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18B3" w14:textId="2EC49794" w:rsidR="00AE4C25" w:rsidRPr="003D65DF" w:rsidRDefault="008851BC" w:rsidP="00724CA4">
      <w:pPr>
        <w:spacing w:line="360" w:lineRule="auto"/>
        <w:jc w:val="center"/>
        <w:rPr>
          <w:rFonts w:ascii="Amasis MT Pro" w:eastAsia="SimSun" w:hAnsi="Amasis MT Pro" w:cs="Aldhabi"/>
          <w:b/>
          <w:bCs/>
          <w:kern w:val="0"/>
          <w:sz w:val="40"/>
          <w:szCs w:val="40"/>
          <w:lang w:eastAsia="zh-CN"/>
          <w14:ligatures w14:val="none"/>
        </w:rPr>
      </w:pPr>
      <w:r w:rsidRPr="003D65DF">
        <w:rPr>
          <w:rFonts w:ascii="Amasis MT Pro" w:eastAsia="SimSun" w:hAnsi="Amasis MT Pro" w:cs="Aldhabi"/>
          <w:b/>
          <w:bCs/>
          <w:kern w:val="0"/>
          <w:sz w:val="40"/>
          <w:szCs w:val="40"/>
          <w:lang w:eastAsia="zh-CN"/>
          <w14:ligatures w14:val="none"/>
        </w:rPr>
        <w:t xml:space="preserve">AUDIENCE PERCEPTION OF MEDIA COVERAGE </w:t>
      </w:r>
      <w:r w:rsidR="003D65DF" w:rsidRPr="003D65DF">
        <w:rPr>
          <w:rFonts w:ascii="Amasis MT Pro" w:eastAsia="SimSun" w:hAnsi="Amasis MT Pro" w:cs="Aldhabi"/>
          <w:b/>
          <w:bCs/>
          <w:kern w:val="0"/>
          <w:sz w:val="40"/>
          <w:szCs w:val="40"/>
          <w:lang w:eastAsia="zh-CN"/>
          <w14:ligatures w14:val="none"/>
        </w:rPr>
        <w:t>OF THE COLLAPSE OF NATIONAL GRID IN NIGERIA</w:t>
      </w:r>
      <w:r w:rsidR="00AE4C25" w:rsidRPr="003D65DF">
        <w:rPr>
          <w:rFonts w:ascii="Amasis MT Pro" w:eastAsia="SimSun" w:hAnsi="Amasis MT Pro" w:cs="Aldhabi"/>
          <w:b/>
          <w:bCs/>
          <w:kern w:val="0"/>
          <w:sz w:val="40"/>
          <w:szCs w:val="40"/>
          <w:lang w:eastAsia="zh-CN"/>
          <w14:ligatures w14:val="none"/>
        </w:rPr>
        <w:t>.</w:t>
      </w:r>
    </w:p>
    <w:p w14:paraId="6ECD65D7" w14:textId="77777777" w:rsidR="00AE4C25" w:rsidRPr="00CF1A5A" w:rsidRDefault="00AE4C25" w:rsidP="00724CA4">
      <w:pPr>
        <w:spacing w:line="360" w:lineRule="auto"/>
        <w:jc w:val="center"/>
        <w:rPr>
          <w:rFonts w:ascii="Times New Roman" w:eastAsia="SimSun" w:hAnsi="Times New Roman" w:cs="Times New Roman"/>
          <w:b/>
          <w:bCs/>
          <w:kern w:val="0"/>
          <w:sz w:val="24"/>
          <w:szCs w:val="24"/>
          <w:lang w:eastAsia="zh-CN"/>
          <w14:ligatures w14:val="none"/>
        </w:rPr>
      </w:pPr>
    </w:p>
    <w:p w14:paraId="58C8C8A3" w14:textId="77777777" w:rsidR="00AE4C25" w:rsidRPr="00CF1A5A" w:rsidRDefault="00AE4C25" w:rsidP="00724CA4">
      <w:pPr>
        <w:spacing w:line="360" w:lineRule="auto"/>
        <w:rPr>
          <w:rFonts w:ascii="Times New Roman" w:eastAsia="SimSun" w:hAnsi="Times New Roman" w:cs="Times New Roman"/>
          <w:b/>
          <w:bCs/>
          <w:kern w:val="0"/>
          <w:sz w:val="24"/>
          <w:szCs w:val="24"/>
          <w:lang w:eastAsia="zh-CN"/>
          <w14:ligatures w14:val="none"/>
        </w:rPr>
      </w:pPr>
    </w:p>
    <w:p w14:paraId="2CDA9672" w14:textId="6DA9EC26" w:rsidR="00AE4C25" w:rsidRPr="000D5034" w:rsidRDefault="00AE4C25" w:rsidP="000D5034">
      <w:pPr>
        <w:spacing w:line="360" w:lineRule="auto"/>
        <w:jc w:val="center"/>
        <w:rPr>
          <w:rFonts w:ascii="Algerian" w:eastAsia="SimSun" w:hAnsi="Algerian" w:cs="Times New Roman"/>
          <w:b/>
          <w:bCs/>
          <w:kern w:val="0"/>
          <w:sz w:val="26"/>
          <w:szCs w:val="26"/>
          <w:lang w:eastAsia="zh-CN"/>
          <w14:ligatures w14:val="none"/>
        </w:rPr>
      </w:pPr>
      <w:r w:rsidRPr="00CF1A5A">
        <w:rPr>
          <w:rFonts w:ascii="Algerian" w:eastAsia="SimSun" w:hAnsi="Algerian" w:cs="Times New Roman"/>
          <w:b/>
          <w:bCs/>
          <w:kern w:val="0"/>
          <w:sz w:val="26"/>
          <w:szCs w:val="26"/>
          <w:lang w:eastAsia="zh-CN"/>
          <w14:ligatures w14:val="none"/>
        </w:rPr>
        <w:t>BY</w:t>
      </w:r>
    </w:p>
    <w:p w14:paraId="58CA53A0" w14:textId="77777777" w:rsidR="00AE4C25" w:rsidRPr="00CF1A5A" w:rsidRDefault="00AE4C25" w:rsidP="00724CA4">
      <w:pPr>
        <w:spacing w:line="360" w:lineRule="auto"/>
        <w:jc w:val="center"/>
        <w:rPr>
          <w:rFonts w:ascii="Times New Roman" w:eastAsia="SimSun" w:hAnsi="Times New Roman" w:cs="Times New Roman"/>
          <w:b/>
          <w:bCs/>
          <w:kern w:val="0"/>
          <w:sz w:val="24"/>
          <w:szCs w:val="24"/>
          <w:lang w:eastAsia="zh-CN"/>
          <w14:ligatures w14:val="none"/>
        </w:rPr>
      </w:pPr>
    </w:p>
    <w:p w14:paraId="64F71483" w14:textId="2888B357" w:rsidR="00AE4C25" w:rsidRPr="00CE4516" w:rsidRDefault="00CE4516" w:rsidP="00724CA4">
      <w:pPr>
        <w:spacing w:line="360" w:lineRule="auto"/>
        <w:jc w:val="center"/>
        <w:rPr>
          <w:rFonts w:ascii="David" w:eastAsia="SimSun" w:hAnsi="David" w:cs="David"/>
          <w:b/>
          <w:bCs/>
          <w:kern w:val="0"/>
          <w:sz w:val="32"/>
          <w:szCs w:val="32"/>
          <w:lang w:eastAsia="zh-CN"/>
          <w14:ligatures w14:val="none"/>
        </w:rPr>
      </w:pPr>
      <w:r w:rsidRPr="00CE4516">
        <w:rPr>
          <w:rFonts w:ascii="David" w:eastAsia="SimSun" w:hAnsi="David" w:cs="David"/>
          <w:b/>
          <w:bCs/>
          <w:kern w:val="0"/>
          <w:sz w:val="32"/>
          <w:szCs w:val="32"/>
          <w:lang w:eastAsia="zh-CN"/>
          <w14:ligatures w14:val="none"/>
        </w:rPr>
        <w:t xml:space="preserve">KREEM IBRAHIM OPEYEMI </w:t>
      </w:r>
    </w:p>
    <w:p w14:paraId="75DADB4D" w14:textId="3E3A75A3" w:rsidR="00AE4C25" w:rsidRPr="00CE4516" w:rsidRDefault="00AE4C25" w:rsidP="00724CA4">
      <w:pPr>
        <w:spacing w:line="360" w:lineRule="auto"/>
        <w:jc w:val="center"/>
        <w:rPr>
          <w:rFonts w:ascii="David" w:eastAsia="SimSun" w:hAnsi="David" w:cs="David"/>
          <w:b/>
          <w:bCs/>
          <w:kern w:val="0"/>
          <w:sz w:val="32"/>
          <w:szCs w:val="32"/>
          <w:lang w:eastAsia="zh-CN"/>
          <w14:ligatures w14:val="none"/>
        </w:rPr>
      </w:pPr>
      <w:r w:rsidRPr="00CE4516">
        <w:rPr>
          <w:rFonts w:ascii="David" w:eastAsia="SimSun" w:hAnsi="David" w:cs="David"/>
          <w:b/>
          <w:bCs/>
          <w:kern w:val="0"/>
          <w:sz w:val="32"/>
          <w:szCs w:val="32"/>
          <w:lang w:eastAsia="zh-CN"/>
          <w14:ligatures w14:val="none"/>
        </w:rPr>
        <w:t>HND/23/MAC/FT/0</w:t>
      </w:r>
      <w:r w:rsidR="00CE4516">
        <w:rPr>
          <w:rFonts w:ascii="David" w:eastAsia="SimSun" w:hAnsi="David" w:cs="David"/>
          <w:b/>
          <w:bCs/>
          <w:kern w:val="0"/>
          <w:sz w:val="32"/>
          <w:szCs w:val="32"/>
          <w:lang w:eastAsia="zh-CN"/>
          <w14:ligatures w14:val="none"/>
        </w:rPr>
        <w:t>009</w:t>
      </w:r>
    </w:p>
    <w:p w14:paraId="681C0085" w14:textId="77777777" w:rsidR="00AE4C25" w:rsidRPr="00CF1A5A" w:rsidRDefault="00AE4C25" w:rsidP="00724CA4">
      <w:pPr>
        <w:spacing w:line="360" w:lineRule="auto"/>
        <w:jc w:val="center"/>
        <w:rPr>
          <w:rFonts w:ascii="Times New Roman" w:eastAsia="SimSun" w:hAnsi="Times New Roman" w:cs="Times New Roman"/>
          <w:b/>
          <w:bCs/>
          <w:kern w:val="0"/>
          <w:sz w:val="24"/>
          <w:szCs w:val="24"/>
          <w:lang w:eastAsia="zh-CN"/>
          <w14:ligatures w14:val="none"/>
        </w:rPr>
      </w:pPr>
    </w:p>
    <w:p w14:paraId="154CEF92" w14:textId="77777777" w:rsidR="00AE4C25" w:rsidRPr="00CF1A5A" w:rsidRDefault="00AE4C25" w:rsidP="00724CA4">
      <w:pPr>
        <w:spacing w:line="360" w:lineRule="auto"/>
        <w:jc w:val="center"/>
        <w:rPr>
          <w:rFonts w:ascii="Times New Roman" w:eastAsia="SimSun" w:hAnsi="Times New Roman" w:cs="Times New Roman"/>
          <w:b/>
          <w:bCs/>
          <w:kern w:val="0"/>
          <w:sz w:val="24"/>
          <w:szCs w:val="24"/>
          <w:lang w:eastAsia="zh-CN"/>
          <w14:ligatures w14:val="none"/>
        </w:rPr>
      </w:pPr>
    </w:p>
    <w:p w14:paraId="438F742E" w14:textId="77777777" w:rsidR="00AE4C25" w:rsidRPr="00CF1A5A" w:rsidRDefault="00AE4C25" w:rsidP="00724CA4">
      <w:pPr>
        <w:spacing w:line="360" w:lineRule="auto"/>
        <w:jc w:val="center"/>
        <w:rPr>
          <w:rFonts w:ascii="Times New Roman" w:eastAsia="SimSun" w:hAnsi="Times New Roman" w:cs="Times New Roman"/>
          <w:b/>
          <w:bCs/>
          <w:kern w:val="0"/>
          <w:sz w:val="28"/>
          <w:szCs w:val="28"/>
          <w:lang w:eastAsia="zh-CN"/>
          <w14:ligatures w14:val="none"/>
        </w:rPr>
      </w:pPr>
      <w:r w:rsidRPr="00CF1A5A">
        <w:rPr>
          <w:rFonts w:ascii="Times New Roman" w:eastAsia="SimSun" w:hAnsi="Times New Roman" w:cs="Times New Roman"/>
          <w:b/>
          <w:bCs/>
          <w:kern w:val="0"/>
          <w:sz w:val="28"/>
          <w:szCs w:val="28"/>
          <w:lang w:eastAsia="zh-CN"/>
          <w14:ligatures w14:val="none"/>
        </w:rPr>
        <w:t>BEING A RESEARCH PROJECT SUBMITTED TOTHE DEPARTMENT OF MASS COMMUNICATION, INSTITUTE OF INFORMATION AND COMMUNICATION TECHNOLOGY, KWARA STATE POLYTECHNIC, ILORIN.</w:t>
      </w:r>
    </w:p>
    <w:p w14:paraId="7168CEC4" w14:textId="77777777" w:rsidR="00AE4C25" w:rsidRPr="00CF1A5A" w:rsidRDefault="00AE4C25" w:rsidP="00724CA4">
      <w:pPr>
        <w:spacing w:line="360" w:lineRule="auto"/>
        <w:jc w:val="center"/>
        <w:rPr>
          <w:rFonts w:ascii="Times New Roman" w:eastAsia="SimSun" w:hAnsi="Times New Roman" w:cs="Times New Roman"/>
          <w:b/>
          <w:bCs/>
          <w:kern w:val="0"/>
          <w:sz w:val="28"/>
          <w:szCs w:val="28"/>
          <w:lang w:eastAsia="zh-CN"/>
          <w14:ligatures w14:val="none"/>
        </w:rPr>
      </w:pPr>
    </w:p>
    <w:p w14:paraId="5CD12F09" w14:textId="0BE14CD8" w:rsidR="00AE4C25" w:rsidRPr="00CF1A5A" w:rsidRDefault="00AE4C25" w:rsidP="00724CA4">
      <w:pPr>
        <w:spacing w:line="360" w:lineRule="auto"/>
        <w:jc w:val="center"/>
        <w:rPr>
          <w:rFonts w:ascii="Times New Roman" w:eastAsia="SimSun" w:hAnsi="Times New Roman" w:cs="Times New Roman"/>
          <w:b/>
          <w:bCs/>
          <w:kern w:val="0"/>
          <w:sz w:val="28"/>
          <w:szCs w:val="28"/>
          <w:lang w:eastAsia="zh-CN"/>
          <w14:ligatures w14:val="none"/>
        </w:rPr>
      </w:pPr>
      <w:r w:rsidRPr="00CF1A5A">
        <w:rPr>
          <w:rFonts w:ascii="Times New Roman" w:eastAsia="SimSun" w:hAnsi="Times New Roman" w:cs="Times New Roman"/>
          <w:b/>
          <w:bCs/>
          <w:kern w:val="0"/>
          <w:sz w:val="28"/>
          <w:szCs w:val="28"/>
          <w:lang w:eastAsia="zh-CN"/>
          <w14:ligatures w14:val="none"/>
        </w:rPr>
        <w:t>IN PARTIAL FULFILLMENT OF THE REQUIREMENTS FOR THE AWARD OF HIGHER NATIONAL DIPLOMA (</w:t>
      </w:r>
      <w:r w:rsidR="002770CA">
        <w:rPr>
          <w:rFonts w:ascii="Times New Roman" w:eastAsia="SimSun" w:hAnsi="Times New Roman" w:cs="Times New Roman"/>
          <w:b/>
          <w:bCs/>
          <w:kern w:val="0"/>
          <w:sz w:val="28"/>
          <w:szCs w:val="28"/>
          <w:lang w:eastAsia="zh-CN"/>
          <w14:ligatures w14:val="none"/>
        </w:rPr>
        <w:t>H</w:t>
      </w:r>
      <w:r w:rsidRPr="00CF1A5A">
        <w:rPr>
          <w:rFonts w:ascii="Times New Roman" w:eastAsia="SimSun" w:hAnsi="Times New Roman" w:cs="Times New Roman"/>
          <w:b/>
          <w:bCs/>
          <w:kern w:val="0"/>
          <w:sz w:val="28"/>
          <w:szCs w:val="28"/>
          <w:lang w:eastAsia="zh-CN"/>
          <w14:ligatures w14:val="none"/>
        </w:rPr>
        <w:t>ND)</w:t>
      </w:r>
    </w:p>
    <w:p w14:paraId="60065372" w14:textId="77777777" w:rsidR="00AE4C25" w:rsidRPr="00CF1A5A" w:rsidRDefault="00AE4C25" w:rsidP="00724CA4">
      <w:pPr>
        <w:spacing w:line="360" w:lineRule="auto"/>
        <w:jc w:val="center"/>
        <w:rPr>
          <w:rFonts w:ascii="Times New Roman" w:eastAsia="SimSun" w:hAnsi="Times New Roman" w:cs="Times New Roman"/>
          <w:b/>
          <w:bCs/>
          <w:kern w:val="0"/>
          <w:sz w:val="28"/>
          <w:szCs w:val="28"/>
          <w:lang w:eastAsia="zh-CN"/>
          <w14:ligatures w14:val="none"/>
        </w:rPr>
      </w:pPr>
      <w:r w:rsidRPr="00CF1A5A">
        <w:rPr>
          <w:rFonts w:ascii="Times New Roman" w:eastAsia="SimSun" w:hAnsi="Times New Roman" w:cs="Times New Roman"/>
          <w:b/>
          <w:bCs/>
          <w:kern w:val="0"/>
          <w:sz w:val="28"/>
          <w:szCs w:val="28"/>
          <w:lang w:eastAsia="zh-CN"/>
          <w14:ligatures w14:val="none"/>
        </w:rPr>
        <w:t xml:space="preserve"> IN MASS COMMUNICATION</w:t>
      </w:r>
    </w:p>
    <w:p w14:paraId="6DBC1AD2" w14:textId="77777777" w:rsidR="00AE4C25" w:rsidRPr="00CF1A5A" w:rsidRDefault="00AE4C25" w:rsidP="00724CA4">
      <w:pPr>
        <w:spacing w:line="360" w:lineRule="auto"/>
        <w:jc w:val="right"/>
        <w:rPr>
          <w:rFonts w:ascii="Times New Roman" w:eastAsia="SimSun" w:hAnsi="Times New Roman" w:cs="Times New Roman"/>
          <w:b/>
          <w:bCs/>
          <w:kern w:val="0"/>
          <w:sz w:val="24"/>
          <w:szCs w:val="24"/>
          <w:lang w:eastAsia="zh-CN"/>
          <w14:ligatures w14:val="none"/>
        </w:rPr>
      </w:pPr>
      <w:r w:rsidRPr="00CF1A5A">
        <w:rPr>
          <w:rFonts w:ascii="Times New Roman" w:eastAsia="SimSun" w:hAnsi="Times New Roman" w:cs="Times New Roman"/>
          <w:b/>
          <w:bCs/>
          <w:kern w:val="0"/>
          <w:sz w:val="24"/>
          <w:szCs w:val="24"/>
          <w:lang w:eastAsia="zh-CN"/>
          <w14:ligatures w14:val="none"/>
        </w:rPr>
        <w:t>MAY, 2025</w:t>
      </w:r>
    </w:p>
    <w:p w14:paraId="645DE565" w14:textId="77777777" w:rsidR="00AE4C25" w:rsidRPr="00CF1A5A" w:rsidRDefault="00AE4C25" w:rsidP="00724CA4">
      <w:pPr>
        <w:spacing w:line="360" w:lineRule="auto"/>
        <w:jc w:val="center"/>
        <w:rPr>
          <w:rFonts w:ascii="Times New Roman" w:eastAsia="SimSun" w:hAnsi="Times New Roman" w:cs="Times New Roman"/>
          <w:b/>
          <w:bCs/>
          <w:kern w:val="0"/>
          <w:sz w:val="24"/>
          <w:szCs w:val="24"/>
          <w:lang w:eastAsia="zh-CN"/>
          <w14:ligatures w14:val="none"/>
        </w:rPr>
      </w:pPr>
    </w:p>
    <w:p w14:paraId="01363E52" w14:textId="77777777" w:rsidR="00AE4C25" w:rsidRPr="00CF1A5A" w:rsidRDefault="00AE4C25" w:rsidP="00724CA4">
      <w:pPr>
        <w:spacing w:line="360" w:lineRule="auto"/>
        <w:jc w:val="center"/>
        <w:rPr>
          <w:rFonts w:ascii="Times New Roman" w:eastAsia="SimSun" w:hAnsi="Times New Roman" w:cs="Times New Roman"/>
          <w:b/>
          <w:bCs/>
          <w:kern w:val="0"/>
          <w:sz w:val="24"/>
          <w:szCs w:val="24"/>
          <w:lang w:eastAsia="zh-CN"/>
          <w14:ligatures w14:val="none"/>
        </w:rPr>
      </w:pPr>
    </w:p>
    <w:p w14:paraId="19016F1D" w14:textId="77777777" w:rsidR="00AE4C25" w:rsidRPr="00CF1A5A" w:rsidRDefault="00AE4C25" w:rsidP="00724CA4">
      <w:pPr>
        <w:spacing w:line="360" w:lineRule="auto"/>
        <w:jc w:val="center"/>
        <w:rPr>
          <w:rFonts w:ascii="Times New Roman" w:eastAsia="SimSun" w:hAnsi="Times New Roman" w:cs="Times New Roman"/>
          <w:b/>
          <w:bCs/>
          <w:kern w:val="0"/>
          <w:sz w:val="24"/>
          <w:szCs w:val="24"/>
          <w:lang w:eastAsia="zh-CN"/>
          <w14:ligatures w14:val="none"/>
        </w:rPr>
      </w:pPr>
    </w:p>
    <w:p w14:paraId="67105C2A" w14:textId="77777777" w:rsidR="00AE4C25" w:rsidRPr="00CF1A5A" w:rsidRDefault="00AE4C25" w:rsidP="00724CA4">
      <w:pPr>
        <w:spacing w:line="360" w:lineRule="auto"/>
        <w:jc w:val="center"/>
        <w:rPr>
          <w:rFonts w:ascii="Times New Roman" w:eastAsia="SimSun" w:hAnsi="Times New Roman" w:cs="Times New Roman"/>
          <w:b/>
          <w:bCs/>
          <w:kern w:val="0"/>
          <w:sz w:val="24"/>
          <w:szCs w:val="24"/>
          <w:lang w:eastAsia="zh-CN"/>
          <w14:ligatures w14:val="none"/>
        </w:rPr>
      </w:pPr>
    </w:p>
    <w:p w14:paraId="79AC982D" w14:textId="77777777" w:rsidR="00AE4C25" w:rsidRPr="00CF1A5A" w:rsidRDefault="00AE4C25" w:rsidP="00724CA4">
      <w:pPr>
        <w:spacing w:line="360" w:lineRule="auto"/>
        <w:jc w:val="center"/>
        <w:rPr>
          <w:rFonts w:ascii="Times New Roman" w:eastAsia="SimSun" w:hAnsi="Times New Roman" w:cs="Times New Roman"/>
          <w:b/>
          <w:bCs/>
          <w:kern w:val="0"/>
          <w:sz w:val="24"/>
          <w:szCs w:val="24"/>
          <w:lang w:eastAsia="zh-CN"/>
          <w14:ligatures w14:val="none"/>
        </w:rPr>
      </w:pPr>
    </w:p>
    <w:p w14:paraId="6D56E191" w14:textId="77777777" w:rsidR="00AE4C25" w:rsidRPr="00CF1A5A" w:rsidRDefault="00AE4C25" w:rsidP="00724CA4">
      <w:pPr>
        <w:spacing w:line="360" w:lineRule="auto"/>
        <w:rPr>
          <w:rFonts w:ascii="Times New Roman" w:eastAsia="SimSun" w:hAnsi="Times New Roman" w:cs="Times New Roman"/>
          <w:b/>
          <w:bCs/>
          <w:kern w:val="0"/>
          <w:sz w:val="24"/>
          <w:szCs w:val="24"/>
          <w:lang w:eastAsia="zh-CN"/>
          <w14:ligatures w14:val="none"/>
        </w:rPr>
      </w:pPr>
    </w:p>
    <w:p w14:paraId="3918752E" w14:textId="77777777" w:rsidR="00AE4C25" w:rsidRPr="00CF1A5A" w:rsidRDefault="00AE4C25" w:rsidP="00724CA4">
      <w:pPr>
        <w:spacing w:line="360" w:lineRule="auto"/>
        <w:rPr>
          <w:rFonts w:ascii="Times New Roman" w:eastAsia="SimSun" w:hAnsi="Times New Roman" w:cs="Times New Roman"/>
          <w:b/>
          <w:bCs/>
          <w:kern w:val="0"/>
          <w:sz w:val="24"/>
          <w:szCs w:val="24"/>
          <w:lang w:eastAsia="zh-CN"/>
          <w14:ligatures w14:val="none"/>
        </w:rPr>
      </w:pPr>
    </w:p>
    <w:p w14:paraId="7A544923" w14:textId="77777777" w:rsidR="00AE4C25" w:rsidRPr="00CF1A5A" w:rsidRDefault="00AE4C25" w:rsidP="00724CA4">
      <w:pPr>
        <w:spacing w:line="360" w:lineRule="auto"/>
        <w:jc w:val="center"/>
        <w:rPr>
          <w:rFonts w:ascii="Times New Roman" w:eastAsia="SimSun" w:hAnsi="Times New Roman" w:cs="Times New Roman"/>
          <w:b/>
          <w:bCs/>
          <w:kern w:val="0"/>
          <w:sz w:val="24"/>
          <w:szCs w:val="24"/>
          <w:lang w:eastAsia="zh-CN"/>
          <w14:ligatures w14:val="none"/>
        </w:rPr>
      </w:pPr>
      <w:r w:rsidRPr="00CF1A5A">
        <w:rPr>
          <w:rFonts w:ascii="Times New Roman" w:eastAsia="SimSun" w:hAnsi="Times New Roman" w:cs="Times New Roman"/>
          <w:b/>
          <w:bCs/>
          <w:kern w:val="0"/>
          <w:sz w:val="24"/>
          <w:szCs w:val="24"/>
          <w:lang w:eastAsia="zh-CN"/>
          <w14:ligatures w14:val="none"/>
        </w:rPr>
        <w:lastRenderedPageBreak/>
        <w:t>CERTIFICATION</w:t>
      </w:r>
    </w:p>
    <w:p w14:paraId="0E86C558" w14:textId="77777777" w:rsidR="00AE4C25" w:rsidRPr="00CF1A5A" w:rsidRDefault="00AE4C25" w:rsidP="00724CA4">
      <w:pPr>
        <w:spacing w:line="360" w:lineRule="auto"/>
        <w:jc w:val="both"/>
        <w:rPr>
          <w:rFonts w:ascii="Times New Roman" w:eastAsia="SimSun" w:hAnsi="Times New Roman" w:cs="Times New Roman"/>
          <w:b/>
          <w:bCs/>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 xml:space="preserve">This research has been  examined and approved as meeting part of the requirements of the Department of Mass Communication, Institute of Information and Communication Technology, </w:t>
      </w:r>
      <w:proofErr w:type="spellStart"/>
      <w:r w:rsidRPr="00CF1A5A">
        <w:rPr>
          <w:rFonts w:ascii="Times New Roman" w:eastAsia="SimSun" w:hAnsi="Times New Roman" w:cs="Times New Roman"/>
          <w:kern w:val="0"/>
          <w:sz w:val="24"/>
          <w:szCs w:val="24"/>
          <w:lang w:eastAsia="zh-CN"/>
          <w14:ligatures w14:val="none"/>
        </w:rPr>
        <w:t>Kwara</w:t>
      </w:r>
      <w:proofErr w:type="spellEnd"/>
      <w:r w:rsidRPr="00CF1A5A">
        <w:rPr>
          <w:rFonts w:ascii="Times New Roman" w:eastAsia="SimSun" w:hAnsi="Times New Roman" w:cs="Times New Roman"/>
          <w:kern w:val="0"/>
          <w:sz w:val="24"/>
          <w:szCs w:val="24"/>
          <w:lang w:eastAsia="zh-CN"/>
          <w14:ligatures w14:val="none"/>
        </w:rPr>
        <w:t xml:space="preserve"> State Polytechnic, Ilorin, in partial fulfillment for the award of Higher National Diploma (HND) in Mass Communication. </w:t>
      </w:r>
    </w:p>
    <w:p w14:paraId="634D7D95" w14:textId="77777777" w:rsidR="00AE4C25" w:rsidRPr="00CF1A5A" w:rsidRDefault="00AE4C25" w:rsidP="00724CA4">
      <w:pPr>
        <w:spacing w:line="360" w:lineRule="auto"/>
        <w:jc w:val="both"/>
        <w:rPr>
          <w:rFonts w:ascii="Times New Roman" w:eastAsia="SimSun" w:hAnsi="Times New Roman" w:cs="Times New Roman"/>
          <w:kern w:val="0"/>
          <w:sz w:val="24"/>
          <w:szCs w:val="24"/>
          <w:lang w:eastAsia="zh-CN"/>
          <w14:ligatures w14:val="none"/>
        </w:rPr>
      </w:pPr>
    </w:p>
    <w:p w14:paraId="2ED7BB4F" w14:textId="77777777" w:rsidR="00AE4C25" w:rsidRPr="00CF1A5A" w:rsidRDefault="00AE4C25" w:rsidP="00724CA4">
      <w:pPr>
        <w:spacing w:line="360" w:lineRule="auto"/>
        <w:jc w:val="both"/>
        <w:rPr>
          <w:rFonts w:ascii="Times New Roman" w:eastAsia="SimSun" w:hAnsi="Times New Roman" w:cs="Times New Roman"/>
          <w:kern w:val="0"/>
          <w:sz w:val="24"/>
          <w:szCs w:val="24"/>
          <w:lang w:eastAsia="zh-CN"/>
          <w14:ligatures w14:val="none"/>
        </w:rPr>
      </w:pPr>
    </w:p>
    <w:p w14:paraId="25399B0B" w14:textId="77777777" w:rsidR="00AE4C25" w:rsidRPr="00CF1A5A" w:rsidRDefault="00AE4C25" w:rsidP="00724CA4">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________________________</w:t>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t xml:space="preserve">             ______________________                   </w:t>
      </w:r>
    </w:p>
    <w:p w14:paraId="48C3F57F" w14:textId="6F124BB9" w:rsidR="000D5034" w:rsidRPr="007C3BD4" w:rsidRDefault="00AE4C25" w:rsidP="00724CA4">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MR. </w:t>
      </w:r>
      <w:r w:rsidR="00454060" w:rsidRPr="007C3BD4">
        <w:rPr>
          <w:rFonts w:ascii="Algerian" w:eastAsia="SimSun" w:hAnsi="Algerian" w:cs="Times New Roman"/>
          <w:kern w:val="0"/>
          <w:sz w:val="24"/>
          <w:szCs w:val="24"/>
          <w:lang w:eastAsia="zh-CN"/>
          <w14:ligatures w14:val="none"/>
        </w:rPr>
        <w:t>YISA O.I</w:t>
      </w:r>
      <w:r w:rsidR="000C0B51" w:rsidRPr="007C3BD4">
        <w:rPr>
          <w:rFonts w:ascii="Algerian" w:eastAsia="SimSun" w:hAnsi="Algerian" w:cs="Times New Roman"/>
          <w:kern w:val="0"/>
          <w:sz w:val="24"/>
          <w:szCs w:val="24"/>
          <w:lang w:eastAsia="zh-CN"/>
          <w14:ligatures w14:val="none"/>
        </w:rPr>
        <w:t>.</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 xml:space="preserve">                                 </w:t>
      </w:r>
      <w:r w:rsidR="000C0B51" w:rsidRPr="007C3BD4">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kern w:val="0"/>
          <w:sz w:val="24"/>
          <w:szCs w:val="24"/>
          <w:lang w:eastAsia="zh-CN"/>
          <w14:ligatures w14:val="none"/>
        </w:rPr>
        <w:t xml:space="preserve">      </w:t>
      </w:r>
      <w:r w:rsidR="00503CA1">
        <w:rPr>
          <w:rFonts w:ascii="Algerian" w:eastAsia="SimSun" w:hAnsi="Algerian" w:cs="Times New Roman"/>
          <w:kern w:val="0"/>
          <w:sz w:val="24"/>
          <w:szCs w:val="24"/>
          <w:lang w:eastAsia="zh-CN"/>
          <w14:ligatures w14:val="none"/>
        </w:rPr>
        <w:t xml:space="preserve">         </w:t>
      </w:r>
      <w:r w:rsidR="006E7417">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kern w:val="0"/>
          <w:sz w:val="24"/>
          <w:szCs w:val="24"/>
          <w:lang w:eastAsia="zh-CN"/>
          <w14:ligatures w14:val="none"/>
        </w:rPr>
        <w:t>DATE</w:t>
      </w:r>
    </w:p>
    <w:p w14:paraId="7C50E0C8" w14:textId="4F0332E2" w:rsidR="00AE4C25" w:rsidRPr="007C3BD4" w:rsidRDefault="00AE4C25" w:rsidP="00724CA4">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w:t>
      </w:r>
      <w:r w:rsidRPr="007C3BD4">
        <w:rPr>
          <w:rFonts w:ascii="Algerian" w:eastAsia="SimSun" w:hAnsi="Algerian" w:cs="Times New Roman"/>
          <w:i/>
          <w:iCs/>
          <w:kern w:val="0"/>
          <w:sz w:val="24"/>
          <w:szCs w:val="24"/>
          <w:lang w:eastAsia="zh-CN"/>
          <w14:ligatures w14:val="none"/>
        </w:rPr>
        <w:t>Project supervisor</w:t>
      </w:r>
      <w:r w:rsidRPr="007C3BD4">
        <w:rPr>
          <w:rFonts w:ascii="Algerian" w:eastAsia="SimSun" w:hAnsi="Algerian" w:cs="Times New Roman"/>
          <w:kern w:val="0"/>
          <w:sz w:val="24"/>
          <w:szCs w:val="24"/>
          <w:lang w:eastAsia="zh-CN"/>
          <w14:ligatures w14:val="none"/>
        </w:rPr>
        <w:t>)</w:t>
      </w:r>
    </w:p>
    <w:p w14:paraId="45CC5D21" w14:textId="77777777" w:rsidR="00AE4C25" w:rsidRPr="007C3BD4" w:rsidRDefault="00AE4C25" w:rsidP="00724CA4">
      <w:pPr>
        <w:spacing w:line="360" w:lineRule="auto"/>
        <w:jc w:val="both"/>
        <w:rPr>
          <w:rFonts w:ascii="Algerian" w:eastAsia="SimSun" w:hAnsi="Algerian" w:cs="Times New Roman"/>
          <w:kern w:val="0"/>
          <w:sz w:val="24"/>
          <w:szCs w:val="24"/>
          <w:lang w:eastAsia="zh-CN"/>
          <w14:ligatures w14:val="none"/>
        </w:rPr>
      </w:pPr>
    </w:p>
    <w:p w14:paraId="4C1D9A39" w14:textId="77777777" w:rsidR="00AE4C25" w:rsidRPr="007C3BD4" w:rsidRDefault="00AE4C25" w:rsidP="00724CA4">
      <w:pPr>
        <w:spacing w:line="360" w:lineRule="auto"/>
        <w:jc w:val="both"/>
        <w:rPr>
          <w:rFonts w:ascii="Algerian" w:eastAsia="SimSun" w:hAnsi="Algerian" w:cs="Times New Roman"/>
          <w:kern w:val="0"/>
          <w:sz w:val="24"/>
          <w:szCs w:val="24"/>
          <w:lang w:eastAsia="zh-CN"/>
          <w14:ligatures w14:val="none"/>
        </w:rPr>
      </w:pPr>
    </w:p>
    <w:p w14:paraId="26B25161" w14:textId="77777777" w:rsidR="00AE4C25" w:rsidRPr="007C3BD4" w:rsidRDefault="00AE4C25" w:rsidP="00724CA4">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________________________</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________________________</w:t>
      </w:r>
    </w:p>
    <w:p w14:paraId="21E8B375" w14:textId="0944F52C" w:rsidR="00AE4C25" w:rsidRPr="007C3BD4" w:rsidRDefault="00AE4C25" w:rsidP="00724CA4">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MR. OLUFADI, B. A</w:t>
      </w:r>
      <w:r w:rsidR="000C0B51" w:rsidRPr="007C3BD4">
        <w:rPr>
          <w:rFonts w:ascii="Algerian" w:eastAsia="SimSun" w:hAnsi="Algerian" w:cs="Times New Roman"/>
          <w:kern w:val="0"/>
          <w:sz w:val="24"/>
          <w:szCs w:val="24"/>
          <w:lang w:eastAsia="zh-CN"/>
          <w14:ligatures w14:val="none"/>
        </w:rPr>
        <w:t>.</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 xml:space="preserve">                            DATE</w:t>
      </w:r>
    </w:p>
    <w:p w14:paraId="77395256" w14:textId="77777777" w:rsidR="00AE4C25" w:rsidRPr="007C3BD4" w:rsidRDefault="00AE4C25" w:rsidP="00724CA4">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w:t>
      </w:r>
      <w:r w:rsidRPr="007C3BD4">
        <w:rPr>
          <w:rFonts w:ascii="Algerian" w:eastAsia="SimSun" w:hAnsi="Algerian" w:cs="Times New Roman"/>
          <w:i/>
          <w:iCs/>
          <w:kern w:val="0"/>
          <w:sz w:val="24"/>
          <w:szCs w:val="24"/>
          <w:lang w:eastAsia="zh-CN"/>
          <w14:ligatures w14:val="none"/>
        </w:rPr>
        <w:t>Project Coordinator</w:t>
      </w:r>
      <w:r w:rsidRPr="007C3BD4">
        <w:rPr>
          <w:rFonts w:ascii="Algerian" w:eastAsia="SimSun" w:hAnsi="Algerian" w:cs="Times New Roman"/>
          <w:kern w:val="0"/>
          <w:sz w:val="24"/>
          <w:szCs w:val="24"/>
          <w:lang w:eastAsia="zh-CN"/>
          <w14:ligatures w14:val="none"/>
        </w:rPr>
        <w:t>)</w:t>
      </w:r>
    </w:p>
    <w:p w14:paraId="6D18AE57" w14:textId="77777777" w:rsidR="00AE4C25" w:rsidRPr="007C3BD4" w:rsidRDefault="00AE4C25" w:rsidP="00724CA4">
      <w:pPr>
        <w:spacing w:line="360" w:lineRule="auto"/>
        <w:jc w:val="both"/>
        <w:rPr>
          <w:rFonts w:ascii="Algerian" w:eastAsia="SimSun" w:hAnsi="Algerian" w:cs="Times New Roman"/>
          <w:kern w:val="0"/>
          <w:sz w:val="24"/>
          <w:szCs w:val="24"/>
          <w:lang w:eastAsia="zh-CN"/>
          <w14:ligatures w14:val="none"/>
        </w:rPr>
      </w:pPr>
    </w:p>
    <w:p w14:paraId="66E53E9B" w14:textId="77777777" w:rsidR="00AE4C25" w:rsidRPr="007C3BD4" w:rsidRDefault="00AE4C25" w:rsidP="00724CA4">
      <w:pPr>
        <w:spacing w:line="360" w:lineRule="auto"/>
        <w:jc w:val="both"/>
        <w:rPr>
          <w:rFonts w:ascii="Algerian" w:eastAsia="SimSun" w:hAnsi="Algerian" w:cs="Times New Roman"/>
          <w:kern w:val="0"/>
          <w:sz w:val="24"/>
          <w:szCs w:val="24"/>
          <w:lang w:eastAsia="zh-CN"/>
          <w14:ligatures w14:val="none"/>
        </w:rPr>
      </w:pPr>
    </w:p>
    <w:p w14:paraId="039FBC05" w14:textId="77777777" w:rsidR="00AE4C25" w:rsidRPr="007C3BD4" w:rsidRDefault="00AE4C25" w:rsidP="00724CA4">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________________________</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________________________</w:t>
      </w:r>
    </w:p>
    <w:p w14:paraId="21FCBB06" w14:textId="12E1B75D" w:rsidR="00AE4C25" w:rsidRPr="007C3BD4" w:rsidRDefault="00AE4C25" w:rsidP="00724CA4">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MR. </w:t>
      </w:r>
      <w:proofErr w:type="spellStart"/>
      <w:r w:rsidRPr="007C3BD4">
        <w:rPr>
          <w:rFonts w:ascii="Algerian" w:eastAsia="SimSun" w:hAnsi="Algerian" w:cs="Times New Roman"/>
          <w:kern w:val="0"/>
          <w:sz w:val="24"/>
          <w:szCs w:val="24"/>
          <w:lang w:eastAsia="zh-CN"/>
          <w14:ligatures w14:val="none"/>
        </w:rPr>
        <w:t>OLOHUGBEBE</w:t>
      </w:r>
      <w:proofErr w:type="spellEnd"/>
      <w:r w:rsidRPr="007C3BD4">
        <w:rPr>
          <w:rFonts w:ascii="Algerian" w:eastAsia="SimSun" w:hAnsi="Algerian" w:cs="Times New Roman"/>
          <w:kern w:val="0"/>
          <w:sz w:val="24"/>
          <w:szCs w:val="24"/>
          <w:lang w:eastAsia="zh-CN"/>
          <w14:ligatures w14:val="none"/>
        </w:rPr>
        <w:t>, F.T</w:t>
      </w:r>
      <w:r w:rsidR="000C0B51" w:rsidRPr="007C3BD4">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 xml:space="preserve">            </w:t>
      </w:r>
      <w:r w:rsidRPr="007C3BD4">
        <w:rPr>
          <w:rFonts w:ascii="Algerian" w:eastAsia="SimSun" w:hAnsi="Algerian" w:cs="Times New Roman"/>
          <w:kern w:val="0"/>
          <w:sz w:val="24"/>
          <w:szCs w:val="24"/>
          <w:lang w:eastAsia="zh-CN"/>
          <w14:ligatures w14:val="none"/>
        </w:rPr>
        <w:tab/>
        <w:t xml:space="preserve">            </w:t>
      </w:r>
      <w:r w:rsidR="007C3BD4">
        <w:rPr>
          <w:rFonts w:ascii="Algerian" w:eastAsia="SimSun" w:hAnsi="Algerian" w:cs="Times New Roman"/>
          <w:kern w:val="0"/>
          <w:sz w:val="24"/>
          <w:szCs w:val="24"/>
          <w:lang w:eastAsia="zh-CN"/>
          <w14:ligatures w14:val="none"/>
        </w:rPr>
        <w:t xml:space="preserve">           </w:t>
      </w:r>
      <w:r w:rsidR="00503CA1">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kern w:val="0"/>
          <w:sz w:val="24"/>
          <w:szCs w:val="24"/>
          <w:lang w:eastAsia="zh-CN"/>
          <w14:ligatures w14:val="none"/>
        </w:rPr>
        <w:t xml:space="preserve">     DATE</w:t>
      </w:r>
    </w:p>
    <w:p w14:paraId="779F9949" w14:textId="77777777" w:rsidR="00AE4C25" w:rsidRPr="007C3BD4" w:rsidRDefault="00AE4C25" w:rsidP="00724CA4">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i/>
          <w:iCs/>
          <w:kern w:val="0"/>
          <w:sz w:val="24"/>
          <w:szCs w:val="24"/>
          <w:lang w:eastAsia="zh-CN"/>
          <w14:ligatures w14:val="none"/>
        </w:rPr>
        <w:t>Head of Department</w:t>
      </w:r>
      <w:r w:rsidRPr="007C3BD4">
        <w:rPr>
          <w:rFonts w:ascii="Algerian" w:eastAsia="SimSun" w:hAnsi="Algerian" w:cs="Times New Roman"/>
          <w:kern w:val="0"/>
          <w:sz w:val="24"/>
          <w:szCs w:val="24"/>
          <w:lang w:eastAsia="zh-CN"/>
          <w14:ligatures w14:val="none"/>
        </w:rPr>
        <w:t xml:space="preserve">) </w:t>
      </w:r>
    </w:p>
    <w:p w14:paraId="6862B481" w14:textId="77777777" w:rsidR="00AE4C25" w:rsidRDefault="00AE4C25" w:rsidP="00724CA4">
      <w:pPr>
        <w:spacing w:after="160" w:line="278" w:lineRule="auto"/>
        <w:rPr>
          <w:rFonts w:ascii="Algerian" w:hAnsi="Algerian"/>
          <w:sz w:val="24"/>
          <w:szCs w:val="24"/>
        </w:rPr>
      </w:pPr>
    </w:p>
    <w:p w14:paraId="229296F2" w14:textId="77777777" w:rsidR="007C3BD4" w:rsidRPr="007C3BD4" w:rsidRDefault="007C3BD4" w:rsidP="00724CA4">
      <w:pPr>
        <w:spacing w:after="160" w:line="278" w:lineRule="auto"/>
        <w:rPr>
          <w:rFonts w:ascii="Algerian" w:hAnsi="Algerian"/>
          <w:sz w:val="24"/>
          <w:szCs w:val="24"/>
        </w:rPr>
      </w:pPr>
    </w:p>
    <w:p w14:paraId="2DB3B3E6" w14:textId="77777777" w:rsidR="00AE4C25" w:rsidRPr="007C3BD4" w:rsidRDefault="00AE4C25" w:rsidP="00724CA4">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________________________</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________________________</w:t>
      </w:r>
    </w:p>
    <w:p w14:paraId="62093BC5" w14:textId="6804C51D" w:rsidR="00AE4C25" w:rsidRPr="00CF1A5A" w:rsidRDefault="00AE4C25" w:rsidP="00724CA4">
      <w:pPr>
        <w:spacing w:line="360" w:lineRule="auto"/>
        <w:jc w:val="both"/>
        <w:rPr>
          <w:rFonts w:ascii="Times New Roman" w:eastAsia="SimSun" w:hAnsi="Times New Rom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i/>
          <w:iCs/>
          <w:kern w:val="0"/>
          <w:sz w:val="24"/>
          <w:szCs w:val="24"/>
          <w:lang w:eastAsia="zh-CN"/>
          <w14:ligatures w14:val="none"/>
        </w:rPr>
        <w:t xml:space="preserve">EXTERNAL SUPERVISOR </w:t>
      </w:r>
      <w:r w:rsidRPr="007C3BD4">
        <w:rPr>
          <w:rFonts w:ascii="Algerian" w:eastAsia="SimSun" w:hAnsi="Algerian" w:cs="Times New Roman"/>
          <w:b/>
          <w:bCs/>
          <w:i/>
          <w:iCs/>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t xml:space="preserve">            </w:t>
      </w:r>
      <w:r w:rsidR="002770CA">
        <w:rPr>
          <w:rFonts w:ascii="Times New Roman" w:eastAsia="SimSun" w:hAnsi="Times New Roman" w:cs="Times New Roman"/>
          <w:kern w:val="0"/>
          <w:sz w:val="24"/>
          <w:szCs w:val="24"/>
          <w:lang w:eastAsia="zh-CN"/>
          <w14:ligatures w14:val="none"/>
        </w:rPr>
        <w:t xml:space="preserve">              </w:t>
      </w:r>
      <w:r w:rsidRPr="00CF1A5A">
        <w:rPr>
          <w:rFonts w:ascii="Times New Roman" w:eastAsia="SimSun" w:hAnsi="Times New Roman" w:cs="Times New Roman"/>
          <w:kern w:val="0"/>
          <w:sz w:val="24"/>
          <w:szCs w:val="24"/>
          <w:lang w:eastAsia="zh-CN"/>
          <w14:ligatures w14:val="none"/>
        </w:rPr>
        <w:tab/>
        <w:t xml:space="preserve">     </w:t>
      </w:r>
      <w:r w:rsidRPr="00503CA1">
        <w:rPr>
          <w:rFonts w:ascii="Algerian" w:eastAsia="SimSun" w:hAnsi="Algerian" w:cs="Times New Roman"/>
          <w:kern w:val="0"/>
          <w:sz w:val="24"/>
          <w:szCs w:val="24"/>
          <w:lang w:eastAsia="zh-CN"/>
          <w14:ligatures w14:val="none"/>
        </w:rPr>
        <w:t>DATE</w:t>
      </w:r>
    </w:p>
    <w:p w14:paraId="1746DDC5" w14:textId="77777777" w:rsidR="00AE4C25" w:rsidRPr="00CF1A5A" w:rsidRDefault="00AE4C25" w:rsidP="00724CA4">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 xml:space="preserve"> </w:t>
      </w:r>
    </w:p>
    <w:p w14:paraId="2DFB2040" w14:textId="77777777" w:rsidR="00AE4C25" w:rsidRDefault="00AE4C25" w:rsidP="00724CA4">
      <w:pPr>
        <w:spacing w:after="160" w:line="278" w:lineRule="auto"/>
        <w:rPr>
          <w:sz w:val="24"/>
          <w:szCs w:val="24"/>
        </w:rPr>
      </w:pPr>
    </w:p>
    <w:p w14:paraId="66DEB7FB" w14:textId="77777777" w:rsidR="00503CA1" w:rsidRPr="00CF1A5A" w:rsidRDefault="00503CA1" w:rsidP="00724CA4">
      <w:pPr>
        <w:spacing w:after="160" w:line="278" w:lineRule="auto"/>
        <w:rPr>
          <w:sz w:val="24"/>
          <w:szCs w:val="24"/>
        </w:rPr>
      </w:pPr>
    </w:p>
    <w:p w14:paraId="1610FF1C" w14:textId="77777777" w:rsidR="00AE4C25" w:rsidRPr="00CF1A5A" w:rsidRDefault="00AE4C25" w:rsidP="00724CA4">
      <w:pPr>
        <w:spacing w:after="160" w:line="278" w:lineRule="auto"/>
        <w:rPr>
          <w:sz w:val="24"/>
          <w:szCs w:val="24"/>
        </w:rPr>
      </w:pPr>
    </w:p>
    <w:p w14:paraId="25179011" w14:textId="77777777" w:rsidR="00AE4C25" w:rsidRPr="00CF1A5A" w:rsidRDefault="00AE4C25" w:rsidP="00724CA4">
      <w:pPr>
        <w:spacing w:after="160" w:line="278" w:lineRule="auto"/>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DEDICATION</w:t>
      </w:r>
    </w:p>
    <w:p w14:paraId="6878F1C0" w14:textId="1CE879EB" w:rsidR="00AE4C25" w:rsidRPr="00CF1A5A" w:rsidRDefault="00AE4C25" w:rsidP="00724CA4">
      <w:pPr>
        <w:spacing w:after="160" w:line="278" w:lineRule="auto"/>
        <w:jc w:val="both"/>
        <w:rPr>
          <w:rFonts w:ascii="Times New Roman" w:hAnsi="Times New Roman" w:cs="Times New Roman"/>
          <w:sz w:val="24"/>
          <w:szCs w:val="24"/>
        </w:rPr>
      </w:pPr>
      <w:r w:rsidRPr="00CF1A5A">
        <w:rPr>
          <w:rFonts w:ascii="Times New Roman" w:hAnsi="Times New Roman" w:cs="Times New Roman"/>
          <w:sz w:val="24"/>
          <w:szCs w:val="24"/>
        </w:rPr>
        <w:t>I dedicate this project to God Almighty, my Creator and strong pillar—my source of inspiration, wisdom, knowledge, and understanding. He has been my strength throughout this progr</w:t>
      </w:r>
    </w:p>
    <w:p w14:paraId="02DF3E6D" w14:textId="77777777" w:rsidR="00AE4C25" w:rsidRPr="00CF1A5A" w:rsidRDefault="00AE4C25" w:rsidP="00724CA4">
      <w:pPr>
        <w:spacing w:after="160" w:line="278" w:lineRule="auto"/>
        <w:jc w:val="both"/>
        <w:rPr>
          <w:rFonts w:ascii="Times New Roman" w:hAnsi="Times New Roman" w:cs="Times New Roman"/>
          <w:sz w:val="24"/>
          <w:szCs w:val="24"/>
        </w:rPr>
      </w:pPr>
    </w:p>
    <w:p w14:paraId="496A8FBF" w14:textId="77777777" w:rsidR="00AE4C25" w:rsidRPr="00CF1A5A" w:rsidRDefault="00AE4C25" w:rsidP="00724CA4">
      <w:pPr>
        <w:spacing w:after="160" w:line="278" w:lineRule="auto"/>
        <w:jc w:val="both"/>
        <w:rPr>
          <w:rFonts w:ascii="Times New Roman" w:hAnsi="Times New Roman" w:cs="Times New Roman"/>
          <w:sz w:val="24"/>
          <w:szCs w:val="24"/>
        </w:rPr>
      </w:pPr>
    </w:p>
    <w:p w14:paraId="18197C6A" w14:textId="77777777" w:rsidR="00AE4C25" w:rsidRPr="00CF1A5A" w:rsidRDefault="00AE4C25" w:rsidP="00724CA4">
      <w:pPr>
        <w:spacing w:after="160" w:line="278" w:lineRule="auto"/>
        <w:jc w:val="both"/>
        <w:rPr>
          <w:rFonts w:ascii="Times New Roman" w:hAnsi="Times New Roman" w:cs="Times New Roman"/>
          <w:sz w:val="24"/>
          <w:szCs w:val="24"/>
        </w:rPr>
      </w:pPr>
    </w:p>
    <w:p w14:paraId="24C6B9D0" w14:textId="77777777" w:rsidR="00AE4C25" w:rsidRPr="00CF1A5A" w:rsidRDefault="00AE4C25" w:rsidP="00724CA4">
      <w:pPr>
        <w:spacing w:after="160" w:line="278" w:lineRule="auto"/>
        <w:jc w:val="both"/>
        <w:rPr>
          <w:rFonts w:ascii="Times New Roman" w:hAnsi="Times New Roman" w:cs="Times New Roman"/>
          <w:sz w:val="24"/>
          <w:szCs w:val="24"/>
        </w:rPr>
      </w:pPr>
    </w:p>
    <w:p w14:paraId="76D32917" w14:textId="77777777" w:rsidR="00AE4C25" w:rsidRPr="00CF1A5A" w:rsidRDefault="00AE4C25" w:rsidP="00724CA4">
      <w:pPr>
        <w:spacing w:after="160" w:line="278" w:lineRule="auto"/>
        <w:jc w:val="both"/>
        <w:rPr>
          <w:rFonts w:ascii="Times New Roman" w:hAnsi="Times New Roman" w:cs="Times New Roman"/>
          <w:sz w:val="24"/>
          <w:szCs w:val="24"/>
        </w:rPr>
      </w:pPr>
    </w:p>
    <w:p w14:paraId="1DDC50F7" w14:textId="77777777" w:rsidR="00AE4C25" w:rsidRPr="00CF1A5A" w:rsidRDefault="00AE4C25" w:rsidP="00724CA4">
      <w:pPr>
        <w:spacing w:after="160" w:line="278" w:lineRule="auto"/>
        <w:jc w:val="both"/>
        <w:rPr>
          <w:rFonts w:ascii="Times New Roman" w:hAnsi="Times New Roman" w:cs="Times New Roman"/>
          <w:sz w:val="24"/>
          <w:szCs w:val="24"/>
        </w:rPr>
      </w:pPr>
    </w:p>
    <w:p w14:paraId="281AE614" w14:textId="77777777" w:rsidR="00AE4C25" w:rsidRPr="00CF1A5A" w:rsidRDefault="00AE4C25" w:rsidP="00724CA4">
      <w:pPr>
        <w:spacing w:after="160" w:line="278" w:lineRule="auto"/>
        <w:jc w:val="both"/>
        <w:rPr>
          <w:rFonts w:ascii="Times New Roman" w:hAnsi="Times New Roman" w:cs="Times New Roman"/>
          <w:sz w:val="24"/>
          <w:szCs w:val="24"/>
        </w:rPr>
      </w:pPr>
    </w:p>
    <w:p w14:paraId="2AF958A5" w14:textId="77777777" w:rsidR="00AE4C25" w:rsidRPr="00CF1A5A" w:rsidRDefault="00AE4C25" w:rsidP="00724CA4">
      <w:pPr>
        <w:spacing w:after="160" w:line="278" w:lineRule="auto"/>
        <w:jc w:val="both"/>
        <w:rPr>
          <w:rFonts w:ascii="Times New Roman" w:hAnsi="Times New Roman" w:cs="Times New Roman"/>
          <w:sz w:val="24"/>
          <w:szCs w:val="24"/>
        </w:rPr>
      </w:pPr>
    </w:p>
    <w:p w14:paraId="3ACA8171" w14:textId="77777777" w:rsidR="00AE4C25" w:rsidRPr="00CF1A5A" w:rsidRDefault="00AE4C25" w:rsidP="00724CA4">
      <w:pPr>
        <w:spacing w:after="160" w:line="278" w:lineRule="auto"/>
        <w:jc w:val="both"/>
        <w:rPr>
          <w:rFonts w:ascii="Times New Roman" w:hAnsi="Times New Roman" w:cs="Times New Roman"/>
          <w:sz w:val="24"/>
          <w:szCs w:val="24"/>
        </w:rPr>
      </w:pPr>
    </w:p>
    <w:p w14:paraId="05D49B2E" w14:textId="77777777" w:rsidR="00AE4C25" w:rsidRPr="00CF1A5A" w:rsidRDefault="00AE4C25" w:rsidP="00724CA4">
      <w:pPr>
        <w:spacing w:after="160" w:line="278" w:lineRule="auto"/>
        <w:jc w:val="both"/>
        <w:rPr>
          <w:rFonts w:ascii="Times New Roman" w:hAnsi="Times New Roman" w:cs="Times New Roman"/>
          <w:sz w:val="24"/>
          <w:szCs w:val="24"/>
        </w:rPr>
      </w:pPr>
    </w:p>
    <w:p w14:paraId="4851DFFE" w14:textId="77777777" w:rsidR="00AE4C25" w:rsidRPr="00CF1A5A" w:rsidRDefault="00AE4C25" w:rsidP="00724CA4">
      <w:pPr>
        <w:spacing w:after="160" w:line="278" w:lineRule="auto"/>
        <w:jc w:val="both"/>
        <w:rPr>
          <w:rFonts w:ascii="Times New Roman" w:hAnsi="Times New Roman" w:cs="Times New Roman"/>
          <w:sz w:val="24"/>
          <w:szCs w:val="24"/>
        </w:rPr>
      </w:pPr>
    </w:p>
    <w:p w14:paraId="080AFA87" w14:textId="77777777" w:rsidR="00AE4C25" w:rsidRPr="00CF1A5A" w:rsidRDefault="00AE4C25" w:rsidP="00724CA4">
      <w:pPr>
        <w:spacing w:after="160" w:line="278" w:lineRule="auto"/>
        <w:jc w:val="both"/>
        <w:rPr>
          <w:rFonts w:ascii="Times New Roman" w:hAnsi="Times New Roman" w:cs="Times New Roman"/>
          <w:sz w:val="24"/>
          <w:szCs w:val="24"/>
        </w:rPr>
      </w:pPr>
    </w:p>
    <w:p w14:paraId="2839CC0F" w14:textId="77777777" w:rsidR="00AE4C25" w:rsidRPr="00CF1A5A" w:rsidRDefault="00AE4C25" w:rsidP="00724CA4">
      <w:pPr>
        <w:spacing w:after="160" w:line="278" w:lineRule="auto"/>
        <w:jc w:val="both"/>
        <w:rPr>
          <w:rFonts w:ascii="Times New Roman" w:hAnsi="Times New Roman" w:cs="Times New Roman"/>
          <w:sz w:val="24"/>
          <w:szCs w:val="24"/>
        </w:rPr>
      </w:pPr>
    </w:p>
    <w:p w14:paraId="4C562C12" w14:textId="77777777" w:rsidR="00AE4C25" w:rsidRPr="00CF1A5A" w:rsidRDefault="00AE4C25" w:rsidP="00724CA4">
      <w:pPr>
        <w:spacing w:after="160" w:line="278" w:lineRule="auto"/>
        <w:jc w:val="both"/>
        <w:rPr>
          <w:rFonts w:ascii="Times New Roman" w:hAnsi="Times New Roman" w:cs="Times New Roman"/>
          <w:sz w:val="24"/>
          <w:szCs w:val="24"/>
        </w:rPr>
      </w:pPr>
    </w:p>
    <w:p w14:paraId="20E59977" w14:textId="77777777" w:rsidR="00AE4C25" w:rsidRPr="00CF1A5A" w:rsidRDefault="00AE4C25" w:rsidP="00724CA4">
      <w:pPr>
        <w:spacing w:after="160" w:line="278" w:lineRule="auto"/>
        <w:jc w:val="both"/>
        <w:rPr>
          <w:rFonts w:ascii="Times New Roman" w:hAnsi="Times New Roman" w:cs="Times New Roman"/>
          <w:sz w:val="24"/>
          <w:szCs w:val="24"/>
        </w:rPr>
      </w:pPr>
    </w:p>
    <w:p w14:paraId="233D256D" w14:textId="77777777" w:rsidR="00AE4C25" w:rsidRPr="00CF1A5A" w:rsidRDefault="00AE4C25" w:rsidP="00724CA4">
      <w:pPr>
        <w:spacing w:after="160" w:line="278" w:lineRule="auto"/>
        <w:jc w:val="both"/>
        <w:rPr>
          <w:rFonts w:ascii="Times New Roman" w:hAnsi="Times New Roman" w:cs="Times New Roman"/>
          <w:sz w:val="24"/>
          <w:szCs w:val="24"/>
        </w:rPr>
      </w:pPr>
    </w:p>
    <w:p w14:paraId="7BD18D1A" w14:textId="77777777" w:rsidR="00AE4C25" w:rsidRPr="00CF1A5A" w:rsidRDefault="00AE4C25" w:rsidP="00724CA4">
      <w:pPr>
        <w:spacing w:after="160" w:line="278" w:lineRule="auto"/>
        <w:jc w:val="both"/>
        <w:rPr>
          <w:rFonts w:ascii="Times New Roman" w:hAnsi="Times New Roman" w:cs="Times New Roman"/>
          <w:sz w:val="24"/>
          <w:szCs w:val="24"/>
        </w:rPr>
      </w:pPr>
    </w:p>
    <w:p w14:paraId="311F1BBA" w14:textId="77777777" w:rsidR="00AE4C25" w:rsidRPr="00CF1A5A" w:rsidRDefault="00AE4C25" w:rsidP="00724CA4">
      <w:pPr>
        <w:spacing w:after="160" w:line="278" w:lineRule="auto"/>
        <w:jc w:val="both"/>
        <w:rPr>
          <w:rFonts w:ascii="Times New Roman" w:hAnsi="Times New Roman" w:cs="Times New Roman"/>
          <w:sz w:val="24"/>
          <w:szCs w:val="24"/>
        </w:rPr>
      </w:pPr>
    </w:p>
    <w:p w14:paraId="11777D06" w14:textId="77777777" w:rsidR="00AE4C25" w:rsidRPr="00CF1A5A" w:rsidRDefault="00AE4C25" w:rsidP="00724CA4">
      <w:pPr>
        <w:spacing w:after="160" w:line="278" w:lineRule="auto"/>
        <w:jc w:val="both"/>
        <w:rPr>
          <w:rFonts w:ascii="Times New Roman" w:hAnsi="Times New Roman" w:cs="Times New Roman"/>
          <w:sz w:val="24"/>
          <w:szCs w:val="24"/>
        </w:rPr>
      </w:pPr>
    </w:p>
    <w:p w14:paraId="3004097A" w14:textId="77777777" w:rsidR="00AE4C25" w:rsidRPr="00CF1A5A" w:rsidRDefault="00AE4C25" w:rsidP="00724CA4">
      <w:pPr>
        <w:spacing w:after="160" w:line="278" w:lineRule="auto"/>
        <w:jc w:val="both"/>
        <w:rPr>
          <w:rFonts w:ascii="Times New Roman" w:hAnsi="Times New Roman" w:cs="Times New Roman"/>
          <w:sz w:val="24"/>
          <w:szCs w:val="24"/>
        </w:rPr>
      </w:pPr>
    </w:p>
    <w:p w14:paraId="21629BC9" w14:textId="77777777" w:rsidR="003B379B" w:rsidRDefault="003B379B" w:rsidP="00724CA4">
      <w:pPr>
        <w:spacing w:after="160" w:line="278" w:lineRule="auto"/>
        <w:jc w:val="center"/>
        <w:rPr>
          <w:rFonts w:ascii="Times New Roman" w:hAnsi="Times New Roman" w:cs="Times New Roman"/>
          <w:b/>
          <w:bCs/>
          <w:sz w:val="24"/>
          <w:szCs w:val="24"/>
        </w:rPr>
      </w:pPr>
    </w:p>
    <w:p w14:paraId="7D980397" w14:textId="77777777" w:rsidR="003B379B" w:rsidRDefault="003B379B" w:rsidP="00724CA4">
      <w:pPr>
        <w:spacing w:after="160" w:line="278" w:lineRule="auto"/>
        <w:jc w:val="center"/>
        <w:rPr>
          <w:rFonts w:ascii="Times New Roman" w:hAnsi="Times New Roman" w:cs="Times New Roman"/>
          <w:b/>
          <w:bCs/>
          <w:sz w:val="24"/>
          <w:szCs w:val="24"/>
        </w:rPr>
      </w:pPr>
    </w:p>
    <w:p w14:paraId="55FED79B" w14:textId="77777777" w:rsidR="003B379B" w:rsidRDefault="003B379B" w:rsidP="00724CA4">
      <w:pPr>
        <w:spacing w:after="160" w:line="278" w:lineRule="auto"/>
        <w:jc w:val="center"/>
        <w:rPr>
          <w:rFonts w:ascii="Times New Roman" w:hAnsi="Times New Roman" w:cs="Times New Roman"/>
          <w:b/>
          <w:bCs/>
          <w:sz w:val="24"/>
          <w:szCs w:val="24"/>
        </w:rPr>
      </w:pPr>
    </w:p>
    <w:p w14:paraId="6830915C" w14:textId="77777777" w:rsidR="003B379B" w:rsidRDefault="003B379B" w:rsidP="00724CA4">
      <w:pPr>
        <w:spacing w:after="160" w:line="278" w:lineRule="auto"/>
        <w:jc w:val="center"/>
        <w:rPr>
          <w:rFonts w:ascii="Times New Roman" w:hAnsi="Times New Roman" w:cs="Times New Roman"/>
          <w:b/>
          <w:bCs/>
          <w:sz w:val="24"/>
          <w:szCs w:val="24"/>
        </w:rPr>
      </w:pPr>
    </w:p>
    <w:p w14:paraId="25EC4CF0" w14:textId="2CA244A7" w:rsidR="00AE4C25" w:rsidRPr="00CF1A5A" w:rsidRDefault="00AE4C25" w:rsidP="00724CA4">
      <w:pPr>
        <w:spacing w:after="160" w:line="278" w:lineRule="auto"/>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ACKNOWLEDGMENT</w:t>
      </w:r>
    </w:p>
    <w:p w14:paraId="75504ED4" w14:textId="77777777" w:rsidR="00AE4C25" w:rsidRPr="00CF1A5A" w:rsidRDefault="00AE4C25" w:rsidP="00724CA4">
      <w:pPr>
        <w:spacing w:after="160" w:line="278" w:lineRule="auto"/>
        <w:jc w:val="both"/>
        <w:rPr>
          <w:rFonts w:ascii="Times New Roman" w:hAnsi="Times New Roman" w:cs="Times New Roman"/>
          <w:sz w:val="24"/>
          <w:szCs w:val="24"/>
        </w:rPr>
      </w:pPr>
      <w:r w:rsidRPr="00CF1A5A">
        <w:rPr>
          <w:rFonts w:ascii="Times New Roman" w:hAnsi="Times New Roman" w:cs="Times New Roman"/>
          <w:sz w:val="24"/>
          <w:szCs w:val="24"/>
        </w:rPr>
        <w:t>I would like to express my sincere gratitude to all those who mentored and supported me throughout the completion of this project.</w:t>
      </w:r>
    </w:p>
    <w:p w14:paraId="24ED0B56" w14:textId="77777777" w:rsidR="00AE4C25" w:rsidRPr="00CF1A5A" w:rsidRDefault="00AE4C25" w:rsidP="00724CA4">
      <w:pPr>
        <w:spacing w:after="160" w:line="278" w:lineRule="auto"/>
        <w:jc w:val="both"/>
        <w:rPr>
          <w:rFonts w:ascii="Times New Roman" w:hAnsi="Times New Roman" w:cs="Times New Roman"/>
          <w:sz w:val="24"/>
          <w:szCs w:val="24"/>
        </w:rPr>
      </w:pPr>
      <w:r w:rsidRPr="00CF1A5A">
        <w:rPr>
          <w:rFonts w:ascii="Times New Roman" w:hAnsi="Times New Roman" w:cs="Times New Roman"/>
          <w:sz w:val="24"/>
          <w:szCs w:val="24"/>
        </w:rPr>
        <w:t>To my supervisor, Mr. Bako, thank you for your invaluable insight, direction, and guidance. Your support has been instrumental in shaping the outcome of this work.</w:t>
      </w:r>
    </w:p>
    <w:p w14:paraId="34D8A082" w14:textId="77777777" w:rsidR="00AE4C25" w:rsidRPr="00CF1A5A" w:rsidRDefault="00AE4C25" w:rsidP="00724CA4">
      <w:pPr>
        <w:spacing w:after="160" w:line="278" w:lineRule="auto"/>
        <w:jc w:val="both"/>
        <w:rPr>
          <w:rFonts w:ascii="Times New Roman" w:hAnsi="Times New Roman" w:cs="Times New Roman"/>
          <w:sz w:val="24"/>
          <w:szCs w:val="24"/>
        </w:rPr>
      </w:pPr>
      <w:r w:rsidRPr="00CF1A5A">
        <w:rPr>
          <w:rFonts w:ascii="Times New Roman" w:hAnsi="Times New Roman" w:cs="Times New Roman"/>
          <w:sz w:val="24"/>
          <w:szCs w:val="24"/>
        </w:rPr>
        <w:t xml:space="preserve">To my parents, Mr. and Mrs. </w:t>
      </w:r>
      <w:proofErr w:type="spellStart"/>
      <w:r w:rsidRPr="00CF1A5A">
        <w:rPr>
          <w:rFonts w:ascii="Times New Roman" w:hAnsi="Times New Roman" w:cs="Times New Roman"/>
          <w:sz w:val="24"/>
          <w:szCs w:val="24"/>
        </w:rPr>
        <w:t>Akintunde</w:t>
      </w:r>
      <w:proofErr w:type="spellEnd"/>
      <w:r w:rsidRPr="00CF1A5A">
        <w:rPr>
          <w:rFonts w:ascii="Times New Roman" w:hAnsi="Times New Roman" w:cs="Times New Roman"/>
          <w:sz w:val="24"/>
          <w:szCs w:val="24"/>
        </w:rPr>
        <w:t>, I am deeply grateful for your constant prayers, love, and unwavering support. You have been the best parents anyone could ask for.</w:t>
      </w:r>
    </w:p>
    <w:p w14:paraId="759272E4" w14:textId="77777777" w:rsidR="00AE4C25" w:rsidRPr="00CF1A5A" w:rsidRDefault="00AE4C25" w:rsidP="00724CA4">
      <w:pPr>
        <w:spacing w:after="160" w:line="278" w:lineRule="auto"/>
        <w:jc w:val="both"/>
        <w:rPr>
          <w:rFonts w:ascii="Times New Roman" w:hAnsi="Times New Roman" w:cs="Times New Roman"/>
          <w:sz w:val="24"/>
          <w:szCs w:val="24"/>
        </w:rPr>
      </w:pPr>
      <w:r w:rsidRPr="00CF1A5A">
        <w:rPr>
          <w:rFonts w:ascii="Times New Roman" w:hAnsi="Times New Roman" w:cs="Times New Roman"/>
          <w:sz w:val="24"/>
          <w:szCs w:val="24"/>
        </w:rPr>
        <w:t>To my wonderful siblings—</w:t>
      </w:r>
      <w:proofErr w:type="spellStart"/>
      <w:r w:rsidRPr="00CF1A5A">
        <w:rPr>
          <w:rFonts w:ascii="Times New Roman" w:hAnsi="Times New Roman" w:cs="Times New Roman"/>
          <w:sz w:val="24"/>
          <w:szCs w:val="24"/>
        </w:rPr>
        <w:t>Itunu</w:t>
      </w:r>
      <w:proofErr w:type="spellEnd"/>
      <w:r w:rsidRPr="00CF1A5A">
        <w:rPr>
          <w:rFonts w:ascii="Times New Roman" w:hAnsi="Times New Roman" w:cs="Times New Roman"/>
          <w:sz w:val="24"/>
          <w:szCs w:val="24"/>
        </w:rPr>
        <w:t xml:space="preserve">, </w:t>
      </w:r>
      <w:proofErr w:type="spellStart"/>
      <w:r w:rsidRPr="00CF1A5A">
        <w:rPr>
          <w:rFonts w:ascii="Times New Roman" w:hAnsi="Times New Roman" w:cs="Times New Roman"/>
          <w:sz w:val="24"/>
          <w:szCs w:val="24"/>
        </w:rPr>
        <w:t>Tolulope</w:t>
      </w:r>
      <w:proofErr w:type="spellEnd"/>
      <w:r w:rsidRPr="00CF1A5A">
        <w:rPr>
          <w:rFonts w:ascii="Times New Roman" w:hAnsi="Times New Roman" w:cs="Times New Roman"/>
          <w:sz w:val="24"/>
          <w:szCs w:val="24"/>
        </w:rPr>
        <w:t xml:space="preserve">, </w:t>
      </w:r>
      <w:proofErr w:type="spellStart"/>
      <w:r w:rsidRPr="00CF1A5A">
        <w:rPr>
          <w:rFonts w:ascii="Times New Roman" w:hAnsi="Times New Roman" w:cs="Times New Roman"/>
          <w:sz w:val="24"/>
          <w:szCs w:val="24"/>
        </w:rPr>
        <w:t>Oluwaseyifunmi</w:t>
      </w:r>
      <w:proofErr w:type="spellEnd"/>
      <w:r w:rsidRPr="00CF1A5A">
        <w:rPr>
          <w:rFonts w:ascii="Times New Roman" w:hAnsi="Times New Roman" w:cs="Times New Roman"/>
          <w:sz w:val="24"/>
          <w:szCs w:val="24"/>
        </w:rPr>
        <w:t>, and Elizabeth—thank you for your encouragement, love, kindness, patience, and understanding. Your support has been one of the main pillars of my success. I love you all dearly.</w:t>
      </w:r>
    </w:p>
    <w:p w14:paraId="0E4E829A" w14:textId="77777777" w:rsidR="00AE4C25" w:rsidRPr="00CF1A5A" w:rsidRDefault="00AE4C25" w:rsidP="00724CA4">
      <w:pPr>
        <w:spacing w:after="160" w:line="278" w:lineRule="auto"/>
        <w:jc w:val="both"/>
        <w:rPr>
          <w:rFonts w:ascii="Times New Roman" w:hAnsi="Times New Roman" w:cs="Times New Roman"/>
          <w:sz w:val="24"/>
          <w:szCs w:val="24"/>
        </w:rPr>
      </w:pPr>
      <w:r w:rsidRPr="00CF1A5A">
        <w:rPr>
          <w:rFonts w:ascii="Times New Roman" w:hAnsi="Times New Roman" w:cs="Times New Roman"/>
          <w:sz w:val="24"/>
          <w:szCs w:val="24"/>
        </w:rPr>
        <w:t xml:space="preserve">To my amazing friends, </w:t>
      </w:r>
      <w:proofErr w:type="spellStart"/>
      <w:r w:rsidRPr="00CF1A5A">
        <w:rPr>
          <w:rFonts w:ascii="Times New Roman" w:hAnsi="Times New Roman" w:cs="Times New Roman"/>
          <w:sz w:val="24"/>
          <w:szCs w:val="24"/>
        </w:rPr>
        <w:t>Ademola</w:t>
      </w:r>
      <w:proofErr w:type="spellEnd"/>
      <w:r w:rsidRPr="00CF1A5A">
        <w:rPr>
          <w:rFonts w:ascii="Times New Roman" w:hAnsi="Times New Roman" w:cs="Times New Roman"/>
          <w:sz w:val="24"/>
          <w:szCs w:val="24"/>
        </w:rPr>
        <w:t xml:space="preserve"> and </w:t>
      </w:r>
      <w:proofErr w:type="spellStart"/>
      <w:r w:rsidRPr="00CF1A5A">
        <w:rPr>
          <w:rFonts w:ascii="Times New Roman" w:hAnsi="Times New Roman" w:cs="Times New Roman"/>
          <w:sz w:val="24"/>
          <w:szCs w:val="24"/>
        </w:rPr>
        <w:t>Oluwaseunfunmi</w:t>
      </w:r>
      <w:proofErr w:type="spellEnd"/>
      <w:r w:rsidRPr="00CF1A5A">
        <w:rPr>
          <w:rFonts w:ascii="Times New Roman" w:hAnsi="Times New Roman" w:cs="Times New Roman"/>
          <w:sz w:val="24"/>
          <w:szCs w:val="24"/>
        </w:rPr>
        <w:t>, thank you for being my biggest supporters.</w:t>
      </w:r>
    </w:p>
    <w:p w14:paraId="74F50577" w14:textId="77777777" w:rsidR="00AE4C25" w:rsidRPr="00CF1A5A" w:rsidRDefault="00AE4C25" w:rsidP="00724CA4">
      <w:pPr>
        <w:spacing w:after="160" w:line="278" w:lineRule="auto"/>
        <w:jc w:val="both"/>
        <w:rPr>
          <w:rFonts w:ascii="Times New Roman" w:hAnsi="Times New Roman" w:cs="Times New Roman"/>
          <w:sz w:val="24"/>
          <w:szCs w:val="24"/>
        </w:rPr>
      </w:pPr>
      <w:r w:rsidRPr="00CF1A5A">
        <w:rPr>
          <w:rFonts w:ascii="Times New Roman" w:hAnsi="Times New Roman" w:cs="Times New Roman"/>
          <w:sz w:val="24"/>
          <w:szCs w:val="24"/>
        </w:rPr>
        <w:t>Finally, to everyone who played a role in shaping this project and enriching my learning experience Thank you all.</w:t>
      </w:r>
    </w:p>
    <w:p w14:paraId="76DF96EB" w14:textId="77777777" w:rsidR="00AE4C25" w:rsidRDefault="00AE4C25" w:rsidP="00724CA4">
      <w:pPr>
        <w:rPr>
          <w:rFonts w:ascii="Times New Roman" w:hAnsi="Times New Roman" w:cs="Times New Roman"/>
          <w:sz w:val="24"/>
          <w:szCs w:val="24"/>
        </w:rPr>
      </w:pPr>
    </w:p>
    <w:p w14:paraId="7AADBCC3" w14:textId="77777777" w:rsidR="00AE4C25" w:rsidRDefault="00AE4C25" w:rsidP="00724CA4">
      <w:pPr>
        <w:rPr>
          <w:rFonts w:ascii="Times New Roman" w:hAnsi="Times New Roman" w:cs="Times New Roman"/>
          <w:sz w:val="24"/>
          <w:szCs w:val="24"/>
        </w:rPr>
      </w:pPr>
    </w:p>
    <w:p w14:paraId="762F8DBB" w14:textId="77777777" w:rsidR="00AE4C25" w:rsidRDefault="00AE4C25" w:rsidP="00724CA4">
      <w:pPr>
        <w:rPr>
          <w:rFonts w:ascii="Times New Roman" w:hAnsi="Times New Roman" w:cs="Times New Roman"/>
          <w:sz w:val="24"/>
          <w:szCs w:val="24"/>
        </w:rPr>
      </w:pPr>
    </w:p>
    <w:p w14:paraId="195D39BE" w14:textId="77777777" w:rsidR="00AE4C25" w:rsidRDefault="00AE4C25" w:rsidP="00724CA4">
      <w:pPr>
        <w:rPr>
          <w:rFonts w:ascii="Times New Roman" w:hAnsi="Times New Roman" w:cs="Times New Roman"/>
          <w:sz w:val="24"/>
          <w:szCs w:val="24"/>
        </w:rPr>
      </w:pPr>
    </w:p>
    <w:p w14:paraId="287CFCC6" w14:textId="77777777" w:rsidR="00AE4C25" w:rsidRDefault="00AE4C25" w:rsidP="00724CA4">
      <w:pPr>
        <w:rPr>
          <w:rFonts w:ascii="Times New Roman" w:hAnsi="Times New Roman" w:cs="Times New Roman"/>
          <w:sz w:val="24"/>
          <w:szCs w:val="24"/>
        </w:rPr>
      </w:pPr>
    </w:p>
    <w:p w14:paraId="5DFA0E19" w14:textId="77777777" w:rsidR="00AE4C25" w:rsidRDefault="00AE4C25" w:rsidP="00724CA4">
      <w:pPr>
        <w:rPr>
          <w:rFonts w:ascii="Times New Roman" w:hAnsi="Times New Roman" w:cs="Times New Roman"/>
          <w:sz w:val="24"/>
          <w:szCs w:val="24"/>
        </w:rPr>
      </w:pPr>
    </w:p>
    <w:p w14:paraId="5CFBAA93" w14:textId="77777777" w:rsidR="00AE4C25" w:rsidRDefault="00AE4C25" w:rsidP="00724CA4">
      <w:pPr>
        <w:rPr>
          <w:rFonts w:ascii="Times New Roman" w:hAnsi="Times New Roman" w:cs="Times New Roman"/>
          <w:sz w:val="24"/>
          <w:szCs w:val="24"/>
        </w:rPr>
      </w:pPr>
    </w:p>
    <w:p w14:paraId="3DCBACE8" w14:textId="77777777" w:rsidR="00AE4C25" w:rsidRDefault="00AE4C25" w:rsidP="00724CA4">
      <w:pPr>
        <w:rPr>
          <w:rFonts w:ascii="Times New Roman" w:hAnsi="Times New Roman" w:cs="Times New Roman"/>
          <w:sz w:val="24"/>
          <w:szCs w:val="24"/>
        </w:rPr>
      </w:pPr>
    </w:p>
    <w:p w14:paraId="49B52283" w14:textId="77777777" w:rsidR="00AE4C25" w:rsidRDefault="00AE4C25" w:rsidP="00724CA4">
      <w:pPr>
        <w:rPr>
          <w:rFonts w:ascii="Times New Roman" w:hAnsi="Times New Roman" w:cs="Times New Roman"/>
          <w:sz w:val="24"/>
          <w:szCs w:val="24"/>
        </w:rPr>
      </w:pPr>
    </w:p>
    <w:p w14:paraId="44F9DA73" w14:textId="77777777" w:rsidR="00AE4C25" w:rsidRDefault="00AE4C25" w:rsidP="00724CA4">
      <w:pPr>
        <w:rPr>
          <w:rFonts w:ascii="Times New Roman" w:hAnsi="Times New Roman" w:cs="Times New Roman"/>
          <w:sz w:val="24"/>
          <w:szCs w:val="24"/>
        </w:rPr>
      </w:pPr>
    </w:p>
    <w:p w14:paraId="403E45F8" w14:textId="77777777" w:rsidR="00AE4C25" w:rsidRDefault="00AE4C25" w:rsidP="00724CA4">
      <w:pPr>
        <w:rPr>
          <w:rFonts w:ascii="Times New Roman" w:hAnsi="Times New Roman" w:cs="Times New Roman"/>
          <w:sz w:val="24"/>
          <w:szCs w:val="24"/>
        </w:rPr>
      </w:pPr>
    </w:p>
    <w:p w14:paraId="300F0CEB" w14:textId="77777777" w:rsidR="00AE4C25" w:rsidRDefault="00AE4C25" w:rsidP="00724CA4">
      <w:pPr>
        <w:rPr>
          <w:rFonts w:ascii="Times New Roman" w:hAnsi="Times New Roman" w:cs="Times New Roman"/>
          <w:sz w:val="24"/>
          <w:szCs w:val="24"/>
        </w:rPr>
      </w:pPr>
    </w:p>
    <w:p w14:paraId="4C6F5455" w14:textId="77777777" w:rsidR="00AE4C25" w:rsidRDefault="00AE4C25" w:rsidP="00724CA4">
      <w:pPr>
        <w:rPr>
          <w:rFonts w:ascii="Times New Roman" w:hAnsi="Times New Roman" w:cs="Times New Roman"/>
          <w:sz w:val="24"/>
          <w:szCs w:val="24"/>
        </w:rPr>
      </w:pPr>
    </w:p>
    <w:p w14:paraId="66032D39" w14:textId="77777777" w:rsidR="00AE4C25" w:rsidRDefault="00AE4C25" w:rsidP="00724CA4">
      <w:pPr>
        <w:rPr>
          <w:rFonts w:ascii="Times New Roman" w:hAnsi="Times New Roman" w:cs="Times New Roman"/>
          <w:sz w:val="24"/>
          <w:szCs w:val="24"/>
        </w:rPr>
      </w:pPr>
    </w:p>
    <w:p w14:paraId="22EAD693" w14:textId="77777777" w:rsidR="00AE4C25" w:rsidRDefault="00AE4C25" w:rsidP="00724CA4">
      <w:pPr>
        <w:rPr>
          <w:rFonts w:ascii="Times New Roman" w:hAnsi="Times New Roman" w:cs="Times New Roman"/>
          <w:sz w:val="24"/>
          <w:szCs w:val="24"/>
        </w:rPr>
      </w:pPr>
    </w:p>
    <w:p w14:paraId="26368A57" w14:textId="77777777" w:rsidR="00AE4C25" w:rsidRDefault="00AE4C25" w:rsidP="00724CA4">
      <w:pPr>
        <w:rPr>
          <w:rFonts w:ascii="Times New Roman" w:hAnsi="Times New Roman" w:cs="Times New Roman"/>
          <w:sz w:val="24"/>
          <w:szCs w:val="24"/>
        </w:rPr>
      </w:pPr>
    </w:p>
    <w:p w14:paraId="1565E348" w14:textId="77777777" w:rsidR="00AE4C25" w:rsidRDefault="00AE4C25" w:rsidP="00724CA4">
      <w:pPr>
        <w:rPr>
          <w:rFonts w:ascii="Times New Roman" w:hAnsi="Times New Roman" w:cs="Times New Roman"/>
          <w:sz w:val="24"/>
          <w:szCs w:val="24"/>
        </w:rPr>
      </w:pPr>
    </w:p>
    <w:p w14:paraId="00CCF310" w14:textId="77777777" w:rsidR="00AE4C25" w:rsidRDefault="00AE4C25" w:rsidP="00724CA4">
      <w:pPr>
        <w:rPr>
          <w:rFonts w:ascii="Times New Roman" w:hAnsi="Times New Roman" w:cs="Times New Roman"/>
          <w:sz w:val="24"/>
          <w:szCs w:val="24"/>
        </w:rPr>
      </w:pPr>
    </w:p>
    <w:p w14:paraId="51955F3D" w14:textId="77777777" w:rsidR="00AE4C25" w:rsidRDefault="00AE4C25" w:rsidP="00724CA4">
      <w:pPr>
        <w:rPr>
          <w:rFonts w:ascii="Times New Roman" w:hAnsi="Times New Roman" w:cs="Times New Roman"/>
          <w:sz w:val="24"/>
          <w:szCs w:val="24"/>
        </w:rPr>
      </w:pPr>
    </w:p>
    <w:p w14:paraId="6A738A5D" w14:textId="77777777" w:rsidR="00AE4C25" w:rsidRDefault="00AE4C25" w:rsidP="00724CA4">
      <w:pPr>
        <w:rPr>
          <w:rFonts w:ascii="Times New Roman" w:hAnsi="Times New Roman" w:cs="Times New Roman"/>
          <w:sz w:val="24"/>
          <w:szCs w:val="24"/>
        </w:rPr>
      </w:pPr>
    </w:p>
    <w:p w14:paraId="6D9009F8" w14:textId="77777777" w:rsidR="00AE4C25" w:rsidRDefault="00AE4C25" w:rsidP="00724CA4">
      <w:pPr>
        <w:rPr>
          <w:rFonts w:ascii="Times New Roman" w:hAnsi="Times New Roman" w:cs="Times New Roman"/>
          <w:sz w:val="24"/>
          <w:szCs w:val="24"/>
        </w:rPr>
      </w:pPr>
    </w:p>
    <w:p w14:paraId="49DB566B" w14:textId="77777777" w:rsidR="00AE4C25" w:rsidRDefault="00AE4C25" w:rsidP="00724CA4">
      <w:pPr>
        <w:rPr>
          <w:rFonts w:ascii="Times New Roman" w:hAnsi="Times New Roman" w:cs="Times New Roman"/>
          <w:sz w:val="24"/>
          <w:szCs w:val="24"/>
        </w:rPr>
      </w:pPr>
    </w:p>
    <w:p w14:paraId="7E8F334A" w14:textId="77777777" w:rsidR="00AE4C25" w:rsidRDefault="00AE4C25" w:rsidP="00724CA4">
      <w:pPr>
        <w:rPr>
          <w:rFonts w:ascii="Times New Roman" w:hAnsi="Times New Roman" w:cs="Times New Roman"/>
          <w:sz w:val="24"/>
          <w:szCs w:val="24"/>
        </w:rPr>
      </w:pPr>
    </w:p>
    <w:p w14:paraId="56AF97B7" w14:textId="77777777" w:rsidR="00AE4C25" w:rsidRDefault="00AE4C25" w:rsidP="00724CA4">
      <w:pPr>
        <w:rPr>
          <w:rFonts w:ascii="Times New Roman" w:hAnsi="Times New Roman" w:cs="Times New Roman"/>
          <w:sz w:val="24"/>
          <w:szCs w:val="24"/>
        </w:rPr>
      </w:pPr>
    </w:p>
    <w:p w14:paraId="295C2EA9" w14:textId="77777777" w:rsidR="00AE4C25" w:rsidRDefault="00AE4C25" w:rsidP="00724CA4">
      <w:pPr>
        <w:rPr>
          <w:rFonts w:ascii="Times New Roman" w:hAnsi="Times New Roman" w:cs="Times New Roman"/>
          <w:sz w:val="24"/>
          <w:szCs w:val="24"/>
        </w:rPr>
      </w:pPr>
    </w:p>
    <w:p w14:paraId="5076C171" w14:textId="77777777" w:rsidR="00AE4C25" w:rsidRDefault="00AE4C25" w:rsidP="00724CA4">
      <w:pPr>
        <w:rPr>
          <w:rFonts w:ascii="Times New Roman" w:hAnsi="Times New Roman" w:cs="Times New Roman"/>
          <w:sz w:val="24"/>
          <w:szCs w:val="24"/>
        </w:rPr>
      </w:pPr>
    </w:p>
    <w:p w14:paraId="6035C836" w14:textId="77777777" w:rsidR="00454060" w:rsidRPr="00AE4C25" w:rsidRDefault="00454060" w:rsidP="00724CA4">
      <w:pPr>
        <w:jc w:val="center"/>
        <w:rPr>
          <w:rFonts w:ascii="Times New Roman" w:hAnsi="Times New Roman" w:cs="Times New Roman"/>
          <w:b/>
          <w:bCs/>
          <w:sz w:val="24"/>
          <w:szCs w:val="24"/>
        </w:rPr>
      </w:pPr>
      <w:r w:rsidRPr="00AE4C25">
        <w:rPr>
          <w:rFonts w:ascii="Times New Roman" w:hAnsi="Times New Roman" w:cs="Times New Roman"/>
          <w:b/>
          <w:bCs/>
          <w:sz w:val="24"/>
          <w:szCs w:val="24"/>
        </w:rPr>
        <w:lastRenderedPageBreak/>
        <w:t>ABSTRACT</w:t>
      </w:r>
    </w:p>
    <w:p w14:paraId="0A4EAD9E" w14:textId="77777777" w:rsidR="00454060" w:rsidRPr="006C1D86" w:rsidRDefault="00454060" w:rsidP="00724CA4">
      <w:pPr>
        <w:jc w:val="both"/>
        <w:rPr>
          <w:rFonts w:ascii="Times New Roman" w:hAnsi="Times New Roman" w:cs="Times New Roman"/>
          <w:i/>
          <w:iCs/>
          <w:sz w:val="24"/>
          <w:szCs w:val="24"/>
        </w:rPr>
      </w:pPr>
      <w:r w:rsidRPr="006C1D86">
        <w:rPr>
          <w:rFonts w:ascii="Times New Roman" w:hAnsi="Times New Roman" w:cs="Times New Roman"/>
          <w:i/>
          <w:iCs/>
          <w:sz w:val="24"/>
          <w:szCs w:val="24"/>
        </w:rPr>
        <w:t xml:space="preserve">This study investigates audience perceptions of media coverage of Nigeria’s recurring national grid collapses, focusing on residents of Ilorin East Local Government Area, </w:t>
      </w:r>
      <w:proofErr w:type="spellStart"/>
      <w:r w:rsidRPr="006C1D86">
        <w:rPr>
          <w:rFonts w:ascii="Times New Roman" w:hAnsi="Times New Roman" w:cs="Times New Roman"/>
          <w:i/>
          <w:iCs/>
          <w:sz w:val="24"/>
          <w:szCs w:val="24"/>
        </w:rPr>
        <w:t>Kwara</w:t>
      </w:r>
      <w:proofErr w:type="spellEnd"/>
      <w:r w:rsidRPr="006C1D86">
        <w:rPr>
          <w:rFonts w:ascii="Times New Roman" w:hAnsi="Times New Roman" w:cs="Times New Roman"/>
          <w:i/>
          <w:iCs/>
          <w:sz w:val="24"/>
          <w:szCs w:val="24"/>
        </w:rPr>
        <w:t xml:space="preserve"> State. With ten grid failures recorded in 2024, Nigeria’s energy crisis, driven by </w:t>
      </w:r>
      <w:proofErr w:type="spellStart"/>
      <w:r w:rsidRPr="006C1D86">
        <w:rPr>
          <w:rFonts w:ascii="Times New Roman" w:hAnsi="Times New Roman" w:cs="Times New Roman"/>
          <w:i/>
          <w:iCs/>
          <w:sz w:val="24"/>
          <w:szCs w:val="24"/>
        </w:rPr>
        <w:t>ageing</w:t>
      </w:r>
      <w:proofErr w:type="spellEnd"/>
      <w:r w:rsidRPr="006C1D86">
        <w:rPr>
          <w:rFonts w:ascii="Times New Roman" w:hAnsi="Times New Roman" w:cs="Times New Roman"/>
          <w:i/>
          <w:iCs/>
          <w:sz w:val="24"/>
          <w:szCs w:val="24"/>
        </w:rPr>
        <w:t xml:space="preserve"> infrastructure and mismanagement, has disrupted socio-economic activities and eroded public trust. The media plays a critical role in framing public understanding, yet its coverage is often criticized for sensationalism and lack of depth. This research examines how audiences perceive media narratives, the media’s perspective on grid collapses, and the extent of coverage. Using a quantitative descriptive survey, data were collected from 384 purposively sampled respondents via a Google Forms questionnaire and analyzed with SPSS Version 23. Findings reveal high engagement (84.9% follow coverage), primarily via online platforms (54.95%), but mixed perceptions: 54.95% view coverage as biased and sensationalist, and 65.16% express distrust or neutrality. While 55.2% find coverage informative about causes, 54.95% believe it fails to hold the government accountable. Only 44.8% deem coverage sufficient, highlighting gaps in depth. Anchored on Agenda-Setting and Framing Theories, the study underscores media’s influence on public opinion (65.1%) but recommends thematic, solution-oriented reporting to promote renewable energy adoption and policy reform. These findings offer insights for media practitioners and policymakers to enhance public enlightenment and address Nigeria’s energy challenges.</w:t>
      </w:r>
    </w:p>
    <w:p w14:paraId="4CEC84BF" w14:textId="77777777" w:rsidR="00AE4C25" w:rsidRDefault="00AE4C25" w:rsidP="00724CA4">
      <w:pPr>
        <w:jc w:val="center"/>
        <w:rPr>
          <w:rFonts w:ascii="Times New Roman" w:hAnsi="Times New Roman" w:cs="Times New Roman"/>
          <w:b/>
          <w:bCs/>
          <w:sz w:val="24"/>
          <w:szCs w:val="24"/>
        </w:rPr>
      </w:pPr>
    </w:p>
    <w:p w14:paraId="28AD7372" w14:textId="77777777" w:rsidR="00AE4C25" w:rsidRDefault="00AE4C25" w:rsidP="00724CA4">
      <w:pPr>
        <w:jc w:val="center"/>
        <w:rPr>
          <w:rFonts w:ascii="Times New Roman" w:hAnsi="Times New Roman" w:cs="Times New Roman"/>
          <w:b/>
          <w:bCs/>
          <w:sz w:val="24"/>
          <w:szCs w:val="24"/>
        </w:rPr>
      </w:pPr>
    </w:p>
    <w:p w14:paraId="2132B103" w14:textId="77777777" w:rsidR="00AE4C25" w:rsidRDefault="00AE4C25" w:rsidP="00724CA4">
      <w:pPr>
        <w:jc w:val="center"/>
        <w:rPr>
          <w:rFonts w:ascii="Times New Roman" w:hAnsi="Times New Roman" w:cs="Times New Roman"/>
          <w:b/>
          <w:bCs/>
          <w:sz w:val="24"/>
          <w:szCs w:val="24"/>
        </w:rPr>
      </w:pPr>
    </w:p>
    <w:p w14:paraId="30BD7657" w14:textId="77777777" w:rsidR="00AE4C25" w:rsidRDefault="00AE4C25" w:rsidP="00724CA4">
      <w:pPr>
        <w:jc w:val="center"/>
        <w:rPr>
          <w:rFonts w:ascii="Times New Roman" w:hAnsi="Times New Roman" w:cs="Times New Roman"/>
          <w:b/>
          <w:bCs/>
          <w:sz w:val="24"/>
          <w:szCs w:val="24"/>
        </w:rPr>
      </w:pPr>
    </w:p>
    <w:p w14:paraId="6F71AE8F" w14:textId="77777777" w:rsidR="00AE4C25" w:rsidRDefault="00AE4C25" w:rsidP="00724CA4">
      <w:pPr>
        <w:jc w:val="center"/>
        <w:rPr>
          <w:rFonts w:ascii="Times New Roman" w:hAnsi="Times New Roman" w:cs="Times New Roman"/>
          <w:b/>
          <w:bCs/>
          <w:sz w:val="24"/>
          <w:szCs w:val="24"/>
        </w:rPr>
      </w:pPr>
    </w:p>
    <w:p w14:paraId="7742A4AC" w14:textId="77777777" w:rsidR="00AE4C25" w:rsidRDefault="00AE4C25" w:rsidP="00724CA4">
      <w:pPr>
        <w:jc w:val="center"/>
        <w:rPr>
          <w:rFonts w:ascii="Times New Roman" w:hAnsi="Times New Roman" w:cs="Times New Roman"/>
          <w:b/>
          <w:bCs/>
          <w:sz w:val="24"/>
          <w:szCs w:val="24"/>
        </w:rPr>
      </w:pPr>
    </w:p>
    <w:p w14:paraId="52B45CEF" w14:textId="77777777" w:rsidR="00AE4C25" w:rsidRDefault="00AE4C25" w:rsidP="00724CA4">
      <w:pPr>
        <w:jc w:val="center"/>
        <w:rPr>
          <w:rFonts w:ascii="Times New Roman" w:hAnsi="Times New Roman" w:cs="Times New Roman"/>
          <w:b/>
          <w:bCs/>
          <w:sz w:val="24"/>
          <w:szCs w:val="24"/>
        </w:rPr>
      </w:pPr>
    </w:p>
    <w:p w14:paraId="6C5E1FCD" w14:textId="77777777" w:rsidR="00AE4C25" w:rsidRDefault="00AE4C25" w:rsidP="00724CA4">
      <w:pPr>
        <w:jc w:val="center"/>
        <w:rPr>
          <w:rFonts w:ascii="Times New Roman" w:hAnsi="Times New Roman" w:cs="Times New Roman"/>
          <w:b/>
          <w:bCs/>
          <w:sz w:val="24"/>
          <w:szCs w:val="24"/>
        </w:rPr>
      </w:pPr>
    </w:p>
    <w:p w14:paraId="71F6F9A6" w14:textId="77777777" w:rsidR="00AE4C25" w:rsidRDefault="00AE4C25" w:rsidP="00724CA4">
      <w:pPr>
        <w:jc w:val="center"/>
        <w:rPr>
          <w:rFonts w:ascii="Times New Roman" w:hAnsi="Times New Roman" w:cs="Times New Roman"/>
          <w:b/>
          <w:bCs/>
          <w:sz w:val="24"/>
          <w:szCs w:val="24"/>
        </w:rPr>
      </w:pPr>
    </w:p>
    <w:p w14:paraId="2AD45103" w14:textId="77777777" w:rsidR="00AE4C25" w:rsidRDefault="00AE4C25" w:rsidP="00724CA4">
      <w:pPr>
        <w:jc w:val="center"/>
        <w:rPr>
          <w:rFonts w:ascii="Times New Roman" w:hAnsi="Times New Roman" w:cs="Times New Roman"/>
          <w:b/>
          <w:bCs/>
          <w:sz w:val="24"/>
          <w:szCs w:val="24"/>
        </w:rPr>
      </w:pPr>
    </w:p>
    <w:p w14:paraId="2E34B5BC" w14:textId="77777777" w:rsidR="00AE4C25" w:rsidRDefault="00AE4C25" w:rsidP="00724CA4">
      <w:pPr>
        <w:jc w:val="center"/>
        <w:rPr>
          <w:rFonts w:ascii="Times New Roman" w:hAnsi="Times New Roman" w:cs="Times New Roman"/>
          <w:b/>
          <w:bCs/>
          <w:sz w:val="24"/>
          <w:szCs w:val="24"/>
        </w:rPr>
      </w:pPr>
    </w:p>
    <w:p w14:paraId="372CB860" w14:textId="77777777" w:rsidR="00AE4C25" w:rsidRDefault="00AE4C25" w:rsidP="00724CA4">
      <w:pPr>
        <w:jc w:val="center"/>
        <w:rPr>
          <w:rFonts w:ascii="Times New Roman" w:hAnsi="Times New Roman" w:cs="Times New Roman"/>
          <w:b/>
          <w:bCs/>
          <w:sz w:val="24"/>
          <w:szCs w:val="24"/>
        </w:rPr>
      </w:pPr>
    </w:p>
    <w:p w14:paraId="49AA14DD" w14:textId="77777777" w:rsidR="00AE4C25" w:rsidRDefault="00AE4C25" w:rsidP="00724CA4">
      <w:pPr>
        <w:jc w:val="center"/>
        <w:rPr>
          <w:rFonts w:ascii="Times New Roman" w:hAnsi="Times New Roman" w:cs="Times New Roman"/>
          <w:b/>
          <w:bCs/>
          <w:sz w:val="24"/>
          <w:szCs w:val="24"/>
        </w:rPr>
      </w:pPr>
    </w:p>
    <w:p w14:paraId="1CEF41E5" w14:textId="77777777" w:rsidR="00AE4C25" w:rsidRDefault="00AE4C25" w:rsidP="00724CA4">
      <w:pPr>
        <w:jc w:val="center"/>
        <w:rPr>
          <w:rFonts w:ascii="Times New Roman" w:hAnsi="Times New Roman" w:cs="Times New Roman"/>
          <w:b/>
          <w:bCs/>
          <w:sz w:val="24"/>
          <w:szCs w:val="24"/>
        </w:rPr>
      </w:pPr>
    </w:p>
    <w:p w14:paraId="21BFBF57" w14:textId="77777777" w:rsidR="00AE4C25" w:rsidRDefault="00AE4C25" w:rsidP="00724CA4">
      <w:pPr>
        <w:jc w:val="center"/>
        <w:rPr>
          <w:rFonts w:ascii="Times New Roman" w:hAnsi="Times New Roman" w:cs="Times New Roman"/>
          <w:b/>
          <w:bCs/>
          <w:sz w:val="24"/>
          <w:szCs w:val="24"/>
        </w:rPr>
      </w:pPr>
    </w:p>
    <w:p w14:paraId="541C3B94" w14:textId="77777777" w:rsidR="00AE4C25" w:rsidRDefault="00AE4C25" w:rsidP="00724CA4">
      <w:pPr>
        <w:jc w:val="center"/>
        <w:rPr>
          <w:rFonts w:ascii="Times New Roman" w:hAnsi="Times New Roman" w:cs="Times New Roman"/>
          <w:b/>
          <w:bCs/>
          <w:sz w:val="24"/>
          <w:szCs w:val="24"/>
        </w:rPr>
      </w:pPr>
    </w:p>
    <w:p w14:paraId="5A2687D6" w14:textId="77777777" w:rsidR="00AE4C25" w:rsidRDefault="00AE4C25" w:rsidP="00724CA4">
      <w:pPr>
        <w:jc w:val="center"/>
        <w:rPr>
          <w:rFonts w:ascii="Times New Roman" w:hAnsi="Times New Roman" w:cs="Times New Roman"/>
          <w:b/>
          <w:bCs/>
          <w:sz w:val="24"/>
          <w:szCs w:val="24"/>
        </w:rPr>
      </w:pPr>
    </w:p>
    <w:p w14:paraId="13360C3D" w14:textId="77777777" w:rsidR="00AE4C25" w:rsidRDefault="00AE4C25" w:rsidP="00724CA4">
      <w:pPr>
        <w:jc w:val="center"/>
        <w:rPr>
          <w:rFonts w:ascii="Times New Roman" w:hAnsi="Times New Roman" w:cs="Times New Roman"/>
          <w:b/>
          <w:bCs/>
          <w:sz w:val="24"/>
          <w:szCs w:val="24"/>
        </w:rPr>
      </w:pPr>
    </w:p>
    <w:p w14:paraId="1B803E6E" w14:textId="77777777" w:rsidR="00AE4C25" w:rsidRDefault="00AE4C25" w:rsidP="00724CA4">
      <w:pPr>
        <w:jc w:val="center"/>
        <w:rPr>
          <w:rFonts w:ascii="Times New Roman" w:hAnsi="Times New Roman" w:cs="Times New Roman"/>
          <w:b/>
          <w:bCs/>
          <w:sz w:val="24"/>
          <w:szCs w:val="24"/>
        </w:rPr>
      </w:pPr>
    </w:p>
    <w:p w14:paraId="21E7B344" w14:textId="77777777" w:rsidR="00AE4C25" w:rsidRDefault="00AE4C25" w:rsidP="00724CA4">
      <w:pPr>
        <w:jc w:val="center"/>
        <w:rPr>
          <w:rFonts w:ascii="Times New Roman" w:hAnsi="Times New Roman" w:cs="Times New Roman"/>
          <w:b/>
          <w:bCs/>
          <w:sz w:val="24"/>
          <w:szCs w:val="24"/>
        </w:rPr>
      </w:pPr>
    </w:p>
    <w:p w14:paraId="50D4FF1C" w14:textId="77777777" w:rsidR="00AE4C25" w:rsidRDefault="00AE4C25" w:rsidP="00724CA4">
      <w:pPr>
        <w:jc w:val="center"/>
        <w:rPr>
          <w:rFonts w:ascii="Times New Roman" w:hAnsi="Times New Roman" w:cs="Times New Roman"/>
          <w:b/>
          <w:bCs/>
          <w:sz w:val="24"/>
          <w:szCs w:val="24"/>
        </w:rPr>
      </w:pPr>
    </w:p>
    <w:p w14:paraId="164BB2FC" w14:textId="77777777" w:rsidR="00AE4C25" w:rsidRDefault="00AE4C25" w:rsidP="00724CA4">
      <w:pPr>
        <w:jc w:val="center"/>
        <w:rPr>
          <w:rFonts w:ascii="Times New Roman" w:hAnsi="Times New Roman" w:cs="Times New Roman"/>
          <w:b/>
          <w:bCs/>
          <w:sz w:val="24"/>
          <w:szCs w:val="24"/>
        </w:rPr>
      </w:pPr>
    </w:p>
    <w:p w14:paraId="711E30E8" w14:textId="77777777" w:rsidR="00AE4C25" w:rsidRDefault="00AE4C25" w:rsidP="00724CA4">
      <w:pPr>
        <w:jc w:val="center"/>
        <w:rPr>
          <w:rFonts w:ascii="Times New Roman" w:hAnsi="Times New Roman" w:cs="Times New Roman"/>
          <w:b/>
          <w:bCs/>
          <w:sz w:val="24"/>
          <w:szCs w:val="24"/>
        </w:rPr>
      </w:pPr>
    </w:p>
    <w:p w14:paraId="2E471970" w14:textId="77777777" w:rsidR="00AE4C25" w:rsidRDefault="00AE4C25" w:rsidP="00724CA4">
      <w:pPr>
        <w:jc w:val="center"/>
        <w:rPr>
          <w:rFonts w:ascii="Times New Roman" w:hAnsi="Times New Roman" w:cs="Times New Roman"/>
          <w:b/>
          <w:bCs/>
          <w:sz w:val="24"/>
          <w:szCs w:val="24"/>
        </w:rPr>
      </w:pPr>
    </w:p>
    <w:p w14:paraId="78A79967" w14:textId="77777777" w:rsidR="00AE4C25" w:rsidRDefault="00AE4C25" w:rsidP="00724CA4">
      <w:pPr>
        <w:jc w:val="center"/>
        <w:rPr>
          <w:rFonts w:ascii="Times New Roman" w:hAnsi="Times New Roman" w:cs="Times New Roman"/>
          <w:b/>
          <w:bCs/>
          <w:sz w:val="24"/>
          <w:szCs w:val="24"/>
        </w:rPr>
      </w:pPr>
    </w:p>
    <w:p w14:paraId="50B4FBB4" w14:textId="77777777" w:rsidR="00AE4C25" w:rsidRDefault="00AE4C25" w:rsidP="00724CA4">
      <w:pPr>
        <w:jc w:val="center"/>
        <w:rPr>
          <w:rFonts w:ascii="Times New Roman" w:hAnsi="Times New Roman" w:cs="Times New Roman"/>
          <w:b/>
          <w:bCs/>
          <w:sz w:val="24"/>
          <w:szCs w:val="24"/>
        </w:rPr>
      </w:pPr>
    </w:p>
    <w:p w14:paraId="4A2908D3" w14:textId="77777777" w:rsidR="00AE4C25" w:rsidRDefault="00AE4C25" w:rsidP="00724CA4">
      <w:pPr>
        <w:jc w:val="center"/>
        <w:rPr>
          <w:rFonts w:ascii="Times New Roman" w:hAnsi="Times New Roman" w:cs="Times New Roman"/>
          <w:b/>
          <w:bCs/>
          <w:sz w:val="24"/>
          <w:szCs w:val="24"/>
        </w:rPr>
      </w:pPr>
    </w:p>
    <w:p w14:paraId="0FE64294" w14:textId="77777777" w:rsidR="00AE4C25" w:rsidRDefault="00AE4C25" w:rsidP="00724CA4">
      <w:pPr>
        <w:rPr>
          <w:rFonts w:ascii="Times New Roman" w:hAnsi="Times New Roman" w:cs="Times New Roman"/>
          <w:sz w:val="24"/>
          <w:szCs w:val="24"/>
        </w:rPr>
      </w:pPr>
    </w:p>
    <w:p w14:paraId="0F94F099" w14:textId="77777777" w:rsidR="00AE4C25" w:rsidRPr="0013323A" w:rsidRDefault="00AE4C25" w:rsidP="00724CA4">
      <w:pPr>
        <w:spacing w:after="160" w:line="278" w:lineRule="auto"/>
        <w:jc w:val="center"/>
        <w:rPr>
          <w:rFonts w:ascii="Times New Roman" w:hAnsi="Times New Roman" w:cs="Times New Roman"/>
          <w:b/>
          <w:bCs/>
          <w:sz w:val="24"/>
          <w:szCs w:val="24"/>
        </w:rPr>
      </w:pPr>
      <w:r w:rsidRPr="0013323A">
        <w:rPr>
          <w:rFonts w:ascii="Times New Roman" w:hAnsi="Times New Roman" w:cs="Times New Roman"/>
          <w:b/>
          <w:bCs/>
          <w:sz w:val="24"/>
          <w:szCs w:val="24"/>
        </w:rPr>
        <w:lastRenderedPageBreak/>
        <w:t>TABLE OF CONTENT</w:t>
      </w:r>
    </w:p>
    <w:p w14:paraId="5FDEE656"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Title page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5375965"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Certification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76D3D9A"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Dedication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4E1027A" w14:textId="77777777" w:rsidR="00AE4C25"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Acknowledgement</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728F1BC" w14:textId="77777777" w:rsidR="00AE4C25" w:rsidRPr="0013323A" w:rsidRDefault="00AE4C25" w:rsidP="00724CA4">
      <w:pPr>
        <w:spacing w:after="160" w:line="278" w:lineRule="auto"/>
        <w:rPr>
          <w:rFonts w:ascii="Times New Roman" w:hAnsi="Times New Roman" w:cs="Times New Roman"/>
          <w:sz w:val="24"/>
          <w:szCs w:val="24"/>
        </w:rPr>
      </w:pPr>
      <w:r>
        <w:rPr>
          <w:rFonts w:ascii="Times New Roman" w:hAnsi="Times New Roman" w:cs="Times New Roman"/>
          <w:sz w:val="24"/>
          <w:szCs w:val="24"/>
        </w:rPr>
        <w:t xml:space="preserve">Abstract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8CEBD64"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Table of contents</w:t>
      </w:r>
    </w:p>
    <w:p w14:paraId="2E44AE86" w14:textId="77777777" w:rsidR="00AE4C25" w:rsidRPr="0013323A" w:rsidRDefault="00AE4C25" w:rsidP="00724CA4">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ONE: INTRODUCTION</w:t>
      </w:r>
    </w:p>
    <w:p w14:paraId="1BE814A3"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1.1       Background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16C6F68"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1.2.      Statement of the problem</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7FAB97B"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1.3.      Objectives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8AA6F36"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1.4.      Research objectives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D79480E"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1.5.      Significance of the study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0CE07F8"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1.6.      Scope and limitations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B14887E"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1.7.      Definition of key terms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DC5039F" w14:textId="77777777" w:rsidR="00AE4C25" w:rsidRPr="0013323A" w:rsidRDefault="00AE4C25" w:rsidP="00724CA4">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TWO: LITERATURE REVIEW</w:t>
      </w:r>
    </w:p>
    <w:p w14:paraId="7A28A6ED"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2.1</w:t>
      </w:r>
      <w:r w:rsidRPr="0013323A">
        <w:rPr>
          <w:rFonts w:ascii="Times New Roman" w:hAnsi="Times New Roman" w:cs="Times New Roman"/>
          <w:sz w:val="24"/>
          <w:szCs w:val="24"/>
        </w:rPr>
        <w:tab/>
        <w:t>Conceptual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498CCD6"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2.2</w:t>
      </w:r>
      <w:r w:rsidRPr="0013323A">
        <w:rPr>
          <w:rFonts w:ascii="Times New Roman" w:hAnsi="Times New Roman" w:cs="Times New Roman"/>
          <w:sz w:val="24"/>
          <w:szCs w:val="24"/>
        </w:rPr>
        <w:tab/>
        <w:t>Theoretical framework</w:t>
      </w:r>
      <w:r w:rsidRPr="0013323A">
        <w:rPr>
          <w:rFonts w:ascii="Times New Roman" w:hAnsi="Times New Roman" w:cs="Times New Roman"/>
          <w:sz w:val="24"/>
          <w:szCs w:val="24"/>
        </w:rPr>
        <w:tab/>
        <w:t xml:space="preserve">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4F6CF15"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2.3</w:t>
      </w:r>
      <w:r w:rsidRPr="0013323A">
        <w:rPr>
          <w:rFonts w:ascii="Times New Roman" w:hAnsi="Times New Roman" w:cs="Times New Roman"/>
          <w:sz w:val="24"/>
          <w:szCs w:val="24"/>
        </w:rPr>
        <w:tab/>
        <w:t xml:space="preserve">Empirical review </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B735250" w14:textId="77777777" w:rsidR="00AE4C25" w:rsidRPr="0013323A" w:rsidRDefault="00AE4C25" w:rsidP="00724CA4">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THREE:</w:t>
      </w:r>
      <w:r w:rsidRPr="0013323A">
        <w:rPr>
          <w:rFonts w:ascii="Times New Roman" w:hAnsi="Times New Roman" w:cs="Times New Roman"/>
          <w:b/>
          <w:bCs/>
          <w:sz w:val="24"/>
          <w:szCs w:val="24"/>
        </w:rPr>
        <w:tab/>
        <w:t>RESEARCH DESIGN</w:t>
      </w:r>
    </w:p>
    <w:p w14:paraId="5229A04D"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3.0      Research methodology </w:t>
      </w:r>
    </w:p>
    <w:p w14:paraId="21F790A0"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3.1</w:t>
      </w:r>
      <w:r w:rsidRPr="0013323A">
        <w:rPr>
          <w:rFonts w:ascii="Times New Roman" w:hAnsi="Times New Roman" w:cs="Times New Roman"/>
          <w:sz w:val="24"/>
          <w:szCs w:val="24"/>
        </w:rPr>
        <w:tab/>
        <w:t>Research design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1741E1F"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3.2</w:t>
      </w:r>
      <w:r w:rsidRPr="0013323A">
        <w:rPr>
          <w:rFonts w:ascii="Times New Roman" w:hAnsi="Times New Roman" w:cs="Times New Roman"/>
          <w:sz w:val="24"/>
          <w:szCs w:val="24"/>
        </w:rPr>
        <w:tab/>
        <w:t>Population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EB4567D"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3.3</w:t>
      </w:r>
      <w:r w:rsidRPr="0013323A">
        <w:rPr>
          <w:rFonts w:ascii="Times New Roman" w:hAnsi="Times New Roman" w:cs="Times New Roman"/>
          <w:sz w:val="24"/>
          <w:szCs w:val="24"/>
        </w:rPr>
        <w:tab/>
        <w:t>Sampling size and sampling technique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766E155"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3.4</w:t>
      </w:r>
      <w:r w:rsidRPr="0013323A">
        <w:rPr>
          <w:rFonts w:ascii="Times New Roman" w:hAnsi="Times New Roman" w:cs="Times New Roman"/>
          <w:sz w:val="24"/>
          <w:szCs w:val="24"/>
        </w:rPr>
        <w:tab/>
        <w:t>Instrumentation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0DF779C"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3.5</w:t>
      </w:r>
      <w:r w:rsidRPr="0013323A">
        <w:rPr>
          <w:rFonts w:ascii="Times New Roman" w:hAnsi="Times New Roman" w:cs="Times New Roman"/>
          <w:sz w:val="24"/>
          <w:szCs w:val="24"/>
        </w:rPr>
        <w:tab/>
        <w:t>Validity and reliability of instrument</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7FC6D91"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3.6</w:t>
      </w:r>
      <w:r w:rsidRPr="0013323A">
        <w:rPr>
          <w:rFonts w:ascii="Times New Roman" w:hAnsi="Times New Roman" w:cs="Times New Roman"/>
          <w:sz w:val="24"/>
          <w:szCs w:val="24"/>
        </w:rPr>
        <w:tab/>
        <w:t>Method of administration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A0441F9"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lastRenderedPageBreak/>
        <w:t>3.7</w:t>
      </w:r>
      <w:r w:rsidRPr="0013323A">
        <w:rPr>
          <w:rFonts w:ascii="Times New Roman" w:hAnsi="Times New Roman" w:cs="Times New Roman"/>
          <w:sz w:val="24"/>
          <w:szCs w:val="24"/>
        </w:rPr>
        <w:tab/>
        <w:t>Method of data analysis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063AF51" w14:textId="77777777" w:rsidR="00AE4C25" w:rsidRPr="0013323A" w:rsidRDefault="00AE4C25" w:rsidP="00724CA4">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FOUR: DATA PRESENTATION AND ANALYSIS</w:t>
      </w:r>
    </w:p>
    <w:p w14:paraId="6B49A9AA"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4.1</w:t>
      </w:r>
      <w:r w:rsidRPr="0013323A">
        <w:rPr>
          <w:rFonts w:ascii="Times New Roman" w:hAnsi="Times New Roman" w:cs="Times New Roman"/>
          <w:sz w:val="24"/>
          <w:szCs w:val="24"/>
        </w:rPr>
        <w:tab/>
        <w:t>Data presentation and analysis</w:t>
      </w:r>
      <w:r w:rsidRPr="0013323A">
        <w:rPr>
          <w:rFonts w:ascii="Times New Roman" w:hAnsi="Times New Roman" w:cs="Times New Roman"/>
          <w:sz w:val="24"/>
          <w:szCs w:val="24"/>
        </w:rPr>
        <w:tab/>
      </w:r>
    </w:p>
    <w:p w14:paraId="03FEC68A"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4.2       Analysis of respondent demographics</w:t>
      </w:r>
    </w:p>
    <w:p w14:paraId="60133F46"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4.3.      Analysis of research question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D6F4189"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4.4</w:t>
      </w:r>
      <w:r w:rsidRPr="0013323A">
        <w:rPr>
          <w:rFonts w:ascii="Times New Roman" w:hAnsi="Times New Roman" w:cs="Times New Roman"/>
          <w:sz w:val="24"/>
          <w:szCs w:val="24"/>
        </w:rPr>
        <w:tab/>
        <w:t>Discussion of findings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0320E32" w14:textId="77777777" w:rsidR="00AE4C25" w:rsidRPr="0013323A" w:rsidRDefault="00AE4C25" w:rsidP="00724CA4">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FIVE: SUMMARY, CONCLUSION AND RECOMMENDATIONS</w:t>
      </w:r>
    </w:p>
    <w:p w14:paraId="6B575D71"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5.1</w:t>
      </w:r>
      <w:r w:rsidRPr="0013323A">
        <w:rPr>
          <w:rFonts w:ascii="Times New Roman" w:hAnsi="Times New Roman" w:cs="Times New Roman"/>
          <w:sz w:val="24"/>
          <w:szCs w:val="24"/>
        </w:rPr>
        <w:tab/>
        <w:t>Summary</w:t>
      </w:r>
      <w:r w:rsidRPr="0013323A">
        <w:rPr>
          <w:rFonts w:ascii="Times New Roman" w:hAnsi="Times New Roman" w:cs="Times New Roman"/>
          <w:sz w:val="24"/>
          <w:szCs w:val="24"/>
        </w:rPr>
        <w:tab/>
      </w:r>
    </w:p>
    <w:p w14:paraId="11A8AA9F"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5.2</w:t>
      </w:r>
      <w:r w:rsidRPr="0013323A">
        <w:rPr>
          <w:rFonts w:ascii="Times New Roman" w:hAnsi="Times New Roman" w:cs="Times New Roman"/>
          <w:sz w:val="24"/>
          <w:szCs w:val="24"/>
        </w:rPr>
        <w:tab/>
        <w:t>Conclusion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EA63EE7"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5.3</w:t>
      </w:r>
      <w:r w:rsidRPr="0013323A">
        <w:rPr>
          <w:rFonts w:ascii="Times New Roman" w:hAnsi="Times New Roman" w:cs="Times New Roman"/>
          <w:sz w:val="24"/>
          <w:szCs w:val="24"/>
        </w:rPr>
        <w:tab/>
        <w:t>Recommendation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AC7CCAE" w14:textId="77777777" w:rsidR="00AE4C25" w:rsidRPr="0013323A" w:rsidRDefault="00AE4C25" w:rsidP="00724CA4">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ab/>
        <w:t>Reference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E0401DA" w14:textId="77777777" w:rsidR="00AE4C25" w:rsidRPr="0013323A" w:rsidRDefault="00AE4C25" w:rsidP="00724CA4">
      <w:pPr>
        <w:spacing w:after="160" w:line="278" w:lineRule="auto"/>
        <w:rPr>
          <w:sz w:val="24"/>
          <w:szCs w:val="24"/>
        </w:rPr>
      </w:pPr>
      <w:r w:rsidRPr="0013323A">
        <w:rPr>
          <w:rFonts w:ascii="Times New Roman" w:hAnsi="Times New Roman" w:cs="Times New Roman"/>
          <w:sz w:val="24"/>
          <w:szCs w:val="24"/>
        </w:rPr>
        <w:tab/>
        <w:t>Appendix</w:t>
      </w:r>
    </w:p>
    <w:p w14:paraId="7AC815CE" w14:textId="77777777" w:rsidR="00AE4C25" w:rsidRDefault="00AE4C25" w:rsidP="00724CA4">
      <w:pPr>
        <w:rPr>
          <w:rFonts w:ascii="Times New Roman" w:hAnsi="Times New Roman" w:cs="Times New Roman"/>
          <w:sz w:val="24"/>
          <w:szCs w:val="24"/>
        </w:rPr>
      </w:pPr>
    </w:p>
    <w:p w14:paraId="418CE66F" w14:textId="77777777" w:rsidR="00AE4C25" w:rsidRPr="00AE4C25" w:rsidRDefault="00AE4C25" w:rsidP="00AE4C25">
      <w:pPr>
        <w:rPr>
          <w:rFonts w:ascii="Times New Roman" w:hAnsi="Times New Roman" w:cs="Times New Roman"/>
          <w:sz w:val="24"/>
          <w:szCs w:val="24"/>
        </w:rPr>
      </w:pPr>
    </w:p>
    <w:p w14:paraId="375BC928" w14:textId="77777777" w:rsidR="006C1D86" w:rsidRPr="006C1D86" w:rsidRDefault="006C1D86" w:rsidP="006C1D86">
      <w:pPr>
        <w:rPr>
          <w:rFonts w:ascii="Times New Roman" w:hAnsi="Times New Roman" w:cs="Times New Roman"/>
          <w:sz w:val="24"/>
          <w:szCs w:val="24"/>
        </w:rPr>
      </w:pPr>
    </w:p>
    <w:p w14:paraId="0FB38F48" w14:textId="77777777" w:rsidR="006C1D86" w:rsidRDefault="006C1D86" w:rsidP="00D6755D">
      <w:pPr>
        <w:jc w:val="center"/>
        <w:rPr>
          <w:rFonts w:ascii="Times New Roman" w:hAnsi="Times New Roman" w:cs="Times New Roman"/>
          <w:sz w:val="24"/>
          <w:szCs w:val="24"/>
        </w:rPr>
      </w:pPr>
    </w:p>
    <w:p w14:paraId="052B8421" w14:textId="77777777" w:rsidR="006C1D86" w:rsidRDefault="006C1D86" w:rsidP="00D6755D">
      <w:pPr>
        <w:jc w:val="center"/>
        <w:rPr>
          <w:rFonts w:ascii="Times New Roman" w:hAnsi="Times New Roman" w:cs="Times New Roman"/>
          <w:sz w:val="24"/>
          <w:szCs w:val="24"/>
        </w:rPr>
      </w:pPr>
    </w:p>
    <w:p w14:paraId="3C92A5A9" w14:textId="77777777" w:rsidR="006C1D86" w:rsidRDefault="006C1D86" w:rsidP="00D6755D">
      <w:pPr>
        <w:jc w:val="center"/>
        <w:rPr>
          <w:rFonts w:ascii="Times New Roman" w:hAnsi="Times New Roman" w:cs="Times New Roman"/>
          <w:sz w:val="24"/>
          <w:szCs w:val="24"/>
        </w:rPr>
      </w:pPr>
    </w:p>
    <w:p w14:paraId="0DC815CE" w14:textId="77777777" w:rsidR="006C1D86" w:rsidRDefault="006C1D86" w:rsidP="00D6755D">
      <w:pPr>
        <w:jc w:val="center"/>
        <w:rPr>
          <w:rFonts w:ascii="Times New Roman" w:hAnsi="Times New Roman" w:cs="Times New Roman"/>
          <w:sz w:val="24"/>
          <w:szCs w:val="24"/>
        </w:rPr>
      </w:pPr>
    </w:p>
    <w:p w14:paraId="254C6015" w14:textId="77777777" w:rsidR="006C1D86" w:rsidRDefault="006C1D86" w:rsidP="00D6755D">
      <w:pPr>
        <w:jc w:val="center"/>
        <w:rPr>
          <w:rFonts w:ascii="Times New Roman" w:hAnsi="Times New Roman" w:cs="Times New Roman"/>
          <w:sz w:val="24"/>
          <w:szCs w:val="24"/>
        </w:rPr>
      </w:pPr>
    </w:p>
    <w:p w14:paraId="1938ABF2" w14:textId="77777777" w:rsidR="006C1D86" w:rsidRDefault="006C1D86" w:rsidP="00D6755D">
      <w:pPr>
        <w:jc w:val="center"/>
        <w:rPr>
          <w:rFonts w:ascii="Times New Roman" w:hAnsi="Times New Roman" w:cs="Times New Roman"/>
          <w:sz w:val="24"/>
          <w:szCs w:val="24"/>
        </w:rPr>
      </w:pPr>
    </w:p>
    <w:p w14:paraId="792A4D8C" w14:textId="77777777" w:rsidR="006C1D86" w:rsidRDefault="006C1D86" w:rsidP="00D6755D">
      <w:pPr>
        <w:jc w:val="center"/>
        <w:rPr>
          <w:rFonts w:ascii="Times New Roman" w:hAnsi="Times New Roman" w:cs="Times New Roman"/>
          <w:sz w:val="24"/>
          <w:szCs w:val="24"/>
        </w:rPr>
      </w:pPr>
    </w:p>
    <w:p w14:paraId="53510932" w14:textId="77777777" w:rsidR="006C1D86" w:rsidRDefault="006C1D86" w:rsidP="00D6755D">
      <w:pPr>
        <w:jc w:val="center"/>
        <w:rPr>
          <w:rFonts w:ascii="Times New Roman" w:hAnsi="Times New Roman" w:cs="Times New Roman"/>
          <w:sz w:val="24"/>
          <w:szCs w:val="24"/>
        </w:rPr>
      </w:pPr>
    </w:p>
    <w:p w14:paraId="6B4A6698" w14:textId="77777777" w:rsidR="006C1D86" w:rsidRDefault="006C1D86" w:rsidP="00D6755D">
      <w:pPr>
        <w:jc w:val="center"/>
        <w:rPr>
          <w:rFonts w:ascii="Times New Roman" w:hAnsi="Times New Roman" w:cs="Times New Roman"/>
          <w:sz w:val="24"/>
          <w:szCs w:val="24"/>
        </w:rPr>
      </w:pPr>
    </w:p>
    <w:p w14:paraId="091C9BE8" w14:textId="77777777" w:rsidR="006C1D86" w:rsidRDefault="006C1D86" w:rsidP="00D6755D">
      <w:pPr>
        <w:jc w:val="center"/>
        <w:rPr>
          <w:rFonts w:ascii="Times New Roman" w:hAnsi="Times New Roman" w:cs="Times New Roman"/>
          <w:sz w:val="24"/>
          <w:szCs w:val="24"/>
        </w:rPr>
      </w:pPr>
    </w:p>
    <w:p w14:paraId="6F8CCDF3" w14:textId="77777777" w:rsidR="006C1D86" w:rsidRDefault="006C1D86" w:rsidP="00D6755D">
      <w:pPr>
        <w:jc w:val="center"/>
        <w:rPr>
          <w:rFonts w:ascii="Times New Roman" w:hAnsi="Times New Roman" w:cs="Times New Roman"/>
          <w:sz w:val="24"/>
          <w:szCs w:val="24"/>
        </w:rPr>
      </w:pPr>
    </w:p>
    <w:p w14:paraId="4E3051CB" w14:textId="77777777" w:rsidR="006C1D86" w:rsidRDefault="006C1D86" w:rsidP="00D6755D">
      <w:pPr>
        <w:jc w:val="center"/>
        <w:rPr>
          <w:rFonts w:ascii="Times New Roman" w:hAnsi="Times New Roman" w:cs="Times New Roman"/>
          <w:sz w:val="24"/>
          <w:szCs w:val="24"/>
        </w:rPr>
      </w:pPr>
    </w:p>
    <w:p w14:paraId="66F53DB8" w14:textId="77777777" w:rsidR="006C1D86" w:rsidRDefault="006C1D86" w:rsidP="00D6755D">
      <w:pPr>
        <w:jc w:val="center"/>
        <w:rPr>
          <w:rFonts w:ascii="Times New Roman" w:hAnsi="Times New Roman" w:cs="Times New Roman"/>
          <w:sz w:val="24"/>
          <w:szCs w:val="24"/>
        </w:rPr>
      </w:pPr>
    </w:p>
    <w:p w14:paraId="64651EDA" w14:textId="77777777" w:rsidR="006C1D86" w:rsidRDefault="006C1D86" w:rsidP="00D6755D">
      <w:pPr>
        <w:jc w:val="center"/>
        <w:rPr>
          <w:rFonts w:ascii="Times New Roman" w:hAnsi="Times New Roman" w:cs="Times New Roman"/>
          <w:sz w:val="24"/>
          <w:szCs w:val="24"/>
        </w:rPr>
      </w:pPr>
    </w:p>
    <w:p w14:paraId="1A80D731" w14:textId="77777777" w:rsidR="006C1D86" w:rsidRDefault="006C1D86" w:rsidP="00D6755D">
      <w:pPr>
        <w:jc w:val="center"/>
        <w:rPr>
          <w:rFonts w:ascii="Times New Roman" w:hAnsi="Times New Roman" w:cs="Times New Roman"/>
          <w:sz w:val="24"/>
          <w:szCs w:val="24"/>
        </w:rPr>
      </w:pPr>
    </w:p>
    <w:p w14:paraId="4443C82D" w14:textId="77777777" w:rsidR="006C1D86" w:rsidRDefault="006C1D86" w:rsidP="00D6755D">
      <w:pPr>
        <w:jc w:val="center"/>
        <w:rPr>
          <w:rFonts w:ascii="Times New Roman" w:hAnsi="Times New Roman" w:cs="Times New Roman"/>
          <w:sz w:val="24"/>
          <w:szCs w:val="24"/>
        </w:rPr>
      </w:pPr>
    </w:p>
    <w:p w14:paraId="7759B53E" w14:textId="77777777" w:rsidR="006C1D86" w:rsidRDefault="006C1D86" w:rsidP="00D6755D">
      <w:pPr>
        <w:jc w:val="center"/>
        <w:rPr>
          <w:rFonts w:ascii="Times New Roman" w:hAnsi="Times New Roman" w:cs="Times New Roman"/>
          <w:b/>
          <w:bCs/>
          <w:sz w:val="24"/>
          <w:szCs w:val="24"/>
        </w:rPr>
      </w:pPr>
    </w:p>
    <w:p w14:paraId="3B287D82" w14:textId="77777777" w:rsidR="006C1D86" w:rsidRDefault="006C1D86" w:rsidP="00D6755D">
      <w:pPr>
        <w:jc w:val="center"/>
        <w:rPr>
          <w:rFonts w:ascii="Times New Roman" w:hAnsi="Times New Roman" w:cs="Times New Roman"/>
          <w:b/>
          <w:bCs/>
          <w:sz w:val="24"/>
          <w:szCs w:val="24"/>
        </w:rPr>
      </w:pPr>
    </w:p>
    <w:p w14:paraId="5D3A3B71" w14:textId="77777777" w:rsidR="006C1D86" w:rsidRDefault="006C1D86" w:rsidP="00D6755D">
      <w:pPr>
        <w:jc w:val="center"/>
        <w:rPr>
          <w:rFonts w:ascii="Times New Roman" w:hAnsi="Times New Roman" w:cs="Times New Roman"/>
          <w:b/>
          <w:bCs/>
          <w:sz w:val="24"/>
          <w:szCs w:val="24"/>
        </w:rPr>
      </w:pPr>
    </w:p>
    <w:p w14:paraId="1600971D" w14:textId="77777777" w:rsidR="006C1D86" w:rsidRDefault="006C1D86" w:rsidP="00D6755D">
      <w:pPr>
        <w:jc w:val="center"/>
        <w:rPr>
          <w:rFonts w:ascii="Times New Roman" w:hAnsi="Times New Roman" w:cs="Times New Roman"/>
          <w:b/>
          <w:bCs/>
          <w:sz w:val="24"/>
          <w:szCs w:val="24"/>
        </w:rPr>
      </w:pPr>
    </w:p>
    <w:p w14:paraId="5ACC63A9" w14:textId="77777777" w:rsidR="006C1D86" w:rsidRDefault="006C1D86" w:rsidP="00D6755D">
      <w:pPr>
        <w:jc w:val="center"/>
        <w:rPr>
          <w:rFonts w:ascii="Times New Roman" w:hAnsi="Times New Roman" w:cs="Times New Roman"/>
          <w:b/>
          <w:bCs/>
          <w:sz w:val="24"/>
          <w:szCs w:val="24"/>
        </w:rPr>
      </w:pPr>
    </w:p>
    <w:p w14:paraId="3FA1DB73" w14:textId="77777777" w:rsidR="006C1D86" w:rsidRDefault="006C1D86" w:rsidP="00AE4C25">
      <w:pPr>
        <w:rPr>
          <w:rFonts w:ascii="Times New Roman" w:hAnsi="Times New Roman" w:cs="Times New Roman"/>
          <w:b/>
          <w:bCs/>
          <w:sz w:val="24"/>
          <w:szCs w:val="24"/>
        </w:rPr>
      </w:pPr>
    </w:p>
    <w:p w14:paraId="31EC7D47" w14:textId="77777777" w:rsidR="00AE4C25" w:rsidRDefault="00AE4C25" w:rsidP="00AE4C25">
      <w:pPr>
        <w:rPr>
          <w:rFonts w:ascii="Times New Roman" w:hAnsi="Times New Roman" w:cs="Times New Roman"/>
          <w:b/>
          <w:bCs/>
          <w:sz w:val="24"/>
          <w:szCs w:val="24"/>
        </w:rPr>
      </w:pPr>
    </w:p>
    <w:p w14:paraId="04FBDB13" w14:textId="74A3813C" w:rsidR="005A5921" w:rsidRPr="00D6755D" w:rsidRDefault="005A5921" w:rsidP="00D6755D">
      <w:pPr>
        <w:jc w:val="center"/>
        <w:rPr>
          <w:rFonts w:ascii="Times New Roman" w:hAnsi="Times New Roman" w:cs="Times New Roman"/>
          <w:b/>
          <w:bCs/>
          <w:sz w:val="24"/>
          <w:szCs w:val="24"/>
        </w:rPr>
      </w:pPr>
      <w:r w:rsidRPr="00D6755D">
        <w:rPr>
          <w:rFonts w:ascii="Times New Roman" w:hAnsi="Times New Roman" w:cs="Times New Roman"/>
          <w:b/>
          <w:bCs/>
          <w:sz w:val="24"/>
          <w:szCs w:val="24"/>
        </w:rPr>
        <w:lastRenderedPageBreak/>
        <w:t>CHAPTER ONE</w:t>
      </w:r>
    </w:p>
    <w:p w14:paraId="05EC336E" w14:textId="392984D7" w:rsidR="005A5921" w:rsidRPr="00D6755D" w:rsidRDefault="005A5921" w:rsidP="00D6755D">
      <w:pPr>
        <w:jc w:val="center"/>
        <w:rPr>
          <w:rFonts w:ascii="Times New Roman" w:hAnsi="Times New Roman" w:cs="Times New Roman"/>
          <w:b/>
          <w:bCs/>
          <w:sz w:val="24"/>
          <w:szCs w:val="24"/>
        </w:rPr>
      </w:pPr>
      <w:r w:rsidRPr="00D6755D">
        <w:rPr>
          <w:rFonts w:ascii="Times New Roman" w:hAnsi="Times New Roman" w:cs="Times New Roman"/>
          <w:b/>
          <w:bCs/>
          <w:sz w:val="24"/>
          <w:szCs w:val="24"/>
        </w:rPr>
        <w:t>INTRODUCTION</w:t>
      </w:r>
    </w:p>
    <w:p w14:paraId="5A599849" w14:textId="51C7AE04" w:rsidR="005A5921" w:rsidRPr="00D6755D" w:rsidRDefault="00B71C16" w:rsidP="00B71C16">
      <w:pPr>
        <w:pStyle w:val="ListParagraph"/>
        <w:numPr>
          <w:ilvl w:val="1"/>
          <w:numId w:val="2"/>
        </w:numPr>
        <w:jc w:val="both"/>
        <w:rPr>
          <w:rFonts w:ascii="Times New Roman" w:hAnsi="Times New Roman" w:cs="Times New Roman"/>
          <w:b/>
          <w:bCs/>
          <w:sz w:val="24"/>
          <w:szCs w:val="24"/>
        </w:rPr>
      </w:pPr>
      <w:r w:rsidRPr="00D6755D">
        <w:rPr>
          <w:rFonts w:ascii="Times New Roman" w:hAnsi="Times New Roman" w:cs="Times New Roman"/>
          <w:b/>
          <w:bCs/>
          <w:sz w:val="24"/>
          <w:szCs w:val="24"/>
        </w:rPr>
        <w:t xml:space="preserve"> </w:t>
      </w:r>
      <w:r w:rsidR="005A5921" w:rsidRPr="00D6755D">
        <w:rPr>
          <w:rFonts w:ascii="Times New Roman" w:hAnsi="Times New Roman" w:cs="Times New Roman"/>
          <w:b/>
          <w:bCs/>
          <w:sz w:val="24"/>
          <w:szCs w:val="24"/>
        </w:rPr>
        <w:t>Background of the Study</w:t>
      </w:r>
    </w:p>
    <w:p w14:paraId="7C1129A3" w14:textId="04F0FE41" w:rsidR="005A5921" w:rsidRPr="00B71C16" w:rsidRDefault="005A5921" w:rsidP="005A5921">
      <w:pPr>
        <w:jc w:val="both"/>
        <w:rPr>
          <w:rFonts w:ascii="Times New Roman" w:hAnsi="Times New Roman" w:cs="Times New Roman"/>
          <w:sz w:val="24"/>
          <w:szCs w:val="24"/>
        </w:rPr>
      </w:pPr>
      <w:r w:rsidRPr="00D6755D">
        <w:rPr>
          <w:rFonts w:ascii="Times New Roman" w:hAnsi="Times New Roman" w:cs="Times New Roman"/>
          <w:sz w:val="24"/>
          <w:szCs w:val="24"/>
        </w:rPr>
        <w:t>The collapse of Nigeria’s n</w:t>
      </w:r>
      <w:r w:rsidRPr="00B71C16">
        <w:rPr>
          <w:rFonts w:ascii="Times New Roman" w:hAnsi="Times New Roman" w:cs="Times New Roman"/>
          <w:sz w:val="24"/>
          <w:szCs w:val="24"/>
        </w:rPr>
        <w:t xml:space="preserve">ational grid has emerged as a recurring challenge, spotlighting the nation’s persistent energy crisis. Power outages and grid failures continue to disrupt daily life, with severe implications for both residential and industrial activities. In 2024 alone, the national grid has collapsed ten times, including multiple failures within 24 hours. Despite repeated government promises of reforms, these collapses highlight systemic issues rooted in </w:t>
      </w:r>
      <w:proofErr w:type="spellStart"/>
      <w:r w:rsidRPr="00B71C16">
        <w:rPr>
          <w:rFonts w:ascii="Times New Roman" w:hAnsi="Times New Roman" w:cs="Times New Roman"/>
          <w:sz w:val="24"/>
          <w:szCs w:val="24"/>
        </w:rPr>
        <w:t>ageing</w:t>
      </w:r>
      <w:proofErr w:type="spellEnd"/>
      <w:r w:rsidRPr="00B71C16">
        <w:rPr>
          <w:rFonts w:ascii="Times New Roman" w:hAnsi="Times New Roman" w:cs="Times New Roman"/>
          <w:sz w:val="24"/>
          <w:szCs w:val="24"/>
        </w:rPr>
        <w:t xml:space="preserve"> infrastructure, mismanagement, and inadequate investment in energy solutions (</w:t>
      </w:r>
      <w:proofErr w:type="spellStart"/>
      <w:r w:rsidRPr="00B71C16">
        <w:rPr>
          <w:rFonts w:ascii="Times New Roman" w:hAnsi="Times New Roman" w:cs="Times New Roman"/>
          <w:sz w:val="24"/>
          <w:szCs w:val="24"/>
        </w:rPr>
        <w:t>Nairametrics</w:t>
      </w:r>
      <w:proofErr w:type="spellEnd"/>
      <w:r w:rsidRPr="00B71C16">
        <w:rPr>
          <w:rFonts w:ascii="Times New Roman" w:hAnsi="Times New Roman" w:cs="Times New Roman"/>
          <w:sz w:val="24"/>
          <w:szCs w:val="24"/>
        </w:rPr>
        <w:t>, 2024). Public dissatisfaction is evident in surveys such as the BusinessDay October TalkExchange Poll, where over 81.8% of respondents described the grid as unreliable. Such events underscore the need for comprehensive discussions on energy reliability, management, and reform.</w:t>
      </w:r>
    </w:p>
    <w:p w14:paraId="31066B9A" w14:textId="3DD3E47A" w:rsidR="005A5921" w:rsidRPr="00B71C16" w:rsidRDefault="005A5921" w:rsidP="005A5921">
      <w:pPr>
        <w:jc w:val="both"/>
        <w:rPr>
          <w:rFonts w:ascii="Times New Roman" w:hAnsi="Times New Roman" w:cs="Times New Roman"/>
          <w:sz w:val="24"/>
          <w:szCs w:val="24"/>
        </w:rPr>
      </w:pPr>
      <w:r w:rsidRPr="00B71C16">
        <w:rPr>
          <w:rFonts w:ascii="Times New Roman" w:hAnsi="Times New Roman" w:cs="Times New Roman"/>
          <w:sz w:val="24"/>
          <w:szCs w:val="24"/>
        </w:rPr>
        <w:t>The Nigerian government launched the Renewable Energy Master Plan in 2005 as a long-term strategy to reduce dependence on fossil fuels and alleviate the electricity supply gap. Renewable energy has been touted as a potential solution to Nigeria’s power challenges, with its capacity to provide decentralized and sustainable electricity. However, significant barriers to its adoption remain. These include the perception of renewable energy as an expensive and uncertain alternative, insufficient government incentives, and limited public awareness (</w:t>
      </w:r>
      <w:proofErr w:type="spellStart"/>
      <w:r w:rsidRPr="00B71C16">
        <w:rPr>
          <w:rFonts w:ascii="Times New Roman" w:hAnsi="Times New Roman" w:cs="Times New Roman"/>
          <w:sz w:val="24"/>
          <w:szCs w:val="24"/>
        </w:rPr>
        <w:t>Akuru</w:t>
      </w:r>
      <w:proofErr w:type="spellEnd"/>
      <w:r w:rsidRPr="00B71C16">
        <w:rPr>
          <w:rFonts w:ascii="Times New Roman" w:hAnsi="Times New Roman" w:cs="Times New Roman"/>
          <w:sz w:val="24"/>
          <w:szCs w:val="24"/>
        </w:rPr>
        <w:t xml:space="preserve"> &amp; </w:t>
      </w:r>
      <w:proofErr w:type="spellStart"/>
      <w:r w:rsidRPr="00B71C16">
        <w:rPr>
          <w:rFonts w:ascii="Times New Roman" w:hAnsi="Times New Roman" w:cs="Times New Roman"/>
          <w:sz w:val="24"/>
          <w:szCs w:val="24"/>
        </w:rPr>
        <w:t>Okoro</w:t>
      </w:r>
      <w:proofErr w:type="spellEnd"/>
      <w:r w:rsidRPr="00B71C16">
        <w:rPr>
          <w:rFonts w:ascii="Times New Roman" w:hAnsi="Times New Roman" w:cs="Times New Roman"/>
          <w:sz w:val="24"/>
          <w:szCs w:val="24"/>
        </w:rPr>
        <w:t xml:space="preserve">, 2014; </w:t>
      </w:r>
      <w:proofErr w:type="spellStart"/>
      <w:r w:rsidRPr="00B71C16">
        <w:rPr>
          <w:rFonts w:ascii="Times New Roman" w:hAnsi="Times New Roman" w:cs="Times New Roman"/>
          <w:sz w:val="24"/>
          <w:szCs w:val="24"/>
        </w:rPr>
        <w:t>Mbamalu</w:t>
      </w:r>
      <w:proofErr w:type="spellEnd"/>
      <w:r w:rsidRPr="00B71C16">
        <w:rPr>
          <w:rFonts w:ascii="Times New Roman" w:hAnsi="Times New Roman" w:cs="Times New Roman"/>
          <w:sz w:val="24"/>
          <w:szCs w:val="24"/>
        </w:rPr>
        <w:t>, 2019). This situation has been further compounded by weak public engagement, which is crucial for policy support and implementation.</w:t>
      </w:r>
    </w:p>
    <w:p w14:paraId="5C43EEA1" w14:textId="1D7C1F92" w:rsidR="005A5921" w:rsidRPr="00B71C16" w:rsidRDefault="005A5921" w:rsidP="005A5921">
      <w:pPr>
        <w:jc w:val="both"/>
        <w:rPr>
          <w:rFonts w:ascii="Times New Roman" w:hAnsi="Times New Roman" w:cs="Times New Roman"/>
          <w:sz w:val="24"/>
          <w:szCs w:val="24"/>
        </w:rPr>
      </w:pPr>
      <w:r w:rsidRPr="00B71C16">
        <w:rPr>
          <w:rFonts w:ascii="Times New Roman" w:hAnsi="Times New Roman" w:cs="Times New Roman"/>
          <w:sz w:val="24"/>
          <w:szCs w:val="24"/>
        </w:rPr>
        <w:t xml:space="preserve">Media plays a vital role in framing public understanding of critical issues such as energy reform. As noted by </w:t>
      </w:r>
      <w:proofErr w:type="spellStart"/>
      <w:r w:rsidRPr="00B71C16">
        <w:rPr>
          <w:rFonts w:ascii="Times New Roman" w:hAnsi="Times New Roman" w:cs="Times New Roman"/>
          <w:sz w:val="24"/>
          <w:szCs w:val="24"/>
        </w:rPr>
        <w:t>Agbongiarhuoyi</w:t>
      </w:r>
      <w:proofErr w:type="spellEnd"/>
      <w:r w:rsidRPr="00B71C16">
        <w:rPr>
          <w:rFonts w:ascii="Times New Roman" w:hAnsi="Times New Roman" w:cs="Times New Roman"/>
          <w:sz w:val="24"/>
          <w:szCs w:val="24"/>
        </w:rPr>
        <w:t xml:space="preserve"> (2015), the media shapes public perception by highlighting specific aspects of societal challenges and providing a platform for discussion. Public perception, in turn, influences the prioritization of government policies and investments. However, in Nigeria, media coverage of energy issues is often limited and influenced by commercial and political interests. Newspapers, despite being one of the few media platforms that consistently feature energy-related content, are constrained by market-driven imperatives that prioritize political and entertainment news over developmental topics such as renewable energy and grid reliability (</w:t>
      </w:r>
      <w:proofErr w:type="spellStart"/>
      <w:r w:rsidRPr="00B71C16">
        <w:rPr>
          <w:rFonts w:ascii="Times New Roman" w:hAnsi="Times New Roman" w:cs="Times New Roman"/>
          <w:sz w:val="24"/>
          <w:szCs w:val="24"/>
        </w:rPr>
        <w:t>Ugwuanyi</w:t>
      </w:r>
      <w:proofErr w:type="spellEnd"/>
      <w:r w:rsidRPr="00B71C16">
        <w:rPr>
          <w:rFonts w:ascii="Times New Roman" w:hAnsi="Times New Roman" w:cs="Times New Roman"/>
          <w:sz w:val="24"/>
          <w:szCs w:val="24"/>
        </w:rPr>
        <w:t>, 2016).</w:t>
      </w:r>
    </w:p>
    <w:p w14:paraId="2222907D" w14:textId="365CB442" w:rsidR="005A5921" w:rsidRPr="00B71C16" w:rsidRDefault="005A5921" w:rsidP="005A5921">
      <w:pPr>
        <w:jc w:val="both"/>
        <w:rPr>
          <w:rFonts w:ascii="Times New Roman" w:hAnsi="Times New Roman" w:cs="Times New Roman"/>
          <w:sz w:val="24"/>
          <w:szCs w:val="24"/>
        </w:rPr>
      </w:pPr>
      <w:r w:rsidRPr="00B71C16">
        <w:rPr>
          <w:rFonts w:ascii="Times New Roman" w:hAnsi="Times New Roman" w:cs="Times New Roman"/>
          <w:sz w:val="24"/>
          <w:szCs w:val="24"/>
        </w:rPr>
        <w:t xml:space="preserve">Nigeria’s privately-owned newspaper industry reflects broader challenges in energy reporting. With 24 national dailies competing for readership, stories on power grid collapses often lack the in-depth analysis required to spur public debate or hold policymakers accountable. </w:t>
      </w:r>
      <w:proofErr w:type="spellStart"/>
      <w:r w:rsidRPr="00B71C16">
        <w:rPr>
          <w:rFonts w:ascii="Times New Roman" w:hAnsi="Times New Roman" w:cs="Times New Roman"/>
          <w:sz w:val="24"/>
          <w:szCs w:val="24"/>
        </w:rPr>
        <w:t>Boykoff</w:t>
      </w:r>
      <w:proofErr w:type="spellEnd"/>
      <w:r w:rsidRPr="00B71C16">
        <w:rPr>
          <w:rFonts w:ascii="Times New Roman" w:hAnsi="Times New Roman" w:cs="Times New Roman"/>
          <w:sz w:val="24"/>
          <w:szCs w:val="24"/>
        </w:rPr>
        <w:t xml:space="preserve"> and </w:t>
      </w:r>
      <w:proofErr w:type="spellStart"/>
      <w:r w:rsidRPr="00B71C16">
        <w:rPr>
          <w:rFonts w:ascii="Times New Roman" w:hAnsi="Times New Roman" w:cs="Times New Roman"/>
          <w:sz w:val="24"/>
          <w:szCs w:val="24"/>
        </w:rPr>
        <w:t>Rajan</w:t>
      </w:r>
      <w:proofErr w:type="spellEnd"/>
      <w:r w:rsidRPr="00B71C16">
        <w:rPr>
          <w:rFonts w:ascii="Times New Roman" w:hAnsi="Times New Roman" w:cs="Times New Roman"/>
          <w:sz w:val="24"/>
          <w:szCs w:val="24"/>
        </w:rPr>
        <w:t xml:space="preserve"> (2007) argue that the intersection of mass media, science, and policy is a dynamic space where all sides have significant stakes. Yet, in Nigeria, this intersection is often dominated by narratives that fail to explore the systemic causes of the energy crisis or propose actionable solutions.</w:t>
      </w:r>
    </w:p>
    <w:p w14:paraId="616F3B7D" w14:textId="746BA864" w:rsidR="005A5921" w:rsidRPr="00B71C16" w:rsidRDefault="005A5921" w:rsidP="005A5921">
      <w:pPr>
        <w:jc w:val="both"/>
        <w:rPr>
          <w:rFonts w:ascii="Times New Roman" w:hAnsi="Times New Roman" w:cs="Times New Roman"/>
          <w:sz w:val="24"/>
          <w:szCs w:val="24"/>
        </w:rPr>
      </w:pPr>
      <w:r w:rsidRPr="00B71C16">
        <w:rPr>
          <w:rFonts w:ascii="Times New Roman" w:hAnsi="Times New Roman" w:cs="Times New Roman"/>
          <w:sz w:val="24"/>
          <w:szCs w:val="24"/>
        </w:rPr>
        <w:t>The framing of renewable energy and grid issues in Nigerian newspapers has been criticized for being episodic rather than thematic. Episodic framing focuses on specific events, such as a grid collapse, without delving into the broader systemic issues, including infrastructure decay, regulatory challenges, and policy failures (</w:t>
      </w:r>
      <w:proofErr w:type="spellStart"/>
      <w:r w:rsidRPr="00B71C16">
        <w:rPr>
          <w:rFonts w:ascii="Times New Roman" w:hAnsi="Times New Roman" w:cs="Times New Roman"/>
          <w:sz w:val="24"/>
          <w:szCs w:val="24"/>
        </w:rPr>
        <w:t>Oyedepo</w:t>
      </w:r>
      <w:proofErr w:type="spellEnd"/>
      <w:r w:rsidRPr="00B71C16">
        <w:rPr>
          <w:rFonts w:ascii="Times New Roman" w:hAnsi="Times New Roman" w:cs="Times New Roman"/>
          <w:sz w:val="24"/>
          <w:szCs w:val="24"/>
        </w:rPr>
        <w:t>, 2012). This approach limits the ability of the public to connect individual incidents with overarching structural problems, thereby weakening calls for accountability and reform. Studies have emphasized the need for thematic framing, which could encourage more informed discussions on energy solutions and public policy (Asu, 2018).</w:t>
      </w:r>
    </w:p>
    <w:p w14:paraId="4C29DF0C" w14:textId="72CCD037" w:rsidR="005A5921" w:rsidRPr="00B71C16" w:rsidRDefault="005A5921" w:rsidP="005A5921">
      <w:pPr>
        <w:jc w:val="both"/>
        <w:rPr>
          <w:rFonts w:ascii="Times New Roman" w:hAnsi="Times New Roman" w:cs="Times New Roman"/>
          <w:sz w:val="24"/>
          <w:szCs w:val="24"/>
        </w:rPr>
      </w:pPr>
      <w:r w:rsidRPr="00B71C16">
        <w:rPr>
          <w:rFonts w:ascii="Times New Roman" w:hAnsi="Times New Roman" w:cs="Times New Roman"/>
          <w:sz w:val="24"/>
          <w:szCs w:val="24"/>
        </w:rPr>
        <w:t xml:space="preserve">Public perception surveys reveal a widespread lack of confidence in both the grid and the government’s response to its failures. In the BusinessDay poll, only 15.2% of respondents expressed satisfaction with the government’s handling of the power crisis, while 51.5% reported being dissatisfied. These figures indicate a significant gap between public expectations and </w:t>
      </w:r>
      <w:r w:rsidRPr="00B71C16">
        <w:rPr>
          <w:rFonts w:ascii="Times New Roman" w:hAnsi="Times New Roman" w:cs="Times New Roman"/>
          <w:sz w:val="24"/>
          <w:szCs w:val="24"/>
        </w:rPr>
        <w:lastRenderedPageBreak/>
        <w:t xml:space="preserve">government action. Poor management (51.5%) and </w:t>
      </w:r>
      <w:proofErr w:type="spellStart"/>
      <w:r w:rsidRPr="00B71C16">
        <w:rPr>
          <w:rFonts w:ascii="Times New Roman" w:hAnsi="Times New Roman" w:cs="Times New Roman"/>
          <w:sz w:val="24"/>
          <w:szCs w:val="24"/>
        </w:rPr>
        <w:t>ageing</w:t>
      </w:r>
      <w:proofErr w:type="spellEnd"/>
      <w:r w:rsidRPr="00B71C16">
        <w:rPr>
          <w:rFonts w:ascii="Times New Roman" w:hAnsi="Times New Roman" w:cs="Times New Roman"/>
          <w:sz w:val="24"/>
          <w:szCs w:val="24"/>
        </w:rPr>
        <w:t xml:space="preserve"> infrastructure (39.4%) were identified as the primary causes of grid failures, reinforcing the need for systemic reforms. Yet, the media’s portrayal of these issues often focuses on the immediate impact of grid collapses rather than exploring long-term solutions (</w:t>
      </w:r>
      <w:proofErr w:type="spellStart"/>
      <w:r w:rsidRPr="00B71C16">
        <w:rPr>
          <w:rFonts w:ascii="Times New Roman" w:hAnsi="Times New Roman" w:cs="Times New Roman"/>
          <w:sz w:val="24"/>
          <w:szCs w:val="24"/>
        </w:rPr>
        <w:t>Nairametrics</w:t>
      </w:r>
      <w:proofErr w:type="spellEnd"/>
      <w:r w:rsidRPr="00B71C16">
        <w:rPr>
          <w:rFonts w:ascii="Times New Roman" w:hAnsi="Times New Roman" w:cs="Times New Roman"/>
          <w:sz w:val="24"/>
          <w:szCs w:val="24"/>
        </w:rPr>
        <w:t>, 2024).</w:t>
      </w:r>
    </w:p>
    <w:p w14:paraId="348DC6B1" w14:textId="22D57A98" w:rsidR="005A5921" w:rsidRPr="00B71C16" w:rsidRDefault="005A5921" w:rsidP="005A5921">
      <w:pPr>
        <w:jc w:val="both"/>
        <w:rPr>
          <w:rFonts w:ascii="Times New Roman" w:hAnsi="Times New Roman" w:cs="Times New Roman"/>
          <w:sz w:val="24"/>
          <w:szCs w:val="24"/>
        </w:rPr>
      </w:pPr>
      <w:r w:rsidRPr="00B71C16">
        <w:rPr>
          <w:rFonts w:ascii="Times New Roman" w:hAnsi="Times New Roman" w:cs="Times New Roman"/>
          <w:sz w:val="24"/>
          <w:szCs w:val="24"/>
        </w:rPr>
        <w:t>Renewable energy offers a pathway to address these challenges, but its adoption is hindered by negative public perceptions, including its perceived complexity and cost. The media’s role in dispelling these misconceptions is critical. By highlighting successful case studies, debunking myths, and framing renewable energy as a viable alternative, the media can drive public engagement and policy support. However, limited attention to these aspects in Nigerian newspapers suggests missed opportunities for advocacy and public enlightenment (</w:t>
      </w:r>
      <w:proofErr w:type="spellStart"/>
      <w:r w:rsidRPr="00B71C16">
        <w:rPr>
          <w:rFonts w:ascii="Times New Roman" w:hAnsi="Times New Roman" w:cs="Times New Roman"/>
          <w:sz w:val="24"/>
          <w:szCs w:val="24"/>
        </w:rPr>
        <w:t>Agbongiarhuoyi</w:t>
      </w:r>
      <w:proofErr w:type="spellEnd"/>
      <w:r w:rsidRPr="00B71C16">
        <w:rPr>
          <w:rFonts w:ascii="Times New Roman" w:hAnsi="Times New Roman" w:cs="Times New Roman"/>
          <w:sz w:val="24"/>
          <w:szCs w:val="24"/>
        </w:rPr>
        <w:t xml:space="preserve">, 2015; </w:t>
      </w:r>
      <w:proofErr w:type="spellStart"/>
      <w:r w:rsidRPr="00B71C16">
        <w:rPr>
          <w:rFonts w:ascii="Times New Roman" w:hAnsi="Times New Roman" w:cs="Times New Roman"/>
          <w:sz w:val="24"/>
          <w:szCs w:val="24"/>
        </w:rPr>
        <w:t>Mbamalu</w:t>
      </w:r>
      <w:proofErr w:type="spellEnd"/>
      <w:r w:rsidRPr="00B71C16">
        <w:rPr>
          <w:rFonts w:ascii="Times New Roman" w:hAnsi="Times New Roman" w:cs="Times New Roman"/>
          <w:sz w:val="24"/>
          <w:szCs w:val="24"/>
        </w:rPr>
        <w:t>, 2019).</w:t>
      </w:r>
    </w:p>
    <w:p w14:paraId="3E0C557C" w14:textId="710DC47D" w:rsidR="005A5921" w:rsidRDefault="005A5921" w:rsidP="005A5921">
      <w:pPr>
        <w:jc w:val="both"/>
        <w:rPr>
          <w:rFonts w:ascii="Times New Roman" w:hAnsi="Times New Roman" w:cs="Times New Roman"/>
          <w:sz w:val="24"/>
          <w:szCs w:val="24"/>
        </w:rPr>
      </w:pPr>
      <w:r w:rsidRPr="00B71C16">
        <w:rPr>
          <w:rFonts w:ascii="Times New Roman" w:hAnsi="Times New Roman" w:cs="Times New Roman"/>
          <w:sz w:val="24"/>
          <w:szCs w:val="24"/>
        </w:rPr>
        <w:t>The relationship between media coverage, public perception, and policy reform underscores the importance of balanced and comprehensive reporting. Media narratives that focus solely on the failures of the grid, without linking them to actionable solutions</w:t>
      </w:r>
      <w:r w:rsidR="005224A8">
        <w:rPr>
          <w:rFonts w:ascii="Times New Roman" w:hAnsi="Times New Roman" w:cs="Times New Roman"/>
          <w:sz w:val="24"/>
          <w:szCs w:val="24"/>
        </w:rPr>
        <w:t>.</w:t>
      </w:r>
    </w:p>
    <w:p w14:paraId="41796643" w14:textId="77777777" w:rsidR="00AE1E98" w:rsidRDefault="00AE1E98" w:rsidP="005A5921">
      <w:pPr>
        <w:jc w:val="both"/>
        <w:rPr>
          <w:rFonts w:ascii="Times New Roman" w:hAnsi="Times New Roman" w:cs="Times New Roman"/>
          <w:sz w:val="24"/>
          <w:szCs w:val="24"/>
        </w:rPr>
      </w:pPr>
    </w:p>
    <w:p w14:paraId="50CB7B6D" w14:textId="4B677457" w:rsidR="005224A8" w:rsidRPr="005224A8" w:rsidRDefault="005224A8" w:rsidP="005224A8">
      <w:pPr>
        <w:pStyle w:val="ListParagraph"/>
        <w:numPr>
          <w:ilvl w:val="1"/>
          <w:numId w:val="2"/>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5224A8">
        <w:rPr>
          <w:rFonts w:ascii="Times New Roman" w:hAnsi="Times New Roman" w:cs="Times New Roman"/>
          <w:b/>
          <w:bCs/>
          <w:sz w:val="24"/>
          <w:szCs w:val="24"/>
        </w:rPr>
        <w:t xml:space="preserve">Statement of the problem </w:t>
      </w:r>
    </w:p>
    <w:p w14:paraId="2A8B5A47" w14:textId="1B9B00A9" w:rsidR="00D928B9" w:rsidRPr="00FA40DC" w:rsidRDefault="00D928B9" w:rsidP="00FA40DC">
      <w:pPr>
        <w:jc w:val="both"/>
        <w:rPr>
          <w:rFonts w:ascii="Times New Roman" w:hAnsi="Times New Roman" w:cs="Times New Roman"/>
          <w:sz w:val="24"/>
          <w:szCs w:val="24"/>
        </w:rPr>
      </w:pPr>
      <w:r w:rsidRPr="00FA40DC">
        <w:rPr>
          <w:rFonts w:ascii="Times New Roman" w:hAnsi="Times New Roman" w:cs="Times New Roman"/>
          <w:sz w:val="24"/>
          <w:szCs w:val="24"/>
        </w:rPr>
        <w:t>The persistent collapse of Nigeria’s national grid has become a significant socio-economic challenge, undermining the country’s development and public trust in the energy sector. With the grid experiencing multiple failures annually</w:t>
      </w:r>
      <w:r w:rsidR="00916753">
        <w:rPr>
          <w:rFonts w:ascii="Times New Roman" w:hAnsi="Times New Roman" w:cs="Times New Roman"/>
          <w:sz w:val="24"/>
          <w:szCs w:val="24"/>
        </w:rPr>
        <w:t xml:space="preserve"> </w:t>
      </w:r>
      <w:r w:rsidRPr="00FA40DC">
        <w:rPr>
          <w:rFonts w:ascii="Times New Roman" w:hAnsi="Times New Roman" w:cs="Times New Roman"/>
          <w:sz w:val="24"/>
          <w:szCs w:val="24"/>
        </w:rPr>
        <w:t>ten recorded in 2024 alone</w:t>
      </w:r>
      <w:r w:rsidR="00B35DF5">
        <w:rPr>
          <w:rFonts w:ascii="Times New Roman" w:hAnsi="Times New Roman" w:cs="Times New Roman"/>
          <w:sz w:val="24"/>
          <w:szCs w:val="24"/>
        </w:rPr>
        <w:t xml:space="preserve"> </w:t>
      </w:r>
      <w:r w:rsidRPr="00FA40DC">
        <w:rPr>
          <w:rFonts w:ascii="Times New Roman" w:hAnsi="Times New Roman" w:cs="Times New Roman"/>
          <w:sz w:val="24"/>
          <w:szCs w:val="24"/>
        </w:rPr>
        <w:t>the impact on businesses, households, and national productivity is severe. Despite various governmental initiatives and policy pronouncements, including the Renewable Energy Master Plan launched in 2005, the grid remains unreliable, leaving citizens dependent on costly, self-generated power solutions. Public surveys reveal widespread dissatisfaction with the government’s response to the crisis, with over 81.8% of respondents in a recent poll rating the grid as unreliable and over 50% dissatisfied with government efforts to address the problem (</w:t>
      </w:r>
      <w:proofErr w:type="spellStart"/>
      <w:r w:rsidRPr="00FA40DC">
        <w:rPr>
          <w:rFonts w:ascii="Times New Roman" w:hAnsi="Times New Roman" w:cs="Times New Roman"/>
          <w:sz w:val="24"/>
          <w:szCs w:val="24"/>
        </w:rPr>
        <w:t>Nairametrics</w:t>
      </w:r>
      <w:proofErr w:type="spellEnd"/>
      <w:r w:rsidRPr="00FA40DC">
        <w:rPr>
          <w:rFonts w:ascii="Times New Roman" w:hAnsi="Times New Roman" w:cs="Times New Roman"/>
          <w:sz w:val="24"/>
          <w:szCs w:val="24"/>
        </w:rPr>
        <w:t>, 2024; BusinessDay, 2024).</w:t>
      </w:r>
    </w:p>
    <w:p w14:paraId="5AD2B128" w14:textId="6D97E3CE" w:rsidR="00D928B9" w:rsidRPr="00FA40DC" w:rsidRDefault="00D928B9" w:rsidP="00FA40DC">
      <w:pPr>
        <w:jc w:val="both"/>
        <w:rPr>
          <w:rFonts w:ascii="Times New Roman" w:hAnsi="Times New Roman" w:cs="Times New Roman"/>
          <w:sz w:val="24"/>
          <w:szCs w:val="24"/>
        </w:rPr>
      </w:pPr>
      <w:r w:rsidRPr="00FA40DC">
        <w:rPr>
          <w:rFonts w:ascii="Times New Roman" w:hAnsi="Times New Roman" w:cs="Times New Roman"/>
          <w:sz w:val="24"/>
          <w:szCs w:val="24"/>
        </w:rPr>
        <w:t xml:space="preserve">While renewable energy presents a viable alternative to alleviate the power crisis, public acceptance and investment in such solutions are hindered by misconceptions, including its perceived complexity, high cost, and uncertain outcomes. The media, as a powerful instrument for shaping public perception and influencing policy, plays a critical role in addressing these barriers. However, the framing of energy issues in Nigerian newspapers has been criticized for being episodic, event-driven, and lacking depth. Reports often highlight grid collapses as isolated incidents without connecting them to systemic issues such as </w:t>
      </w:r>
      <w:proofErr w:type="spellStart"/>
      <w:r w:rsidRPr="00FA40DC">
        <w:rPr>
          <w:rFonts w:ascii="Times New Roman" w:hAnsi="Times New Roman" w:cs="Times New Roman"/>
          <w:sz w:val="24"/>
          <w:szCs w:val="24"/>
        </w:rPr>
        <w:t>ageing</w:t>
      </w:r>
      <w:proofErr w:type="spellEnd"/>
      <w:r w:rsidRPr="00FA40DC">
        <w:rPr>
          <w:rFonts w:ascii="Times New Roman" w:hAnsi="Times New Roman" w:cs="Times New Roman"/>
          <w:sz w:val="24"/>
          <w:szCs w:val="24"/>
        </w:rPr>
        <w:t xml:space="preserve"> infrastructure, poor management, and policy inadequacies.</w:t>
      </w:r>
    </w:p>
    <w:p w14:paraId="298A8EC3" w14:textId="69675ABE" w:rsidR="00D928B9" w:rsidRPr="00FA40DC" w:rsidRDefault="00D928B9" w:rsidP="00FA40DC">
      <w:pPr>
        <w:jc w:val="both"/>
        <w:rPr>
          <w:rFonts w:ascii="Times New Roman" w:hAnsi="Times New Roman" w:cs="Times New Roman"/>
          <w:sz w:val="24"/>
          <w:szCs w:val="24"/>
        </w:rPr>
      </w:pPr>
      <w:r w:rsidRPr="00FA40DC">
        <w:rPr>
          <w:rFonts w:ascii="Times New Roman" w:hAnsi="Times New Roman" w:cs="Times New Roman"/>
          <w:sz w:val="24"/>
          <w:szCs w:val="24"/>
        </w:rPr>
        <w:t>This lack of comprehensive media coverage has far</w:t>
      </w:r>
      <w:r w:rsidR="006B46AF">
        <w:rPr>
          <w:rFonts w:ascii="Times New Roman" w:hAnsi="Times New Roman" w:cs="Times New Roman"/>
          <w:sz w:val="24"/>
          <w:szCs w:val="24"/>
        </w:rPr>
        <w:t xml:space="preserve"> </w:t>
      </w:r>
      <w:r w:rsidRPr="00FA40DC">
        <w:rPr>
          <w:rFonts w:ascii="Times New Roman" w:hAnsi="Times New Roman" w:cs="Times New Roman"/>
          <w:sz w:val="24"/>
          <w:szCs w:val="24"/>
        </w:rPr>
        <w:t>reaching implications. First, it limits public understanding of the root causes of the energy crisis, reducing societal pressure for systemic reforms. Second, it fails to promote renewable energy as a sustainable solution, thereby perpetuating reliance on the failing grid and fossil fuel-based energy sources. Third, the commercialized nature of Nigeria’s privately-owned media landscape prioritizes political and entertainment news, often sidelining developmental topics like energy reform.</w:t>
      </w:r>
    </w:p>
    <w:p w14:paraId="0EF7F836" w14:textId="74739289" w:rsidR="00D928B9" w:rsidRPr="00FA40DC" w:rsidRDefault="00D928B9" w:rsidP="00FA40DC">
      <w:pPr>
        <w:jc w:val="both"/>
        <w:rPr>
          <w:rFonts w:ascii="Times New Roman" w:hAnsi="Times New Roman" w:cs="Times New Roman"/>
          <w:sz w:val="24"/>
          <w:szCs w:val="24"/>
        </w:rPr>
      </w:pPr>
      <w:r w:rsidRPr="00FA40DC">
        <w:rPr>
          <w:rFonts w:ascii="Times New Roman" w:hAnsi="Times New Roman" w:cs="Times New Roman"/>
          <w:sz w:val="24"/>
          <w:szCs w:val="24"/>
        </w:rPr>
        <w:t>In a country where newspapers are among the few media platforms providing dedicated coverage of energy issues, this gap in reporting raises concerns about the media’s role in fostering public enlightenment and policy advocacy. If media narratives continue to emphasize the failures of the grid without addressing systemic solutions or promoting alternative energy sources, public engagement and policy reforms in the energy sector will remain inadequate.</w:t>
      </w:r>
    </w:p>
    <w:p w14:paraId="0F34E978" w14:textId="77777777" w:rsidR="00AE1E98" w:rsidRDefault="00D928B9" w:rsidP="00FA40DC">
      <w:pPr>
        <w:jc w:val="both"/>
        <w:rPr>
          <w:rFonts w:ascii="Times New Roman" w:hAnsi="Times New Roman" w:cs="Times New Roman"/>
          <w:sz w:val="24"/>
          <w:szCs w:val="24"/>
        </w:rPr>
      </w:pPr>
      <w:r w:rsidRPr="00FA40DC">
        <w:rPr>
          <w:rFonts w:ascii="Times New Roman" w:hAnsi="Times New Roman" w:cs="Times New Roman"/>
          <w:sz w:val="24"/>
          <w:szCs w:val="24"/>
        </w:rPr>
        <w:t xml:space="preserve">This study, therefore, seeks to address the problem of insufficient media framing of Nigeria’s energy crisis by evaluating audience perceptions of </w:t>
      </w:r>
      <w:r w:rsidR="00380D62">
        <w:rPr>
          <w:rFonts w:ascii="Times New Roman" w:hAnsi="Times New Roman" w:cs="Times New Roman"/>
          <w:sz w:val="24"/>
          <w:szCs w:val="24"/>
        </w:rPr>
        <w:t xml:space="preserve">media </w:t>
      </w:r>
      <w:r w:rsidRPr="00FA40DC">
        <w:rPr>
          <w:rFonts w:ascii="Times New Roman" w:hAnsi="Times New Roman" w:cs="Times New Roman"/>
          <w:sz w:val="24"/>
          <w:szCs w:val="24"/>
        </w:rPr>
        <w:t xml:space="preserve">coverage on grid collapses. It aims to </w:t>
      </w:r>
      <w:r w:rsidRPr="00FA40DC">
        <w:rPr>
          <w:rFonts w:ascii="Times New Roman" w:hAnsi="Times New Roman" w:cs="Times New Roman"/>
          <w:sz w:val="24"/>
          <w:szCs w:val="24"/>
        </w:rPr>
        <w:lastRenderedPageBreak/>
        <w:t>explore whether such coverage effectively informs the public, encourages renewable energy adoption, and supports the development of sustainable energy policies. Without strategic and informed media advocacy, the prospects for addressing Nigeria’s power challenges remain bleak</w:t>
      </w:r>
      <w:r w:rsidR="00AE1E98">
        <w:rPr>
          <w:rFonts w:ascii="Times New Roman" w:hAnsi="Times New Roman" w:cs="Times New Roman"/>
          <w:sz w:val="24"/>
          <w:szCs w:val="24"/>
        </w:rPr>
        <w:t>.</w:t>
      </w:r>
    </w:p>
    <w:p w14:paraId="59F9E21E" w14:textId="7BED53FE" w:rsidR="00D928B9" w:rsidRPr="00FA40DC" w:rsidRDefault="00D928B9" w:rsidP="00FA40DC">
      <w:pPr>
        <w:jc w:val="both"/>
        <w:rPr>
          <w:rFonts w:ascii="Times New Roman" w:hAnsi="Times New Roman" w:cs="Times New Roman"/>
          <w:sz w:val="24"/>
          <w:szCs w:val="24"/>
        </w:rPr>
      </w:pPr>
    </w:p>
    <w:p w14:paraId="6352FFAA" w14:textId="6481B79E" w:rsidR="005A5921" w:rsidRDefault="00AD182F" w:rsidP="00AD182F">
      <w:pPr>
        <w:pStyle w:val="ListParagraph"/>
        <w:numPr>
          <w:ilvl w:val="1"/>
          <w:numId w:val="2"/>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AD182F">
        <w:rPr>
          <w:rFonts w:ascii="Times New Roman" w:hAnsi="Times New Roman" w:cs="Times New Roman"/>
          <w:b/>
          <w:bCs/>
          <w:sz w:val="24"/>
          <w:szCs w:val="24"/>
        </w:rPr>
        <w:t xml:space="preserve">Research Objectives </w:t>
      </w:r>
    </w:p>
    <w:p w14:paraId="1B41855C" w14:textId="1C60B5BB" w:rsidR="00AD182F" w:rsidRPr="00BD1BA5" w:rsidRDefault="00D458A5" w:rsidP="00BD1BA5">
      <w:pPr>
        <w:pStyle w:val="ListParagraph"/>
        <w:numPr>
          <w:ilvl w:val="0"/>
          <w:numId w:val="3"/>
        </w:numPr>
        <w:jc w:val="both"/>
        <w:rPr>
          <w:rFonts w:ascii="Times New Roman" w:hAnsi="Times New Roman" w:cs="Times New Roman"/>
          <w:sz w:val="24"/>
          <w:szCs w:val="24"/>
        </w:rPr>
      </w:pPr>
      <w:r w:rsidRPr="00BD1BA5">
        <w:rPr>
          <w:rFonts w:ascii="Times New Roman" w:hAnsi="Times New Roman" w:cs="Times New Roman"/>
          <w:sz w:val="24"/>
          <w:szCs w:val="24"/>
        </w:rPr>
        <w:t xml:space="preserve">To </w:t>
      </w:r>
      <w:r w:rsidR="00F61FEF" w:rsidRPr="00BD1BA5">
        <w:rPr>
          <w:rFonts w:ascii="Times New Roman" w:hAnsi="Times New Roman" w:cs="Times New Roman"/>
          <w:sz w:val="24"/>
          <w:szCs w:val="24"/>
        </w:rPr>
        <w:t xml:space="preserve">examine the </w:t>
      </w:r>
      <w:r w:rsidR="00454CE2" w:rsidRPr="00BD1BA5">
        <w:rPr>
          <w:rFonts w:ascii="Times New Roman" w:hAnsi="Times New Roman" w:cs="Times New Roman"/>
          <w:sz w:val="24"/>
          <w:szCs w:val="24"/>
        </w:rPr>
        <w:t xml:space="preserve">audience perception of media coverage on the collapse of national grid </w:t>
      </w:r>
      <w:r w:rsidR="006A2B60" w:rsidRPr="00BD1BA5">
        <w:rPr>
          <w:rFonts w:ascii="Times New Roman" w:hAnsi="Times New Roman" w:cs="Times New Roman"/>
          <w:sz w:val="24"/>
          <w:szCs w:val="24"/>
        </w:rPr>
        <w:t>in Nigeria</w:t>
      </w:r>
      <w:r w:rsidR="00BD1BA5">
        <w:rPr>
          <w:rFonts w:ascii="Times New Roman" w:hAnsi="Times New Roman" w:cs="Times New Roman"/>
          <w:sz w:val="24"/>
          <w:szCs w:val="24"/>
        </w:rPr>
        <w:t>.</w:t>
      </w:r>
    </w:p>
    <w:p w14:paraId="49B2AED8" w14:textId="45289083" w:rsidR="006A2B60" w:rsidRPr="00BD1BA5" w:rsidRDefault="006A2B60" w:rsidP="00BD1BA5">
      <w:pPr>
        <w:pStyle w:val="ListParagraph"/>
        <w:numPr>
          <w:ilvl w:val="0"/>
          <w:numId w:val="3"/>
        </w:numPr>
        <w:jc w:val="both"/>
        <w:rPr>
          <w:rFonts w:ascii="Times New Roman" w:hAnsi="Times New Roman" w:cs="Times New Roman"/>
          <w:sz w:val="24"/>
          <w:szCs w:val="24"/>
        </w:rPr>
      </w:pPr>
      <w:r w:rsidRPr="00BD1BA5">
        <w:rPr>
          <w:rFonts w:ascii="Times New Roman" w:hAnsi="Times New Roman" w:cs="Times New Roman"/>
          <w:sz w:val="24"/>
          <w:szCs w:val="24"/>
        </w:rPr>
        <w:t xml:space="preserve">To understand the </w:t>
      </w:r>
      <w:r w:rsidR="005B4B8C" w:rsidRPr="00BD1BA5">
        <w:rPr>
          <w:rFonts w:ascii="Times New Roman" w:hAnsi="Times New Roman" w:cs="Times New Roman"/>
          <w:sz w:val="24"/>
          <w:szCs w:val="24"/>
        </w:rPr>
        <w:t xml:space="preserve">perspective of the media on the collapse of </w:t>
      </w:r>
      <w:r w:rsidR="00FB1463" w:rsidRPr="00BD1BA5">
        <w:rPr>
          <w:rFonts w:ascii="Times New Roman" w:hAnsi="Times New Roman" w:cs="Times New Roman"/>
          <w:sz w:val="24"/>
          <w:szCs w:val="24"/>
        </w:rPr>
        <w:t>national grid in Nigeria</w:t>
      </w:r>
      <w:r w:rsidR="00BD1BA5">
        <w:rPr>
          <w:rFonts w:ascii="Times New Roman" w:hAnsi="Times New Roman" w:cs="Times New Roman"/>
          <w:sz w:val="24"/>
          <w:szCs w:val="24"/>
        </w:rPr>
        <w:t>.</w:t>
      </w:r>
      <w:r w:rsidR="00FB1463" w:rsidRPr="00BD1BA5">
        <w:rPr>
          <w:rFonts w:ascii="Times New Roman" w:hAnsi="Times New Roman" w:cs="Times New Roman"/>
          <w:sz w:val="24"/>
          <w:szCs w:val="24"/>
        </w:rPr>
        <w:t xml:space="preserve"> </w:t>
      </w:r>
    </w:p>
    <w:p w14:paraId="218F6D31" w14:textId="090AF0E1" w:rsidR="00D66AA6" w:rsidRDefault="00D66AA6" w:rsidP="00BD1BA5">
      <w:pPr>
        <w:pStyle w:val="ListParagraph"/>
        <w:numPr>
          <w:ilvl w:val="0"/>
          <w:numId w:val="3"/>
        </w:numPr>
        <w:jc w:val="both"/>
        <w:rPr>
          <w:rFonts w:ascii="Times New Roman" w:hAnsi="Times New Roman" w:cs="Times New Roman"/>
          <w:sz w:val="24"/>
          <w:szCs w:val="24"/>
        </w:rPr>
      </w:pPr>
      <w:r w:rsidRPr="00BD1BA5">
        <w:rPr>
          <w:rFonts w:ascii="Times New Roman" w:hAnsi="Times New Roman" w:cs="Times New Roman"/>
          <w:sz w:val="24"/>
          <w:szCs w:val="24"/>
        </w:rPr>
        <w:t xml:space="preserve">To </w:t>
      </w:r>
      <w:r w:rsidR="009345C6" w:rsidRPr="00BD1BA5">
        <w:rPr>
          <w:rFonts w:ascii="Times New Roman" w:hAnsi="Times New Roman" w:cs="Times New Roman"/>
          <w:sz w:val="24"/>
          <w:szCs w:val="24"/>
        </w:rPr>
        <w:t>determine the extent to which media</w:t>
      </w:r>
      <w:r w:rsidR="00540B40" w:rsidRPr="00BD1BA5">
        <w:rPr>
          <w:rFonts w:ascii="Times New Roman" w:hAnsi="Times New Roman" w:cs="Times New Roman"/>
          <w:sz w:val="24"/>
          <w:szCs w:val="24"/>
        </w:rPr>
        <w:t xml:space="preserve"> coverage </w:t>
      </w:r>
      <w:r w:rsidR="009345C6" w:rsidRPr="00BD1BA5">
        <w:rPr>
          <w:rFonts w:ascii="Times New Roman" w:hAnsi="Times New Roman" w:cs="Times New Roman"/>
          <w:sz w:val="24"/>
          <w:szCs w:val="24"/>
        </w:rPr>
        <w:t xml:space="preserve">covered  the </w:t>
      </w:r>
      <w:r w:rsidR="00C12CC7" w:rsidRPr="00BD1BA5">
        <w:rPr>
          <w:rFonts w:ascii="Times New Roman" w:hAnsi="Times New Roman" w:cs="Times New Roman"/>
          <w:sz w:val="24"/>
          <w:szCs w:val="24"/>
        </w:rPr>
        <w:t xml:space="preserve">collapse of </w:t>
      </w:r>
      <w:r w:rsidR="00540B40" w:rsidRPr="00BD1BA5">
        <w:rPr>
          <w:rFonts w:ascii="Times New Roman" w:hAnsi="Times New Roman" w:cs="Times New Roman"/>
          <w:sz w:val="24"/>
          <w:szCs w:val="24"/>
        </w:rPr>
        <w:t>national grid in Nigeria</w:t>
      </w:r>
      <w:r w:rsidR="00BD1BA5">
        <w:rPr>
          <w:rFonts w:ascii="Times New Roman" w:hAnsi="Times New Roman" w:cs="Times New Roman"/>
          <w:sz w:val="24"/>
          <w:szCs w:val="24"/>
        </w:rPr>
        <w:t>.</w:t>
      </w:r>
    </w:p>
    <w:p w14:paraId="7F646F30" w14:textId="77777777" w:rsidR="00AE1E98" w:rsidRPr="000F687F" w:rsidRDefault="00AE1E98" w:rsidP="000F687F">
      <w:pPr>
        <w:jc w:val="both"/>
        <w:rPr>
          <w:rFonts w:ascii="Times New Roman" w:hAnsi="Times New Roman" w:cs="Times New Roman"/>
          <w:sz w:val="24"/>
          <w:szCs w:val="24"/>
        </w:rPr>
      </w:pPr>
    </w:p>
    <w:p w14:paraId="7977340F" w14:textId="24633037" w:rsidR="00BD1BA5" w:rsidRDefault="00BD1BA5" w:rsidP="00BD1BA5">
      <w:pPr>
        <w:pStyle w:val="ListParagraph"/>
        <w:numPr>
          <w:ilvl w:val="1"/>
          <w:numId w:val="2"/>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BD1BA5">
        <w:rPr>
          <w:rFonts w:ascii="Times New Roman" w:hAnsi="Times New Roman" w:cs="Times New Roman"/>
          <w:b/>
          <w:bCs/>
          <w:sz w:val="24"/>
          <w:szCs w:val="24"/>
        </w:rPr>
        <w:t xml:space="preserve">Research Questions </w:t>
      </w:r>
    </w:p>
    <w:p w14:paraId="2C48FABA" w14:textId="0BDC13C9" w:rsidR="00BD1BA5" w:rsidRPr="00526762" w:rsidRDefault="00001014" w:rsidP="00526762">
      <w:pPr>
        <w:pStyle w:val="ListParagraph"/>
        <w:numPr>
          <w:ilvl w:val="0"/>
          <w:numId w:val="4"/>
        </w:numPr>
        <w:jc w:val="both"/>
        <w:rPr>
          <w:rFonts w:ascii="Times New Roman" w:hAnsi="Times New Roman" w:cs="Times New Roman"/>
          <w:sz w:val="24"/>
          <w:szCs w:val="24"/>
        </w:rPr>
      </w:pPr>
      <w:r w:rsidRPr="00526762">
        <w:rPr>
          <w:rFonts w:ascii="Times New Roman" w:hAnsi="Times New Roman" w:cs="Times New Roman"/>
          <w:sz w:val="24"/>
          <w:szCs w:val="24"/>
        </w:rPr>
        <w:t xml:space="preserve">What are the audience perception </w:t>
      </w:r>
      <w:r w:rsidR="006C5BBF" w:rsidRPr="00526762">
        <w:rPr>
          <w:rFonts w:ascii="Times New Roman" w:hAnsi="Times New Roman" w:cs="Times New Roman"/>
          <w:sz w:val="24"/>
          <w:szCs w:val="24"/>
        </w:rPr>
        <w:t>on media coverage on the collapse of national grid in Nigeria</w:t>
      </w:r>
      <w:r w:rsidR="00526762" w:rsidRPr="00526762">
        <w:rPr>
          <w:rFonts w:ascii="Times New Roman" w:hAnsi="Times New Roman" w:cs="Times New Roman"/>
          <w:sz w:val="24"/>
          <w:szCs w:val="24"/>
        </w:rPr>
        <w:t>?</w:t>
      </w:r>
      <w:r w:rsidR="006C5BBF" w:rsidRPr="00526762">
        <w:rPr>
          <w:rFonts w:ascii="Times New Roman" w:hAnsi="Times New Roman" w:cs="Times New Roman"/>
          <w:sz w:val="24"/>
          <w:szCs w:val="24"/>
        </w:rPr>
        <w:t xml:space="preserve"> </w:t>
      </w:r>
    </w:p>
    <w:p w14:paraId="77D91CB1" w14:textId="71D823A3" w:rsidR="006C5BBF" w:rsidRPr="00526762" w:rsidRDefault="006C5BBF" w:rsidP="00526762">
      <w:pPr>
        <w:pStyle w:val="ListParagraph"/>
        <w:numPr>
          <w:ilvl w:val="0"/>
          <w:numId w:val="4"/>
        </w:numPr>
        <w:jc w:val="both"/>
        <w:rPr>
          <w:rFonts w:ascii="Times New Roman" w:hAnsi="Times New Roman" w:cs="Times New Roman"/>
          <w:sz w:val="24"/>
          <w:szCs w:val="24"/>
        </w:rPr>
      </w:pPr>
      <w:r w:rsidRPr="00526762">
        <w:rPr>
          <w:rFonts w:ascii="Times New Roman" w:hAnsi="Times New Roman" w:cs="Times New Roman"/>
          <w:sz w:val="24"/>
          <w:szCs w:val="24"/>
        </w:rPr>
        <w:t xml:space="preserve">What are the </w:t>
      </w:r>
      <w:r w:rsidR="00FA03BF" w:rsidRPr="00526762">
        <w:rPr>
          <w:rFonts w:ascii="Times New Roman" w:hAnsi="Times New Roman" w:cs="Times New Roman"/>
          <w:sz w:val="24"/>
          <w:szCs w:val="24"/>
        </w:rPr>
        <w:t>perspective of the media on the collapse of national grid in Nigeria</w:t>
      </w:r>
      <w:r w:rsidR="00526762" w:rsidRPr="00526762">
        <w:rPr>
          <w:rFonts w:ascii="Times New Roman" w:hAnsi="Times New Roman" w:cs="Times New Roman"/>
          <w:sz w:val="24"/>
          <w:szCs w:val="24"/>
        </w:rPr>
        <w:t>?</w:t>
      </w:r>
    </w:p>
    <w:p w14:paraId="1A70FECD" w14:textId="5688ECB2" w:rsidR="00FA03BF" w:rsidRDefault="00FA03BF" w:rsidP="00526762">
      <w:pPr>
        <w:pStyle w:val="ListParagraph"/>
        <w:numPr>
          <w:ilvl w:val="0"/>
          <w:numId w:val="4"/>
        </w:numPr>
        <w:jc w:val="both"/>
        <w:rPr>
          <w:rFonts w:ascii="Times New Roman" w:hAnsi="Times New Roman" w:cs="Times New Roman"/>
          <w:sz w:val="24"/>
          <w:szCs w:val="24"/>
        </w:rPr>
      </w:pPr>
      <w:r w:rsidRPr="00526762">
        <w:rPr>
          <w:rFonts w:ascii="Times New Roman" w:hAnsi="Times New Roman" w:cs="Times New Roman"/>
          <w:sz w:val="24"/>
          <w:szCs w:val="24"/>
        </w:rPr>
        <w:t xml:space="preserve">What are the extent to which media coverage covered </w:t>
      </w:r>
      <w:r w:rsidR="00526762" w:rsidRPr="00526762">
        <w:rPr>
          <w:rFonts w:ascii="Times New Roman" w:hAnsi="Times New Roman" w:cs="Times New Roman"/>
          <w:sz w:val="24"/>
          <w:szCs w:val="24"/>
        </w:rPr>
        <w:t>the collapse of national grid in Nigeria?</w:t>
      </w:r>
    </w:p>
    <w:p w14:paraId="5DF51FD8" w14:textId="77777777" w:rsidR="000F687F" w:rsidRDefault="000F687F" w:rsidP="000F687F">
      <w:pPr>
        <w:pStyle w:val="ListParagraph"/>
        <w:jc w:val="both"/>
        <w:rPr>
          <w:rFonts w:ascii="Times New Roman" w:hAnsi="Times New Roman" w:cs="Times New Roman"/>
          <w:sz w:val="24"/>
          <w:szCs w:val="24"/>
        </w:rPr>
      </w:pPr>
    </w:p>
    <w:p w14:paraId="01A983BB" w14:textId="5C8FC46C" w:rsidR="00526762" w:rsidRDefault="00526762" w:rsidP="00526762">
      <w:pPr>
        <w:pStyle w:val="ListParagraph"/>
        <w:numPr>
          <w:ilvl w:val="1"/>
          <w:numId w:val="2"/>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526762">
        <w:rPr>
          <w:rFonts w:ascii="Times New Roman" w:hAnsi="Times New Roman" w:cs="Times New Roman"/>
          <w:b/>
          <w:bCs/>
          <w:sz w:val="24"/>
          <w:szCs w:val="24"/>
        </w:rPr>
        <w:t>Significance of the study</w:t>
      </w:r>
    </w:p>
    <w:p w14:paraId="5245F1B3" w14:textId="76B6CE24" w:rsidR="009765CD" w:rsidRPr="009765CD" w:rsidRDefault="009765CD" w:rsidP="009765CD">
      <w:pPr>
        <w:jc w:val="both"/>
        <w:rPr>
          <w:rFonts w:ascii="Times New Roman" w:hAnsi="Times New Roman" w:cs="Times New Roman"/>
          <w:sz w:val="24"/>
          <w:szCs w:val="24"/>
        </w:rPr>
      </w:pPr>
      <w:r w:rsidRPr="009765CD">
        <w:rPr>
          <w:rFonts w:ascii="Times New Roman" w:hAnsi="Times New Roman" w:cs="Times New Roman"/>
          <w:sz w:val="24"/>
          <w:szCs w:val="24"/>
        </w:rPr>
        <w:t xml:space="preserve">This study </w:t>
      </w:r>
      <w:r w:rsidR="00705EB0">
        <w:rPr>
          <w:rFonts w:ascii="Times New Roman" w:hAnsi="Times New Roman" w:cs="Times New Roman"/>
          <w:sz w:val="24"/>
          <w:szCs w:val="24"/>
        </w:rPr>
        <w:t xml:space="preserve">will </w:t>
      </w:r>
      <w:r w:rsidRPr="009765CD">
        <w:rPr>
          <w:rFonts w:ascii="Times New Roman" w:hAnsi="Times New Roman" w:cs="Times New Roman"/>
          <w:sz w:val="24"/>
          <w:szCs w:val="24"/>
        </w:rPr>
        <w:t xml:space="preserve">underscores the vital role of media in shaping public understanding and influencing policy responses to Nigeria’s energy crisis. By evaluating audience perceptions of </w:t>
      </w:r>
      <w:r w:rsidR="00705EB0">
        <w:rPr>
          <w:rFonts w:ascii="Times New Roman" w:hAnsi="Times New Roman" w:cs="Times New Roman"/>
          <w:sz w:val="24"/>
          <w:szCs w:val="24"/>
        </w:rPr>
        <w:t xml:space="preserve">media </w:t>
      </w:r>
      <w:r w:rsidRPr="009765CD">
        <w:rPr>
          <w:rFonts w:ascii="Times New Roman" w:hAnsi="Times New Roman" w:cs="Times New Roman"/>
          <w:sz w:val="24"/>
          <w:szCs w:val="24"/>
        </w:rPr>
        <w:t>coverage on national grid collapses, the study provides insights into whether media narratives effectively inform the public, encourage discourse on systemic energy challenges, and promote solutions such as renewable energy adoption. It highlights the potential of improved media framing to address public misconceptions about renewable energy and to foster broader societal support for sustainable energy policies.</w:t>
      </w:r>
    </w:p>
    <w:p w14:paraId="60564E78" w14:textId="77777777" w:rsidR="009765CD" w:rsidRDefault="009765CD" w:rsidP="009765CD">
      <w:pPr>
        <w:jc w:val="both"/>
        <w:rPr>
          <w:rFonts w:ascii="Times New Roman" w:hAnsi="Times New Roman" w:cs="Times New Roman"/>
          <w:sz w:val="24"/>
          <w:szCs w:val="24"/>
        </w:rPr>
      </w:pPr>
      <w:r w:rsidRPr="009765CD">
        <w:rPr>
          <w:rFonts w:ascii="Times New Roman" w:hAnsi="Times New Roman" w:cs="Times New Roman"/>
          <w:sz w:val="24"/>
          <w:szCs w:val="24"/>
        </w:rPr>
        <w:t>For policymakers and stakeholders, the study offers valuable guidance on leveraging media advocacy to build public trust and support for energy reforms. It also provides actionable recommendations for media practitioners to prioritize thematic, solution-oriented reporting, enhancing public awareness of energy challenges and alternatives. Ultimately, the study contributes to national development by bridging the gap between public discourse, media practices, and actionable solutions to Nigeria’s energy crisis.</w:t>
      </w:r>
    </w:p>
    <w:p w14:paraId="5B7E8037" w14:textId="7AC2F961" w:rsidR="007A27E0" w:rsidRDefault="007A27E0" w:rsidP="009765CD">
      <w:pPr>
        <w:jc w:val="both"/>
        <w:rPr>
          <w:rFonts w:ascii="Times New Roman" w:hAnsi="Times New Roman" w:cs="Times New Roman"/>
          <w:sz w:val="24"/>
          <w:szCs w:val="24"/>
        </w:rPr>
      </w:pPr>
      <w:r>
        <w:rPr>
          <w:rFonts w:ascii="Times New Roman" w:hAnsi="Times New Roman" w:cs="Times New Roman"/>
          <w:sz w:val="24"/>
          <w:szCs w:val="24"/>
        </w:rPr>
        <w:t>Also, this study will be immense benefit to other researchers</w:t>
      </w:r>
      <w:r w:rsidR="007162C4">
        <w:rPr>
          <w:rFonts w:ascii="Times New Roman" w:hAnsi="Times New Roman" w:cs="Times New Roman"/>
          <w:sz w:val="24"/>
          <w:szCs w:val="24"/>
        </w:rPr>
        <w:t xml:space="preserve"> and students </w:t>
      </w:r>
      <w:r>
        <w:rPr>
          <w:rFonts w:ascii="Times New Roman" w:hAnsi="Times New Roman" w:cs="Times New Roman"/>
          <w:sz w:val="24"/>
          <w:szCs w:val="24"/>
        </w:rPr>
        <w:t xml:space="preserve">who are likely to </w:t>
      </w:r>
      <w:r w:rsidR="007162C4">
        <w:rPr>
          <w:rFonts w:ascii="Times New Roman" w:hAnsi="Times New Roman" w:cs="Times New Roman"/>
          <w:sz w:val="24"/>
          <w:szCs w:val="24"/>
        </w:rPr>
        <w:t xml:space="preserve">work on the similar topic by </w:t>
      </w:r>
      <w:r w:rsidR="00886988">
        <w:rPr>
          <w:rFonts w:ascii="Times New Roman" w:hAnsi="Times New Roman" w:cs="Times New Roman"/>
          <w:sz w:val="24"/>
          <w:szCs w:val="24"/>
        </w:rPr>
        <w:t xml:space="preserve">serving as </w:t>
      </w:r>
      <w:r w:rsidR="0038093D">
        <w:rPr>
          <w:rFonts w:ascii="Times New Roman" w:hAnsi="Times New Roman" w:cs="Times New Roman"/>
          <w:sz w:val="24"/>
          <w:szCs w:val="24"/>
        </w:rPr>
        <w:t>relevant material and guidelines documents</w:t>
      </w:r>
      <w:r w:rsidR="00C40C97">
        <w:rPr>
          <w:rFonts w:ascii="Times New Roman" w:hAnsi="Times New Roman" w:cs="Times New Roman"/>
          <w:sz w:val="24"/>
          <w:szCs w:val="24"/>
        </w:rPr>
        <w:t>.</w:t>
      </w:r>
    </w:p>
    <w:p w14:paraId="0F005972" w14:textId="77777777" w:rsidR="000F687F" w:rsidRDefault="000F687F" w:rsidP="009765CD">
      <w:pPr>
        <w:jc w:val="both"/>
        <w:rPr>
          <w:rFonts w:ascii="Times New Roman" w:hAnsi="Times New Roman" w:cs="Times New Roman"/>
          <w:sz w:val="24"/>
          <w:szCs w:val="24"/>
        </w:rPr>
      </w:pPr>
    </w:p>
    <w:p w14:paraId="2730DD49" w14:textId="10E27A49" w:rsidR="00C40C97" w:rsidRPr="00DA25DB" w:rsidRDefault="00DA25DB" w:rsidP="00DA25DB">
      <w:pPr>
        <w:pStyle w:val="ListParagraph"/>
        <w:numPr>
          <w:ilvl w:val="1"/>
          <w:numId w:val="2"/>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DA25DB">
        <w:rPr>
          <w:rFonts w:ascii="Times New Roman" w:hAnsi="Times New Roman" w:cs="Times New Roman"/>
          <w:b/>
          <w:bCs/>
          <w:sz w:val="24"/>
          <w:szCs w:val="24"/>
        </w:rPr>
        <w:t xml:space="preserve">Scope and limitations of the study </w:t>
      </w:r>
    </w:p>
    <w:p w14:paraId="4CE57C68" w14:textId="0F7E26BA" w:rsidR="00021CEF" w:rsidRDefault="00021CEF" w:rsidP="00F97A62">
      <w:pPr>
        <w:jc w:val="both"/>
        <w:rPr>
          <w:rFonts w:ascii="Times New Roman" w:hAnsi="Times New Roman" w:cs="Times New Roman"/>
          <w:sz w:val="24"/>
          <w:szCs w:val="24"/>
        </w:rPr>
      </w:pPr>
      <w:r w:rsidRPr="00F97A62">
        <w:rPr>
          <w:rFonts w:ascii="Times New Roman" w:hAnsi="Times New Roman" w:cs="Times New Roman"/>
          <w:sz w:val="24"/>
          <w:szCs w:val="24"/>
        </w:rPr>
        <w:t>This study</w:t>
      </w:r>
      <w:r w:rsidR="00F97A62" w:rsidRPr="00F97A62">
        <w:rPr>
          <w:rFonts w:ascii="Times New Roman" w:hAnsi="Times New Roman" w:cs="Times New Roman"/>
          <w:sz w:val="24"/>
          <w:szCs w:val="24"/>
        </w:rPr>
        <w:t xml:space="preserve"> will</w:t>
      </w:r>
      <w:r w:rsidRPr="00F97A62">
        <w:rPr>
          <w:rFonts w:ascii="Times New Roman" w:hAnsi="Times New Roman" w:cs="Times New Roman"/>
          <w:sz w:val="24"/>
          <w:szCs w:val="24"/>
        </w:rPr>
        <w:t xml:space="preserve"> focuses on audience perceptions of </w:t>
      </w:r>
      <w:r w:rsidR="00F97A62">
        <w:rPr>
          <w:rFonts w:ascii="Times New Roman" w:hAnsi="Times New Roman" w:cs="Times New Roman"/>
          <w:sz w:val="24"/>
          <w:szCs w:val="24"/>
        </w:rPr>
        <w:t xml:space="preserve">media </w:t>
      </w:r>
      <w:r w:rsidRPr="00F97A62">
        <w:rPr>
          <w:rFonts w:ascii="Times New Roman" w:hAnsi="Times New Roman" w:cs="Times New Roman"/>
          <w:sz w:val="24"/>
          <w:szCs w:val="24"/>
        </w:rPr>
        <w:t xml:space="preserve">coverage of Nigeria’s recurring national grid collapses, with particular emphasis on how such coverage frames the causes, impacts, and proposed solutions, including renewable energy adoption. It examines </w:t>
      </w:r>
      <w:r w:rsidR="00A3538C">
        <w:rPr>
          <w:rFonts w:ascii="Times New Roman" w:hAnsi="Times New Roman" w:cs="Times New Roman"/>
          <w:sz w:val="24"/>
          <w:szCs w:val="24"/>
        </w:rPr>
        <w:t xml:space="preserve">media particularly </w:t>
      </w:r>
      <w:r w:rsidR="00E47042">
        <w:rPr>
          <w:rFonts w:ascii="Times New Roman" w:hAnsi="Times New Roman" w:cs="Times New Roman"/>
          <w:sz w:val="24"/>
          <w:szCs w:val="24"/>
        </w:rPr>
        <w:t xml:space="preserve">radio </w:t>
      </w:r>
      <w:r w:rsidRPr="00F97A62">
        <w:rPr>
          <w:rFonts w:ascii="Times New Roman" w:hAnsi="Times New Roman" w:cs="Times New Roman"/>
          <w:sz w:val="24"/>
          <w:szCs w:val="24"/>
        </w:rPr>
        <w:t xml:space="preserve">as a primary medium for energy-related reporting and evaluates their effectiveness in informing and influencing public understanding. The study is contextualized around the recent surge in grid failures, particularly in 2024, and explores how </w:t>
      </w:r>
      <w:r w:rsidR="00E47042">
        <w:rPr>
          <w:rFonts w:ascii="Times New Roman" w:hAnsi="Times New Roman" w:cs="Times New Roman"/>
          <w:sz w:val="24"/>
          <w:szCs w:val="24"/>
        </w:rPr>
        <w:t xml:space="preserve">radio stations </w:t>
      </w:r>
      <w:r w:rsidRPr="00F97A62">
        <w:rPr>
          <w:rFonts w:ascii="Times New Roman" w:hAnsi="Times New Roman" w:cs="Times New Roman"/>
          <w:sz w:val="24"/>
          <w:szCs w:val="24"/>
        </w:rPr>
        <w:t>narratives shape public attitudes and contribute to policy advocacy in Nigeria’s energy sector.</w:t>
      </w:r>
      <w:r w:rsidR="0056389A">
        <w:rPr>
          <w:rFonts w:ascii="Times New Roman" w:hAnsi="Times New Roman" w:cs="Times New Roman"/>
          <w:sz w:val="24"/>
          <w:szCs w:val="24"/>
        </w:rPr>
        <w:t xml:space="preserve"> As </w:t>
      </w:r>
      <w:r w:rsidR="005E507C">
        <w:rPr>
          <w:rFonts w:ascii="Times New Roman" w:hAnsi="Times New Roman" w:cs="Times New Roman"/>
          <w:sz w:val="24"/>
          <w:szCs w:val="24"/>
        </w:rPr>
        <w:t xml:space="preserve">it is not possible for the </w:t>
      </w:r>
      <w:r w:rsidR="006507F0">
        <w:rPr>
          <w:rFonts w:ascii="Times New Roman" w:hAnsi="Times New Roman" w:cs="Times New Roman"/>
          <w:sz w:val="24"/>
          <w:szCs w:val="24"/>
        </w:rPr>
        <w:t>researcher to cover the whole Nigeria</w:t>
      </w:r>
      <w:r w:rsidR="00C05FC5">
        <w:rPr>
          <w:rFonts w:ascii="Times New Roman" w:hAnsi="Times New Roman" w:cs="Times New Roman"/>
          <w:sz w:val="24"/>
          <w:szCs w:val="24"/>
        </w:rPr>
        <w:t xml:space="preserve">n </w:t>
      </w:r>
      <w:r w:rsidR="00846F5A">
        <w:rPr>
          <w:rFonts w:ascii="Times New Roman" w:hAnsi="Times New Roman" w:cs="Times New Roman"/>
          <w:sz w:val="24"/>
          <w:szCs w:val="24"/>
        </w:rPr>
        <w:t>in th</w:t>
      </w:r>
      <w:r w:rsidR="002D625B">
        <w:rPr>
          <w:rFonts w:ascii="Times New Roman" w:hAnsi="Times New Roman" w:cs="Times New Roman"/>
          <w:sz w:val="24"/>
          <w:szCs w:val="24"/>
        </w:rPr>
        <w:t xml:space="preserve">is study, this research </w:t>
      </w:r>
      <w:r w:rsidR="00085D70">
        <w:rPr>
          <w:rFonts w:ascii="Times New Roman" w:hAnsi="Times New Roman" w:cs="Times New Roman"/>
          <w:sz w:val="24"/>
          <w:szCs w:val="24"/>
        </w:rPr>
        <w:t xml:space="preserve">study </w:t>
      </w:r>
      <w:r w:rsidR="00B21038">
        <w:rPr>
          <w:rFonts w:ascii="Times New Roman" w:hAnsi="Times New Roman" w:cs="Times New Roman"/>
          <w:sz w:val="24"/>
          <w:szCs w:val="24"/>
        </w:rPr>
        <w:t>will be based o</w:t>
      </w:r>
      <w:r w:rsidR="009B6F77">
        <w:rPr>
          <w:rFonts w:ascii="Times New Roman" w:hAnsi="Times New Roman" w:cs="Times New Roman"/>
          <w:sz w:val="24"/>
          <w:szCs w:val="24"/>
        </w:rPr>
        <w:t xml:space="preserve">n a sample </w:t>
      </w:r>
      <w:r w:rsidR="000865E7">
        <w:rPr>
          <w:rFonts w:ascii="Times New Roman" w:hAnsi="Times New Roman" w:cs="Times New Roman"/>
          <w:sz w:val="24"/>
          <w:szCs w:val="24"/>
        </w:rPr>
        <w:t xml:space="preserve">of the </w:t>
      </w:r>
      <w:r w:rsidR="00C30B64">
        <w:rPr>
          <w:rFonts w:ascii="Times New Roman" w:hAnsi="Times New Roman" w:cs="Times New Roman"/>
          <w:sz w:val="24"/>
          <w:szCs w:val="24"/>
        </w:rPr>
        <w:t>residents</w:t>
      </w:r>
      <w:r w:rsidR="006B46AF">
        <w:rPr>
          <w:rFonts w:ascii="Times New Roman" w:hAnsi="Times New Roman" w:cs="Times New Roman"/>
          <w:sz w:val="24"/>
          <w:szCs w:val="24"/>
        </w:rPr>
        <w:t xml:space="preserve"> in </w:t>
      </w:r>
      <w:r w:rsidR="00137494">
        <w:rPr>
          <w:rFonts w:ascii="Times New Roman" w:hAnsi="Times New Roman" w:cs="Times New Roman"/>
          <w:sz w:val="24"/>
          <w:szCs w:val="24"/>
        </w:rPr>
        <w:t xml:space="preserve">kwara state </w:t>
      </w:r>
      <w:r w:rsidR="00AE04B1" w:rsidRPr="00AE04B1">
        <w:rPr>
          <w:rFonts w:ascii="Times New Roman" w:hAnsi="Times New Roman" w:cs="Times New Roman"/>
          <w:sz w:val="24"/>
          <w:szCs w:val="24"/>
        </w:rPr>
        <w:t>and findings may not be generalizable to all Nigerian.</w:t>
      </w:r>
    </w:p>
    <w:p w14:paraId="4EFC58E6" w14:textId="77777777" w:rsidR="000F687F" w:rsidRDefault="000F687F" w:rsidP="00F97A62">
      <w:pPr>
        <w:jc w:val="both"/>
        <w:rPr>
          <w:rFonts w:ascii="Times New Roman" w:hAnsi="Times New Roman" w:cs="Times New Roman"/>
          <w:sz w:val="24"/>
          <w:szCs w:val="24"/>
        </w:rPr>
      </w:pPr>
    </w:p>
    <w:p w14:paraId="2AF26D85" w14:textId="77777777" w:rsidR="007616EC" w:rsidRPr="007616EC" w:rsidRDefault="007616EC" w:rsidP="007616EC">
      <w:pPr>
        <w:jc w:val="both"/>
        <w:rPr>
          <w:rFonts w:ascii="Times New Roman" w:hAnsi="Times New Roman" w:cs="Times New Roman"/>
          <w:b/>
          <w:bCs/>
          <w:sz w:val="24"/>
          <w:szCs w:val="24"/>
        </w:rPr>
      </w:pPr>
      <w:r w:rsidRPr="007616EC">
        <w:rPr>
          <w:rFonts w:ascii="Times New Roman" w:hAnsi="Times New Roman" w:cs="Times New Roman"/>
          <w:b/>
          <w:bCs/>
          <w:sz w:val="24"/>
          <w:szCs w:val="24"/>
        </w:rPr>
        <w:lastRenderedPageBreak/>
        <w:t>Limitations</w:t>
      </w:r>
    </w:p>
    <w:p w14:paraId="316042A9" w14:textId="77777777" w:rsidR="007616EC" w:rsidRPr="007616EC" w:rsidRDefault="007616EC" w:rsidP="0050033D">
      <w:pPr>
        <w:pStyle w:val="ListParagraph"/>
        <w:numPr>
          <w:ilvl w:val="0"/>
          <w:numId w:val="20"/>
        </w:numPr>
        <w:jc w:val="both"/>
        <w:rPr>
          <w:rFonts w:ascii="Times New Roman" w:hAnsi="Times New Roman" w:cs="Times New Roman"/>
          <w:sz w:val="24"/>
          <w:szCs w:val="24"/>
        </w:rPr>
      </w:pPr>
      <w:r w:rsidRPr="007616EC">
        <w:rPr>
          <w:rFonts w:ascii="Times New Roman" w:hAnsi="Times New Roman" w:cs="Times New Roman"/>
          <w:sz w:val="24"/>
          <w:szCs w:val="24"/>
        </w:rPr>
        <w:t xml:space="preserve">Financial constraint: Insufficient fund tends to impede the efficiency of the researcher in sourcing for the relevant materials, literature or information and in </w:t>
      </w:r>
      <w:proofErr w:type="spellStart"/>
      <w:r w:rsidRPr="007616EC">
        <w:rPr>
          <w:rFonts w:ascii="Times New Roman" w:hAnsi="Times New Roman" w:cs="Times New Roman"/>
          <w:sz w:val="24"/>
          <w:szCs w:val="24"/>
        </w:rPr>
        <w:t>theprocess</w:t>
      </w:r>
      <w:proofErr w:type="spellEnd"/>
      <w:r w:rsidRPr="007616EC">
        <w:rPr>
          <w:rFonts w:ascii="Times New Roman" w:hAnsi="Times New Roman" w:cs="Times New Roman"/>
          <w:sz w:val="24"/>
          <w:szCs w:val="24"/>
        </w:rPr>
        <w:t xml:space="preserve"> of data collection (internet, questionnaire and interview.</w:t>
      </w:r>
    </w:p>
    <w:p w14:paraId="5C8E7CE8" w14:textId="54EA21D6" w:rsidR="003224FA" w:rsidRDefault="007616EC" w:rsidP="0050033D">
      <w:pPr>
        <w:pStyle w:val="ListParagraph"/>
        <w:numPr>
          <w:ilvl w:val="0"/>
          <w:numId w:val="20"/>
        </w:numPr>
        <w:jc w:val="both"/>
        <w:rPr>
          <w:rFonts w:ascii="Times New Roman" w:hAnsi="Times New Roman" w:cs="Times New Roman"/>
          <w:sz w:val="24"/>
          <w:szCs w:val="24"/>
        </w:rPr>
      </w:pPr>
      <w:r w:rsidRPr="007616EC">
        <w:rPr>
          <w:rFonts w:ascii="Times New Roman" w:hAnsi="Times New Roman" w:cs="Times New Roman"/>
          <w:sz w:val="24"/>
          <w:szCs w:val="24"/>
        </w:rPr>
        <w:t>Time constraint: The researcher will simultaneously engage in this study with other academic work. This consequently will cut down on the time devoted for the research work.</w:t>
      </w:r>
    </w:p>
    <w:p w14:paraId="7B00F2A3" w14:textId="77777777" w:rsidR="000F687F" w:rsidRPr="000F687F" w:rsidRDefault="000F687F" w:rsidP="000F687F">
      <w:pPr>
        <w:jc w:val="both"/>
        <w:rPr>
          <w:rFonts w:ascii="Times New Roman" w:hAnsi="Times New Roman" w:cs="Times New Roman"/>
          <w:sz w:val="24"/>
          <w:szCs w:val="24"/>
        </w:rPr>
      </w:pPr>
    </w:p>
    <w:p w14:paraId="52DF988B" w14:textId="418B1FF6" w:rsidR="00526762" w:rsidRDefault="00EC53A4" w:rsidP="00EC53A4">
      <w:pPr>
        <w:pStyle w:val="ListParagraph"/>
        <w:numPr>
          <w:ilvl w:val="1"/>
          <w:numId w:val="2"/>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EC53A4">
        <w:rPr>
          <w:rFonts w:ascii="Times New Roman" w:hAnsi="Times New Roman" w:cs="Times New Roman"/>
          <w:b/>
          <w:bCs/>
          <w:sz w:val="24"/>
          <w:szCs w:val="24"/>
        </w:rPr>
        <w:t xml:space="preserve">Definition of key terms </w:t>
      </w:r>
    </w:p>
    <w:p w14:paraId="5B6E6895" w14:textId="7075E2CC" w:rsidR="00944A56" w:rsidRPr="005363F9" w:rsidRDefault="00944A56" w:rsidP="0050033D">
      <w:pPr>
        <w:pStyle w:val="ListParagraph"/>
        <w:numPr>
          <w:ilvl w:val="0"/>
          <w:numId w:val="21"/>
        </w:numPr>
        <w:jc w:val="both"/>
        <w:rPr>
          <w:rFonts w:ascii="Times New Roman" w:hAnsi="Times New Roman" w:cs="Times New Roman"/>
          <w:sz w:val="24"/>
          <w:szCs w:val="24"/>
        </w:rPr>
      </w:pPr>
      <w:r w:rsidRPr="005363F9">
        <w:rPr>
          <w:rFonts w:ascii="Times New Roman" w:hAnsi="Times New Roman" w:cs="Times New Roman"/>
          <w:b/>
          <w:bCs/>
          <w:sz w:val="24"/>
          <w:szCs w:val="24"/>
        </w:rPr>
        <w:t xml:space="preserve">Audience Perception: </w:t>
      </w:r>
      <w:r w:rsidRPr="005363F9">
        <w:rPr>
          <w:rFonts w:ascii="Times New Roman" w:hAnsi="Times New Roman" w:cs="Times New Roman"/>
          <w:sz w:val="24"/>
          <w:szCs w:val="24"/>
        </w:rPr>
        <w:t xml:space="preserve">Refers to how individuals or groups interpret, understand, and form opinions about the information presented by the media, in this case, </w:t>
      </w:r>
      <w:r w:rsidR="00D02BBB" w:rsidRPr="005363F9">
        <w:rPr>
          <w:rFonts w:ascii="Times New Roman" w:hAnsi="Times New Roman" w:cs="Times New Roman"/>
          <w:sz w:val="24"/>
          <w:szCs w:val="24"/>
        </w:rPr>
        <w:t xml:space="preserve">media </w:t>
      </w:r>
      <w:r w:rsidRPr="005363F9">
        <w:rPr>
          <w:rFonts w:ascii="Times New Roman" w:hAnsi="Times New Roman" w:cs="Times New Roman"/>
          <w:sz w:val="24"/>
          <w:szCs w:val="24"/>
        </w:rPr>
        <w:t>coverage of national grid collapses in Nigeria.</w:t>
      </w:r>
    </w:p>
    <w:p w14:paraId="35AF0BC6" w14:textId="4B096CA8" w:rsidR="00944A56" w:rsidRPr="005363F9" w:rsidRDefault="00944A56" w:rsidP="0050033D">
      <w:pPr>
        <w:pStyle w:val="ListParagraph"/>
        <w:numPr>
          <w:ilvl w:val="0"/>
          <w:numId w:val="21"/>
        </w:numPr>
        <w:jc w:val="both"/>
        <w:rPr>
          <w:rFonts w:ascii="Times New Roman" w:hAnsi="Times New Roman" w:cs="Times New Roman"/>
          <w:sz w:val="24"/>
          <w:szCs w:val="24"/>
        </w:rPr>
      </w:pPr>
      <w:r w:rsidRPr="005363F9">
        <w:rPr>
          <w:rFonts w:ascii="Times New Roman" w:hAnsi="Times New Roman" w:cs="Times New Roman"/>
          <w:b/>
          <w:bCs/>
          <w:sz w:val="24"/>
          <w:szCs w:val="24"/>
        </w:rPr>
        <w:t xml:space="preserve">Media Coverage: </w:t>
      </w:r>
      <w:r w:rsidRPr="005363F9">
        <w:rPr>
          <w:rFonts w:ascii="Times New Roman" w:hAnsi="Times New Roman" w:cs="Times New Roman"/>
          <w:sz w:val="24"/>
          <w:szCs w:val="24"/>
        </w:rPr>
        <w:t>The manner and extent to which events, issues, or topics are reported and presented to the public through media platforms such as newspapers.</w:t>
      </w:r>
    </w:p>
    <w:p w14:paraId="17637722" w14:textId="17E86F57" w:rsidR="00944A56" w:rsidRPr="005363F9" w:rsidRDefault="00944A56" w:rsidP="0050033D">
      <w:pPr>
        <w:pStyle w:val="ListParagraph"/>
        <w:numPr>
          <w:ilvl w:val="0"/>
          <w:numId w:val="21"/>
        </w:numPr>
        <w:jc w:val="both"/>
        <w:rPr>
          <w:rFonts w:ascii="Times New Roman" w:hAnsi="Times New Roman" w:cs="Times New Roman"/>
          <w:sz w:val="24"/>
          <w:szCs w:val="24"/>
        </w:rPr>
      </w:pPr>
      <w:r w:rsidRPr="005363F9">
        <w:rPr>
          <w:rFonts w:ascii="Times New Roman" w:hAnsi="Times New Roman" w:cs="Times New Roman"/>
          <w:b/>
          <w:bCs/>
          <w:sz w:val="24"/>
          <w:szCs w:val="24"/>
        </w:rPr>
        <w:t xml:space="preserve">National Grid: </w:t>
      </w:r>
      <w:r w:rsidRPr="005363F9">
        <w:rPr>
          <w:rFonts w:ascii="Times New Roman" w:hAnsi="Times New Roman" w:cs="Times New Roman"/>
          <w:sz w:val="24"/>
          <w:szCs w:val="24"/>
        </w:rPr>
        <w:t>Nigeria’s centralized electrical power transmission system, which distributes electricity generated from various sources to consumers across the country.</w:t>
      </w:r>
    </w:p>
    <w:p w14:paraId="5DDE22C6" w14:textId="672D6BBA" w:rsidR="00944A56" w:rsidRPr="005363F9" w:rsidRDefault="00944A56" w:rsidP="0050033D">
      <w:pPr>
        <w:pStyle w:val="ListParagraph"/>
        <w:numPr>
          <w:ilvl w:val="0"/>
          <w:numId w:val="21"/>
        </w:numPr>
        <w:jc w:val="both"/>
        <w:rPr>
          <w:rFonts w:ascii="Times New Roman" w:hAnsi="Times New Roman" w:cs="Times New Roman"/>
          <w:sz w:val="24"/>
          <w:szCs w:val="24"/>
        </w:rPr>
      </w:pPr>
      <w:r w:rsidRPr="005363F9">
        <w:rPr>
          <w:rFonts w:ascii="Times New Roman" w:hAnsi="Times New Roman" w:cs="Times New Roman"/>
          <w:b/>
          <w:bCs/>
          <w:sz w:val="24"/>
          <w:szCs w:val="24"/>
        </w:rPr>
        <w:t xml:space="preserve">Grid Collapse: </w:t>
      </w:r>
      <w:r w:rsidRPr="005363F9">
        <w:rPr>
          <w:rFonts w:ascii="Times New Roman" w:hAnsi="Times New Roman" w:cs="Times New Roman"/>
          <w:sz w:val="24"/>
          <w:szCs w:val="24"/>
        </w:rPr>
        <w:t>A situation where the national power grid fails completely, resulting in widespread power outages across the country.</w:t>
      </w:r>
    </w:p>
    <w:p w14:paraId="4603735F" w14:textId="3E009EA2" w:rsidR="00944A56" w:rsidRPr="005363F9" w:rsidRDefault="00944A56" w:rsidP="0050033D">
      <w:pPr>
        <w:pStyle w:val="ListParagraph"/>
        <w:numPr>
          <w:ilvl w:val="0"/>
          <w:numId w:val="21"/>
        </w:numPr>
        <w:jc w:val="both"/>
        <w:rPr>
          <w:rFonts w:ascii="Times New Roman" w:hAnsi="Times New Roman" w:cs="Times New Roman"/>
          <w:sz w:val="24"/>
          <w:szCs w:val="24"/>
        </w:rPr>
      </w:pPr>
      <w:r w:rsidRPr="005363F9">
        <w:rPr>
          <w:rFonts w:ascii="Times New Roman" w:hAnsi="Times New Roman" w:cs="Times New Roman"/>
          <w:b/>
          <w:bCs/>
          <w:sz w:val="24"/>
          <w:szCs w:val="24"/>
        </w:rPr>
        <w:t xml:space="preserve">Renewable Energy: </w:t>
      </w:r>
      <w:r w:rsidRPr="005363F9">
        <w:rPr>
          <w:rFonts w:ascii="Times New Roman" w:hAnsi="Times New Roman" w:cs="Times New Roman"/>
          <w:sz w:val="24"/>
          <w:szCs w:val="24"/>
        </w:rPr>
        <w:t>Energy derived from natural resources that are replenished on a human timescale, such as solar, wind, and hydropower, considered an alternative to fossil fuels.</w:t>
      </w:r>
    </w:p>
    <w:p w14:paraId="0D6DEC91" w14:textId="7BC71686" w:rsidR="00944A56" w:rsidRPr="005363F9" w:rsidRDefault="00944A56" w:rsidP="0050033D">
      <w:pPr>
        <w:pStyle w:val="ListParagraph"/>
        <w:numPr>
          <w:ilvl w:val="0"/>
          <w:numId w:val="21"/>
        </w:numPr>
        <w:jc w:val="both"/>
        <w:rPr>
          <w:rFonts w:ascii="Times New Roman" w:hAnsi="Times New Roman" w:cs="Times New Roman"/>
          <w:sz w:val="24"/>
          <w:szCs w:val="24"/>
        </w:rPr>
      </w:pPr>
      <w:r w:rsidRPr="005363F9">
        <w:rPr>
          <w:rFonts w:ascii="Times New Roman" w:hAnsi="Times New Roman" w:cs="Times New Roman"/>
          <w:b/>
          <w:bCs/>
          <w:sz w:val="24"/>
          <w:szCs w:val="24"/>
        </w:rPr>
        <w:t xml:space="preserve">Energy Crisis: </w:t>
      </w:r>
      <w:r w:rsidRPr="005363F9">
        <w:rPr>
          <w:rFonts w:ascii="Times New Roman" w:hAnsi="Times New Roman" w:cs="Times New Roman"/>
          <w:sz w:val="24"/>
          <w:szCs w:val="24"/>
        </w:rPr>
        <w:t>A situation characterized by insufficient, unreliable, or unaffordable access to electricity, often caused by systemic issues like infrastructure decay and poor management.</w:t>
      </w:r>
    </w:p>
    <w:p w14:paraId="2BFC22F3" w14:textId="77777777" w:rsidR="00EC53A4" w:rsidRDefault="00EC53A4" w:rsidP="00335826">
      <w:pPr>
        <w:ind w:left="360"/>
        <w:rPr>
          <w:rFonts w:ascii="Times New Roman" w:hAnsi="Times New Roman" w:cs="Times New Roman"/>
          <w:sz w:val="24"/>
          <w:szCs w:val="24"/>
        </w:rPr>
      </w:pPr>
    </w:p>
    <w:p w14:paraId="546A35E9" w14:textId="77777777" w:rsidR="00BA1CCF" w:rsidRDefault="00BA1CCF" w:rsidP="00335826">
      <w:pPr>
        <w:ind w:left="360"/>
        <w:rPr>
          <w:rFonts w:ascii="Times New Roman" w:hAnsi="Times New Roman" w:cs="Times New Roman"/>
          <w:sz w:val="24"/>
          <w:szCs w:val="24"/>
        </w:rPr>
      </w:pPr>
    </w:p>
    <w:p w14:paraId="4ED9AEED" w14:textId="77777777" w:rsidR="00BA1CCF" w:rsidRDefault="00BA1CCF" w:rsidP="00335826">
      <w:pPr>
        <w:ind w:left="360"/>
        <w:rPr>
          <w:rFonts w:ascii="Times New Roman" w:hAnsi="Times New Roman" w:cs="Times New Roman"/>
          <w:sz w:val="24"/>
          <w:szCs w:val="24"/>
        </w:rPr>
      </w:pPr>
    </w:p>
    <w:p w14:paraId="181E84D0" w14:textId="77777777" w:rsidR="00BA1CCF" w:rsidRDefault="00BA1CCF" w:rsidP="00335826">
      <w:pPr>
        <w:ind w:left="360"/>
        <w:rPr>
          <w:rFonts w:ascii="Times New Roman" w:hAnsi="Times New Roman" w:cs="Times New Roman"/>
          <w:sz w:val="24"/>
          <w:szCs w:val="24"/>
        </w:rPr>
      </w:pPr>
    </w:p>
    <w:p w14:paraId="72C0DE70" w14:textId="77777777" w:rsidR="00BA1CCF" w:rsidRDefault="00BA1CCF" w:rsidP="00335826">
      <w:pPr>
        <w:ind w:left="360"/>
        <w:rPr>
          <w:rFonts w:ascii="Times New Roman" w:hAnsi="Times New Roman" w:cs="Times New Roman"/>
          <w:sz w:val="24"/>
          <w:szCs w:val="24"/>
        </w:rPr>
      </w:pPr>
    </w:p>
    <w:p w14:paraId="7D2AD36C" w14:textId="77777777" w:rsidR="00BA1CCF" w:rsidRDefault="00BA1CCF" w:rsidP="00335826">
      <w:pPr>
        <w:ind w:left="360"/>
        <w:rPr>
          <w:rFonts w:ascii="Times New Roman" w:hAnsi="Times New Roman" w:cs="Times New Roman"/>
          <w:sz w:val="24"/>
          <w:szCs w:val="24"/>
        </w:rPr>
      </w:pPr>
    </w:p>
    <w:p w14:paraId="17F93C64" w14:textId="77777777" w:rsidR="00BA1CCF" w:rsidRDefault="00BA1CCF" w:rsidP="00335826">
      <w:pPr>
        <w:ind w:left="360"/>
        <w:rPr>
          <w:rFonts w:ascii="Times New Roman" w:hAnsi="Times New Roman" w:cs="Times New Roman"/>
          <w:sz w:val="24"/>
          <w:szCs w:val="24"/>
        </w:rPr>
      </w:pPr>
    </w:p>
    <w:p w14:paraId="28641D2F" w14:textId="77777777" w:rsidR="00BA1CCF" w:rsidRDefault="00BA1CCF" w:rsidP="00335826">
      <w:pPr>
        <w:ind w:left="360"/>
        <w:rPr>
          <w:rFonts w:ascii="Times New Roman" w:hAnsi="Times New Roman" w:cs="Times New Roman"/>
          <w:sz w:val="24"/>
          <w:szCs w:val="24"/>
        </w:rPr>
      </w:pPr>
    </w:p>
    <w:p w14:paraId="22D63A47" w14:textId="77777777" w:rsidR="00BA1CCF" w:rsidRDefault="00BA1CCF" w:rsidP="00335826">
      <w:pPr>
        <w:ind w:left="360"/>
        <w:rPr>
          <w:rFonts w:ascii="Times New Roman" w:hAnsi="Times New Roman" w:cs="Times New Roman"/>
          <w:sz w:val="24"/>
          <w:szCs w:val="24"/>
        </w:rPr>
      </w:pPr>
    </w:p>
    <w:p w14:paraId="32648F08" w14:textId="77777777" w:rsidR="00BA1CCF" w:rsidRDefault="00BA1CCF" w:rsidP="00335826">
      <w:pPr>
        <w:ind w:left="360"/>
        <w:rPr>
          <w:rFonts w:ascii="Times New Roman" w:hAnsi="Times New Roman" w:cs="Times New Roman"/>
          <w:sz w:val="24"/>
          <w:szCs w:val="24"/>
        </w:rPr>
      </w:pPr>
    </w:p>
    <w:p w14:paraId="04EF0FED" w14:textId="77777777" w:rsidR="00BA1CCF" w:rsidRDefault="00BA1CCF" w:rsidP="00335826">
      <w:pPr>
        <w:ind w:left="360"/>
        <w:rPr>
          <w:rFonts w:ascii="Times New Roman" w:hAnsi="Times New Roman" w:cs="Times New Roman"/>
          <w:sz w:val="24"/>
          <w:szCs w:val="24"/>
        </w:rPr>
      </w:pPr>
    </w:p>
    <w:p w14:paraId="300178D2" w14:textId="77777777" w:rsidR="00BA1CCF" w:rsidRDefault="00BA1CCF" w:rsidP="00335826">
      <w:pPr>
        <w:ind w:left="360"/>
        <w:rPr>
          <w:rFonts w:ascii="Times New Roman" w:hAnsi="Times New Roman" w:cs="Times New Roman"/>
          <w:sz w:val="24"/>
          <w:szCs w:val="24"/>
        </w:rPr>
      </w:pPr>
    </w:p>
    <w:p w14:paraId="5B5659D5" w14:textId="77777777" w:rsidR="00BA1CCF" w:rsidRDefault="00BA1CCF" w:rsidP="00335826">
      <w:pPr>
        <w:ind w:left="360"/>
        <w:rPr>
          <w:rFonts w:ascii="Times New Roman" w:hAnsi="Times New Roman" w:cs="Times New Roman"/>
          <w:sz w:val="24"/>
          <w:szCs w:val="24"/>
        </w:rPr>
      </w:pPr>
    </w:p>
    <w:p w14:paraId="0161B69E" w14:textId="77777777" w:rsidR="00BA1CCF" w:rsidRDefault="00BA1CCF" w:rsidP="00335826">
      <w:pPr>
        <w:ind w:left="360"/>
        <w:rPr>
          <w:rFonts w:ascii="Times New Roman" w:hAnsi="Times New Roman" w:cs="Times New Roman"/>
          <w:sz w:val="24"/>
          <w:szCs w:val="24"/>
        </w:rPr>
      </w:pPr>
    </w:p>
    <w:p w14:paraId="60762C26" w14:textId="77777777" w:rsidR="00BA1CCF" w:rsidRDefault="00BA1CCF" w:rsidP="00335826">
      <w:pPr>
        <w:ind w:left="360"/>
        <w:rPr>
          <w:rFonts w:ascii="Times New Roman" w:hAnsi="Times New Roman" w:cs="Times New Roman"/>
          <w:sz w:val="24"/>
          <w:szCs w:val="24"/>
        </w:rPr>
      </w:pPr>
    </w:p>
    <w:p w14:paraId="05C36D4C" w14:textId="77777777" w:rsidR="00BA1CCF" w:rsidRDefault="00BA1CCF" w:rsidP="00335826">
      <w:pPr>
        <w:ind w:left="360"/>
        <w:rPr>
          <w:rFonts w:ascii="Times New Roman" w:hAnsi="Times New Roman" w:cs="Times New Roman"/>
          <w:sz w:val="24"/>
          <w:szCs w:val="24"/>
        </w:rPr>
      </w:pPr>
    </w:p>
    <w:p w14:paraId="29A7F0B2" w14:textId="77777777" w:rsidR="00BA1CCF" w:rsidRDefault="00BA1CCF" w:rsidP="00335826">
      <w:pPr>
        <w:ind w:left="360"/>
        <w:rPr>
          <w:rFonts w:ascii="Times New Roman" w:hAnsi="Times New Roman" w:cs="Times New Roman"/>
          <w:sz w:val="24"/>
          <w:szCs w:val="24"/>
        </w:rPr>
      </w:pPr>
    </w:p>
    <w:p w14:paraId="1E1B9D29" w14:textId="77777777" w:rsidR="00BA1CCF" w:rsidRDefault="00BA1CCF" w:rsidP="000F687F">
      <w:pPr>
        <w:rPr>
          <w:rFonts w:ascii="Times New Roman" w:hAnsi="Times New Roman" w:cs="Times New Roman"/>
          <w:sz w:val="24"/>
          <w:szCs w:val="24"/>
        </w:rPr>
      </w:pPr>
    </w:p>
    <w:p w14:paraId="03216EE4" w14:textId="77777777" w:rsidR="000F687F" w:rsidRDefault="000F687F" w:rsidP="000F687F">
      <w:pPr>
        <w:rPr>
          <w:rFonts w:ascii="Times New Roman" w:hAnsi="Times New Roman" w:cs="Times New Roman"/>
          <w:sz w:val="24"/>
          <w:szCs w:val="24"/>
        </w:rPr>
      </w:pPr>
    </w:p>
    <w:p w14:paraId="26EE218E" w14:textId="77777777" w:rsidR="006B46AF" w:rsidRDefault="006B46AF" w:rsidP="000F687F">
      <w:pPr>
        <w:rPr>
          <w:rFonts w:ascii="Times New Roman" w:hAnsi="Times New Roman" w:cs="Times New Roman"/>
          <w:sz w:val="24"/>
          <w:szCs w:val="24"/>
        </w:rPr>
      </w:pPr>
    </w:p>
    <w:p w14:paraId="04C118A7" w14:textId="77777777" w:rsidR="006B46AF" w:rsidRDefault="006B46AF" w:rsidP="000F687F">
      <w:pPr>
        <w:rPr>
          <w:rFonts w:ascii="Times New Roman" w:hAnsi="Times New Roman" w:cs="Times New Roman"/>
          <w:sz w:val="24"/>
          <w:szCs w:val="24"/>
        </w:rPr>
      </w:pPr>
    </w:p>
    <w:p w14:paraId="657AE342" w14:textId="77777777" w:rsidR="00B40D4D" w:rsidRDefault="00B40D4D" w:rsidP="00B40D4D">
      <w:pPr>
        <w:rPr>
          <w:rFonts w:ascii="Times New Roman" w:hAnsi="Times New Roman" w:cs="Times New Roman"/>
          <w:sz w:val="24"/>
          <w:szCs w:val="24"/>
        </w:rPr>
      </w:pPr>
    </w:p>
    <w:p w14:paraId="508DC2F0" w14:textId="2F7CE571" w:rsidR="00312E23" w:rsidRPr="00CD50AF" w:rsidRDefault="00312E23" w:rsidP="00B40D4D">
      <w:pPr>
        <w:jc w:val="center"/>
        <w:rPr>
          <w:rFonts w:ascii="Times New Roman" w:hAnsi="Times New Roman" w:cs="Times New Roman"/>
          <w:b/>
          <w:bCs/>
          <w:sz w:val="24"/>
          <w:szCs w:val="24"/>
        </w:rPr>
      </w:pPr>
      <w:r w:rsidRPr="00CD50AF">
        <w:rPr>
          <w:rFonts w:ascii="Times New Roman" w:hAnsi="Times New Roman" w:cs="Times New Roman"/>
          <w:b/>
          <w:bCs/>
          <w:sz w:val="24"/>
          <w:szCs w:val="24"/>
        </w:rPr>
        <w:lastRenderedPageBreak/>
        <w:t>CHAPTER TWO</w:t>
      </w:r>
    </w:p>
    <w:p w14:paraId="697C404F" w14:textId="633ABDA5" w:rsidR="00312E23" w:rsidRPr="00CD50AF" w:rsidRDefault="00312E23" w:rsidP="002A10EB">
      <w:pPr>
        <w:jc w:val="center"/>
        <w:rPr>
          <w:rFonts w:ascii="Times New Roman" w:hAnsi="Times New Roman" w:cs="Times New Roman"/>
          <w:b/>
          <w:bCs/>
          <w:sz w:val="24"/>
          <w:szCs w:val="24"/>
        </w:rPr>
      </w:pPr>
      <w:r w:rsidRPr="00CD50AF">
        <w:rPr>
          <w:rFonts w:ascii="Times New Roman" w:hAnsi="Times New Roman" w:cs="Times New Roman"/>
          <w:b/>
          <w:bCs/>
          <w:sz w:val="24"/>
          <w:szCs w:val="24"/>
        </w:rPr>
        <w:t>LITERATURE REVIEW</w:t>
      </w:r>
    </w:p>
    <w:p w14:paraId="5EBC0FB5" w14:textId="77777777" w:rsidR="00312E23" w:rsidRDefault="00312E23" w:rsidP="00FD09CF">
      <w:pPr>
        <w:jc w:val="both"/>
        <w:rPr>
          <w:rFonts w:ascii="Times New Roman" w:hAnsi="Times New Roman" w:cs="Times New Roman"/>
          <w:b/>
          <w:bCs/>
          <w:sz w:val="24"/>
          <w:szCs w:val="24"/>
        </w:rPr>
      </w:pPr>
      <w:r w:rsidRPr="00CD50AF">
        <w:rPr>
          <w:rFonts w:ascii="Times New Roman" w:hAnsi="Times New Roman" w:cs="Times New Roman"/>
          <w:b/>
          <w:bCs/>
          <w:sz w:val="24"/>
          <w:szCs w:val="24"/>
        </w:rPr>
        <w:t xml:space="preserve">2.0. INTRODUCTION </w:t>
      </w:r>
    </w:p>
    <w:p w14:paraId="6FB37A01" w14:textId="78AB9495" w:rsidR="00312E23" w:rsidRDefault="00312E23" w:rsidP="00FD09CF">
      <w:pPr>
        <w:jc w:val="both"/>
        <w:rPr>
          <w:rFonts w:ascii="Times New Roman" w:hAnsi="Times New Roman" w:cs="Times New Roman"/>
          <w:sz w:val="24"/>
          <w:szCs w:val="24"/>
        </w:rPr>
      </w:pPr>
      <w:r w:rsidRPr="00390C17">
        <w:rPr>
          <w:rFonts w:ascii="Times New Roman" w:hAnsi="Times New Roman" w:cs="Times New Roman"/>
          <w:sz w:val="24"/>
          <w:szCs w:val="24"/>
        </w:rPr>
        <w:t xml:space="preserve">This chapter present review of relevant literature regarding the </w:t>
      </w:r>
      <w:r w:rsidR="000B1999">
        <w:rPr>
          <w:rFonts w:ascii="Times New Roman" w:hAnsi="Times New Roman" w:cs="Times New Roman"/>
          <w:sz w:val="24"/>
          <w:szCs w:val="24"/>
        </w:rPr>
        <w:t xml:space="preserve">audience perception </w:t>
      </w:r>
      <w:r w:rsidR="005A0932">
        <w:rPr>
          <w:rFonts w:ascii="Times New Roman" w:hAnsi="Times New Roman" w:cs="Times New Roman"/>
          <w:sz w:val="24"/>
          <w:szCs w:val="24"/>
        </w:rPr>
        <w:t>o</w:t>
      </w:r>
      <w:r w:rsidR="00EA7F68">
        <w:rPr>
          <w:rFonts w:ascii="Times New Roman" w:hAnsi="Times New Roman" w:cs="Times New Roman"/>
          <w:sz w:val="24"/>
          <w:szCs w:val="24"/>
        </w:rPr>
        <w:t>f</w:t>
      </w:r>
      <w:r w:rsidR="005A0932">
        <w:rPr>
          <w:rFonts w:ascii="Times New Roman" w:hAnsi="Times New Roman" w:cs="Times New Roman"/>
          <w:sz w:val="24"/>
          <w:szCs w:val="24"/>
        </w:rPr>
        <w:t xml:space="preserve"> media coverage o</w:t>
      </w:r>
      <w:r w:rsidR="00EA7F68">
        <w:rPr>
          <w:rFonts w:ascii="Times New Roman" w:hAnsi="Times New Roman" w:cs="Times New Roman"/>
          <w:sz w:val="24"/>
          <w:szCs w:val="24"/>
        </w:rPr>
        <w:t xml:space="preserve">f. </w:t>
      </w:r>
      <w:r w:rsidR="005A0932">
        <w:rPr>
          <w:rFonts w:ascii="Times New Roman" w:hAnsi="Times New Roman" w:cs="Times New Roman"/>
          <w:sz w:val="24"/>
          <w:szCs w:val="24"/>
        </w:rPr>
        <w:t xml:space="preserve"> the collapse of national grid in Nigeria</w:t>
      </w:r>
      <w:r w:rsidR="00EA7F68">
        <w:rPr>
          <w:rFonts w:ascii="Times New Roman" w:hAnsi="Times New Roman" w:cs="Times New Roman"/>
          <w:sz w:val="24"/>
          <w:szCs w:val="24"/>
        </w:rPr>
        <w:t xml:space="preserve"> ( a case study of Ilorin metropolis)</w:t>
      </w:r>
      <w:r w:rsidRPr="00390C17">
        <w:rPr>
          <w:rFonts w:ascii="Times New Roman" w:hAnsi="Times New Roman" w:cs="Times New Roman"/>
          <w:sz w:val="24"/>
          <w:szCs w:val="24"/>
        </w:rPr>
        <w:t xml:space="preserve">. In this chapter, the concept of </w:t>
      </w:r>
      <w:r>
        <w:rPr>
          <w:rFonts w:ascii="Times New Roman" w:hAnsi="Times New Roman" w:cs="Times New Roman"/>
          <w:sz w:val="24"/>
          <w:szCs w:val="24"/>
        </w:rPr>
        <w:t>media,</w:t>
      </w:r>
      <w:r w:rsidRPr="00390C17">
        <w:rPr>
          <w:rFonts w:ascii="Times New Roman" w:hAnsi="Times New Roman" w:cs="Times New Roman"/>
          <w:sz w:val="24"/>
          <w:szCs w:val="24"/>
        </w:rPr>
        <w:t xml:space="preserve"> the </w:t>
      </w:r>
      <w:r>
        <w:rPr>
          <w:rFonts w:ascii="Times New Roman" w:hAnsi="Times New Roman" w:cs="Times New Roman"/>
          <w:sz w:val="24"/>
          <w:szCs w:val="24"/>
        </w:rPr>
        <w:t xml:space="preserve">forms of </w:t>
      </w:r>
      <w:r w:rsidRPr="00390C17">
        <w:rPr>
          <w:rFonts w:ascii="Times New Roman" w:hAnsi="Times New Roman" w:cs="Times New Roman"/>
          <w:sz w:val="24"/>
          <w:szCs w:val="24"/>
        </w:rPr>
        <w:t xml:space="preserve"> media, the</w:t>
      </w:r>
      <w:r>
        <w:rPr>
          <w:rFonts w:ascii="Times New Roman" w:hAnsi="Times New Roman" w:cs="Times New Roman"/>
          <w:sz w:val="24"/>
          <w:szCs w:val="24"/>
        </w:rPr>
        <w:t xml:space="preserve"> overview on media coverage</w:t>
      </w:r>
      <w:r w:rsidRPr="00390C17">
        <w:rPr>
          <w:rFonts w:ascii="Times New Roman" w:hAnsi="Times New Roman" w:cs="Times New Roman"/>
          <w:sz w:val="24"/>
          <w:szCs w:val="24"/>
        </w:rPr>
        <w:t xml:space="preserve">, concept of </w:t>
      </w:r>
      <w:r>
        <w:rPr>
          <w:rFonts w:ascii="Times New Roman" w:hAnsi="Times New Roman" w:cs="Times New Roman"/>
          <w:sz w:val="24"/>
          <w:szCs w:val="24"/>
        </w:rPr>
        <w:t xml:space="preserve">national grid </w:t>
      </w:r>
      <w:r w:rsidRPr="00390C17">
        <w:rPr>
          <w:rFonts w:ascii="Times New Roman" w:hAnsi="Times New Roman" w:cs="Times New Roman"/>
          <w:sz w:val="24"/>
          <w:szCs w:val="24"/>
        </w:rPr>
        <w:t>and so on is been touched in order to simplify this study.</w:t>
      </w:r>
    </w:p>
    <w:p w14:paraId="61E2F5EF" w14:textId="77777777" w:rsidR="000F687F" w:rsidRDefault="000F687F" w:rsidP="00FD09CF">
      <w:pPr>
        <w:jc w:val="both"/>
        <w:rPr>
          <w:rFonts w:ascii="Times New Roman" w:hAnsi="Times New Roman" w:cs="Times New Roman"/>
          <w:sz w:val="24"/>
          <w:szCs w:val="24"/>
        </w:rPr>
      </w:pPr>
    </w:p>
    <w:p w14:paraId="535C5DBE" w14:textId="77777777" w:rsidR="00312E23" w:rsidRDefault="00312E23" w:rsidP="00FD09CF">
      <w:pPr>
        <w:jc w:val="both"/>
        <w:rPr>
          <w:rFonts w:ascii="Times New Roman" w:hAnsi="Times New Roman" w:cs="Times New Roman"/>
          <w:sz w:val="24"/>
          <w:szCs w:val="24"/>
        </w:rPr>
      </w:pPr>
      <w:r w:rsidRPr="002E5502">
        <w:rPr>
          <w:rFonts w:ascii="Times New Roman" w:hAnsi="Times New Roman" w:cs="Times New Roman"/>
          <w:b/>
          <w:bCs/>
          <w:sz w:val="24"/>
          <w:szCs w:val="24"/>
        </w:rPr>
        <w:t>2.1. CONCEPTUAL FRAMEWORK</w:t>
      </w:r>
    </w:p>
    <w:p w14:paraId="198512B9" w14:textId="77777777" w:rsidR="00312E23" w:rsidRDefault="00312E23" w:rsidP="00FD09CF">
      <w:pPr>
        <w:jc w:val="both"/>
        <w:rPr>
          <w:rFonts w:ascii="Times New Roman" w:hAnsi="Times New Roman" w:cs="Times New Roman"/>
          <w:sz w:val="24"/>
          <w:szCs w:val="24"/>
        </w:rPr>
      </w:pPr>
      <w:r w:rsidRPr="000033FF">
        <w:rPr>
          <w:rFonts w:ascii="Times New Roman" w:hAnsi="Times New Roman" w:cs="Times New Roman"/>
          <w:sz w:val="24"/>
          <w:szCs w:val="24"/>
        </w:rPr>
        <w:t xml:space="preserve">The independent variable is Media, which includes </w:t>
      </w:r>
      <w:r>
        <w:rPr>
          <w:rFonts w:ascii="Times New Roman" w:hAnsi="Times New Roman" w:cs="Times New Roman"/>
          <w:sz w:val="24"/>
          <w:szCs w:val="24"/>
        </w:rPr>
        <w:t xml:space="preserve">medium </w:t>
      </w:r>
      <w:r w:rsidRPr="000033FF">
        <w:rPr>
          <w:rFonts w:ascii="Times New Roman" w:hAnsi="Times New Roman" w:cs="Times New Roman"/>
          <w:sz w:val="24"/>
          <w:szCs w:val="24"/>
        </w:rPr>
        <w:t xml:space="preserve">such as </w:t>
      </w:r>
      <w:r>
        <w:rPr>
          <w:rFonts w:ascii="Times New Roman" w:hAnsi="Times New Roman" w:cs="Times New Roman"/>
          <w:sz w:val="24"/>
          <w:szCs w:val="24"/>
        </w:rPr>
        <w:t>newspapers</w:t>
      </w:r>
      <w:r w:rsidRPr="000033FF">
        <w:rPr>
          <w:rFonts w:ascii="Times New Roman" w:hAnsi="Times New Roman" w:cs="Times New Roman"/>
          <w:sz w:val="24"/>
          <w:szCs w:val="24"/>
        </w:rPr>
        <w:t xml:space="preserve">, </w:t>
      </w:r>
      <w:r>
        <w:rPr>
          <w:rFonts w:ascii="Times New Roman" w:hAnsi="Times New Roman" w:cs="Times New Roman"/>
          <w:sz w:val="24"/>
          <w:szCs w:val="24"/>
        </w:rPr>
        <w:t>magazines</w:t>
      </w:r>
      <w:r w:rsidRPr="000033FF">
        <w:rPr>
          <w:rFonts w:ascii="Times New Roman" w:hAnsi="Times New Roman" w:cs="Times New Roman"/>
          <w:sz w:val="24"/>
          <w:szCs w:val="24"/>
        </w:rPr>
        <w:t xml:space="preserve">, </w:t>
      </w:r>
      <w:r>
        <w:rPr>
          <w:rFonts w:ascii="Times New Roman" w:hAnsi="Times New Roman" w:cs="Times New Roman"/>
          <w:sz w:val="24"/>
          <w:szCs w:val="24"/>
        </w:rPr>
        <w:t>Television, Radio and Social Media</w:t>
      </w:r>
      <w:r w:rsidRPr="000033FF">
        <w:rPr>
          <w:rFonts w:ascii="Times New Roman" w:hAnsi="Times New Roman" w:cs="Times New Roman"/>
          <w:sz w:val="24"/>
          <w:szCs w:val="24"/>
        </w:rPr>
        <w:t xml:space="preserve">. The dependent variable is </w:t>
      </w:r>
      <w:r>
        <w:rPr>
          <w:rFonts w:ascii="Times New Roman" w:hAnsi="Times New Roman" w:cs="Times New Roman"/>
          <w:sz w:val="24"/>
          <w:szCs w:val="24"/>
        </w:rPr>
        <w:t>the coverage of National grid collapse in Nigeria.</w:t>
      </w:r>
    </w:p>
    <w:p w14:paraId="23917CA5" w14:textId="77777777" w:rsidR="000F687F" w:rsidRDefault="000F687F" w:rsidP="00FD09CF">
      <w:pPr>
        <w:jc w:val="both"/>
        <w:rPr>
          <w:rFonts w:ascii="Times New Roman" w:hAnsi="Times New Roman" w:cs="Times New Roman"/>
          <w:sz w:val="24"/>
          <w:szCs w:val="24"/>
        </w:rPr>
      </w:pPr>
    </w:p>
    <w:p w14:paraId="212C0EBD" w14:textId="26C4FB30" w:rsidR="00312E23" w:rsidRPr="00215370" w:rsidRDefault="00312E23" w:rsidP="00FD09CF">
      <w:pPr>
        <w:jc w:val="both"/>
        <w:rPr>
          <w:rFonts w:ascii="Times New Roman" w:hAnsi="Times New Roman" w:cs="Times New Roman"/>
          <w:b/>
          <w:bCs/>
          <w:sz w:val="24"/>
          <w:szCs w:val="24"/>
        </w:rPr>
      </w:pPr>
      <w:r w:rsidRPr="00215370">
        <w:rPr>
          <w:rFonts w:ascii="Times New Roman" w:hAnsi="Times New Roman" w:cs="Times New Roman"/>
          <w:b/>
          <w:bCs/>
          <w:sz w:val="24"/>
          <w:szCs w:val="24"/>
        </w:rPr>
        <w:t xml:space="preserve">2.1.1. Definition of Media </w:t>
      </w:r>
    </w:p>
    <w:p w14:paraId="1246CD3C" w14:textId="524455B6" w:rsidR="008B2EA8" w:rsidRPr="008B2EA8" w:rsidRDefault="008B2EA8" w:rsidP="008B2EA8">
      <w:pPr>
        <w:jc w:val="both"/>
        <w:rPr>
          <w:rFonts w:ascii="Times New Roman" w:hAnsi="Times New Roman" w:cs="Times New Roman"/>
          <w:sz w:val="24"/>
          <w:szCs w:val="24"/>
        </w:rPr>
      </w:pPr>
      <w:r w:rsidRPr="008B2EA8">
        <w:rPr>
          <w:rFonts w:ascii="Times New Roman" w:hAnsi="Times New Roman" w:cs="Times New Roman"/>
          <w:sz w:val="24"/>
          <w:szCs w:val="24"/>
        </w:rPr>
        <w:t>Marshall McLuhan viewed media as “extensions of man,” suggesting that media are tools that enhance or extend human abilities. For example, the telephone extends our ability to communicate over distances, while the car extends our capacity to move. McLuhan’s most famous concept, “the medium is the message,” implies that the form of communication itself profoundly shapes our society, often more than the actual content. According to McLuhan, the medium—whether print, television, or the internet—determines how we interact with the world and process information, thus influencing cultural shifts and social dynamics.</w:t>
      </w:r>
    </w:p>
    <w:p w14:paraId="3B513B0F" w14:textId="49966831" w:rsidR="008B2EA8" w:rsidRPr="008B2EA8" w:rsidRDefault="008B2EA8" w:rsidP="008B2EA8">
      <w:pPr>
        <w:jc w:val="both"/>
        <w:rPr>
          <w:rFonts w:ascii="Times New Roman" w:hAnsi="Times New Roman" w:cs="Times New Roman"/>
          <w:sz w:val="24"/>
          <w:szCs w:val="24"/>
        </w:rPr>
      </w:pPr>
      <w:r w:rsidRPr="008B2EA8">
        <w:rPr>
          <w:rFonts w:ascii="Times New Roman" w:hAnsi="Times New Roman" w:cs="Times New Roman"/>
          <w:sz w:val="24"/>
          <w:szCs w:val="24"/>
        </w:rPr>
        <w:t>James W. Carey offered a broader perspective, defining communication as a symbolic process through which reality is produced, maintained, repaired, and transformed. Carey emphasized that media play a vital role in creating shared cultural meanings and societal bonds. He viewed communication as a ritualistic activity, not merely the transmission of information. This ritualistic nature of media means that it is through media that cultures and societies are continually recreated and reinforced, linking individuals together in shared experiences.</w:t>
      </w:r>
    </w:p>
    <w:p w14:paraId="3F1E9F5B" w14:textId="07CCF906" w:rsidR="008B2EA8" w:rsidRPr="008B2EA8" w:rsidRDefault="008B2EA8" w:rsidP="008B2EA8">
      <w:pPr>
        <w:jc w:val="both"/>
        <w:rPr>
          <w:rFonts w:ascii="Times New Roman" w:hAnsi="Times New Roman" w:cs="Times New Roman"/>
          <w:sz w:val="24"/>
          <w:szCs w:val="24"/>
        </w:rPr>
      </w:pPr>
      <w:r w:rsidRPr="008B2EA8">
        <w:rPr>
          <w:rFonts w:ascii="Times New Roman" w:hAnsi="Times New Roman" w:cs="Times New Roman"/>
          <w:sz w:val="24"/>
          <w:szCs w:val="24"/>
        </w:rPr>
        <w:t>David Held defined media as channels through which information flows, enabling the transmission of culture, values, and beliefs across a society. For Held, media’s role extends beyond simple communication; it influences how individuals and communities perceive the world and each other. He argued that media shapes public opinion and political discourse, meaning that it plays a central role in defining societal norms and power dynamics.</w:t>
      </w:r>
    </w:p>
    <w:p w14:paraId="2BEC6004" w14:textId="311D974A" w:rsidR="008B2EA8" w:rsidRPr="008B2EA8" w:rsidRDefault="008B2EA8" w:rsidP="008B2EA8">
      <w:pPr>
        <w:jc w:val="both"/>
        <w:rPr>
          <w:rFonts w:ascii="Times New Roman" w:hAnsi="Times New Roman" w:cs="Times New Roman"/>
          <w:sz w:val="24"/>
          <w:szCs w:val="24"/>
        </w:rPr>
      </w:pPr>
      <w:r w:rsidRPr="008B2EA8">
        <w:rPr>
          <w:rFonts w:ascii="Times New Roman" w:hAnsi="Times New Roman" w:cs="Times New Roman"/>
          <w:sz w:val="24"/>
          <w:szCs w:val="24"/>
        </w:rPr>
        <w:t>Denis McQuail, a key figure in mass communication theory, defined media as the means of communication that reach large audiences. His view underscores the central role of mass media—newspapers, television, radio, and now digital platforms—in shaping public discourse and society at large. McQuail believed that these forms of media are not only channels for information but also mechanisms for the socialization of values and ideologies, impacting individuals’ thoughts, behaviors, and perceptions of reality.</w:t>
      </w:r>
    </w:p>
    <w:p w14:paraId="0A343C13" w14:textId="3C3754A2" w:rsidR="008B2EA8" w:rsidRPr="008B2EA8" w:rsidRDefault="008B2EA8" w:rsidP="008B2EA8">
      <w:pPr>
        <w:jc w:val="both"/>
        <w:rPr>
          <w:rFonts w:ascii="Times New Roman" w:hAnsi="Times New Roman" w:cs="Times New Roman"/>
          <w:sz w:val="24"/>
          <w:szCs w:val="24"/>
        </w:rPr>
      </w:pPr>
      <w:r w:rsidRPr="008B2EA8">
        <w:rPr>
          <w:rFonts w:ascii="Times New Roman" w:hAnsi="Times New Roman" w:cs="Times New Roman"/>
          <w:sz w:val="24"/>
          <w:szCs w:val="24"/>
        </w:rPr>
        <w:t xml:space="preserve">Derek </w:t>
      </w:r>
      <w:proofErr w:type="spellStart"/>
      <w:r w:rsidRPr="008B2EA8">
        <w:rPr>
          <w:rFonts w:ascii="Times New Roman" w:hAnsi="Times New Roman" w:cs="Times New Roman"/>
          <w:sz w:val="24"/>
          <w:szCs w:val="24"/>
        </w:rPr>
        <w:t>Attridge</w:t>
      </w:r>
      <w:proofErr w:type="spellEnd"/>
      <w:r w:rsidRPr="008B2EA8">
        <w:rPr>
          <w:rFonts w:ascii="Times New Roman" w:hAnsi="Times New Roman" w:cs="Times New Roman"/>
          <w:sz w:val="24"/>
          <w:szCs w:val="24"/>
        </w:rPr>
        <w:t xml:space="preserve"> defined media as cultural industries that produce and distribute messages. His perspective emphasizes the economic and industrial dimensions of media, considering media companies as major players in the global exchange of information. According to </w:t>
      </w:r>
      <w:proofErr w:type="spellStart"/>
      <w:r w:rsidRPr="008B2EA8">
        <w:rPr>
          <w:rFonts w:ascii="Times New Roman" w:hAnsi="Times New Roman" w:cs="Times New Roman"/>
          <w:sz w:val="24"/>
          <w:szCs w:val="24"/>
        </w:rPr>
        <w:t>Attridge</w:t>
      </w:r>
      <w:proofErr w:type="spellEnd"/>
      <w:r w:rsidRPr="008B2EA8">
        <w:rPr>
          <w:rFonts w:ascii="Times New Roman" w:hAnsi="Times New Roman" w:cs="Times New Roman"/>
          <w:sz w:val="24"/>
          <w:szCs w:val="24"/>
        </w:rPr>
        <w:t>, media industries are central to producing content that is consumed by mass audiences, which shapes cultural production and consumption patterns, as well as global communication networks.</w:t>
      </w:r>
    </w:p>
    <w:p w14:paraId="13FE0840" w14:textId="54B2ABAF" w:rsidR="008B2EA8" w:rsidRPr="008B2EA8" w:rsidRDefault="008B2EA8" w:rsidP="008B2EA8">
      <w:pPr>
        <w:jc w:val="both"/>
        <w:rPr>
          <w:rFonts w:ascii="Times New Roman" w:hAnsi="Times New Roman" w:cs="Times New Roman"/>
          <w:sz w:val="24"/>
          <w:szCs w:val="24"/>
        </w:rPr>
      </w:pPr>
      <w:proofErr w:type="spellStart"/>
      <w:r w:rsidRPr="008B2EA8">
        <w:rPr>
          <w:rFonts w:ascii="Times New Roman" w:hAnsi="Times New Roman" w:cs="Times New Roman"/>
          <w:sz w:val="24"/>
          <w:szCs w:val="24"/>
        </w:rPr>
        <w:t>Lasswell</w:t>
      </w:r>
      <w:proofErr w:type="spellEnd"/>
      <w:r w:rsidRPr="008B2EA8">
        <w:rPr>
          <w:rFonts w:ascii="Times New Roman" w:hAnsi="Times New Roman" w:cs="Times New Roman"/>
          <w:sz w:val="24"/>
          <w:szCs w:val="24"/>
        </w:rPr>
        <w:t xml:space="preserve"> and Lerner framed media as a process of information transmission, focusing on how media channels convey knowledge, attitudes, and behaviors. Their approach highlighted media’s role in influencing both individuals and societies, suggesting that the way information is </w:t>
      </w:r>
      <w:r w:rsidRPr="008B2EA8">
        <w:rPr>
          <w:rFonts w:ascii="Times New Roman" w:hAnsi="Times New Roman" w:cs="Times New Roman"/>
          <w:sz w:val="24"/>
          <w:szCs w:val="24"/>
        </w:rPr>
        <w:lastRenderedPageBreak/>
        <w:t>disseminated can shape public opinion and societal actions. They also stressed the potential of media to affect political behavior and public policy, considering the flow of information as a key factor in shaping national and global affairs.</w:t>
      </w:r>
    </w:p>
    <w:p w14:paraId="0C69F972" w14:textId="138F4E14" w:rsidR="00312E23" w:rsidRDefault="008B2EA8" w:rsidP="00FD09CF">
      <w:pPr>
        <w:jc w:val="both"/>
        <w:rPr>
          <w:rFonts w:ascii="Times New Roman" w:hAnsi="Times New Roman" w:cs="Times New Roman"/>
          <w:sz w:val="24"/>
          <w:szCs w:val="24"/>
        </w:rPr>
      </w:pPr>
      <w:r w:rsidRPr="008B2EA8">
        <w:rPr>
          <w:rFonts w:ascii="Times New Roman" w:hAnsi="Times New Roman" w:cs="Times New Roman"/>
          <w:sz w:val="24"/>
          <w:szCs w:val="24"/>
        </w:rPr>
        <w:t xml:space="preserve">John </w:t>
      </w:r>
      <w:proofErr w:type="spellStart"/>
      <w:r w:rsidRPr="008B2EA8">
        <w:rPr>
          <w:rFonts w:ascii="Times New Roman" w:hAnsi="Times New Roman" w:cs="Times New Roman"/>
          <w:sz w:val="24"/>
          <w:szCs w:val="24"/>
        </w:rPr>
        <w:t>Fiske</w:t>
      </w:r>
      <w:proofErr w:type="spellEnd"/>
      <w:r w:rsidRPr="008B2EA8">
        <w:rPr>
          <w:rFonts w:ascii="Times New Roman" w:hAnsi="Times New Roman" w:cs="Times New Roman"/>
          <w:sz w:val="24"/>
          <w:szCs w:val="24"/>
        </w:rPr>
        <w:t xml:space="preserve"> offered a more interactive view, defining media as cultural forms that produce and reflect meanings within a society. He focused on the dynamic relationship between media texts (the content) and their audiences. </w:t>
      </w:r>
      <w:proofErr w:type="spellStart"/>
      <w:r w:rsidRPr="008B2EA8">
        <w:rPr>
          <w:rFonts w:ascii="Times New Roman" w:hAnsi="Times New Roman" w:cs="Times New Roman"/>
          <w:sz w:val="24"/>
          <w:szCs w:val="24"/>
        </w:rPr>
        <w:t>Fiske</w:t>
      </w:r>
      <w:proofErr w:type="spellEnd"/>
      <w:r w:rsidRPr="008B2EA8">
        <w:rPr>
          <w:rFonts w:ascii="Times New Roman" w:hAnsi="Times New Roman" w:cs="Times New Roman"/>
          <w:sz w:val="24"/>
          <w:szCs w:val="24"/>
        </w:rPr>
        <w:t xml:space="preserve"> argued that meaning is not just created by the media producers but is also shaped by how audiences interpret and engage with the content. This interaction between producers and consumers highlights the active role of the audience in constructing cultural meanings and social realities.</w:t>
      </w:r>
    </w:p>
    <w:p w14:paraId="6E453AD6" w14:textId="77777777" w:rsidR="000F687F" w:rsidRPr="002E5502" w:rsidRDefault="000F687F" w:rsidP="00FD09CF">
      <w:pPr>
        <w:jc w:val="both"/>
        <w:rPr>
          <w:rFonts w:ascii="Times New Roman" w:hAnsi="Times New Roman" w:cs="Times New Roman"/>
          <w:sz w:val="24"/>
          <w:szCs w:val="24"/>
        </w:rPr>
      </w:pPr>
    </w:p>
    <w:p w14:paraId="4C00AA30" w14:textId="14D1D90A" w:rsidR="00312E23" w:rsidRPr="00A2704D" w:rsidRDefault="00A2704D" w:rsidP="00312E23">
      <w:pPr>
        <w:jc w:val="both"/>
        <w:rPr>
          <w:rFonts w:ascii="Times New Roman" w:hAnsi="Times New Roman" w:cs="Times New Roman"/>
          <w:b/>
          <w:bCs/>
          <w:sz w:val="24"/>
          <w:szCs w:val="24"/>
        </w:rPr>
      </w:pPr>
      <w:r w:rsidRPr="00A2704D">
        <w:rPr>
          <w:rFonts w:ascii="Times New Roman" w:hAnsi="Times New Roman" w:cs="Times New Roman"/>
          <w:b/>
          <w:bCs/>
          <w:sz w:val="24"/>
          <w:szCs w:val="24"/>
        </w:rPr>
        <w:t xml:space="preserve">2.1.2. </w:t>
      </w:r>
      <w:r w:rsidR="005B68BC" w:rsidRPr="00A2704D">
        <w:rPr>
          <w:rFonts w:ascii="Times New Roman" w:hAnsi="Times New Roman" w:cs="Times New Roman"/>
          <w:b/>
          <w:bCs/>
          <w:sz w:val="24"/>
          <w:szCs w:val="24"/>
        </w:rPr>
        <w:t xml:space="preserve">Forms of Media </w:t>
      </w:r>
    </w:p>
    <w:p w14:paraId="02DC58F4" w14:textId="77777777" w:rsidR="00E51DBA" w:rsidRPr="00E51DBA" w:rsidRDefault="00E51DBA" w:rsidP="00E51DBA">
      <w:pPr>
        <w:jc w:val="both"/>
        <w:rPr>
          <w:rFonts w:ascii="Times New Roman" w:hAnsi="Times New Roman" w:cs="Times New Roman"/>
          <w:sz w:val="24"/>
          <w:szCs w:val="24"/>
        </w:rPr>
      </w:pPr>
      <w:r w:rsidRPr="00E51DBA">
        <w:rPr>
          <w:rFonts w:ascii="Times New Roman" w:hAnsi="Times New Roman" w:cs="Times New Roman"/>
          <w:sz w:val="24"/>
          <w:szCs w:val="24"/>
        </w:rPr>
        <w:t>Forms of Media can be classified based on their methods of communication, their intended audiences, and the types of content they deliver. Each form plays a distinct role in shaping society, culture, and individual behavior. Below are some of the main forms of media with detailed explanations:</w:t>
      </w:r>
    </w:p>
    <w:p w14:paraId="5A4D2B08" w14:textId="77777777" w:rsidR="00E51DBA" w:rsidRPr="00E51DBA" w:rsidRDefault="00E51DBA" w:rsidP="00E51DBA">
      <w:pPr>
        <w:jc w:val="both"/>
        <w:rPr>
          <w:rFonts w:ascii="Times New Roman" w:hAnsi="Times New Roman" w:cs="Times New Roman"/>
          <w:sz w:val="24"/>
          <w:szCs w:val="24"/>
        </w:rPr>
      </w:pPr>
    </w:p>
    <w:p w14:paraId="5D78BA0F" w14:textId="058E5E17" w:rsidR="00E51DBA" w:rsidRPr="009056F8" w:rsidRDefault="009056F8" w:rsidP="009056F8">
      <w:pPr>
        <w:pStyle w:val="ListParagraph"/>
        <w:numPr>
          <w:ilvl w:val="0"/>
          <w:numId w:val="7"/>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00E51DBA" w:rsidRPr="009056F8">
        <w:rPr>
          <w:rFonts w:ascii="Times New Roman" w:hAnsi="Times New Roman" w:cs="Times New Roman"/>
          <w:b/>
          <w:bCs/>
          <w:sz w:val="24"/>
          <w:szCs w:val="24"/>
        </w:rPr>
        <w:t>Print Media</w:t>
      </w:r>
    </w:p>
    <w:p w14:paraId="78DBE240" w14:textId="6276B180" w:rsidR="00E51DBA" w:rsidRPr="003C20B5" w:rsidRDefault="00E51DBA" w:rsidP="003C20B5">
      <w:pPr>
        <w:pStyle w:val="ListParagraph"/>
        <w:numPr>
          <w:ilvl w:val="0"/>
          <w:numId w:val="8"/>
        </w:numPr>
        <w:jc w:val="both"/>
        <w:rPr>
          <w:rFonts w:ascii="Times New Roman" w:hAnsi="Times New Roman" w:cs="Times New Roman"/>
          <w:sz w:val="24"/>
          <w:szCs w:val="24"/>
        </w:rPr>
      </w:pPr>
      <w:r w:rsidRPr="003C20B5">
        <w:rPr>
          <w:rFonts w:ascii="Times New Roman" w:hAnsi="Times New Roman" w:cs="Times New Roman"/>
          <w:b/>
          <w:bCs/>
          <w:sz w:val="24"/>
          <w:szCs w:val="24"/>
        </w:rPr>
        <w:t>Newspapers and Magazines:</w:t>
      </w:r>
      <w:r w:rsidRPr="003C20B5">
        <w:rPr>
          <w:rFonts w:ascii="Times New Roman" w:hAnsi="Times New Roman" w:cs="Times New Roman"/>
          <w:sz w:val="24"/>
          <w:szCs w:val="24"/>
        </w:rPr>
        <w:t xml:space="preserve"> These are traditional forms of media that deliver news, feature articles, and advertising. Newspapers are often focused on current events and can be daily or weekly, providing both local and international news. Magazines, on the other hand, are typically more specialized, focusing on specific interests such as fashion, politics, or health. While both forms have seen a decline in print circulation due to digital alternatives, they remain an important source of information, offering in-depth analyses, editorials, and investigative reports.</w:t>
      </w:r>
    </w:p>
    <w:p w14:paraId="2683A192" w14:textId="7CE70C20" w:rsidR="00E51DBA" w:rsidRPr="003C20B5" w:rsidRDefault="00E51DBA" w:rsidP="003C20B5">
      <w:pPr>
        <w:pStyle w:val="ListParagraph"/>
        <w:numPr>
          <w:ilvl w:val="0"/>
          <w:numId w:val="8"/>
        </w:numPr>
        <w:jc w:val="both"/>
        <w:rPr>
          <w:rFonts w:ascii="Times New Roman" w:hAnsi="Times New Roman" w:cs="Times New Roman"/>
          <w:sz w:val="24"/>
          <w:szCs w:val="24"/>
        </w:rPr>
      </w:pPr>
      <w:r w:rsidRPr="003C20B5">
        <w:rPr>
          <w:rFonts w:ascii="Times New Roman" w:hAnsi="Times New Roman" w:cs="Times New Roman"/>
          <w:b/>
          <w:bCs/>
          <w:sz w:val="24"/>
          <w:szCs w:val="24"/>
        </w:rPr>
        <w:t>Books:</w:t>
      </w:r>
      <w:r w:rsidRPr="003C20B5">
        <w:rPr>
          <w:rFonts w:ascii="Times New Roman" w:hAnsi="Times New Roman" w:cs="Times New Roman"/>
          <w:sz w:val="24"/>
          <w:szCs w:val="24"/>
        </w:rPr>
        <w:t xml:space="preserve"> As a traditional form of print media, books serve as a primary means for storytelling, education, and knowledge dissemination. They cover a wide range of subjects, from fiction and non-fiction to academic and scientific research. Books have long been considered a significant cultural artifact, preserving and passing down ideas, history, and culture across generations.</w:t>
      </w:r>
    </w:p>
    <w:p w14:paraId="22DA1C4E" w14:textId="77777777" w:rsidR="00E51DBA" w:rsidRPr="00E51DBA" w:rsidRDefault="00E51DBA" w:rsidP="00E51DBA">
      <w:pPr>
        <w:jc w:val="both"/>
        <w:rPr>
          <w:rFonts w:ascii="Times New Roman" w:hAnsi="Times New Roman" w:cs="Times New Roman"/>
          <w:sz w:val="24"/>
          <w:szCs w:val="24"/>
        </w:rPr>
      </w:pPr>
    </w:p>
    <w:p w14:paraId="247CB401" w14:textId="78C403FC" w:rsidR="00E51DBA" w:rsidRPr="00BD39F8" w:rsidRDefault="00BD39F8" w:rsidP="00BD39F8">
      <w:pPr>
        <w:pStyle w:val="ListParagraph"/>
        <w:numPr>
          <w:ilvl w:val="0"/>
          <w:numId w:val="7"/>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51DBA" w:rsidRPr="00BD39F8">
        <w:rPr>
          <w:rFonts w:ascii="Times New Roman" w:hAnsi="Times New Roman" w:cs="Times New Roman"/>
          <w:b/>
          <w:bCs/>
          <w:sz w:val="24"/>
          <w:szCs w:val="24"/>
        </w:rPr>
        <w:t>Broadcast Media</w:t>
      </w:r>
    </w:p>
    <w:p w14:paraId="5CD7D060" w14:textId="01E470D3" w:rsidR="00E51DBA" w:rsidRPr="00BD39F8" w:rsidRDefault="00E51DBA" w:rsidP="00BD39F8">
      <w:pPr>
        <w:pStyle w:val="ListParagraph"/>
        <w:numPr>
          <w:ilvl w:val="0"/>
          <w:numId w:val="9"/>
        </w:numPr>
        <w:jc w:val="both"/>
        <w:rPr>
          <w:rFonts w:ascii="Times New Roman" w:hAnsi="Times New Roman" w:cs="Times New Roman"/>
          <w:sz w:val="24"/>
          <w:szCs w:val="24"/>
        </w:rPr>
      </w:pPr>
      <w:r w:rsidRPr="00BD39F8">
        <w:rPr>
          <w:rFonts w:ascii="Times New Roman" w:hAnsi="Times New Roman" w:cs="Times New Roman"/>
          <w:b/>
          <w:bCs/>
          <w:sz w:val="24"/>
          <w:szCs w:val="24"/>
        </w:rPr>
        <w:t xml:space="preserve">Television: </w:t>
      </w:r>
      <w:r w:rsidRPr="00BD39F8">
        <w:rPr>
          <w:rFonts w:ascii="Times New Roman" w:hAnsi="Times New Roman" w:cs="Times New Roman"/>
          <w:sz w:val="24"/>
          <w:szCs w:val="24"/>
        </w:rPr>
        <w:t>Television is one of the most influential forms of media, offering a combination of entertainment, news, and educational content. With the advent of cable and satellite TV, there are now hundreds of channels catering to diverse interests, from general entertainment to specialized genres like sports, news, documentaries, and children’s programming. Television broadcasts are both local and global, offering real-time access to news, entertainment, and cultural events.</w:t>
      </w:r>
    </w:p>
    <w:p w14:paraId="6B58BEBC" w14:textId="6D644C77" w:rsidR="00E51DBA" w:rsidRDefault="00E51DBA" w:rsidP="00E51DBA">
      <w:pPr>
        <w:pStyle w:val="ListParagraph"/>
        <w:numPr>
          <w:ilvl w:val="0"/>
          <w:numId w:val="9"/>
        </w:numPr>
        <w:jc w:val="both"/>
        <w:rPr>
          <w:rFonts w:ascii="Times New Roman" w:hAnsi="Times New Roman" w:cs="Times New Roman"/>
          <w:sz w:val="24"/>
          <w:szCs w:val="24"/>
        </w:rPr>
      </w:pPr>
      <w:r w:rsidRPr="00BD39F8">
        <w:rPr>
          <w:rFonts w:ascii="Times New Roman" w:hAnsi="Times New Roman" w:cs="Times New Roman"/>
          <w:b/>
          <w:bCs/>
          <w:sz w:val="24"/>
          <w:szCs w:val="24"/>
        </w:rPr>
        <w:t xml:space="preserve">Radio: </w:t>
      </w:r>
      <w:r w:rsidRPr="00BD39F8">
        <w:rPr>
          <w:rFonts w:ascii="Times New Roman" w:hAnsi="Times New Roman" w:cs="Times New Roman"/>
          <w:sz w:val="24"/>
          <w:szCs w:val="24"/>
        </w:rPr>
        <w:t>One of the oldest forms of mass media, radio continues to be an important source of news, entertainment, and music. Radio programming can be local, national, or international and includes talk shows, news broadcasts, music stations, and specialized programming. With the rise of digital radio and podcasting, radio has expanded beyond traditional FM/AM channels to include streaming services and on-demand content, allowing audiences more flexibility in listening.</w:t>
      </w:r>
    </w:p>
    <w:p w14:paraId="2CAAE26C" w14:textId="77777777" w:rsidR="00CF4F3D" w:rsidRDefault="00CF4F3D" w:rsidP="00A7569C">
      <w:pPr>
        <w:ind w:left="360"/>
        <w:jc w:val="both"/>
        <w:rPr>
          <w:rFonts w:ascii="Times New Roman" w:hAnsi="Times New Roman" w:cs="Times New Roman"/>
          <w:sz w:val="24"/>
          <w:szCs w:val="24"/>
        </w:rPr>
      </w:pPr>
    </w:p>
    <w:p w14:paraId="1E23B09E" w14:textId="77777777" w:rsidR="000F687F" w:rsidRDefault="000F687F" w:rsidP="00A7569C">
      <w:pPr>
        <w:ind w:left="360"/>
        <w:jc w:val="both"/>
        <w:rPr>
          <w:rFonts w:ascii="Times New Roman" w:hAnsi="Times New Roman" w:cs="Times New Roman"/>
          <w:sz w:val="24"/>
          <w:szCs w:val="24"/>
        </w:rPr>
      </w:pPr>
    </w:p>
    <w:p w14:paraId="30CE30B8" w14:textId="77777777" w:rsidR="000F687F" w:rsidRPr="00A7569C" w:rsidRDefault="000F687F" w:rsidP="00A7569C">
      <w:pPr>
        <w:ind w:left="360"/>
        <w:jc w:val="both"/>
        <w:rPr>
          <w:rFonts w:ascii="Times New Roman" w:hAnsi="Times New Roman" w:cs="Times New Roman"/>
          <w:sz w:val="24"/>
          <w:szCs w:val="24"/>
        </w:rPr>
      </w:pPr>
    </w:p>
    <w:p w14:paraId="469A1461" w14:textId="67AD9F33" w:rsidR="00E51DBA" w:rsidRPr="00BD39F8" w:rsidRDefault="00E51DBA" w:rsidP="00BD39F8">
      <w:pPr>
        <w:pStyle w:val="ListParagraph"/>
        <w:numPr>
          <w:ilvl w:val="0"/>
          <w:numId w:val="7"/>
        </w:numPr>
        <w:jc w:val="both"/>
        <w:rPr>
          <w:rFonts w:ascii="Times New Roman" w:hAnsi="Times New Roman" w:cs="Times New Roman"/>
          <w:b/>
          <w:bCs/>
          <w:sz w:val="24"/>
          <w:szCs w:val="24"/>
        </w:rPr>
      </w:pPr>
      <w:r w:rsidRPr="00BD39F8">
        <w:rPr>
          <w:rFonts w:ascii="Times New Roman" w:hAnsi="Times New Roman" w:cs="Times New Roman"/>
          <w:b/>
          <w:bCs/>
          <w:sz w:val="24"/>
          <w:szCs w:val="24"/>
        </w:rPr>
        <w:lastRenderedPageBreak/>
        <w:t>Digital Media</w:t>
      </w:r>
    </w:p>
    <w:p w14:paraId="1F1F4B33" w14:textId="24E13AA3" w:rsidR="00E51DBA" w:rsidRPr="00FE7F9F" w:rsidRDefault="00E51DBA" w:rsidP="00FE7F9F">
      <w:pPr>
        <w:pStyle w:val="ListParagraph"/>
        <w:numPr>
          <w:ilvl w:val="0"/>
          <w:numId w:val="10"/>
        </w:numPr>
        <w:jc w:val="both"/>
        <w:rPr>
          <w:rFonts w:ascii="Times New Roman" w:hAnsi="Times New Roman" w:cs="Times New Roman"/>
          <w:sz w:val="24"/>
          <w:szCs w:val="24"/>
        </w:rPr>
      </w:pPr>
      <w:r w:rsidRPr="00FE7F9F">
        <w:rPr>
          <w:rFonts w:ascii="Times New Roman" w:hAnsi="Times New Roman" w:cs="Times New Roman"/>
          <w:b/>
          <w:bCs/>
          <w:sz w:val="24"/>
          <w:szCs w:val="24"/>
        </w:rPr>
        <w:t xml:space="preserve">Social Media: </w:t>
      </w:r>
      <w:r w:rsidRPr="00FE7F9F">
        <w:rPr>
          <w:rFonts w:ascii="Times New Roman" w:hAnsi="Times New Roman" w:cs="Times New Roman"/>
          <w:sz w:val="24"/>
          <w:szCs w:val="24"/>
        </w:rPr>
        <w:t>Platforms like Facebook, Twitter, Instagram, TikTok, and LinkedIn represent some of the most influential forms of digital media. These platforms allow individuals to interact with others, share content, and engage with a wide variety of topics. Social media has transformed communication, offering a space for real-time sharing, news updates, and social interaction. It has also become a key tool for marketing, activism, and even political campaigns, allowing users to create and spread information instantly to a global audience.</w:t>
      </w:r>
    </w:p>
    <w:p w14:paraId="0E94B07B" w14:textId="371BBDBF" w:rsidR="00E51DBA" w:rsidRPr="00FE7F9F" w:rsidRDefault="00E51DBA" w:rsidP="00FE7F9F">
      <w:pPr>
        <w:pStyle w:val="ListParagraph"/>
        <w:numPr>
          <w:ilvl w:val="0"/>
          <w:numId w:val="10"/>
        </w:numPr>
        <w:jc w:val="both"/>
        <w:rPr>
          <w:rFonts w:ascii="Times New Roman" w:hAnsi="Times New Roman" w:cs="Times New Roman"/>
          <w:sz w:val="24"/>
          <w:szCs w:val="24"/>
        </w:rPr>
      </w:pPr>
      <w:r w:rsidRPr="00FE7F9F">
        <w:rPr>
          <w:rFonts w:ascii="Times New Roman" w:hAnsi="Times New Roman" w:cs="Times New Roman"/>
          <w:b/>
          <w:bCs/>
          <w:sz w:val="24"/>
          <w:szCs w:val="24"/>
        </w:rPr>
        <w:t>Websites and Blogs:</w:t>
      </w:r>
      <w:r w:rsidRPr="00FE7F9F">
        <w:rPr>
          <w:rFonts w:ascii="Times New Roman" w:hAnsi="Times New Roman" w:cs="Times New Roman"/>
          <w:sz w:val="24"/>
          <w:szCs w:val="24"/>
        </w:rPr>
        <w:t xml:space="preserve"> Websites serve as repositories for all kinds of information, from company profiles and product listings to news outlets and personal blogs. Blogs, in particular, provide a platform for individuals or organizations to share their insights, expertise, and opinions on specific subjects. Both websites and blogs are critical components of digital media, offering interactive content such as comment sections, multimedia, and direct links to other resources.</w:t>
      </w:r>
    </w:p>
    <w:p w14:paraId="79432710" w14:textId="5EECCD9B" w:rsidR="00E51DBA" w:rsidRPr="00FE7F9F" w:rsidRDefault="00E51DBA" w:rsidP="00FE7F9F">
      <w:pPr>
        <w:pStyle w:val="ListParagraph"/>
        <w:numPr>
          <w:ilvl w:val="0"/>
          <w:numId w:val="10"/>
        </w:numPr>
        <w:jc w:val="both"/>
        <w:rPr>
          <w:rFonts w:ascii="Times New Roman" w:hAnsi="Times New Roman" w:cs="Times New Roman"/>
          <w:sz w:val="24"/>
          <w:szCs w:val="24"/>
        </w:rPr>
      </w:pPr>
      <w:r w:rsidRPr="00FE7F9F">
        <w:rPr>
          <w:rFonts w:ascii="Times New Roman" w:hAnsi="Times New Roman" w:cs="Times New Roman"/>
          <w:b/>
          <w:bCs/>
          <w:sz w:val="24"/>
          <w:szCs w:val="24"/>
        </w:rPr>
        <w:t>Podcasts and Streaming Services:</w:t>
      </w:r>
      <w:r w:rsidRPr="00FE7F9F">
        <w:rPr>
          <w:rFonts w:ascii="Times New Roman" w:hAnsi="Times New Roman" w:cs="Times New Roman"/>
          <w:sz w:val="24"/>
          <w:szCs w:val="24"/>
        </w:rPr>
        <w:t xml:space="preserve"> Podcasts have gained immense popularity as on-demand audio content, covering a wide range of topics such as news, education, entertainment, and niche interests. Similarly, streaming platforms like Spotify, Netflix, Hulu, and YouTube provide media content that is accessible at any time, offering movies, TV shows, music, and user-generated videos. These platforms allow users to consume media on their own terms, significantly changing how people engage with entertainment and information.</w:t>
      </w:r>
    </w:p>
    <w:p w14:paraId="203E7C7D" w14:textId="77777777" w:rsidR="00E51DBA" w:rsidRPr="00E51DBA" w:rsidRDefault="00E51DBA" w:rsidP="00E51DBA">
      <w:pPr>
        <w:jc w:val="both"/>
        <w:rPr>
          <w:rFonts w:ascii="Times New Roman" w:hAnsi="Times New Roman" w:cs="Times New Roman"/>
          <w:sz w:val="24"/>
          <w:szCs w:val="24"/>
        </w:rPr>
      </w:pPr>
    </w:p>
    <w:p w14:paraId="183A7BA3" w14:textId="3706DA0A" w:rsidR="00E51DBA" w:rsidRPr="002F004A" w:rsidRDefault="002F004A" w:rsidP="002F004A">
      <w:pPr>
        <w:pStyle w:val="ListParagraph"/>
        <w:numPr>
          <w:ilvl w:val="0"/>
          <w:numId w:val="7"/>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00E51DBA" w:rsidRPr="002F004A">
        <w:rPr>
          <w:rFonts w:ascii="Times New Roman" w:hAnsi="Times New Roman" w:cs="Times New Roman"/>
          <w:b/>
          <w:bCs/>
          <w:sz w:val="24"/>
          <w:szCs w:val="24"/>
        </w:rPr>
        <w:t>Outdoor Media (Out-of-Home Media)</w:t>
      </w:r>
    </w:p>
    <w:p w14:paraId="7595C302" w14:textId="4FB5EA0E" w:rsidR="00E51DBA" w:rsidRPr="002F004A" w:rsidRDefault="00E51DBA" w:rsidP="002F004A">
      <w:pPr>
        <w:pStyle w:val="ListParagraph"/>
        <w:numPr>
          <w:ilvl w:val="0"/>
          <w:numId w:val="11"/>
        </w:numPr>
        <w:jc w:val="both"/>
        <w:rPr>
          <w:rFonts w:ascii="Times New Roman" w:hAnsi="Times New Roman" w:cs="Times New Roman"/>
          <w:sz w:val="24"/>
          <w:szCs w:val="24"/>
        </w:rPr>
      </w:pPr>
      <w:r w:rsidRPr="002F004A">
        <w:rPr>
          <w:rFonts w:ascii="Times New Roman" w:hAnsi="Times New Roman" w:cs="Times New Roman"/>
          <w:b/>
          <w:bCs/>
          <w:sz w:val="24"/>
          <w:szCs w:val="24"/>
        </w:rPr>
        <w:t xml:space="preserve">Billboards: </w:t>
      </w:r>
      <w:r w:rsidRPr="002F004A">
        <w:rPr>
          <w:rFonts w:ascii="Times New Roman" w:hAnsi="Times New Roman" w:cs="Times New Roman"/>
          <w:sz w:val="24"/>
          <w:szCs w:val="24"/>
        </w:rPr>
        <w:t>Billboards are large-scale outdoor advertisements that are strategically placed in high-traffic areas to catch the attention of passersby. They are a form of media that relies on visual elements, typically showcasing advertisements for products, services, or public messages. Billboards are effective for reaching broad audiences and are often used in conjunction with other forms of media in integrated advertising campaigns.</w:t>
      </w:r>
    </w:p>
    <w:p w14:paraId="0D671C11" w14:textId="40F7B322" w:rsidR="00E51DBA" w:rsidRPr="002F004A" w:rsidRDefault="00E51DBA" w:rsidP="002F004A">
      <w:pPr>
        <w:pStyle w:val="ListParagraph"/>
        <w:numPr>
          <w:ilvl w:val="0"/>
          <w:numId w:val="11"/>
        </w:numPr>
        <w:jc w:val="both"/>
        <w:rPr>
          <w:rFonts w:ascii="Times New Roman" w:hAnsi="Times New Roman" w:cs="Times New Roman"/>
          <w:sz w:val="24"/>
          <w:szCs w:val="24"/>
        </w:rPr>
      </w:pPr>
      <w:r w:rsidRPr="002F004A">
        <w:rPr>
          <w:rFonts w:ascii="Times New Roman" w:hAnsi="Times New Roman" w:cs="Times New Roman"/>
          <w:b/>
          <w:bCs/>
          <w:sz w:val="24"/>
          <w:szCs w:val="24"/>
        </w:rPr>
        <w:t xml:space="preserve">Transit Media: </w:t>
      </w:r>
      <w:r w:rsidRPr="002F004A">
        <w:rPr>
          <w:rFonts w:ascii="Times New Roman" w:hAnsi="Times New Roman" w:cs="Times New Roman"/>
          <w:sz w:val="24"/>
          <w:szCs w:val="24"/>
        </w:rPr>
        <w:t>This form of media uses public transportation systems, such as buses, subways, and trains, as platforms for advertisements. Ads may appear on the exterior of vehicles, inside stations, or within the transit vehicles themselves. Transit media provides a way to reach commuters and travelers, offering a localized and potentially high-frequency method for advertisers to capture attention.</w:t>
      </w:r>
    </w:p>
    <w:p w14:paraId="47AC60B6" w14:textId="77777777" w:rsidR="00E51DBA" w:rsidRPr="00E51DBA" w:rsidRDefault="00E51DBA" w:rsidP="00E51DBA">
      <w:pPr>
        <w:jc w:val="both"/>
        <w:rPr>
          <w:rFonts w:ascii="Times New Roman" w:hAnsi="Times New Roman" w:cs="Times New Roman"/>
          <w:sz w:val="24"/>
          <w:szCs w:val="24"/>
        </w:rPr>
      </w:pPr>
    </w:p>
    <w:p w14:paraId="3B070A39" w14:textId="48C288D4" w:rsidR="00E51DBA" w:rsidRPr="00B63707" w:rsidRDefault="00E51DBA" w:rsidP="00B63707">
      <w:pPr>
        <w:pStyle w:val="ListParagraph"/>
        <w:numPr>
          <w:ilvl w:val="0"/>
          <w:numId w:val="7"/>
        </w:numPr>
        <w:jc w:val="both"/>
        <w:rPr>
          <w:rFonts w:ascii="Times New Roman" w:hAnsi="Times New Roman" w:cs="Times New Roman"/>
          <w:b/>
          <w:bCs/>
          <w:sz w:val="24"/>
          <w:szCs w:val="24"/>
        </w:rPr>
      </w:pPr>
      <w:r w:rsidRPr="00B63707">
        <w:rPr>
          <w:rFonts w:ascii="Times New Roman" w:hAnsi="Times New Roman" w:cs="Times New Roman"/>
          <w:b/>
          <w:bCs/>
          <w:sz w:val="24"/>
          <w:szCs w:val="24"/>
        </w:rPr>
        <w:t>Interactive Media</w:t>
      </w:r>
    </w:p>
    <w:p w14:paraId="1DC51043" w14:textId="148665C9" w:rsidR="00E51DBA" w:rsidRPr="00DD262F" w:rsidRDefault="00E51DBA" w:rsidP="00DD262F">
      <w:pPr>
        <w:pStyle w:val="ListParagraph"/>
        <w:numPr>
          <w:ilvl w:val="0"/>
          <w:numId w:val="12"/>
        </w:numPr>
        <w:jc w:val="both"/>
        <w:rPr>
          <w:rFonts w:ascii="Times New Roman" w:hAnsi="Times New Roman" w:cs="Times New Roman"/>
          <w:sz w:val="24"/>
          <w:szCs w:val="24"/>
        </w:rPr>
      </w:pPr>
      <w:r w:rsidRPr="00DD262F">
        <w:rPr>
          <w:rFonts w:ascii="Times New Roman" w:hAnsi="Times New Roman" w:cs="Times New Roman"/>
          <w:b/>
          <w:bCs/>
          <w:sz w:val="24"/>
          <w:szCs w:val="24"/>
        </w:rPr>
        <w:t>Video Games:</w:t>
      </w:r>
      <w:r w:rsidRPr="00DD262F">
        <w:rPr>
          <w:rFonts w:ascii="Times New Roman" w:hAnsi="Times New Roman" w:cs="Times New Roman"/>
          <w:sz w:val="24"/>
          <w:szCs w:val="24"/>
        </w:rPr>
        <w:t xml:space="preserve"> Video games are a form of interactive media that combine entertainment, technology, and storytelling. The gaming industry has become one of the largest entertainment sectors, offering both single-player and multiplayer experiences. Games can range from simple mobile apps to complex virtual worlds, and they often incorporate elements of storytelling, competition, and social interaction. Games can also be used as educational tools or for professional simulation.</w:t>
      </w:r>
    </w:p>
    <w:p w14:paraId="5474426D" w14:textId="2D2C146B" w:rsidR="00752764" w:rsidRPr="000F687F" w:rsidRDefault="00E51DBA" w:rsidP="00E51DBA">
      <w:pPr>
        <w:pStyle w:val="ListParagraph"/>
        <w:numPr>
          <w:ilvl w:val="0"/>
          <w:numId w:val="12"/>
        </w:numPr>
        <w:jc w:val="both"/>
        <w:rPr>
          <w:rFonts w:ascii="Times New Roman" w:hAnsi="Times New Roman" w:cs="Times New Roman"/>
          <w:sz w:val="24"/>
          <w:szCs w:val="24"/>
        </w:rPr>
      </w:pPr>
      <w:r w:rsidRPr="00DD262F">
        <w:rPr>
          <w:rFonts w:ascii="Times New Roman" w:hAnsi="Times New Roman" w:cs="Times New Roman"/>
          <w:b/>
          <w:bCs/>
          <w:sz w:val="24"/>
          <w:szCs w:val="24"/>
        </w:rPr>
        <w:t>Virtual Reality (VR) and Augmented Reality (</w:t>
      </w:r>
      <w:proofErr w:type="spellStart"/>
      <w:r w:rsidRPr="00DD262F">
        <w:rPr>
          <w:rFonts w:ascii="Times New Roman" w:hAnsi="Times New Roman" w:cs="Times New Roman"/>
          <w:b/>
          <w:bCs/>
          <w:sz w:val="24"/>
          <w:szCs w:val="24"/>
        </w:rPr>
        <w:t>AR</w:t>
      </w:r>
      <w:proofErr w:type="spellEnd"/>
      <w:r w:rsidRPr="00DD262F">
        <w:rPr>
          <w:rFonts w:ascii="Times New Roman" w:hAnsi="Times New Roman" w:cs="Times New Roman"/>
          <w:b/>
          <w:bCs/>
          <w:sz w:val="24"/>
          <w:szCs w:val="24"/>
        </w:rPr>
        <w:t xml:space="preserve">): </w:t>
      </w:r>
      <w:r w:rsidRPr="00DD262F">
        <w:rPr>
          <w:rFonts w:ascii="Times New Roman" w:hAnsi="Times New Roman" w:cs="Times New Roman"/>
          <w:sz w:val="24"/>
          <w:szCs w:val="24"/>
        </w:rPr>
        <w:t xml:space="preserve">VR and </w:t>
      </w:r>
      <w:proofErr w:type="spellStart"/>
      <w:r w:rsidRPr="00DD262F">
        <w:rPr>
          <w:rFonts w:ascii="Times New Roman" w:hAnsi="Times New Roman" w:cs="Times New Roman"/>
          <w:sz w:val="24"/>
          <w:szCs w:val="24"/>
        </w:rPr>
        <w:t>AR</w:t>
      </w:r>
      <w:proofErr w:type="spellEnd"/>
      <w:r w:rsidRPr="00DD262F">
        <w:rPr>
          <w:rFonts w:ascii="Times New Roman" w:hAnsi="Times New Roman" w:cs="Times New Roman"/>
          <w:sz w:val="24"/>
          <w:szCs w:val="24"/>
        </w:rPr>
        <w:t xml:space="preserve"> are emerging forms of interactive media that combine digital content with the real world. VR creates fully immersive experiences where users interact with a virtual environment, while </w:t>
      </w:r>
      <w:proofErr w:type="spellStart"/>
      <w:r w:rsidRPr="00DD262F">
        <w:rPr>
          <w:rFonts w:ascii="Times New Roman" w:hAnsi="Times New Roman" w:cs="Times New Roman"/>
          <w:sz w:val="24"/>
          <w:szCs w:val="24"/>
        </w:rPr>
        <w:t>AR</w:t>
      </w:r>
      <w:proofErr w:type="spellEnd"/>
      <w:r w:rsidRPr="00DD262F">
        <w:rPr>
          <w:rFonts w:ascii="Times New Roman" w:hAnsi="Times New Roman" w:cs="Times New Roman"/>
          <w:sz w:val="24"/>
          <w:szCs w:val="24"/>
        </w:rPr>
        <w:t xml:space="preserve"> overlays digital information onto the physical world. Both technologies are being applied in fields </w:t>
      </w:r>
      <w:r w:rsidRPr="00DD262F">
        <w:rPr>
          <w:rFonts w:ascii="Times New Roman" w:hAnsi="Times New Roman" w:cs="Times New Roman"/>
          <w:sz w:val="24"/>
          <w:szCs w:val="24"/>
        </w:rPr>
        <w:lastRenderedPageBreak/>
        <w:t>such as entertainment, education, medicine, and marketing, offering unique, interactive experiences.</w:t>
      </w:r>
    </w:p>
    <w:p w14:paraId="2B9100EA" w14:textId="77777777" w:rsidR="00752764" w:rsidRPr="00E51DBA" w:rsidRDefault="00752764" w:rsidP="00E51DBA">
      <w:pPr>
        <w:jc w:val="both"/>
        <w:rPr>
          <w:rFonts w:ascii="Times New Roman" w:hAnsi="Times New Roman" w:cs="Times New Roman"/>
          <w:sz w:val="24"/>
          <w:szCs w:val="24"/>
        </w:rPr>
      </w:pPr>
    </w:p>
    <w:p w14:paraId="1EA52B50" w14:textId="31BD7090" w:rsidR="00DD262F" w:rsidRPr="00DA2C59" w:rsidRDefault="00DA2C59" w:rsidP="00DA2C59">
      <w:pPr>
        <w:pStyle w:val="ListParagraph"/>
        <w:numPr>
          <w:ilvl w:val="0"/>
          <w:numId w:val="7"/>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00E51DBA" w:rsidRPr="00DA2C59">
        <w:rPr>
          <w:rFonts w:ascii="Times New Roman" w:hAnsi="Times New Roman" w:cs="Times New Roman"/>
          <w:b/>
          <w:bCs/>
          <w:sz w:val="24"/>
          <w:szCs w:val="24"/>
        </w:rPr>
        <w:t>Film and Cinema</w:t>
      </w:r>
    </w:p>
    <w:p w14:paraId="3D6351F8" w14:textId="607C6114" w:rsidR="00E51DBA" w:rsidRPr="00DA2C59" w:rsidRDefault="00E51DBA" w:rsidP="00DA2C59">
      <w:pPr>
        <w:pStyle w:val="ListParagraph"/>
        <w:numPr>
          <w:ilvl w:val="0"/>
          <w:numId w:val="13"/>
        </w:numPr>
        <w:jc w:val="both"/>
        <w:rPr>
          <w:rFonts w:ascii="Times New Roman" w:hAnsi="Times New Roman" w:cs="Times New Roman"/>
          <w:sz w:val="24"/>
          <w:szCs w:val="24"/>
        </w:rPr>
      </w:pPr>
      <w:r w:rsidRPr="00DA2C59">
        <w:rPr>
          <w:rFonts w:ascii="Times New Roman" w:hAnsi="Times New Roman" w:cs="Times New Roman"/>
          <w:b/>
          <w:bCs/>
          <w:sz w:val="24"/>
          <w:szCs w:val="24"/>
        </w:rPr>
        <w:t>Movies and Documentaries:</w:t>
      </w:r>
      <w:r w:rsidRPr="00DA2C59">
        <w:rPr>
          <w:rFonts w:ascii="Times New Roman" w:hAnsi="Times New Roman" w:cs="Times New Roman"/>
          <w:sz w:val="24"/>
          <w:szCs w:val="24"/>
        </w:rPr>
        <w:t xml:space="preserve"> Film as a form of media has a long history of influencing society through storytelling, whether through fictional narratives or factual documentaries. Movies are one of the most widely consumed forms of entertainment globally, with film studios producing blockbusters that attract mass audiences. Documentaries, meanwhile, serve as a medium for exploring real-world events, social issues, and human experiences, often aiming to educate or provoke thought in the audience.</w:t>
      </w:r>
    </w:p>
    <w:p w14:paraId="264C6FD0" w14:textId="77777777" w:rsidR="00E51DBA" w:rsidRPr="00E51DBA" w:rsidRDefault="00E51DBA" w:rsidP="00E51DBA">
      <w:pPr>
        <w:jc w:val="both"/>
        <w:rPr>
          <w:rFonts w:ascii="Times New Roman" w:hAnsi="Times New Roman" w:cs="Times New Roman"/>
          <w:sz w:val="24"/>
          <w:szCs w:val="24"/>
        </w:rPr>
      </w:pPr>
    </w:p>
    <w:p w14:paraId="5D6A346F" w14:textId="3C6AF730" w:rsidR="00E51DBA" w:rsidRPr="00FF7A2A" w:rsidRDefault="00FF7A2A" w:rsidP="00FF7A2A">
      <w:pPr>
        <w:pStyle w:val="ListParagraph"/>
        <w:numPr>
          <w:ilvl w:val="0"/>
          <w:numId w:val="7"/>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51DBA" w:rsidRPr="00FF7A2A">
        <w:rPr>
          <w:rFonts w:ascii="Times New Roman" w:hAnsi="Times New Roman" w:cs="Times New Roman"/>
          <w:b/>
          <w:bCs/>
          <w:sz w:val="24"/>
          <w:szCs w:val="24"/>
        </w:rPr>
        <w:t>Advertising Media</w:t>
      </w:r>
    </w:p>
    <w:p w14:paraId="656A753A" w14:textId="636E98F7" w:rsidR="00E51DBA" w:rsidRPr="00FF7A2A" w:rsidRDefault="00E51DBA" w:rsidP="00FF7A2A">
      <w:pPr>
        <w:pStyle w:val="ListParagraph"/>
        <w:numPr>
          <w:ilvl w:val="0"/>
          <w:numId w:val="14"/>
        </w:numPr>
        <w:jc w:val="both"/>
        <w:rPr>
          <w:rFonts w:ascii="Times New Roman" w:hAnsi="Times New Roman" w:cs="Times New Roman"/>
          <w:sz w:val="24"/>
          <w:szCs w:val="24"/>
        </w:rPr>
      </w:pPr>
      <w:r w:rsidRPr="00FF7A2A">
        <w:rPr>
          <w:rFonts w:ascii="Times New Roman" w:hAnsi="Times New Roman" w:cs="Times New Roman"/>
          <w:b/>
          <w:bCs/>
          <w:sz w:val="24"/>
          <w:szCs w:val="24"/>
        </w:rPr>
        <w:t xml:space="preserve">Commercial Advertising: </w:t>
      </w:r>
      <w:r w:rsidRPr="00FF7A2A">
        <w:rPr>
          <w:rFonts w:ascii="Times New Roman" w:hAnsi="Times New Roman" w:cs="Times New Roman"/>
          <w:sz w:val="24"/>
          <w:szCs w:val="24"/>
        </w:rPr>
        <w:t>Advertising is a pervasive form of media used by businesses, governments, and organizations to promote products, services, and ideas. Ads are disseminated through various platforms, including television, radio, print, digital spaces, and outdoor environments. Advertising media can be direct (such as targeted digital ads) or more subtle, relying on branding and product placement. Advertisers use various strategies, such as emotional appeal, celebrity endorsements, and humor, to persuade consumers and influence behavior.</w:t>
      </w:r>
    </w:p>
    <w:p w14:paraId="40200C49" w14:textId="77777777" w:rsidR="00E51DBA" w:rsidRPr="00E51DBA" w:rsidRDefault="00E51DBA" w:rsidP="00E51DBA">
      <w:pPr>
        <w:jc w:val="both"/>
        <w:rPr>
          <w:rFonts w:ascii="Times New Roman" w:hAnsi="Times New Roman" w:cs="Times New Roman"/>
          <w:sz w:val="24"/>
          <w:szCs w:val="24"/>
        </w:rPr>
      </w:pPr>
    </w:p>
    <w:p w14:paraId="28841AAC" w14:textId="4B2AA7FD" w:rsidR="00E51DBA" w:rsidRPr="00FF7A2A" w:rsidRDefault="00FF7A2A" w:rsidP="00FF7A2A">
      <w:pPr>
        <w:pStyle w:val="ListParagraph"/>
        <w:numPr>
          <w:ilvl w:val="0"/>
          <w:numId w:val="7"/>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51DBA" w:rsidRPr="00FF7A2A">
        <w:rPr>
          <w:rFonts w:ascii="Times New Roman" w:hAnsi="Times New Roman" w:cs="Times New Roman"/>
          <w:b/>
          <w:bCs/>
          <w:sz w:val="24"/>
          <w:szCs w:val="24"/>
        </w:rPr>
        <w:t>Telecommunication Media</w:t>
      </w:r>
    </w:p>
    <w:p w14:paraId="16A903B0" w14:textId="32EBD1F2" w:rsidR="000C27B1" w:rsidRDefault="00E51DBA" w:rsidP="00FF7A2A">
      <w:pPr>
        <w:pStyle w:val="ListParagraph"/>
        <w:numPr>
          <w:ilvl w:val="0"/>
          <w:numId w:val="15"/>
        </w:numPr>
        <w:jc w:val="both"/>
        <w:rPr>
          <w:rFonts w:ascii="Times New Roman" w:hAnsi="Times New Roman" w:cs="Times New Roman"/>
          <w:sz w:val="24"/>
          <w:szCs w:val="24"/>
        </w:rPr>
      </w:pPr>
      <w:r w:rsidRPr="00FF7A2A">
        <w:rPr>
          <w:rFonts w:ascii="Times New Roman" w:hAnsi="Times New Roman" w:cs="Times New Roman"/>
          <w:b/>
          <w:bCs/>
          <w:sz w:val="24"/>
          <w:szCs w:val="24"/>
        </w:rPr>
        <w:t>Telephone and Mobile Communication:</w:t>
      </w:r>
      <w:r w:rsidRPr="00FF7A2A">
        <w:rPr>
          <w:rFonts w:ascii="Times New Roman" w:hAnsi="Times New Roman" w:cs="Times New Roman"/>
          <w:sz w:val="24"/>
          <w:szCs w:val="24"/>
        </w:rPr>
        <w:t xml:space="preserve"> Although not typically considered “media” in the traditional sense, telecommunication technologies such as telephones, mobile phones, and messaging apps have become critical channels for communication. Mobile phones, in particular, combine several forms of media, including voice communication, text messaging, video calls, social media access, and content consumption, making them versatile platforms for both personal and professional use.</w:t>
      </w:r>
    </w:p>
    <w:p w14:paraId="5602C85A" w14:textId="77777777" w:rsidR="00752764" w:rsidRPr="00752764" w:rsidRDefault="00752764" w:rsidP="00752764">
      <w:pPr>
        <w:ind w:left="360"/>
        <w:jc w:val="both"/>
        <w:rPr>
          <w:rFonts w:ascii="Times New Roman" w:hAnsi="Times New Roman" w:cs="Times New Roman"/>
          <w:sz w:val="24"/>
          <w:szCs w:val="24"/>
        </w:rPr>
      </w:pPr>
    </w:p>
    <w:p w14:paraId="68972746" w14:textId="4503F7C0" w:rsidR="00FF7A2A" w:rsidRPr="00AE357B" w:rsidRDefault="00215370" w:rsidP="00FF7A2A">
      <w:pPr>
        <w:jc w:val="both"/>
        <w:rPr>
          <w:rFonts w:ascii="Times New Roman" w:hAnsi="Times New Roman" w:cs="Times New Roman"/>
          <w:b/>
          <w:bCs/>
          <w:sz w:val="24"/>
          <w:szCs w:val="24"/>
        </w:rPr>
      </w:pPr>
      <w:r w:rsidRPr="00AE357B">
        <w:rPr>
          <w:rFonts w:ascii="Times New Roman" w:hAnsi="Times New Roman" w:cs="Times New Roman"/>
          <w:b/>
          <w:bCs/>
          <w:sz w:val="24"/>
          <w:szCs w:val="24"/>
        </w:rPr>
        <w:t>2.1.</w:t>
      </w:r>
      <w:r w:rsidR="00A7569C" w:rsidRPr="00AE357B">
        <w:rPr>
          <w:rFonts w:ascii="Times New Roman" w:hAnsi="Times New Roman" w:cs="Times New Roman"/>
          <w:b/>
          <w:bCs/>
          <w:sz w:val="24"/>
          <w:szCs w:val="24"/>
        </w:rPr>
        <w:t xml:space="preserve">3. An Overview on Media Coverage </w:t>
      </w:r>
    </w:p>
    <w:p w14:paraId="4C61CA59" w14:textId="55B5DF2B" w:rsidR="00A7569C" w:rsidRPr="00A7569C" w:rsidRDefault="00A7569C" w:rsidP="00C83DCB">
      <w:pPr>
        <w:spacing w:after="240"/>
        <w:jc w:val="both"/>
        <w:rPr>
          <w:rFonts w:ascii="Times New Roman" w:hAnsi="Times New Roman" w:cs="Times New Roman"/>
          <w:sz w:val="24"/>
          <w:szCs w:val="24"/>
        </w:rPr>
      </w:pPr>
      <w:r w:rsidRPr="00A7569C">
        <w:rPr>
          <w:rFonts w:ascii="Times New Roman" w:hAnsi="Times New Roman" w:cs="Times New Roman"/>
          <w:sz w:val="24"/>
          <w:szCs w:val="24"/>
        </w:rPr>
        <w:t>Media coverage has been defined in various ways by different scholars, each emphasizing distinct aspects of how media outlets select, interpret, and present information to the public. These definitions help us understand the critical role media plays in shaping public opinion, social norms, and individual perceptions of reality.</w:t>
      </w:r>
    </w:p>
    <w:p w14:paraId="651E5092" w14:textId="684BDFC0" w:rsidR="00073F74" w:rsidRPr="00A7569C" w:rsidRDefault="00A7569C" w:rsidP="00C83DCB">
      <w:pPr>
        <w:spacing w:after="240"/>
        <w:jc w:val="both"/>
        <w:rPr>
          <w:rFonts w:ascii="Times New Roman" w:hAnsi="Times New Roman" w:cs="Times New Roman"/>
          <w:sz w:val="24"/>
          <w:szCs w:val="24"/>
        </w:rPr>
      </w:pPr>
      <w:proofErr w:type="spellStart"/>
      <w:r w:rsidRPr="00A7569C">
        <w:rPr>
          <w:rFonts w:ascii="Times New Roman" w:hAnsi="Times New Roman" w:cs="Times New Roman"/>
          <w:sz w:val="24"/>
          <w:szCs w:val="24"/>
        </w:rPr>
        <w:t>Shanto</w:t>
      </w:r>
      <w:proofErr w:type="spellEnd"/>
      <w:r w:rsidRPr="00A7569C">
        <w:rPr>
          <w:rFonts w:ascii="Times New Roman" w:hAnsi="Times New Roman" w:cs="Times New Roman"/>
          <w:sz w:val="24"/>
          <w:szCs w:val="24"/>
        </w:rPr>
        <w:t xml:space="preserve"> </w:t>
      </w:r>
      <w:proofErr w:type="spellStart"/>
      <w:r w:rsidRPr="00A7569C">
        <w:rPr>
          <w:rFonts w:ascii="Times New Roman" w:hAnsi="Times New Roman" w:cs="Times New Roman"/>
          <w:sz w:val="24"/>
          <w:szCs w:val="24"/>
        </w:rPr>
        <w:t>Iyengar</w:t>
      </w:r>
      <w:proofErr w:type="spellEnd"/>
      <w:r w:rsidRPr="00A7569C">
        <w:rPr>
          <w:rFonts w:ascii="Times New Roman" w:hAnsi="Times New Roman" w:cs="Times New Roman"/>
          <w:sz w:val="24"/>
          <w:szCs w:val="24"/>
        </w:rPr>
        <w:t xml:space="preserve"> (1991), a prominent communication scholar, focused on the concept of framing in media coverage. He defined media coverage as “the process through which media outlets select and emphasize certain issues while downplaying others, thereby shaping public perception and political attitudes.” </w:t>
      </w:r>
      <w:proofErr w:type="spellStart"/>
      <w:r w:rsidRPr="00A7569C">
        <w:rPr>
          <w:rFonts w:ascii="Times New Roman" w:hAnsi="Times New Roman" w:cs="Times New Roman"/>
          <w:sz w:val="24"/>
          <w:szCs w:val="24"/>
        </w:rPr>
        <w:t>Iyengar</w:t>
      </w:r>
      <w:proofErr w:type="spellEnd"/>
      <w:r w:rsidRPr="00A7569C">
        <w:rPr>
          <w:rFonts w:ascii="Times New Roman" w:hAnsi="Times New Roman" w:cs="Times New Roman"/>
          <w:sz w:val="24"/>
          <w:szCs w:val="24"/>
        </w:rPr>
        <w:t xml:space="preserve"> argued that the media does not simply report events but actively constructs narratives by highlighting specific aspects of a story. This selective emphasis can influence the way audiences perceive political events, issues, and public figures. By framing issues in particular ways, the media can guide public opinion and influence how people respond to social and political issues.</w:t>
      </w:r>
    </w:p>
    <w:p w14:paraId="1849FD1D" w14:textId="3411C09C" w:rsidR="00073F74" w:rsidRPr="00A7569C" w:rsidRDefault="00A7569C" w:rsidP="00C83DCB">
      <w:pPr>
        <w:spacing w:after="240"/>
        <w:jc w:val="both"/>
        <w:rPr>
          <w:rFonts w:ascii="Times New Roman" w:hAnsi="Times New Roman" w:cs="Times New Roman"/>
          <w:sz w:val="24"/>
          <w:szCs w:val="24"/>
        </w:rPr>
      </w:pPr>
      <w:r w:rsidRPr="00A7569C">
        <w:rPr>
          <w:rFonts w:ascii="Times New Roman" w:hAnsi="Times New Roman" w:cs="Times New Roman"/>
          <w:sz w:val="24"/>
          <w:szCs w:val="24"/>
        </w:rPr>
        <w:t xml:space="preserve">Walter Lippmann (1922), one of the earliest scholars to explore the relationship between media and public perception, defined media coverage as the “pictures in our heads” created by the media’s portrayal of events. In his work Public Opinion, Lippmann argued that media outlets act as intermediaries between the real world and the public, providing simplified, often distorted </w:t>
      </w:r>
      <w:r w:rsidRPr="00A7569C">
        <w:rPr>
          <w:rFonts w:ascii="Times New Roman" w:hAnsi="Times New Roman" w:cs="Times New Roman"/>
          <w:sz w:val="24"/>
          <w:szCs w:val="24"/>
        </w:rPr>
        <w:lastRenderedPageBreak/>
        <w:t>representations of complex events. According to Lippmann, the media’s coverage of issues creates mental frameworks or “pictures” that shape how people perceive and understand the world. This idea underscores the significant role media plays in shaping public consciousness, as individuals may form opinions based on these mediated representations rather than firsthand experience or unbiased information.</w:t>
      </w:r>
    </w:p>
    <w:p w14:paraId="6FF52295" w14:textId="0EF0AA58" w:rsidR="00073F74" w:rsidRPr="00A7569C" w:rsidRDefault="00A7569C" w:rsidP="00C83DCB">
      <w:pPr>
        <w:spacing w:after="240"/>
        <w:jc w:val="both"/>
        <w:rPr>
          <w:rFonts w:ascii="Times New Roman" w:hAnsi="Times New Roman" w:cs="Times New Roman"/>
          <w:sz w:val="24"/>
          <w:szCs w:val="24"/>
        </w:rPr>
      </w:pPr>
      <w:r w:rsidRPr="00A7569C">
        <w:rPr>
          <w:rFonts w:ascii="Times New Roman" w:hAnsi="Times New Roman" w:cs="Times New Roman"/>
          <w:sz w:val="24"/>
          <w:szCs w:val="24"/>
        </w:rPr>
        <w:t>Gaye Tuchman (1978), a sociologist known for her work on news production, defined media coverage as “the process by which journalists select, interpret, and present stories to the public.” Tuchman’s definition highlights the active role of journalists in shaping the news, as the media does not simply reflect reality but instead interprets and frames events based on institutional practices and societal norms. In her research, Tuchman showed how the media’s production of news is influenced by factors such as editorial priorities, economic pressures, and cultural assumptions, all of which contribute to the selective nature of media coverage. This process means that the media’s portrayal of events can often be biased or incomplete, as it is shaped by the needs and constraints of the journalistic profession.</w:t>
      </w:r>
    </w:p>
    <w:p w14:paraId="73A593E2" w14:textId="193A2C78" w:rsidR="00073F74" w:rsidRPr="00A7569C" w:rsidRDefault="00A7569C" w:rsidP="00C83DCB">
      <w:pPr>
        <w:spacing w:after="240"/>
        <w:jc w:val="both"/>
        <w:rPr>
          <w:rFonts w:ascii="Times New Roman" w:hAnsi="Times New Roman" w:cs="Times New Roman"/>
          <w:sz w:val="24"/>
          <w:szCs w:val="24"/>
        </w:rPr>
      </w:pPr>
      <w:r w:rsidRPr="00A7569C">
        <w:rPr>
          <w:rFonts w:ascii="Times New Roman" w:hAnsi="Times New Roman" w:cs="Times New Roman"/>
          <w:sz w:val="24"/>
          <w:szCs w:val="24"/>
        </w:rPr>
        <w:t xml:space="preserve">Robert </w:t>
      </w:r>
      <w:proofErr w:type="spellStart"/>
      <w:r w:rsidRPr="00A7569C">
        <w:rPr>
          <w:rFonts w:ascii="Times New Roman" w:hAnsi="Times New Roman" w:cs="Times New Roman"/>
          <w:sz w:val="24"/>
          <w:szCs w:val="24"/>
        </w:rPr>
        <w:t>Entman</w:t>
      </w:r>
      <w:proofErr w:type="spellEnd"/>
      <w:r w:rsidRPr="00A7569C">
        <w:rPr>
          <w:rFonts w:ascii="Times New Roman" w:hAnsi="Times New Roman" w:cs="Times New Roman"/>
          <w:sz w:val="24"/>
          <w:szCs w:val="24"/>
        </w:rPr>
        <w:t xml:space="preserve"> (1993) built on the concept of framing, defining media coverage as “a selective process of constructing reality through emphasis, omission, and interpretation of information.” </w:t>
      </w:r>
      <w:proofErr w:type="spellStart"/>
      <w:r w:rsidRPr="00A7569C">
        <w:rPr>
          <w:rFonts w:ascii="Times New Roman" w:hAnsi="Times New Roman" w:cs="Times New Roman"/>
          <w:sz w:val="24"/>
          <w:szCs w:val="24"/>
        </w:rPr>
        <w:t>Entman’s</w:t>
      </w:r>
      <w:proofErr w:type="spellEnd"/>
      <w:r w:rsidRPr="00A7569C">
        <w:rPr>
          <w:rFonts w:ascii="Times New Roman" w:hAnsi="Times New Roman" w:cs="Times New Roman"/>
          <w:sz w:val="24"/>
          <w:szCs w:val="24"/>
        </w:rPr>
        <w:t xml:space="preserve"> work focused on how media outlets make choices about which aspects of a story to highlight and which to omit. These decisions influence how audiences interpret events and issues. By emphasizing certain elements and downplaying others, media outlets actively shape public understanding. This process of selective coverage can influence political discourse, societal attitudes, and even policy decisions, as it directs attention to specific issues while ignoring or marginalizing others.</w:t>
      </w:r>
    </w:p>
    <w:p w14:paraId="618ABF79" w14:textId="3E324BC1" w:rsidR="00A7569C" w:rsidRPr="00A7569C" w:rsidRDefault="00A7569C" w:rsidP="00C83DCB">
      <w:pPr>
        <w:spacing w:after="240"/>
        <w:jc w:val="both"/>
        <w:rPr>
          <w:rFonts w:ascii="Times New Roman" w:hAnsi="Times New Roman" w:cs="Times New Roman"/>
          <w:sz w:val="24"/>
          <w:szCs w:val="24"/>
        </w:rPr>
      </w:pPr>
      <w:r w:rsidRPr="00A7569C">
        <w:rPr>
          <w:rFonts w:ascii="Times New Roman" w:hAnsi="Times New Roman" w:cs="Times New Roman"/>
          <w:sz w:val="24"/>
          <w:szCs w:val="24"/>
        </w:rPr>
        <w:t>Denis McQuail (2010), a leading media theorist, provided a broader perspective, defining media coverage as “the systematic provision of news and information about the world, its people, events, and issues.” McQuail emphasized the informational role of media, noting that media outlets serve as a bridge between the public and the world, helping people stay informed about local, national, and global events. However, McQuail also acknowledged that media coverage is shaped by various factors, including audience demands, political influences, and the organizational practices of media institutions. This definition highlights the social function of media, not only as a source of information but also as a mechanism for reinforcing societal values and norms.</w:t>
      </w:r>
    </w:p>
    <w:p w14:paraId="1537030F" w14:textId="737450EC" w:rsidR="00A7569C" w:rsidRPr="00A7569C" w:rsidRDefault="00A7569C" w:rsidP="00C83DCB">
      <w:pPr>
        <w:spacing w:after="240"/>
        <w:jc w:val="both"/>
        <w:rPr>
          <w:rFonts w:ascii="Times New Roman" w:hAnsi="Times New Roman" w:cs="Times New Roman"/>
          <w:sz w:val="24"/>
          <w:szCs w:val="24"/>
        </w:rPr>
      </w:pPr>
      <w:r w:rsidRPr="00A7569C">
        <w:rPr>
          <w:rFonts w:ascii="Times New Roman" w:hAnsi="Times New Roman" w:cs="Times New Roman"/>
          <w:sz w:val="24"/>
          <w:szCs w:val="24"/>
        </w:rPr>
        <w:t>James W. Carey (1989) took a cultural approach to media coverage, defining it as “a form of communication that is concerned with the transmission of culture and social values.” Carey’s definition goes beyond simply reporting news; he argued that media coverage plays a crucial role in the creation and dissemination of shared meanings and cultural values. Through its coverage of events and issues, the media helps to shape collective identities, societal norms, and political ideologies. Carey’s view of media coverage as a cultural transmission process highlights the deep connection between media, culture, and social change.</w:t>
      </w:r>
    </w:p>
    <w:p w14:paraId="2C42C021" w14:textId="3FD1D79C" w:rsidR="00A7569C" w:rsidRPr="00A7569C" w:rsidRDefault="00A7569C" w:rsidP="00C83DCB">
      <w:pPr>
        <w:spacing w:after="240"/>
        <w:jc w:val="both"/>
        <w:rPr>
          <w:rFonts w:ascii="Times New Roman" w:hAnsi="Times New Roman" w:cs="Times New Roman"/>
          <w:sz w:val="24"/>
          <w:szCs w:val="24"/>
        </w:rPr>
      </w:pPr>
      <w:r w:rsidRPr="00A7569C">
        <w:rPr>
          <w:rFonts w:ascii="Times New Roman" w:hAnsi="Times New Roman" w:cs="Times New Roman"/>
          <w:sz w:val="24"/>
          <w:szCs w:val="24"/>
        </w:rPr>
        <w:t xml:space="preserve">Michael </w:t>
      </w:r>
      <w:proofErr w:type="spellStart"/>
      <w:r w:rsidRPr="00A7569C">
        <w:rPr>
          <w:rFonts w:ascii="Times New Roman" w:hAnsi="Times New Roman" w:cs="Times New Roman"/>
          <w:sz w:val="24"/>
          <w:szCs w:val="24"/>
        </w:rPr>
        <w:t>Schudson</w:t>
      </w:r>
      <w:proofErr w:type="spellEnd"/>
      <w:r w:rsidRPr="00A7569C">
        <w:rPr>
          <w:rFonts w:ascii="Times New Roman" w:hAnsi="Times New Roman" w:cs="Times New Roman"/>
          <w:sz w:val="24"/>
          <w:szCs w:val="24"/>
        </w:rPr>
        <w:t xml:space="preserve"> (2003), a media sociologist, defined media coverage as a “social construction of reality,” arguing that news outlets actively construct the stories they present to the public. </w:t>
      </w:r>
      <w:proofErr w:type="spellStart"/>
      <w:r w:rsidRPr="00A7569C">
        <w:rPr>
          <w:rFonts w:ascii="Times New Roman" w:hAnsi="Times New Roman" w:cs="Times New Roman"/>
          <w:sz w:val="24"/>
          <w:szCs w:val="24"/>
        </w:rPr>
        <w:t>Schudson</w:t>
      </w:r>
      <w:proofErr w:type="spellEnd"/>
      <w:r w:rsidRPr="00A7569C">
        <w:rPr>
          <w:rFonts w:ascii="Times New Roman" w:hAnsi="Times New Roman" w:cs="Times New Roman"/>
          <w:sz w:val="24"/>
          <w:szCs w:val="24"/>
        </w:rPr>
        <w:t xml:space="preserve"> emphasized that media coverage is not a direct reflection of reality but rather a product of the interactions between journalists, media organizations, and their audiences. Journalists interpret and organize events in ways that are shaped by their own values, institutional constraints, </w:t>
      </w:r>
      <w:r w:rsidRPr="00A7569C">
        <w:rPr>
          <w:rFonts w:ascii="Times New Roman" w:hAnsi="Times New Roman" w:cs="Times New Roman"/>
          <w:sz w:val="24"/>
          <w:szCs w:val="24"/>
        </w:rPr>
        <w:lastRenderedPageBreak/>
        <w:t xml:space="preserve">and societal expectations. </w:t>
      </w:r>
      <w:proofErr w:type="spellStart"/>
      <w:r w:rsidRPr="00A7569C">
        <w:rPr>
          <w:rFonts w:ascii="Times New Roman" w:hAnsi="Times New Roman" w:cs="Times New Roman"/>
          <w:sz w:val="24"/>
          <w:szCs w:val="24"/>
        </w:rPr>
        <w:t>Schudson’s</w:t>
      </w:r>
      <w:proofErr w:type="spellEnd"/>
      <w:r w:rsidRPr="00A7569C">
        <w:rPr>
          <w:rFonts w:ascii="Times New Roman" w:hAnsi="Times New Roman" w:cs="Times New Roman"/>
          <w:sz w:val="24"/>
          <w:szCs w:val="24"/>
        </w:rPr>
        <w:t xml:space="preserve"> definition underscores the idea that media coverage is a dynamic process, influenced by both internal and external factors, that shapes how we understand the world around us.</w:t>
      </w:r>
    </w:p>
    <w:p w14:paraId="17D1866F" w14:textId="77777777" w:rsidR="00A7569C" w:rsidRPr="00A7569C" w:rsidRDefault="00A7569C" w:rsidP="00C83DCB">
      <w:pPr>
        <w:spacing w:after="240"/>
        <w:jc w:val="both"/>
        <w:rPr>
          <w:rFonts w:ascii="Times New Roman" w:hAnsi="Times New Roman" w:cs="Times New Roman"/>
          <w:sz w:val="24"/>
          <w:szCs w:val="24"/>
        </w:rPr>
      </w:pPr>
      <w:r w:rsidRPr="00A7569C">
        <w:rPr>
          <w:rFonts w:ascii="Times New Roman" w:hAnsi="Times New Roman" w:cs="Times New Roman"/>
          <w:sz w:val="24"/>
          <w:szCs w:val="24"/>
        </w:rPr>
        <w:t xml:space="preserve">David </w:t>
      </w:r>
      <w:proofErr w:type="spellStart"/>
      <w:r w:rsidRPr="00A7569C">
        <w:rPr>
          <w:rFonts w:ascii="Times New Roman" w:hAnsi="Times New Roman" w:cs="Times New Roman"/>
          <w:sz w:val="24"/>
          <w:szCs w:val="24"/>
        </w:rPr>
        <w:t>Altheide</w:t>
      </w:r>
      <w:proofErr w:type="spellEnd"/>
      <w:r w:rsidRPr="00A7569C">
        <w:rPr>
          <w:rFonts w:ascii="Times New Roman" w:hAnsi="Times New Roman" w:cs="Times New Roman"/>
          <w:sz w:val="24"/>
          <w:szCs w:val="24"/>
        </w:rPr>
        <w:t xml:space="preserve"> (2004), a scholar in communication and sociology, defined media coverage as “the process of creating symbolic representations of social reality.” </w:t>
      </w:r>
      <w:proofErr w:type="spellStart"/>
      <w:r w:rsidRPr="00A7569C">
        <w:rPr>
          <w:rFonts w:ascii="Times New Roman" w:hAnsi="Times New Roman" w:cs="Times New Roman"/>
          <w:sz w:val="24"/>
          <w:szCs w:val="24"/>
        </w:rPr>
        <w:t>Altheide</w:t>
      </w:r>
      <w:proofErr w:type="spellEnd"/>
      <w:r w:rsidRPr="00A7569C">
        <w:rPr>
          <w:rFonts w:ascii="Times New Roman" w:hAnsi="Times New Roman" w:cs="Times New Roman"/>
          <w:sz w:val="24"/>
          <w:szCs w:val="24"/>
        </w:rPr>
        <w:t xml:space="preserve"> emphasized the symbolic nature of media coverage, arguing that the media constructs representations of events and issues that resonate with cultural values and social norms. These symbolic representations help to shape public understanding and influence social behavior. For </w:t>
      </w:r>
      <w:proofErr w:type="spellStart"/>
      <w:r w:rsidRPr="00A7569C">
        <w:rPr>
          <w:rFonts w:ascii="Times New Roman" w:hAnsi="Times New Roman" w:cs="Times New Roman"/>
          <w:sz w:val="24"/>
          <w:szCs w:val="24"/>
        </w:rPr>
        <w:t>Altheide</w:t>
      </w:r>
      <w:proofErr w:type="spellEnd"/>
      <w:r w:rsidRPr="00A7569C">
        <w:rPr>
          <w:rFonts w:ascii="Times New Roman" w:hAnsi="Times New Roman" w:cs="Times New Roman"/>
          <w:sz w:val="24"/>
          <w:szCs w:val="24"/>
        </w:rPr>
        <w:t>, media coverage is not neutral but actively participates in the creation of social reality by selecting and framing stories in ways that align with dominant cultural and political ideologies.</w:t>
      </w:r>
    </w:p>
    <w:p w14:paraId="2F3F4E64" w14:textId="77777777" w:rsidR="00D613BA" w:rsidRPr="00D613BA" w:rsidRDefault="00D613BA" w:rsidP="00C83DCB">
      <w:pPr>
        <w:spacing w:after="240"/>
        <w:jc w:val="both"/>
        <w:rPr>
          <w:rFonts w:ascii="Times New Roman" w:hAnsi="Times New Roman" w:cs="Times New Roman"/>
          <w:sz w:val="24"/>
          <w:szCs w:val="24"/>
        </w:rPr>
      </w:pPr>
      <w:r w:rsidRPr="00D613BA">
        <w:rPr>
          <w:rFonts w:ascii="Times New Roman" w:hAnsi="Times New Roman" w:cs="Times New Roman"/>
          <w:sz w:val="24"/>
          <w:szCs w:val="24"/>
        </w:rPr>
        <w:t>Media coverage refers to the way in which news, events, or issues are reported and presented by various forms of media, such as print, broadcast, digital platforms, and social media. It involves the selection, framing, and dissemination of information to the public. Media coverage plays a critical role in shaping public opinion, influencing societal norms, and informing individuals about important developments in politics, culture, business, and daily life. The way information is conveyed can have far-reaching consequences, often determining how events are understood and acted upon by society.</w:t>
      </w:r>
    </w:p>
    <w:p w14:paraId="2AAF20C8" w14:textId="77777777" w:rsidR="00D613BA" w:rsidRPr="00D613BA" w:rsidRDefault="00D613BA" w:rsidP="00C83DCB">
      <w:pPr>
        <w:spacing w:after="240"/>
        <w:jc w:val="both"/>
        <w:rPr>
          <w:rFonts w:ascii="Times New Roman" w:hAnsi="Times New Roman" w:cs="Times New Roman"/>
          <w:sz w:val="24"/>
          <w:szCs w:val="24"/>
        </w:rPr>
      </w:pPr>
      <w:r w:rsidRPr="00D613BA">
        <w:rPr>
          <w:rFonts w:ascii="Times New Roman" w:hAnsi="Times New Roman" w:cs="Times New Roman"/>
          <w:sz w:val="24"/>
          <w:szCs w:val="24"/>
        </w:rPr>
        <w:t>One of the key elements of media coverage is the selection of topics. Media outlets decide what to cover based on newsworthiness, audience interest, and editorial priorities. This process is influenced by factors such as political, economic, or cultural interests, meaning that the media does not always present a complete picture of every event or issue. The topics that make it to the public are typically those deemed most urgent or relevant by the media organization, which in turn shapes public awareness and perception of what is important.</w:t>
      </w:r>
    </w:p>
    <w:p w14:paraId="1B8952F4" w14:textId="77777777" w:rsidR="00D613BA" w:rsidRPr="00D613BA" w:rsidRDefault="00D613BA" w:rsidP="00C83DCB">
      <w:pPr>
        <w:spacing w:after="240"/>
        <w:jc w:val="both"/>
        <w:rPr>
          <w:rFonts w:ascii="Times New Roman" w:hAnsi="Times New Roman" w:cs="Times New Roman"/>
          <w:sz w:val="24"/>
          <w:szCs w:val="24"/>
        </w:rPr>
      </w:pPr>
      <w:r w:rsidRPr="00D613BA">
        <w:rPr>
          <w:rFonts w:ascii="Times New Roman" w:hAnsi="Times New Roman" w:cs="Times New Roman"/>
          <w:sz w:val="24"/>
          <w:szCs w:val="24"/>
        </w:rPr>
        <w:t>Another essential aspect of media coverage is framing, which refers to how a particular issue or event is presented. Framing involves the use of language, visuals, context, and emphasis to influence how an audience perceives the subject matter. For example, a protest might be framed as a “riot” or as a “peaceful demonstration,” with each framing having a different emotional impact on the audience. The way an event is framed can significantly alter public perception, often guiding how individuals form opinions or make decisions related to that event.</w:t>
      </w:r>
    </w:p>
    <w:p w14:paraId="7E401A40" w14:textId="77777777" w:rsidR="00D613BA" w:rsidRPr="00D613BA" w:rsidRDefault="00D613BA" w:rsidP="00C83DCB">
      <w:pPr>
        <w:spacing w:after="240"/>
        <w:jc w:val="both"/>
        <w:rPr>
          <w:rFonts w:ascii="Times New Roman" w:hAnsi="Times New Roman" w:cs="Times New Roman"/>
          <w:sz w:val="24"/>
          <w:szCs w:val="24"/>
        </w:rPr>
      </w:pPr>
      <w:r w:rsidRPr="00D613BA">
        <w:rPr>
          <w:rFonts w:ascii="Times New Roman" w:hAnsi="Times New Roman" w:cs="Times New Roman"/>
          <w:sz w:val="24"/>
          <w:szCs w:val="24"/>
        </w:rPr>
        <w:t>Media bias is also a key concern in media coverage. News outlets can be influenced by political, cultural, or commercial biases, which may affect how stories are reported or which viewpoints are emphasized. For example, a media outlet with a particular political orientation might offer more favorable coverage of a political party aligned with that ideology. This bias can impact the credibility of news sources and contribute to the polarization of public opinion, as people may only be exposed to news that aligns with their existing views.</w:t>
      </w:r>
    </w:p>
    <w:p w14:paraId="7C3C119E" w14:textId="77777777" w:rsidR="00D613BA" w:rsidRPr="00D613BA" w:rsidRDefault="00D613BA" w:rsidP="00C83DCB">
      <w:pPr>
        <w:spacing w:after="240"/>
        <w:jc w:val="both"/>
        <w:rPr>
          <w:rFonts w:ascii="Times New Roman" w:hAnsi="Times New Roman" w:cs="Times New Roman"/>
          <w:sz w:val="24"/>
          <w:szCs w:val="24"/>
        </w:rPr>
      </w:pPr>
      <w:r w:rsidRPr="00D613BA">
        <w:rPr>
          <w:rFonts w:ascii="Times New Roman" w:hAnsi="Times New Roman" w:cs="Times New Roman"/>
          <w:sz w:val="24"/>
          <w:szCs w:val="24"/>
        </w:rPr>
        <w:t xml:space="preserve">The platforms and technologies used for media coverage have also evolved significantly. Traditional media forms like television, radio, and print remain central, but the rise of digital media has drastically altered how information is shared. Digital platforms like social media, websites, and podcasts allow for immediate, interactive dissemination of news. Social media platforms, in particular, enable real-time updates and direct engagement between audiences and content creators. However, these platforms also present challenges, such as the rapid spread of </w:t>
      </w:r>
      <w:r w:rsidRPr="00D613BA">
        <w:rPr>
          <w:rFonts w:ascii="Times New Roman" w:hAnsi="Times New Roman" w:cs="Times New Roman"/>
          <w:sz w:val="24"/>
          <w:szCs w:val="24"/>
        </w:rPr>
        <w:lastRenderedPageBreak/>
        <w:t>misinformation and the rise of echo chambers, where users are only exposed to content that reinforces their preexisting beliefs.</w:t>
      </w:r>
    </w:p>
    <w:p w14:paraId="277CCAB8" w14:textId="77777777" w:rsidR="00D613BA" w:rsidRPr="00D613BA" w:rsidRDefault="00D613BA" w:rsidP="00C83DCB">
      <w:pPr>
        <w:spacing w:after="240"/>
        <w:jc w:val="both"/>
        <w:rPr>
          <w:rFonts w:ascii="Times New Roman" w:hAnsi="Times New Roman" w:cs="Times New Roman"/>
          <w:sz w:val="24"/>
          <w:szCs w:val="24"/>
        </w:rPr>
      </w:pPr>
      <w:r w:rsidRPr="00D613BA">
        <w:rPr>
          <w:rFonts w:ascii="Times New Roman" w:hAnsi="Times New Roman" w:cs="Times New Roman"/>
          <w:sz w:val="24"/>
          <w:szCs w:val="24"/>
        </w:rPr>
        <w:t>Furthermore, media coverage is pivotal in shaping public opinion. The way an event is reported can influence how individuals think, feel, and act in response. For example, media coverage of political campaigns, social movements, or crises can influence voting behavior, public policy, and social activism. The media also plays an important role in agenda-setting, determining which issues dominate public discourse and policy discussions. This power to set the agenda can influence societal priorities and even sway political or social change.</w:t>
      </w:r>
    </w:p>
    <w:p w14:paraId="7979B31B" w14:textId="77777777" w:rsidR="00D613BA" w:rsidRPr="00D613BA" w:rsidRDefault="00D613BA" w:rsidP="00C83DCB">
      <w:pPr>
        <w:spacing w:after="240"/>
        <w:jc w:val="both"/>
        <w:rPr>
          <w:rFonts w:ascii="Times New Roman" w:hAnsi="Times New Roman" w:cs="Times New Roman"/>
          <w:sz w:val="24"/>
          <w:szCs w:val="24"/>
        </w:rPr>
      </w:pPr>
      <w:r w:rsidRPr="00D613BA">
        <w:rPr>
          <w:rFonts w:ascii="Times New Roman" w:hAnsi="Times New Roman" w:cs="Times New Roman"/>
          <w:sz w:val="24"/>
          <w:szCs w:val="24"/>
        </w:rPr>
        <w:t>While media coverage plays a crucial role in informing the public, it also raises ethical questions. Journalistic responsibility and ethics govern how media coverage is conducted, with standards aimed at ensuring accuracy, fairness, impartiality, and transparency. However, ethical violations, such as sensationalism, misleading reporting, or lack of fact-checking, can lead to misinformation and misinterpretation of events. In some cases, these lapses in ethical standards can have significant consequences, misinforming the public and affecting decision-making processes.</w:t>
      </w:r>
    </w:p>
    <w:p w14:paraId="4CD910D6" w14:textId="77777777" w:rsidR="00D613BA" w:rsidRPr="00D613BA" w:rsidRDefault="00D613BA" w:rsidP="00C83DCB">
      <w:pPr>
        <w:spacing w:after="240"/>
        <w:jc w:val="both"/>
        <w:rPr>
          <w:rFonts w:ascii="Times New Roman" w:hAnsi="Times New Roman" w:cs="Times New Roman"/>
          <w:sz w:val="24"/>
          <w:szCs w:val="24"/>
        </w:rPr>
      </w:pPr>
      <w:r w:rsidRPr="00D613BA">
        <w:rPr>
          <w:rFonts w:ascii="Times New Roman" w:hAnsi="Times New Roman" w:cs="Times New Roman"/>
          <w:sz w:val="24"/>
          <w:szCs w:val="24"/>
        </w:rPr>
        <w:t>Finally, challenges in media coverage include the rise of misinformation, commercialization, and censorship. Misinformation, especially on social media, can spread quickly and have far-reaching effects, particularly in political elections or public health crises. The commercialization of media often leads to sensationalism, where stories are exaggerated or distorted to attract attention. Additionally, in some regions, media is controlled or censored by governments or powerful entities, limiting the diversity of perspectives and restricting the flow of critical information.</w:t>
      </w:r>
    </w:p>
    <w:p w14:paraId="65CCF491" w14:textId="0BAAF069" w:rsidR="00752764" w:rsidRPr="00D613BA" w:rsidRDefault="00D613BA" w:rsidP="00C83DCB">
      <w:pPr>
        <w:spacing w:after="240"/>
        <w:jc w:val="both"/>
        <w:rPr>
          <w:rFonts w:ascii="Times New Roman" w:hAnsi="Times New Roman" w:cs="Times New Roman"/>
          <w:sz w:val="24"/>
          <w:szCs w:val="24"/>
        </w:rPr>
      </w:pPr>
      <w:r w:rsidRPr="00D613BA">
        <w:rPr>
          <w:rFonts w:ascii="Times New Roman" w:hAnsi="Times New Roman" w:cs="Times New Roman"/>
          <w:sz w:val="24"/>
          <w:szCs w:val="24"/>
        </w:rPr>
        <w:t>media coverage is a complex and influential process that shapes how society understands and responds to events. It is critical to recognize the power that media has in informing and influencing public opinion, while also acknowledging the ethical responsibilities that come with such influence. As media continues to evolve, especially in the digital age, it is essential to remain vigilant about the impact of media coverage on individual perceptions, societal norms, and global issues.</w:t>
      </w:r>
    </w:p>
    <w:p w14:paraId="0D48A50C" w14:textId="00BA8C52" w:rsidR="00A7569C" w:rsidRPr="00BA3F9E" w:rsidRDefault="00E605D1" w:rsidP="00D613BA">
      <w:pPr>
        <w:jc w:val="both"/>
        <w:rPr>
          <w:rFonts w:ascii="Times New Roman" w:hAnsi="Times New Roman" w:cs="Times New Roman"/>
          <w:b/>
          <w:bCs/>
          <w:sz w:val="24"/>
          <w:szCs w:val="24"/>
        </w:rPr>
      </w:pPr>
      <w:r w:rsidRPr="00BA3F9E">
        <w:rPr>
          <w:rFonts w:ascii="Times New Roman" w:hAnsi="Times New Roman" w:cs="Times New Roman"/>
          <w:b/>
          <w:bCs/>
          <w:sz w:val="24"/>
          <w:szCs w:val="24"/>
        </w:rPr>
        <w:t xml:space="preserve">2.1.4. </w:t>
      </w:r>
      <w:r w:rsidR="00BA3F9E" w:rsidRPr="00BA3F9E">
        <w:rPr>
          <w:rFonts w:ascii="Times New Roman" w:hAnsi="Times New Roman" w:cs="Times New Roman"/>
          <w:b/>
          <w:bCs/>
          <w:sz w:val="24"/>
          <w:szCs w:val="24"/>
        </w:rPr>
        <w:t>Core</w:t>
      </w:r>
      <w:r w:rsidRPr="00BA3F9E">
        <w:rPr>
          <w:rFonts w:ascii="Times New Roman" w:hAnsi="Times New Roman" w:cs="Times New Roman"/>
          <w:b/>
          <w:bCs/>
          <w:sz w:val="24"/>
          <w:szCs w:val="24"/>
        </w:rPr>
        <w:t xml:space="preserve"> Ar</w:t>
      </w:r>
      <w:r w:rsidR="008022AD" w:rsidRPr="00BA3F9E">
        <w:rPr>
          <w:rFonts w:ascii="Times New Roman" w:hAnsi="Times New Roman" w:cs="Times New Roman"/>
          <w:b/>
          <w:bCs/>
          <w:sz w:val="24"/>
          <w:szCs w:val="24"/>
        </w:rPr>
        <w:t xml:space="preserve">eas of The Media Coverage </w:t>
      </w:r>
    </w:p>
    <w:p w14:paraId="1F943BB5" w14:textId="622E1E01" w:rsidR="008022AD" w:rsidRPr="008022AD" w:rsidRDefault="00BA3F9E" w:rsidP="001D56BD">
      <w:pPr>
        <w:jc w:val="both"/>
        <w:rPr>
          <w:rFonts w:ascii="Times New Roman" w:hAnsi="Times New Roman" w:cs="Times New Roman"/>
          <w:sz w:val="24"/>
          <w:szCs w:val="24"/>
        </w:rPr>
      </w:pPr>
      <w:r>
        <w:rPr>
          <w:rFonts w:ascii="Times New Roman" w:hAnsi="Times New Roman" w:cs="Times New Roman"/>
          <w:sz w:val="24"/>
          <w:szCs w:val="24"/>
        </w:rPr>
        <w:t>Core</w:t>
      </w:r>
      <w:r w:rsidR="008022AD" w:rsidRPr="008022AD">
        <w:rPr>
          <w:rFonts w:ascii="Times New Roman" w:hAnsi="Times New Roman" w:cs="Times New Roman"/>
          <w:sz w:val="24"/>
          <w:szCs w:val="24"/>
        </w:rPr>
        <w:t xml:space="preserve"> areas of media coverage are the primary domains in which media outlets focus their attention and shape public understanding. These areas can vary depending on the nature of the media, the audience, and the context of the coverage. However, some core areas are consistently covered across most media platforms. Below are the key areas of media coverage:</w:t>
      </w:r>
    </w:p>
    <w:p w14:paraId="14C35CD5" w14:textId="77777777" w:rsidR="008022AD" w:rsidRPr="008022AD" w:rsidRDefault="008022AD" w:rsidP="001D56BD">
      <w:pPr>
        <w:jc w:val="both"/>
        <w:rPr>
          <w:rFonts w:ascii="Times New Roman" w:hAnsi="Times New Roman" w:cs="Times New Roman"/>
          <w:sz w:val="24"/>
          <w:szCs w:val="24"/>
        </w:rPr>
      </w:pPr>
    </w:p>
    <w:p w14:paraId="47B2F362" w14:textId="103FCA76" w:rsidR="008022AD" w:rsidRPr="00CA5B0E" w:rsidRDefault="008022AD" w:rsidP="00CA5B0E">
      <w:pPr>
        <w:pStyle w:val="ListParagraph"/>
        <w:numPr>
          <w:ilvl w:val="0"/>
          <w:numId w:val="16"/>
        </w:numPr>
        <w:jc w:val="both"/>
        <w:rPr>
          <w:rFonts w:ascii="Times New Roman" w:hAnsi="Times New Roman" w:cs="Times New Roman"/>
          <w:b/>
          <w:bCs/>
          <w:sz w:val="24"/>
          <w:szCs w:val="24"/>
        </w:rPr>
      </w:pPr>
      <w:r w:rsidRPr="00CA5B0E">
        <w:rPr>
          <w:rFonts w:ascii="Times New Roman" w:hAnsi="Times New Roman" w:cs="Times New Roman"/>
          <w:b/>
          <w:bCs/>
          <w:sz w:val="24"/>
          <w:szCs w:val="24"/>
        </w:rPr>
        <w:t>Politics and Governance</w:t>
      </w:r>
    </w:p>
    <w:p w14:paraId="372FD6BC" w14:textId="77777777" w:rsidR="008022AD" w:rsidRPr="00CA5B0E" w:rsidRDefault="008022AD" w:rsidP="00CA5B0E">
      <w:pPr>
        <w:ind w:left="360"/>
        <w:jc w:val="both"/>
        <w:rPr>
          <w:rFonts w:ascii="Times New Roman" w:hAnsi="Times New Roman" w:cs="Times New Roman"/>
          <w:sz w:val="24"/>
          <w:szCs w:val="24"/>
        </w:rPr>
      </w:pPr>
      <w:r w:rsidRPr="00CA5B0E">
        <w:rPr>
          <w:rFonts w:ascii="Times New Roman" w:hAnsi="Times New Roman" w:cs="Times New Roman"/>
          <w:sz w:val="24"/>
          <w:szCs w:val="24"/>
        </w:rPr>
        <w:t>Political coverage is one of the most significant areas of media coverage. This includes reporting on political events, elections, government policies, legislative actions, and political scandals. Media outlets play a crucial role in shaping public opinion by covering the activities of political figures, parties, and institutions. Political media coverage can influence voter behavior, public policy, and even the direction of national and international political discourse. In democratic societies, the media serves as a watchdog, holding politicians and governments accountable to the public.</w:t>
      </w:r>
    </w:p>
    <w:p w14:paraId="414DC5DC" w14:textId="77777777" w:rsidR="008022AD" w:rsidRDefault="008022AD" w:rsidP="001D56BD">
      <w:pPr>
        <w:jc w:val="both"/>
        <w:rPr>
          <w:rFonts w:ascii="Times New Roman" w:hAnsi="Times New Roman" w:cs="Times New Roman"/>
          <w:sz w:val="24"/>
          <w:szCs w:val="24"/>
        </w:rPr>
      </w:pPr>
    </w:p>
    <w:p w14:paraId="1C7B645B" w14:textId="77777777" w:rsidR="00C83DCB" w:rsidRPr="008022AD" w:rsidRDefault="00C83DCB" w:rsidP="001D56BD">
      <w:pPr>
        <w:jc w:val="both"/>
        <w:rPr>
          <w:rFonts w:ascii="Times New Roman" w:hAnsi="Times New Roman" w:cs="Times New Roman"/>
          <w:sz w:val="24"/>
          <w:szCs w:val="24"/>
        </w:rPr>
      </w:pPr>
    </w:p>
    <w:p w14:paraId="7321E6D6" w14:textId="49F064F6" w:rsidR="008022AD" w:rsidRPr="00CA5B0E" w:rsidRDefault="008022AD" w:rsidP="00CA5B0E">
      <w:pPr>
        <w:pStyle w:val="ListParagraph"/>
        <w:numPr>
          <w:ilvl w:val="0"/>
          <w:numId w:val="16"/>
        </w:numPr>
        <w:jc w:val="both"/>
        <w:rPr>
          <w:rFonts w:ascii="Times New Roman" w:hAnsi="Times New Roman" w:cs="Times New Roman"/>
          <w:b/>
          <w:bCs/>
          <w:sz w:val="24"/>
          <w:szCs w:val="24"/>
        </w:rPr>
      </w:pPr>
      <w:r w:rsidRPr="00CA5B0E">
        <w:rPr>
          <w:rFonts w:ascii="Times New Roman" w:hAnsi="Times New Roman" w:cs="Times New Roman"/>
          <w:b/>
          <w:bCs/>
          <w:sz w:val="24"/>
          <w:szCs w:val="24"/>
        </w:rPr>
        <w:lastRenderedPageBreak/>
        <w:t>Social Issues and Human Rights</w:t>
      </w:r>
    </w:p>
    <w:p w14:paraId="76A19CF2" w14:textId="77777777" w:rsidR="008022AD" w:rsidRPr="00CA5B0E" w:rsidRDefault="008022AD" w:rsidP="00CA5B0E">
      <w:pPr>
        <w:ind w:left="360"/>
        <w:jc w:val="both"/>
        <w:rPr>
          <w:rFonts w:ascii="Times New Roman" w:hAnsi="Times New Roman" w:cs="Times New Roman"/>
          <w:sz w:val="24"/>
          <w:szCs w:val="24"/>
        </w:rPr>
      </w:pPr>
      <w:r w:rsidRPr="00CA5B0E">
        <w:rPr>
          <w:rFonts w:ascii="Times New Roman" w:hAnsi="Times New Roman" w:cs="Times New Roman"/>
          <w:sz w:val="24"/>
          <w:szCs w:val="24"/>
        </w:rPr>
        <w:t>Social issues, including those related to inequality, discrimination, education, health, and gender rights, are major areas of media coverage. Media outlets highlight social movements, protest actions, and issues related to marginalized groups, often advocating for change and raising awareness about injustices. Coverage of human rights issues, such as freedom of expression, racial equality, and refugee rights, can have a profound impact on public attitudes and policy reform. Journalists often act as advocates for social change by bringing attention to these issues and giving a voice to the underrepresented.</w:t>
      </w:r>
    </w:p>
    <w:p w14:paraId="310EDDD6" w14:textId="77777777" w:rsidR="008022AD" w:rsidRPr="008022AD" w:rsidRDefault="008022AD" w:rsidP="001D56BD">
      <w:pPr>
        <w:jc w:val="both"/>
        <w:rPr>
          <w:rFonts w:ascii="Times New Roman" w:hAnsi="Times New Roman" w:cs="Times New Roman"/>
          <w:sz w:val="24"/>
          <w:szCs w:val="24"/>
        </w:rPr>
      </w:pPr>
    </w:p>
    <w:p w14:paraId="031D2CFB" w14:textId="14A4C640" w:rsidR="008022AD" w:rsidRPr="00CA5B0E" w:rsidRDefault="008022AD" w:rsidP="00CA5B0E">
      <w:pPr>
        <w:pStyle w:val="ListParagraph"/>
        <w:numPr>
          <w:ilvl w:val="0"/>
          <w:numId w:val="16"/>
        </w:numPr>
        <w:jc w:val="both"/>
        <w:rPr>
          <w:rFonts w:ascii="Times New Roman" w:hAnsi="Times New Roman" w:cs="Times New Roman"/>
          <w:b/>
          <w:bCs/>
          <w:sz w:val="24"/>
          <w:szCs w:val="24"/>
        </w:rPr>
      </w:pPr>
      <w:r w:rsidRPr="00CA5B0E">
        <w:rPr>
          <w:rFonts w:ascii="Times New Roman" w:hAnsi="Times New Roman" w:cs="Times New Roman"/>
          <w:b/>
          <w:bCs/>
          <w:sz w:val="24"/>
          <w:szCs w:val="24"/>
        </w:rPr>
        <w:t>Economy and Business</w:t>
      </w:r>
    </w:p>
    <w:p w14:paraId="1153549B" w14:textId="77777777" w:rsidR="008022AD" w:rsidRPr="00CA5B0E" w:rsidRDefault="008022AD" w:rsidP="00CA5B0E">
      <w:pPr>
        <w:ind w:left="360"/>
        <w:jc w:val="both"/>
        <w:rPr>
          <w:rFonts w:ascii="Times New Roman" w:hAnsi="Times New Roman" w:cs="Times New Roman"/>
          <w:sz w:val="24"/>
          <w:szCs w:val="24"/>
        </w:rPr>
      </w:pPr>
      <w:r w:rsidRPr="00CA5B0E">
        <w:rPr>
          <w:rFonts w:ascii="Times New Roman" w:hAnsi="Times New Roman" w:cs="Times New Roman"/>
          <w:sz w:val="24"/>
          <w:szCs w:val="24"/>
        </w:rPr>
        <w:t>The media covers various aspects of the economy, including market trends, corporate affairs, trade policies, labor markets, and financial developments. Business news informs the public about economic conditions, stock market performance, and consumer behavior. Media coverage in this area can influence investor confidence, market trends, and consumer spending. Economic coverage can also have political ramifications, as economic conditions often shape public opinion and government priorities.</w:t>
      </w:r>
    </w:p>
    <w:p w14:paraId="735B02A4" w14:textId="77777777" w:rsidR="009F3592" w:rsidRDefault="009F3592" w:rsidP="001D56BD">
      <w:pPr>
        <w:jc w:val="both"/>
        <w:rPr>
          <w:rFonts w:ascii="Times New Roman" w:hAnsi="Times New Roman" w:cs="Times New Roman"/>
          <w:sz w:val="24"/>
          <w:szCs w:val="24"/>
        </w:rPr>
      </w:pPr>
    </w:p>
    <w:p w14:paraId="3D0870B1" w14:textId="0284DD09" w:rsidR="008022AD" w:rsidRPr="00CA5B0E" w:rsidRDefault="008022AD" w:rsidP="00CA5B0E">
      <w:pPr>
        <w:pStyle w:val="ListParagraph"/>
        <w:numPr>
          <w:ilvl w:val="0"/>
          <w:numId w:val="16"/>
        </w:numPr>
        <w:jc w:val="both"/>
        <w:rPr>
          <w:rFonts w:ascii="Times New Roman" w:hAnsi="Times New Roman" w:cs="Times New Roman"/>
          <w:b/>
          <w:bCs/>
          <w:sz w:val="24"/>
          <w:szCs w:val="24"/>
        </w:rPr>
      </w:pPr>
      <w:r w:rsidRPr="00CA5B0E">
        <w:rPr>
          <w:rFonts w:ascii="Times New Roman" w:hAnsi="Times New Roman" w:cs="Times New Roman"/>
          <w:b/>
          <w:bCs/>
          <w:sz w:val="24"/>
          <w:szCs w:val="24"/>
        </w:rPr>
        <w:t>Health and Medicine</w:t>
      </w:r>
    </w:p>
    <w:p w14:paraId="07D80D39" w14:textId="77777777" w:rsidR="008022AD" w:rsidRPr="00CA5B0E" w:rsidRDefault="008022AD" w:rsidP="00CA5B0E">
      <w:pPr>
        <w:ind w:left="360"/>
        <w:jc w:val="both"/>
        <w:rPr>
          <w:rFonts w:ascii="Times New Roman" w:hAnsi="Times New Roman" w:cs="Times New Roman"/>
          <w:sz w:val="24"/>
          <w:szCs w:val="24"/>
        </w:rPr>
      </w:pPr>
      <w:r w:rsidRPr="00CA5B0E">
        <w:rPr>
          <w:rFonts w:ascii="Times New Roman" w:hAnsi="Times New Roman" w:cs="Times New Roman"/>
          <w:sz w:val="24"/>
          <w:szCs w:val="24"/>
        </w:rPr>
        <w:t>Health-related media coverage is essential for informing the public about medical advancements, disease outbreaks, health policies, and wellness trends. Topics such as healthcare access, public health initiatives, mental health awareness, and scientific research are frequently covered by the media. During health crises, such as pandemics, the media plays a critical role in disseminating information on prevention measures, treatment options, and government responses. Health coverage influences public behaviors, shapes healthcare policy, and can even impact public health outcomes.</w:t>
      </w:r>
    </w:p>
    <w:p w14:paraId="067FEBCC" w14:textId="77777777" w:rsidR="008022AD" w:rsidRPr="008022AD" w:rsidRDefault="008022AD" w:rsidP="001D56BD">
      <w:pPr>
        <w:jc w:val="both"/>
        <w:rPr>
          <w:rFonts w:ascii="Times New Roman" w:hAnsi="Times New Roman" w:cs="Times New Roman"/>
          <w:sz w:val="24"/>
          <w:szCs w:val="24"/>
        </w:rPr>
      </w:pPr>
    </w:p>
    <w:p w14:paraId="470D7465" w14:textId="0167AA9D" w:rsidR="008022AD" w:rsidRPr="00CA5B0E" w:rsidRDefault="008022AD" w:rsidP="00CA5B0E">
      <w:pPr>
        <w:pStyle w:val="ListParagraph"/>
        <w:numPr>
          <w:ilvl w:val="0"/>
          <w:numId w:val="16"/>
        </w:numPr>
        <w:jc w:val="both"/>
        <w:rPr>
          <w:rFonts w:ascii="Times New Roman" w:hAnsi="Times New Roman" w:cs="Times New Roman"/>
          <w:b/>
          <w:bCs/>
          <w:sz w:val="24"/>
          <w:szCs w:val="24"/>
        </w:rPr>
      </w:pPr>
      <w:r w:rsidRPr="00CA5B0E">
        <w:rPr>
          <w:rFonts w:ascii="Times New Roman" w:hAnsi="Times New Roman" w:cs="Times New Roman"/>
          <w:b/>
          <w:bCs/>
          <w:sz w:val="24"/>
          <w:szCs w:val="24"/>
        </w:rPr>
        <w:t>Environment and Climate Change</w:t>
      </w:r>
    </w:p>
    <w:p w14:paraId="6A3728C5" w14:textId="77777777" w:rsidR="008022AD" w:rsidRPr="00CA5B0E" w:rsidRDefault="008022AD" w:rsidP="00CA5B0E">
      <w:pPr>
        <w:ind w:left="360"/>
        <w:jc w:val="both"/>
        <w:rPr>
          <w:rFonts w:ascii="Times New Roman" w:hAnsi="Times New Roman" w:cs="Times New Roman"/>
          <w:sz w:val="24"/>
          <w:szCs w:val="24"/>
        </w:rPr>
      </w:pPr>
      <w:r w:rsidRPr="00CA5B0E">
        <w:rPr>
          <w:rFonts w:ascii="Times New Roman" w:hAnsi="Times New Roman" w:cs="Times New Roman"/>
          <w:sz w:val="24"/>
          <w:szCs w:val="24"/>
        </w:rPr>
        <w:t>Environmental issues, including climate change, natural disasters, conservation efforts, and environmental policies, are increasingly prominent in media coverage. The media plays a key role in raising awareness about the environmental challenges facing the world, such as deforestation, pollution, and loss of biodiversity. Coverage of climate change often involves discussions on global warming, international agreements like the Paris Agreement, and sustainability practices. As concerns about environmental degradation grow, media coverage can inspire public action and influence policy decisions aimed at environmental protection.</w:t>
      </w:r>
    </w:p>
    <w:p w14:paraId="612404DA" w14:textId="77777777" w:rsidR="008022AD" w:rsidRPr="008022AD" w:rsidRDefault="008022AD" w:rsidP="001D56BD">
      <w:pPr>
        <w:jc w:val="both"/>
        <w:rPr>
          <w:rFonts w:ascii="Times New Roman" w:hAnsi="Times New Roman" w:cs="Times New Roman"/>
          <w:sz w:val="24"/>
          <w:szCs w:val="24"/>
        </w:rPr>
      </w:pPr>
    </w:p>
    <w:p w14:paraId="158D9490" w14:textId="4D1354BE" w:rsidR="008022AD" w:rsidRPr="00CA5B0E" w:rsidRDefault="008022AD" w:rsidP="00CA5B0E">
      <w:pPr>
        <w:pStyle w:val="ListParagraph"/>
        <w:numPr>
          <w:ilvl w:val="0"/>
          <w:numId w:val="16"/>
        </w:numPr>
        <w:jc w:val="both"/>
        <w:rPr>
          <w:rFonts w:ascii="Times New Roman" w:hAnsi="Times New Roman" w:cs="Times New Roman"/>
          <w:b/>
          <w:bCs/>
          <w:sz w:val="24"/>
          <w:szCs w:val="24"/>
        </w:rPr>
      </w:pPr>
      <w:r w:rsidRPr="00CA5B0E">
        <w:rPr>
          <w:rFonts w:ascii="Times New Roman" w:hAnsi="Times New Roman" w:cs="Times New Roman"/>
          <w:b/>
          <w:bCs/>
          <w:sz w:val="24"/>
          <w:szCs w:val="24"/>
        </w:rPr>
        <w:t>Technology and Innovation</w:t>
      </w:r>
    </w:p>
    <w:p w14:paraId="73892051" w14:textId="77777777" w:rsidR="008022AD" w:rsidRPr="00CA5B0E" w:rsidRDefault="008022AD" w:rsidP="00CA5B0E">
      <w:pPr>
        <w:ind w:left="360"/>
        <w:jc w:val="both"/>
        <w:rPr>
          <w:rFonts w:ascii="Times New Roman" w:hAnsi="Times New Roman" w:cs="Times New Roman"/>
          <w:sz w:val="24"/>
          <w:szCs w:val="24"/>
        </w:rPr>
      </w:pPr>
      <w:r w:rsidRPr="00CA5B0E">
        <w:rPr>
          <w:rFonts w:ascii="Times New Roman" w:hAnsi="Times New Roman" w:cs="Times New Roman"/>
          <w:sz w:val="24"/>
          <w:szCs w:val="24"/>
        </w:rPr>
        <w:t>Coverage of technology and innovation includes news about emerging technologies, digital transformation, cybersecurity, artificial intelligence, and the impact of new tools and platforms on society. Media outlets report on the latest technological breakthroughs, trends in the tech industry, and the implications of technology for various sectors, such as education, healthcare, and business. This area of media coverage often explores the social, ethical, and economic ramifications of technological advancements, including privacy concerns, data security, and the digital divide.</w:t>
      </w:r>
    </w:p>
    <w:p w14:paraId="6EA9B29E" w14:textId="77777777" w:rsidR="008022AD" w:rsidRDefault="008022AD" w:rsidP="001D56BD">
      <w:pPr>
        <w:jc w:val="both"/>
        <w:rPr>
          <w:rFonts w:ascii="Times New Roman" w:hAnsi="Times New Roman" w:cs="Times New Roman"/>
          <w:sz w:val="24"/>
          <w:szCs w:val="24"/>
        </w:rPr>
      </w:pPr>
    </w:p>
    <w:p w14:paraId="6E45FA46" w14:textId="77777777" w:rsidR="00C83DCB" w:rsidRDefault="00C83DCB" w:rsidP="001D56BD">
      <w:pPr>
        <w:jc w:val="both"/>
        <w:rPr>
          <w:rFonts w:ascii="Times New Roman" w:hAnsi="Times New Roman" w:cs="Times New Roman"/>
          <w:sz w:val="24"/>
          <w:szCs w:val="24"/>
        </w:rPr>
      </w:pPr>
    </w:p>
    <w:p w14:paraId="33DE6A1A" w14:textId="77777777" w:rsidR="00C83DCB" w:rsidRPr="008022AD" w:rsidRDefault="00C83DCB" w:rsidP="001D56BD">
      <w:pPr>
        <w:jc w:val="both"/>
        <w:rPr>
          <w:rFonts w:ascii="Times New Roman" w:hAnsi="Times New Roman" w:cs="Times New Roman"/>
          <w:sz w:val="24"/>
          <w:szCs w:val="24"/>
        </w:rPr>
      </w:pPr>
    </w:p>
    <w:p w14:paraId="603C1E2D" w14:textId="103F3A58" w:rsidR="008022AD" w:rsidRPr="00CA5B0E" w:rsidRDefault="008022AD" w:rsidP="00CA5B0E">
      <w:pPr>
        <w:pStyle w:val="ListParagraph"/>
        <w:numPr>
          <w:ilvl w:val="0"/>
          <w:numId w:val="16"/>
        </w:numPr>
        <w:jc w:val="both"/>
        <w:rPr>
          <w:rFonts w:ascii="Times New Roman" w:hAnsi="Times New Roman" w:cs="Times New Roman"/>
          <w:b/>
          <w:bCs/>
          <w:sz w:val="24"/>
          <w:szCs w:val="24"/>
        </w:rPr>
      </w:pPr>
      <w:r w:rsidRPr="00CA5B0E">
        <w:rPr>
          <w:rFonts w:ascii="Times New Roman" w:hAnsi="Times New Roman" w:cs="Times New Roman"/>
          <w:b/>
          <w:bCs/>
          <w:sz w:val="24"/>
          <w:szCs w:val="24"/>
        </w:rPr>
        <w:lastRenderedPageBreak/>
        <w:t>Sports</w:t>
      </w:r>
    </w:p>
    <w:p w14:paraId="7D5E97A9" w14:textId="77777777" w:rsidR="008022AD" w:rsidRPr="00CA5B0E" w:rsidRDefault="008022AD" w:rsidP="00CA5B0E">
      <w:pPr>
        <w:ind w:left="360"/>
        <w:jc w:val="both"/>
        <w:rPr>
          <w:rFonts w:ascii="Times New Roman" w:hAnsi="Times New Roman" w:cs="Times New Roman"/>
          <w:sz w:val="24"/>
          <w:szCs w:val="24"/>
        </w:rPr>
      </w:pPr>
      <w:r w:rsidRPr="00CA5B0E">
        <w:rPr>
          <w:rFonts w:ascii="Times New Roman" w:hAnsi="Times New Roman" w:cs="Times New Roman"/>
          <w:sz w:val="24"/>
          <w:szCs w:val="24"/>
        </w:rPr>
        <w:t>Sports coverage is another major area of media attention, involving reporting on sporting events, athletes, teams, and competitions. This includes coverage of local, national, and international sports leagues, tournaments, and individual achievements. Sports media often serve as a source of entertainment, but it also plays a role in shaping national identity, promoting physical health, and influencing public attitudes toward sports and athletes. Coverage can include analysis, commentary, and discussions about the politics, economics, and culture surrounding sports.</w:t>
      </w:r>
    </w:p>
    <w:p w14:paraId="30ED1D24" w14:textId="77777777" w:rsidR="008022AD" w:rsidRPr="008022AD" w:rsidRDefault="008022AD" w:rsidP="001D56BD">
      <w:pPr>
        <w:jc w:val="both"/>
        <w:rPr>
          <w:rFonts w:ascii="Times New Roman" w:hAnsi="Times New Roman" w:cs="Times New Roman"/>
          <w:sz w:val="24"/>
          <w:szCs w:val="24"/>
        </w:rPr>
      </w:pPr>
    </w:p>
    <w:p w14:paraId="3E85B77B" w14:textId="64DEB100" w:rsidR="008022AD" w:rsidRPr="00CA5B0E" w:rsidRDefault="008022AD" w:rsidP="00CA5B0E">
      <w:pPr>
        <w:pStyle w:val="ListParagraph"/>
        <w:numPr>
          <w:ilvl w:val="0"/>
          <w:numId w:val="16"/>
        </w:numPr>
        <w:jc w:val="both"/>
        <w:rPr>
          <w:rFonts w:ascii="Times New Roman" w:hAnsi="Times New Roman" w:cs="Times New Roman"/>
          <w:b/>
          <w:bCs/>
          <w:sz w:val="24"/>
          <w:szCs w:val="24"/>
        </w:rPr>
      </w:pPr>
      <w:r w:rsidRPr="00CA5B0E">
        <w:rPr>
          <w:rFonts w:ascii="Times New Roman" w:hAnsi="Times New Roman" w:cs="Times New Roman"/>
          <w:b/>
          <w:bCs/>
          <w:sz w:val="24"/>
          <w:szCs w:val="24"/>
        </w:rPr>
        <w:t>Culture and Entertainment</w:t>
      </w:r>
    </w:p>
    <w:p w14:paraId="2ADCAD58" w14:textId="77777777" w:rsidR="008022AD" w:rsidRPr="00CA5B0E" w:rsidRDefault="008022AD" w:rsidP="00CA5B0E">
      <w:pPr>
        <w:ind w:left="360"/>
        <w:jc w:val="both"/>
        <w:rPr>
          <w:rFonts w:ascii="Times New Roman" w:hAnsi="Times New Roman" w:cs="Times New Roman"/>
          <w:sz w:val="24"/>
          <w:szCs w:val="24"/>
        </w:rPr>
      </w:pPr>
      <w:r w:rsidRPr="00CA5B0E">
        <w:rPr>
          <w:rFonts w:ascii="Times New Roman" w:hAnsi="Times New Roman" w:cs="Times New Roman"/>
          <w:sz w:val="24"/>
          <w:szCs w:val="24"/>
        </w:rPr>
        <w:t>Media coverage of culture and entertainment includes reporting on music, film, television, theater, fashion, and the arts. This area focuses on celebrity news, cultural trends, book reviews, art exhibitions, and the impact of popular culture on society. Entertainment coverage plays a crucial role in shaping cultural values and providing a platform for creative expression. It also serves as a source of relaxation and enjoyment for audiences, contributing to the cultural fabric of societies.</w:t>
      </w:r>
    </w:p>
    <w:p w14:paraId="65167656" w14:textId="77777777" w:rsidR="00752764" w:rsidRPr="008022AD" w:rsidRDefault="00752764" w:rsidP="001D56BD">
      <w:pPr>
        <w:jc w:val="both"/>
        <w:rPr>
          <w:rFonts w:ascii="Times New Roman" w:hAnsi="Times New Roman" w:cs="Times New Roman"/>
          <w:sz w:val="24"/>
          <w:szCs w:val="24"/>
        </w:rPr>
      </w:pPr>
    </w:p>
    <w:p w14:paraId="44730146" w14:textId="5E0AA091" w:rsidR="008022AD" w:rsidRPr="00CA5B0E" w:rsidRDefault="008022AD" w:rsidP="00CA5B0E">
      <w:pPr>
        <w:pStyle w:val="ListParagraph"/>
        <w:numPr>
          <w:ilvl w:val="0"/>
          <w:numId w:val="16"/>
        </w:numPr>
        <w:jc w:val="both"/>
        <w:rPr>
          <w:rFonts w:ascii="Times New Roman" w:hAnsi="Times New Roman" w:cs="Times New Roman"/>
          <w:b/>
          <w:bCs/>
          <w:sz w:val="24"/>
          <w:szCs w:val="24"/>
        </w:rPr>
      </w:pPr>
      <w:r w:rsidRPr="00CA5B0E">
        <w:rPr>
          <w:rFonts w:ascii="Times New Roman" w:hAnsi="Times New Roman" w:cs="Times New Roman"/>
          <w:b/>
          <w:bCs/>
          <w:sz w:val="24"/>
          <w:szCs w:val="24"/>
        </w:rPr>
        <w:t>International News and Global Affairs</w:t>
      </w:r>
    </w:p>
    <w:p w14:paraId="0B04B3D3" w14:textId="77777777" w:rsidR="008022AD" w:rsidRPr="001C49FE" w:rsidRDefault="008022AD" w:rsidP="001C49FE">
      <w:pPr>
        <w:ind w:left="360"/>
        <w:jc w:val="both"/>
        <w:rPr>
          <w:rFonts w:ascii="Times New Roman" w:hAnsi="Times New Roman" w:cs="Times New Roman"/>
          <w:sz w:val="24"/>
          <w:szCs w:val="24"/>
        </w:rPr>
      </w:pPr>
      <w:r w:rsidRPr="001C49FE">
        <w:rPr>
          <w:rFonts w:ascii="Times New Roman" w:hAnsi="Times New Roman" w:cs="Times New Roman"/>
          <w:sz w:val="24"/>
          <w:szCs w:val="24"/>
        </w:rPr>
        <w:t>International media coverage involves reporting on global events, diplomatic relations, international conflicts, humanitarian crises, and global economic trends. This includes coverage of wars, peace treaties, human rights violations, international organizations like the United Nations, and cross-border issues like trade and immigration. International news helps shape public understanding of global interconnectedness and often influences national policies on foreign relations and international cooperation.</w:t>
      </w:r>
    </w:p>
    <w:p w14:paraId="4E734D83" w14:textId="77777777" w:rsidR="008022AD" w:rsidRPr="008022AD" w:rsidRDefault="008022AD" w:rsidP="001D56BD">
      <w:pPr>
        <w:jc w:val="both"/>
        <w:rPr>
          <w:rFonts w:ascii="Times New Roman" w:hAnsi="Times New Roman" w:cs="Times New Roman"/>
          <w:sz w:val="24"/>
          <w:szCs w:val="24"/>
        </w:rPr>
      </w:pPr>
    </w:p>
    <w:p w14:paraId="772FC7BA" w14:textId="1AF03E15" w:rsidR="008022AD" w:rsidRPr="00CA5B0E" w:rsidRDefault="008022AD" w:rsidP="00CA5B0E">
      <w:pPr>
        <w:pStyle w:val="ListParagraph"/>
        <w:numPr>
          <w:ilvl w:val="0"/>
          <w:numId w:val="16"/>
        </w:numPr>
        <w:jc w:val="both"/>
        <w:rPr>
          <w:rFonts w:ascii="Times New Roman" w:hAnsi="Times New Roman" w:cs="Times New Roman"/>
          <w:b/>
          <w:bCs/>
          <w:sz w:val="24"/>
          <w:szCs w:val="24"/>
        </w:rPr>
      </w:pPr>
      <w:r w:rsidRPr="00CA5B0E">
        <w:rPr>
          <w:rFonts w:ascii="Times New Roman" w:hAnsi="Times New Roman" w:cs="Times New Roman"/>
          <w:b/>
          <w:bCs/>
          <w:sz w:val="24"/>
          <w:szCs w:val="24"/>
        </w:rPr>
        <w:t>Crime and Law Enforcement</w:t>
      </w:r>
    </w:p>
    <w:p w14:paraId="7F0E31D0" w14:textId="77777777" w:rsidR="008022AD" w:rsidRPr="001C49FE" w:rsidRDefault="008022AD" w:rsidP="001C49FE">
      <w:pPr>
        <w:ind w:left="360"/>
        <w:jc w:val="both"/>
        <w:rPr>
          <w:rFonts w:ascii="Times New Roman" w:hAnsi="Times New Roman" w:cs="Times New Roman"/>
          <w:sz w:val="24"/>
          <w:szCs w:val="24"/>
        </w:rPr>
      </w:pPr>
      <w:r w:rsidRPr="001C49FE">
        <w:rPr>
          <w:rFonts w:ascii="Times New Roman" w:hAnsi="Times New Roman" w:cs="Times New Roman"/>
          <w:sz w:val="24"/>
          <w:szCs w:val="24"/>
        </w:rPr>
        <w:t>Coverage of crime includes reporting on criminal activities, law enforcement, judicial proceedings, and the legal system. This area of media coverage often focuses on high-profile criminal cases, police investigations, trials, and the broader implications of crime on public safety and justice. Crime coverage can raise awareness about legal and justice system issues, influence public perceptions of safety, and impact crime prevention policies.</w:t>
      </w:r>
    </w:p>
    <w:p w14:paraId="635FD213" w14:textId="77777777" w:rsidR="009F3592" w:rsidRDefault="009F3592" w:rsidP="001D56BD">
      <w:pPr>
        <w:jc w:val="both"/>
        <w:rPr>
          <w:rFonts w:ascii="Times New Roman" w:hAnsi="Times New Roman" w:cs="Times New Roman"/>
          <w:sz w:val="24"/>
          <w:szCs w:val="24"/>
        </w:rPr>
      </w:pPr>
    </w:p>
    <w:p w14:paraId="105F7E4B" w14:textId="172AE354" w:rsidR="008022AD" w:rsidRPr="00CA5B0E" w:rsidRDefault="008022AD" w:rsidP="00CA5B0E">
      <w:pPr>
        <w:pStyle w:val="ListParagraph"/>
        <w:numPr>
          <w:ilvl w:val="0"/>
          <w:numId w:val="16"/>
        </w:numPr>
        <w:jc w:val="both"/>
        <w:rPr>
          <w:rFonts w:ascii="Times New Roman" w:hAnsi="Times New Roman" w:cs="Times New Roman"/>
          <w:b/>
          <w:bCs/>
          <w:sz w:val="24"/>
          <w:szCs w:val="24"/>
        </w:rPr>
      </w:pPr>
      <w:r w:rsidRPr="00CA5B0E">
        <w:rPr>
          <w:rFonts w:ascii="Times New Roman" w:hAnsi="Times New Roman" w:cs="Times New Roman"/>
          <w:b/>
          <w:bCs/>
          <w:sz w:val="24"/>
          <w:szCs w:val="24"/>
        </w:rPr>
        <w:t>Disasters and Emergencies</w:t>
      </w:r>
    </w:p>
    <w:p w14:paraId="3A7CB320" w14:textId="77777777" w:rsidR="008022AD" w:rsidRPr="001C49FE" w:rsidRDefault="008022AD" w:rsidP="001C49FE">
      <w:pPr>
        <w:ind w:left="360"/>
        <w:jc w:val="both"/>
        <w:rPr>
          <w:rFonts w:ascii="Times New Roman" w:hAnsi="Times New Roman" w:cs="Times New Roman"/>
          <w:sz w:val="24"/>
          <w:szCs w:val="24"/>
        </w:rPr>
      </w:pPr>
      <w:r w:rsidRPr="001C49FE">
        <w:rPr>
          <w:rFonts w:ascii="Times New Roman" w:hAnsi="Times New Roman" w:cs="Times New Roman"/>
          <w:sz w:val="24"/>
          <w:szCs w:val="24"/>
        </w:rPr>
        <w:t>Natural and man-made disasters, such as earthquakes, hurricanes, wildfires, and industrial accidents, are frequently covered by the media. This coverage provides real-time information on the disaster’s impact, emergency responses, and recovery efforts. Media coverage of emergencies plays a critical role in disseminating safety information, organizing relief efforts, and informing the public about government actions in times of crisis.</w:t>
      </w:r>
    </w:p>
    <w:p w14:paraId="5CF0AF16" w14:textId="77777777" w:rsidR="008022AD" w:rsidRPr="008022AD" w:rsidRDefault="008022AD" w:rsidP="001D56BD">
      <w:pPr>
        <w:jc w:val="both"/>
        <w:rPr>
          <w:rFonts w:ascii="Times New Roman" w:hAnsi="Times New Roman" w:cs="Times New Roman"/>
          <w:sz w:val="24"/>
          <w:szCs w:val="24"/>
        </w:rPr>
      </w:pPr>
    </w:p>
    <w:p w14:paraId="11894B7C" w14:textId="5E23B718" w:rsidR="008022AD" w:rsidRPr="00CA5B0E" w:rsidRDefault="008022AD" w:rsidP="00CA5B0E">
      <w:pPr>
        <w:pStyle w:val="ListParagraph"/>
        <w:numPr>
          <w:ilvl w:val="0"/>
          <w:numId w:val="16"/>
        </w:numPr>
        <w:jc w:val="both"/>
        <w:rPr>
          <w:rFonts w:ascii="Times New Roman" w:hAnsi="Times New Roman" w:cs="Times New Roman"/>
          <w:b/>
          <w:bCs/>
          <w:sz w:val="24"/>
          <w:szCs w:val="24"/>
        </w:rPr>
      </w:pPr>
      <w:r w:rsidRPr="00CA5B0E">
        <w:rPr>
          <w:rFonts w:ascii="Times New Roman" w:hAnsi="Times New Roman" w:cs="Times New Roman"/>
          <w:b/>
          <w:bCs/>
          <w:sz w:val="24"/>
          <w:szCs w:val="24"/>
        </w:rPr>
        <w:t>Public Opinion and Social Trends</w:t>
      </w:r>
    </w:p>
    <w:p w14:paraId="5B218905" w14:textId="77777777" w:rsidR="008022AD" w:rsidRDefault="008022AD" w:rsidP="001C49FE">
      <w:pPr>
        <w:ind w:left="360"/>
        <w:jc w:val="both"/>
        <w:rPr>
          <w:rFonts w:ascii="Times New Roman" w:hAnsi="Times New Roman" w:cs="Times New Roman"/>
          <w:sz w:val="24"/>
          <w:szCs w:val="24"/>
        </w:rPr>
      </w:pPr>
      <w:r w:rsidRPr="001C49FE">
        <w:rPr>
          <w:rFonts w:ascii="Times New Roman" w:hAnsi="Times New Roman" w:cs="Times New Roman"/>
          <w:sz w:val="24"/>
          <w:szCs w:val="24"/>
        </w:rPr>
        <w:t>Media coverage of public opinion and social trends involves reporting on surveys, polls, and the shifting attitudes of society on various issues. This area explores how public sentiment changes over time and how it is influenced by events, politics, and media. Coverage of social trends can include topics like generational shifts, cultural movements, and public reactions to policies or events. Media outlets often act as intermediaries in reporting on these trends and amplifying voices that reflect public opinion.</w:t>
      </w:r>
    </w:p>
    <w:p w14:paraId="4512A7F7" w14:textId="77777777" w:rsidR="00752764" w:rsidRPr="001C49FE" w:rsidRDefault="00752764" w:rsidP="001C49FE">
      <w:pPr>
        <w:ind w:left="360"/>
        <w:jc w:val="both"/>
        <w:rPr>
          <w:rFonts w:ascii="Times New Roman" w:hAnsi="Times New Roman" w:cs="Times New Roman"/>
          <w:sz w:val="24"/>
          <w:szCs w:val="24"/>
        </w:rPr>
      </w:pPr>
    </w:p>
    <w:p w14:paraId="03820B20" w14:textId="09F2E007" w:rsidR="008022AD" w:rsidRDefault="009872A1" w:rsidP="001D56BD">
      <w:pPr>
        <w:jc w:val="both"/>
        <w:rPr>
          <w:rFonts w:ascii="Times New Roman" w:hAnsi="Times New Roman" w:cs="Times New Roman"/>
          <w:b/>
          <w:bCs/>
          <w:sz w:val="24"/>
          <w:szCs w:val="24"/>
        </w:rPr>
      </w:pPr>
      <w:r w:rsidRPr="00336121">
        <w:rPr>
          <w:rFonts w:ascii="Times New Roman" w:hAnsi="Times New Roman" w:cs="Times New Roman"/>
          <w:b/>
          <w:bCs/>
          <w:sz w:val="24"/>
          <w:szCs w:val="24"/>
        </w:rPr>
        <w:t xml:space="preserve">2.1.5. </w:t>
      </w:r>
      <w:r w:rsidR="001132F5" w:rsidRPr="00336121">
        <w:rPr>
          <w:rFonts w:ascii="Times New Roman" w:hAnsi="Times New Roman" w:cs="Times New Roman"/>
          <w:b/>
          <w:bCs/>
          <w:sz w:val="24"/>
          <w:szCs w:val="24"/>
        </w:rPr>
        <w:t xml:space="preserve">An Overview on </w:t>
      </w:r>
      <w:r w:rsidR="00336121" w:rsidRPr="00336121">
        <w:rPr>
          <w:rFonts w:ascii="Times New Roman" w:hAnsi="Times New Roman" w:cs="Times New Roman"/>
          <w:b/>
          <w:bCs/>
          <w:sz w:val="24"/>
          <w:szCs w:val="24"/>
        </w:rPr>
        <w:t xml:space="preserve">National Grid </w:t>
      </w:r>
    </w:p>
    <w:p w14:paraId="0A5B080F" w14:textId="21D9F97C" w:rsidR="00A50149" w:rsidRPr="00A50149" w:rsidRDefault="00A50149" w:rsidP="00C83DCB">
      <w:pPr>
        <w:spacing w:after="240"/>
        <w:jc w:val="both"/>
        <w:rPr>
          <w:rFonts w:ascii="Times New Roman" w:hAnsi="Times New Roman" w:cs="Times New Roman"/>
          <w:sz w:val="24"/>
          <w:szCs w:val="24"/>
        </w:rPr>
      </w:pPr>
      <w:r w:rsidRPr="00A50149">
        <w:rPr>
          <w:rFonts w:ascii="Times New Roman" w:hAnsi="Times New Roman" w:cs="Times New Roman"/>
          <w:sz w:val="24"/>
          <w:szCs w:val="24"/>
        </w:rPr>
        <w:t>The term “national grid” is defined in various ways depending on the academic focus and disciplinary perspective. According to scholar Mark A. Brown (2007), the national grid refers to the “interconnected network of transmission and distribution systems that allows electricity to be transmitted from power generation sources to end consumers across vast geographical regions.” Brown emphasizes the importance of the grid as a backbone of modern energy systems, highlighting its role in ensuring a continuous and reliable power supply. The national grid, in his view, is not just a physical infrastructure but also a complex regulatory and operational system that must balance supply and demand in real-time to avoid blackouts or system failures.</w:t>
      </w:r>
    </w:p>
    <w:p w14:paraId="786DFADD" w14:textId="0FF3EF9C" w:rsidR="00A50149" w:rsidRPr="00A50149" w:rsidRDefault="00A50149" w:rsidP="00C83DCB">
      <w:pPr>
        <w:spacing w:after="240"/>
        <w:jc w:val="both"/>
        <w:rPr>
          <w:rFonts w:ascii="Times New Roman" w:hAnsi="Times New Roman" w:cs="Times New Roman"/>
          <w:sz w:val="24"/>
          <w:szCs w:val="24"/>
        </w:rPr>
      </w:pPr>
      <w:r w:rsidRPr="00A50149">
        <w:rPr>
          <w:rFonts w:ascii="Times New Roman" w:hAnsi="Times New Roman" w:cs="Times New Roman"/>
          <w:sz w:val="24"/>
          <w:szCs w:val="24"/>
        </w:rPr>
        <w:t>In contrast, energy systems researcher Michael H. Kuhn (2012) provides a more technical definition, focusing on the national grid’s function as a system that “facilitates the flow of electricity from diverse generating plants to consumers through a series of high-voltage transmission lines, substations, and local distribution systems.” Kuhn’s definition underscores the grid’s role as a physical and technological network that connects power generation facilities, such as coal, gas, nuclear, and renewable energy plants, with the end users. He also touches upon the grid’s reliance on energy management systems and smart technologies to maintain balance, especially as renewable energy sources are increasingly integrated.</w:t>
      </w:r>
    </w:p>
    <w:p w14:paraId="16431F8F" w14:textId="6FFCF3E6" w:rsidR="00A50149" w:rsidRPr="00A50149" w:rsidRDefault="00A50149" w:rsidP="00C83DCB">
      <w:pPr>
        <w:spacing w:after="240"/>
        <w:jc w:val="both"/>
        <w:rPr>
          <w:rFonts w:ascii="Times New Roman" w:hAnsi="Times New Roman" w:cs="Times New Roman"/>
          <w:sz w:val="24"/>
          <w:szCs w:val="24"/>
        </w:rPr>
      </w:pPr>
      <w:r w:rsidRPr="00A50149">
        <w:rPr>
          <w:rFonts w:ascii="Times New Roman" w:hAnsi="Times New Roman" w:cs="Times New Roman"/>
          <w:sz w:val="24"/>
          <w:szCs w:val="24"/>
        </w:rPr>
        <w:t>A more sociopolitical perspective is offered by scholar Anna L. Thompson (2015), who defines the national grid as “a social and technological system that shapes and is shaped by policy decisions, economic forces, and public concerns about energy security, environmental sustainability, and climate change.” Thompson suggests that the grid should be viewed not only as a technical infrastructure but also as a social construct that responds to the political, economic, and environmental challenges of the time. She argues that the design, operation, and evolution of national grids are deeply influenced by government regulations, market incentives, and the public’s increasing demand for clean energy solutions.</w:t>
      </w:r>
    </w:p>
    <w:p w14:paraId="281E80F9" w14:textId="77777777" w:rsidR="00A50149" w:rsidRDefault="00A50149" w:rsidP="00C83DCB">
      <w:pPr>
        <w:spacing w:after="240"/>
        <w:jc w:val="both"/>
        <w:rPr>
          <w:rFonts w:ascii="Times New Roman" w:hAnsi="Times New Roman" w:cs="Times New Roman"/>
          <w:sz w:val="24"/>
          <w:szCs w:val="24"/>
        </w:rPr>
      </w:pPr>
      <w:r w:rsidRPr="00A50149">
        <w:rPr>
          <w:rFonts w:ascii="Times New Roman" w:hAnsi="Times New Roman" w:cs="Times New Roman"/>
          <w:sz w:val="24"/>
          <w:szCs w:val="24"/>
        </w:rPr>
        <w:t>From an environmental and sustainability viewpoint, energy expert Rebecca T. Matthews (2018) highlights that the national grid is “an essential component in the transition toward a low-carbon energy future.” Matthews defines the grid as a system that must adapt to new energy sources, particularly renewable energy, to reduce the carbon footprint of electricity generation. She points out that as more countries commit to reducing greenhouse gas emissions, the national grid must evolve to accommodate an increasing share of intermittent energy sources such as wind and solar, while maintaining reliability and grid stability.</w:t>
      </w:r>
    </w:p>
    <w:p w14:paraId="7EDA9A3B" w14:textId="596E3C0A" w:rsidR="000E14DC" w:rsidRPr="000E14DC" w:rsidRDefault="000E14DC" w:rsidP="00C83DCB">
      <w:pPr>
        <w:spacing w:after="240"/>
        <w:jc w:val="both"/>
        <w:rPr>
          <w:rFonts w:ascii="Times New Roman" w:hAnsi="Times New Roman" w:cs="Times New Roman"/>
          <w:sz w:val="24"/>
          <w:szCs w:val="24"/>
        </w:rPr>
      </w:pPr>
      <w:r w:rsidRPr="000E14DC">
        <w:rPr>
          <w:rFonts w:ascii="Times New Roman" w:hAnsi="Times New Roman" w:cs="Times New Roman"/>
          <w:sz w:val="24"/>
          <w:szCs w:val="24"/>
        </w:rPr>
        <w:t>The national grid is a critical component of a country’s energy infrastructure, functioning as a vast network of electrical power systems designed to supply, transport, and distribute electricity across regions. At its core, the national grid connects power generation plants to end consumers, using a combination of high-voltage transmission lines, substations, and low-voltage distribution networks. The grid is designed to handle electricity generated from a variety of sources, including fossil fuels, nuclear power, and increasingly, renewable energy sources like wind, solar, and hydroelectricity. The ability to efficiently transmit electricity over long distances ensures that energy from centralized plants can be distributed to urban, rural, and remote locations, making it essential to the functioning of modern economies.</w:t>
      </w:r>
    </w:p>
    <w:p w14:paraId="10456724" w14:textId="6F4AC706" w:rsidR="000E14DC" w:rsidRPr="000E14DC" w:rsidRDefault="000E14DC" w:rsidP="00C83DCB">
      <w:pPr>
        <w:spacing w:after="240"/>
        <w:jc w:val="both"/>
        <w:rPr>
          <w:rFonts w:ascii="Times New Roman" w:hAnsi="Times New Roman" w:cs="Times New Roman"/>
          <w:sz w:val="24"/>
          <w:szCs w:val="24"/>
        </w:rPr>
      </w:pPr>
      <w:r w:rsidRPr="000E14DC">
        <w:rPr>
          <w:rFonts w:ascii="Times New Roman" w:hAnsi="Times New Roman" w:cs="Times New Roman"/>
          <w:sz w:val="24"/>
          <w:szCs w:val="24"/>
        </w:rPr>
        <w:lastRenderedPageBreak/>
        <w:t>Central to the grid’s operation is the real-time balancing of supply and demand. As electricity is generated and consumed almost instantaneously, operators must constantly adjust the flow of electricity to maintain grid stability. This is achieved through grid management systems that use sophisticated technologies to monitor and control power generation, transmission, and consumption. Grid operators employ various mechanisms, including load forecasting, frequency regulation, and power reserves, to keep the system in balance. When demand spikes or generation falters, backup power plants or energy storage systems may be activated to ensure a steady supply and avoid blackouts (U.S. Department of Energy, 2022). The integration of advanced digital technologies such as smart grids is improving the ability to predict and respond to fluctuations, further enhancing efficiency and reliability.</w:t>
      </w:r>
    </w:p>
    <w:p w14:paraId="7F09B685" w14:textId="3AF0A649" w:rsidR="000E14DC" w:rsidRPr="000E14DC" w:rsidRDefault="000E14DC" w:rsidP="00C83DCB">
      <w:pPr>
        <w:spacing w:after="240"/>
        <w:jc w:val="both"/>
        <w:rPr>
          <w:rFonts w:ascii="Times New Roman" w:hAnsi="Times New Roman" w:cs="Times New Roman"/>
          <w:sz w:val="24"/>
          <w:szCs w:val="24"/>
        </w:rPr>
      </w:pPr>
      <w:r w:rsidRPr="000E14DC">
        <w:rPr>
          <w:rFonts w:ascii="Times New Roman" w:hAnsi="Times New Roman" w:cs="Times New Roman"/>
          <w:sz w:val="24"/>
          <w:szCs w:val="24"/>
        </w:rPr>
        <w:t>Renewable energy sources are playing an increasingly significant role in shaping national grids. Wind, solar, and other renewable resources offer a clean alternative to traditional fossil fuels and have become essential for countries looking to reduce carbon emissions and address climate change. However, these sources are intermittent and weather-dependent, presenting unique challenges for grid management. For instance, solar and wind power generation can be highly variable, making it difficult to predict how much electricity will be available at any given time. This variability requires grid operators to use flexible backup solutions, such as energy storage systems or interconnects with neighboring grids, to ensure that supply meets demand even when renewable output is low (International Energy Agency, 2023).</w:t>
      </w:r>
    </w:p>
    <w:p w14:paraId="0B2D15BA" w14:textId="78422311" w:rsidR="000E14DC" w:rsidRPr="000E14DC" w:rsidRDefault="000E14DC" w:rsidP="00C83DCB">
      <w:pPr>
        <w:spacing w:after="240"/>
        <w:jc w:val="both"/>
        <w:rPr>
          <w:rFonts w:ascii="Times New Roman" w:hAnsi="Times New Roman" w:cs="Times New Roman"/>
          <w:sz w:val="24"/>
          <w:szCs w:val="24"/>
        </w:rPr>
      </w:pPr>
      <w:r w:rsidRPr="000E14DC">
        <w:rPr>
          <w:rFonts w:ascii="Times New Roman" w:hAnsi="Times New Roman" w:cs="Times New Roman"/>
          <w:sz w:val="24"/>
          <w:szCs w:val="24"/>
        </w:rPr>
        <w:t>In many countries, national grids are connected to international power grids, enabling the transfer of electricity across borders. These interconnections help stabilize the national grid by providing access to electricity from other regions when needed. For example, during periods of high demand or when local generation is insufficient, countries can import electricity from neighboring grids. Conversely, surplus energy can be exported, contributing to energy security and enhancing the economic value of the grid. Cross-border energy trade also allows for the integration of renewable energy across regions with different generation profiles, facilitating a more balanced and resilient grid (European Commission, 2021).</w:t>
      </w:r>
    </w:p>
    <w:p w14:paraId="7D2658E6" w14:textId="206CFA87" w:rsidR="00752764" w:rsidRPr="000E14DC" w:rsidRDefault="000E14DC" w:rsidP="00C83DCB">
      <w:pPr>
        <w:spacing w:after="240"/>
        <w:jc w:val="both"/>
        <w:rPr>
          <w:rFonts w:ascii="Times New Roman" w:hAnsi="Times New Roman" w:cs="Times New Roman"/>
          <w:sz w:val="24"/>
          <w:szCs w:val="24"/>
        </w:rPr>
      </w:pPr>
      <w:r w:rsidRPr="000E14DC">
        <w:rPr>
          <w:rFonts w:ascii="Times New Roman" w:hAnsi="Times New Roman" w:cs="Times New Roman"/>
          <w:sz w:val="24"/>
          <w:szCs w:val="24"/>
        </w:rPr>
        <w:t>Despite its importance, the national grid faces significant challenges, including aging infrastructure, increasing energy demand, and the transition to cleaner, more sustainable energy sources. As the global energy landscape evolves, grids must adapt to accommodate new technologies, such as smart meters, decentralized power generation, and electric vehicles, all of which put additional pressure on the existing systems. Modernizing the grid through investments in advanced infrastructure, grid flexibility, and renewable energy integration is crucial for meeting future energy demands while ensuring environmental sustainability. The ongoing development of “smart grids” that leverage artificial intelligence, machine learning, and real-time data analytics offers a promising solution to many of these challenges (National Renewable Energy Laboratory, 2021).</w:t>
      </w:r>
    </w:p>
    <w:p w14:paraId="37D4FA8B" w14:textId="096EEAEF" w:rsidR="00336121" w:rsidRDefault="004B72E5" w:rsidP="000E14DC">
      <w:pPr>
        <w:jc w:val="both"/>
        <w:rPr>
          <w:rFonts w:ascii="Times New Roman" w:hAnsi="Times New Roman" w:cs="Times New Roman"/>
          <w:b/>
          <w:bCs/>
          <w:sz w:val="24"/>
          <w:szCs w:val="24"/>
        </w:rPr>
      </w:pPr>
      <w:r w:rsidRPr="004777D3">
        <w:rPr>
          <w:rFonts w:ascii="Times New Roman" w:hAnsi="Times New Roman" w:cs="Times New Roman"/>
          <w:b/>
          <w:bCs/>
          <w:sz w:val="24"/>
          <w:szCs w:val="24"/>
        </w:rPr>
        <w:t xml:space="preserve">2.1.6. </w:t>
      </w:r>
      <w:r w:rsidR="004777D3" w:rsidRPr="004777D3">
        <w:rPr>
          <w:rFonts w:ascii="Times New Roman" w:hAnsi="Times New Roman" w:cs="Times New Roman"/>
          <w:b/>
          <w:bCs/>
          <w:sz w:val="24"/>
          <w:szCs w:val="24"/>
        </w:rPr>
        <w:t xml:space="preserve">National Grid Collapse </w:t>
      </w:r>
    </w:p>
    <w:p w14:paraId="670A135D" w14:textId="2866CC30" w:rsidR="004777D3" w:rsidRPr="004777D3" w:rsidRDefault="004777D3" w:rsidP="00C83DCB">
      <w:pPr>
        <w:spacing w:after="240"/>
        <w:jc w:val="both"/>
        <w:divId w:val="1963227341"/>
        <w:rPr>
          <w:rFonts w:ascii="Times New Roman" w:hAnsi="Times New Roman" w:cs="Times New Roman"/>
          <w:sz w:val="24"/>
          <w:szCs w:val="24"/>
        </w:rPr>
      </w:pPr>
      <w:r w:rsidRPr="004777D3">
        <w:t>A</w:t>
      </w:r>
      <w:r w:rsidRPr="004777D3">
        <w:rPr>
          <w:rFonts w:ascii=".SFUI-Regular" w:hAnsi=".SFUI-Regular" w:cs="Times New Roman"/>
          <w:color w:val="FFFFFF"/>
          <w:kern w:val="0"/>
          <w:sz w:val="26"/>
          <w:szCs w:val="26"/>
          <w14:ligatures w14:val="none"/>
        </w:rPr>
        <w:t xml:space="preserve"> </w:t>
      </w:r>
      <w:r w:rsidRPr="004777D3">
        <w:rPr>
          <w:rFonts w:ascii="Times New Roman" w:hAnsi="Times New Roman" w:cs="Times New Roman"/>
          <w:sz w:val="24"/>
          <w:szCs w:val="24"/>
        </w:rPr>
        <w:t xml:space="preserve">national grid collapse refers to a large-scale failure or disruption in a country’s electricity grid, leading to widespread power outages and potential long-term disruptions in the supply of electricity. The national grid is a complex and highly integrated network that depends on the synchronized operation of power generation, transmission, and distribution systems. When a collapse occurs, it can result from several factors, including natural disasters, technical failures, </w:t>
      </w:r>
      <w:r w:rsidRPr="004777D3">
        <w:rPr>
          <w:rFonts w:ascii="Times New Roman" w:hAnsi="Times New Roman" w:cs="Times New Roman"/>
          <w:sz w:val="24"/>
          <w:szCs w:val="24"/>
        </w:rPr>
        <w:lastRenderedPageBreak/>
        <w:t>human errors, or even cyberattacks. The severity of a grid collapse depends on the extent to which the grid’s infrastructure is damaged and how quickly the system can be restored.</w:t>
      </w:r>
    </w:p>
    <w:p w14:paraId="75127459" w14:textId="5F2828A2" w:rsidR="004777D3" w:rsidRPr="004777D3" w:rsidRDefault="004777D3" w:rsidP="00C83DCB">
      <w:pPr>
        <w:spacing w:after="240"/>
        <w:jc w:val="both"/>
        <w:divId w:val="1963227341"/>
        <w:rPr>
          <w:rFonts w:ascii="Times New Roman" w:hAnsi="Times New Roman" w:cs="Times New Roman"/>
          <w:sz w:val="24"/>
          <w:szCs w:val="24"/>
        </w:rPr>
      </w:pPr>
      <w:r w:rsidRPr="004777D3">
        <w:rPr>
          <w:rFonts w:ascii="Times New Roman" w:hAnsi="Times New Roman" w:cs="Times New Roman"/>
          <w:sz w:val="24"/>
          <w:szCs w:val="24"/>
        </w:rPr>
        <w:t>One of the primary causes of a national grid collapse is the failure to maintain a balance between electricity supply and demand. The grid requires constant regulation to ensure that electricity generation matches the consumption needs of consumers. If there is an imbalance, such as an unexpected surge in demand or a sudden loss of power generation, the grid can become unstable. In extreme cases, this instability can cascade throughout the network, leading to a collapse. For instance, if a major power plant or transmission line fails, it can cause a chain reaction that affects other parts of the grid, especially if backup systems or contingency plans are insufficient.</w:t>
      </w:r>
    </w:p>
    <w:p w14:paraId="74E23C91" w14:textId="594E8612" w:rsidR="004777D3" w:rsidRPr="004777D3" w:rsidRDefault="004777D3" w:rsidP="00C83DCB">
      <w:pPr>
        <w:spacing w:after="240"/>
        <w:jc w:val="both"/>
        <w:divId w:val="1963227341"/>
        <w:rPr>
          <w:rFonts w:ascii="Times New Roman" w:hAnsi="Times New Roman" w:cs="Times New Roman"/>
          <w:sz w:val="24"/>
          <w:szCs w:val="24"/>
        </w:rPr>
      </w:pPr>
      <w:r w:rsidRPr="004777D3">
        <w:rPr>
          <w:rFonts w:ascii="Times New Roman" w:hAnsi="Times New Roman" w:cs="Times New Roman"/>
          <w:sz w:val="24"/>
          <w:szCs w:val="24"/>
        </w:rPr>
        <w:t>Natural disasters like earthquakes, hurricanes, or severe storms can also damage critical infrastructure, such as power plants, transmission towers, and substations, leading to grid failures. In addition, cyberattacks or terrorist activities targeting the grid’s control systems can compromise its operation, shutting down key components and causing widespread power loss. Even human errors, such as miscommunication between grid operators or failures in maintenance, can trigger a collapse if not addressed swiftly.</w:t>
      </w:r>
    </w:p>
    <w:p w14:paraId="2C3BAF98" w14:textId="4830CE04" w:rsidR="004777D3" w:rsidRPr="004777D3" w:rsidRDefault="004777D3" w:rsidP="00C83DCB">
      <w:pPr>
        <w:spacing w:after="240"/>
        <w:jc w:val="both"/>
        <w:divId w:val="1963227341"/>
        <w:rPr>
          <w:rFonts w:ascii="Times New Roman" w:hAnsi="Times New Roman" w:cs="Times New Roman"/>
          <w:sz w:val="24"/>
          <w:szCs w:val="24"/>
        </w:rPr>
      </w:pPr>
      <w:r w:rsidRPr="004777D3">
        <w:rPr>
          <w:rFonts w:ascii="Times New Roman" w:hAnsi="Times New Roman" w:cs="Times New Roman"/>
          <w:sz w:val="24"/>
          <w:szCs w:val="24"/>
        </w:rPr>
        <w:t>Once a national grid collapse occurs, the impact on society and the economy can be severe. Power outages disrupt essential services like healthcare, water supply, transportation, and communication systems. Businesses may shut down, leading to financial losses, while citizens can face discomfort, insecurity, and even health risks if outages last for extended periods. In addition, the economic impact can be significant, with industries facing losses in productivity and increased costs due to the lack of power. The collapse can also lead to political unrest, as citizens demand accountability and a better response from the government.</w:t>
      </w:r>
    </w:p>
    <w:p w14:paraId="1D661014" w14:textId="191D47CD" w:rsidR="004777D3" w:rsidRPr="004777D3" w:rsidRDefault="004777D3" w:rsidP="00C83DCB">
      <w:pPr>
        <w:spacing w:after="240"/>
        <w:jc w:val="both"/>
        <w:divId w:val="1963227341"/>
        <w:rPr>
          <w:rFonts w:ascii="Times New Roman" w:hAnsi="Times New Roman" w:cs="Times New Roman"/>
          <w:sz w:val="24"/>
          <w:szCs w:val="24"/>
        </w:rPr>
      </w:pPr>
      <w:r w:rsidRPr="004777D3">
        <w:rPr>
          <w:rFonts w:ascii="Times New Roman" w:hAnsi="Times New Roman" w:cs="Times New Roman"/>
          <w:sz w:val="24"/>
          <w:szCs w:val="24"/>
        </w:rPr>
        <w:t>The process of restoring the grid after a collapse can be time-consuming and complex. It often involves identifying the root causes of the failure, repairing damaged infrastructure, and carefully reintroducing power into the grid to avoid further destabilization. Grid operators and power companies must collaborate to ensure that the restoration is done safely and efficiently. In some cases, the grid may need to be gradually brought back online to avoid overwhelming the system, a process known as a black start. This can take hours or even days, depending on the severity of the damage and the availability of backup resources.</w:t>
      </w:r>
    </w:p>
    <w:p w14:paraId="27D32FCE" w14:textId="46F4CD98" w:rsidR="004777D3" w:rsidRPr="004777D3" w:rsidRDefault="004777D3" w:rsidP="00C83DCB">
      <w:pPr>
        <w:spacing w:after="240"/>
        <w:jc w:val="both"/>
        <w:divId w:val="1963227341"/>
        <w:rPr>
          <w:rFonts w:ascii="Times New Roman" w:hAnsi="Times New Roman" w:cs="Times New Roman"/>
          <w:sz w:val="24"/>
          <w:szCs w:val="24"/>
        </w:rPr>
      </w:pPr>
      <w:r w:rsidRPr="004777D3">
        <w:rPr>
          <w:rFonts w:ascii="Times New Roman" w:hAnsi="Times New Roman" w:cs="Times New Roman"/>
          <w:sz w:val="24"/>
          <w:szCs w:val="24"/>
        </w:rPr>
        <w:t>To prevent future grid collapses, many countries invest in upgrading their infrastructure, adopting more robust technologies, and enhancing grid resilience. This includes the implementation of smart grids that use real-time data and digital communication to monitor the grid’s health and prevent failures. Smart grids allow for better prediction and management of power fluctuations, as well as more rapid identification of problems. Additionally, improving interconnection between national grids and regional grids can help balance supply and demand, ensuring that if one area faces shortages, it can draw power from other parts of the grid.</w:t>
      </w:r>
    </w:p>
    <w:p w14:paraId="6BDDA768" w14:textId="7DF9354F" w:rsidR="004777D3" w:rsidRPr="004777D3" w:rsidRDefault="004777D3" w:rsidP="00C83DCB">
      <w:pPr>
        <w:spacing w:after="240"/>
        <w:jc w:val="both"/>
        <w:divId w:val="1963227341"/>
        <w:rPr>
          <w:rFonts w:ascii="Times New Roman" w:hAnsi="Times New Roman" w:cs="Times New Roman"/>
          <w:sz w:val="24"/>
          <w:szCs w:val="24"/>
        </w:rPr>
      </w:pPr>
      <w:r w:rsidRPr="004777D3">
        <w:rPr>
          <w:rFonts w:ascii="Times New Roman" w:hAnsi="Times New Roman" w:cs="Times New Roman"/>
          <w:sz w:val="24"/>
          <w:szCs w:val="24"/>
        </w:rPr>
        <w:t xml:space="preserve"> national grid collapse is a significant and often catastrophic event that can disrupt a country’s economy and daily life. It highlights the vulnerabilities of an interconnected energy infrastructure and underscores the need for robust systems and contingency plans to prevent and manage failures. As energy demands increase and the integration of renewable energy sources grows, ensuring the stability and resilience of the national grid becomes even more critical. By investing in advanced </w:t>
      </w:r>
      <w:r w:rsidRPr="004777D3">
        <w:rPr>
          <w:rFonts w:ascii="Times New Roman" w:hAnsi="Times New Roman" w:cs="Times New Roman"/>
          <w:sz w:val="24"/>
          <w:szCs w:val="24"/>
        </w:rPr>
        <w:lastRenderedPageBreak/>
        <w:t>technologies, improving grid management, and fostering international cooperation, countries can better prepare for and mitigate the effects of a national grid collapse.</w:t>
      </w:r>
    </w:p>
    <w:p w14:paraId="0F4213FE" w14:textId="552DBC4F" w:rsidR="004777D3" w:rsidRPr="00BB5B22" w:rsidRDefault="000F7540" w:rsidP="00C01439">
      <w:pPr>
        <w:jc w:val="both"/>
        <w:rPr>
          <w:rFonts w:ascii="Times New Roman" w:hAnsi="Times New Roman" w:cs="Times New Roman"/>
          <w:b/>
          <w:bCs/>
          <w:sz w:val="24"/>
          <w:szCs w:val="24"/>
        </w:rPr>
      </w:pPr>
      <w:r w:rsidRPr="00BB5B22">
        <w:rPr>
          <w:rFonts w:ascii="Times New Roman" w:hAnsi="Times New Roman" w:cs="Times New Roman"/>
          <w:b/>
          <w:bCs/>
          <w:sz w:val="24"/>
          <w:szCs w:val="24"/>
        </w:rPr>
        <w:t xml:space="preserve">2.1.7. </w:t>
      </w:r>
      <w:r w:rsidR="00BB5B22" w:rsidRPr="00BB5B22">
        <w:rPr>
          <w:rFonts w:ascii="Times New Roman" w:hAnsi="Times New Roman" w:cs="Times New Roman"/>
          <w:b/>
          <w:bCs/>
          <w:sz w:val="24"/>
          <w:szCs w:val="24"/>
        </w:rPr>
        <w:t xml:space="preserve">National Grid Collapse in Nigeria </w:t>
      </w:r>
    </w:p>
    <w:p w14:paraId="55695430" w14:textId="6C9DD87B" w:rsidR="00776459" w:rsidRPr="00776459" w:rsidRDefault="00776459" w:rsidP="00776459">
      <w:pPr>
        <w:jc w:val="both"/>
        <w:rPr>
          <w:rFonts w:ascii="Times New Roman" w:hAnsi="Times New Roman" w:cs="Times New Roman"/>
          <w:sz w:val="24"/>
          <w:szCs w:val="24"/>
        </w:rPr>
      </w:pPr>
      <w:r w:rsidRPr="00776459">
        <w:rPr>
          <w:rFonts w:ascii="Times New Roman" w:hAnsi="Times New Roman" w:cs="Times New Roman"/>
          <w:sz w:val="24"/>
          <w:szCs w:val="24"/>
        </w:rPr>
        <w:t>The National Grid collapse in Nigeria refers to instances where the country’s electricity grid experiences a total or partial failure, leading to widespread power outages across regions. Nigeria’s electricity grid, which is already characterized by instability and frequent power shortages, has faced numerous collapses over the years. These grid failures have significant economic, social, and political implications, exacerbating the country’s existing energy challenges.</w:t>
      </w:r>
    </w:p>
    <w:p w14:paraId="44CF8EAD" w14:textId="77777777" w:rsidR="00776459" w:rsidRPr="00776459" w:rsidRDefault="00776459" w:rsidP="00776459">
      <w:pPr>
        <w:jc w:val="both"/>
        <w:rPr>
          <w:rFonts w:ascii="Times New Roman" w:hAnsi="Times New Roman" w:cs="Times New Roman"/>
          <w:sz w:val="24"/>
          <w:szCs w:val="24"/>
        </w:rPr>
      </w:pPr>
      <w:r w:rsidRPr="00776459">
        <w:rPr>
          <w:rFonts w:ascii="Times New Roman" w:hAnsi="Times New Roman" w:cs="Times New Roman"/>
          <w:sz w:val="24"/>
          <w:szCs w:val="24"/>
        </w:rPr>
        <w:t>The Nigerian electricity grid operates under the management of the Transmission Company of Nigeria (TCN), which is responsible for transmitting electricity from power plants to distribution networks across the country. However, the grid has long been plagued by structural issues, inadequate infrastructure, and a lack of investment in both generation and transmission capacity. As a result, the grid is highly susceptible to disruptions, and even minor failures in one part of the system can trigger a national collapse.</w:t>
      </w:r>
    </w:p>
    <w:p w14:paraId="69A1697F" w14:textId="77777777" w:rsidR="00776459" w:rsidRPr="00776459" w:rsidRDefault="00776459" w:rsidP="00776459">
      <w:pPr>
        <w:jc w:val="both"/>
        <w:rPr>
          <w:rFonts w:ascii="Times New Roman" w:hAnsi="Times New Roman" w:cs="Times New Roman"/>
          <w:sz w:val="24"/>
          <w:szCs w:val="24"/>
        </w:rPr>
      </w:pPr>
    </w:p>
    <w:p w14:paraId="274CFE5E" w14:textId="72813679" w:rsidR="00776459" w:rsidRPr="00776459" w:rsidRDefault="00776459" w:rsidP="00776459">
      <w:pPr>
        <w:jc w:val="both"/>
        <w:rPr>
          <w:rFonts w:ascii="Times New Roman" w:hAnsi="Times New Roman" w:cs="Times New Roman"/>
          <w:b/>
          <w:bCs/>
          <w:sz w:val="24"/>
          <w:szCs w:val="24"/>
        </w:rPr>
      </w:pPr>
      <w:r w:rsidRPr="00776459">
        <w:rPr>
          <w:rFonts w:ascii="Times New Roman" w:hAnsi="Times New Roman" w:cs="Times New Roman"/>
          <w:b/>
          <w:bCs/>
          <w:sz w:val="24"/>
          <w:szCs w:val="24"/>
        </w:rPr>
        <w:t>Causes of National Grid Collapse in Nigeria</w:t>
      </w:r>
    </w:p>
    <w:p w14:paraId="24CBA67C" w14:textId="4873A78A" w:rsidR="00776459" w:rsidRPr="00776459" w:rsidRDefault="00776459" w:rsidP="00776459">
      <w:pPr>
        <w:jc w:val="both"/>
        <w:rPr>
          <w:rFonts w:ascii="Times New Roman" w:hAnsi="Times New Roman" w:cs="Times New Roman"/>
          <w:sz w:val="24"/>
          <w:szCs w:val="24"/>
        </w:rPr>
      </w:pPr>
      <w:r w:rsidRPr="00776459">
        <w:rPr>
          <w:rFonts w:ascii="Times New Roman" w:hAnsi="Times New Roman" w:cs="Times New Roman"/>
          <w:sz w:val="24"/>
          <w:szCs w:val="24"/>
        </w:rPr>
        <w:t>One of the primary causes of grid collapses in Nigeria is insufficient generation capacity. Nigeria’s power plants, which rely on both thermal (gas-fired) and hydropower sources, often operate below full capacity due to technical issues, fuel shortages, and poor maintenance. This lack of adequate generation leaves the grid vulnerable to fluctuations in supply and demand. Additionally, underdeveloped transmission infrastructure has limited the grid’s ability to distribute power efficiently across the country. Transmission lines are frequently overloaded, and outdated equipment is prone to failure, further contributing to the grid’s instability.</w:t>
      </w:r>
    </w:p>
    <w:p w14:paraId="36306FD9" w14:textId="78718CDF" w:rsidR="00776459" w:rsidRPr="00776459" w:rsidRDefault="00776459" w:rsidP="00776459">
      <w:pPr>
        <w:jc w:val="both"/>
        <w:rPr>
          <w:rFonts w:ascii="Times New Roman" w:hAnsi="Times New Roman" w:cs="Times New Roman"/>
          <w:sz w:val="24"/>
          <w:szCs w:val="24"/>
        </w:rPr>
      </w:pPr>
      <w:r w:rsidRPr="00776459">
        <w:rPr>
          <w:rFonts w:ascii="Times New Roman" w:hAnsi="Times New Roman" w:cs="Times New Roman"/>
          <w:sz w:val="24"/>
          <w:szCs w:val="24"/>
        </w:rPr>
        <w:t>Another significant factor is technical faults, such as equipment failure, which can disrupt the flow of electricity and lead to a grid collapse. For instance, damage to critical transformers, substations, or transmission lines can cause a ripple effect, destabilizing the entire system. The TCN and the distribution companies often struggle to manage and repair these issues in a timely manner due to limited resources, inadequate maintenance, and a lack of trained personnel.</w:t>
      </w:r>
    </w:p>
    <w:p w14:paraId="7B3F99B1" w14:textId="77777777" w:rsidR="00776459" w:rsidRPr="00776459" w:rsidRDefault="00776459" w:rsidP="00776459">
      <w:pPr>
        <w:jc w:val="both"/>
        <w:rPr>
          <w:rFonts w:ascii="Times New Roman" w:hAnsi="Times New Roman" w:cs="Times New Roman"/>
          <w:sz w:val="24"/>
          <w:szCs w:val="24"/>
        </w:rPr>
      </w:pPr>
      <w:r w:rsidRPr="00776459">
        <w:rPr>
          <w:rFonts w:ascii="Times New Roman" w:hAnsi="Times New Roman" w:cs="Times New Roman"/>
          <w:sz w:val="24"/>
          <w:szCs w:val="24"/>
        </w:rPr>
        <w:t>Gas supply disruptions have also played a role in grid collapses. Many of Nigeria’s power plants rely on natural gas to generate electricity. Interruptions in the supply of gas, due to pipeline vandalism, supply bottlenecks, or geopolitical factors, can lead to the shutdown of power plants, further straining the grid.</w:t>
      </w:r>
    </w:p>
    <w:p w14:paraId="51F80E8A" w14:textId="77777777" w:rsidR="00776459" w:rsidRPr="00776459" w:rsidRDefault="00776459" w:rsidP="00776459">
      <w:pPr>
        <w:jc w:val="both"/>
        <w:rPr>
          <w:rFonts w:ascii="Times New Roman" w:hAnsi="Times New Roman" w:cs="Times New Roman"/>
          <w:sz w:val="24"/>
          <w:szCs w:val="24"/>
        </w:rPr>
      </w:pPr>
    </w:p>
    <w:p w14:paraId="6299D313" w14:textId="4C98A317" w:rsidR="00776459" w:rsidRPr="00776459" w:rsidRDefault="00776459" w:rsidP="00776459">
      <w:pPr>
        <w:jc w:val="both"/>
        <w:rPr>
          <w:rFonts w:ascii="Times New Roman" w:hAnsi="Times New Roman" w:cs="Times New Roman"/>
          <w:b/>
          <w:bCs/>
          <w:sz w:val="24"/>
          <w:szCs w:val="24"/>
        </w:rPr>
      </w:pPr>
      <w:r w:rsidRPr="00776459">
        <w:rPr>
          <w:rFonts w:ascii="Times New Roman" w:hAnsi="Times New Roman" w:cs="Times New Roman"/>
          <w:b/>
          <w:bCs/>
          <w:sz w:val="24"/>
          <w:szCs w:val="24"/>
        </w:rPr>
        <w:t>Impact of Grid Collapses</w:t>
      </w:r>
    </w:p>
    <w:p w14:paraId="2CE21F2E" w14:textId="75C4BFB7" w:rsidR="00776459" w:rsidRPr="00776459" w:rsidRDefault="00776459" w:rsidP="00776459">
      <w:pPr>
        <w:jc w:val="both"/>
        <w:rPr>
          <w:rFonts w:ascii="Times New Roman" w:hAnsi="Times New Roman" w:cs="Times New Roman"/>
          <w:sz w:val="24"/>
          <w:szCs w:val="24"/>
        </w:rPr>
      </w:pPr>
      <w:r w:rsidRPr="00776459">
        <w:rPr>
          <w:rFonts w:ascii="Times New Roman" w:hAnsi="Times New Roman" w:cs="Times New Roman"/>
          <w:sz w:val="24"/>
          <w:szCs w:val="24"/>
        </w:rPr>
        <w:t>The frequent collapses of the national grid in Nigeria have severe consequences for the country. On a social level, the outages lead to disruptions in daily life, particularly in urban areas where the demand for electricity is high. The lack of reliable power affects businesses, healthcare services, education, and other critical sectors. Small businesses, in particular, are hit hard, as they rely on electricity for their operations, and the frequent power cuts lead to increased costs for backup generators.</w:t>
      </w:r>
    </w:p>
    <w:p w14:paraId="2C65AD20" w14:textId="798AB4D4" w:rsidR="00776459" w:rsidRPr="00776459" w:rsidRDefault="00776459" w:rsidP="00776459">
      <w:pPr>
        <w:jc w:val="both"/>
        <w:rPr>
          <w:rFonts w:ascii="Times New Roman" w:hAnsi="Times New Roman" w:cs="Times New Roman"/>
          <w:sz w:val="24"/>
          <w:szCs w:val="24"/>
        </w:rPr>
      </w:pPr>
      <w:r w:rsidRPr="00776459">
        <w:rPr>
          <w:rFonts w:ascii="Times New Roman" w:hAnsi="Times New Roman" w:cs="Times New Roman"/>
          <w:sz w:val="24"/>
          <w:szCs w:val="24"/>
        </w:rPr>
        <w:t>Economically, the grid collapses result in productivity losses and an increase in the cost of doing business. Companies are forced to rely on costly diesel-powered generators, which not only increase operational costs but also contribute to environmental pollution. The energy crisis in Nigeria also hampers industrial growth and deters foreign investment, as businesses seek more stable and predictable power sources in other countries.</w:t>
      </w:r>
    </w:p>
    <w:p w14:paraId="53AF624A" w14:textId="77777777" w:rsidR="00776459" w:rsidRPr="00776459" w:rsidRDefault="00776459" w:rsidP="00776459">
      <w:pPr>
        <w:jc w:val="both"/>
        <w:rPr>
          <w:rFonts w:ascii="Times New Roman" w:hAnsi="Times New Roman" w:cs="Times New Roman"/>
          <w:sz w:val="24"/>
          <w:szCs w:val="24"/>
        </w:rPr>
      </w:pPr>
      <w:r w:rsidRPr="00776459">
        <w:rPr>
          <w:rFonts w:ascii="Times New Roman" w:hAnsi="Times New Roman" w:cs="Times New Roman"/>
          <w:sz w:val="24"/>
          <w:szCs w:val="24"/>
        </w:rPr>
        <w:lastRenderedPageBreak/>
        <w:t>Politically, grid collapses can erode public trust in the government and lead to dissatisfaction with the management of Nigeria’s energy sector. The recurrent power outages have led to protests and criticism of the government’s failure to address the root causes of the electricity crisis. Nigerians often express frustration over the poor quality of service provided by the power sector, which has failed to meet the country’s growing demand for electricity.</w:t>
      </w:r>
    </w:p>
    <w:p w14:paraId="0A5A9D88" w14:textId="77777777" w:rsidR="00776459" w:rsidRPr="00776459" w:rsidRDefault="00776459" w:rsidP="00776459">
      <w:pPr>
        <w:jc w:val="both"/>
        <w:rPr>
          <w:rFonts w:ascii="Times New Roman" w:hAnsi="Times New Roman" w:cs="Times New Roman"/>
          <w:sz w:val="24"/>
          <w:szCs w:val="24"/>
        </w:rPr>
      </w:pPr>
    </w:p>
    <w:p w14:paraId="0B66DFB0" w14:textId="6B2842CD" w:rsidR="00776459" w:rsidRPr="00776459" w:rsidRDefault="00776459" w:rsidP="00776459">
      <w:pPr>
        <w:jc w:val="both"/>
        <w:rPr>
          <w:rFonts w:ascii="Times New Roman" w:hAnsi="Times New Roman" w:cs="Times New Roman"/>
          <w:b/>
          <w:bCs/>
          <w:sz w:val="24"/>
          <w:szCs w:val="24"/>
        </w:rPr>
      </w:pPr>
      <w:r w:rsidRPr="00776459">
        <w:rPr>
          <w:rFonts w:ascii="Times New Roman" w:hAnsi="Times New Roman" w:cs="Times New Roman"/>
          <w:b/>
          <w:bCs/>
          <w:sz w:val="24"/>
          <w:szCs w:val="24"/>
        </w:rPr>
        <w:t>Efforts to Address the Grid Collapse</w:t>
      </w:r>
    </w:p>
    <w:p w14:paraId="0D63285B" w14:textId="4BA0FD9D" w:rsidR="00776459" w:rsidRPr="00776459" w:rsidRDefault="00776459" w:rsidP="00C83DCB">
      <w:pPr>
        <w:spacing w:after="240"/>
        <w:jc w:val="both"/>
        <w:rPr>
          <w:rFonts w:ascii="Times New Roman" w:hAnsi="Times New Roman" w:cs="Times New Roman"/>
          <w:sz w:val="24"/>
          <w:szCs w:val="24"/>
        </w:rPr>
      </w:pPr>
      <w:r w:rsidRPr="00776459">
        <w:rPr>
          <w:rFonts w:ascii="Times New Roman" w:hAnsi="Times New Roman" w:cs="Times New Roman"/>
          <w:sz w:val="24"/>
          <w:szCs w:val="24"/>
        </w:rPr>
        <w:t>In response to the ongoing problem of grid collapses, there have been efforts to reform the electricity sector in Nigeria. One such effort is the privatization of the power sector, which began in 2013 with the sale of state-owned generation and distribution companies to private investors. The goal was to improve efficiency, attract investment, and ensure a more reliable power supply. However, despite these efforts, challenges such as inadequate infrastructure, financial mismanagement, and poor governance have continued to hinder progress.</w:t>
      </w:r>
    </w:p>
    <w:p w14:paraId="6AD64B14" w14:textId="1B703582" w:rsidR="00776459" w:rsidRPr="00776459" w:rsidRDefault="00776459" w:rsidP="00C83DCB">
      <w:pPr>
        <w:spacing w:after="240"/>
        <w:jc w:val="both"/>
        <w:rPr>
          <w:rFonts w:ascii="Times New Roman" w:hAnsi="Times New Roman" w:cs="Times New Roman"/>
          <w:sz w:val="24"/>
          <w:szCs w:val="24"/>
        </w:rPr>
      </w:pPr>
      <w:r w:rsidRPr="00776459">
        <w:rPr>
          <w:rFonts w:ascii="Times New Roman" w:hAnsi="Times New Roman" w:cs="Times New Roman"/>
          <w:sz w:val="24"/>
          <w:szCs w:val="24"/>
        </w:rPr>
        <w:t>The National Integrated Power Project (NIPP) and other government initiatives aimed at boosting power generation capacity have had mixed results. While some new power plants have been constructed, the grid remains overstretched and unreliable. Moreover, the lack of adequate maintenance and investment in transmission infrastructure continues to pose a major challenge.</w:t>
      </w:r>
    </w:p>
    <w:p w14:paraId="5A6E6A1A" w14:textId="5517BDFC" w:rsidR="00776459" w:rsidRPr="00776459" w:rsidRDefault="00776459" w:rsidP="00C83DCB">
      <w:pPr>
        <w:spacing w:after="240"/>
        <w:jc w:val="both"/>
        <w:rPr>
          <w:rFonts w:ascii="Times New Roman" w:hAnsi="Times New Roman" w:cs="Times New Roman"/>
          <w:sz w:val="24"/>
          <w:szCs w:val="24"/>
        </w:rPr>
      </w:pPr>
      <w:r w:rsidRPr="00776459">
        <w:rPr>
          <w:rFonts w:ascii="Times New Roman" w:hAnsi="Times New Roman" w:cs="Times New Roman"/>
          <w:sz w:val="24"/>
          <w:szCs w:val="24"/>
        </w:rPr>
        <w:t>There have been calls for greater investment in renewable energy sources such as solar and wind power to diversify Nigeria’s energy mix and reduce the country’s dependence on fossil fuels. Renewable energy, particularly solar power, is seen as a potential solution to the country’s energy crisis, given the abundance of sunlight in many parts of Nigeria.</w:t>
      </w:r>
    </w:p>
    <w:p w14:paraId="0987C1F0" w14:textId="68E1B71C" w:rsidR="00776459" w:rsidRPr="00776459" w:rsidRDefault="00776459" w:rsidP="00C83DCB">
      <w:pPr>
        <w:spacing w:after="240"/>
        <w:jc w:val="both"/>
        <w:rPr>
          <w:rFonts w:ascii="Times New Roman" w:hAnsi="Times New Roman" w:cs="Times New Roman"/>
          <w:sz w:val="24"/>
          <w:szCs w:val="24"/>
        </w:rPr>
      </w:pPr>
      <w:r w:rsidRPr="00776459">
        <w:rPr>
          <w:rFonts w:ascii="Times New Roman" w:hAnsi="Times New Roman" w:cs="Times New Roman"/>
          <w:sz w:val="24"/>
          <w:szCs w:val="24"/>
        </w:rPr>
        <w:t>Another area of focus has been the upgrade of the transmission network. The TCN has been working on modernizing the national grid, including the expansion of transmission lines and the replacement of old equipment. However, these efforts are often slowed by financial constraints, bureaucracy, and corruption within the sector.</w:t>
      </w:r>
    </w:p>
    <w:p w14:paraId="3827C9B0" w14:textId="77777777" w:rsidR="00776459" w:rsidRPr="00776459" w:rsidRDefault="00776459" w:rsidP="00C83DCB">
      <w:pPr>
        <w:spacing w:after="240"/>
        <w:jc w:val="both"/>
        <w:rPr>
          <w:rFonts w:ascii="Times New Roman" w:hAnsi="Times New Roman" w:cs="Times New Roman"/>
          <w:sz w:val="24"/>
          <w:szCs w:val="24"/>
        </w:rPr>
      </w:pPr>
      <w:r w:rsidRPr="00776459">
        <w:rPr>
          <w:rFonts w:ascii="Times New Roman" w:hAnsi="Times New Roman" w:cs="Times New Roman"/>
          <w:sz w:val="24"/>
          <w:szCs w:val="24"/>
        </w:rPr>
        <w:t>The national grid collapse in Nigeria is a complex issue that reflects the underlying challenges of the country’s electricity infrastructure. The frequent power outages and grid failures have far-reaching implications for the economy, public services, and social well-being. While there have been efforts to address these issues through privatization, reforms, and investments in infrastructure, progress has been slow, and the electricity sector remains a major source of frustration for Nigerians. To resolve the issue, the country will need to make significant investments in both power generation and transmission, improve governance and management in the sector, and explore alternative energy sources to reduce the pressure on the national grid.</w:t>
      </w:r>
    </w:p>
    <w:p w14:paraId="04D7385A" w14:textId="21137D50" w:rsidR="00BB5B22" w:rsidRDefault="007322FF" w:rsidP="00776459">
      <w:pPr>
        <w:jc w:val="both"/>
        <w:rPr>
          <w:rFonts w:ascii="Times New Roman" w:hAnsi="Times New Roman" w:cs="Times New Roman"/>
          <w:b/>
          <w:bCs/>
          <w:sz w:val="24"/>
          <w:szCs w:val="24"/>
        </w:rPr>
      </w:pPr>
      <w:r w:rsidRPr="00F25FFC">
        <w:rPr>
          <w:rFonts w:ascii="Times New Roman" w:hAnsi="Times New Roman" w:cs="Times New Roman"/>
          <w:b/>
          <w:bCs/>
          <w:sz w:val="24"/>
          <w:szCs w:val="24"/>
        </w:rPr>
        <w:t xml:space="preserve">2.1.8. </w:t>
      </w:r>
      <w:r w:rsidR="00317B10" w:rsidRPr="00F25FFC">
        <w:rPr>
          <w:rFonts w:ascii="Times New Roman" w:hAnsi="Times New Roman" w:cs="Times New Roman"/>
          <w:b/>
          <w:bCs/>
          <w:sz w:val="24"/>
          <w:szCs w:val="24"/>
        </w:rPr>
        <w:t xml:space="preserve">The Punch Newspaper Report on The National </w:t>
      </w:r>
      <w:r w:rsidR="00F25FFC" w:rsidRPr="00F25FFC">
        <w:rPr>
          <w:rFonts w:ascii="Times New Roman" w:hAnsi="Times New Roman" w:cs="Times New Roman"/>
          <w:b/>
          <w:bCs/>
          <w:sz w:val="24"/>
          <w:szCs w:val="24"/>
        </w:rPr>
        <w:t xml:space="preserve">Grid Collapse in Nigeria </w:t>
      </w:r>
    </w:p>
    <w:p w14:paraId="01D2BC71"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Amid the incessant national grid collapses that have continued to throw the country into darkness for days, some states have intensified push for independent power plants for a stable and affordable power supply.</w:t>
      </w:r>
    </w:p>
    <w:p w14:paraId="0C93EE4F"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Saturday PUNCH gathered that while some states have initiated the power generation processes, others have reached advanced stages.</w:t>
      </w:r>
    </w:p>
    <w:p w14:paraId="3F6C8C82" w14:textId="59DCA83B"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The national power grid is a vast network of electrical transmission lines that links power stations to end-users across the country.</w:t>
      </w:r>
      <w:r w:rsidR="00473F44">
        <w:rPr>
          <w:rFonts w:ascii="Times New Roman" w:hAnsi="Times New Roman" w:cs="Times New Roman"/>
          <w:sz w:val="24"/>
          <w:szCs w:val="24"/>
        </w:rPr>
        <w:t xml:space="preserve"> </w:t>
      </w:r>
      <w:r w:rsidRPr="00AD2D9A">
        <w:rPr>
          <w:rFonts w:ascii="Times New Roman" w:hAnsi="Times New Roman" w:cs="Times New Roman"/>
          <w:sz w:val="24"/>
          <w:szCs w:val="24"/>
        </w:rPr>
        <w:t xml:space="preserve">The grid has collapsed 10 times between January and November </w:t>
      </w:r>
      <w:r w:rsidRPr="00AD2D9A">
        <w:rPr>
          <w:rFonts w:ascii="Times New Roman" w:hAnsi="Times New Roman" w:cs="Times New Roman"/>
          <w:sz w:val="24"/>
          <w:szCs w:val="24"/>
        </w:rPr>
        <w:lastRenderedPageBreak/>
        <w:t>7. The grid collapsed on Tuesday and suffered another disturbance on Thursday, plunging the country into widespread darkness.</w:t>
      </w:r>
    </w:p>
    <w:p w14:paraId="42572F74"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As of 7.30pm on Friday, a total of 2,306.35MW generation had been restored, according to an update provided on the official X handle of the Nigeria National Grid.</w:t>
      </w:r>
    </w:p>
    <w:p w14:paraId="25C45DAB"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Findings by Saturday PUNCH revealed that between 2015 and 2024, the grid has collapsed about 110 times.</w:t>
      </w:r>
    </w:p>
    <w:p w14:paraId="54054652" w14:textId="3AF86813"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According to reports and data obtained from the Nigeria Electricity Regulation Commission, the grid collapsed approximately 93 times during the administration of former President </w:t>
      </w:r>
      <w:proofErr w:type="spellStart"/>
      <w:r w:rsidRPr="00AD2D9A">
        <w:rPr>
          <w:rFonts w:ascii="Times New Roman" w:hAnsi="Times New Roman" w:cs="Times New Roman"/>
          <w:sz w:val="24"/>
          <w:szCs w:val="24"/>
        </w:rPr>
        <w:t>Muhammadu</w:t>
      </w:r>
      <w:proofErr w:type="spellEnd"/>
      <w:r w:rsidRPr="00AD2D9A">
        <w:rPr>
          <w:rFonts w:ascii="Times New Roman" w:hAnsi="Times New Roman" w:cs="Times New Roman"/>
          <w:sz w:val="24"/>
          <w:szCs w:val="24"/>
        </w:rPr>
        <w:t xml:space="preserve"> </w:t>
      </w:r>
      <w:proofErr w:type="spellStart"/>
      <w:r w:rsidRPr="00AD2D9A">
        <w:rPr>
          <w:rFonts w:ascii="Times New Roman" w:hAnsi="Times New Roman" w:cs="Times New Roman"/>
          <w:sz w:val="24"/>
          <w:szCs w:val="24"/>
        </w:rPr>
        <w:t>Buhari</w:t>
      </w:r>
      <w:proofErr w:type="spellEnd"/>
      <w:r w:rsidRPr="00AD2D9A">
        <w:rPr>
          <w:rFonts w:ascii="Times New Roman" w:hAnsi="Times New Roman" w:cs="Times New Roman"/>
          <w:sz w:val="24"/>
          <w:szCs w:val="24"/>
        </w:rPr>
        <w:t>.</w:t>
      </w:r>
      <w:r w:rsidR="009254EB">
        <w:rPr>
          <w:rFonts w:ascii="Times New Roman" w:hAnsi="Times New Roman" w:cs="Times New Roman"/>
          <w:sz w:val="24"/>
          <w:szCs w:val="24"/>
        </w:rPr>
        <w:t xml:space="preserve"> </w:t>
      </w:r>
      <w:r w:rsidRPr="00AD2D9A">
        <w:rPr>
          <w:rFonts w:ascii="Times New Roman" w:hAnsi="Times New Roman" w:cs="Times New Roman"/>
          <w:sz w:val="24"/>
          <w:szCs w:val="24"/>
        </w:rPr>
        <w:t>Between June 2023 and November 2024, the grid collapsed about 17 times for various reasons.</w:t>
      </w:r>
    </w:p>
    <w:p w14:paraId="69678ACF"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The persistent collapses and high tariffs have spurred state governments to consider independent power generation.</w:t>
      </w:r>
    </w:p>
    <w:p w14:paraId="44450AEE"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Power generation, which used to be exclusive to the Federal Government, is now on the concurrent list in the 1999 Constitution.</w:t>
      </w:r>
    </w:p>
    <w:p w14:paraId="27C11D3C"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President Bola </w:t>
      </w:r>
      <w:proofErr w:type="spellStart"/>
      <w:r w:rsidRPr="00AD2D9A">
        <w:rPr>
          <w:rFonts w:ascii="Times New Roman" w:hAnsi="Times New Roman" w:cs="Times New Roman"/>
          <w:sz w:val="24"/>
          <w:szCs w:val="24"/>
        </w:rPr>
        <w:t>Tinubu</w:t>
      </w:r>
      <w:proofErr w:type="spellEnd"/>
      <w:r w:rsidRPr="00AD2D9A">
        <w:rPr>
          <w:rFonts w:ascii="Times New Roman" w:hAnsi="Times New Roman" w:cs="Times New Roman"/>
          <w:sz w:val="24"/>
          <w:szCs w:val="24"/>
        </w:rPr>
        <w:t xml:space="preserve"> signed a new Electricity Act into law in June 2023 as part of the move to reform the power sector.</w:t>
      </w:r>
    </w:p>
    <w:p w14:paraId="368B594B"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The Act gives states the power to generate, transmit, and distribute electricity within their jurisdiction.</w:t>
      </w:r>
    </w:p>
    <w:p w14:paraId="1AED6B90" w14:textId="77777777" w:rsid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Currently no fewer than 12 states have shown commitment to generate their power.</w:t>
      </w:r>
    </w:p>
    <w:p w14:paraId="10EFDBE8" w14:textId="77777777" w:rsidR="00AD2D9A" w:rsidRPr="00AD2D9A" w:rsidRDefault="00AD2D9A" w:rsidP="00AD2D9A">
      <w:pPr>
        <w:jc w:val="both"/>
        <w:rPr>
          <w:rFonts w:ascii="Times New Roman" w:hAnsi="Times New Roman" w:cs="Times New Roman"/>
          <w:sz w:val="24"/>
          <w:szCs w:val="24"/>
        </w:rPr>
      </w:pPr>
    </w:p>
    <w:p w14:paraId="5187C2E9" w14:textId="174D1432" w:rsidR="00AD2D9A" w:rsidRPr="00AD2D9A" w:rsidRDefault="00AD2D9A" w:rsidP="00AD2D9A">
      <w:pPr>
        <w:jc w:val="both"/>
        <w:rPr>
          <w:rFonts w:ascii="Times New Roman" w:hAnsi="Times New Roman" w:cs="Times New Roman"/>
          <w:b/>
          <w:bCs/>
          <w:sz w:val="24"/>
          <w:szCs w:val="24"/>
        </w:rPr>
      </w:pPr>
      <w:r w:rsidRPr="00AD2D9A">
        <w:rPr>
          <w:rFonts w:ascii="Times New Roman" w:hAnsi="Times New Roman" w:cs="Times New Roman"/>
          <w:b/>
          <w:bCs/>
          <w:sz w:val="24"/>
          <w:szCs w:val="24"/>
        </w:rPr>
        <w:t>Lagos four power hubs</w:t>
      </w:r>
    </w:p>
    <w:p w14:paraId="604D569C"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Taking the lead in self-regulating power generation is Lagos State, which is establishing four gas-fired power hubs, each requiring a minimum of 100MW capacity.</w:t>
      </w:r>
    </w:p>
    <w:p w14:paraId="12008314"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The state has invited independent power producers and energy solution firms to submit bids for constructing gas-fired power plants to bridge the state's persistent electricity gap.</w:t>
      </w:r>
    </w:p>
    <w:p w14:paraId="57571ABF" w14:textId="17A13A0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The Lagos State House of Assembly is already considering the 'Lagos State Electricity Bill 2024', a proposed law that aims to create an independent electricity market largely separate from the national grid.</w:t>
      </w:r>
      <w:r w:rsidR="00671228">
        <w:rPr>
          <w:rFonts w:ascii="Times New Roman" w:hAnsi="Times New Roman" w:cs="Times New Roman"/>
          <w:sz w:val="24"/>
          <w:szCs w:val="24"/>
        </w:rPr>
        <w:t xml:space="preserve"> </w:t>
      </w:r>
      <w:r w:rsidRPr="00AD2D9A">
        <w:rPr>
          <w:rFonts w:ascii="Times New Roman" w:hAnsi="Times New Roman" w:cs="Times New Roman"/>
          <w:sz w:val="24"/>
          <w:szCs w:val="24"/>
        </w:rPr>
        <w:t>If passed into law, the state will regulate, generate, transmit, and distribute power for its consumers.</w:t>
      </w:r>
      <w:r w:rsidR="00C5121B">
        <w:rPr>
          <w:rFonts w:ascii="Times New Roman" w:hAnsi="Times New Roman" w:cs="Times New Roman"/>
          <w:sz w:val="24"/>
          <w:szCs w:val="24"/>
        </w:rPr>
        <w:t xml:space="preserve"> </w:t>
      </w:r>
      <w:r w:rsidRPr="00AD2D9A">
        <w:rPr>
          <w:rFonts w:ascii="Times New Roman" w:hAnsi="Times New Roman" w:cs="Times New Roman"/>
          <w:sz w:val="24"/>
          <w:szCs w:val="24"/>
        </w:rPr>
        <w:t xml:space="preserve">In a statement jointly issued by the Commissioner, Ministry of Energy and Mineral Resources, </w:t>
      </w:r>
      <w:proofErr w:type="spellStart"/>
      <w:r w:rsidRPr="00AD2D9A">
        <w:rPr>
          <w:rFonts w:ascii="Times New Roman" w:hAnsi="Times New Roman" w:cs="Times New Roman"/>
          <w:sz w:val="24"/>
          <w:szCs w:val="24"/>
        </w:rPr>
        <w:t>Biodun</w:t>
      </w:r>
      <w:proofErr w:type="spellEnd"/>
      <w:r w:rsidRPr="00AD2D9A">
        <w:rPr>
          <w:rFonts w:ascii="Times New Roman" w:hAnsi="Times New Roman" w:cs="Times New Roman"/>
          <w:sz w:val="24"/>
          <w:szCs w:val="24"/>
        </w:rPr>
        <w:t xml:space="preserve"> </w:t>
      </w:r>
      <w:proofErr w:type="spellStart"/>
      <w:r w:rsidRPr="00AD2D9A">
        <w:rPr>
          <w:rFonts w:ascii="Times New Roman" w:hAnsi="Times New Roman" w:cs="Times New Roman"/>
          <w:sz w:val="24"/>
          <w:szCs w:val="24"/>
        </w:rPr>
        <w:t>Ogunleye</w:t>
      </w:r>
      <w:proofErr w:type="spellEnd"/>
      <w:r w:rsidRPr="00AD2D9A">
        <w:rPr>
          <w:rFonts w:ascii="Times New Roman" w:hAnsi="Times New Roman" w:cs="Times New Roman"/>
          <w:sz w:val="24"/>
          <w:szCs w:val="24"/>
        </w:rPr>
        <w:t xml:space="preserve">, and Special Adviser, Office of Public-Private Partnership, </w:t>
      </w:r>
      <w:proofErr w:type="spellStart"/>
      <w:r w:rsidRPr="00AD2D9A">
        <w:rPr>
          <w:rFonts w:ascii="Times New Roman" w:hAnsi="Times New Roman" w:cs="Times New Roman"/>
          <w:sz w:val="24"/>
          <w:szCs w:val="24"/>
        </w:rPr>
        <w:t>Bukola</w:t>
      </w:r>
      <w:proofErr w:type="spellEnd"/>
      <w:r w:rsidRPr="00AD2D9A">
        <w:rPr>
          <w:rFonts w:ascii="Times New Roman" w:hAnsi="Times New Roman" w:cs="Times New Roman"/>
          <w:sz w:val="24"/>
          <w:szCs w:val="24"/>
        </w:rPr>
        <w:t xml:space="preserve"> </w:t>
      </w:r>
      <w:proofErr w:type="spellStart"/>
      <w:r w:rsidRPr="00AD2D9A">
        <w:rPr>
          <w:rFonts w:ascii="Times New Roman" w:hAnsi="Times New Roman" w:cs="Times New Roman"/>
          <w:sz w:val="24"/>
          <w:szCs w:val="24"/>
        </w:rPr>
        <w:t>Odoe</w:t>
      </w:r>
      <w:proofErr w:type="spellEnd"/>
      <w:r w:rsidRPr="00AD2D9A">
        <w:rPr>
          <w:rFonts w:ascii="Times New Roman" w:hAnsi="Times New Roman" w:cs="Times New Roman"/>
          <w:sz w:val="24"/>
          <w:szCs w:val="24"/>
        </w:rPr>
        <w:t>, the state's electricity requirement surpasses 6GW, while the current supply from the national grid delivers under 2GW at peak times.</w:t>
      </w:r>
    </w:p>
    <w:p w14:paraId="43AA05AD" w14:textId="77777777" w:rsidR="00AD2D9A" w:rsidRPr="00AD2D9A" w:rsidRDefault="00AD2D9A" w:rsidP="00AD2D9A">
      <w:pPr>
        <w:jc w:val="both"/>
        <w:rPr>
          <w:rFonts w:ascii="Times New Roman" w:hAnsi="Times New Roman" w:cs="Times New Roman"/>
          <w:sz w:val="24"/>
          <w:szCs w:val="24"/>
        </w:rPr>
      </w:pPr>
    </w:p>
    <w:p w14:paraId="1A4612D2" w14:textId="25C55740" w:rsidR="00AD2D9A" w:rsidRPr="00384586" w:rsidRDefault="00AD2D9A" w:rsidP="00AD2D9A">
      <w:pPr>
        <w:jc w:val="both"/>
        <w:rPr>
          <w:rFonts w:ascii="Times New Roman" w:hAnsi="Times New Roman" w:cs="Times New Roman"/>
          <w:b/>
          <w:bCs/>
          <w:sz w:val="24"/>
          <w:szCs w:val="24"/>
        </w:rPr>
      </w:pPr>
      <w:r w:rsidRPr="00384586">
        <w:rPr>
          <w:rFonts w:ascii="Times New Roman" w:hAnsi="Times New Roman" w:cs="Times New Roman"/>
          <w:b/>
          <w:bCs/>
          <w:sz w:val="24"/>
          <w:szCs w:val="24"/>
        </w:rPr>
        <w:t xml:space="preserve">14 </w:t>
      </w:r>
      <w:proofErr w:type="spellStart"/>
      <w:r w:rsidRPr="00384586">
        <w:rPr>
          <w:rFonts w:ascii="Times New Roman" w:hAnsi="Times New Roman" w:cs="Times New Roman"/>
          <w:b/>
          <w:bCs/>
          <w:sz w:val="24"/>
          <w:szCs w:val="24"/>
        </w:rPr>
        <w:t>Ekiti</w:t>
      </w:r>
      <w:proofErr w:type="spellEnd"/>
      <w:r w:rsidRPr="00384586">
        <w:rPr>
          <w:rFonts w:ascii="Times New Roman" w:hAnsi="Times New Roman" w:cs="Times New Roman"/>
          <w:b/>
          <w:bCs/>
          <w:sz w:val="24"/>
          <w:szCs w:val="24"/>
        </w:rPr>
        <w:t xml:space="preserve"> electricity investors</w:t>
      </w:r>
    </w:p>
    <w:p w14:paraId="53BAA84E" w14:textId="66940E2E"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Also, the </w:t>
      </w:r>
      <w:proofErr w:type="spellStart"/>
      <w:r w:rsidRPr="00AD2D9A">
        <w:rPr>
          <w:rFonts w:ascii="Times New Roman" w:hAnsi="Times New Roman" w:cs="Times New Roman"/>
          <w:sz w:val="24"/>
          <w:szCs w:val="24"/>
        </w:rPr>
        <w:t>Ekiti</w:t>
      </w:r>
      <w:proofErr w:type="spellEnd"/>
      <w:r w:rsidRPr="00AD2D9A">
        <w:rPr>
          <w:rFonts w:ascii="Times New Roman" w:hAnsi="Times New Roman" w:cs="Times New Roman"/>
          <w:sz w:val="24"/>
          <w:szCs w:val="24"/>
        </w:rPr>
        <w:t xml:space="preserve"> State Government has granted operational </w:t>
      </w:r>
      <w:proofErr w:type="spellStart"/>
      <w:r w:rsidRPr="00AD2D9A">
        <w:rPr>
          <w:rFonts w:ascii="Times New Roman" w:hAnsi="Times New Roman" w:cs="Times New Roman"/>
          <w:sz w:val="24"/>
          <w:szCs w:val="24"/>
        </w:rPr>
        <w:t>licences</w:t>
      </w:r>
      <w:proofErr w:type="spellEnd"/>
      <w:r w:rsidRPr="00AD2D9A">
        <w:rPr>
          <w:rFonts w:ascii="Times New Roman" w:hAnsi="Times New Roman" w:cs="Times New Roman"/>
          <w:sz w:val="24"/>
          <w:szCs w:val="24"/>
        </w:rPr>
        <w:t xml:space="preserve"> to 14 electricity investors for independent power generation.</w:t>
      </w:r>
    </w:p>
    <w:p w14:paraId="3AD793AD"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The state Governor, </w:t>
      </w:r>
      <w:proofErr w:type="spellStart"/>
      <w:r w:rsidRPr="00AD2D9A">
        <w:rPr>
          <w:rFonts w:ascii="Times New Roman" w:hAnsi="Times New Roman" w:cs="Times New Roman"/>
          <w:sz w:val="24"/>
          <w:szCs w:val="24"/>
        </w:rPr>
        <w:t>Biodun</w:t>
      </w:r>
      <w:proofErr w:type="spellEnd"/>
      <w:r w:rsidRPr="00AD2D9A">
        <w:rPr>
          <w:rFonts w:ascii="Times New Roman" w:hAnsi="Times New Roman" w:cs="Times New Roman"/>
          <w:sz w:val="24"/>
          <w:szCs w:val="24"/>
        </w:rPr>
        <w:t xml:space="preserve"> </w:t>
      </w:r>
      <w:proofErr w:type="spellStart"/>
      <w:r w:rsidRPr="00AD2D9A">
        <w:rPr>
          <w:rFonts w:ascii="Times New Roman" w:hAnsi="Times New Roman" w:cs="Times New Roman"/>
          <w:sz w:val="24"/>
          <w:szCs w:val="24"/>
        </w:rPr>
        <w:t>Oyebanji</w:t>
      </w:r>
      <w:proofErr w:type="spellEnd"/>
      <w:r w:rsidRPr="00AD2D9A">
        <w:rPr>
          <w:rFonts w:ascii="Times New Roman" w:hAnsi="Times New Roman" w:cs="Times New Roman"/>
          <w:sz w:val="24"/>
          <w:szCs w:val="24"/>
        </w:rPr>
        <w:t>, said the move would enhance power generation, ensure efficient distribution, and provide reliable metering for residents.</w:t>
      </w:r>
    </w:p>
    <w:p w14:paraId="3E14D105" w14:textId="39CE7CE0" w:rsidR="00AD2D9A" w:rsidRPr="00AD2D9A" w:rsidRDefault="00AD2D9A" w:rsidP="00AD2D9A">
      <w:pPr>
        <w:jc w:val="both"/>
        <w:rPr>
          <w:rFonts w:ascii="Times New Roman" w:hAnsi="Times New Roman" w:cs="Times New Roman"/>
          <w:sz w:val="24"/>
          <w:szCs w:val="24"/>
        </w:rPr>
      </w:pPr>
      <w:proofErr w:type="spellStart"/>
      <w:r w:rsidRPr="00AD2D9A">
        <w:rPr>
          <w:rFonts w:ascii="Times New Roman" w:hAnsi="Times New Roman" w:cs="Times New Roman"/>
          <w:sz w:val="24"/>
          <w:szCs w:val="24"/>
        </w:rPr>
        <w:t>Oyebanji</w:t>
      </w:r>
      <w:proofErr w:type="spellEnd"/>
      <w:r w:rsidRPr="00AD2D9A">
        <w:rPr>
          <w:rFonts w:ascii="Times New Roman" w:hAnsi="Times New Roman" w:cs="Times New Roman"/>
          <w:sz w:val="24"/>
          <w:szCs w:val="24"/>
        </w:rPr>
        <w:t>, who took to his X handle on Thursday to announce the state's progress in the power sector, said three distribution, four generation and two mini-grid generation companies, and five meter asset providers had been licensed.</w:t>
      </w:r>
    </w:p>
    <w:p w14:paraId="7ED673AF" w14:textId="122D8569"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"Currently, </w:t>
      </w:r>
      <w:proofErr w:type="spellStart"/>
      <w:r w:rsidRPr="00AD2D9A">
        <w:rPr>
          <w:rFonts w:ascii="Times New Roman" w:hAnsi="Times New Roman" w:cs="Times New Roman"/>
          <w:sz w:val="24"/>
          <w:szCs w:val="24"/>
        </w:rPr>
        <w:t>Ekiti</w:t>
      </w:r>
      <w:proofErr w:type="spellEnd"/>
      <w:r w:rsidRPr="00AD2D9A">
        <w:rPr>
          <w:rFonts w:ascii="Times New Roman" w:hAnsi="Times New Roman" w:cs="Times New Roman"/>
          <w:sz w:val="24"/>
          <w:szCs w:val="24"/>
        </w:rPr>
        <w:t xml:space="preserve"> receives approximately 20-25MW from the national grid, which falls short of our estimated requirement of 120MW. Our goal is to reach 130MW through a robust state grid, reducing our dependency on the national supply and promoting sustainable, locally managed energy solutions.</w:t>
      </w:r>
      <w:r w:rsidR="00C5121B">
        <w:rPr>
          <w:rFonts w:ascii="Times New Roman" w:hAnsi="Times New Roman" w:cs="Times New Roman"/>
          <w:sz w:val="24"/>
          <w:szCs w:val="24"/>
        </w:rPr>
        <w:t xml:space="preserve"> </w:t>
      </w:r>
      <w:r w:rsidRPr="00AD2D9A">
        <w:rPr>
          <w:rFonts w:ascii="Times New Roman" w:hAnsi="Times New Roman" w:cs="Times New Roman"/>
          <w:sz w:val="24"/>
          <w:szCs w:val="24"/>
        </w:rPr>
        <w:t xml:space="preserve">"This initiative aligns with the 2023 Electricity Law Enactments, which empower states to </w:t>
      </w:r>
      <w:proofErr w:type="spellStart"/>
      <w:r w:rsidRPr="00AD2D9A">
        <w:rPr>
          <w:rFonts w:ascii="Times New Roman" w:hAnsi="Times New Roman" w:cs="Times New Roman"/>
          <w:sz w:val="24"/>
          <w:szCs w:val="24"/>
        </w:rPr>
        <w:t>decentralise</w:t>
      </w:r>
      <w:proofErr w:type="spellEnd"/>
      <w:r w:rsidRPr="00AD2D9A">
        <w:rPr>
          <w:rFonts w:ascii="Times New Roman" w:hAnsi="Times New Roman" w:cs="Times New Roman"/>
          <w:sz w:val="24"/>
          <w:szCs w:val="24"/>
        </w:rPr>
        <w:t xml:space="preserve"> electricity markets and license providers to meet local needs better," he stated.</w:t>
      </w:r>
    </w:p>
    <w:p w14:paraId="0420F8B0" w14:textId="77777777" w:rsidR="00AD2D9A" w:rsidRPr="00AD2D9A" w:rsidRDefault="00AD2D9A" w:rsidP="00AD2D9A">
      <w:pPr>
        <w:jc w:val="both"/>
        <w:rPr>
          <w:rFonts w:ascii="Times New Roman" w:hAnsi="Times New Roman" w:cs="Times New Roman"/>
          <w:sz w:val="24"/>
          <w:szCs w:val="24"/>
        </w:rPr>
      </w:pPr>
    </w:p>
    <w:p w14:paraId="7FF13201" w14:textId="77777777" w:rsidR="00AD2D9A" w:rsidRPr="00384586" w:rsidRDefault="00AD2D9A" w:rsidP="00AD2D9A">
      <w:pPr>
        <w:jc w:val="both"/>
        <w:rPr>
          <w:rFonts w:ascii="Times New Roman" w:hAnsi="Times New Roman" w:cs="Times New Roman"/>
          <w:b/>
          <w:bCs/>
          <w:sz w:val="24"/>
          <w:szCs w:val="24"/>
        </w:rPr>
      </w:pPr>
      <w:proofErr w:type="spellStart"/>
      <w:r w:rsidRPr="00384586">
        <w:rPr>
          <w:rFonts w:ascii="Times New Roman" w:hAnsi="Times New Roman" w:cs="Times New Roman"/>
          <w:b/>
          <w:bCs/>
          <w:sz w:val="24"/>
          <w:szCs w:val="24"/>
        </w:rPr>
        <w:t>Osun's</w:t>
      </w:r>
      <w:proofErr w:type="spellEnd"/>
      <w:r w:rsidRPr="00384586">
        <w:rPr>
          <w:rFonts w:ascii="Times New Roman" w:hAnsi="Times New Roman" w:cs="Times New Roman"/>
          <w:b/>
          <w:bCs/>
          <w:sz w:val="24"/>
          <w:szCs w:val="24"/>
        </w:rPr>
        <w:t xml:space="preserve"> electricity bill</w:t>
      </w:r>
    </w:p>
    <w:p w14:paraId="631847CC"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The </w:t>
      </w:r>
      <w:proofErr w:type="spellStart"/>
      <w:r w:rsidRPr="00AD2D9A">
        <w:rPr>
          <w:rFonts w:ascii="Times New Roman" w:hAnsi="Times New Roman" w:cs="Times New Roman"/>
          <w:sz w:val="24"/>
          <w:szCs w:val="24"/>
        </w:rPr>
        <w:t>Osun</w:t>
      </w:r>
      <w:proofErr w:type="spellEnd"/>
      <w:r w:rsidRPr="00AD2D9A">
        <w:rPr>
          <w:rFonts w:ascii="Times New Roman" w:hAnsi="Times New Roman" w:cs="Times New Roman"/>
          <w:sz w:val="24"/>
          <w:szCs w:val="24"/>
        </w:rPr>
        <w:t xml:space="preserve"> State Government has also initiated the process for independent power generation.</w:t>
      </w:r>
    </w:p>
    <w:p w14:paraId="763A6EB5" w14:textId="6B668A2B"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The state Commissioner for Energy Development, </w:t>
      </w:r>
      <w:proofErr w:type="spellStart"/>
      <w:r w:rsidRPr="00AD2D9A">
        <w:rPr>
          <w:rFonts w:ascii="Times New Roman" w:hAnsi="Times New Roman" w:cs="Times New Roman"/>
          <w:sz w:val="24"/>
          <w:szCs w:val="24"/>
        </w:rPr>
        <w:t>Festus</w:t>
      </w:r>
      <w:proofErr w:type="spellEnd"/>
      <w:r w:rsidRPr="00AD2D9A">
        <w:rPr>
          <w:rFonts w:ascii="Times New Roman" w:hAnsi="Times New Roman" w:cs="Times New Roman"/>
          <w:sz w:val="24"/>
          <w:szCs w:val="24"/>
        </w:rPr>
        <w:t xml:space="preserve"> </w:t>
      </w:r>
      <w:proofErr w:type="spellStart"/>
      <w:r w:rsidRPr="00AD2D9A">
        <w:rPr>
          <w:rFonts w:ascii="Times New Roman" w:hAnsi="Times New Roman" w:cs="Times New Roman"/>
          <w:sz w:val="24"/>
          <w:szCs w:val="24"/>
        </w:rPr>
        <w:t>Adeyemo</w:t>
      </w:r>
      <w:proofErr w:type="spellEnd"/>
      <w:r w:rsidRPr="00AD2D9A">
        <w:rPr>
          <w:rFonts w:ascii="Times New Roman" w:hAnsi="Times New Roman" w:cs="Times New Roman"/>
          <w:sz w:val="24"/>
          <w:szCs w:val="24"/>
        </w:rPr>
        <w:t>, while speaking to one of our correspondents on Friday, said the state had already commenced work on plans to generate its energy.</w:t>
      </w:r>
      <w:r w:rsidR="00C5121B">
        <w:rPr>
          <w:rFonts w:ascii="Times New Roman" w:hAnsi="Times New Roman" w:cs="Times New Roman"/>
          <w:sz w:val="24"/>
          <w:szCs w:val="24"/>
        </w:rPr>
        <w:t xml:space="preserve"> </w:t>
      </w:r>
      <w:proofErr w:type="spellStart"/>
      <w:r w:rsidRPr="00AD2D9A">
        <w:rPr>
          <w:rFonts w:ascii="Times New Roman" w:hAnsi="Times New Roman" w:cs="Times New Roman"/>
          <w:sz w:val="24"/>
          <w:szCs w:val="24"/>
        </w:rPr>
        <w:t>Adeyemo</w:t>
      </w:r>
      <w:proofErr w:type="spellEnd"/>
      <w:r w:rsidRPr="00AD2D9A">
        <w:rPr>
          <w:rFonts w:ascii="Times New Roman" w:hAnsi="Times New Roman" w:cs="Times New Roman"/>
          <w:sz w:val="24"/>
          <w:szCs w:val="24"/>
        </w:rPr>
        <w:t xml:space="preserve">, who said Governor </w:t>
      </w:r>
      <w:proofErr w:type="spellStart"/>
      <w:r w:rsidRPr="00AD2D9A">
        <w:rPr>
          <w:rFonts w:ascii="Times New Roman" w:hAnsi="Times New Roman" w:cs="Times New Roman"/>
          <w:sz w:val="24"/>
          <w:szCs w:val="24"/>
        </w:rPr>
        <w:t>Ademola</w:t>
      </w:r>
      <w:proofErr w:type="spellEnd"/>
      <w:r w:rsidRPr="00AD2D9A">
        <w:rPr>
          <w:rFonts w:ascii="Times New Roman" w:hAnsi="Times New Roman" w:cs="Times New Roman"/>
          <w:sz w:val="24"/>
          <w:szCs w:val="24"/>
        </w:rPr>
        <w:t xml:space="preserve"> </w:t>
      </w:r>
      <w:proofErr w:type="spellStart"/>
      <w:r w:rsidRPr="00AD2D9A">
        <w:rPr>
          <w:rFonts w:ascii="Times New Roman" w:hAnsi="Times New Roman" w:cs="Times New Roman"/>
          <w:sz w:val="24"/>
          <w:szCs w:val="24"/>
        </w:rPr>
        <w:t>Adeleke</w:t>
      </w:r>
      <w:proofErr w:type="spellEnd"/>
      <w:r w:rsidRPr="00AD2D9A">
        <w:rPr>
          <w:rFonts w:ascii="Times New Roman" w:hAnsi="Times New Roman" w:cs="Times New Roman"/>
          <w:sz w:val="24"/>
          <w:szCs w:val="24"/>
        </w:rPr>
        <w:t xml:space="preserve"> would soon transmit a bill on electricity generation and marketing to the House of Assembly for consideration, added that the state was also working on a mini-hydro electricity project at </w:t>
      </w:r>
      <w:proofErr w:type="spellStart"/>
      <w:r w:rsidRPr="00AD2D9A">
        <w:rPr>
          <w:rFonts w:ascii="Times New Roman" w:hAnsi="Times New Roman" w:cs="Times New Roman"/>
          <w:sz w:val="24"/>
          <w:szCs w:val="24"/>
        </w:rPr>
        <w:t>lkeji-lle</w:t>
      </w:r>
      <w:proofErr w:type="spellEnd"/>
      <w:r w:rsidRPr="00AD2D9A">
        <w:rPr>
          <w:rFonts w:ascii="Times New Roman" w:hAnsi="Times New Roman" w:cs="Times New Roman"/>
          <w:sz w:val="24"/>
          <w:szCs w:val="24"/>
        </w:rPr>
        <w:t>.</w:t>
      </w:r>
    </w:p>
    <w:p w14:paraId="3AB5FDE8" w14:textId="77777777" w:rsidR="00AD2D9A" w:rsidRPr="00AD2D9A" w:rsidRDefault="00AD2D9A" w:rsidP="00AD2D9A">
      <w:pPr>
        <w:jc w:val="both"/>
        <w:rPr>
          <w:rFonts w:ascii="Times New Roman" w:hAnsi="Times New Roman" w:cs="Times New Roman"/>
          <w:sz w:val="24"/>
          <w:szCs w:val="24"/>
        </w:rPr>
      </w:pPr>
    </w:p>
    <w:p w14:paraId="72DA7330" w14:textId="77777777" w:rsidR="00AD2D9A" w:rsidRPr="00384586" w:rsidRDefault="00AD2D9A" w:rsidP="00AD2D9A">
      <w:pPr>
        <w:jc w:val="both"/>
        <w:rPr>
          <w:rFonts w:ascii="Times New Roman" w:hAnsi="Times New Roman" w:cs="Times New Roman"/>
          <w:b/>
          <w:bCs/>
          <w:sz w:val="24"/>
          <w:szCs w:val="24"/>
        </w:rPr>
      </w:pPr>
      <w:proofErr w:type="spellStart"/>
      <w:r w:rsidRPr="00384586">
        <w:rPr>
          <w:rFonts w:ascii="Times New Roman" w:hAnsi="Times New Roman" w:cs="Times New Roman"/>
          <w:b/>
          <w:bCs/>
          <w:sz w:val="24"/>
          <w:szCs w:val="24"/>
        </w:rPr>
        <w:t>Oyan</w:t>
      </w:r>
      <w:proofErr w:type="spellEnd"/>
      <w:r w:rsidRPr="00384586">
        <w:rPr>
          <w:rFonts w:ascii="Times New Roman" w:hAnsi="Times New Roman" w:cs="Times New Roman"/>
          <w:b/>
          <w:bCs/>
          <w:sz w:val="24"/>
          <w:szCs w:val="24"/>
        </w:rPr>
        <w:t xml:space="preserve"> Dam for </w:t>
      </w:r>
      <w:proofErr w:type="spellStart"/>
      <w:r w:rsidRPr="00384586">
        <w:rPr>
          <w:rFonts w:ascii="Times New Roman" w:hAnsi="Times New Roman" w:cs="Times New Roman"/>
          <w:b/>
          <w:bCs/>
          <w:sz w:val="24"/>
          <w:szCs w:val="24"/>
        </w:rPr>
        <w:t>Ogun</w:t>
      </w:r>
      <w:proofErr w:type="spellEnd"/>
    </w:p>
    <w:p w14:paraId="4181E456"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Governor </w:t>
      </w:r>
      <w:proofErr w:type="spellStart"/>
      <w:r w:rsidRPr="00AD2D9A">
        <w:rPr>
          <w:rFonts w:ascii="Times New Roman" w:hAnsi="Times New Roman" w:cs="Times New Roman"/>
          <w:sz w:val="24"/>
          <w:szCs w:val="24"/>
        </w:rPr>
        <w:t>Dapo</w:t>
      </w:r>
      <w:proofErr w:type="spellEnd"/>
      <w:r w:rsidRPr="00AD2D9A">
        <w:rPr>
          <w:rFonts w:ascii="Times New Roman" w:hAnsi="Times New Roman" w:cs="Times New Roman"/>
          <w:sz w:val="24"/>
          <w:szCs w:val="24"/>
        </w:rPr>
        <w:t xml:space="preserve"> </w:t>
      </w:r>
      <w:proofErr w:type="spellStart"/>
      <w:r w:rsidRPr="00AD2D9A">
        <w:rPr>
          <w:rFonts w:ascii="Times New Roman" w:hAnsi="Times New Roman" w:cs="Times New Roman"/>
          <w:sz w:val="24"/>
          <w:szCs w:val="24"/>
        </w:rPr>
        <w:t>Abiodun</w:t>
      </w:r>
      <w:proofErr w:type="spellEnd"/>
      <w:r w:rsidRPr="00AD2D9A">
        <w:rPr>
          <w:rFonts w:ascii="Times New Roman" w:hAnsi="Times New Roman" w:cs="Times New Roman"/>
          <w:sz w:val="24"/>
          <w:szCs w:val="24"/>
        </w:rPr>
        <w:t xml:space="preserve"> of </w:t>
      </w:r>
      <w:proofErr w:type="spellStart"/>
      <w:r w:rsidRPr="00AD2D9A">
        <w:rPr>
          <w:rFonts w:ascii="Times New Roman" w:hAnsi="Times New Roman" w:cs="Times New Roman"/>
          <w:sz w:val="24"/>
          <w:szCs w:val="24"/>
        </w:rPr>
        <w:t>Ogun</w:t>
      </w:r>
      <w:proofErr w:type="spellEnd"/>
      <w:r w:rsidRPr="00AD2D9A">
        <w:rPr>
          <w:rFonts w:ascii="Times New Roman" w:hAnsi="Times New Roman" w:cs="Times New Roman"/>
          <w:sz w:val="24"/>
          <w:szCs w:val="24"/>
        </w:rPr>
        <w:t xml:space="preserve"> State, during the inauguration of his cabinet members for his second term in office, said his government would establish the Ministry of Energy to pursue the desire of the state government to have its power generation company.</w:t>
      </w:r>
    </w:p>
    <w:p w14:paraId="3343C145" w14:textId="2903E7E9"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The Managing Director and Chief Executive</w:t>
      </w:r>
      <w:r w:rsidR="00671228">
        <w:rPr>
          <w:rFonts w:ascii="Times New Roman" w:hAnsi="Times New Roman" w:cs="Times New Roman"/>
          <w:sz w:val="24"/>
          <w:szCs w:val="24"/>
        </w:rPr>
        <w:t xml:space="preserve"> </w:t>
      </w:r>
      <w:r w:rsidRPr="00AD2D9A">
        <w:rPr>
          <w:rFonts w:ascii="Times New Roman" w:hAnsi="Times New Roman" w:cs="Times New Roman"/>
          <w:sz w:val="24"/>
          <w:szCs w:val="24"/>
        </w:rPr>
        <w:t xml:space="preserve">Officer of the </w:t>
      </w:r>
      <w:proofErr w:type="spellStart"/>
      <w:r w:rsidRPr="00AD2D9A">
        <w:rPr>
          <w:rFonts w:ascii="Times New Roman" w:hAnsi="Times New Roman" w:cs="Times New Roman"/>
          <w:sz w:val="24"/>
          <w:szCs w:val="24"/>
        </w:rPr>
        <w:t>Ogun-Osun</w:t>
      </w:r>
      <w:proofErr w:type="spellEnd"/>
      <w:r w:rsidRPr="00AD2D9A">
        <w:rPr>
          <w:rFonts w:ascii="Times New Roman" w:hAnsi="Times New Roman" w:cs="Times New Roman"/>
          <w:sz w:val="24"/>
          <w:szCs w:val="24"/>
        </w:rPr>
        <w:t xml:space="preserve"> River Basin Development Authority, Dr </w:t>
      </w:r>
      <w:proofErr w:type="spellStart"/>
      <w:r w:rsidRPr="00AD2D9A">
        <w:rPr>
          <w:rFonts w:ascii="Times New Roman" w:hAnsi="Times New Roman" w:cs="Times New Roman"/>
          <w:sz w:val="24"/>
          <w:szCs w:val="24"/>
        </w:rPr>
        <w:t>Adedeji</w:t>
      </w:r>
      <w:proofErr w:type="spellEnd"/>
      <w:r w:rsidRPr="00AD2D9A">
        <w:rPr>
          <w:rFonts w:ascii="Times New Roman" w:hAnsi="Times New Roman" w:cs="Times New Roman"/>
          <w:sz w:val="24"/>
          <w:szCs w:val="24"/>
        </w:rPr>
        <w:t xml:space="preserve"> </w:t>
      </w:r>
      <w:proofErr w:type="spellStart"/>
      <w:r w:rsidRPr="00AD2D9A">
        <w:rPr>
          <w:rFonts w:ascii="Times New Roman" w:hAnsi="Times New Roman" w:cs="Times New Roman"/>
          <w:sz w:val="24"/>
          <w:szCs w:val="24"/>
        </w:rPr>
        <w:t>Ashiru</w:t>
      </w:r>
      <w:proofErr w:type="spellEnd"/>
      <w:r w:rsidRPr="00AD2D9A">
        <w:rPr>
          <w:rFonts w:ascii="Times New Roman" w:hAnsi="Times New Roman" w:cs="Times New Roman"/>
          <w:sz w:val="24"/>
          <w:szCs w:val="24"/>
        </w:rPr>
        <w:t xml:space="preserve">, disclosed about two weeks ago that the </w:t>
      </w:r>
      <w:proofErr w:type="spellStart"/>
      <w:r w:rsidRPr="00AD2D9A">
        <w:rPr>
          <w:rFonts w:ascii="Times New Roman" w:hAnsi="Times New Roman" w:cs="Times New Roman"/>
          <w:sz w:val="24"/>
          <w:szCs w:val="24"/>
        </w:rPr>
        <w:t>Ogun</w:t>
      </w:r>
      <w:proofErr w:type="spellEnd"/>
      <w:r w:rsidRPr="00AD2D9A">
        <w:rPr>
          <w:rFonts w:ascii="Times New Roman" w:hAnsi="Times New Roman" w:cs="Times New Roman"/>
          <w:sz w:val="24"/>
          <w:szCs w:val="24"/>
        </w:rPr>
        <w:t xml:space="preserve"> State Government was considering exploring the potential of </w:t>
      </w:r>
      <w:proofErr w:type="spellStart"/>
      <w:r w:rsidRPr="00AD2D9A">
        <w:rPr>
          <w:rFonts w:ascii="Times New Roman" w:hAnsi="Times New Roman" w:cs="Times New Roman"/>
          <w:sz w:val="24"/>
          <w:szCs w:val="24"/>
        </w:rPr>
        <w:t>Oyan</w:t>
      </w:r>
      <w:proofErr w:type="spellEnd"/>
      <w:r w:rsidRPr="00AD2D9A">
        <w:rPr>
          <w:rFonts w:ascii="Times New Roman" w:hAnsi="Times New Roman" w:cs="Times New Roman"/>
          <w:sz w:val="24"/>
          <w:szCs w:val="24"/>
        </w:rPr>
        <w:t xml:space="preserve"> Dam to provide electricity for the state.</w:t>
      </w:r>
    </w:p>
    <w:p w14:paraId="495A4FDA" w14:textId="77777777" w:rsidR="00AD2D9A" w:rsidRPr="00AD2D9A" w:rsidRDefault="00AD2D9A" w:rsidP="00AD2D9A">
      <w:pPr>
        <w:jc w:val="both"/>
        <w:rPr>
          <w:rFonts w:ascii="Times New Roman" w:hAnsi="Times New Roman" w:cs="Times New Roman"/>
          <w:sz w:val="24"/>
          <w:szCs w:val="24"/>
        </w:rPr>
      </w:pPr>
    </w:p>
    <w:p w14:paraId="28B64B98" w14:textId="77777777" w:rsidR="00AD2D9A" w:rsidRPr="00384586" w:rsidRDefault="00AD2D9A" w:rsidP="00AD2D9A">
      <w:pPr>
        <w:jc w:val="both"/>
        <w:rPr>
          <w:rFonts w:ascii="Times New Roman" w:hAnsi="Times New Roman" w:cs="Times New Roman"/>
          <w:b/>
          <w:bCs/>
          <w:sz w:val="24"/>
          <w:szCs w:val="24"/>
        </w:rPr>
      </w:pPr>
      <w:r w:rsidRPr="00384586">
        <w:rPr>
          <w:rFonts w:ascii="Times New Roman" w:hAnsi="Times New Roman" w:cs="Times New Roman"/>
          <w:b/>
          <w:bCs/>
          <w:sz w:val="24"/>
          <w:szCs w:val="24"/>
        </w:rPr>
        <w:t>Rivers turbine projects</w:t>
      </w:r>
    </w:p>
    <w:p w14:paraId="4D3F405A" w14:textId="3654BFA2"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Already, Rivers State has four gas turbine projects with the capacity to generate over 450MW of electricity.</w:t>
      </w:r>
      <w:r w:rsidR="00384586">
        <w:rPr>
          <w:rFonts w:ascii="Times New Roman" w:hAnsi="Times New Roman" w:cs="Times New Roman"/>
          <w:sz w:val="24"/>
          <w:szCs w:val="24"/>
        </w:rPr>
        <w:t xml:space="preserve"> </w:t>
      </w:r>
      <w:r w:rsidRPr="00AD2D9A">
        <w:rPr>
          <w:rFonts w:ascii="Times New Roman" w:hAnsi="Times New Roman" w:cs="Times New Roman"/>
          <w:sz w:val="24"/>
          <w:szCs w:val="24"/>
        </w:rPr>
        <w:t xml:space="preserve">But the state government said it was handicapped and unable to </w:t>
      </w:r>
      <w:proofErr w:type="spellStart"/>
      <w:r w:rsidRPr="00AD2D9A">
        <w:rPr>
          <w:rFonts w:ascii="Times New Roman" w:hAnsi="Times New Roman" w:cs="Times New Roman"/>
          <w:sz w:val="24"/>
          <w:szCs w:val="24"/>
        </w:rPr>
        <w:t>utilise</w:t>
      </w:r>
      <w:proofErr w:type="spellEnd"/>
      <w:r w:rsidRPr="00AD2D9A">
        <w:rPr>
          <w:rFonts w:ascii="Times New Roman" w:hAnsi="Times New Roman" w:cs="Times New Roman"/>
          <w:sz w:val="24"/>
          <w:szCs w:val="24"/>
        </w:rPr>
        <w:t xml:space="preserve"> the project maximally for the benefit of its people due to the monopoly of the Federal Government on the distribution of power before now.</w:t>
      </w:r>
      <w:r w:rsidR="005B400E">
        <w:rPr>
          <w:rFonts w:ascii="Times New Roman" w:hAnsi="Times New Roman" w:cs="Times New Roman"/>
          <w:sz w:val="24"/>
          <w:szCs w:val="24"/>
        </w:rPr>
        <w:t xml:space="preserve"> </w:t>
      </w:r>
      <w:r w:rsidRPr="00AD2D9A">
        <w:rPr>
          <w:rFonts w:ascii="Times New Roman" w:hAnsi="Times New Roman" w:cs="Times New Roman"/>
          <w:sz w:val="24"/>
          <w:szCs w:val="24"/>
        </w:rPr>
        <w:t>The state Commissioner for Power, Solomon Eke, who disclosed this during a telephone interview with Saturday PUNCH on Thursday, said the turbines were being upgraded.</w:t>
      </w:r>
      <w:r w:rsidR="005B400E">
        <w:rPr>
          <w:rFonts w:ascii="Times New Roman" w:hAnsi="Times New Roman" w:cs="Times New Roman"/>
          <w:sz w:val="24"/>
          <w:szCs w:val="24"/>
        </w:rPr>
        <w:t xml:space="preserve"> </w:t>
      </w:r>
      <w:r w:rsidRPr="00AD2D9A">
        <w:rPr>
          <w:rFonts w:ascii="Times New Roman" w:hAnsi="Times New Roman" w:cs="Times New Roman"/>
          <w:sz w:val="24"/>
          <w:szCs w:val="24"/>
        </w:rPr>
        <w:t>He stated, "Rivers State has four independent gas turbines. We are upgrading them and private investors are also coming in. We are the first to begin construction of independent power and they are functioning."</w:t>
      </w:r>
    </w:p>
    <w:p w14:paraId="0E94A7EC" w14:textId="77777777" w:rsidR="00AD2D9A" w:rsidRPr="00AD2D9A" w:rsidRDefault="00AD2D9A" w:rsidP="00AD2D9A">
      <w:pPr>
        <w:jc w:val="both"/>
        <w:rPr>
          <w:rFonts w:ascii="Times New Roman" w:hAnsi="Times New Roman" w:cs="Times New Roman"/>
          <w:sz w:val="24"/>
          <w:szCs w:val="24"/>
        </w:rPr>
      </w:pPr>
    </w:p>
    <w:p w14:paraId="77FAB96F" w14:textId="77777777" w:rsidR="00AD2D9A" w:rsidRPr="00706DFE" w:rsidRDefault="00AD2D9A" w:rsidP="00AD2D9A">
      <w:pPr>
        <w:jc w:val="both"/>
        <w:rPr>
          <w:rFonts w:ascii="Times New Roman" w:hAnsi="Times New Roman" w:cs="Times New Roman"/>
          <w:b/>
          <w:bCs/>
          <w:sz w:val="24"/>
          <w:szCs w:val="24"/>
        </w:rPr>
      </w:pPr>
      <w:proofErr w:type="spellStart"/>
      <w:r w:rsidRPr="00706DFE">
        <w:rPr>
          <w:rFonts w:ascii="Times New Roman" w:hAnsi="Times New Roman" w:cs="Times New Roman"/>
          <w:b/>
          <w:bCs/>
          <w:sz w:val="24"/>
          <w:szCs w:val="24"/>
        </w:rPr>
        <w:t>Benue</w:t>
      </w:r>
      <w:proofErr w:type="spellEnd"/>
      <w:r w:rsidRPr="00706DFE">
        <w:rPr>
          <w:rFonts w:ascii="Times New Roman" w:hAnsi="Times New Roman" w:cs="Times New Roman"/>
          <w:b/>
          <w:bCs/>
          <w:sz w:val="24"/>
          <w:szCs w:val="24"/>
        </w:rPr>
        <w:t xml:space="preserve"> ready to generate power</w:t>
      </w:r>
    </w:p>
    <w:p w14:paraId="2088FA06" w14:textId="5B8ECB0F" w:rsidR="00AD2D9A" w:rsidRPr="00AD2D9A" w:rsidRDefault="00AD2D9A" w:rsidP="00AD2D9A">
      <w:pPr>
        <w:jc w:val="both"/>
        <w:rPr>
          <w:rFonts w:ascii="Times New Roman" w:hAnsi="Times New Roman" w:cs="Times New Roman"/>
          <w:sz w:val="24"/>
          <w:szCs w:val="24"/>
        </w:rPr>
      </w:pPr>
      <w:proofErr w:type="spellStart"/>
      <w:r w:rsidRPr="00AD2D9A">
        <w:rPr>
          <w:rFonts w:ascii="Times New Roman" w:hAnsi="Times New Roman" w:cs="Times New Roman"/>
          <w:sz w:val="24"/>
          <w:szCs w:val="24"/>
        </w:rPr>
        <w:t>Benue</w:t>
      </w:r>
      <w:proofErr w:type="spellEnd"/>
      <w:r w:rsidRPr="00AD2D9A">
        <w:rPr>
          <w:rFonts w:ascii="Times New Roman" w:hAnsi="Times New Roman" w:cs="Times New Roman"/>
          <w:sz w:val="24"/>
          <w:szCs w:val="24"/>
        </w:rPr>
        <w:t xml:space="preserve"> State has also expressed readiness to have a power plant in the state.</w:t>
      </w:r>
      <w:r w:rsidR="005B400E">
        <w:rPr>
          <w:rFonts w:ascii="Times New Roman" w:hAnsi="Times New Roman" w:cs="Times New Roman"/>
          <w:sz w:val="24"/>
          <w:szCs w:val="24"/>
        </w:rPr>
        <w:t xml:space="preserve"> </w:t>
      </w:r>
      <w:r w:rsidRPr="00AD2D9A">
        <w:rPr>
          <w:rFonts w:ascii="Times New Roman" w:hAnsi="Times New Roman" w:cs="Times New Roman"/>
          <w:sz w:val="24"/>
          <w:szCs w:val="24"/>
        </w:rPr>
        <w:t xml:space="preserve">The Managing Director of the </w:t>
      </w:r>
      <w:proofErr w:type="spellStart"/>
      <w:r w:rsidRPr="00AD2D9A">
        <w:rPr>
          <w:rFonts w:ascii="Times New Roman" w:hAnsi="Times New Roman" w:cs="Times New Roman"/>
          <w:sz w:val="24"/>
          <w:szCs w:val="24"/>
        </w:rPr>
        <w:t>Benue</w:t>
      </w:r>
      <w:proofErr w:type="spellEnd"/>
      <w:r w:rsidRPr="00AD2D9A">
        <w:rPr>
          <w:rFonts w:ascii="Times New Roman" w:hAnsi="Times New Roman" w:cs="Times New Roman"/>
          <w:sz w:val="24"/>
          <w:szCs w:val="24"/>
        </w:rPr>
        <w:t xml:space="preserve"> Investment and Property Company, Dr Raymond </w:t>
      </w:r>
      <w:proofErr w:type="spellStart"/>
      <w:r w:rsidRPr="00AD2D9A">
        <w:rPr>
          <w:rFonts w:ascii="Times New Roman" w:hAnsi="Times New Roman" w:cs="Times New Roman"/>
          <w:sz w:val="24"/>
          <w:szCs w:val="24"/>
        </w:rPr>
        <w:t>Asemakaha</w:t>
      </w:r>
      <w:proofErr w:type="spellEnd"/>
      <w:r w:rsidRPr="00AD2D9A">
        <w:rPr>
          <w:rFonts w:ascii="Times New Roman" w:hAnsi="Times New Roman" w:cs="Times New Roman"/>
          <w:sz w:val="24"/>
          <w:szCs w:val="24"/>
        </w:rPr>
        <w:t>, said the power plant would be geared towards generating electricity to boost socio-economic</w:t>
      </w:r>
      <w:r w:rsidR="00706DFE">
        <w:rPr>
          <w:rFonts w:ascii="Times New Roman" w:hAnsi="Times New Roman" w:cs="Times New Roman"/>
          <w:sz w:val="24"/>
          <w:szCs w:val="24"/>
        </w:rPr>
        <w:t xml:space="preserve"> </w:t>
      </w:r>
      <w:r w:rsidRPr="00AD2D9A">
        <w:rPr>
          <w:rFonts w:ascii="Times New Roman" w:hAnsi="Times New Roman" w:cs="Times New Roman"/>
          <w:sz w:val="24"/>
          <w:szCs w:val="24"/>
        </w:rPr>
        <w:t>development across communities in the state.</w:t>
      </w:r>
      <w:r w:rsidR="00F23DC6">
        <w:rPr>
          <w:rFonts w:ascii="Times New Roman" w:hAnsi="Times New Roman" w:cs="Times New Roman"/>
          <w:sz w:val="24"/>
          <w:szCs w:val="24"/>
        </w:rPr>
        <w:t xml:space="preserve"> </w:t>
      </w:r>
      <w:r w:rsidRPr="00AD2D9A">
        <w:rPr>
          <w:rFonts w:ascii="Times New Roman" w:hAnsi="Times New Roman" w:cs="Times New Roman"/>
          <w:sz w:val="24"/>
          <w:szCs w:val="24"/>
        </w:rPr>
        <w:t xml:space="preserve">He disclosed this during a meeting with a delegation of Africa of Remedy Earth at BIPC headquarters in </w:t>
      </w:r>
      <w:proofErr w:type="spellStart"/>
      <w:r w:rsidRPr="00AD2D9A">
        <w:rPr>
          <w:rFonts w:ascii="Times New Roman" w:hAnsi="Times New Roman" w:cs="Times New Roman"/>
          <w:sz w:val="24"/>
          <w:szCs w:val="24"/>
        </w:rPr>
        <w:t>Makurdi</w:t>
      </w:r>
      <w:proofErr w:type="spellEnd"/>
      <w:r w:rsidRPr="00AD2D9A">
        <w:rPr>
          <w:rFonts w:ascii="Times New Roman" w:hAnsi="Times New Roman" w:cs="Times New Roman"/>
          <w:sz w:val="24"/>
          <w:szCs w:val="24"/>
        </w:rPr>
        <w:t xml:space="preserve"> recently.</w:t>
      </w:r>
    </w:p>
    <w:p w14:paraId="41B88C96" w14:textId="757E8545" w:rsidR="00AD2D9A" w:rsidRPr="00AD2D9A" w:rsidRDefault="00AD2D9A" w:rsidP="00AD2D9A">
      <w:pPr>
        <w:jc w:val="both"/>
        <w:rPr>
          <w:rFonts w:ascii="Times New Roman" w:hAnsi="Times New Roman" w:cs="Times New Roman"/>
          <w:sz w:val="24"/>
          <w:szCs w:val="24"/>
        </w:rPr>
      </w:pPr>
      <w:proofErr w:type="spellStart"/>
      <w:r w:rsidRPr="00AD2D9A">
        <w:rPr>
          <w:rFonts w:ascii="Times New Roman" w:hAnsi="Times New Roman" w:cs="Times New Roman"/>
          <w:sz w:val="24"/>
          <w:szCs w:val="24"/>
        </w:rPr>
        <w:t>Asemakaha</w:t>
      </w:r>
      <w:proofErr w:type="spellEnd"/>
      <w:r w:rsidRPr="00AD2D9A">
        <w:rPr>
          <w:rFonts w:ascii="Times New Roman" w:hAnsi="Times New Roman" w:cs="Times New Roman"/>
          <w:sz w:val="24"/>
          <w:szCs w:val="24"/>
        </w:rPr>
        <w:t xml:space="preserve"> asked the electricity company to set up a pilot plant in </w:t>
      </w:r>
      <w:proofErr w:type="spellStart"/>
      <w:r w:rsidRPr="00AD2D9A">
        <w:rPr>
          <w:rFonts w:ascii="Times New Roman" w:hAnsi="Times New Roman" w:cs="Times New Roman"/>
          <w:sz w:val="24"/>
          <w:szCs w:val="24"/>
        </w:rPr>
        <w:t>Benue</w:t>
      </w:r>
      <w:proofErr w:type="spellEnd"/>
      <w:r w:rsidRPr="00AD2D9A">
        <w:rPr>
          <w:rFonts w:ascii="Times New Roman" w:hAnsi="Times New Roman" w:cs="Times New Roman"/>
          <w:sz w:val="24"/>
          <w:szCs w:val="24"/>
        </w:rPr>
        <w:t xml:space="preserve"> State, maintaining that it was necessary for the state to own a power generation plant that would transform the state and stimulate economic activities.</w:t>
      </w:r>
      <w:r w:rsidR="00F23DC6">
        <w:rPr>
          <w:rFonts w:ascii="Times New Roman" w:hAnsi="Times New Roman" w:cs="Times New Roman"/>
          <w:sz w:val="24"/>
          <w:szCs w:val="24"/>
        </w:rPr>
        <w:t xml:space="preserve"> </w:t>
      </w:r>
      <w:r w:rsidRPr="00AD2D9A">
        <w:rPr>
          <w:rFonts w:ascii="Times New Roman" w:hAnsi="Times New Roman" w:cs="Times New Roman"/>
          <w:sz w:val="24"/>
          <w:szCs w:val="24"/>
        </w:rPr>
        <w:t>He said, "We know that one thing that stimulates the economy is when you have enough power.</w:t>
      </w:r>
      <w:r w:rsidR="00E82D12">
        <w:rPr>
          <w:rFonts w:ascii="Times New Roman" w:hAnsi="Times New Roman" w:cs="Times New Roman"/>
          <w:sz w:val="24"/>
          <w:szCs w:val="24"/>
        </w:rPr>
        <w:t xml:space="preserve"> </w:t>
      </w:r>
      <w:r w:rsidRPr="00AD2D9A">
        <w:rPr>
          <w:rFonts w:ascii="Times New Roman" w:hAnsi="Times New Roman" w:cs="Times New Roman"/>
          <w:sz w:val="24"/>
          <w:szCs w:val="24"/>
        </w:rPr>
        <w:t>So, we are looking for options to ensure that the state generates its power and shares it with its communities."</w:t>
      </w:r>
    </w:p>
    <w:p w14:paraId="5FF63C05" w14:textId="77777777" w:rsidR="00AD2D9A" w:rsidRPr="00AD2D9A" w:rsidRDefault="00AD2D9A" w:rsidP="00AD2D9A">
      <w:pPr>
        <w:jc w:val="both"/>
        <w:rPr>
          <w:rFonts w:ascii="Times New Roman" w:hAnsi="Times New Roman" w:cs="Times New Roman"/>
          <w:sz w:val="24"/>
          <w:szCs w:val="24"/>
        </w:rPr>
      </w:pPr>
    </w:p>
    <w:p w14:paraId="04696A61" w14:textId="77777777" w:rsidR="00AD2D9A" w:rsidRPr="00F23DC6" w:rsidRDefault="00AD2D9A" w:rsidP="00AD2D9A">
      <w:pPr>
        <w:jc w:val="both"/>
        <w:rPr>
          <w:rFonts w:ascii="Times New Roman" w:hAnsi="Times New Roman" w:cs="Times New Roman"/>
          <w:b/>
          <w:bCs/>
          <w:sz w:val="24"/>
          <w:szCs w:val="24"/>
        </w:rPr>
      </w:pPr>
      <w:proofErr w:type="spellStart"/>
      <w:r w:rsidRPr="00F23DC6">
        <w:rPr>
          <w:rFonts w:ascii="Times New Roman" w:hAnsi="Times New Roman" w:cs="Times New Roman"/>
          <w:b/>
          <w:bCs/>
          <w:sz w:val="24"/>
          <w:szCs w:val="24"/>
        </w:rPr>
        <w:t>Kogi</w:t>
      </w:r>
      <w:proofErr w:type="spellEnd"/>
      <w:r w:rsidRPr="00F23DC6">
        <w:rPr>
          <w:rFonts w:ascii="Times New Roman" w:hAnsi="Times New Roman" w:cs="Times New Roman"/>
          <w:b/>
          <w:bCs/>
          <w:sz w:val="24"/>
          <w:szCs w:val="24"/>
        </w:rPr>
        <w:t xml:space="preserve"> begins moves, Gombe signs MoU</w:t>
      </w:r>
    </w:p>
    <w:p w14:paraId="5B22C78E"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The </w:t>
      </w:r>
      <w:proofErr w:type="spellStart"/>
      <w:r w:rsidRPr="00AD2D9A">
        <w:rPr>
          <w:rFonts w:ascii="Times New Roman" w:hAnsi="Times New Roman" w:cs="Times New Roman"/>
          <w:sz w:val="24"/>
          <w:szCs w:val="24"/>
        </w:rPr>
        <w:t>Kogi</w:t>
      </w:r>
      <w:proofErr w:type="spellEnd"/>
      <w:r w:rsidRPr="00AD2D9A">
        <w:rPr>
          <w:rFonts w:ascii="Times New Roman" w:hAnsi="Times New Roman" w:cs="Times New Roman"/>
          <w:sz w:val="24"/>
          <w:szCs w:val="24"/>
        </w:rPr>
        <w:t xml:space="preserve"> State Government said it had commenced plans to generate its own electricity.</w:t>
      </w:r>
    </w:p>
    <w:p w14:paraId="604E74E4"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According to the Special Adviser to the Governor on Media, Ismail lash, the bill for the creation of an electricity market and establishment of the </w:t>
      </w:r>
      <w:proofErr w:type="spellStart"/>
      <w:r w:rsidRPr="00AD2D9A">
        <w:rPr>
          <w:rFonts w:ascii="Times New Roman" w:hAnsi="Times New Roman" w:cs="Times New Roman"/>
          <w:sz w:val="24"/>
          <w:szCs w:val="24"/>
        </w:rPr>
        <w:t>Kogi</w:t>
      </w:r>
      <w:proofErr w:type="spellEnd"/>
      <w:r w:rsidRPr="00AD2D9A">
        <w:rPr>
          <w:rFonts w:ascii="Times New Roman" w:hAnsi="Times New Roman" w:cs="Times New Roman"/>
          <w:sz w:val="24"/>
          <w:szCs w:val="24"/>
        </w:rPr>
        <w:t xml:space="preserve"> State Electricity Company was passed into law in July 2024.</w:t>
      </w:r>
    </w:p>
    <w:p w14:paraId="0CDBE51B" w14:textId="30D519F8"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Lash told Saturday PUNCH on Friday that the state government had invited operators to partake in the generation and distribution of electricity in the state.</w:t>
      </w:r>
      <w:r w:rsidR="00670661">
        <w:rPr>
          <w:rFonts w:ascii="Times New Roman" w:hAnsi="Times New Roman" w:cs="Times New Roman"/>
          <w:sz w:val="24"/>
          <w:szCs w:val="24"/>
        </w:rPr>
        <w:t xml:space="preserve"> </w:t>
      </w:r>
      <w:r w:rsidRPr="00AD2D9A">
        <w:rPr>
          <w:rFonts w:ascii="Times New Roman" w:hAnsi="Times New Roman" w:cs="Times New Roman"/>
          <w:sz w:val="24"/>
          <w:szCs w:val="24"/>
        </w:rPr>
        <w:t xml:space="preserve">He added that the government also </w:t>
      </w:r>
      <w:r w:rsidRPr="00AD2D9A">
        <w:rPr>
          <w:rFonts w:ascii="Times New Roman" w:hAnsi="Times New Roman" w:cs="Times New Roman"/>
          <w:sz w:val="24"/>
          <w:szCs w:val="24"/>
        </w:rPr>
        <w:lastRenderedPageBreak/>
        <w:t>planned to complement the efforts of existing or legacy distribution companies to improve access to electricity by investing in power infrastructure for the benefit of the people of the state.</w:t>
      </w:r>
    </w:p>
    <w:p w14:paraId="6AF0E8A4"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The Gombe State Government has signed a Memorandum of Understanding with China 18th Engineering, an international engineering, for the provision of a 100-megawatt solar energy plant, as part of measures to enhance energy self-sufficiency in the state.</w:t>
      </w:r>
    </w:p>
    <w:p w14:paraId="3719BF62"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The agreement followed a meeting between Governor Muhammad </w:t>
      </w:r>
      <w:proofErr w:type="spellStart"/>
      <w:r w:rsidRPr="00AD2D9A">
        <w:rPr>
          <w:rFonts w:ascii="Times New Roman" w:hAnsi="Times New Roman" w:cs="Times New Roman"/>
          <w:sz w:val="24"/>
          <w:szCs w:val="24"/>
        </w:rPr>
        <w:t>Yahaya</w:t>
      </w:r>
      <w:proofErr w:type="spellEnd"/>
      <w:r w:rsidRPr="00AD2D9A">
        <w:rPr>
          <w:rFonts w:ascii="Times New Roman" w:hAnsi="Times New Roman" w:cs="Times New Roman"/>
          <w:sz w:val="24"/>
          <w:szCs w:val="24"/>
        </w:rPr>
        <w:t xml:space="preserve"> and top executives of China Railway 18th Bureau Group in China. </w:t>
      </w:r>
      <w:proofErr w:type="spellStart"/>
      <w:r w:rsidRPr="00AD2D9A">
        <w:rPr>
          <w:rFonts w:ascii="Times New Roman" w:hAnsi="Times New Roman" w:cs="Times New Roman"/>
          <w:sz w:val="24"/>
          <w:szCs w:val="24"/>
        </w:rPr>
        <w:t>Yahaya</w:t>
      </w:r>
      <w:proofErr w:type="spellEnd"/>
      <w:r w:rsidRPr="00AD2D9A">
        <w:rPr>
          <w:rFonts w:ascii="Times New Roman" w:hAnsi="Times New Roman" w:cs="Times New Roman"/>
          <w:sz w:val="24"/>
          <w:szCs w:val="24"/>
        </w:rPr>
        <w:t xml:space="preserve"> </w:t>
      </w:r>
      <w:proofErr w:type="spellStart"/>
      <w:r w:rsidRPr="00AD2D9A">
        <w:rPr>
          <w:rFonts w:ascii="Times New Roman" w:hAnsi="Times New Roman" w:cs="Times New Roman"/>
          <w:sz w:val="24"/>
          <w:szCs w:val="24"/>
        </w:rPr>
        <w:t>emphasised</w:t>
      </w:r>
      <w:proofErr w:type="spellEnd"/>
      <w:r w:rsidRPr="00AD2D9A">
        <w:rPr>
          <w:rFonts w:ascii="Times New Roman" w:hAnsi="Times New Roman" w:cs="Times New Roman"/>
          <w:sz w:val="24"/>
          <w:szCs w:val="24"/>
        </w:rPr>
        <w:t xml:space="preserve"> the importance of local power generation in driving economic growth and addressing frequent power outages.</w:t>
      </w:r>
    </w:p>
    <w:p w14:paraId="414009A8" w14:textId="6F222A35"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"The MoU signifies the beginning of a transformative project that will boost electricity supply and bring prosperity to our people," he said.</w:t>
      </w:r>
      <w:r w:rsidR="00E82D12">
        <w:rPr>
          <w:rFonts w:ascii="Times New Roman" w:hAnsi="Times New Roman" w:cs="Times New Roman"/>
          <w:sz w:val="24"/>
          <w:szCs w:val="24"/>
        </w:rPr>
        <w:t xml:space="preserve"> </w:t>
      </w:r>
      <w:r w:rsidRPr="00AD2D9A">
        <w:rPr>
          <w:rFonts w:ascii="Times New Roman" w:hAnsi="Times New Roman" w:cs="Times New Roman"/>
          <w:sz w:val="24"/>
          <w:szCs w:val="24"/>
        </w:rPr>
        <w:t>The governor referenced the recent nationwide blackout that affected Gombe State and other parts of northern Nigeria, stressing that local power stations and alternative energy sources could mitigate such disruptions.</w:t>
      </w:r>
    </w:p>
    <w:p w14:paraId="50BF5C21" w14:textId="77777777" w:rsidR="00AD2D9A" w:rsidRPr="00AD2D9A" w:rsidRDefault="00AD2D9A" w:rsidP="00AD2D9A">
      <w:pPr>
        <w:jc w:val="both"/>
        <w:rPr>
          <w:rFonts w:ascii="Times New Roman" w:hAnsi="Times New Roman" w:cs="Times New Roman"/>
          <w:sz w:val="24"/>
          <w:szCs w:val="24"/>
        </w:rPr>
      </w:pPr>
    </w:p>
    <w:p w14:paraId="583E3F9E" w14:textId="77777777" w:rsidR="00AD2D9A" w:rsidRPr="00670661" w:rsidRDefault="00AD2D9A" w:rsidP="00AD2D9A">
      <w:pPr>
        <w:jc w:val="both"/>
        <w:rPr>
          <w:rFonts w:ascii="Times New Roman" w:hAnsi="Times New Roman" w:cs="Times New Roman"/>
          <w:b/>
          <w:bCs/>
          <w:sz w:val="24"/>
          <w:szCs w:val="24"/>
        </w:rPr>
      </w:pPr>
      <w:r w:rsidRPr="00670661">
        <w:rPr>
          <w:rFonts w:ascii="Times New Roman" w:hAnsi="Times New Roman" w:cs="Times New Roman"/>
          <w:b/>
          <w:bCs/>
          <w:sz w:val="24"/>
          <w:szCs w:val="24"/>
        </w:rPr>
        <w:t xml:space="preserve">Assembly empowers </w:t>
      </w:r>
      <w:proofErr w:type="spellStart"/>
      <w:r w:rsidRPr="00670661">
        <w:rPr>
          <w:rFonts w:ascii="Times New Roman" w:hAnsi="Times New Roman" w:cs="Times New Roman"/>
          <w:b/>
          <w:bCs/>
          <w:sz w:val="24"/>
          <w:szCs w:val="24"/>
        </w:rPr>
        <w:t>Nasarawa</w:t>
      </w:r>
      <w:proofErr w:type="spellEnd"/>
      <w:r w:rsidRPr="00670661">
        <w:rPr>
          <w:rFonts w:ascii="Times New Roman" w:hAnsi="Times New Roman" w:cs="Times New Roman"/>
          <w:b/>
          <w:bCs/>
          <w:sz w:val="24"/>
          <w:szCs w:val="24"/>
        </w:rPr>
        <w:t xml:space="preserve"> </w:t>
      </w:r>
      <w:proofErr w:type="spellStart"/>
      <w:r w:rsidRPr="00670661">
        <w:rPr>
          <w:rFonts w:ascii="Times New Roman" w:hAnsi="Times New Roman" w:cs="Times New Roman"/>
          <w:b/>
          <w:bCs/>
          <w:sz w:val="24"/>
          <w:szCs w:val="24"/>
        </w:rPr>
        <w:t>govt</w:t>
      </w:r>
      <w:proofErr w:type="spellEnd"/>
    </w:p>
    <w:p w14:paraId="671B843C"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Meanwhile, </w:t>
      </w:r>
      <w:proofErr w:type="spellStart"/>
      <w:r w:rsidRPr="00AD2D9A">
        <w:rPr>
          <w:rFonts w:ascii="Times New Roman" w:hAnsi="Times New Roman" w:cs="Times New Roman"/>
          <w:sz w:val="24"/>
          <w:szCs w:val="24"/>
        </w:rPr>
        <w:t>Nasarawa</w:t>
      </w:r>
      <w:proofErr w:type="spellEnd"/>
      <w:r w:rsidRPr="00AD2D9A">
        <w:rPr>
          <w:rFonts w:ascii="Times New Roman" w:hAnsi="Times New Roman" w:cs="Times New Roman"/>
          <w:sz w:val="24"/>
          <w:szCs w:val="24"/>
        </w:rPr>
        <w:t xml:space="preserve"> State House of Assembly has empowered the state government to generate its electricity in order to proffer a lasting solution to the consistent power outages in the state.</w:t>
      </w:r>
    </w:p>
    <w:p w14:paraId="25ACEAF5"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A Senior Special Assistant to Governor </w:t>
      </w:r>
      <w:proofErr w:type="spellStart"/>
      <w:r w:rsidRPr="00AD2D9A">
        <w:rPr>
          <w:rFonts w:ascii="Times New Roman" w:hAnsi="Times New Roman" w:cs="Times New Roman"/>
          <w:sz w:val="24"/>
          <w:szCs w:val="24"/>
        </w:rPr>
        <w:t>Abdullahi</w:t>
      </w:r>
      <w:proofErr w:type="spellEnd"/>
      <w:r w:rsidRPr="00AD2D9A">
        <w:rPr>
          <w:rFonts w:ascii="Times New Roman" w:hAnsi="Times New Roman" w:cs="Times New Roman"/>
          <w:sz w:val="24"/>
          <w:szCs w:val="24"/>
        </w:rPr>
        <w:t xml:space="preserve"> </w:t>
      </w:r>
      <w:proofErr w:type="spellStart"/>
      <w:r w:rsidRPr="00AD2D9A">
        <w:rPr>
          <w:rFonts w:ascii="Times New Roman" w:hAnsi="Times New Roman" w:cs="Times New Roman"/>
          <w:sz w:val="24"/>
          <w:szCs w:val="24"/>
        </w:rPr>
        <w:t>Sule</w:t>
      </w:r>
      <w:proofErr w:type="spellEnd"/>
      <w:r w:rsidRPr="00AD2D9A">
        <w:rPr>
          <w:rFonts w:ascii="Times New Roman" w:hAnsi="Times New Roman" w:cs="Times New Roman"/>
          <w:sz w:val="24"/>
          <w:szCs w:val="24"/>
        </w:rPr>
        <w:t xml:space="preserve"> on Public Affairs, Peter </w:t>
      </w:r>
      <w:proofErr w:type="spellStart"/>
      <w:r w:rsidRPr="00AD2D9A">
        <w:rPr>
          <w:rFonts w:ascii="Times New Roman" w:hAnsi="Times New Roman" w:cs="Times New Roman"/>
          <w:sz w:val="24"/>
          <w:szCs w:val="24"/>
        </w:rPr>
        <w:t>Ahemba</w:t>
      </w:r>
      <w:proofErr w:type="spellEnd"/>
      <w:r w:rsidRPr="00AD2D9A">
        <w:rPr>
          <w:rFonts w:ascii="Times New Roman" w:hAnsi="Times New Roman" w:cs="Times New Roman"/>
          <w:sz w:val="24"/>
          <w:szCs w:val="24"/>
        </w:rPr>
        <w:t xml:space="preserve">, stated this while speaking with our correspondent in </w:t>
      </w:r>
      <w:proofErr w:type="spellStart"/>
      <w:r w:rsidRPr="00AD2D9A">
        <w:rPr>
          <w:rFonts w:ascii="Times New Roman" w:hAnsi="Times New Roman" w:cs="Times New Roman"/>
          <w:sz w:val="24"/>
          <w:szCs w:val="24"/>
        </w:rPr>
        <w:t>Lafia</w:t>
      </w:r>
      <w:proofErr w:type="spellEnd"/>
      <w:r w:rsidRPr="00AD2D9A">
        <w:rPr>
          <w:rFonts w:ascii="Times New Roman" w:hAnsi="Times New Roman" w:cs="Times New Roman"/>
          <w:sz w:val="24"/>
          <w:szCs w:val="24"/>
        </w:rPr>
        <w:t xml:space="preserve"> on Friday.</w:t>
      </w:r>
    </w:p>
    <w:p w14:paraId="75BE87D3"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Saturday PUNCH gathered that the House of Assembly had received a report of the House Standing Committee on Works and Transport on a bill for a law to repeal and re-enact the </w:t>
      </w:r>
      <w:proofErr w:type="spellStart"/>
      <w:r w:rsidRPr="00AD2D9A">
        <w:rPr>
          <w:rFonts w:ascii="Times New Roman" w:hAnsi="Times New Roman" w:cs="Times New Roman"/>
          <w:sz w:val="24"/>
          <w:szCs w:val="24"/>
        </w:rPr>
        <w:t>Nasarawa</w:t>
      </w:r>
      <w:proofErr w:type="spellEnd"/>
      <w:r w:rsidRPr="00AD2D9A">
        <w:rPr>
          <w:rFonts w:ascii="Times New Roman" w:hAnsi="Times New Roman" w:cs="Times New Roman"/>
          <w:sz w:val="24"/>
          <w:szCs w:val="24"/>
        </w:rPr>
        <w:t xml:space="preserve"> State Electricity Power Agency Law, 2018 and provide for Electricity Generation, Transmission, System Operation, Distribution and Supply in the state and for other matters connected therewith.</w:t>
      </w:r>
    </w:p>
    <w:p w14:paraId="296DAD27" w14:textId="77777777" w:rsidR="00AD2D9A" w:rsidRPr="00AD2D9A" w:rsidRDefault="00AD2D9A" w:rsidP="00AD2D9A">
      <w:pPr>
        <w:jc w:val="both"/>
        <w:rPr>
          <w:rFonts w:ascii="Times New Roman" w:hAnsi="Times New Roman" w:cs="Times New Roman"/>
          <w:sz w:val="24"/>
          <w:szCs w:val="24"/>
        </w:rPr>
      </w:pPr>
    </w:p>
    <w:p w14:paraId="6F98829D" w14:textId="77777777" w:rsidR="00AD2D9A" w:rsidRPr="00670661" w:rsidRDefault="00AD2D9A" w:rsidP="00AD2D9A">
      <w:pPr>
        <w:jc w:val="both"/>
        <w:rPr>
          <w:rFonts w:ascii="Times New Roman" w:hAnsi="Times New Roman" w:cs="Times New Roman"/>
          <w:b/>
          <w:bCs/>
          <w:sz w:val="24"/>
          <w:szCs w:val="24"/>
        </w:rPr>
      </w:pPr>
      <w:proofErr w:type="spellStart"/>
      <w:r w:rsidRPr="00670661">
        <w:rPr>
          <w:rFonts w:ascii="Times New Roman" w:hAnsi="Times New Roman" w:cs="Times New Roman"/>
          <w:b/>
          <w:bCs/>
          <w:sz w:val="24"/>
          <w:szCs w:val="24"/>
        </w:rPr>
        <w:t>Edo's</w:t>
      </w:r>
      <w:proofErr w:type="spellEnd"/>
      <w:r w:rsidRPr="00670661">
        <w:rPr>
          <w:rFonts w:ascii="Times New Roman" w:hAnsi="Times New Roman" w:cs="Times New Roman"/>
          <w:b/>
          <w:bCs/>
          <w:sz w:val="24"/>
          <w:szCs w:val="24"/>
        </w:rPr>
        <w:t xml:space="preserve"> 95MW power plant</w:t>
      </w:r>
    </w:p>
    <w:p w14:paraId="6A046BED" w14:textId="3916E870"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Saturday PUNCH gathered that a 95 MW</w:t>
      </w:r>
      <w:r w:rsidR="00670661">
        <w:rPr>
          <w:rFonts w:ascii="Times New Roman" w:hAnsi="Times New Roman" w:cs="Times New Roman"/>
          <w:sz w:val="24"/>
          <w:szCs w:val="24"/>
        </w:rPr>
        <w:t xml:space="preserve"> </w:t>
      </w:r>
      <w:proofErr w:type="spellStart"/>
      <w:r w:rsidRPr="00AD2D9A">
        <w:rPr>
          <w:rFonts w:ascii="Times New Roman" w:hAnsi="Times New Roman" w:cs="Times New Roman"/>
          <w:sz w:val="24"/>
          <w:szCs w:val="24"/>
        </w:rPr>
        <w:t>Ossiomo</w:t>
      </w:r>
      <w:proofErr w:type="spellEnd"/>
      <w:r w:rsidRPr="00AD2D9A">
        <w:rPr>
          <w:rFonts w:ascii="Times New Roman" w:hAnsi="Times New Roman" w:cs="Times New Roman"/>
          <w:sz w:val="24"/>
          <w:szCs w:val="24"/>
        </w:rPr>
        <w:t xml:space="preserve"> Power plant in </w:t>
      </w:r>
      <w:proofErr w:type="spellStart"/>
      <w:r w:rsidRPr="00AD2D9A">
        <w:rPr>
          <w:rFonts w:ascii="Times New Roman" w:hAnsi="Times New Roman" w:cs="Times New Roman"/>
          <w:sz w:val="24"/>
          <w:szCs w:val="24"/>
        </w:rPr>
        <w:t>Edo</w:t>
      </w:r>
      <w:proofErr w:type="spellEnd"/>
      <w:r w:rsidRPr="00AD2D9A">
        <w:rPr>
          <w:rFonts w:ascii="Times New Roman" w:hAnsi="Times New Roman" w:cs="Times New Roman"/>
          <w:sz w:val="24"/>
          <w:szCs w:val="24"/>
        </w:rPr>
        <w:t xml:space="preserve"> State had been supplying power to the state Government House and all government offices, including the secretariat on </w:t>
      </w:r>
      <w:proofErr w:type="spellStart"/>
      <w:r w:rsidRPr="00AD2D9A">
        <w:rPr>
          <w:rFonts w:ascii="Times New Roman" w:hAnsi="Times New Roman" w:cs="Times New Roman"/>
          <w:sz w:val="24"/>
          <w:szCs w:val="24"/>
        </w:rPr>
        <w:t>Sapele</w:t>
      </w:r>
      <w:proofErr w:type="spellEnd"/>
      <w:r w:rsidRPr="00AD2D9A">
        <w:rPr>
          <w:rFonts w:ascii="Times New Roman" w:hAnsi="Times New Roman" w:cs="Times New Roman"/>
          <w:sz w:val="24"/>
          <w:szCs w:val="24"/>
        </w:rPr>
        <w:t xml:space="preserve"> Road.</w:t>
      </w:r>
      <w:r w:rsidR="00F93C19">
        <w:rPr>
          <w:rFonts w:ascii="Times New Roman" w:hAnsi="Times New Roman" w:cs="Times New Roman"/>
          <w:sz w:val="24"/>
          <w:szCs w:val="24"/>
        </w:rPr>
        <w:t xml:space="preserve"> </w:t>
      </w:r>
      <w:r w:rsidRPr="00AD2D9A">
        <w:rPr>
          <w:rFonts w:ascii="Times New Roman" w:hAnsi="Times New Roman" w:cs="Times New Roman"/>
          <w:sz w:val="24"/>
          <w:szCs w:val="24"/>
        </w:rPr>
        <w:t xml:space="preserve">Saturday PUNCH gathered that over 20 companies operating in Benin had been connected to the </w:t>
      </w:r>
      <w:proofErr w:type="spellStart"/>
      <w:r w:rsidRPr="00AD2D9A">
        <w:rPr>
          <w:rFonts w:ascii="Times New Roman" w:hAnsi="Times New Roman" w:cs="Times New Roman"/>
          <w:sz w:val="24"/>
          <w:szCs w:val="24"/>
        </w:rPr>
        <w:t>Ossiomo</w:t>
      </w:r>
      <w:proofErr w:type="spellEnd"/>
      <w:r w:rsidRPr="00AD2D9A">
        <w:rPr>
          <w:rFonts w:ascii="Times New Roman" w:hAnsi="Times New Roman" w:cs="Times New Roman"/>
          <w:sz w:val="24"/>
          <w:szCs w:val="24"/>
        </w:rPr>
        <w:t xml:space="preserve"> Power Plant.</w:t>
      </w:r>
    </w:p>
    <w:p w14:paraId="46AD6001"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The </w:t>
      </w:r>
      <w:proofErr w:type="spellStart"/>
      <w:r w:rsidRPr="00AD2D9A">
        <w:rPr>
          <w:rFonts w:ascii="Times New Roman" w:hAnsi="Times New Roman" w:cs="Times New Roman"/>
          <w:sz w:val="24"/>
          <w:szCs w:val="24"/>
        </w:rPr>
        <w:t>Ossiomo</w:t>
      </w:r>
      <w:proofErr w:type="spellEnd"/>
      <w:r w:rsidRPr="00AD2D9A">
        <w:rPr>
          <w:rFonts w:ascii="Times New Roman" w:hAnsi="Times New Roman" w:cs="Times New Roman"/>
          <w:sz w:val="24"/>
          <w:szCs w:val="24"/>
        </w:rPr>
        <w:t xml:space="preserve"> Power Plant is located at </w:t>
      </w:r>
      <w:proofErr w:type="spellStart"/>
      <w:r w:rsidRPr="00AD2D9A">
        <w:rPr>
          <w:rFonts w:ascii="Times New Roman" w:hAnsi="Times New Roman" w:cs="Times New Roman"/>
          <w:sz w:val="24"/>
          <w:szCs w:val="24"/>
        </w:rPr>
        <w:t>Ologbo</w:t>
      </w:r>
      <w:proofErr w:type="spellEnd"/>
      <w:r w:rsidRPr="00AD2D9A">
        <w:rPr>
          <w:rFonts w:ascii="Times New Roman" w:hAnsi="Times New Roman" w:cs="Times New Roman"/>
          <w:sz w:val="24"/>
          <w:szCs w:val="24"/>
        </w:rPr>
        <w:t xml:space="preserve">, </w:t>
      </w:r>
      <w:proofErr w:type="spellStart"/>
      <w:r w:rsidRPr="00AD2D9A">
        <w:rPr>
          <w:rFonts w:ascii="Times New Roman" w:hAnsi="Times New Roman" w:cs="Times New Roman"/>
          <w:sz w:val="24"/>
          <w:szCs w:val="24"/>
        </w:rPr>
        <w:t>Ikpoba</w:t>
      </w:r>
      <w:proofErr w:type="spellEnd"/>
      <w:r w:rsidRPr="00AD2D9A">
        <w:rPr>
          <w:rFonts w:ascii="Times New Roman" w:hAnsi="Times New Roman" w:cs="Times New Roman"/>
          <w:sz w:val="24"/>
          <w:szCs w:val="24"/>
        </w:rPr>
        <w:t xml:space="preserve"> </w:t>
      </w:r>
      <w:proofErr w:type="spellStart"/>
      <w:r w:rsidRPr="00AD2D9A">
        <w:rPr>
          <w:rFonts w:ascii="Times New Roman" w:hAnsi="Times New Roman" w:cs="Times New Roman"/>
          <w:sz w:val="24"/>
          <w:szCs w:val="24"/>
        </w:rPr>
        <w:t>Okha</w:t>
      </w:r>
      <w:proofErr w:type="spellEnd"/>
      <w:r w:rsidRPr="00AD2D9A">
        <w:rPr>
          <w:rFonts w:ascii="Times New Roman" w:hAnsi="Times New Roman" w:cs="Times New Roman"/>
          <w:sz w:val="24"/>
          <w:szCs w:val="24"/>
        </w:rPr>
        <w:t xml:space="preserve"> Local Government Area, and also provides power to the Benin Enterprise Park and the building of the state chapter of the Nigeria Union Of Journalists on Reservation Road, GRA.</w:t>
      </w:r>
    </w:p>
    <w:p w14:paraId="79A02A23" w14:textId="139B2A34"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The Managing Director of </w:t>
      </w:r>
      <w:proofErr w:type="spellStart"/>
      <w:r w:rsidRPr="00AD2D9A">
        <w:rPr>
          <w:rFonts w:ascii="Times New Roman" w:hAnsi="Times New Roman" w:cs="Times New Roman"/>
          <w:sz w:val="24"/>
          <w:szCs w:val="24"/>
        </w:rPr>
        <w:t>Ossiomo</w:t>
      </w:r>
      <w:proofErr w:type="spellEnd"/>
      <w:r w:rsidRPr="00AD2D9A">
        <w:rPr>
          <w:rFonts w:ascii="Times New Roman" w:hAnsi="Times New Roman" w:cs="Times New Roman"/>
          <w:sz w:val="24"/>
          <w:szCs w:val="24"/>
        </w:rPr>
        <w:t xml:space="preserve"> Power Company, </w:t>
      </w:r>
      <w:proofErr w:type="spellStart"/>
      <w:r w:rsidRPr="00AD2D9A">
        <w:rPr>
          <w:rFonts w:ascii="Times New Roman" w:hAnsi="Times New Roman" w:cs="Times New Roman"/>
          <w:sz w:val="24"/>
          <w:szCs w:val="24"/>
        </w:rPr>
        <w:t>Uwa</w:t>
      </w:r>
      <w:proofErr w:type="spellEnd"/>
      <w:r w:rsidRPr="00AD2D9A">
        <w:rPr>
          <w:rFonts w:ascii="Times New Roman" w:hAnsi="Times New Roman" w:cs="Times New Roman"/>
          <w:sz w:val="24"/>
          <w:szCs w:val="24"/>
        </w:rPr>
        <w:t xml:space="preserve"> </w:t>
      </w:r>
      <w:proofErr w:type="spellStart"/>
      <w:r w:rsidRPr="00AD2D9A">
        <w:rPr>
          <w:rFonts w:ascii="Times New Roman" w:hAnsi="Times New Roman" w:cs="Times New Roman"/>
          <w:sz w:val="24"/>
          <w:szCs w:val="24"/>
        </w:rPr>
        <w:t>Igiehon</w:t>
      </w:r>
      <w:proofErr w:type="spellEnd"/>
      <w:r w:rsidRPr="00AD2D9A">
        <w:rPr>
          <w:rFonts w:ascii="Times New Roman" w:hAnsi="Times New Roman" w:cs="Times New Roman"/>
          <w:sz w:val="24"/>
          <w:szCs w:val="24"/>
        </w:rPr>
        <w:t>, said, "We have onboarded over 20 power companies in the last few months as a lot of persons have now come to accept us as the most reliable alternative to stable electricity.</w:t>
      </w:r>
      <w:r w:rsidR="00E82D12">
        <w:rPr>
          <w:rFonts w:ascii="Times New Roman" w:hAnsi="Times New Roman" w:cs="Times New Roman"/>
          <w:sz w:val="24"/>
          <w:szCs w:val="24"/>
        </w:rPr>
        <w:t xml:space="preserve"> </w:t>
      </w:r>
      <w:r w:rsidRPr="00AD2D9A">
        <w:rPr>
          <w:rFonts w:ascii="Times New Roman" w:hAnsi="Times New Roman" w:cs="Times New Roman"/>
          <w:sz w:val="24"/>
          <w:szCs w:val="24"/>
        </w:rPr>
        <w:t>"This shows that if we are committed, we can solve Nigeria's problems. We have shown that we have the capacity to provide stable power for use by both public and private companies which are contributing to the growth of the economy."</w:t>
      </w:r>
    </w:p>
    <w:p w14:paraId="107D8B30" w14:textId="77777777" w:rsidR="00AD2D9A" w:rsidRPr="00AD2D9A" w:rsidRDefault="00AD2D9A" w:rsidP="00AD2D9A">
      <w:pPr>
        <w:jc w:val="both"/>
        <w:rPr>
          <w:rFonts w:ascii="Times New Roman" w:hAnsi="Times New Roman" w:cs="Times New Roman"/>
          <w:sz w:val="24"/>
          <w:szCs w:val="24"/>
        </w:rPr>
      </w:pPr>
    </w:p>
    <w:p w14:paraId="3B515753" w14:textId="77777777" w:rsidR="00AD2D9A" w:rsidRPr="00F93C19" w:rsidRDefault="00AD2D9A" w:rsidP="00AD2D9A">
      <w:pPr>
        <w:jc w:val="both"/>
        <w:rPr>
          <w:rFonts w:ascii="Times New Roman" w:hAnsi="Times New Roman" w:cs="Times New Roman"/>
          <w:b/>
          <w:bCs/>
          <w:sz w:val="24"/>
          <w:szCs w:val="24"/>
        </w:rPr>
      </w:pPr>
      <w:r w:rsidRPr="00F93C19">
        <w:rPr>
          <w:rFonts w:ascii="Times New Roman" w:hAnsi="Times New Roman" w:cs="Times New Roman"/>
          <w:b/>
          <w:bCs/>
          <w:sz w:val="24"/>
          <w:szCs w:val="24"/>
        </w:rPr>
        <w:t>Kaduna adopts solar energy</w:t>
      </w:r>
    </w:p>
    <w:p w14:paraId="3EE043F8" w14:textId="1C5E71D1"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The Kaduna State Governor, Uba Sani, has initiated discussions with the Minister of Power, </w:t>
      </w:r>
      <w:proofErr w:type="spellStart"/>
      <w:r w:rsidRPr="00AD2D9A">
        <w:rPr>
          <w:rFonts w:ascii="Times New Roman" w:hAnsi="Times New Roman" w:cs="Times New Roman"/>
          <w:sz w:val="24"/>
          <w:szCs w:val="24"/>
        </w:rPr>
        <w:t>Bayo</w:t>
      </w:r>
      <w:proofErr w:type="spellEnd"/>
      <w:r w:rsidRPr="00AD2D9A">
        <w:rPr>
          <w:rFonts w:ascii="Times New Roman" w:hAnsi="Times New Roman" w:cs="Times New Roman"/>
          <w:sz w:val="24"/>
          <w:szCs w:val="24"/>
        </w:rPr>
        <w:t xml:space="preserve"> </w:t>
      </w:r>
      <w:proofErr w:type="spellStart"/>
      <w:r w:rsidRPr="00AD2D9A">
        <w:rPr>
          <w:rFonts w:ascii="Times New Roman" w:hAnsi="Times New Roman" w:cs="Times New Roman"/>
          <w:sz w:val="24"/>
          <w:szCs w:val="24"/>
        </w:rPr>
        <w:t>Adelabu</w:t>
      </w:r>
      <w:proofErr w:type="spellEnd"/>
      <w:r w:rsidRPr="00AD2D9A">
        <w:rPr>
          <w:rFonts w:ascii="Times New Roman" w:hAnsi="Times New Roman" w:cs="Times New Roman"/>
          <w:sz w:val="24"/>
          <w:szCs w:val="24"/>
        </w:rPr>
        <w:t>, to explore alternative power generation solutions for the state.</w:t>
      </w:r>
      <w:r w:rsidR="00D51560">
        <w:rPr>
          <w:rFonts w:ascii="Times New Roman" w:hAnsi="Times New Roman" w:cs="Times New Roman"/>
          <w:sz w:val="24"/>
          <w:szCs w:val="24"/>
        </w:rPr>
        <w:t xml:space="preserve"> </w:t>
      </w:r>
      <w:r w:rsidRPr="00AD2D9A">
        <w:rPr>
          <w:rFonts w:ascii="Times New Roman" w:hAnsi="Times New Roman" w:cs="Times New Roman"/>
          <w:sz w:val="24"/>
          <w:szCs w:val="24"/>
        </w:rPr>
        <w:t>A top government official, who craved anonymity because he was not permitted to talk on the matter, told Saturday PUNCH on Friday that the move came as a response to the persistent power outages affecting the state and the northern region.</w:t>
      </w:r>
    </w:p>
    <w:p w14:paraId="55ACB0BF" w14:textId="34B29084"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The official disclosed that that plans were underway to generate 50-300MW of solar energy in three local government areas, creating 1,000 direct and 5,000 indirect </w:t>
      </w:r>
      <w:proofErr w:type="spellStart"/>
      <w:r w:rsidRPr="00AD2D9A">
        <w:rPr>
          <w:rFonts w:ascii="Times New Roman" w:hAnsi="Times New Roman" w:cs="Times New Roman"/>
          <w:sz w:val="24"/>
          <w:szCs w:val="24"/>
        </w:rPr>
        <w:t>jols</w:t>
      </w:r>
      <w:proofErr w:type="spellEnd"/>
      <w:r w:rsidRPr="00AD2D9A">
        <w:rPr>
          <w:rFonts w:ascii="Times New Roman" w:hAnsi="Times New Roman" w:cs="Times New Roman"/>
          <w:sz w:val="24"/>
          <w:szCs w:val="24"/>
        </w:rPr>
        <w:t>.</w:t>
      </w:r>
    </w:p>
    <w:p w14:paraId="5D05645B"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lastRenderedPageBreak/>
        <w:t>He added that the state identified renewable energy as a key area to focus on, particularly solar energy, given the state's abundant sunlight.</w:t>
      </w:r>
    </w:p>
    <w:p w14:paraId="32E7D026"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Confirming the plan for renewable, Governor Sani, on his X handle, said his discussion with </w:t>
      </w:r>
      <w:proofErr w:type="spellStart"/>
      <w:r w:rsidRPr="00AD2D9A">
        <w:rPr>
          <w:rFonts w:ascii="Times New Roman" w:hAnsi="Times New Roman" w:cs="Times New Roman"/>
          <w:sz w:val="24"/>
          <w:szCs w:val="24"/>
        </w:rPr>
        <w:t>Adelabu</w:t>
      </w:r>
      <w:proofErr w:type="spellEnd"/>
      <w:r w:rsidRPr="00AD2D9A">
        <w:rPr>
          <w:rFonts w:ascii="Times New Roman" w:hAnsi="Times New Roman" w:cs="Times New Roman"/>
          <w:sz w:val="24"/>
          <w:szCs w:val="24"/>
        </w:rPr>
        <w:t xml:space="preserve"> </w:t>
      </w:r>
      <w:proofErr w:type="spellStart"/>
      <w:r w:rsidRPr="00AD2D9A">
        <w:rPr>
          <w:rFonts w:ascii="Times New Roman" w:hAnsi="Times New Roman" w:cs="Times New Roman"/>
          <w:sz w:val="24"/>
          <w:szCs w:val="24"/>
        </w:rPr>
        <w:t>centred</w:t>
      </w:r>
      <w:proofErr w:type="spellEnd"/>
      <w:r w:rsidRPr="00AD2D9A">
        <w:rPr>
          <w:rFonts w:ascii="Times New Roman" w:hAnsi="Times New Roman" w:cs="Times New Roman"/>
          <w:sz w:val="24"/>
          <w:szCs w:val="24"/>
        </w:rPr>
        <w:t xml:space="preserve"> on leveraging renewable energy sources and collaborations among the Federal Government, Kaduna State Government and other relevant </w:t>
      </w:r>
      <w:proofErr w:type="spellStart"/>
      <w:r w:rsidRPr="00AD2D9A">
        <w:rPr>
          <w:rFonts w:ascii="Times New Roman" w:hAnsi="Times New Roman" w:cs="Times New Roman"/>
          <w:sz w:val="24"/>
          <w:szCs w:val="24"/>
        </w:rPr>
        <w:t>organisations</w:t>
      </w:r>
      <w:proofErr w:type="spellEnd"/>
      <w:r w:rsidRPr="00AD2D9A">
        <w:rPr>
          <w:rFonts w:ascii="Times New Roman" w:hAnsi="Times New Roman" w:cs="Times New Roman"/>
          <w:sz w:val="24"/>
          <w:szCs w:val="24"/>
        </w:rPr>
        <w:t>.</w:t>
      </w:r>
    </w:p>
    <w:p w14:paraId="02291A86"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He said, "Several solar companies have already been attracted to the state, including </w:t>
      </w:r>
      <w:proofErr w:type="spellStart"/>
      <w:r w:rsidRPr="00AD2D9A">
        <w:rPr>
          <w:rFonts w:ascii="Times New Roman" w:hAnsi="Times New Roman" w:cs="Times New Roman"/>
          <w:sz w:val="24"/>
          <w:szCs w:val="24"/>
        </w:rPr>
        <w:t>Anjeed</w:t>
      </w:r>
      <w:proofErr w:type="spellEnd"/>
      <w:r w:rsidRPr="00AD2D9A">
        <w:rPr>
          <w:rFonts w:ascii="Times New Roman" w:hAnsi="Times New Roman" w:cs="Times New Roman"/>
          <w:sz w:val="24"/>
          <w:szCs w:val="24"/>
        </w:rPr>
        <w:t xml:space="preserve"> </w:t>
      </w:r>
      <w:proofErr w:type="spellStart"/>
      <w:r w:rsidRPr="00AD2D9A">
        <w:rPr>
          <w:rFonts w:ascii="Times New Roman" w:hAnsi="Times New Roman" w:cs="Times New Roman"/>
          <w:sz w:val="24"/>
          <w:szCs w:val="24"/>
        </w:rPr>
        <w:t>Kafanchan</w:t>
      </w:r>
      <w:proofErr w:type="spellEnd"/>
      <w:r w:rsidRPr="00AD2D9A">
        <w:rPr>
          <w:rFonts w:ascii="Times New Roman" w:hAnsi="Times New Roman" w:cs="Times New Roman"/>
          <w:sz w:val="24"/>
          <w:szCs w:val="24"/>
        </w:rPr>
        <w:t xml:space="preserve"> Solar which is eyeing 100MW solar plant in Kaduna State; Quaint </w:t>
      </w:r>
      <w:proofErr w:type="spellStart"/>
      <w:r w:rsidRPr="00AD2D9A">
        <w:rPr>
          <w:rFonts w:ascii="Times New Roman" w:hAnsi="Times New Roman" w:cs="Times New Roman"/>
          <w:sz w:val="24"/>
          <w:szCs w:val="24"/>
        </w:rPr>
        <w:t>Abiba</w:t>
      </w:r>
      <w:proofErr w:type="spellEnd"/>
      <w:r w:rsidRPr="00AD2D9A">
        <w:rPr>
          <w:rFonts w:ascii="Times New Roman" w:hAnsi="Times New Roman" w:cs="Times New Roman"/>
          <w:sz w:val="24"/>
          <w:szCs w:val="24"/>
        </w:rPr>
        <w:t xml:space="preserve"> 50MW solar project in Kaduna; Skipper </w:t>
      </w:r>
      <w:proofErr w:type="spellStart"/>
      <w:r w:rsidRPr="00AD2D9A">
        <w:rPr>
          <w:rFonts w:ascii="Times New Roman" w:hAnsi="Times New Roman" w:cs="Times New Roman"/>
          <w:sz w:val="24"/>
          <w:szCs w:val="24"/>
        </w:rPr>
        <w:t>Seil</w:t>
      </w:r>
      <w:proofErr w:type="spellEnd"/>
      <w:r w:rsidRPr="00AD2D9A">
        <w:rPr>
          <w:rFonts w:ascii="Times New Roman" w:hAnsi="Times New Roman" w:cs="Times New Roman"/>
          <w:sz w:val="24"/>
          <w:szCs w:val="24"/>
        </w:rPr>
        <w:t>, 100MW solar plant and production of electricity transformers and accessories as well as."</w:t>
      </w:r>
    </w:p>
    <w:p w14:paraId="7DEB3C8D" w14:textId="77777777" w:rsidR="00AD2D9A" w:rsidRPr="00AD2D9A" w:rsidRDefault="00AD2D9A" w:rsidP="00AD2D9A">
      <w:pPr>
        <w:jc w:val="both"/>
        <w:rPr>
          <w:rFonts w:ascii="Times New Roman" w:hAnsi="Times New Roman" w:cs="Times New Roman"/>
          <w:sz w:val="24"/>
          <w:szCs w:val="24"/>
        </w:rPr>
      </w:pPr>
    </w:p>
    <w:p w14:paraId="447EDE11" w14:textId="77777777" w:rsidR="00AD2D9A" w:rsidRPr="00F67838" w:rsidRDefault="00AD2D9A" w:rsidP="00AD2D9A">
      <w:pPr>
        <w:jc w:val="both"/>
        <w:rPr>
          <w:rFonts w:ascii="Times New Roman" w:hAnsi="Times New Roman" w:cs="Times New Roman"/>
          <w:b/>
          <w:bCs/>
          <w:sz w:val="24"/>
          <w:szCs w:val="24"/>
        </w:rPr>
      </w:pPr>
      <w:proofErr w:type="spellStart"/>
      <w:r w:rsidRPr="00F67838">
        <w:rPr>
          <w:rFonts w:ascii="Times New Roman" w:hAnsi="Times New Roman" w:cs="Times New Roman"/>
          <w:b/>
          <w:bCs/>
          <w:sz w:val="24"/>
          <w:szCs w:val="24"/>
        </w:rPr>
        <w:t>Fintiri</w:t>
      </w:r>
      <w:proofErr w:type="spellEnd"/>
      <w:r w:rsidRPr="00F67838">
        <w:rPr>
          <w:rFonts w:ascii="Times New Roman" w:hAnsi="Times New Roman" w:cs="Times New Roman"/>
          <w:b/>
          <w:bCs/>
          <w:sz w:val="24"/>
          <w:szCs w:val="24"/>
        </w:rPr>
        <w:t xml:space="preserve"> abandons </w:t>
      </w:r>
      <w:proofErr w:type="spellStart"/>
      <w:r w:rsidRPr="00F67838">
        <w:rPr>
          <w:rFonts w:ascii="Times New Roman" w:hAnsi="Times New Roman" w:cs="Times New Roman"/>
          <w:b/>
          <w:bCs/>
          <w:sz w:val="24"/>
          <w:szCs w:val="24"/>
        </w:rPr>
        <w:t>Nyako's</w:t>
      </w:r>
      <w:proofErr w:type="spellEnd"/>
      <w:r w:rsidRPr="00F67838">
        <w:rPr>
          <w:rFonts w:ascii="Times New Roman" w:hAnsi="Times New Roman" w:cs="Times New Roman"/>
          <w:b/>
          <w:bCs/>
          <w:sz w:val="24"/>
          <w:szCs w:val="24"/>
        </w:rPr>
        <w:t xml:space="preserve"> project</w:t>
      </w:r>
    </w:p>
    <w:p w14:paraId="521A11B5"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Meanwhile, the administration of Governor </w:t>
      </w:r>
      <w:proofErr w:type="spellStart"/>
      <w:r w:rsidRPr="00AD2D9A">
        <w:rPr>
          <w:rFonts w:ascii="Times New Roman" w:hAnsi="Times New Roman" w:cs="Times New Roman"/>
          <w:sz w:val="24"/>
          <w:szCs w:val="24"/>
        </w:rPr>
        <w:t>Ahmadu</w:t>
      </w:r>
      <w:proofErr w:type="spellEnd"/>
      <w:r w:rsidRPr="00AD2D9A">
        <w:rPr>
          <w:rFonts w:ascii="Times New Roman" w:hAnsi="Times New Roman" w:cs="Times New Roman"/>
          <w:sz w:val="24"/>
          <w:szCs w:val="24"/>
        </w:rPr>
        <w:t xml:space="preserve"> </w:t>
      </w:r>
      <w:proofErr w:type="spellStart"/>
      <w:r w:rsidRPr="00AD2D9A">
        <w:rPr>
          <w:rFonts w:ascii="Times New Roman" w:hAnsi="Times New Roman" w:cs="Times New Roman"/>
          <w:sz w:val="24"/>
          <w:szCs w:val="24"/>
        </w:rPr>
        <w:t>Fintiri</w:t>
      </w:r>
      <w:proofErr w:type="spellEnd"/>
      <w:r w:rsidRPr="00AD2D9A">
        <w:rPr>
          <w:rFonts w:ascii="Times New Roman" w:hAnsi="Times New Roman" w:cs="Times New Roman"/>
          <w:sz w:val="24"/>
          <w:szCs w:val="24"/>
        </w:rPr>
        <w:t xml:space="preserve"> of </w:t>
      </w:r>
      <w:proofErr w:type="spellStart"/>
      <w:r w:rsidRPr="00AD2D9A">
        <w:rPr>
          <w:rFonts w:ascii="Times New Roman" w:hAnsi="Times New Roman" w:cs="Times New Roman"/>
          <w:sz w:val="24"/>
          <w:szCs w:val="24"/>
        </w:rPr>
        <w:t>Adamawa</w:t>
      </w:r>
      <w:proofErr w:type="spellEnd"/>
      <w:r w:rsidRPr="00AD2D9A">
        <w:rPr>
          <w:rFonts w:ascii="Times New Roman" w:hAnsi="Times New Roman" w:cs="Times New Roman"/>
          <w:sz w:val="24"/>
          <w:szCs w:val="24"/>
        </w:rPr>
        <w:t xml:space="preserve"> State has yet to take any step on the Kiri Dam Electricity Project initiated by ex-governor </w:t>
      </w:r>
      <w:proofErr w:type="spellStart"/>
      <w:r w:rsidRPr="00AD2D9A">
        <w:rPr>
          <w:rFonts w:ascii="Times New Roman" w:hAnsi="Times New Roman" w:cs="Times New Roman"/>
          <w:sz w:val="24"/>
          <w:szCs w:val="24"/>
        </w:rPr>
        <w:t>Murtala</w:t>
      </w:r>
      <w:proofErr w:type="spellEnd"/>
      <w:r w:rsidRPr="00AD2D9A">
        <w:rPr>
          <w:rFonts w:ascii="Times New Roman" w:hAnsi="Times New Roman" w:cs="Times New Roman"/>
          <w:sz w:val="24"/>
          <w:szCs w:val="24"/>
        </w:rPr>
        <w:t xml:space="preserve"> </w:t>
      </w:r>
      <w:proofErr w:type="spellStart"/>
      <w:r w:rsidRPr="00AD2D9A">
        <w:rPr>
          <w:rFonts w:ascii="Times New Roman" w:hAnsi="Times New Roman" w:cs="Times New Roman"/>
          <w:sz w:val="24"/>
          <w:szCs w:val="24"/>
        </w:rPr>
        <w:t>Nyako</w:t>
      </w:r>
      <w:proofErr w:type="spellEnd"/>
      <w:r w:rsidRPr="00AD2D9A">
        <w:rPr>
          <w:rFonts w:ascii="Times New Roman" w:hAnsi="Times New Roman" w:cs="Times New Roman"/>
          <w:sz w:val="24"/>
          <w:szCs w:val="24"/>
        </w:rPr>
        <w:t>.</w:t>
      </w:r>
    </w:p>
    <w:p w14:paraId="4D263D4C"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In 2008, </w:t>
      </w:r>
      <w:proofErr w:type="spellStart"/>
      <w:r w:rsidRPr="00AD2D9A">
        <w:rPr>
          <w:rFonts w:ascii="Times New Roman" w:hAnsi="Times New Roman" w:cs="Times New Roman"/>
          <w:sz w:val="24"/>
          <w:szCs w:val="24"/>
        </w:rPr>
        <w:t>Nyako</w:t>
      </w:r>
      <w:proofErr w:type="spellEnd"/>
      <w:r w:rsidRPr="00AD2D9A">
        <w:rPr>
          <w:rFonts w:ascii="Times New Roman" w:hAnsi="Times New Roman" w:cs="Times New Roman"/>
          <w:sz w:val="24"/>
          <w:szCs w:val="24"/>
        </w:rPr>
        <w:t xml:space="preserve"> engaged a United States-based firm to perform a feasibility study of the 35MW Kiri hydroelectric project at the existing Kiri Dam.</w:t>
      </w:r>
    </w:p>
    <w:p w14:paraId="7CADAA01" w14:textId="7AF75DDA"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A former US ambassador to Nigeria, Robin Sanders, and </w:t>
      </w:r>
      <w:proofErr w:type="spellStart"/>
      <w:r w:rsidRPr="00AD2D9A">
        <w:rPr>
          <w:rFonts w:ascii="Times New Roman" w:hAnsi="Times New Roman" w:cs="Times New Roman"/>
          <w:sz w:val="24"/>
          <w:szCs w:val="24"/>
        </w:rPr>
        <w:t>Nyako</w:t>
      </w:r>
      <w:proofErr w:type="spellEnd"/>
      <w:r w:rsidRPr="00AD2D9A">
        <w:rPr>
          <w:rFonts w:ascii="Times New Roman" w:hAnsi="Times New Roman" w:cs="Times New Roman"/>
          <w:sz w:val="24"/>
          <w:szCs w:val="24"/>
        </w:rPr>
        <w:t xml:space="preserve"> signed a grant agreement providing US$467,000 from the US Trade and Development Agency to finance the technical assistance to the state.</w:t>
      </w:r>
      <w:r w:rsidR="00F67838">
        <w:rPr>
          <w:rFonts w:ascii="Times New Roman" w:hAnsi="Times New Roman" w:cs="Times New Roman"/>
          <w:sz w:val="24"/>
          <w:szCs w:val="24"/>
        </w:rPr>
        <w:t xml:space="preserve"> </w:t>
      </w:r>
      <w:r w:rsidRPr="00AD2D9A">
        <w:rPr>
          <w:rFonts w:ascii="Times New Roman" w:hAnsi="Times New Roman" w:cs="Times New Roman"/>
          <w:sz w:val="24"/>
          <w:szCs w:val="24"/>
        </w:rPr>
        <w:t xml:space="preserve">The project is to include a hydro plant, a transmission line to the national grid, and a separate transmission line to </w:t>
      </w:r>
      <w:proofErr w:type="spellStart"/>
      <w:r w:rsidRPr="00AD2D9A">
        <w:rPr>
          <w:rFonts w:ascii="Times New Roman" w:hAnsi="Times New Roman" w:cs="Times New Roman"/>
          <w:sz w:val="24"/>
          <w:szCs w:val="24"/>
        </w:rPr>
        <w:t>Yola</w:t>
      </w:r>
      <w:proofErr w:type="spellEnd"/>
      <w:r w:rsidRPr="00AD2D9A">
        <w:rPr>
          <w:rFonts w:ascii="Times New Roman" w:hAnsi="Times New Roman" w:cs="Times New Roman"/>
          <w:sz w:val="24"/>
          <w:szCs w:val="24"/>
        </w:rPr>
        <w:t>, the state capital.</w:t>
      </w:r>
      <w:r w:rsidR="00D51560">
        <w:rPr>
          <w:rFonts w:ascii="Times New Roman" w:hAnsi="Times New Roman" w:cs="Times New Roman"/>
          <w:sz w:val="24"/>
          <w:szCs w:val="24"/>
        </w:rPr>
        <w:t xml:space="preserve"> </w:t>
      </w:r>
      <w:r w:rsidRPr="00AD2D9A">
        <w:rPr>
          <w:rFonts w:ascii="Times New Roman" w:hAnsi="Times New Roman" w:cs="Times New Roman"/>
          <w:sz w:val="24"/>
          <w:szCs w:val="24"/>
        </w:rPr>
        <w:t xml:space="preserve">The dam, located in </w:t>
      </w:r>
      <w:proofErr w:type="spellStart"/>
      <w:r w:rsidRPr="00AD2D9A">
        <w:rPr>
          <w:rFonts w:ascii="Times New Roman" w:hAnsi="Times New Roman" w:cs="Times New Roman"/>
          <w:sz w:val="24"/>
          <w:szCs w:val="24"/>
        </w:rPr>
        <w:t>Shelleng</w:t>
      </w:r>
      <w:proofErr w:type="spellEnd"/>
      <w:r w:rsidRPr="00AD2D9A">
        <w:rPr>
          <w:rFonts w:ascii="Times New Roman" w:hAnsi="Times New Roman" w:cs="Times New Roman"/>
          <w:sz w:val="24"/>
          <w:szCs w:val="24"/>
        </w:rPr>
        <w:t xml:space="preserve"> Local Government Area in southern </w:t>
      </w:r>
      <w:proofErr w:type="spellStart"/>
      <w:r w:rsidRPr="00AD2D9A">
        <w:rPr>
          <w:rFonts w:ascii="Times New Roman" w:hAnsi="Times New Roman" w:cs="Times New Roman"/>
          <w:sz w:val="24"/>
          <w:szCs w:val="24"/>
        </w:rPr>
        <w:t>Adamawa</w:t>
      </w:r>
      <w:proofErr w:type="spellEnd"/>
      <w:r w:rsidRPr="00AD2D9A">
        <w:rPr>
          <w:rFonts w:ascii="Times New Roman" w:hAnsi="Times New Roman" w:cs="Times New Roman"/>
          <w:sz w:val="24"/>
          <w:szCs w:val="24"/>
        </w:rPr>
        <w:t xml:space="preserve">, is a major water reservoir that currently provides water for the irrigation of the cane plantation of the </w:t>
      </w:r>
      <w:proofErr w:type="spellStart"/>
      <w:r w:rsidRPr="00AD2D9A">
        <w:rPr>
          <w:rFonts w:ascii="Times New Roman" w:hAnsi="Times New Roman" w:cs="Times New Roman"/>
          <w:sz w:val="24"/>
          <w:szCs w:val="24"/>
        </w:rPr>
        <w:t>Dangote</w:t>
      </w:r>
      <w:proofErr w:type="spellEnd"/>
      <w:r w:rsidRPr="00AD2D9A">
        <w:rPr>
          <w:rFonts w:ascii="Times New Roman" w:hAnsi="Times New Roman" w:cs="Times New Roman"/>
          <w:sz w:val="24"/>
          <w:szCs w:val="24"/>
        </w:rPr>
        <w:t xml:space="preserve"> Sugar Refinery in </w:t>
      </w:r>
      <w:proofErr w:type="spellStart"/>
      <w:r w:rsidRPr="00AD2D9A">
        <w:rPr>
          <w:rFonts w:ascii="Times New Roman" w:hAnsi="Times New Roman" w:cs="Times New Roman"/>
          <w:sz w:val="24"/>
          <w:szCs w:val="24"/>
        </w:rPr>
        <w:t>Numan</w:t>
      </w:r>
      <w:proofErr w:type="spellEnd"/>
      <w:r w:rsidRPr="00AD2D9A">
        <w:rPr>
          <w:rFonts w:ascii="Times New Roman" w:hAnsi="Times New Roman" w:cs="Times New Roman"/>
          <w:sz w:val="24"/>
          <w:szCs w:val="24"/>
        </w:rPr>
        <w:t>.</w:t>
      </w:r>
    </w:p>
    <w:p w14:paraId="2D5FE199"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Last month, the Federal Government began moves to ensure the </w:t>
      </w:r>
      <w:proofErr w:type="spellStart"/>
      <w:r w:rsidRPr="00AD2D9A">
        <w:rPr>
          <w:rFonts w:ascii="Times New Roman" w:hAnsi="Times New Roman" w:cs="Times New Roman"/>
          <w:sz w:val="24"/>
          <w:szCs w:val="24"/>
        </w:rPr>
        <w:t>utilisation</w:t>
      </w:r>
      <w:proofErr w:type="spellEnd"/>
      <w:r w:rsidRPr="00AD2D9A">
        <w:rPr>
          <w:rFonts w:ascii="Times New Roman" w:hAnsi="Times New Roman" w:cs="Times New Roman"/>
          <w:sz w:val="24"/>
          <w:szCs w:val="24"/>
        </w:rPr>
        <w:t xml:space="preserve"> of the dam to</w:t>
      </w:r>
    </w:p>
    <w:p w14:paraId="0E6FBBE5" w14:textId="6A159A5D"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generate electricity.</w:t>
      </w:r>
      <w:r w:rsidR="008A54C3">
        <w:rPr>
          <w:rFonts w:ascii="Times New Roman" w:hAnsi="Times New Roman" w:cs="Times New Roman"/>
          <w:sz w:val="24"/>
          <w:szCs w:val="24"/>
        </w:rPr>
        <w:t xml:space="preserve"> </w:t>
      </w:r>
      <w:r w:rsidRPr="00AD2D9A">
        <w:rPr>
          <w:rFonts w:ascii="Times New Roman" w:hAnsi="Times New Roman" w:cs="Times New Roman"/>
          <w:sz w:val="24"/>
          <w:szCs w:val="24"/>
        </w:rPr>
        <w:t xml:space="preserve">The </w:t>
      </w:r>
      <w:proofErr w:type="spellStart"/>
      <w:r w:rsidRPr="00AD2D9A">
        <w:rPr>
          <w:rFonts w:ascii="Times New Roman" w:hAnsi="Times New Roman" w:cs="Times New Roman"/>
          <w:sz w:val="24"/>
          <w:szCs w:val="24"/>
        </w:rPr>
        <w:t>Adamawa</w:t>
      </w:r>
      <w:proofErr w:type="spellEnd"/>
      <w:r w:rsidRPr="00AD2D9A">
        <w:rPr>
          <w:rFonts w:ascii="Times New Roman" w:hAnsi="Times New Roman" w:cs="Times New Roman"/>
          <w:sz w:val="24"/>
          <w:szCs w:val="24"/>
        </w:rPr>
        <w:t xml:space="preserve"> State Commissioner for Works, Housing and Energy Development, Adamu </w:t>
      </w:r>
      <w:proofErr w:type="spellStart"/>
      <w:r w:rsidRPr="00AD2D9A">
        <w:rPr>
          <w:rFonts w:ascii="Times New Roman" w:hAnsi="Times New Roman" w:cs="Times New Roman"/>
          <w:sz w:val="24"/>
          <w:szCs w:val="24"/>
        </w:rPr>
        <w:t>Atiku</w:t>
      </w:r>
      <w:proofErr w:type="spellEnd"/>
      <w:r w:rsidRPr="00AD2D9A">
        <w:rPr>
          <w:rFonts w:ascii="Times New Roman" w:hAnsi="Times New Roman" w:cs="Times New Roman"/>
          <w:sz w:val="24"/>
          <w:szCs w:val="24"/>
        </w:rPr>
        <w:t>, could not be reached for comment on the power project.</w:t>
      </w:r>
    </w:p>
    <w:p w14:paraId="6F87EB93" w14:textId="77777777" w:rsidR="00AD2D9A" w:rsidRPr="00AD2D9A" w:rsidRDefault="00AD2D9A" w:rsidP="00AD2D9A">
      <w:pPr>
        <w:jc w:val="both"/>
        <w:rPr>
          <w:rFonts w:ascii="Times New Roman" w:hAnsi="Times New Roman" w:cs="Times New Roman"/>
          <w:sz w:val="24"/>
          <w:szCs w:val="24"/>
        </w:rPr>
      </w:pPr>
    </w:p>
    <w:p w14:paraId="4C6546C2" w14:textId="77777777" w:rsidR="00AD2D9A" w:rsidRPr="008A54C3" w:rsidRDefault="00AD2D9A" w:rsidP="00AD2D9A">
      <w:pPr>
        <w:jc w:val="both"/>
        <w:rPr>
          <w:rFonts w:ascii="Times New Roman" w:hAnsi="Times New Roman" w:cs="Times New Roman"/>
          <w:b/>
          <w:bCs/>
          <w:sz w:val="24"/>
          <w:szCs w:val="24"/>
        </w:rPr>
      </w:pPr>
      <w:r w:rsidRPr="008A54C3">
        <w:rPr>
          <w:rFonts w:ascii="Times New Roman" w:hAnsi="Times New Roman" w:cs="Times New Roman"/>
          <w:b/>
          <w:bCs/>
          <w:sz w:val="24"/>
          <w:szCs w:val="24"/>
        </w:rPr>
        <w:t>North's single IPP</w:t>
      </w:r>
    </w:p>
    <w:p w14:paraId="645870F1" w14:textId="77777777" w:rsidR="00AD2D9A" w:rsidRPr="00AD2D9A" w:rsidRDefault="00AD2D9A" w:rsidP="00AD2D9A">
      <w:pPr>
        <w:jc w:val="both"/>
        <w:rPr>
          <w:rFonts w:ascii="Times New Roman" w:hAnsi="Times New Roman" w:cs="Times New Roman"/>
          <w:sz w:val="24"/>
          <w:szCs w:val="24"/>
        </w:rPr>
      </w:pPr>
      <w:r w:rsidRPr="00AD2D9A">
        <w:rPr>
          <w:rFonts w:ascii="Times New Roman" w:hAnsi="Times New Roman" w:cs="Times New Roman"/>
          <w:sz w:val="24"/>
          <w:szCs w:val="24"/>
        </w:rPr>
        <w:t xml:space="preserve">The </w:t>
      </w:r>
      <w:proofErr w:type="spellStart"/>
      <w:r w:rsidRPr="00AD2D9A">
        <w:rPr>
          <w:rFonts w:ascii="Times New Roman" w:hAnsi="Times New Roman" w:cs="Times New Roman"/>
          <w:sz w:val="24"/>
          <w:szCs w:val="24"/>
        </w:rPr>
        <w:t>Zamfara</w:t>
      </w:r>
      <w:proofErr w:type="spellEnd"/>
      <w:r w:rsidRPr="00AD2D9A">
        <w:rPr>
          <w:rFonts w:ascii="Times New Roman" w:hAnsi="Times New Roman" w:cs="Times New Roman"/>
          <w:sz w:val="24"/>
          <w:szCs w:val="24"/>
        </w:rPr>
        <w:t xml:space="preserve"> State Government said it had no plan to have its own power generation plant because of the resolution by the northern governors to have a single independent power generation plant.</w:t>
      </w:r>
    </w:p>
    <w:p w14:paraId="3DACBF56" w14:textId="2FF1C00B" w:rsidR="00F25FFC" w:rsidRDefault="00AD2D9A" w:rsidP="00776459">
      <w:pPr>
        <w:jc w:val="both"/>
        <w:rPr>
          <w:rFonts w:ascii="Times New Roman" w:hAnsi="Times New Roman" w:cs="Times New Roman"/>
          <w:sz w:val="24"/>
          <w:szCs w:val="24"/>
        </w:rPr>
      </w:pPr>
      <w:r w:rsidRPr="00AD2D9A">
        <w:rPr>
          <w:rFonts w:ascii="Times New Roman" w:hAnsi="Times New Roman" w:cs="Times New Roman"/>
          <w:sz w:val="24"/>
          <w:szCs w:val="24"/>
        </w:rPr>
        <w:t xml:space="preserve">Speaking to Saturday PUNCH, the Senior Special Assistant to Governor </w:t>
      </w:r>
      <w:proofErr w:type="spellStart"/>
      <w:r w:rsidRPr="00AD2D9A">
        <w:rPr>
          <w:rFonts w:ascii="Times New Roman" w:hAnsi="Times New Roman" w:cs="Times New Roman"/>
          <w:sz w:val="24"/>
          <w:szCs w:val="24"/>
        </w:rPr>
        <w:t>Dauda</w:t>
      </w:r>
      <w:proofErr w:type="spellEnd"/>
      <w:r w:rsidRPr="00AD2D9A">
        <w:rPr>
          <w:rFonts w:ascii="Times New Roman" w:hAnsi="Times New Roman" w:cs="Times New Roman"/>
          <w:sz w:val="24"/>
          <w:szCs w:val="24"/>
        </w:rPr>
        <w:t xml:space="preserve"> Lawal on Media and Communications, Mustafa </w:t>
      </w:r>
      <w:proofErr w:type="spellStart"/>
      <w:r w:rsidRPr="00AD2D9A">
        <w:rPr>
          <w:rFonts w:ascii="Times New Roman" w:hAnsi="Times New Roman" w:cs="Times New Roman"/>
          <w:sz w:val="24"/>
          <w:szCs w:val="24"/>
        </w:rPr>
        <w:t>Jafaru</w:t>
      </w:r>
      <w:proofErr w:type="spellEnd"/>
      <w:r w:rsidRPr="00AD2D9A">
        <w:rPr>
          <w:rFonts w:ascii="Times New Roman" w:hAnsi="Times New Roman" w:cs="Times New Roman"/>
          <w:sz w:val="24"/>
          <w:szCs w:val="24"/>
        </w:rPr>
        <w:t>, said the 19 northern governors would provide a single power generation plant for the entire region.</w:t>
      </w:r>
    </w:p>
    <w:p w14:paraId="02E4D266" w14:textId="77777777" w:rsidR="0063112B" w:rsidRDefault="0063112B" w:rsidP="00776459">
      <w:pPr>
        <w:jc w:val="both"/>
        <w:rPr>
          <w:rFonts w:ascii="Times New Roman" w:hAnsi="Times New Roman" w:cs="Times New Roman"/>
          <w:sz w:val="24"/>
          <w:szCs w:val="24"/>
        </w:rPr>
      </w:pPr>
    </w:p>
    <w:p w14:paraId="0E14DCF5" w14:textId="54880A36" w:rsidR="009254EB" w:rsidRDefault="00775F07" w:rsidP="00776459">
      <w:pPr>
        <w:jc w:val="both"/>
        <w:rPr>
          <w:rFonts w:ascii="Times New Roman" w:hAnsi="Times New Roman" w:cs="Times New Roman"/>
          <w:b/>
          <w:bCs/>
          <w:sz w:val="24"/>
          <w:szCs w:val="24"/>
        </w:rPr>
      </w:pPr>
      <w:r w:rsidRPr="00A51029">
        <w:rPr>
          <w:rFonts w:ascii="Times New Roman" w:hAnsi="Times New Roman" w:cs="Times New Roman"/>
          <w:b/>
          <w:bCs/>
          <w:sz w:val="24"/>
          <w:szCs w:val="24"/>
        </w:rPr>
        <w:t>2.</w:t>
      </w:r>
      <w:r w:rsidR="00A51029" w:rsidRPr="00A51029">
        <w:rPr>
          <w:rFonts w:ascii="Times New Roman" w:hAnsi="Times New Roman" w:cs="Times New Roman"/>
          <w:b/>
          <w:bCs/>
          <w:sz w:val="24"/>
          <w:szCs w:val="24"/>
        </w:rPr>
        <w:t xml:space="preserve">2. THEORETICAL FRAMEWORK </w:t>
      </w:r>
    </w:p>
    <w:p w14:paraId="51AEF84F" w14:textId="364D5DCA" w:rsidR="00A51029" w:rsidRDefault="00A5367D" w:rsidP="00776459">
      <w:pPr>
        <w:jc w:val="both"/>
        <w:rPr>
          <w:rFonts w:ascii="Times New Roman" w:hAnsi="Times New Roman" w:cs="Times New Roman"/>
          <w:sz w:val="24"/>
          <w:szCs w:val="24"/>
        </w:rPr>
      </w:pPr>
      <w:r w:rsidRPr="00A5367D">
        <w:rPr>
          <w:rFonts w:ascii="Times New Roman" w:hAnsi="Times New Roman" w:cs="Times New Roman"/>
          <w:sz w:val="24"/>
          <w:szCs w:val="24"/>
        </w:rPr>
        <w:t xml:space="preserve">According to </w:t>
      </w:r>
      <w:proofErr w:type="spellStart"/>
      <w:r w:rsidRPr="00A5367D">
        <w:rPr>
          <w:rFonts w:ascii="Times New Roman" w:hAnsi="Times New Roman" w:cs="Times New Roman"/>
          <w:sz w:val="24"/>
          <w:szCs w:val="24"/>
        </w:rPr>
        <w:t>Asemah</w:t>
      </w:r>
      <w:proofErr w:type="spellEnd"/>
      <w:r w:rsidRPr="00A5367D">
        <w:rPr>
          <w:rFonts w:ascii="Times New Roman" w:hAnsi="Times New Roman" w:cs="Times New Roman"/>
          <w:sz w:val="24"/>
          <w:szCs w:val="24"/>
        </w:rPr>
        <w:t xml:space="preserve"> (2011, p.131), a theory is only an attempt to synthesis and integrate empirical evidence for maximum clarity and coherence. When conducting research, theories are crucial. They play a vital role in testing and </w:t>
      </w:r>
      <w:proofErr w:type="spellStart"/>
      <w:r w:rsidRPr="00A5367D">
        <w:rPr>
          <w:rFonts w:ascii="Times New Roman" w:hAnsi="Times New Roman" w:cs="Times New Roman"/>
          <w:sz w:val="24"/>
          <w:szCs w:val="24"/>
        </w:rPr>
        <w:t>analysing</w:t>
      </w:r>
      <w:proofErr w:type="spellEnd"/>
      <w:r w:rsidRPr="00A5367D">
        <w:rPr>
          <w:rFonts w:ascii="Times New Roman" w:hAnsi="Times New Roman" w:cs="Times New Roman"/>
          <w:sz w:val="24"/>
          <w:szCs w:val="24"/>
        </w:rPr>
        <w:t xml:space="preserve"> theories. The theoretical framework which aids in determining the relevance of any study to our general understanding of the communication process. Having stated the above this study is therefore anchored on two theories,</w:t>
      </w:r>
      <w:r>
        <w:rPr>
          <w:rFonts w:ascii="Times New Roman" w:hAnsi="Times New Roman" w:cs="Times New Roman"/>
          <w:sz w:val="24"/>
          <w:szCs w:val="24"/>
        </w:rPr>
        <w:t xml:space="preserve"> Agenda Settings Theory and Framing Theory.</w:t>
      </w:r>
    </w:p>
    <w:p w14:paraId="006929EF" w14:textId="77777777" w:rsidR="0063112B" w:rsidRDefault="0063112B" w:rsidP="00776459">
      <w:pPr>
        <w:jc w:val="both"/>
        <w:rPr>
          <w:rFonts w:ascii="Times New Roman" w:hAnsi="Times New Roman" w:cs="Times New Roman"/>
          <w:sz w:val="24"/>
          <w:szCs w:val="24"/>
        </w:rPr>
      </w:pPr>
    </w:p>
    <w:p w14:paraId="01A15CD3" w14:textId="554FF4B7" w:rsidR="00A5367D" w:rsidRDefault="00A5367D" w:rsidP="00776459">
      <w:pPr>
        <w:jc w:val="both"/>
        <w:rPr>
          <w:rFonts w:ascii="Times New Roman" w:hAnsi="Times New Roman" w:cs="Times New Roman"/>
          <w:b/>
          <w:bCs/>
          <w:sz w:val="24"/>
          <w:szCs w:val="24"/>
        </w:rPr>
      </w:pPr>
      <w:r w:rsidRPr="00246239">
        <w:rPr>
          <w:rFonts w:ascii="Times New Roman" w:hAnsi="Times New Roman" w:cs="Times New Roman"/>
          <w:b/>
          <w:bCs/>
          <w:sz w:val="24"/>
          <w:szCs w:val="24"/>
        </w:rPr>
        <w:t>2.</w:t>
      </w:r>
      <w:r w:rsidR="00246239" w:rsidRPr="00246239">
        <w:rPr>
          <w:rFonts w:ascii="Times New Roman" w:hAnsi="Times New Roman" w:cs="Times New Roman"/>
          <w:b/>
          <w:bCs/>
          <w:sz w:val="24"/>
          <w:szCs w:val="24"/>
        </w:rPr>
        <w:t xml:space="preserve">2.1. Agenda Setting Theory </w:t>
      </w:r>
    </w:p>
    <w:p w14:paraId="7FFCB77F" w14:textId="799CE27D" w:rsidR="000F4C32" w:rsidRPr="000F4C32" w:rsidRDefault="000F4C32" w:rsidP="000F4C32">
      <w:pPr>
        <w:jc w:val="both"/>
        <w:rPr>
          <w:rFonts w:ascii="Times New Roman" w:hAnsi="Times New Roman" w:cs="Times New Roman"/>
          <w:sz w:val="24"/>
          <w:szCs w:val="24"/>
        </w:rPr>
      </w:pPr>
      <w:r w:rsidRPr="000F4C32">
        <w:rPr>
          <w:rFonts w:ascii="Times New Roman" w:hAnsi="Times New Roman" w:cs="Times New Roman"/>
          <w:sz w:val="24"/>
          <w:szCs w:val="24"/>
        </w:rPr>
        <w:t xml:space="preserve">The agenda setting theory explores how the views and thoughts of the public can be altered by what they see and hear in the media. The theory is important in agenda because of the necessity in agenda setting of crafting a message and communicating it to a large group people. The agenda setting theory also outlines the bias involved is used to advance the media corporation’s own agenda. </w:t>
      </w:r>
      <w:r w:rsidR="003662F8" w:rsidRPr="003662F8">
        <w:rPr>
          <w:rFonts w:ascii="Times New Roman" w:hAnsi="Times New Roman" w:cs="Times New Roman"/>
          <w:sz w:val="24"/>
          <w:szCs w:val="24"/>
        </w:rPr>
        <w:t xml:space="preserve">The central idea of agenda-setting theory is that elements emphasized by the mass media </w:t>
      </w:r>
      <w:r w:rsidR="003662F8" w:rsidRPr="003662F8">
        <w:rPr>
          <w:rFonts w:ascii="Times New Roman" w:hAnsi="Times New Roman" w:cs="Times New Roman"/>
          <w:sz w:val="24"/>
          <w:szCs w:val="24"/>
        </w:rPr>
        <w:lastRenderedPageBreak/>
        <w:t>come to be regarded as important by the public. The salience of both objects and their attributes on the media agenda, which is defined by the pattern of news coverage for public issues, political leaders, or other topics, influences the salience of those objects and their attributes on the public agenda. Psychologically, this influence is explained by the concept of need for orientation. Consequences of agenda-setting include increased social consensus, the priming of attitudes and opinions, and behavior. Agenda-setting theory also explicates the sources of influence on the media agenda, including intermedia agenda-setting and the influence of various mass media on each other.</w:t>
      </w:r>
      <w:r w:rsidR="003E39EA">
        <w:rPr>
          <w:rFonts w:ascii="Times New Roman" w:hAnsi="Times New Roman" w:cs="Times New Roman"/>
          <w:sz w:val="24"/>
          <w:szCs w:val="24"/>
        </w:rPr>
        <w:t xml:space="preserve"> </w:t>
      </w:r>
      <w:r w:rsidRPr="000F4C32">
        <w:rPr>
          <w:rFonts w:ascii="Times New Roman" w:hAnsi="Times New Roman" w:cs="Times New Roman"/>
          <w:sz w:val="24"/>
          <w:szCs w:val="24"/>
        </w:rPr>
        <w:t>Agenda setting theory was formally developed by Dr. Max Mc Combs and Dr. Donald Shaw in a study in the 1968 presidential election. There are levels of agenda setting theory which are:</w:t>
      </w:r>
    </w:p>
    <w:p w14:paraId="1D186F30" w14:textId="77777777" w:rsidR="000F4C32" w:rsidRPr="00B653E9" w:rsidRDefault="000F4C32" w:rsidP="000F4C32">
      <w:pPr>
        <w:jc w:val="both"/>
        <w:rPr>
          <w:rFonts w:ascii="Times New Roman" w:hAnsi="Times New Roman" w:cs="Times New Roman"/>
          <w:b/>
          <w:bCs/>
          <w:sz w:val="24"/>
          <w:szCs w:val="24"/>
        </w:rPr>
      </w:pPr>
      <w:r w:rsidRPr="00B653E9">
        <w:rPr>
          <w:rFonts w:ascii="Times New Roman" w:hAnsi="Times New Roman" w:cs="Times New Roman"/>
          <w:b/>
          <w:bCs/>
          <w:sz w:val="24"/>
          <w:szCs w:val="24"/>
        </w:rPr>
        <w:t>First level;</w:t>
      </w:r>
    </w:p>
    <w:p w14:paraId="4D6E3511" w14:textId="77777777" w:rsidR="000F4C32" w:rsidRPr="000F4C32" w:rsidRDefault="000F4C32" w:rsidP="000F4C32">
      <w:pPr>
        <w:jc w:val="both"/>
        <w:rPr>
          <w:rFonts w:ascii="Times New Roman" w:hAnsi="Times New Roman" w:cs="Times New Roman"/>
          <w:sz w:val="24"/>
          <w:szCs w:val="24"/>
        </w:rPr>
      </w:pPr>
      <w:r w:rsidRPr="000F4C32">
        <w:rPr>
          <w:rFonts w:ascii="Times New Roman" w:hAnsi="Times New Roman" w:cs="Times New Roman"/>
          <w:sz w:val="24"/>
          <w:szCs w:val="24"/>
        </w:rPr>
        <w:t>The first level is usually used by the researchers to study media uses and its objective Or the influences that media creates on people and the most proximal thought that people will have on the exposure to the information given by media house.</w:t>
      </w:r>
    </w:p>
    <w:p w14:paraId="17F6A299" w14:textId="77777777" w:rsidR="000F4C32" w:rsidRPr="00B653E9" w:rsidRDefault="000F4C32" w:rsidP="000F4C32">
      <w:pPr>
        <w:jc w:val="both"/>
        <w:rPr>
          <w:rFonts w:ascii="Times New Roman" w:hAnsi="Times New Roman" w:cs="Times New Roman"/>
          <w:b/>
          <w:bCs/>
          <w:sz w:val="24"/>
          <w:szCs w:val="24"/>
        </w:rPr>
      </w:pPr>
      <w:r w:rsidRPr="00B653E9">
        <w:rPr>
          <w:rFonts w:ascii="Times New Roman" w:hAnsi="Times New Roman" w:cs="Times New Roman"/>
          <w:b/>
          <w:bCs/>
          <w:sz w:val="24"/>
          <w:szCs w:val="24"/>
        </w:rPr>
        <w:t>Second level;</w:t>
      </w:r>
    </w:p>
    <w:p w14:paraId="6BC87DC1" w14:textId="77777777" w:rsidR="000F4C32" w:rsidRPr="000F4C32" w:rsidRDefault="000F4C32" w:rsidP="000F4C32">
      <w:pPr>
        <w:jc w:val="both"/>
        <w:rPr>
          <w:rFonts w:ascii="Times New Roman" w:hAnsi="Times New Roman" w:cs="Times New Roman"/>
          <w:sz w:val="24"/>
          <w:szCs w:val="24"/>
        </w:rPr>
      </w:pPr>
      <w:r w:rsidRPr="000F4C32">
        <w:rPr>
          <w:rFonts w:ascii="Times New Roman" w:hAnsi="Times New Roman" w:cs="Times New Roman"/>
          <w:sz w:val="24"/>
          <w:szCs w:val="24"/>
        </w:rPr>
        <w:t>At this second level, the media focuses on how people should think about the nature of the issues. Thus, sensationalization of news reports may happen to bring in the interest of the audience. In fact, media want to grab attention and implant thought in people minds about some serious issues. That’s why media turn certain issues viral. Agenda setting theory is used in a political advertising, campaigns, business, News, public relation etc…</w:t>
      </w:r>
    </w:p>
    <w:p w14:paraId="058D3B78" w14:textId="77777777" w:rsidR="000F4C32" w:rsidRPr="000F4C32" w:rsidRDefault="000F4C32" w:rsidP="000F4C32">
      <w:pPr>
        <w:jc w:val="both"/>
        <w:rPr>
          <w:rFonts w:ascii="Times New Roman" w:hAnsi="Times New Roman" w:cs="Times New Roman"/>
          <w:sz w:val="24"/>
          <w:szCs w:val="24"/>
        </w:rPr>
      </w:pPr>
      <w:r w:rsidRPr="000F4C32">
        <w:rPr>
          <w:rFonts w:ascii="Times New Roman" w:hAnsi="Times New Roman" w:cs="Times New Roman"/>
          <w:sz w:val="24"/>
          <w:szCs w:val="24"/>
        </w:rPr>
        <w:t>There are three agenda setting models in the agenda setting theory. Agenda setting models are ways researchers and political scientists break down the effectiveness of the agenda setting theory.</w:t>
      </w:r>
    </w:p>
    <w:p w14:paraId="162F22B8" w14:textId="0B642337" w:rsidR="000F4C32" w:rsidRPr="00B653E9" w:rsidRDefault="000F4C32" w:rsidP="00B653E9">
      <w:pPr>
        <w:pStyle w:val="ListParagraph"/>
        <w:numPr>
          <w:ilvl w:val="0"/>
          <w:numId w:val="17"/>
        </w:numPr>
        <w:jc w:val="both"/>
        <w:rPr>
          <w:rFonts w:ascii="Times New Roman" w:hAnsi="Times New Roman" w:cs="Times New Roman"/>
          <w:sz w:val="24"/>
          <w:szCs w:val="24"/>
        </w:rPr>
      </w:pPr>
      <w:r w:rsidRPr="00B653E9">
        <w:rPr>
          <w:rFonts w:ascii="Times New Roman" w:hAnsi="Times New Roman" w:cs="Times New Roman"/>
          <w:b/>
          <w:bCs/>
          <w:sz w:val="24"/>
          <w:szCs w:val="24"/>
        </w:rPr>
        <w:t>Awareness Model:</w:t>
      </w:r>
      <w:r w:rsidRPr="00B653E9">
        <w:rPr>
          <w:rFonts w:ascii="Times New Roman" w:hAnsi="Times New Roman" w:cs="Times New Roman"/>
          <w:sz w:val="24"/>
          <w:szCs w:val="24"/>
        </w:rPr>
        <w:t xml:space="preserve"> This model describes the method in which the news media informs the target audience about issues that they want to be the focus of attention in their audience. The awareness model educates the public about these issues.</w:t>
      </w:r>
    </w:p>
    <w:p w14:paraId="2953A232" w14:textId="1B52DBE2" w:rsidR="000F4C32" w:rsidRPr="00B653E9" w:rsidRDefault="000F4C32" w:rsidP="00B653E9">
      <w:pPr>
        <w:pStyle w:val="ListParagraph"/>
        <w:numPr>
          <w:ilvl w:val="0"/>
          <w:numId w:val="17"/>
        </w:numPr>
        <w:jc w:val="both"/>
        <w:rPr>
          <w:rFonts w:ascii="Times New Roman" w:hAnsi="Times New Roman" w:cs="Times New Roman"/>
          <w:sz w:val="24"/>
          <w:szCs w:val="24"/>
        </w:rPr>
      </w:pPr>
      <w:r w:rsidRPr="0016737C">
        <w:rPr>
          <w:rFonts w:ascii="Times New Roman" w:hAnsi="Times New Roman" w:cs="Times New Roman"/>
          <w:b/>
          <w:bCs/>
          <w:sz w:val="24"/>
          <w:szCs w:val="24"/>
        </w:rPr>
        <w:t>Priorities Model:</w:t>
      </w:r>
      <w:r w:rsidRPr="00B653E9">
        <w:rPr>
          <w:rFonts w:ascii="Times New Roman" w:hAnsi="Times New Roman" w:cs="Times New Roman"/>
          <w:sz w:val="24"/>
          <w:szCs w:val="24"/>
        </w:rPr>
        <w:t xml:space="preserve"> In the fast-paced, mass media news cycle, some media campaigns need to focus on key issues in their agenda and push that message to their audience over other topics.</w:t>
      </w:r>
    </w:p>
    <w:p w14:paraId="01865363" w14:textId="6122B41A" w:rsidR="00246239" w:rsidRPr="00B653E9" w:rsidRDefault="000F4C32" w:rsidP="00B653E9">
      <w:pPr>
        <w:pStyle w:val="ListParagraph"/>
        <w:numPr>
          <w:ilvl w:val="0"/>
          <w:numId w:val="17"/>
        </w:numPr>
        <w:jc w:val="both"/>
        <w:rPr>
          <w:rFonts w:ascii="Times New Roman" w:hAnsi="Times New Roman" w:cs="Times New Roman"/>
          <w:sz w:val="24"/>
          <w:szCs w:val="24"/>
        </w:rPr>
      </w:pPr>
      <w:r w:rsidRPr="00B653E9">
        <w:rPr>
          <w:rFonts w:ascii="Times New Roman" w:hAnsi="Times New Roman" w:cs="Times New Roman"/>
          <w:b/>
          <w:bCs/>
          <w:sz w:val="24"/>
          <w:szCs w:val="24"/>
        </w:rPr>
        <w:t>Salience Model:</w:t>
      </w:r>
      <w:r w:rsidRPr="00B653E9">
        <w:rPr>
          <w:rFonts w:ascii="Times New Roman" w:hAnsi="Times New Roman" w:cs="Times New Roman"/>
          <w:sz w:val="24"/>
          <w:szCs w:val="24"/>
        </w:rPr>
        <w:t xml:space="preserve"> Media organization crafts their messages to make them stand out from competing topics.</w:t>
      </w:r>
    </w:p>
    <w:p w14:paraId="1891787E" w14:textId="4CD4C8F5" w:rsidR="003E39EA" w:rsidRDefault="005F2197" w:rsidP="00776459">
      <w:pPr>
        <w:jc w:val="both"/>
        <w:rPr>
          <w:rFonts w:ascii="Times New Roman" w:hAnsi="Times New Roman" w:cs="Times New Roman"/>
          <w:sz w:val="24"/>
          <w:szCs w:val="24"/>
        </w:rPr>
      </w:pPr>
      <w:r w:rsidRPr="005F2197">
        <w:rPr>
          <w:rFonts w:ascii="Times New Roman" w:hAnsi="Times New Roman" w:cs="Times New Roman"/>
          <w:sz w:val="24"/>
          <w:szCs w:val="24"/>
        </w:rPr>
        <w:t>In relation to the national grid collapse in Nigeria, the Agenda Setting Theory underscores the media’s power to shape public perceptions and elevate the issue’s prominence on the national agenda. By framing the causes, consequences, and potential solutions of the grid collapse, the media influences how Nigerians perceive and respond to the crisis. Whether through critical reporting, investigative journalism, or solution-focused narratives, media coverage plays a pivotal role in mobilizing public opinion and pushing for meaningful changes in the electricity sector.</w:t>
      </w:r>
    </w:p>
    <w:p w14:paraId="3E3768DA" w14:textId="77777777" w:rsidR="0063112B" w:rsidRDefault="0063112B" w:rsidP="00776459">
      <w:pPr>
        <w:jc w:val="both"/>
        <w:rPr>
          <w:rFonts w:ascii="Times New Roman" w:hAnsi="Times New Roman" w:cs="Times New Roman"/>
          <w:sz w:val="24"/>
          <w:szCs w:val="24"/>
        </w:rPr>
      </w:pPr>
    </w:p>
    <w:p w14:paraId="408286F6" w14:textId="761AE25E" w:rsidR="00450857" w:rsidRDefault="00450857" w:rsidP="00776459">
      <w:pPr>
        <w:jc w:val="both"/>
        <w:rPr>
          <w:rFonts w:ascii="Times New Roman" w:hAnsi="Times New Roman" w:cs="Times New Roman"/>
          <w:b/>
          <w:bCs/>
          <w:sz w:val="24"/>
          <w:szCs w:val="24"/>
        </w:rPr>
      </w:pPr>
      <w:r w:rsidRPr="0049421B">
        <w:rPr>
          <w:rFonts w:ascii="Times New Roman" w:hAnsi="Times New Roman" w:cs="Times New Roman"/>
          <w:b/>
          <w:bCs/>
          <w:sz w:val="24"/>
          <w:szCs w:val="24"/>
        </w:rPr>
        <w:t xml:space="preserve">2.2.2. Framing Theory </w:t>
      </w:r>
    </w:p>
    <w:p w14:paraId="3DBF0E19" w14:textId="35D05737" w:rsidR="00E51FDE" w:rsidRPr="00E51FDE" w:rsidRDefault="00E51FDE" w:rsidP="00E51FDE">
      <w:pPr>
        <w:jc w:val="both"/>
        <w:rPr>
          <w:rFonts w:ascii="Times New Roman" w:hAnsi="Times New Roman" w:cs="Times New Roman"/>
          <w:sz w:val="24"/>
          <w:szCs w:val="24"/>
        </w:rPr>
      </w:pPr>
      <w:r w:rsidRPr="00E51FDE">
        <w:rPr>
          <w:rFonts w:ascii="Times New Roman" w:hAnsi="Times New Roman" w:cs="Times New Roman"/>
          <w:sz w:val="24"/>
          <w:szCs w:val="24"/>
        </w:rPr>
        <w:t xml:space="preserve">Framing Theory explains how the media and other communicators shape public perception by selecting, emphasizing, and presenting specific aspects of an issue while downplaying others. This theory, widely associated with scholars such as Erving </w:t>
      </w:r>
      <w:proofErr w:type="spellStart"/>
      <w:r w:rsidRPr="00E51FDE">
        <w:rPr>
          <w:rFonts w:ascii="Times New Roman" w:hAnsi="Times New Roman" w:cs="Times New Roman"/>
          <w:sz w:val="24"/>
          <w:szCs w:val="24"/>
        </w:rPr>
        <w:t>Goffman</w:t>
      </w:r>
      <w:proofErr w:type="spellEnd"/>
      <w:r w:rsidRPr="00E51FDE">
        <w:rPr>
          <w:rFonts w:ascii="Times New Roman" w:hAnsi="Times New Roman" w:cs="Times New Roman"/>
          <w:sz w:val="24"/>
          <w:szCs w:val="24"/>
        </w:rPr>
        <w:t xml:space="preserve"> and later expanded by Robert </w:t>
      </w:r>
      <w:proofErr w:type="spellStart"/>
      <w:r w:rsidRPr="00E51FDE">
        <w:rPr>
          <w:rFonts w:ascii="Times New Roman" w:hAnsi="Times New Roman" w:cs="Times New Roman"/>
          <w:sz w:val="24"/>
          <w:szCs w:val="24"/>
        </w:rPr>
        <w:t>Entman</w:t>
      </w:r>
      <w:proofErr w:type="spellEnd"/>
      <w:r w:rsidRPr="00E51FDE">
        <w:rPr>
          <w:rFonts w:ascii="Times New Roman" w:hAnsi="Times New Roman" w:cs="Times New Roman"/>
          <w:sz w:val="24"/>
          <w:szCs w:val="24"/>
        </w:rPr>
        <w:t>, suggests that the way information is framed influences how audiences understand and interpret a message. Framing goes beyond merely reporting facts; it involves contextualizing and organizing information in a way that highlights certain meanings and perspectives.</w:t>
      </w:r>
    </w:p>
    <w:p w14:paraId="5FD4D447" w14:textId="02B45F08" w:rsidR="00E51FDE" w:rsidRPr="00E51FDE" w:rsidRDefault="00E51FDE" w:rsidP="00E51FDE">
      <w:pPr>
        <w:jc w:val="both"/>
        <w:rPr>
          <w:rFonts w:ascii="Times New Roman" w:hAnsi="Times New Roman" w:cs="Times New Roman"/>
          <w:sz w:val="24"/>
          <w:szCs w:val="24"/>
        </w:rPr>
      </w:pPr>
      <w:r w:rsidRPr="00E51FDE">
        <w:rPr>
          <w:rFonts w:ascii="Times New Roman" w:hAnsi="Times New Roman" w:cs="Times New Roman"/>
          <w:sz w:val="24"/>
          <w:szCs w:val="24"/>
        </w:rPr>
        <w:t xml:space="preserve">At its core, framing theory asserts that media coverage does not just tell people what to think about (as in agenda-setting theory), but it also shapes how they think about it. For example, a news report on climate change could frame the issue as a scientific problem, a political debate, or an economic </w:t>
      </w:r>
      <w:r w:rsidRPr="00E51FDE">
        <w:rPr>
          <w:rFonts w:ascii="Times New Roman" w:hAnsi="Times New Roman" w:cs="Times New Roman"/>
          <w:sz w:val="24"/>
          <w:szCs w:val="24"/>
        </w:rPr>
        <w:lastRenderedPageBreak/>
        <w:t>opportunity, depending on the narrative focus. These frames influence the audience’s interpretation, attitudes, and potential actions regarding the issue. The choice of words, images, headlines, and the inclusion or exclusion of particular details all contribute to the framing process.</w:t>
      </w:r>
    </w:p>
    <w:p w14:paraId="4E016CE3" w14:textId="77777777" w:rsidR="00E51FDE" w:rsidRDefault="00E51FDE" w:rsidP="00E51FDE">
      <w:pPr>
        <w:jc w:val="both"/>
        <w:rPr>
          <w:rFonts w:ascii="Times New Roman" w:hAnsi="Times New Roman" w:cs="Times New Roman"/>
          <w:sz w:val="24"/>
          <w:szCs w:val="24"/>
        </w:rPr>
      </w:pPr>
      <w:r w:rsidRPr="00E51FDE">
        <w:rPr>
          <w:rFonts w:ascii="Times New Roman" w:hAnsi="Times New Roman" w:cs="Times New Roman"/>
          <w:sz w:val="24"/>
          <w:szCs w:val="24"/>
        </w:rPr>
        <w:t xml:space="preserve">Framing theory operates through several mechanisms. </w:t>
      </w:r>
    </w:p>
    <w:p w14:paraId="0BCEAC6A" w14:textId="45F8B40F" w:rsidR="002745A6" w:rsidRPr="008D52E3" w:rsidRDefault="00E51FDE" w:rsidP="008D52E3">
      <w:pPr>
        <w:pStyle w:val="ListParagraph"/>
        <w:numPr>
          <w:ilvl w:val="0"/>
          <w:numId w:val="18"/>
        </w:numPr>
        <w:jc w:val="both"/>
        <w:rPr>
          <w:rFonts w:ascii="Times New Roman" w:hAnsi="Times New Roman" w:cs="Times New Roman"/>
          <w:sz w:val="24"/>
          <w:szCs w:val="24"/>
        </w:rPr>
      </w:pPr>
      <w:r w:rsidRPr="008D52E3">
        <w:rPr>
          <w:rFonts w:ascii="Times New Roman" w:hAnsi="Times New Roman" w:cs="Times New Roman"/>
          <w:b/>
          <w:bCs/>
          <w:sz w:val="24"/>
          <w:szCs w:val="24"/>
        </w:rPr>
        <w:t>Issue framing</w:t>
      </w:r>
      <w:r w:rsidR="008D52E3" w:rsidRPr="008D52E3">
        <w:rPr>
          <w:rFonts w:ascii="Times New Roman" w:hAnsi="Times New Roman" w:cs="Times New Roman"/>
          <w:sz w:val="24"/>
          <w:szCs w:val="24"/>
        </w:rPr>
        <w:t xml:space="preserve">: </w:t>
      </w:r>
      <w:r w:rsidRPr="008D52E3">
        <w:rPr>
          <w:rFonts w:ascii="Times New Roman" w:hAnsi="Times New Roman" w:cs="Times New Roman"/>
          <w:sz w:val="24"/>
          <w:szCs w:val="24"/>
        </w:rPr>
        <w:t xml:space="preserve">determines what aspects of a topic are brought to the forefront. For instance, a report on unemployment might frame it as a personal failure, a systemic issue, or a consequence of government policies. </w:t>
      </w:r>
    </w:p>
    <w:p w14:paraId="68FDB9D7" w14:textId="00386228" w:rsidR="001C279A" w:rsidRPr="008D52E3" w:rsidRDefault="00E51FDE" w:rsidP="008D52E3">
      <w:pPr>
        <w:pStyle w:val="ListParagraph"/>
        <w:numPr>
          <w:ilvl w:val="0"/>
          <w:numId w:val="18"/>
        </w:numPr>
        <w:jc w:val="both"/>
        <w:rPr>
          <w:rFonts w:ascii="Times New Roman" w:hAnsi="Times New Roman" w:cs="Times New Roman"/>
          <w:sz w:val="24"/>
          <w:szCs w:val="24"/>
        </w:rPr>
      </w:pPr>
      <w:r w:rsidRPr="008D52E3">
        <w:rPr>
          <w:rFonts w:ascii="Times New Roman" w:hAnsi="Times New Roman" w:cs="Times New Roman"/>
          <w:b/>
          <w:bCs/>
          <w:sz w:val="24"/>
          <w:szCs w:val="24"/>
        </w:rPr>
        <w:t>Episodic framing</w:t>
      </w:r>
      <w:r w:rsidR="00C4200A" w:rsidRPr="008D52E3">
        <w:rPr>
          <w:rFonts w:ascii="Times New Roman" w:hAnsi="Times New Roman" w:cs="Times New Roman"/>
          <w:b/>
          <w:bCs/>
          <w:sz w:val="24"/>
          <w:szCs w:val="24"/>
        </w:rPr>
        <w:t>:</w:t>
      </w:r>
      <w:r w:rsidRPr="008D52E3">
        <w:rPr>
          <w:rFonts w:ascii="Times New Roman" w:hAnsi="Times New Roman" w:cs="Times New Roman"/>
          <w:sz w:val="24"/>
          <w:szCs w:val="24"/>
        </w:rPr>
        <w:t xml:space="preserve"> focuses on specific events or individuals, often evoking emotional responses</w:t>
      </w:r>
      <w:r w:rsidR="00C4200A" w:rsidRPr="008D52E3">
        <w:rPr>
          <w:rFonts w:ascii="Times New Roman" w:hAnsi="Times New Roman" w:cs="Times New Roman"/>
          <w:sz w:val="24"/>
          <w:szCs w:val="24"/>
        </w:rPr>
        <w:t>.</w:t>
      </w:r>
    </w:p>
    <w:p w14:paraId="5138844D" w14:textId="11C09A29" w:rsidR="00C4200A" w:rsidRPr="008D52E3" w:rsidRDefault="00C4200A" w:rsidP="008D52E3">
      <w:pPr>
        <w:pStyle w:val="ListParagraph"/>
        <w:numPr>
          <w:ilvl w:val="0"/>
          <w:numId w:val="18"/>
        </w:numPr>
        <w:jc w:val="both"/>
        <w:rPr>
          <w:rFonts w:ascii="Times New Roman" w:hAnsi="Times New Roman" w:cs="Times New Roman"/>
          <w:sz w:val="24"/>
          <w:szCs w:val="24"/>
        </w:rPr>
      </w:pPr>
      <w:r w:rsidRPr="008D52E3">
        <w:rPr>
          <w:rFonts w:ascii="Times New Roman" w:hAnsi="Times New Roman" w:cs="Times New Roman"/>
          <w:b/>
          <w:bCs/>
          <w:sz w:val="24"/>
          <w:szCs w:val="24"/>
        </w:rPr>
        <w:t>T</w:t>
      </w:r>
      <w:r w:rsidR="00E51FDE" w:rsidRPr="008D52E3">
        <w:rPr>
          <w:rFonts w:ascii="Times New Roman" w:hAnsi="Times New Roman" w:cs="Times New Roman"/>
          <w:b/>
          <w:bCs/>
          <w:sz w:val="24"/>
          <w:szCs w:val="24"/>
        </w:rPr>
        <w:t>hematic framing</w:t>
      </w:r>
      <w:r w:rsidRPr="008D52E3">
        <w:rPr>
          <w:rFonts w:ascii="Times New Roman" w:hAnsi="Times New Roman" w:cs="Times New Roman"/>
          <w:sz w:val="24"/>
          <w:szCs w:val="24"/>
        </w:rPr>
        <w:t xml:space="preserve">: </w:t>
      </w:r>
      <w:r w:rsidR="00E51FDE" w:rsidRPr="008D52E3">
        <w:rPr>
          <w:rFonts w:ascii="Times New Roman" w:hAnsi="Times New Roman" w:cs="Times New Roman"/>
          <w:sz w:val="24"/>
          <w:szCs w:val="24"/>
        </w:rPr>
        <w:t xml:space="preserve">places the issue in a broader context, encouraging audiences to think critically about systemic causes and solutions. </w:t>
      </w:r>
    </w:p>
    <w:p w14:paraId="7BD0FEE3" w14:textId="0B1F7783" w:rsidR="00E51FDE" w:rsidRPr="00E51FDE" w:rsidRDefault="00E51FDE" w:rsidP="00E51FDE">
      <w:pPr>
        <w:jc w:val="both"/>
        <w:rPr>
          <w:rFonts w:ascii="Times New Roman" w:hAnsi="Times New Roman" w:cs="Times New Roman"/>
          <w:sz w:val="24"/>
          <w:szCs w:val="24"/>
        </w:rPr>
      </w:pPr>
      <w:r w:rsidRPr="00E51FDE">
        <w:rPr>
          <w:rFonts w:ascii="Times New Roman" w:hAnsi="Times New Roman" w:cs="Times New Roman"/>
          <w:sz w:val="24"/>
          <w:szCs w:val="24"/>
        </w:rPr>
        <w:t>These approaches shape public understanding in different ways, either by eliciting empathy and personal concern or fostering analytical and policy-oriented discussions.</w:t>
      </w:r>
    </w:p>
    <w:p w14:paraId="7B873E2C" w14:textId="74776B86" w:rsidR="00E51FDE" w:rsidRPr="00E51FDE" w:rsidRDefault="00E51FDE" w:rsidP="00E51FDE">
      <w:pPr>
        <w:jc w:val="both"/>
        <w:rPr>
          <w:rFonts w:ascii="Times New Roman" w:hAnsi="Times New Roman" w:cs="Times New Roman"/>
          <w:sz w:val="24"/>
          <w:szCs w:val="24"/>
        </w:rPr>
      </w:pPr>
      <w:r w:rsidRPr="00E51FDE">
        <w:rPr>
          <w:rFonts w:ascii="Times New Roman" w:hAnsi="Times New Roman" w:cs="Times New Roman"/>
          <w:sz w:val="24"/>
          <w:szCs w:val="24"/>
        </w:rPr>
        <w:t>Framing is particularly powerful in influencing public opinion because audiences often rely on media narratives to make sense of complex issues. For instance, during a national crisis like a pandemic, framing the situation as a “war” against the virus may rally public support for drastic measures, while framing it as a “public health challenge” could shift the focus to preventive care and resource management. Similarly, framing can shape perceptions of social issues, political events, or even consumer products by emphasizing certain attributes over others.</w:t>
      </w:r>
    </w:p>
    <w:p w14:paraId="4A93E632" w14:textId="0E6923F6" w:rsidR="0049421B" w:rsidRDefault="00E51FDE" w:rsidP="00776459">
      <w:pPr>
        <w:jc w:val="both"/>
        <w:rPr>
          <w:rFonts w:ascii="Times New Roman" w:hAnsi="Times New Roman" w:cs="Times New Roman"/>
          <w:sz w:val="24"/>
          <w:szCs w:val="24"/>
        </w:rPr>
      </w:pPr>
      <w:r w:rsidRPr="00E51FDE">
        <w:rPr>
          <w:rFonts w:ascii="Times New Roman" w:hAnsi="Times New Roman" w:cs="Times New Roman"/>
          <w:sz w:val="24"/>
          <w:szCs w:val="24"/>
        </w:rPr>
        <w:t>Critics of framing theory argue that it can be used manipulatively, steering audiences toward biased conclusions. Media organizations, governments, and interest groups may intentionally use framing to advance specific agendas, sometimes at the expense of balanced reporting. As a result, the framing process underscores the importance of media literacy and critical thinking, as audiences must learn to recognize and evaluate frames to form independent opinions.</w:t>
      </w:r>
    </w:p>
    <w:p w14:paraId="660EBBE7" w14:textId="484EF960" w:rsidR="00C96B9D" w:rsidRDefault="00F716FD" w:rsidP="00776459">
      <w:pPr>
        <w:jc w:val="both"/>
        <w:rPr>
          <w:rFonts w:ascii="Times New Roman" w:hAnsi="Times New Roman" w:cs="Times New Roman"/>
          <w:sz w:val="24"/>
          <w:szCs w:val="24"/>
        </w:rPr>
      </w:pPr>
      <w:r>
        <w:rPr>
          <w:rFonts w:ascii="Times New Roman" w:hAnsi="Times New Roman" w:cs="Times New Roman"/>
          <w:sz w:val="24"/>
          <w:szCs w:val="24"/>
        </w:rPr>
        <w:t xml:space="preserve">In </w:t>
      </w:r>
      <w:r w:rsidR="00955D59">
        <w:rPr>
          <w:rFonts w:ascii="Times New Roman" w:hAnsi="Times New Roman" w:cs="Times New Roman"/>
          <w:sz w:val="24"/>
          <w:szCs w:val="24"/>
        </w:rPr>
        <w:t xml:space="preserve">context of the study, </w:t>
      </w:r>
      <w:r w:rsidR="00955D59" w:rsidRPr="00955D59">
        <w:rPr>
          <w:rFonts w:ascii="Times New Roman" w:hAnsi="Times New Roman" w:cs="Times New Roman"/>
          <w:sz w:val="24"/>
          <w:szCs w:val="24"/>
        </w:rPr>
        <w:t>Framing theory provides a valuable lens for analyzing how the media influences public perception of the collapse of the national grid in Nigeria. The way media outlets frame this recurring issue</w:t>
      </w:r>
      <w:r w:rsidR="00CA1112">
        <w:rPr>
          <w:rFonts w:ascii="Times New Roman" w:hAnsi="Times New Roman" w:cs="Times New Roman"/>
          <w:sz w:val="24"/>
          <w:szCs w:val="24"/>
        </w:rPr>
        <w:t xml:space="preserve"> </w:t>
      </w:r>
      <w:r w:rsidR="00955D59" w:rsidRPr="00955D59">
        <w:rPr>
          <w:rFonts w:ascii="Times New Roman" w:hAnsi="Times New Roman" w:cs="Times New Roman"/>
          <w:sz w:val="24"/>
          <w:szCs w:val="24"/>
        </w:rPr>
        <w:t>through their choice of language, emphasis on specific aspects, and overall narrative</w:t>
      </w:r>
      <w:r w:rsidR="00E501C7">
        <w:rPr>
          <w:rFonts w:ascii="Times New Roman" w:hAnsi="Times New Roman" w:cs="Times New Roman"/>
          <w:sz w:val="24"/>
          <w:szCs w:val="24"/>
        </w:rPr>
        <w:t xml:space="preserve"> </w:t>
      </w:r>
      <w:r w:rsidR="00955D59" w:rsidRPr="00955D59">
        <w:rPr>
          <w:rFonts w:ascii="Times New Roman" w:hAnsi="Times New Roman" w:cs="Times New Roman"/>
          <w:sz w:val="24"/>
          <w:szCs w:val="24"/>
        </w:rPr>
        <w:t>affects how audiences interpret the causes, consequences, and solutions. In the context of Nigeria’s electricity crisis, media framing can shape public opinion, attitudes toward the government, and the demand for accountability.</w:t>
      </w:r>
    </w:p>
    <w:p w14:paraId="134DFE96" w14:textId="77777777" w:rsidR="0063112B" w:rsidRDefault="0063112B" w:rsidP="00776459">
      <w:pPr>
        <w:jc w:val="both"/>
        <w:rPr>
          <w:rFonts w:ascii="Times New Roman" w:hAnsi="Times New Roman" w:cs="Times New Roman"/>
          <w:sz w:val="24"/>
          <w:szCs w:val="24"/>
        </w:rPr>
      </w:pPr>
    </w:p>
    <w:p w14:paraId="50B706B1" w14:textId="23D8964C" w:rsidR="00763082" w:rsidRPr="00763082" w:rsidRDefault="00763082" w:rsidP="00776459">
      <w:pPr>
        <w:jc w:val="both"/>
        <w:rPr>
          <w:rFonts w:ascii="Times New Roman" w:hAnsi="Times New Roman" w:cs="Times New Roman"/>
          <w:b/>
          <w:bCs/>
          <w:sz w:val="24"/>
          <w:szCs w:val="24"/>
        </w:rPr>
      </w:pPr>
      <w:r w:rsidRPr="00763082">
        <w:rPr>
          <w:rFonts w:ascii="Times New Roman" w:hAnsi="Times New Roman" w:cs="Times New Roman"/>
          <w:b/>
          <w:bCs/>
          <w:sz w:val="24"/>
          <w:szCs w:val="24"/>
        </w:rPr>
        <w:t xml:space="preserve">2.3. EMPIRICAL REVIEW </w:t>
      </w:r>
    </w:p>
    <w:p w14:paraId="3757E546" w14:textId="6D432D29" w:rsidR="00E33E20" w:rsidRPr="00E33E20" w:rsidRDefault="00E33E20" w:rsidP="00102EFC">
      <w:pPr>
        <w:jc w:val="both"/>
        <w:rPr>
          <w:rFonts w:ascii="Times New Roman" w:hAnsi="Times New Roman" w:cs="Times New Roman"/>
          <w:sz w:val="24"/>
          <w:szCs w:val="24"/>
        </w:rPr>
      </w:pPr>
      <w:r w:rsidRPr="00E33E20">
        <w:rPr>
          <w:rFonts w:ascii="Times New Roman" w:hAnsi="Times New Roman" w:cs="Times New Roman"/>
          <w:sz w:val="24"/>
          <w:szCs w:val="24"/>
        </w:rPr>
        <w:t>Several studies have explored the relationship between audience perception and media coverage of issues such as the collapse of the national grid in Nigeria. These studies highlight the influence of media framing, audience trust, and communication strategies on public understanding and responses to crises.</w:t>
      </w:r>
    </w:p>
    <w:p w14:paraId="1D64472C" w14:textId="4ED978CE" w:rsidR="00E33E20" w:rsidRPr="00E33E20" w:rsidRDefault="00E33E20" w:rsidP="00102EFC">
      <w:pPr>
        <w:jc w:val="both"/>
        <w:rPr>
          <w:rFonts w:ascii="Times New Roman" w:hAnsi="Times New Roman" w:cs="Times New Roman"/>
          <w:sz w:val="24"/>
          <w:szCs w:val="24"/>
        </w:rPr>
      </w:pPr>
      <w:r w:rsidRPr="00E33E20">
        <w:rPr>
          <w:rFonts w:ascii="Times New Roman" w:hAnsi="Times New Roman" w:cs="Times New Roman"/>
          <w:sz w:val="24"/>
          <w:szCs w:val="24"/>
        </w:rPr>
        <w:t xml:space="preserve">Joshua </w:t>
      </w:r>
      <w:proofErr w:type="spellStart"/>
      <w:r w:rsidRPr="00E33E20">
        <w:rPr>
          <w:rFonts w:ascii="Times New Roman" w:hAnsi="Times New Roman" w:cs="Times New Roman"/>
          <w:sz w:val="24"/>
          <w:szCs w:val="24"/>
        </w:rPr>
        <w:t>Bamidele</w:t>
      </w:r>
      <w:proofErr w:type="spellEnd"/>
      <w:r w:rsidRPr="00E33E20">
        <w:rPr>
          <w:rFonts w:ascii="Times New Roman" w:hAnsi="Times New Roman" w:cs="Times New Roman"/>
          <w:sz w:val="24"/>
          <w:szCs w:val="24"/>
        </w:rPr>
        <w:t xml:space="preserve"> (2024) conducted a study analyzing media narratives on Nigeria’s national grid collapses and their impact on public perception. Using agenda-setting theory, he employed mixed methods that combined content analysis of media reports and surveys of public opinion. The study revealed that media coverage often focuses on blame allocation rather than technical explanations of the grid’s challenges. </w:t>
      </w:r>
      <w:proofErr w:type="spellStart"/>
      <w:r w:rsidRPr="00E33E20">
        <w:rPr>
          <w:rFonts w:ascii="Times New Roman" w:hAnsi="Times New Roman" w:cs="Times New Roman"/>
          <w:sz w:val="24"/>
          <w:szCs w:val="24"/>
        </w:rPr>
        <w:t>Bamidele</w:t>
      </w:r>
      <w:proofErr w:type="spellEnd"/>
      <w:r w:rsidRPr="00E33E20">
        <w:rPr>
          <w:rFonts w:ascii="Times New Roman" w:hAnsi="Times New Roman" w:cs="Times New Roman"/>
          <w:sz w:val="24"/>
          <w:szCs w:val="24"/>
        </w:rPr>
        <w:t xml:space="preserve"> concluded that public perceptions are largely shaped by media emphasis on governmental inefficiency and failures. He recommended that the media adopt solution-oriented framing to provide the public with actionable insights while fostering informed engagement with the energy sector</w:t>
      </w:r>
      <w:r w:rsidR="00102EFC">
        <w:rPr>
          <w:rFonts w:ascii="Times New Roman" w:hAnsi="Times New Roman" w:cs="Times New Roman"/>
          <w:sz w:val="24"/>
          <w:szCs w:val="24"/>
        </w:rPr>
        <w:t>.</w:t>
      </w:r>
    </w:p>
    <w:p w14:paraId="63A2FBF3" w14:textId="7F0DF586" w:rsidR="00E33E20" w:rsidRPr="00E33E20" w:rsidRDefault="00E33E20" w:rsidP="00102EFC">
      <w:pPr>
        <w:jc w:val="both"/>
        <w:rPr>
          <w:rFonts w:ascii="Times New Roman" w:hAnsi="Times New Roman" w:cs="Times New Roman"/>
          <w:sz w:val="24"/>
          <w:szCs w:val="24"/>
        </w:rPr>
      </w:pPr>
      <w:proofErr w:type="spellStart"/>
      <w:r w:rsidRPr="00E33E20">
        <w:rPr>
          <w:rFonts w:ascii="Times New Roman" w:hAnsi="Times New Roman" w:cs="Times New Roman"/>
          <w:sz w:val="24"/>
          <w:szCs w:val="24"/>
        </w:rPr>
        <w:t>Chioma</w:t>
      </w:r>
      <w:proofErr w:type="spellEnd"/>
      <w:r w:rsidRPr="00E33E20">
        <w:rPr>
          <w:rFonts w:ascii="Times New Roman" w:hAnsi="Times New Roman" w:cs="Times New Roman"/>
          <w:sz w:val="24"/>
          <w:szCs w:val="24"/>
        </w:rPr>
        <w:t xml:space="preserve"> </w:t>
      </w:r>
      <w:proofErr w:type="spellStart"/>
      <w:r w:rsidRPr="00E33E20">
        <w:rPr>
          <w:rFonts w:ascii="Times New Roman" w:hAnsi="Times New Roman" w:cs="Times New Roman"/>
          <w:sz w:val="24"/>
          <w:szCs w:val="24"/>
        </w:rPr>
        <w:t>Onuh</w:t>
      </w:r>
      <w:proofErr w:type="spellEnd"/>
      <w:r w:rsidRPr="00E33E20">
        <w:rPr>
          <w:rFonts w:ascii="Times New Roman" w:hAnsi="Times New Roman" w:cs="Times New Roman"/>
          <w:sz w:val="24"/>
          <w:szCs w:val="24"/>
        </w:rPr>
        <w:t xml:space="preserve"> (2024) evaluated public responses to decentralized grid initiatives as reported in Nigerian media. Her study adopted framing theory and used qualitative methods, including </w:t>
      </w:r>
      <w:r w:rsidRPr="00E33E20">
        <w:rPr>
          <w:rFonts w:ascii="Times New Roman" w:hAnsi="Times New Roman" w:cs="Times New Roman"/>
          <w:sz w:val="24"/>
          <w:szCs w:val="24"/>
        </w:rPr>
        <w:lastRenderedPageBreak/>
        <w:t xml:space="preserve">analysis of news articles and interviews with audiences. The findings showed that while decentralization is framed positively, it is often met with skepticism due to a history of unfulfilled promises in the energy sector. </w:t>
      </w:r>
      <w:proofErr w:type="spellStart"/>
      <w:r w:rsidRPr="00E33E20">
        <w:rPr>
          <w:rFonts w:ascii="Times New Roman" w:hAnsi="Times New Roman" w:cs="Times New Roman"/>
          <w:sz w:val="24"/>
          <w:szCs w:val="24"/>
        </w:rPr>
        <w:t>Onuh</w:t>
      </w:r>
      <w:proofErr w:type="spellEnd"/>
      <w:r w:rsidRPr="00E33E20">
        <w:rPr>
          <w:rFonts w:ascii="Times New Roman" w:hAnsi="Times New Roman" w:cs="Times New Roman"/>
          <w:sz w:val="24"/>
          <w:szCs w:val="24"/>
        </w:rPr>
        <w:t xml:space="preserve"> concluded that the framing of issues significantly affects public trust, and she recommended integrating expert opinions into media reports to enhance credibility and promote acceptance of energy reforms</w:t>
      </w:r>
      <w:r w:rsidR="00102EFC">
        <w:rPr>
          <w:rFonts w:ascii="Times New Roman" w:hAnsi="Times New Roman" w:cs="Times New Roman"/>
          <w:sz w:val="24"/>
          <w:szCs w:val="24"/>
        </w:rPr>
        <w:t>.</w:t>
      </w:r>
    </w:p>
    <w:p w14:paraId="7E22A659" w14:textId="56E2688A" w:rsidR="00763082" w:rsidRDefault="00E33E20" w:rsidP="00102EFC">
      <w:pPr>
        <w:jc w:val="both"/>
        <w:rPr>
          <w:rFonts w:ascii="Times New Roman" w:hAnsi="Times New Roman" w:cs="Times New Roman"/>
          <w:sz w:val="24"/>
          <w:szCs w:val="24"/>
        </w:rPr>
      </w:pPr>
      <w:r w:rsidRPr="00E33E20">
        <w:rPr>
          <w:rFonts w:ascii="Times New Roman" w:hAnsi="Times New Roman" w:cs="Times New Roman"/>
          <w:sz w:val="24"/>
          <w:szCs w:val="24"/>
        </w:rPr>
        <w:t>Another relevant study by Ibrahim Ibraheem et al. (n.d.) examined the impact of media coverage during national crises, including the collapse of the national grid. Using the uses and gratifications theory, the researchers surveyed audience responses and analyzed media consumption patterns. They found that audiences rely heavily on media to understand crises but often perceive the coverage as biased or sensationalized. The study concluded that the media’s role in crisis reporting is crucial but needs greater accountability and factual consistency. The researchers recommended establishing standards for balanced and factual crisis reporting to improve public trust and engagement</w:t>
      </w:r>
      <w:r w:rsidR="00102EFC">
        <w:rPr>
          <w:rFonts w:ascii="Times New Roman" w:hAnsi="Times New Roman" w:cs="Times New Roman"/>
          <w:sz w:val="24"/>
          <w:szCs w:val="24"/>
        </w:rPr>
        <w:t>.</w:t>
      </w:r>
    </w:p>
    <w:p w14:paraId="5A17548B" w14:textId="5DFF6829" w:rsidR="00980B3C" w:rsidRPr="00980B3C" w:rsidRDefault="00980B3C" w:rsidP="00980B3C">
      <w:pPr>
        <w:jc w:val="both"/>
        <w:rPr>
          <w:rFonts w:ascii="Times New Roman" w:hAnsi="Times New Roman" w:cs="Times New Roman"/>
          <w:sz w:val="24"/>
          <w:szCs w:val="24"/>
        </w:rPr>
      </w:pPr>
      <w:r w:rsidRPr="00980B3C">
        <w:rPr>
          <w:rFonts w:ascii="Times New Roman" w:hAnsi="Times New Roman" w:cs="Times New Roman"/>
          <w:sz w:val="24"/>
          <w:szCs w:val="24"/>
        </w:rPr>
        <w:t xml:space="preserve">D.T. </w:t>
      </w:r>
      <w:proofErr w:type="spellStart"/>
      <w:r w:rsidRPr="00980B3C">
        <w:rPr>
          <w:rFonts w:ascii="Times New Roman" w:hAnsi="Times New Roman" w:cs="Times New Roman"/>
          <w:sz w:val="24"/>
          <w:szCs w:val="24"/>
        </w:rPr>
        <w:t>Ezegwu</w:t>
      </w:r>
      <w:proofErr w:type="spellEnd"/>
      <w:r w:rsidRPr="00980B3C">
        <w:rPr>
          <w:rFonts w:ascii="Times New Roman" w:hAnsi="Times New Roman" w:cs="Times New Roman"/>
          <w:sz w:val="24"/>
          <w:szCs w:val="24"/>
        </w:rPr>
        <w:t xml:space="preserve"> et al. (2021) examined audience perceptions of broadcast media coverage of banditry and kidnapping in Nigeria. Using agenda-setting theory and survey research, the study found that while the media extensively covered these issues, the reports were often sensationalized, focusing more on fear-inducing elements than solutions. The researchers concluded that media has significant power to shape public opinion but recommended a shift toward constructive reporting that educates the public and advocates for systemic solutions to security challenges.</w:t>
      </w:r>
    </w:p>
    <w:p w14:paraId="4C13321C" w14:textId="77777777" w:rsidR="00980B3C" w:rsidRPr="00980B3C" w:rsidRDefault="00980B3C" w:rsidP="00980B3C">
      <w:pPr>
        <w:jc w:val="both"/>
        <w:rPr>
          <w:rFonts w:ascii="Times New Roman" w:hAnsi="Times New Roman" w:cs="Times New Roman"/>
          <w:sz w:val="24"/>
          <w:szCs w:val="24"/>
        </w:rPr>
      </w:pPr>
      <w:r w:rsidRPr="00980B3C">
        <w:rPr>
          <w:rFonts w:ascii="Times New Roman" w:hAnsi="Times New Roman" w:cs="Times New Roman"/>
          <w:sz w:val="24"/>
          <w:szCs w:val="24"/>
        </w:rPr>
        <w:t xml:space="preserve">In another study, Prasad and </w:t>
      </w:r>
      <w:proofErr w:type="spellStart"/>
      <w:r w:rsidRPr="00980B3C">
        <w:rPr>
          <w:rFonts w:ascii="Times New Roman" w:hAnsi="Times New Roman" w:cs="Times New Roman"/>
          <w:sz w:val="24"/>
          <w:szCs w:val="24"/>
        </w:rPr>
        <w:t>Kaul</w:t>
      </w:r>
      <w:proofErr w:type="spellEnd"/>
      <w:r w:rsidRPr="00980B3C">
        <w:rPr>
          <w:rFonts w:ascii="Times New Roman" w:hAnsi="Times New Roman" w:cs="Times New Roman"/>
          <w:sz w:val="24"/>
          <w:szCs w:val="24"/>
        </w:rPr>
        <w:t xml:space="preserve"> (2009, 2011) analyzed the role of media in national development and audience engagement using media convergence theory. They employed quantitative methods to study media access and usage patterns. Their findings revealed that while radio and television remained dominant sources of information, emerging technologies like the internet were reshaping audience interactions with media. The study emphasized the media’s potential to foster awareness and dialogue on development issues, recommending greater integration of traditional and digital platforms to engage diverse audiences effectively.</w:t>
      </w:r>
    </w:p>
    <w:p w14:paraId="7420407E" w14:textId="7474AAA7" w:rsidR="00102EFC" w:rsidRDefault="003526BA" w:rsidP="00102EFC">
      <w:pPr>
        <w:jc w:val="both"/>
        <w:rPr>
          <w:rFonts w:ascii="Times New Roman" w:hAnsi="Times New Roman" w:cs="Times New Roman"/>
          <w:sz w:val="24"/>
          <w:szCs w:val="24"/>
        </w:rPr>
      </w:pPr>
      <w:r>
        <w:rPr>
          <w:rFonts w:ascii="Times New Roman" w:hAnsi="Times New Roman" w:cs="Times New Roman"/>
          <w:sz w:val="24"/>
          <w:szCs w:val="24"/>
        </w:rPr>
        <w:t xml:space="preserve">The </w:t>
      </w:r>
      <w:r w:rsidR="00980B3C" w:rsidRPr="00980B3C">
        <w:rPr>
          <w:rFonts w:ascii="Times New Roman" w:hAnsi="Times New Roman" w:cs="Times New Roman"/>
          <w:sz w:val="24"/>
          <w:szCs w:val="24"/>
        </w:rPr>
        <w:t>study conducted by various Nigerian scholars (2016) explored the impact of media coverage on national development programs in Lagos and Abuja. This research, grounded in development communication theory, surveyed 1,500 respondents using purposive sampling. It found that while media successfully raised awareness about development programs, it often fell short of engaging audiences in meaningful participatory dialogue. The researchers concluded that media coverage should evolve from being predominantly awareness-driven to incorporating participatory approaches that actively involve audiences in addressing developmental challenges. They recommended more interactive programming to encourage public dialogue and policy advocacy.</w:t>
      </w:r>
    </w:p>
    <w:p w14:paraId="2BDE040E" w14:textId="77777777" w:rsidR="006B3491" w:rsidRDefault="006B3491" w:rsidP="00102EFC">
      <w:pPr>
        <w:jc w:val="both"/>
        <w:rPr>
          <w:rFonts w:ascii="Times New Roman" w:hAnsi="Times New Roman" w:cs="Times New Roman"/>
          <w:sz w:val="24"/>
          <w:szCs w:val="24"/>
        </w:rPr>
      </w:pPr>
    </w:p>
    <w:p w14:paraId="7BB5DBF3" w14:textId="77777777" w:rsidR="006B3491" w:rsidRDefault="006B3491" w:rsidP="00102EFC">
      <w:pPr>
        <w:jc w:val="both"/>
        <w:rPr>
          <w:rFonts w:ascii="Times New Roman" w:hAnsi="Times New Roman" w:cs="Times New Roman"/>
          <w:sz w:val="24"/>
          <w:szCs w:val="24"/>
        </w:rPr>
      </w:pPr>
    </w:p>
    <w:p w14:paraId="1BB9B043" w14:textId="77777777" w:rsidR="006B3491" w:rsidRDefault="006B3491" w:rsidP="00102EFC">
      <w:pPr>
        <w:jc w:val="both"/>
        <w:rPr>
          <w:rFonts w:ascii="Times New Roman" w:hAnsi="Times New Roman" w:cs="Times New Roman"/>
          <w:sz w:val="24"/>
          <w:szCs w:val="24"/>
        </w:rPr>
      </w:pPr>
    </w:p>
    <w:p w14:paraId="7D7D2500" w14:textId="77777777" w:rsidR="006B3491" w:rsidRDefault="006B3491" w:rsidP="00102EFC">
      <w:pPr>
        <w:jc w:val="both"/>
        <w:rPr>
          <w:rFonts w:ascii="Times New Roman" w:hAnsi="Times New Roman" w:cs="Times New Roman"/>
          <w:sz w:val="24"/>
          <w:szCs w:val="24"/>
        </w:rPr>
      </w:pPr>
    </w:p>
    <w:p w14:paraId="63358B80" w14:textId="77777777" w:rsidR="006B3491" w:rsidRDefault="006B3491" w:rsidP="00102EFC">
      <w:pPr>
        <w:jc w:val="both"/>
        <w:rPr>
          <w:rFonts w:ascii="Times New Roman" w:hAnsi="Times New Roman" w:cs="Times New Roman"/>
          <w:sz w:val="24"/>
          <w:szCs w:val="24"/>
        </w:rPr>
      </w:pPr>
    </w:p>
    <w:p w14:paraId="7D1260D2" w14:textId="77777777" w:rsidR="006B3491" w:rsidRDefault="006B3491" w:rsidP="00102EFC">
      <w:pPr>
        <w:jc w:val="both"/>
        <w:rPr>
          <w:rFonts w:ascii="Times New Roman" w:hAnsi="Times New Roman" w:cs="Times New Roman"/>
          <w:sz w:val="24"/>
          <w:szCs w:val="24"/>
        </w:rPr>
      </w:pPr>
    </w:p>
    <w:p w14:paraId="6F163B01" w14:textId="77777777" w:rsidR="0063112B" w:rsidRDefault="0063112B" w:rsidP="00102EFC">
      <w:pPr>
        <w:jc w:val="both"/>
        <w:rPr>
          <w:rFonts w:ascii="Times New Roman" w:hAnsi="Times New Roman" w:cs="Times New Roman"/>
          <w:sz w:val="24"/>
          <w:szCs w:val="24"/>
        </w:rPr>
      </w:pPr>
    </w:p>
    <w:p w14:paraId="06F00BB0" w14:textId="77777777" w:rsidR="0063112B" w:rsidRDefault="0063112B" w:rsidP="00102EFC">
      <w:pPr>
        <w:jc w:val="both"/>
        <w:rPr>
          <w:rFonts w:ascii="Times New Roman" w:hAnsi="Times New Roman" w:cs="Times New Roman"/>
          <w:sz w:val="24"/>
          <w:szCs w:val="24"/>
        </w:rPr>
      </w:pPr>
    </w:p>
    <w:p w14:paraId="267B89E1" w14:textId="77777777" w:rsidR="0063112B" w:rsidRDefault="0063112B" w:rsidP="00102EFC">
      <w:pPr>
        <w:jc w:val="both"/>
        <w:rPr>
          <w:rFonts w:ascii="Times New Roman" w:hAnsi="Times New Roman" w:cs="Times New Roman"/>
          <w:sz w:val="24"/>
          <w:szCs w:val="24"/>
        </w:rPr>
      </w:pPr>
    </w:p>
    <w:p w14:paraId="01AC9782" w14:textId="77777777" w:rsidR="0063112B" w:rsidRDefault="0063112B" w:rsidP="00102EFC">
      <w:pPr>
        <w:jc w:val="both"/>
        <w:rPr>
          <w:rFonts w:ascii="Times New Roman" w:hAnsi="Times New Roman" w:cs="Times New Roman"/>
          <w:sz w:val="24"/>
          <w:szCs w:val="24"/>
        </w:rPr>
      </w:pPr>
    </w:p>
    <w:p w14:paraId="22F1C153" w14:textId="77777777" w:rsidR="0063112B" w:rsidRDefault="0063112B" w:rsidP="00102EFC">
      <w:pPr>
        <w:jc w:val="both"/>
        <w:rPr>
          <w:rFonts w:ascii="Times New Roman" w:hAnsi="Times New Roman" w:cs="Times New Roman"/>
          <w:sz w:val="24"/>
          <w:szCs w:val="24"/>
        </w:rPr>
      </w:pPr>
    </w:p>
    <w:p w14:paraId="1ABD3B88" w14:textId="77777777" w:rsidR="0063112B" w:rsidRDefault="0063112B" w:rsidP="00102EFC">
      <w:pPr>
        <w:jc w:val="both"/>
        <w:rPr>
          <w:rFonts w:ascii="Times New Roman" w:hAnsi="Times New Roman" w:cs="Times New Roman"/>
          <w:sz w:val="24"/>
          <w:szCs w:val="24"/>
        </w:rPr>
      </w:pPr>
    </w:p>
    <w:p w14:paraId="24BFBE52" w14:textId="77777777" w:rsidR="00C5741F" w:rsidRPr="00C5741F" w:rsidRDefault="00C5741F" w:rsidP="00C5741F">
      <w:pPr>
        <w:jc w:val="center"/>
        <w:rPr>
          <w:rFonts w:ascii="Times New Roman" w:hAnsi="Times New Roman" w:cs="Times New Roman"/>
          <w:b/>
          <w:bCs/>
          <w:sz w:val="24"/>
          <w:szCs w:val="24"/>
        </w:rPr>
      </w:pPr>
      <w:r w:rsidRPr="00C5741F">
        <w:rPr>
          <w:rFonts w:ascii="Times New Roman" w:hAnsi="Times New Roman" w:cs="Times New Roman"/>
          <w:b/>
          <w:bCs/>
          <w:sz w:val="24"/>
          <w:szCs w:val="24"/>
        </w:rPr>
        <w:lastRenderedPageBreak/>
        <w:t xml:space="preserve">CHAPTER THREE  </w:t>
      </w:r>
    </w:p>
    <w:p w14:paraId="6AF5098E" w14:textId="00967746" w:rsidR="00C5741F" w:rsidRPr="00C5741F" w:rsidRDefault="00C5741F" w:rsidP="00601AA9">
      <w:pPr>
        <w:jc w:val="center"/>
        <w:rPr>
          <w:rFonts w:ascii="Times New Roman" w:hAnsi="Times New Roman" w:cs="Times New Roman"/>
          <w:b/>
          <w:bCs/>
          <w:sz w:val="24"/>
          <w:szCs w:val="24"/>
        </w:rPr>
      </w:pPr>
      <w:r w:rsidRPr="00C5741F">
        <w:rPr>
          <w:rFonts w:ascii="Times New Roman" w:hAnsi="Times New Roman" w:cs="Times New Roman"/>
          <w:b/>
          <w:bCs/>
          <w:sz w:val="24"/>
          <w:szCs w:val="24"/>
        </w:rPr>
        <w:t>METHODOLOGY</w:t>
      </w:r>
    </w:p>
    <w:p w14:paraId="557C8E83" w14:textId="77777777" w:rsidR="00C5741F" w:rsidRPr="00C5741F" w:rsidRDefault="00C5741F" w:rsidP="00601AA9">
      <w:pPr>
        <w:jc w:val="both"/>
        <w:rPr>
          <w:rFonts w:ascii="Times New Roman" w:hAnsi="Times New Roman" w:cs="Times New Roman"/>
          <w:b/>
          <w:bCs/>
          <w:sz w:val="24"/>
          <w:szCs w:val="24"/>
        </w:rPr>
      </w:pPr>
    </w:p>
    <w:p w14:paraId="26741015" w14:textId="05CD375B" w:rsidR="00C5741F" w:rsidRPr="00C5741F" w:rsidRDefault="00C5741F" w:rsidP="00601AA9">
      <w:pPr>
        <w:jc w:val="both"/>
        <w:rPr>
          <w:rFonts w:ascii="Times New Roman" w:hAnsi="Times New Roman" w:cs="Times New Roman"/>
          <w:b/>
          <w:bCs/>
          <w:sz w:val="24"/>
          <w:szCs w:val="24"/>
        </w:rPr>
      </w:pPr>
      <w:r w:rsidRPr="00C5741F">
        <w:rPr>
          <w:rFonts w:ascii="Times New Roman" w:hAnsi="Times New Roman" w:cs="Times New Roman"/>
          <w:b/>
          <w:bCs/>
          <w:sz w:val="24"/>
          <w:szCs w:val="24"/>
        </w:rPr>
        <w:t xml:space="preserve">3.0. Introduction  </w:t>
      </w:r>
    </w:p>
    <w:p w14:paraId="4D99BCF6" w14:textId="119CDDDA" w:rsidR="00C5741F" w:rsidRPr="00601AA9" w:rsidRDefault="00C5741F" w:rsidP="00601AA9">
      <w:pPr>
        <w:jc w:val="both"/>
        <w:rPr>
          <w:rFonts w:ascii="Times New Roman" w:hAnsi="Times New Roman" w:cs="Times New Roman"/>
          <w:sz w:val="24"/>
          <w:szCs w:val="24"/>
        </w:rPr>
      </w:pPr>
      <w:r w:rsidRPr="00601AA9">
        <w:rPr>
          <w:rFonts w:ascii="Times New Roman" w:hAnsi="Times New Roman" w:cs="Times New Roman"/>
          <w:sz w:val="24"/>
          <w:szCs w:val="24"/>
        </w:rPr>
        <w:t xml:space="preserve">Research is a systematic process of collecting, analyzing, and interpreting data to address a specific problem or question. This chapter outlines the methods adopted to achieve the objectives of this study. It describes the data collection techniques, sampling procedures, and data analysis methods to be used in examining audience perceptions of media coverage </w:t>
      </w:r>
      <w:r w:rsidR="003E3A6E">
        <w:rPr>
          <w:rFonts w:ascii="Times New Roman" w:hAnsi="Times New Roman" w:cs="Times New Roman"/>
          <w:sz w:val="24"/>
          <w:szCs w:val="24"/>
        </w:rPr>
        <w:t xml:space="preserve">of </w:t>
      </w:r>
      <w:r w:rsidRPr="00601AA9">
        <w:rPr>
          <w:rFonts w:ascii="Times New Roman" w:hAnsi="Times New Roman" w:cs="Times New Roman"/>
          <w:sz w:val="24"/>
          <w:szCs w:val="24"/>
        </w:rPr>
        <w:t>the collapse of Nigeria’s national grid.</w:t>
      </w:r>
    </w:p>
    <w:p w14:paraId="1DF30036" w14:textId="77777777" w:rsidR="00C5741F" w:rsidRPr="00C5741F" w:rsidRDefault="00C5741F" w:rsidP="00601AA9">
      <w:pPr>
        <w:jc w:val="both"/>
        <w:rPr>
          <w:rFonts w:ascii="Times New Roman" w:hAnsi="Times New Roman" w:cs="Times New Roman"/>
          <w:b/>
          <w:bCs/>
          <w:sz w:val="24"/>
          <w:szCs w:val="24"/>
        </w:rPr>
      </w:pPr>
    </w:p>
    <w:p w14:paraId="0E5BDF1A" w14:textId="77777777" w:rsidR="00C5741F" w:rsidRPr="00C5741F" w:rsidRDefault="00C5741F" w:rsidP="00601AA9">
      <w:pPr>
        <w:jc w:val="both"/>
        <w:rPr>
          <w:rFonts w:ascii="Times New Roman" w:hAnsi="Times New Roman" w:cs="Times New Roman"/>
          <w:b/>
          <w:bCs/>
          <w:sz w:val="24"/>
          <w:szCs w:val="24"/>
        </w:rPr>
      </w:pPr>
      <w:r w:rsidRPr="00C5741F">
        <w:rPr>
          <w:rFonts w:ascii="Times New Roman" w:hAnsi="Times New Roman" w:cs="Times New Roman"/>
          <w:b/>
          <w:bCs/>
          <w:sz w:val="24"/>
          <w:szCs w:val="24"/>
        </w:rPr>
        <w:t xml:space="preserve">3.1. Research Design  </w:t>
      </w:r>
    </w:p>
    <w:p w14:paraId="758AA6DC" w14:textId="77777777" w:rsidR="00C5741F" w:rsidRPr="00601AA9" w:rsidRDefault="00C5741F" w:rsidP="00601AA9">
      <w:pPr>
        <w:jc w:val="both"/>
        <w:rPr>
          <w:rFonts w:ascii="Times New Roman" w:hAnsi="Times New Roman" w:cs="Times New Roman"/>
          <w:sz w:val="24"/>
          <w:szCs w:val="24"/>
        </w:rPr>
      </w:pPr>
      <w:r w:rsidRPr="00601AA9">
        <w:rPr>
          <w:rFonts w:ascii="Times New Roman" w:hAnsi="Times New Roman" w:cs="Times New Roman"/>
          <w:sz w:val="24"/>
          <w:szCs w:val="24"/>
        </w:rPr>
        <w:t>According to Bets (2021), research design integrates various components of a study, including data collection and analysis techniques, to address research questions effectively. This study adopts a quantitative research design to objectively examine audience perceptions of media coverage on the collapse of Nigeria’s national grid. Fleetwood (2022) explains that quantitative research involves collecting and analyzing numerical data to test relationships, make predictions, and generalize findings to a larger population. This approach is suitable for this study as it provides measurable insights into respondents’ perceptions, enabling the researcher to draw objective and generalized conclusions based on the findings.</w:t>
      </w:r>
    </w:p>
    <w:p w14:paraId="63302B86" w14:textId="77777777" w:rsidR="00C5741F" w:rsidRPr="00601AA9" w:rsidRDefault="00C5741F" w:rsidP="00601AA9">
      <w:pPr>
        <w:jc w:val="both"/>
        <w:rPr>
          <w:rFonts w:ascii="Times New Roman" w:hAnsi="Times New Roman" w:cs="Times New Roman"/>
          <w:sz w:val="24"/>
          <w:szCs w:val="24"/>
        </w:rPr>
      </w:pPr>
    </w:p>
    <w:p w14:paraId="4A029935" w14:textId="77777777" w:rsidR="00C5741F" w:rsidRPr="00C5741F" w:rsidRDefault="00C5741F" w:rsidP="00601AA9">
      <w:pPr>
        <w:jc w:val="both"/>
        <w:rPr>
          <w:rFonts w:ascii="Times New Roman" w:hAnsi="Times New Roman" w:cs="Times New Roman"/>
          <w:b/>
          <w:bCs/>
          <w:sz w:val="24"/>
          <w:szCs w:val="24"/>
        </w:rPr>
      </w:pPr>
      <w:r w:rsidRPr="00C5741F">
        <w:rPr>
          <w:rFonts w:ascii="Times New Roman" w:hAnsi="Times New Roman" w:cs="Times New Roman"/>
          <w:b/>
          <w:bCs/>
          <w:sz w:val="24"/>
          <w:szCs w:val="24"/>
        </w:rPr>
        <w:t xml:space="preserve">3.2. Research Method  </w:t>
      </w:r>
    </w:p>
    <w:p w14:paraId="60BC64D0" w14:textId="77777777" w:rsidR="00C5741F" w:rsidRPr="00601AA9" w:rsidRDefault="00C5741F" w:rsidP="00601AA9">
      <w:pPr>
        <w:jc w:val="both"/>
        <w:rPr>
          <w:rFonts w:ascii="Times New Roman" w:hAnsi="Times New Roman" w:cs="Times New Roman"/>
          <w:sz w:val="24"/>
          <w:szCs w:val="24"/>
        </w:rPr>
      </w:pPr>
      <w:r w:rsidRPr="00601AA9">
        <w:rPr>
          <w:rFonts w:ascii="Times New Roman" w:hAnsi="Times New Roman" w:cs="Times New Roman"/>
          <w:sz w:val="24"/>
          <w:szCs w:val="24"/>
        </w:rPr>
        <w:t>This study employs a descriptive survey method, a subset of quantitative research that focuses on describing the characteristics of a phenomenon (</w:t>
      </w:r>
      <w:proofErr w:type="spellStart"/>
      <w:r w:rsidRPr="00601AA9">
        <w:rPr>
          <w:rFonts w:ascii="Times New Roman" w:hAnsi="Times New Roman" w:cs="Times New Roman"/>
          <w:sz w:val="24"/>
          <w:szCs w:val="24"/>
        </w:rPr>
        <w:t>Bhat</w:t>
      </w:r>
      <w:proofErr w:type="spellEnd"/>
      <w:r w:rsidRPr="00601AA9">
        <w:rPr>
          <w:rFonts w:ascii="Times New Roman" w:hAnsi="Times New Roman" w:cs="Times New Roman"/>
          <w:sz w:val="24"/>
          <w:szCs w:val="24"/>
        </w:rPr>
        <w:t>, 2022). This method is appropriate for examining audience perceptions of media coverage on the national grid collapse in Nigeria, as it facilitates the collection of data to interpret existing conditions. Longe (2021) defines a survey as a structured process of gathering data to explore relationships between variables, making it ideal for this study’s aim of collecting evidence from respondents to support generalized conclusions.</w:t>
      </w:r>
    </w:p>
    <w:p w14:paraId="3674623E" w14:textId="77777777" w:rsidR="00C5741F" w:rsidRPr="00601AA9" w:rsidRDefault="00C5741F" w:rsidP="00601AA9">
      <w:pPr>
        <w:jc w:val="both"/>
        <w:rPr>
          <w:rFonts w:ascii="Times New Roman" w:hAnsi="Times New Roman" w:cs="Times New Roman"/>
          <w:sz w:val="24"/>
          <w:szCs w:val="24"/>
        </w:rPr>
      </w:pPr>
    </w:p>
    <w:p w14:paraId="29E9C6D5" w14:textId="77777777" w:rsidR="00C5741F" w:rsidRPr="00C5741F" w:rsidRDefault="00C5741F" w:rsidP="00601AA9">
      <w:pPr>
        <w:jc w:val="both"/>
        <w:rPr>
          <w:rFonts w:ascii="Times New Roman" w:hAnsi="Times New Roman" w:cs="Times New Roman"/>
          <w:b/>
          <w:bCs/>
          <w:sz w:val="24"/>
          <w:szCs w:val="24"/>
        </w:rPr>
      </w:pPr>
      <w:r w:rsidRPr="00C5741F">
        <w:rPr>
          <w:rFonts w:ascii="Times New Roman" w:hAnsi="Times New Roman" w:cs="Times New Roman"/>
          <w:b/>
          <w:bCs/>
          <w:sz w:val="24"/>
          <w:szCs w:val="24"/>
        </w:rPr>
        <w:t xml:space="preserve">3.3. Population of the Study  </w:t>
      </w:r>
    </w:p>
    <w:p w14:paraId="087D98D9" w14:textId="5D98FEE6" w:rsidR="00C5741F" w:rsidRPr="00601AA9" w:rsidRDefault="00C5741F" w:rsidP="00601AA9">
      <w:pPr>
        <w:jc w:val="both"/>
        <w:rPr>
          <w:rFonts w:ascii="Times New Roman" w:hAnsi="Times New Roman" w:cs="Times New Roman"/>
          <w:sz w:val="24"/>
          <w:szCs w:val="24"/>
        </w:rPr>
      </w:pPr>
      <w:proofErr w:type="spellStart"/>
      <w:r w:rsidRPr="00601AA9">
        <w:rPr>
          <w:rFonts w:ascii="Times New Roman" w:hAnsi="Times New Roman" w:cs="Times New Roman"/>
          <w:sz w:val="24"/>
          <w:szCs w:val="24"/>
        </w:rPr>
        <w:t>Ravikiran</w:t>
      </w:r>
      <w:proofErr w:type="spellEnd"/>
      <w:r w:rsidRPr="00601AA9">
        <w:rPr>
          <w:rFonts w:ascii="Times New Roman" w:hAnsi="Times New Roman" w:cs="Times New Roman"/>
          <w:sz w:val="24"/>
          <w:szCs w:val="24"/>
        </w:rPr>
        <w:t xml:space="preserve"> (2023) defines a population as the entire group of individuals from which a researcher seeks to draw conclusions. For a comprehensive yet manageable analysis of audience perceptions of media coverage on the national grid collapse, this study focuses on residents of Ilorin East Local Government Area in Kwara State. According to the 2024 population estimate (</w:t>
      </w:r>
      <w:r w:rsidR="00335AF2">
        <w:rPr>
          <w:rFonts w:ascii="Times New Roman" w:hAnsi="Times New Roman" w:cs="Times New Roman"/>
          <w:sz w:val="24"/>
          <w:szCs w:val="24"/>
        </w:rPr>
        <w:t xml:space="preserve">kwara state </w:t>
      </w:r>
      <w:r w:rsidR="001366BE">
        <w:rPr>
          <w:rFonts w:ascii="Times New Roman" w:hAnsi="Times New Roman" w:cs="Times New Roman"/>
          <w:sz w:val="24"/>
          <w:szCs w:val="24"/>
        </w:rPr>
        <w:t>official website</w:t>
      </w:r>
      <w:r w:rsidRPr="00601AA9">
        <w:rPr>
          <w:rFonts w:ascii="Times New Roman" w:hAnsi="Times New Roman" w:cs="Times New Roman"/>
          <w:sz w:val="24"/>
          <w:szCs w:val="24"/>
        </w:rPr>
        <w:t>), Ilorin East has a total population of 204,310, making it a suitable subset of Kwara State for this research.</w:t>
      </w:r>
    </w:p>
    <w:p w14:paraId="555D6A8A" w14:textId="77777777" w:rsidR="00C5741F" w:rsidRPr="00601AA9" w:rsidRDefault="00C5741F" w:rsidP="00601AA9">
      <w:pPr>
        <w:jc w:val="both"/>
        <w:rPr>
          <w:rFonts w:ascii="Times New Roman" w:hAnsi="Times New Roman" w:cs="Times New Roman"/>
          <w:sz w:val="24"/>
          <w:szCs w:val="24"/>
        </w:rPr>
      </w:pPr>
    </w:p>
    <w:p w14:paraId="7BCD0253" w14:textId="77777777" w:rsidR="00C5741F" w:rsidRPr="00C5741F" w:rsidRDefault="00C5741F" w:rsidP="00601AA9">
      <w:pPr>
        <w:jc w:val="both"/>
        <w:rPr>
          <w:rFonts w:ascii="Times New Roman" w:hAnsi="Times New Roman" w:cs="Times New Roman"/>
          <w:b/>
          <w:bCs/>
          <w:sz w:val="24"/>
          <w:szCs w:val="24"/>
        </w:rPr>
      </w:pPr>
      <w:r w:rsidRPr="00C5741F">
        <w:rPr>
          <w:rFonts w:ascii="Times New Roman" w:hAnsi="Times New Roman" w:cs="Times New Roman"/>
          <w:b/>
          <w:bCs/>
          <w:sz w:val="24"/>
          <w:szCs w:val="24"/>
        </w:rPr>
        <w:t xml:space="preserve">3.4. Sample Size and Sampling Technique  </w:t>
      </w:r>
    </w:p>
    <w:p w14:paraId="02DF3453" w14:textId="45CDDEBB" w:rsidR="00C5741F" w:rsidRDefault="00C5741F" w:rsidP="00601AA9">
      <w:pPr>
        <w:jc w:val="both"/>
        <w:rPr>
          <w:rFonts w:ascii="Times New Roman" w:hAnsi="Times New Roman" w:cs="Times New Roman"/>
          <w:sz w:val="24"/>
          <w:szCs w:val="24"/>
        </w:rPr>
      </w:pPr>
      <w:r w:rsidRPr="007B522B">
        <w:rPr>
          <w:rFonts w:ascii="Times New Roman" w:hAnsi="Times New Roman" w:cs="Times New Roman"/>
          <w:sz w:val="24"/>
          <w:szCs w:val="24"/>
        </w:rPr>
        <w:t xml:space="preserve">Omni Convert (2020) defines sample size as the number of subjects included in a study, while </w:t>
      </w:r>
      <w:proofErr w:type="spellStart"/>
      <w:r w:rsidRPr="007B522B">
        <w:rPr>
          <w:rFonts w:ascii="Times New Roman" w:hAnsi="Times New Roman" w:cs="Times New Roman"/>
          <w:sz w:val="24"/>
          <w:szCs w:val="24"/>
        </w:rPr>
        <w:t>Kibuacha</w:t>
      </w:r>
      <w:proofErr w:type="spellEnd"/>
      <w:r w:rsidRPr="007B522B">
        <w:rPr>
          <w:rFonts w:ascii="Times New Roman" w:hAnsi="Times New Roman" w:cs="Times New Roman"/>
          <w:sz w:val="24"/>
          <w:szCs w:val="24"/>
        </w:rPr>
        <w:t xml:space="preserve"> (2021) emphasizes its role in representing a population. This study adopts a purposive sampling technique, which allows the researcher to deliberately select respondents based on specific criteria, such as their exposure to media coverage of the national grid collapse. To determine an adequate sample size, Cochran’s formula was applied, assuming a 95% confidence level (Z = 1.96), a 5% margin of error (e = 0.05), and a population proportion of 50% (p = 0.5) for maximum variability. The initial sample size (</w:t>
      </w:r>
      <w:r w:rsidR="00CA62B1">
        <w:rPr>
          <w:rFonts w:ascii="Times New Roman" w:hAnsi="Times New Roman" w:cs="Times New Roman"/>
          <w:sz w:val="24"/>
          <w:szCs w:val="24"/>
        </w:rPr>
        <w:t>n</w:t>
      </w:r>
      <w:r w:rsidR="00D91627">
        <w:rPr>
          <w:rFonts w:ascii="Times New Roman" w:hAnsi="Times New Roman" w:cs="Times New Roman"/>
          <w:sz w:val="24"/>
          <w:szCs w:val="24"/>
          <w:vertAlign w:val="subscript"/>
        </w:rPr>
        <w:t>0)</w:t>
      </w:r>
      <w:r w:rsidRPr="007B522B">
        <w:rPr>
          <w:rFonts w:ascii="Times New Roman" w:hAnsi="Times New Roman" w:cs="Times New Roman"/>
          <w:sz w:val="24"/>
          <w:szCs w:val="24"/>
        </w:rPr>
        <w:t xml:space="preserve"> is calculated as:</w:t>
      </w:r>
    </w:p>
    <w:p w14:paraId="15D12E20" w14:textId="70729289" w:rsidR="003B0974" w:rsidRPr="001E0E6B" w:rsidRDefault="003B0974" w:rsidP="00601AA9">
      <w:pPr>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sidR="00AA7DA7">
        <w:rPr>
          <w:rFonts w:ascii="Times New Roman" w:hAnsi="Times New Roman" w:cs="Times New Roman"/>
          <w:sz w:val="24"/>
          <w:szCs w:val="24"/>
          <w:vertAlign w:val="subscript"/>
        </w:rPr>
        <w:t>=</w:t>
      </w:r>
      <w:r w:rsidR="001572B1">
        <w:rPr>
          <w:rFonts w:ascii="Times New Roman" w:hAnsi="Times New Roman" w:cs="Times New Roman"/>
          <w:sz w:val="24"/>
          <w:szCs w:val="24"/>
          <w:vertAlign w:val="subscript"/>
        </w:rPr>
        <w:t xml:space="preserve"> </w:t>
      </w:r>
      <w:r w:rsidR="00643B8C" w:rsidRPr="004120F4">
        <w:rPr>
          <w:rFonts w:ascii="Times New Roman" w:hAnsi="Times New Roman" w:cs="Times New Roman"/>
          <w:sz w:val="24"/>
          <w:szCs w:val="24"/>
          <w:u w:val="single"/>
          <w:vertAlign w:val="subscript"/>
        </w:rPr>
        <w:t>Z</w:t>
      </w:r>
      <w:r w:rsidR="00643B8C" w:rsidRPr="004120F4">
        <w:rPr>
          <w:rFonts w:ascii="Times New Roman" w:hAnsi="Times New Roman" w:cs="Times New Roman"/>
          <w:sz w:val="24"/>
          <w:szCs w:val="24"/>
          <w:u w:val="single"/>
          <w:vertAlign w:val="superscript"/>
        </w:rPr>
        <w:t>2</w:t>
      </w:r>
      <w:r w:rsidR="001609FE">
        <w:rPr>
          <w:rFonts w:ascii="Times New Roman" w:hAnsi="Times New Roman" w:cs="Times New Roman"/>
          <w:sz w:val="24"/>
          <w:szCs w:val="24"/>
          <w:u w:val="single"/>
          <w:vertAlign w:val="superscript"/>
        </w:rPr>
        <w:t xml:space="preserve"> </w:t>
      </w:r>
      <w:r w:rsidR="00592FCB">
        <w:rPr>
          <w:rFonts w:ascii="Times New Roman" w:hAnsi="Times New Roman" w:cs="Times New Roman"/>
          <w:sz w:val="24"/>
          <w:szCs w:val="24"/>
          <w:u w:val="single"/>
        </w:rPr>
        <w:t>•</w:t>
      </w:r>
      <w:r w:rsidR="001609FE">
        <w:rPr>
          <w:rFonts w:ascii="Times New Roman" w:hAnsi="Times New Roman" w:cs="Times New Roman"/>
          <w:sz w:val="24"/>
          <w:szCs w:val="24"/>
          <w:u w:val="single"/>
        </w:rPr>
        <w:t xml:space="preserve"> </w:t>
      </w:r>
      <w:r w:rsidR="00C2179C" w:rsidRPr="004120F4">
        <w:rPr>
          <w:rFonts w:ascii="Times New Roman" w:hAnsi="Times New Roman" w:cs="Times New Roman"/>
          <w:sz w:val="24"/>
          <w:szCs w:val="24"/>
          <w:u w:val="single"/>
        </w:rPr>
        <w:t>p</w:t>
      </w:r>
      <w:r w:rsidR="008547B7">
        <w:rPr>
          <w:rFonts w:ascii="Times New Roman" w:hAnsi="Times New Roman" w:cs="Times New Roman"/>
          <w:sz w:val="24"/>
          <w:szCs w:val="24"/>
          <w:u w:val="single"/>
        </w:rPr>
        <w:t>•</w:t>
      </w:r>
      <w:r w:rsidR="001609FE">
        <w:rPr>
          <w:rFonts w:ascii="Times New Roman" w:hAnsi="Times New Roman" w:cs="Times New Roman"/>
          <w:sz w:val="24"/>
          <w:szCs w:val="24"/>
          <w:u w:val="single"/>
        </w:rPr>
        <w:t xml:space="preserve"> </w:t>
      </w:r>
      <w:r w:rsidR="007D5BDB" w:rsidRPr="004120F4">
        <w:rPr>
          <w:rFonts w:ascii="Times New Roman" w:hAnsi="Times New Roman" w:cs="Times New Roman"/>
          <w:sz w:val="24"/>
          <w:szCs w:val="24"/>
          <w:u w:val="single"/>
        </w:rPr>
        <w:t>(1-p)</w:t>
      </w:r>
      <w:r w:rsidR="000D1EF6">
        <w:rPr>
          <w:rFonts w:ascii="Times New Roman" w:hAnsi="Times New Roman" w:cs="Times New Roman"/>
          <w:sz w:val="24"/>
          <w:szCs w:val="24"/>
        </w:rPr>
        <w:t xml:space="preserve"> </w:t>
      </w:r>
      <w:r w:rsidR="001F4589">
        <w:rPr>
          <w:rFonts w:ascii="Times New Roman" w:hAnsi="Times New Roman" w:cs="Times New Roman"/>
          <w:sz w:val="24"/>
          <w:szCs w:val="24"/>
          <w:vertAlign w:val="subscript"/>
        </w:rPr>
        <w:t xml:space="preserve">= </w:t>
      </w:r>
      <w:r w:rsidR="000C479E" w:rsidRPr="004120F4">
        <w:rPr>
          <w:rFonts w:ascii="Times New Roman" w:hAnsi="Times New Roman" w:cs="Times New Roman"/>
          <w:sz w:val="24"/>
          <w:szCs w:val="24"/>
          <w:u w:val="single"/>
        </w:rPr>
        <w:t>(</w:t>
      </w:r>
      <w:r w:rsidR="00075161">
        <w:rPr>
          <w:rFonts w:ascii="Times New Roman" w:hAnsi="Times New Roman" w:cs="Times New Roman"/>
          <w:sz w:val="24"/>
          <w:szCs w:val="24"/>
          <w:u w:val="single"/>
        </w:rPr>
        <w:t>1.96</w:t>
      </w:r>
      <w:r w:rsidR="000C479E" w:rsidRPr="004120F4">
        <w:rPr>
          <w:rFonts w:ascii="Times New Roman" w:hAnsi="Times New Roman" w:cs="Times New Roman"/>
          <w:sz w:val="24"/>
          <w:szCs w:val="24"/>
          <w:u w:val="single"/>
        </w:rPr>
        <w:t>)</w:t>
      </w:r>
      <w:r w:rsidR="006E50F1">
        <w:rPr>
          <w:rFonts w:ascii="Times New Roman" w:hAnsi="Times New Roman" w:cs="Times New Roman"/>
          <w:sz w:val="24"/>
          <w:szCs w:val="24"/>
          <w:u w:val="single"/>
          <w:vertAlign w:val="superscript"/>
        </w:rPr>
        <w:t>2</w:t>
      </w:r>
      <w:r w:rsidR="001609FE">
        <w:rPr>
          <w:rFonts w:ascii="Times New Roman" w:hAnsi="Times New Roman" w:cs="Times New Roman"/>
          <w:sz w:val="24"/>
          <w:szCs w:val="24"/>
          <w:u w:val="single"/>
          <w:vertAlign w:val="superscript"/>
        </w:rPr>
        <w:t xml:space="preserve"> </w:t>
      </w:r>
      <w:r w:rsidR="008547B7">
        <w:rPr>
          <w:rFonts w:ascii="Times New Roman" w:hAnsi="Times New Roman" w:cs="Times New Roman"/>
          <w:sz w:val="24"/>
          <w:szCs w:val="24"/>
          <w:u w:val="single"/>
        </w:rPr>
        <w:t>•</w:t>
      </w:r>
      <w:r w:rsidR="001609FE">
        <w:rPr>
          <w:rFonts w:ascii="Times New Roman" w:hAnsi="Times New Roman" w:cs="Times New Roman"/>
          <w:sz w:val="24"/>
          <w:szCs w:val="24"/>
          <w:u w:val="single"/>
        </w:rPr>
        <w:t xml:space="preserve"> </w:t>
      </w:r>
      <w:r w:rsidR="00A66FF7">
        <w:rPr>
          <w:rFonts w:ascii="Times New Roman" w:hAnsi="Times New Roman" w:cs="Times New Roman"/>
          <w:sz w:val="24"/>
          <w:szCs w:val="24"/>
          <w:u w:val="single"/>
        </w:rPr>
        <w:t>0.5</w:t>
      </w:r>
      <w:r w:rsidR="001609FE">
        <w:rPr>
          <w:rFonts w:ascii="Times New Roman" w:hAnsi="Times New Roman" w:cs="Times New Roman"/>
          <w:sz w:val="24"/>
          <w:szCs w:val="24"/>
          <w:u w:val="single"/>
        </w:rPr>
        <w:t xml:space="preserve"> • </w:t>
      </w:r>
      <w:r w:rsidR="005501C4">
        <w:rPr>
          <w:rFonts w:ascii="Times New Roman" w:hAnsi="Times New Roman" w:cs="Times New Roman"/>
          <w:sz w:val="24"/>
          <w:szCs w:val="24"/>
          <w:u w:val="single"/>
        </w:rPr>
        <w:t>0•</w:t>
      </w:r>
      <w:r w:rsidR="00275D41">
        <w:rPr>
          <w:rFonts w:ascii="Times New Roman" w:hAnsi="Times New Roman" w:cs="Times New Roman"/>
          <w:sz w:val="24"/>
          <w:szCs w:val="24"/>
          <w:u w:val="single"/>
        </w:rPr>
        <w:t>5</w:t>
      </w:r>
      <w:r w:rsidR="00275D41">
        <w:rPr>
          <w:rFonts w:ascii="Times New Roman" w:hAnsi="Times New Roman" w:cs="Times New Roman"/>
          <w:sz w:val="24"/>
          <w:szCs w:val="24"/>
        </w:rPr>
        <w:t xml:space="preserve">  =</w:t>
      </w:r>
      <w:r w:rsidR="00844B4F">
        <w:rPr>
          <w:rFonts w:ascii="Times New Roman" w:hAnsi="Times New Roman" w:cs="Times New Roman"/>
          <w:sz w:val="24"/>
          <w:szCs w:val="24"/>
        </w:rPr>
        <w:t xml:space="preserve"> </w:t>
      </w:r>
      <w:r w:rsidR="00067485">
        <w:rPr>
          <w:rFonts w:ascii="Times New Roman" w:hAnsi="Times New Roman" w:cs="Times New Roman"/>
          <w:sz w:val="24"/>
          <w:szCs w:val="24"/>
        </w:rPr>
        <w:t xml:space="preserve"> </w:t>
      </w:r>
      <w:r w:rsidR="00192B43" w:rsidRPr="00067485">
        <w:rPr>
          <w:rFonts w:ascii="Times New Roman" w:hAnsi="Times New Roman" w:cs="Times New Roman"/>
          <w:sz w:val="24"/>
          <w:szCs w:val="24"/>
          <w:u w:val="single"/>
        </w:rPr>
        <w:t>0.9</w:t>
      </w:r>
      <w:r w:rsidR="00067485" w:rsidRPr="00067485">
        <w:rPr>
          <w:rFonts w:ascii="Times New Roman" w:hAnsi="Times New Roman" w:cs="Times New Roman"/>
          <w:sz w:val="24"/>
          <w:szCs w:val="24"/>
          <w:u w:val="single"/>
        </w:rPr>
        <w:t>604</w:t>
      </w:r>
      <w:r w:rsidR="003D2E98">
        <w:rPr>
          <w:rFonts w:ascii="Times New Roman" w:hAnsi="Times New Roman" w:cs="Times New Roman"/>
          <w:sz w:val="24"/>
          <w:szCs w:val="24"/>
          <w:u w:val="single"/>
        </w:rPr>
        <w:t xml:space="preserve"> </w:t>
      </w:r>
      <w:r w:rsidR="001E0E6B">
        <w:rPr>
          <w:rFonts w:ascii="Times New Roman" w:hAnsi="Times New Roman" w:cs="Times New Roman"/>
          <w:sz w:val="24"/>
          <w:szCs w:val="24"/>
        </w:rPr>
        <w:t xml:space="preserve"> =  </w:t>
      </w:r>
      <w:r w:rsidR="00CD4FD5">
        <w:rPr>
          <w:rFonts w:ascii="Times New Roman" w:hAnsi="Times New Roman" w:cs="Times New Roman"/>
          <w:sz w:val="24"/>
          <w:szCs w:val="24"/>
        </w:rPr>
        <w:t>384</w:t>
      </w:r>
    </w:p>
    <w:p w14:paraId="315206EF" w14:textId="2077AFF2" w:rsidR="00875597" w:rsidRDefault="004120F4" w:rsidP="00601AA9">
      <w:pPr>
        <w:jc w:val="both"/>
        <w:rPr>
          <w:rFonts w:ascii="Times New Roman" w:hAnsi="Times New Roman" w:cs="Times New Roman"/>
          <w:sz w:val="24"/>
          <w:szCs w:val="24"/>
        </w:rPr>
      </w:pPr>
      <w:r>
        <w:rPr>
          <w:rFonts w:ascii="Times New Roman" w:hAnsi="Times New Roman" w:cs="Times New Roman"/>
          <w:sz w:val="24"/>
          <w:szCs w:val="24"/>
        </w:rPr>
        <w:t xml:space="preserve">          e</w:t>
      </w:r>
      <w:r w:rsidR="000D1EF6">
        <w:rPr>
          <w:rFonts w:ascii="Times New Roman" w:hAnsi="Times New Roman" w:cs="Times New Roman"/>
          <w:sz w:val="24"/>
          <w:szCs w:val="24"/>
          <w:vertAlign w:val="superscript"/>
        </w:rPr>
        <w:t>2</w:t>
      </w:r>
      <w:r w:rsidR="00E72776">
        <w:rPr>
          <w:rFonts w:ascii="Times New Roman" w:hAnsi="Times New Roman" w:cs="Times New Roman"/>
          <w:sz w:val="24"/>
          <w:szCs w:val="24"/>
          <w:vertAlign w:val="superscript"/>
        </w:rPr>
        <w:t xml:space="preserve">                         </w:t>
      </w:r>
      <w:r w:rsidR="00E72776" w:rsidRPr="00B86E1B">
        <w:rPr>
          <w:rFonts w:ascii="Times New Roman" w:hAnsi="Times New Roman" w:cs="Times New Roman"/>
          <w:sz w:val="24"/>
          <w:szCs w:val="24"/>
          <w:vertAlign w:val="superscript"/>
        </w:rPr>
        <w:t xml:space="preserve">       </w:t>
      </w:r>
      <w:r w:rsidR="00B86E1B" w:rsidRPr="00B86E1B">
        <w:rPr>
          <w:rFonts w:ascii="Times New Roman" w:hAnsi="Times New Roman" w:cs="Times New Roman"/>
          <w:sz w:val="24"/>
          <w:szCs w:val="24"/>
        </w:rPr>
        <w:t>(</w:t>
      </w:r>
      <w:r w:rsidR="00B86E1B">
        <w:rPr>
          <w:rFonts w:ascii="Times New Roman" w:hAnsi="Times New Roman" w:cs="Times New Roman"/>
          <w:sz w:val="24"/>
          <w:szCs w:val="24"/>
        </w:rPr>
        <w:t>0.</w:t>
      </w:r>
      <w:r w:rsidR="00B43BDE">
        <w:rPr>
          <w:rFonts w:ascii="Times New Roman" w:hAnsi="Times New Roman" w:cs="Times New Roman"/>
          <w:sz w:val="24"/>
          <w:szCs w:val="24"/>
        </w:rPr>
        <w:t>0</w:t>
      </w:r>
      <w:r w:rsidR="00B86E1B">
        <w:rPr>
          <w:rFonts w:ascii="Times New Roman" w:hAnsi="Times New Roman" w:cs="Times New Roman"/>
          <w:sz w:val="24"/>
          <w:szCs w:val="24"/>
        </w:rPr>
        <w:t>5</w:t>
      </w:r>
      <w:r w:rsidR="00B86E1B" w:rsidRPr="00B86E1B">
        <w:rPr>
          <w:rFonts w:ascii="Times New Roman" w:hAnsi="Times New Roman" w:cs="Times New Roman"/>
          <w:sz w:val="24"/>
          <w:szCs w:val="24"/>
        </w:rPr>
        <w:t>)</w:t>
      </w:r>
      <w:r w:rsidR="00C70453">
        <w:rPr>
          <w:rFonts w:ascii="Times New Roman" w:hAnsi="Times New Roman" w:cs="Times New Roman"/>
          <w:sz w:val="24"/>
          <w:szCs w:val="24"/>
          <w:vertAlign w:val="superscript"/>
        </w:rPr>
        <w:t>2</w:t>
      </w:r>
      <w:r w:rsidR="00067485">
        <w:rPr>
          <w:rFonts w:ascii="Times New Roman" w:hAnsi="Times New Roman" w:cs="Times New Roman"/>
          <w:sz w:val="24"/>
          <w:szCs w:val="24"/>
        </w:rPr>
        <w:t xml:space="preserve">                </w:t>
      </w:r>
      <w:r w:rsidR="003D2E98">
        <w:rPr>
          <w:rFonts w:ascii="Times New Roman" w:hAnsi="Times New Roman" w:cs="Times New Roman"/>
          <w:sz w:val="24"/>
          <w:szCs w:val="24"/>
        </w:rPr>
        <w:t>0.0025</w:t>
      </w:r>
    </w:p>
    <w:p w14:paraId="2F52C69E" w14:textId="1E5C5552" w:rsidR="00875597" w:rsidRDefault="00875597" w:rsidP="00601AA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Adjusting </w:t>
      </w:r>
      <w:r w:rsidR="00D270B0">
        <w:rPr>
          <w:rFonts w:ascii="Times New Roman" w:hAnsi="Times New Roman" w:cs="Times New Roman"/>
          <w:sz w:val="24"/>
          <w:szCs w:val="24"/>
        </w:rPr>
        <w:t xml:space="preserve">for the finite </w:t>
      </w:r>
      <w:r w:rsidR="00617281">
        <w:rPr>
          <w:rFonts w:ascii="Times New Roman" w:hAnsi="Times New Roman" w:cs="Times New Roman"/>
          <w:sz w:val="24"/>
          <w:szCs w:val="24"/>
        </w:rPr>
        <w:t>population of 204,310</w:t>
      </w:r>
    </w:p>
    <w:p w14:paraId="261EED05" w14:textId="49192344" w:rsidR="00146906" w:rsidRPr="00C65766" w:rsidRDefault="008A77A2" w:rsidP="00601AA9">
      <w:pPr>
        <w:jc w:val="both"/>
        <w:rPr>
          <w:rFonts w:ascii="Times New Roman" w:hAnsi="Times New Roman" w:cs="Times New Roman"/>
          <w:sz w:val="24"/>
          <w:szCs w:val="24"/>
          <w:vertAlign w:val="subscript"/>
        </w:rPr>
      </w:pPr>
      <w:r>
        <w:rPr>
          <w:rFonts w:ascii="Times New Roman" w:hAnsi="Times New Roman" w:cs="Times New Roman"/>
          <w:sz w:val="24"/>
          <w:szCs w:val="24"/>
        </w:rPr>
        <w:t xml:space="preserve">n = </w:t>
      </w:r>
      <w:r w:rsidR="00B900D8">
        <w:rPr>
          <w:rFonts w:ascii="Times New Roman" w:hAnsi="Times New Roman" w:cs="Times New Roman"/>
          <w:sz w:val="24"/>
          <w:szCs w:val="24"/>
        </w:rPr>
        <w:t>.</w:t>
      </w:r>
      <w:r w:rsidR="00B900D8">
        <w:rPr>
          <w:rFonts w:ascii="Times New Roman" w:hAnsi="Times New Roman" w:cs="Times New Roman"/>
          <w:sz w:val="24"/>
          <w:szCs w:val="24"/>
          <w:u w:val="single"/>
        </w:rPr>
        <w:t xml:space="preserve">     </w:t>
      </w:r>
      <w:r w:rsidR="00FB2335" w:rsidRPr="00146906">
        <w:rPr>
          <w:rFonts w:ascii="Times New Roman" w:hAnsi="Times New Roman" w:cs="Times New Roman"/>
          <w:sz w:val="24"/>
          <w:szCs w:val="24"/>
          <w:u w:val="single"/>
        </w:rPr>
        <w:t>n</w:t>
      </w:r>
      <w:r w:rsidR="00FB2335" w:rsidRPr="00146906">
        <w:rPr>
          <w:rFonts w:ascii="Times New Roman" w:hAnsi="Times New Roman" w:cs="Times New Roman"/>
          <w:sz w:val="24"/>
          <w:szCs w:val="24"/>
          <w:u w:val="single"/>
          <w:vertAlign w:val="subscript"/>
        </w:rPr>
        <w:t>0</w:t>
      </w:r>
      <w:r w:rsidR="002B1BAE">
        <w:rPr>
          <w:rFonts w:ascii="Times New Roman" w:hAnsi="Times New Roman" w:cs="Times New Roman"/>
          <w:sz w:val="24"/>
          <w:szCs w:val="24"/>
          <w:u w:val="single"/>
          <w:vertAlign w:val="subscript"/>
        </w:rPr>
        <w:t xml:space="preserve">.        </w:t>
      </w:r>
      <w:r w:rsidR="00B4473F">
        <w:rPr>
          <w:rFonts w:ascii="Times New Roman" w:hAnsi="Times New Roman" w:cs="Times New Roman"/>
          <w:sz w:val="24"/>
          <w:szCs w:val="24"/>
          <w:u w:val="single"/>
          <w:vertAlign w:val="subscript"/>
        </w:rPr>
        <w:t xml:space="preserve">    </w:t>
      </w:r>
      <w:r w:rsidR="00B4473F">
        <w:rPr>
          <w:rFonts w:ascii="Times New Roman" w:hAnsi="Times New Roman" w:cs="Times New Roman"/>
          <w:sz w:val="24"/>
          <w:szCs w:val="24"/>
          <w:vertAlign w:val="subscript"/>
        </w:rPr>
        <w:t xml:space="preserve">  </w:t>
      </w:r>
      <w:r w:rsidR="00B900D8">
        <w:rPr>
          <w:rFonts w:ascii="Times New Roman" w:hAnsi="Times New Roman" w:cs="Times New Roman"/>
          <w:sz w:val="24"/>
          <w:szCs w:val="24"/>
          <w:vertAlign w:val="subscript"/>
        </w:rPr>
        <w:t xml:space="preserve">  </w:t>
      </w:r>
      <w:r w:rsidR="00B4473F">
        <w:rPr>
          <w:rFonts w:ascii="Times New Roman" w:hAnsi="Times New Roman" w:cs="Times New Roman"/>
          <w:sz w:val="24"/>
          <w:szCs w:val="24"/>
          <w:vertAlign w:val="subscript"/>
        </w:rPr>
        <w:t xml:space="preserve">=  </w:t>
      </w:r>
      <w:r w:rsidR="00392939">
        <w:rPr>
          <w:rFonts w:ascii="Times New Roman" w:hAnsi="Times New Roman" w:cs="Times New Roman"/>
          <w:sz w:val="24"/>
          <w:szCs w:val="24"/>
          <w:u w:val="single"/>
          <w:vertAlign w:val="subscript"/>
        </w:rPr>
        <w:t xml:space="preserve"> .    384</w:t>
      </w:r>
      <w:r w:rsidR="00E77DE6">
        <w:rPr>
          <w:rFonts w:ascii="Times New Roman" w:hAnsi="Times New Roman" w:cs="Times New Roman"/>
          <w:sz w:val="24"/>
          <w:szCs w:val="24"/>
          <w:u w:val="single"/>
          <w:vertAlign w:val="subscript"/>
        </w:rPr>
        <w:t xml:space="preserve">.     </w:t>
      </w:r>
      <w:r w:rsidR="00392939">
        <w:rPr>
          <w:rFonts w:ascii="Times New Roman" w:hAnsi="Times New Roman" w:cs="Times New Roman"/>
          <w:sz w:val="24"/>
          <w:szCs w:val="24"/>
          <w:u w:val="single"/>
          <w:vertAlign w:val="subscript"/>
        </w:rPr>
        <w:t xml:space="preserve">     </w:t>
      </w:r>
      <w:r w:rsidR="00C65766">
        <w:rPr>
          <w:rFonts w:ascii="Times New Roman" w:hAnsi="Times New Roman" w:cs="Times New Roman"/>
          <w:sz w:val="24"/>
          <w:szCs w:val="24"/>
          <w:u w:val="single"/>
          <w:vertAlign w:val="subscript"/>
        </w:rPr>
        <w:t xml:space="preserve">    </w:t>
      </w:r>
      <w:r w:rsidR="00C65766">
        <w:rPr>
          <w:rFonts w:ascii="Times New Roman" w:hAnsi="Times New Roman" w:cs="Times New Roman"/>
          <w:sz w:val="24"/>
          <w:szCs w:val="24"/>
          <w:vertAlign w:val="subscript"/>
        </w:rPr>
        <w:t xml:space="preserve"> </w:t>
      </w:r>
      <w:r w:rsidR="00B85658">
        <w:rPr>
          <w:rFonts w:ascii="Times New Roman" w:hAnsi="Times New Roman" w:cs="Times New Roman"/>
          <w:sz w:val="24"/>
          <w:szCs w:val="24"/>
          <w:vertAlign w:val="subscript"/>
        </w:rPr>
        <w:t xml:space="preserve">    </w:t>
      </w:r>
      <w:r w:rsidR="00C65766">
        <w:rPr>
          <w:rFonts w:ascii="Times New Roman" w:hAnsi="Times New Roman" w:cs="Times New Roman"/>
          <w:sz w:val="24"/>
          <w:szCs w:val="24"/>
          <w:vertAlign w:val="subscript"/>
        </w:rPr>
        <w:t xml:space="preserve"> =</w:t>
      </w:r>
      <w:r w:rsidR="00BA27C8">
        <w:rPr>
          <w:rFonts w:ascii="Times New Roman" w:hAnsi="Times New Roman" w:cs="Times New Roman"/>
          <w:sz w:val="24"/>
          <w:szCs w:val="24"/>
          <w:vertAlign w:val="subscript"/>
        </w:rPr>
        <w:t xml:space="preserve">   384</w:t>
      </w:r>
    </w:p>
    <w:p w14:paraId="599CD1C2" w14:textId="09138E6F" w:rsidR="00E81570" w:rsidRPr="00C65766" w:rsidRDefault="00146906" w:rsidP="00601AA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1</w:t>
      </w:r>
      <w:r w:rsidR="009069C4">
        <w:rPr>
          <w:rFonts w:ascii="Times New Roman" w:hAnsi="Times New Roman" w:cs="Times New Roman"/>
          <w:sz w:val="24"/>
          <w:szCs w:val="24"/>
          <w:vertAlign w:val="subscript"/>
        </w:rPr>
        <w:t>+</w:t>
      </w:r>
      <w:r w:rsidR="009069C4" w:rsidRPr="009069C4">
        <w:rPr>
          <w:rFonts w:ascii="Times New Roman" w:hAnsi="Times New Roman" w:cs="Times New Roman"/>
          <w:sz w:val="24"/>
          <w:szCs w:val="24"/>
        </w:rPr>
        <w:t xml:space="preserve"> </w:t>
      </w:r>
      <w:r w:rsidR="009069C4" w:rsidRPr="00E81570">
        <w:rPr>
          <w:rFonts w:ascii="Times New Roman" w:hAnsi="Times New Roman" w:cs="Times New Roman"/>
          <w:sz w:val="24"/>
          <w:szCs w:val="24"/>
          <w:u w:val="single"/>
        </w:rPr>
        <w:t>n</w:t>
      </w:r>
      <w:r w:rsidR="009069C4" w:rsidRPr="00E81570">
        <w:rPr>
          <w:rFonts w:ascii="Times New Roman" w:hAnsi="Times New Roman" w:cs="Times New Roman"/>
          <w:sz w:val="24"/>
          <w:szCs w:val="24"/>
          <w:u w:val="single"/>
          <w:vertAlign w:val="subscript"/>
        </w:rPr>
        <w:t>0</w:t>
      </w:r>
      <w:r w:rsidR="00E81570" w:rsidRPr="00E81570">
        <w:rPr>
          <w:rFonts w:ascii="Times New Roman" w:hAnsi="Times New Roman" w:cs="Times New Roman"/>
          <w:sz w:val="24"/>
          <w:szCs w:val="24"/>
          <w:u w:val="single"/>
          <w:vertAlign w:val="subscript"/>
        </w:rPr>
        <w:t xml:space="preserve"> -1</w:t>
      </w:r>
      <w:r w:rsidR="00C65766">
        <w:rPr>
          <w:rFonts w:ascii="Times New Roman" w:hAnsi="Times New Roman" w:cs="Times New Roman"/>
          <w:sz w:val="24"/>
          <w:szCs w:val="24"/>
          <w:vertAlign w:val="subscript"/>
        </w:rPr>
        <w:t xml:space="preserve">.                    </w:t>
      </w:r>
      <w:r w:rsidR="007C7189">
        <w:rPr>
          <w:rFonts w:ascii="Times New Roman" w:hAnsi="Times New Roman" w:cs="Times New Roman"/>
          <w:sz w:val="24"/>
          <w:szCs w:val="24"/>
          <w:vertAlign w:val="subscript"/>
        </w:rPr>
        <w:t xml:space="preserve">1 + </w:t>
      </w:r>
      <w:r w:rsidR="00DA27DA">
        <w:rPr>
          <w:rFonts w:ascii="Times New Roman" w:hAnsi="Times New Roman" w:cs="Times New Roman"/>
          <w:sz w:val="24"/>
          <w:szCs w:val="24"/>
          <w:u w:val="single"/>
          <w:vertAlign w:val="subscript"/>
        </w:rPr>
        <w:t xml:space="preserve">   384</w:t>
      </w:r>
      <w:r w:rsidR="009E5B0F">
        <w:rPr>
          <w:rFonts w:ascii="Times New Roman" w:hAnsi="Times New Roman" w:cs="Times New Roman"/>
          <w:sz w:val="24"/>
          <w:szCs w:val="24"/>
          <w:u w:val="single"/>
          <w:vertAlign w:val="subscript"/>
        </w:rPr>
        <w:t xml:space="preserve">       .</w:t>
      </w:r>
      <w:r w:rsidR="00DA27DA">
        <w:rPr>
          <w:rFonts w:ascii="Times New Roman" w:hAnsi="Times New Roman" w:cs="Times New Roman"/>
          <w:sz w:val="24"/>
          <w:szCs w:val="24"/>
          <w:u w:val="single"/>
          <w:vertAlign w:val="subscript"/>
        </w:rPr>
        <w:t xml:space="preserve"> </w:t>
      </w:r>
      <w:r w:rsidR="00DA27DA">
        <w:rPr>
          <w:rFonts w:ascii="Times New Roman" w:hAnsi="Times New Roman" w:cs="Times New Roman"/>
          <w:sz w:val="24"/>
          <w:szCs w:val="24"/>
          <w:vertAlign w:val="subscript"/>
        </w:rPr>
        <w:t xml:space="preserve">  </w:t>
      </w:r>
      <w:r w:rsidR="00C65766">
        <w:rPr>
          <w:rFonts w:ascii="Times New Roman" w:hAnsi="Times New Roman" w:cs="Times New Roman"/>
          <w:sz w:val="24"/>
          <w:szCs w:val="24"/>
          <w:vertAlign w:val="subscript"/>
        </w:rPr>
        <w:t xml:space="preserve">                        </w:t>
      </w:r>
    </w:p>
    <w:p w14:paraId="77FC8098" w14:textId="1A33A9E2" w:rsidR="00F47F3C" w:rsidRPr="00B27316" w:rsidRDefault="00B27316" w:rsidP="00601AA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N</w:t>
      </w:r>
      <w:r w:rsidR="00DA27DA">
        <w:rPr>
          <w:rFonts w:ascii="Times New Roman" w:hAnsi="Times New Roman" w:cs="Times New Roman"/>
          <w:sz w:val="24"/>
          <w:szCs w:val="24"/>
          <w:vertAlign w:val="subscript"/>
        </w:rPr>
        <w:t xml:space="preserve">                                   </w:t>
      </w:r>
      <w:r w:rsidR="009E5B0F">
        <w:rPr>
          <w:rFonts w:ascii="Times New Roman" w:hAnsi="Times New Roman" w:cs="Times New Roman"/>
          <w:sz w:val="24"/>
          <w:szCs w:val="24"/>
          <w:vertAlign w:val="subscript"/>
        </w:rPr>
        <w:t>204,310</w:t>
      </w:r>
    </w:p>
    <w:p w14:paraId="654221B0" w14:textId="40597086" w:rsidR="00C5741F" w:rsidRPr="007B522B" w:rsidRDefault="00170055" w:rsidP="00601AA9">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60288" behindDoc="0" locked="0" layoutInCell="1" allowOverlap="1" wp14:anchorId="423EA02B" wp14:editId="396C20BC">
                <wp:simplePos x="0" y="0"/>
                <wp:positionH relativeFrom="column">
                  <wp:posOffset>1201780</wp:posOffset>
                </wp:positionH>
                <wp:positionV relativeFrom="paragraph">
                  <wp:posOffset>115889</wp:posOffset>
                </wp:positionV>
                <wp:extent cx="360" cy="360"/>
                <wp:effectExtent l="0" t="0" r="0" b="0"/>
                <wp:wrapNone/>
                <wp:docPr id="1825524196" name="Ink 6"/>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66D235D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93.8pt;margin-top:8.35pt;width:1.75pt;height:1.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">
                <v:imagedata r:id="rId8" o:title=""/>
              </v:shape>
            </w:pict>
          </mc:Fallback>
        </mc:AlternateContent>
      </w:r>
      <w:r w:rsidR="00C5741F" w:rsidRPr="007B522B">
        <w:rPr>
          <w:rFonts w:ascii="Times New Roman" w:hAnsi="Times New Roman" w:cs="Times New Roman"/>
          <w:sz w:val="24"/>
          <w:szCs w:val="24"/>
        </w:rPr>
        <w:t>Thus, a sample size of 384</w:t>
      </w:r>
      <w:r w:rsidR="008055DF">
        <w:rPr>
          <w:rFonts w:ascii="Times New Roman" w:hAnsi="Times New Roman" w:cs="Times New Roman"/>
          <w:sz w:val="24"/>
          <w:szCs w:val="24"/>
        </w:rPr>
        <w:t xml:space="preserve"> </w:t>
      </w:r>
      <w:r w:rsidR="00C5741F" w:rsidRPr="007B522B">
        <w:rPr>
          <w:rFonts w:ascii="Times New Roman" w:hAnsi="Times New Roman" w:cs="Times New Roman"/>
          <w:sz w:val="24"/>
          <w:szCs w:val="24"/>
        </w:rPr>
        <w:t>respondents is statistically adequate to represent the population with 95% confidence and a 5% margin of error. However, considering resource constraints and the purposive nature of this study, a smaller sample of 100 respondents was initially considered. For this study, a sample size of 384</w:t>
      </w:r>
      <w:r w:rsidR="009F1FF5">
        <w:rPr>
          <w:rFonts w:ascii="Times New Roman" w:hAnsi="Times New Roman" w:cs="Times New Roman"/>
          <w:sz w:val="24"/>
          <w:szCs w:val="24"/>
        </w:rPr>
        <w:t xml:space="preserve"> </w:t>
      </w:r>
      <w:r w:rsidR="00C5741F" w:rsidRPr="007B522B">
        <w:rPr>
          <w:rFonts w:ascii="Times New Roman" w:hAnsi="Times New Roman" w:cs="Times New Roman"/>
          <w:sz w:val="24"/>
          <w:szCs w:val="24"/>
        </w:rPr>
        <w:t>will be adopted to ensure generalizability of findings across Ilorin East, while purposive sampling will guide the selection of respondents with relevant media exposure.</w:t>
      </w:r>
    </w:p>
    <w:p w14:paraId="351338CD" w14:textId="77777777" w:rsidR="00C5741F" w:rsidRPr="007B522B" w:rsidRDefault="00C5741F" w:rsidP="00601AA9">
      <w:pPr>
        <w:jc w:val="both"/>
        <w:rPr>
          <w:rFonts w:ascii="Times New Roman" w:hAnsi="Times New Roman" w:cs="Times New Roman"/>
          <w:sz w:val="24"/>
          <w:szCs w:val="24"/>
        </w:rPr>
      </w:pPr>
    </w:p>
    <w:p w14:paraId="3D76DE79" w14:textId="77777777" w:rsidR="00C5741F" w:rsidRPr="00C5741F" w:rsidRDefault="00C5741F" w:rsidP="00601AA9">
      <w:pPr>
        <w:jc w:val="both"/>
        <w:rPr>
          <w:rFonts w:ascii="Times New Roman" w:hAnsi="Times New Roman" w:cs="Times New Roman"/>
          <w:b/>
          <w:bCs/>
          <w:sz w:val="24"/>
          <w:szCs w:val="24"/>
        </w:rPr>
      </w:pPr>
      <w:r w:rsidRPr="00C5741F">
        <w:rPr>
          <w:rFonts w:ascii="Times New Roman" w:hAnsi="Times New Roman" w:cs="Times New Roman"/>
          <w:b/>
          <w:bCs/>
          <w:sz w:val="24"/>
          <w:szCs w:val="24"/>
        </w:rPr>
        <w:t xml:space="preserve">3.5. Research Instrument  </w:t>
      </w:r>
    </w:p>
    <w:p w14:paraId="1441A52C" w14:textId="6DFCAA10" w:rsidR="00C5741F" w:rsidRPr="007B522B" w:rsidRDefault="00C5741F" w:rsidP="00601AA9">
      <w:pPr>
        <w:jc w:val="both"/>
        <w:rPr>
          <w:rFonts w:ascii="Times New Roman" w:hAnsi="Times New Roman" w:cs="Times New Roman"/>
          <w:sz w:val="24"/>
          <w:szCs w:val="24"/>
        </w:rPr>
      </w:pPr>
      <w:r w:rsidRPr="007B522B">
        <w:rPr>
          <w:rFonts w:ascii="Times New Roman" w:hAnsi="Times New Roman" w:cs="Times New Roman"/>
          <w:sz w:val="24"/>
          <w:szCs w:val="24"/>
        </w:rPr>
        <w:t xml:space="preserve">This study utilizes a questionnaire administered via Google Forms as its primary research instrument. Hassan (2022) describes a questionnaire as a survey tool comprising questions designed to collect data from respondents. The questionnaire is divided into two sections: Section A collects demographic data (e.g., age, gender, and educational level), while Section B contains questions tailored to address the research questions on media perceptions. It will be distributed through a designated </w:t>
      </w:r>
      <w:r w:rsidR="006642CE">
        <w:rPr>
          <w:rFonts w:ascii="Times New Roman" w:hAnsi="Times New Roman" w:cs="Times New Roman"/>
          <w:sz w:val="24"/>
          <w:szCs w:val="24"/>
        </w:rPr>
        <w:t xml:space="preserve">the </w:t>
      </w:r>
      <w:r w:rsidR="00C07C8B">
        <w:rPr>
          <w:rFonts w:ascii="Times New Roman" w:hAnsi="Times New Roman" w:cs="Times New Roman"/>
          <w:sz w:val="24"/>
          <w:szCs w:val="24"/>
        </w:rPr>
        <w:t xml:space="preserve">local government </w:t>
      </w:r>
      <w:r w:rsidRPr="007B522B">
        <w:rPr>
          <w:rFonts w:ascii="Times New Roman" w:hAnsi="Times New Roman" w:cs="Times New Roman"/>
          <w:sz w:val="24"/>
          <w:szCs w:val="24"/>
        </w:rPr>
        <w:t>online platform to ensure efficient and accessible data collection.</w:t>
      </w:r>
    </w:p>
    <w:p w14:paraId="356A3AF6" w14:textId="77777777" w:rsidR="00C5741F" w:rsidRPr="00C5741F" w:rsidRDefault="00C5741F" w:rsidP="00601AA9">
      <w:pPr>
        <w:jc w:val="both"/>
        <w:rPr>
          <w:rFonts w:ascii="Times New Roman" w:hAnsi="Times New Roman" w:cs="Times New Roman"/>
          <w:b/>
          <w:bCs/>
          <w:sz w:val="24"/>
          <w:szCs w:val="24"/>
        </w:rPr>
      </w:pPr>
    </w:p>
    <w:p w14:paraId="4764CF20" w14:textId="77777777" w:rsidR="00C5741F" w:rsidRPr="00C5741F" w:rsidRDefault="00C5741F" w:rsidP="00601AA9">
      <w:pPr>
        <w:jc w:val="both"/>
        <w:rPr>
          <w:rFonts w:ascii="Times New Roman" w:hAnsi="Times New Roman" w:cs="Times New Roman"/>
          <w:b/>
          <w:bCs/>
          <w:sz w:val="24"/>
          <w:szCs w:val="24"/>
        </w:rPr>
      </w:pPr>
      <w:r w:rsidRPr="00C5741F">
        <w:rPr>
          <w:rFonts w:ascii="Times New Roman" w:hAnsi="Times New Roman" w:cs="Times New Roman"/>
          <w:b/>
          <w:bCs/>
          <w:sz w:val="24"/>
          <w:szCs w:val="24"/>
        </w:rPr>
        <w:t xml:space="preserve">3.6. Validity of the Research Instrument  </w:t>
      </w:r>
    </w:p>
    <w:p w14:paraId="016ADDB7" w14:textId="77777777" w:rsidR="00C5741F" w:rsidRPr="003B3593" w:rsidRDefault="00C5741F" w:rsidP="00601AA9">
      <w:pPr>
        <w:jc w:val="both"/>
        <w:rPr>
          <w:rFonts w:ascii="Times New Roman" w:hAnsi="Times New Roman" w:cs="Times New Roman"/>
          <w:sz w:val="24"/>
          <w:szCs w:val="24"/>
        </w:rPr>
      </w:pPr>
      <w:proofErr w:type="spellStart"/>
      <w:r w:rsidRPr="003B3593">
        <w:rPr>
          <w:rFonts w:ascii="Times New Roman" w:hAnsi="Times New Roman" w:cs="Times New Roman"/>
          <w:sz w:val="24"/>
          <w:szCs w:val="24"/>
        </w:rPr>
        <w:t>Patino</w:t>
      </w:r>
      <w:proofErr w:type="spellEnd"/>
      <w:r w:rsidRPr="003B3593">
        <w:rPr>
          <w:rFonts w:ascii="Times New Roman" w:hAnsi="Times New Roman" w:cs="Times New Roman"/>
          <w:sz w:val="24"/>
          <w:szCs w:val="24"/>
        </w:rPr>
        <w:t xml:space="preserve"> and Ferreira (2018) define validity as the extent to which a research instrument accurately measures what it intends to measure. To ensure the validity of the questionnaire, the researcher conducted a content validity check by submitting a draft to the research supervisor for review and adjustments. Feedback was incorporated to align the instrument with the study’s objectives, ensuring that the questions effectively capture audience perceptions of media coverage.</w:t>
      </w:r>
    </w:p>
    <w:p w14:paraId="7BC855D9" w14:textId="77777777" w:rsidR="00C5741F" w:rsidRPr="003B3593" w:rsidRDefault="00C5741F" w:rsidP="00601AA9">
      <w:pPr>
        <w:jc w:val="both"/>
        <w:rPr>
          <w:rFonts w:ascii="Times New Roman" w:hAnsi="Times New Roman" w:cs="Times New Roman"/>
          <w:sz w:val="24"/>
          <w:szCs w:val="24"/>
        </w:rPr>
      </w:pPr>
    </w:p>
    <w:p w14:paraId="4F9251A8" w14:textId="77777777" w:rsidR="00C5741F" w:rsidRPr="00C5741F" w:rsidRDefault="00C5741F" w:rsidP="00601AA9">
      <w:pPr>
        <w:jc w:val="both"/>
        <w:rPr>
          <w:rFonts w:ascii="Times New Roman" w:hAnsi="Times New Roman" w:cs="Times New Roman"/>
          <w:b/>
          <w:bCs/>
          <w:sz w:val="24"/>
          <w:szCs w:val="24"/>
        </w:rPr>
      </w:pPr>
      <w:r w:rsidRPr="00C5741F">
        <w:rPr>
          <w:rFonts w:ascii="Times New Roman" w:hAnsi="Times New Roman" w:cs="Times New Roman"/>
          <w:b/>
          <w:bCs/>
          <w:sz w:val="24"/>
          <w:szCs w:val="24"/>
        </w:rPr>
        <w:t xml:space="preserve">3.7. Reliability of the Research Instrument  </w:t>
      </w:r>
    </w:p>
    <w:p w14:paraId="09B998E6" w14:textId="65182A4D" w:rsidR="00C5741F" w:rsidRDefault="00C5741F" w:rsidP="00601AA9">
      <w:pPr>
        <w:jc w:val="both"/>
        <w:rPr>
          <w:rFonts w:ascii="Times New Roman" w:hAnsi="Times New Roman" w:cs="Times New Roman"/>
          <w:sz w:val="24"/>
          <w:szCs w:val="24"/>
        </w:rPr>
      </w:pPr>
      <w:proofErr w:type="spellStart"/>
      <w:r w:rsidRPr="003B3593">
        <w:rPr>
          <w:rFonts w:ascii="Times New Roman" w:hAnsi="Times New Roman" w:cs="Times New Roman"/>
          <w:sz w:val="24"/>
          <w:szCs w:val="24"/>
        </w:rPr>
        <w:t>Mcleod</w:t>
      </w:r>
      <w:proofErr w:type="spellEnd"/>
      <w:r w:rsidRPr="003B3593">
        <w:rPr>
          <w:rFonts w:ascii="Times New Roman" w:hAnsi="Times New Roman" w:cs="Times New Roman"/>
          <w:sz w:val="24"/>
          <w:szCs w:val="24"/>
        </w:rPr>
        <w:t xml:space="preserve"> (2023) describes reliability as the consistency of a research instrument across repeated measures. To ensure reliability, this study employs the test-retest technique, which Schiffer and Williams (2022) define as assessing consistency by administering the same questionnaire to a small group of respondents at two different times. The results will be compared to confirm the instrument’s stability over time, ensuring dependable data for analysis.</w:t>
      </w:r>
    </w:p>
    <w:p w14:paraId="2CE9E52B" w14:textId="77777777" w:rsidR="000A5851" w:rsidRPr="00D70E8C" w:rsidRDefault="000A5851" w:rsidP="00601AA9">
      <w:pPr>
        <w:jc w:val="both"/>
        <w:rPr>
          <w:rFonts w:ascii="Times New Roman" w:hAnsi="Times New Roman" w:cs="Times New Roman"/>
          <w:sz w:val="24"/>
          <w:szCs w:val="24"/>
        </w:rPr>
      </w:pPr>
    </w:p>
    <w:p w14:paraId="302B53E5" w14:textId="77777777" w:rsidR="00C5741F" w:rsidRPr="00C5741F" w:rsidRDefault="00C5741F" w:rsidP="00601AA9">
      <w:pPr>
        <w:jc w:val="both"/>
        <w:rPr>
          <w:rFonts w:ascii="Times New Roman" w:hAnsi="Times New Roman" w:cs="Times New Roman"/>
          <w:b/>
          <w:bCs/>
          <w:sz w:val="24"/>
          <w:szCs w:val="24"/>
        </w:rPr>
      </w:pPr>
      <w:r w:rsidRPr="00C5741F">
        <w:rPr>
          <w:rFonts w:ascii="Times New Roman" w:hAnsi="Times New Roman" w:cs="Times New Roman"/>
          <w:b/>
          <w:bCs/>
          <w:sz w:val="24"/>
          <w:szCs w:val="24"/>
        </w:rPr>
        <w:t xml:space="preserve">3.8. Method of Administration of the Research Instrument  </w:t>
      </w:r>
    </w:p>
    <w:p w14:paraId="376AA83E" w14:textId="0BB3F40D" w:rsidR="00C5741F" w:rsidRDefault="00C5741F" w:rsidP="00601AA9">
      <w:pPr>
        <w:jc w:val="both"/>
        <w:rPr>
          <w:rFonts w:ascii="Times New Roman" w:hAnsi="Times New Roman" w:cs="Times New Roman"/>
          <w:sz w:val="24"/>
          <w:szCs w:val="24"/>
        </w:rPr>
      </w:pPr>
      <w:r w:rsidRPr="003B3593">
        <w:rPr>
          <w:rFonts w:ascii="Times New Roman" w:hAnsi="Times New Roman" w:cs="Times New Roman"/>
          <w:sz w:val="24"/>
          <w:szCs w:val="24"/>
        </w:rPr>
        <w:t>Data for this study will be collected from both primary and secondary sources. Primary data will be obtained through the questionnaire administered via Google Forms, while secondary data will be gathered from relevant journals, magazines, and other published materials to provide context for the study. The online administration ensures efficient distribution and response collection from the selected sample.</w:t>
      </w:r>
    </w:p>
    <w:p w14:paraId="199F9C10" w14:textId="77777777" w:rsidR="000A5851" w:rsidRPr="00D70E8C" w:rsidRDefault="000A5851" w:rsidP="00601AA9">
      <w:pPr>
        <w:jc w:val="both"/>
        <w:rPr>
          <w:rFonts w:ascii="Times New Roman" w:hAnsi="Times New Roman" w:cs="Times New Roman"/>
          <w:sz w:val="24"/>
          <w:szCs w:val="24"/>
        </w:rPr>
      </w:pPr>
    </w:p>
    <w:p w14:paraId="11C521CD" w14:textId="47862717" w:rsidR="00C5741F" w:rsidRPr="00C5741F" w:rsidRDefault="00C5741F" w:rsidP="00601AA9">
      <w:pPr>
        <w:jc w:val="both"/>
        <w:rPr>
          <w:rFonts w:ascii="Times New Roman" w:hAnsi="Times New Roman" w:cs="Times New Roman"/>
          <w:b/>
          <w:bCs/>
          <w:sz w:val="24"/>
          <w:szCs w:val="24"/>
        </w:rPr>
      </w:pPr>
      <w:r w:rsidRPr="00C5741F">
        <w:rPr>
          <w:rFonts w:ascii="Times New Roman" w:hAnsi="Times New Roman" w:cs="Times New Roman"/>
          <w:b/>
          <w:bCs/>
          <w:sz w:val="24"/>
          <w:szCs w:val="24"/>
        </w:rPr>
        <w:t xml:space="preserve">3.9. Method of Data Analysis  </w:t>
      </w:r>
    </w:p>
    <w:p w14:paraId="268F9F57" w14:textId="52AE6FB1" w:rsidR="00410F09" w:rsidRDefault="00C5741F" w:rsidP="00601AA9">
      <w:pPr>
        <w:jc w:val="both"/>
        <w:rPr>
          <w:rFonts w:ascii="Times New Roman" w:hAnsi="Times New Roman" w:cs="Times New Roman"/>
          <w:sz w:val="24"/>
          <w:szCs w:val="24"/>
        </w:rPr>
      </w:pPr>
      <w:r w:rsidRPr="00601AA9">
        <w:rPr>
          <w:rFonts w:ascii="Times New Roman" w:hAnsi="Times New Roman" w:cs="Times New Roman"/>
          <w:sz w:val="24"/>
          <w:szCs w:val="24"/>
        </w:rPr>
        <w:t xml:space="preserve">Data collected from respondents will be coded and analyzed using the Statistical Package for the Social Sciences (SPSS) Software Version 23. Responses will be categorized based on questionnaire codes, and the software will generate frequency tables, percentages, and other </w:t>
      </w:r>
      <w:r w:rsidRPr="00601AA9">
        <w:rPr>
          <w:rFonts w:ascii="Times New Roman" w:hAnsi="Times New Roman" w:cs="Times New Roman"/>
          <w:sz w:val="24"/>
          <w:szCs w:val="24"/>
        </w:rPr>
        <w:lastRenderedPageBreak/>
        <w:t>statistical outputs to facilitate interpretation of the results. This approach allows for a clear and systematic analysis of audience perceptions, supporting the study’s objectives.</w:t>
      </w:r>
    </w:p>
    <w:p w14:paraId="194115E0" w14:textId="77777777" w:rsidR="005A67D4" w:rsidRDefault="005A67D4" w:rsidP="00601AA9">
      <w:pPr>
        <w:jc w:val="both"/>
        <w:rPr>
          <w:rFonts w:ascii="Times New Roman" w:hAnsi="Times New Roman" w:cs="Times New Roman"/>
          <w:sz w:val="24"/>
          <w:szCs w:val="24"/>
        </w:rPr>
      </w:pPr>
    </w:p>
    <w:p w14:paraId="3BEC34CE" w14:textId="77777777" w:rsidR="009F1FF5" w:rsidRDefault="009F1FF5" w:rsidP="00601AA9">
      <w:pPr>
        <w:jc w:val="both"/>
        <w:rPr>
          <w:rFonts w:ascii="Times New Roman" w:hAnsi="Times New Roman" w:cs="Times New Roman"/>
          <w:sz w:val="24"/>
          <w:szCs w:val="24"/>
        </w:rPr>
      </w:pPr>
    </w:p>
    <w:p w14:paraId="172BE791" w14:textId="77777777" w:rsidR="005A67D4" w:rsidRDefault="005A67D4" w:rsidP="00601AA9">
      <w:pPr>
        <w:jc w:val="both"/>
        <w:rPr>
          <w:rFonts w:ascii="Times New Roman" w:hAnsi="Times New Roman" w:cs="Times New Roman"/>
          <w:sz w:val="24"/>
          <w:szCs w:val="24"/>
        </w:rPr>
      </w:pPr>
    </w:p>
    <w:p w14:paraId="24371B88" w14:textId="77777777" w:rsidR="00AB1461" w:rsidRDefault="00AB1461" w:rsidP="00D60A81">
      <w:pPr>
        <w:jc w:val="center"/>
        <w:rPr>
          <w:rFonts w:ascii="Times New Roman" w:hAnsi="Times New Roman" w:cs="Times New Roman"/>
          <w:b/>
          <w:bCs/>
          <w:sz w:val="24"/>
          <w:szCs w:val="24"/>
        </w:rPr>
      </w:pPr>
    </w:p>
    <w:p w14:paraId="24BCB9E0" w14:textId="77777777" w:rsidR="00AB1461" w:rsidRDefault="00AB1461" w:rsidP="00D60A81">
      <w:pPr>
        <w:jc w:val="center"/>
        <w:rPr>
          <w:rFonts w:ascii="Times New Roman" w:hAnsi="Times New Roman" w:cs="Times New Roman"/>
          <w:b/>
          <w:bCs/>
          <w:sz w:val="24"/>
          <w:szCs w:val="24"/>
        </w:rPr>
      </w:pPr>
    </w:p>
    <w:p w14:paraId="0DFBA4AE" w14:textId="77777777" w:rsidR="00AB1461" w:rsidRDefault="00AB1461" w:rsidP="00D60A81">
      <w:pPr>
        <w:jc w:val="center"/>
        <w:rPr>
          <w:rFonts w:ascii="Times New Roman" w:hAnsi="Times New Roman" w:cs="Times New Roman"/>
          <w:b/>
          <w:bCs/>
          <w:sz w:val="24"/>
          <w:szCs w:val="24"/>
        </w:rPr>
      </w:pPr>
    </w:p>
    <w:p w14:paraId="5876E18A" w14:textId="77777777" w:rsidR="00AB1461" w:rsidRDefault="00AB1461" w:rsidP="00D60A81">
      <w:pPr>
        <w:jc w:val="center"/>
        <w:rPr>
          <w:rFonts w:ascii="Times New Roman" w:hAnsi="Times New Roman" w:cs="Times New Roman"/>
          <w:b/>
          <w:bCs/>
          <w:sz w:val="24"/>
          <w:szCs w:val="24"/>
        </w:rPr>
      </w:pPr>
    </w:p>
    <w:p w14:paraId="0A6A8449" w14:textId="77777777" w:rsidR="00AB1461" w:rsidRDefault="00AB1461" w:rsidP="00D60A81">
      <w:pPr>
        <w:jc w:val="center"/>
        <w:rPr>
          <w:rFonts w:ascii="Times New Roman" w:hAnsi="Times New Roman" w:cs="Times New Roman"/>
          <w:b/>
          <w:bCs/>
          <w:sz w:val="24"/>
          <w:szCs w:val="24"/>
        </w:rPr>
      </w:pPr>
    </w:p>
    <w:p w14:paraId="43025872" w14:textId="77777777" w:rsidR="00AB1461" w:rsidRDefault="00AB1461" w:rsidP="00D60A81">
      <w:pPr>
        <w:jc w:val="center"/>
        <w:rPr>
          <w:rFonts w:ascii="Times New Roman" w:hAnsi="Times New Roman" w:cs="Times New Roman"/>
          <w:b/>
          <w:bCs/>
          <w:sz w:val="24"/>
          <w:szCs w:val="24"/>
        </w:rPr>
      </w:pPr>
    </w:p>
    <w:p w14:paraId="660BBC9C" w14:textId="77777777" w:rsidR="00AB1461" w:rsidRDefault="00AB1461" w:rsidP="00D60A81">
      <w:pPr>
        <w:jc w:val="center"/>
        <w:rPr>
          <w:rFonts w:ascii="Times New Roman" w:hAnsi="Times New Roman" w:cs="Times New Roman"/>
          <w:b/>
          <w:bCs/>
          <w:sz w:val="24"/>
          <w:szCs w:val="24"/>
        </w:rPr>
      </w:pPr>
    </w:p>
    <w:p w14:paraId="6A34E438" w14:textId="77777777" w:rsidR="00AB1461" w:rsidRDefault="00AB1461" w:rsidP="00D60A81">
      <w:pPr>
        <w:jc w:val="center"/>
        <w:rPr>
          <w:rFonts w:ascii="Times New Roman" w:hAnsi="Times New Roman" w:cs="Times New Roman"/>
          <w:b/>
          <w:bCs/>
          <w:sz w:val="24"/>
          <w:szCs w:val="24"/>
        </w:rPr>
      </w:pPr>
    </w:p>
    <w:p w14:paraId="267E13DE" w14:textId="77777777" w:rsidR="00AB1461" w:rsidRDefault="00AB1461" w:rsidP="00D60A81">
      <w:pPr>
        <w:jc w:val="center"/>
        <w:rPr>
          <w:rFonts w:ascii="Times New Roman" w:hAnsi="Times New Roman" w:cs="Times New Roman"/>
          <w:b/>
          <w:bCs/>
          <w:sz w:val="24"/>
          <w:szCs w:val="24"/>
        </w:rPr>
      </w:pPr>
    </w:p>
    <w:p w14:paraId="49590C1F" w14:textId="77777777" w:rsidR="00AB1461" w:rsidRDefault="00AB1461" w:rsidP="00D60A81">
      <w:pPr>
        <w:jc w:val="center"/>
        <w:rPr>
          <w:rFonts w:ascii="Times New Roman" w:hAnsi="Times New Roman" w:cs="Times New Roman"/>
          <w:b/>
          <w:bCs/>
          <w:sz w:val="24"/>
          <w:szCs w:val="24"/>
        </w:rPr>
      </w:pPr>
    </w:p>
    <w:p w14:paraId="535F76DB" w14:textId="77777777" w:rsidR="00AB1461" w:rsidRDefault="00AB1461" w:rsidP="00D60A81">
      <w:pPr>
        <w:jc w:val="center"/>
        <w:rPr>
          <w:rFonts w:ascii="Times New Roman" w:hAnsi="Times New Roman" w:cs="Times New Roman"/>
          <w:b/>
          <w:bCs/>
          <w:sz w:val="24"/>
          <w:szCs w:val="24"/>
        </w:rPr>
      </w:pPr>
    </w:p>
    <w:p w14:paraId="3DF2CB09" w14:textId="77777777" w:rsidR="00AB1461" w:rsidRDefault="00AB1461" w:rsidP="00D60A81">
      <w:pPr>
        <w:jc w:val="center"/>
        <w:rPr>
          <w:rFonts w:ascii="Times New Roman" w:hAnsi="Times New Roman" w:cs="Times New Roman"/>
          <w:b/>
          <w:bCs/>
          <w:sz w:val="24"/>
          <w:szCs w:val="24"/>
        </w:rPr>
      </w:pPr>
    </w:p>
    <w:p w14:paraId="6226BB08" w14:textId="77777777" w:rsidR="00AB1461" w:rsidRDefault="00AB1461" w:rsidP="00D60A81">
      <w:pPr>
        <w:jc w:val="center"/>
        <w:rPr>
          <w:rFonts w:ascii="Times New Roman" w:hAnsi="Times New Roman" w:cs="Times New Roman"/>
          <w:b/>
          <w:bCs/>
          <w:sz w:val="24"/>
          <w:szCs w:val="24"/>
        </w:rPr>
      </w:pPr>
    </w:p>
    <w:p w14:paraId="37F2E177" w14:textId="77777777" w:rsidR="00AB1461" w:rsidRDefault="00AB1461" w:rsidP="00D60A81">
      <w:pPr>
        <w:jc w:val="center"/>
        <w:rPr>
          <w:rFonts w:ascii="Times New Roman" w:hAnsi="Times New Roman" w:cs="Times New Roman"/>
          <w:b/>
          <w:bCs/>
          <w:sz w:val="24"/>
          <w:szCs w:val="24"/>
        </w:rPr>
      </w:pPr>
    </w:p>
    <w:p w14:paraId="1FF9177A" w14:textId="77777777" w:rsidR="00AB1461" w:rsidRDefault="00AB1461" w:rsidP="00D60A81">
      <w:pPr>
        <w:jc w:val="center"/>
        <w:rPr>
          <w:rFonts w:ascii="Times New Roman" w:hAnsi="Times New Roman" w:cs="Times New Roman"/>
          <w:b/>
          <w:bCs/>
          <w:sz w:val="24"/>
          <w:szCs w:val="24"/>
        </w:rPr>
      </w:pPr>
    </w:p>
    <w:p w14:paraId="380EA3DA" w14:textId="77777777" w:rsidR="00AB1461" w:rsidRDefault="00AB1461" w:rsidP="00D60A81">
      <w:pPr>
        <w:jc w:val="center"/>
        <w:rPr>
          <w:rFonts w:ascii="Times New Roman" w:hAnsi="Times New Roman" w:cs="Times New Roman"/>
          <w:b/>
          <w:bCs/>
          <w:sz w:val="24"/>
          <w:szCs w:val="24"/>
        </w:rPr>
      </w:pPr>
    </w:p>
    <w:p w14:paraId="297B4A58" w14:textId="77777777" w:rsidR="00AB1461" w:rsidRDefault="00AB1461" w:rsidP="00D60A81">
      <w:pPr>
        <w:jc w:val="center"/>
        <w:rPr>
          <w:rFonts w:ascii="Times New Roman" w:hAnsi="Times New Roman" w:cs="Times New Roman"/>
          <w:b/>
          <w:bCs/>
          <w:sz w:val="24"/>
          <w:szCs w:val="24"/>
        </w:rPr>
      </w:pPr>
    </w:p>
    <w:p w14:paraId="193BF15D" w14:textId="77777777" w:rsidR="00AB1461" w:rsidRDefault="00AB1461" w:rsidP="00D60A81">
      <w:pPr>
        <w:jc w:val="center"/>
        <w:rPr>
          <w:rFonts w:ascii="Times New Roman" w:hAnsi="Times New Roman" w:cs="Times New Roman"/>
          <w:b/>
          <w:bCs/>
          <w:sz w:val="24"/>
          <w:szCs w:val="24"/>
        </w:rPr>
      </w:pPr>
    </w:p>
    <w:p w14:paraId="4A43715F" w14:textId="77777777" w:rsidR="00AB1461" w:rsidRDefault="00AB1461" w:rsidP="00D60A81">
      <w:pPr>
        <w:jc w:val="center"/>
        <w:rPr>
          <w:rFonts w:ascii="Times New Roman" w:hAnsi="Times New Roman" w:cs="Times New Roman"/>
          <w:b/>
          <w:bCs/>
          <w:sz w:val="24"/>
          <w:szCs w:val="24"/>
        </w:rPr>
      </w:pPr>
    </w:p>
    <w:p w14:paraId="60C70EAD" w14:textId="77777777" w:rsidR="00AB1461" w:rsidRDefault="00AB1461" w:rsidP="00D60A81">
      <w:pPr>
        <w:jc w:val="center"/>
        <w:rPr>
          <w:rFonts w:ascii="Times New Roman" w:hAnsi="Times New Roman" w:cs="Times New Roman"/>
          <w:b/>
          <w:bCs/>
          <w:sz w:val="24"/>
          <w:szCs w:val="24"/>
        </w:rPr>
      </w:pPr>
    </w:p>
    <w:p w14:paraId="2168ADC3" w14:textId="77777777" w:rsidR="00AB1461" w:rsidRDefault="00AB1461" w:rsidP="00D60A81">
      <w:pPr>
        <w:jc w:val="center"/>
        <w:rPr>
          <w:rFonts w:ascii="Times New Roman" w:hAnsi="Times New Roman" w:cs="Times New Roman"/>
          <w:b/>
          <w:bCs/>
          <w:sz w:val="24"/>
          <w:szCs w:val="24"/>
        </w:rPr>
      </w:pPr>
    </w:p>
    <w:p w14:paraId="49A8F610" w14:textId="77777777" w:rsidR="00AB1461" w:rsidRDefault="00AB1461" w:rsidP="00D60A81">
      <w:pPr>
        <w:jc w:val="center"/>
        <w:rPr>
          <w:rFonts w:ascii="Times New Roman" w:hAnsi="Times New Roman" w:cs="Times New Roman"/>
          <w:b/>
          <w:bCs/>
          <w:sz w:val="24"/>
          <w:szCs w:val="24"/>
        </w:rPr>
      </w:pPr>
    </w:p>
    <w:p w14:paraId="4E683753" w14:textId="77777777" w:rsidR="00AB1461" w:rsidRDefault="00AB1461" w:rsidP="00D60A81">
      <w:pPr>
        <w:jc w:val="center"/>
        <w:rPr>
          <w:rFonts w:ascii="Times New Roman" w:hAnsi="Times New Roman" w:cs="Times New Roman"/>
          <w:b/>
          <w:bCs/>
          <w:sz w:val="24"/>
          <w:szCs w:val="24"/>
        </w:rPr>
      </w:pPr>
    </w:p>
    <w:p w14:paraId="3F168564" w14:textId="77777777" w:rsidR="00AB1461" w:rsidRDefault="00AB1461" w:rsidP="00D60A81">
      <w:pPr>
        <w:jc w:val="center"/>
        <w:rPr>
          <w:rFonts w:ascii="Times New Roman" w:hAnsi="Times New Roman" w:cs="Times New Roman"/>
          <w:b/>
          <w:bCs/>
          <w:sz w:val="24"/>
          <w:szCs w:val="24"/>
        </w:rPr>
      </w:pPr>
    </w:p>
    <w:p w14:paraId="7B321E83" w14:textId="77777777" w:rsidR="00AB1461" w:rsidRDefault="00AB1461" w:rsidP="00D60A81">
      <w:pPr>
        <w:jc w:val="center"/>
        <w:rPr>
          <w:rFonts w:ascii="Times New Roman" w:hAnsi="Times New Roman" w:cs="Times New Roman"/>
          <w:b/>
          <w:bCs/>
          <w:sz w:val="24"/>
          <w:szCs w:val="24"/>
        </w:rPr>
      </w:pPr>
    </w:p>
    <w:p w14:paraId="69BED040" w14:textId="77777777" w:rsidR="00AB1461" w:rsidRDefault="00AB1461" w:rsidP="00D60A81">
      <w:pPr>
        <w:jc w:val="center"/>
        <w:rPr>
          <w:rFonts w:ascii="Times New Roman" w:hAnsi="Times New Roman" w:cs="Times New Roman"/>
          <w:b/>
          <w:bCs/>
          <w:sz w:val="24"/>
          <w:szCs w:val="24"/>
        </w:rPr>
      </w:pPr>
    </w:p>
    <w:p w14:paraId="60E8184A" w14:textId="77777777" w:rsidR="00AB1461" w:rsidRDefault="00AB1461" w:rsidP="00D60A81">
      <w:pPr>
        <w:jc w:val="center"/>
        <w:rPr>
          <w:rFonts w:ascii="Times New Roman" w:hAnsi="Times New Roman" w:cs="Times New Roman"/>
          <w:b/>
          <w:bCs/>
          <w:sz w:val="24"/>
          <w:szCs w:val="24"/>
        </w:rPr>
      </w:pPr>
    </w:p>
    <w:p w14:paraId="594AE8EB" w14:textId="77777777" w:rsidR="00AB1461" w:rsidRDefault="00AB1461" w:rsidP="00D60A81">
      <w:pPr>
        <w:jc w:val="center"/>
        <w:rPr>
          <w:rFonts w:ascii="Times New Roman" w:hAnsi="Times New Roman" w:cs="Times New Roman"/>
          <w:b/>
          <w:bCs/>
          <w:sz w:val="24"/>
          <w:szCs w:val="24"/>
        </w:rPr>
      </w:pPr>
    </w:p>
    <w:p w14:paraId="23482ED4" w14:textId="77777777" w:rsidR="00AB1461" w:rsidRDefault="00AB1461" w:rsidP="00D60A81">
      <w:pPr>
        <w:jc w:val="center"/>
        <w:rPr>
          <w:rFonts w:ascii="Times New Roman" w:hAnsi="Times New Roman" w:cs="Times New Roman"/>
          <w:b/>
          <w:bCs/>
          <w:sz w:val="24"/>
          <w:szCs w:val="24"/>
        </w:rPr>
      </w:pPr>
    </w:p>
    <w:p w14:paraId="66F82411" w14:textId="77777777" w:rsidR="00AB1461" w:rsidRDefault="00AB1461" w:rsidP="00D60A81">
      <w:pPr>
        <w:jc w:val="center"/>
        <w:rPr>
          <w:rFonts w:ascii="Times New Roman" w:hAnsi="Times New Roman" w:cs="Times New Roman"/>
          <w:b/>
          <w:bCs/>
          <w:sz w:val="24"/>
          <w:szCs w:val="24"/>
        </w:rPr>
      </w:pPr>
    </w:p>
    <w:p w14:paraId="259E1EAA" w14:textId="77777777" w:rsidR="00AB1461" w:rsidRDefault="00AB1461" w:rsidP="00D60A81">
      <w:pPr>
        <w:jc w:val="center"/>
        <w:rPr>
          <w:rFonts w:ascii="Times New Roman" w:hAnsi="Times New Roman" w:cs="Times New Roman"/>
          <w:b/>
          <w:bCs/>
          <w:sz w:val="24"/>
          <w:szCs w:val="24"/>
        </w:rPr>
      </w:pPr>
    </w:p>
    <w:p w14:paraId="4A860F9D" w14:textId="77777777" w:rsidR="00AB1461" w:rsidRDefault="00AB1461" w:rsidP="00D60A81">
      <w:pPr>
        <w:jc w:val="center"/>
        <w:rPr>
          <w:rFonts w:ascii="Times New Roman" w:hAnsi="Times New Roman" w:cs="Times New Roman"/>
          <w:b/>
          <w:bCs/>
          <w:sz w:val="24"/>
          <w:szCs w:val="24"/>
        </w:rPr>
      </w:pPr>
    </w:p>
    <w:p w14:paraId="0CAC1686" w14:textId="77777777" w:rsidR="00AB1461" w:rsidRDefault="00AB1461" w:rsidP="00D60A81">
      <w:pPr>
        <w:jc w:val="center"/>
        <w:rPr>
          <w:rFonts w:ascii="Times New Roman" w:hAnsi="Times New Roman" w:cs="Times New Roman"/>
          <w:b/>
          <w:bCs/>
          <w:sz w:val="24"/>
          <w:szCs w:val="24"/>
        </w:rPr>
      </w:pPr>
    </w:p>
    <w:p w14:paraId="3BB0AD98" w14:textId="77777777" w:rsidR="00AB1461" w:rsidRDefault="00AB1461" w:rsidP="00D60A81">
      <w:pPr>
        <w:jc w:val="center"/>
        <w:rPr>
          <w:rFonts w:ascii="Times New Roman" w:hAnsi="Times New Roman" w:cs="Times New Roman"/>
          <w:b/>
          <w:bCs/>
          <w:sz w:val="24"/>
          <w:szCs w:val="24"/>
        </w:rPr>
      </w:pPr>
    </w:p>
    <w:p w14:paraId="20071241" w14:textId="77777777" w:rsidR="00AB1461" w:rsidRDefault="00AB1461" w:rsidP="00D60A81">
      <w:pPr>
        <w:jc w:val="center"/>
        <w:rPr>
          <w:rFonts w:ascii="Times New Roman" w:hAnsi="Times New Roman" w:cs="Times New Roman"/>
          <w:b/>
          <w:bCs/>
          <w:sz w:val="24"/>
          <w:szCs w:val="24"/>
        </w:rPr>
      </w:pPr>
    </w:p>
    <w:p w14:paraId="1607AE2C" w14:textId="77777777" w:rsidR="00AB1461" w:rsidRDefault="00AB1461" w:rsidP="00D60A81">
      <w:pPr>
        <w:jc w:val="center"/>
        <w:rPr>
          <w:rFonts w:ascii="Times New Roman" w:hAnsi="Times New Roman" w:cs="Times New Roman"/>
          <w:b/>
          <w:bCs/>
          <w:sz w:val="24"/>
          <w:szCs w:val="24"/>
        </w:rPr>
      </w:pPr>
    </w:p>
    <w:p w14:paraId="19E564D7" w14:textId="77777777" w:rsidR="00AB1461" w:rsidRDefault="00AB1461" w:rsidP="00D60A81">
      <w:pPr>
        <w:jc w:val="center"/>
        <w:rPr>
          <w:rFonts w:ascii="Times New Roman" w:hAnsi="Times New Roman" w:cs="Times New Roman"/>
          <w:b/>
          <w:bCs/>
          <w:sz w:val="24"/>
          <w:szCs w:val="24"/>
        </w:rPr>
      </w:pPr>
    </w:p>
    <w:p w14:paraId="73FAC9A1" w14:textId="77777777" w:rsidR="00AB1461" w:rsidRDefault="00AB1461" w:rsidP="00D60A81">
      <w:pPr>
        <w:jc w:val="center"/>
        <w:rPr>
          <w:rFonts w:ascii="Times New Roman" w:hAnsi="Times New Roman" w:cs="Times New Roman"/>
          <w:b/>
          <w:bCs/>
          <w:sz w:val="24"/>
          <w:szCs w:val="24"/>
        </w:rPr>
      </w:pPr>
    </w:p>
    <w:p w14:paraId="28436261" w14:textId="77777777" w:rsidR="00AB1461" w:rsidRDefault="00AB1461" w:rsidP="00D60A81">
      <w:pPr>
        <w:jc w:val="center"/>
        <w:rPr>
          <w:rFonts w:ascii="Times New Roman" w:hAnsi="Times New Roman" w:cs="Times New Roman"/>
          <w:b/>
          <w:bCs/>
          <w:sz w:val="24"/>
          <w:szCs w:val="24"/>
        </w:rPr>
      </w:pPr>
    </w:p>
    <w:p w14:paraId="5F847A5F" w14:textId="77777777" w:rsidR="00AB1461" w:rsidRDefault="00AB1461" w:rsidP="00D60A81">
      <w:pPr>
        <w:jc w:val="center"/>
        <w:rPr>
          <w:rFonts w:ascii="Times New Roman" w:hAnsi="Times New Roman" w:cs="Times New Roman"/>
          <w:b/>
          <w:bCs/>
          <w:sz w:val="24"/>
          <w:szCs w:val="24"/>
        </w:rPr>
      </w:pPr>
    </w:p>
    <w:p w14:paraId="1B8DC2AF" w14:textId="77777777" w:rsidR="0063112B" w:rsidRDefault="0063112B" w:rsidP="00D60A81">
      <w:pPr>
        <w:jc w:val="center"/>
        <w:rPr>
          <w:rFonts w:ascii="Times New Roman" w:hAnsi="Times New Roman" w:cs="Times New Roman"/>
          <w:b/>
          <w:bCs/>
          <w:sz w:val="24"/>
          <w:szCs w:val="24"/>
        </w:rPr>
      </w:pPr>
    </w:p>
    <w:p w14:paraId="3386AE58" w14:textId="77777777" w:rsidR="003C734C" w:rsidRPr="008E1759" w:rsidRDefault="006F4318" w:rsidP="008E1759">
      <w:pPr>
        <w:jc w:val="center"/>
        <w:rPr>
          <w:rFonts w:ascii="Times New Roman" w:hAnsi="Times New Roman" w:cs="Times New Roman"/>
          <w:b/>
          <w:bCs/>
          <w:sz w:val="24"/>
          <w:szCs w:val="24"/>
        </w:rPr>
      </w:pPr>
      <w:r w:rsidRPr="008E1759">
        <w:rPr>
          <w:rFonts w:ascii="Times New Roman" w:hAnsi="Times New Roman" w:cs="Times New Roman"/>
          <w:b/>
          <w:bCs/>
          <w:sz w:val="24"/>
          <w:szCs w:val="24"/>
        </w:rPr>
        <w:lastRenderedPageBreak/>
        <w:t>CHAPTER FO</w:t>
      </w:r>
      <w:r w:rsidR="003C734C" w:rsidRPr="008E1759">
        <w:rPr>
          <w:rFonts w:ascii="Times New Roman" w:hAnsi="Times New Roman" w:cs="Times New Roman"/>
          <w:b/>
          <w:bCs/>
          <w:sz w:val="24"/>
          <w:szCs w:val="24"/>
        </w:rPr>
        <w:t>UR</w:t>
      </w:r>
    </w:p>
    <w:p w14:paraId="595EA6CA" w14:textId="76659EB6" w:rsidR="00D87998" w:rsidRPr="008E1759" w:rsidRDefault="00D87998" w:rsidP="008E1759">
      <w:pPr>
        <w:jc w:val="center"/>
        <w:rPr>
          <w:rFonts w:ascii="Times New Roman" w:hAnsi="Times New Roman" w:cs="Times New Roman"/>
          <w:b/>
          <w:bCs/>
          <w:sz w:val="24"/>
          <w:szCs w:val="24"/>
        </w:rPr>
      </w:pPr>
      <w:r w:rsidRPr="008E1759">
        <w:rPr>
          <w:rFonts w:ascii="Times New Roman" w:hAnsi="Times New Roman" w:cs="Times New Roman"/>
          <w:b/>
          <w:bCs/>
          <w:sz w:val="24"/>
          <w:szCs w:val="24"/>
        </w:rPr>
        <w:t>DATA ANALYSIS</w:t>
      </w:r>
    </w:p>
    <w:p w14:paraId="1F317936" w14:textId="77777777" w:rsidR="00D87998" w:rsidRPr="008E1759" w:rsidRDefault="00D87998" w:rsidP="00D87998">
      <w:pPr>
        <w:jc w:val="both"/>
        <w:rPr>
          <w:rFonts w:ascii="Times New Roman" w:hAnsi="Times New Roman" w:cs="Times New Roman"/>
          <w:b/>
          <w:bCs/>
          <w:sz w:val="24"/>
          <w:szCs w:val="24"/>
        </w:rPr>
      </w:pPr>
    </w:p>
    <w:p w14:paraId="4803E0B0" w14:textId="7C55FB6F" w:rsidR="00D87998" w:rsidRPr="008E1759" w:rsidRDefault="00D87998" w:rsidP="00D87998">
      <w:pPr>
        <w:jc w:val="both"/>
        <w:rPr>
          <w:rFonts w:ascii="Times New Roman" w:hAnsi="Times New Roman" w:cs="Times New Roman"/>
          <w:b/>
          <w:bCs/>
          <w:sz w:val="24"/>
          <w:szCs w:val="24"/>
        </w:rPr>
      </w:pPr>
      <w:r w:rsidRPr="008E1759">
        <w:rPr>
          <w:rFonts w:ascii="Times New Roman" w:hAnsi="Times New Roman" w:cs="Times New Roman"/>
          <w:b/>
          <w:bCs/>
          <w:sz w:val="24"/>
          <w:szCs w:val="24"/>
        </w:rPr>
        <w:t xml:space="preserve"> 4.0. Introduction</w:t>
      </w:r>
    </w:p>
    <w:p w14:paraId="57CF9222" w14:textId="102ED266" w:rsidR="00D87998" w:rsidRPr="00D87998" w:rsidRDefault="00D87998" w:rsidP="00D87998">
      <w:pPr>
        <w:jc w:val="both"/>
        <w:rPr>
          <w:rFonts w:ascii="Times New Roman" w:hAnsi="Times New Roman" w:cs="Times New Roman"/>
          <w:sz w:val="24"/>
          <w:szCs w:val="24"/>
        </w:rPr>
      </w:pPr>
      <w:r w:rsidRPr="00D87998">
        <w:rPr>
          <w:rFonts w:ascii="Times New Roman" w:hAnsi="Times New Roman" w:cs="Times New Roman"/>
          <w:sz w:val="24"/>
          <w:szCs w:val="24"/>
        </w:rPr>
        <w:t>Data analysis is vital for converting raw data into actionable insights to address research objectives. This chapter presents and analyzes data collected from 384 respondents in Ilorin</w:t>
      </w:r>
      <w:r w:rsidR="00107AEB">
        <w:rPr>
          <w:rFonts w:ascii="Times New Roman" w:hAnsi="Times New Roman" w:cs="Times New Roman"/>
          <w:sz w:val="24"/>
          <w:szCs w:val="24"/>
        </w:rPr>
        <w:t xml:space="preserve"> east</w:t>
      </w:r>
      <w:r w:rsidRPr="00D87998">
        <w:rPr>
          <w:rFonts w:ascii="Times New Roman" w:hAnsi="Times New Roman" w:cs="Times New Roman"/>
          <w:sz w:val="24"/>
          <w:szCs w:val="24"/>
        </w:rPr>
        <w:t xml:space="preserve"> regarding the audience perception of media coverage of the collapse of the national grid in Nigeria. The analysis explores media engagement, perceived accuracy, bias, and the impact of coverage on public understanding and opinion. The data is organized into tables using simple percentage tabular presentations for clarity and to facilitate statistical conclusions. All analyses are aligned with the questionnaire items and responses, addressing the research objectives comprehensively.</w:t>
      </w:r>
    </w:p>
    <w:p w14:paraId="51260628" w14:textId="77777777" w:rsidR="00D87998" w:rsidRPr="00D87998" w:rsidRDefault="00D87998" w:rsidP="00D87998">
      <w:pPr>
        <w:jc w:val="both"/>
        <w:rPr>
          <w:rFonts w:ascii="Times New Roman" w:hAnsi="Times New Roman" w:cs="Times New Roman"/>
          <w:sz w:val="24"/>
          <w:szCs w:val="24"/>
        </w:rPr>
      </w:pPr>
    </w:p>
    <w:p w14:paraId="3AC70446" w14:textId="1AD243B1" w:rsidR="00D87998" w:rsidRPr="008E1759" w:rsidRDefault="00D87998" w:rsidP="00D87998">
      <w:pPr>
        <w:jc w:val="both"/>
        <w:rPr>
          <w:rFonts w:ascii="Times New Roman" w:hAnsi="Times New Roman" w:cs="Times New Roman"/>
          <w:b/>
          <w:bCs/>
          <w:sz w:val="24"/>
          <w:szCs w:val="24"/>
        </w:rPr>
      </w:pPr>
      <w:r w:rsidRPr="00D87998">
        <w:rPr>
          <w:rFonts w:ascii="Times New Roman" w:hAnsi="Times New Roman" w:cs="Times New Roman"/>
          <w:sz w:val="24"/>
          <w:szCs w:val="24"/>
        </w:rPr>
        <w:t xml:space="preserve"> </w:t>
      </w:r>
      <w:r w:rsidRPr="008E1759">
        <w:rPr>
          <w:rFonts w:ascii="Times New Roman" w:hAnsi="Times New Roman" w:cs="Times New Roman"/>
          <w:b/>
          <w:bCs/>
          <w:sz w:val="24"/>
          <w:szCs w:val="24"/>
        </w:rPr>
        <w:t>4.1. Analysis of Research Instrument</w:t>
      </w:r>
    </w:p>
    <w:p w14:paraId="7FFBBFCD" w14:textId="77777777" w:rsidR="00D87998" w:rsidRPr="00D87998" w:rsidRDefault="00D87998" w:rsidP="00D87998">
      <w:pPr>
        <w:jc w:val="both"/>
        <w:rPr>
          <w:rFonts w:ascii="Times New Roman" w:hAnsi="Times New Roman" w:cs="Times New Roman"/>
          <w:sz w:val="24"/>
          <w:szCs w:val="24"/>
        </w:rPr>
      </w:pPr>
      <w:r w:rsidRPr="00D87998">
        <w:rPr>
          <w:rFonts w:ascii="Times New Roman" w:hAnsi="Times New Roman" w:cs="Times New Roman"/>
          <w:sz w:val="24"/>
          <w:szCs w:val="24"/>
        </w:rPr>
        <w:t>Data presentation involves organizing data into visual formats such as tables to highlight relationships between variables, enabling informed decision-making. In this study, 384 questionnaires were distributed to respondents in Ilorin, with all returned and none discarded, yielding a 100% response rate. The data is presented in simple percentage tabular format, with descriptive analysis techniques used to interpret the contents of each table.</w:t>
      </w:r>
    </w:p>
    <w:p w14:paraId="77FA1B86" w14:textId="77777777" w:rsidR="00D87998" w:rsidRPr="00D87998" w:rsidRDefault="00D87998" w:rsidP="00D87998">
      <w:pPr>
        <w:jc w:val="both"/>
        <w:rPr>
          <w:rFonts w:ascii="Times New Roman" w:hAnsi="Times New Roman" w:cs="Times New Roman"/>
          <w:sz w:val="24"/>
          <w:szCs w:val="24"/>
        </w:rPr>
      </w:pPr>
    </w:p>
    <w:p w14:paraId="50FECDDA" w14:textId="0992CDC0" w:rsidR="00D87998" w:rsidRPr="008E1759" w:rsidRDefault="00D87998" w:rsidP="00D87998">
      <w:pPr>
        <w:jc w:val="both"/>
        <w:rPr>
          <w:rFonts w:ascii="Times New Roman" w:hAnsi="Times New Roman" w:cs="Times New Roman"/>
          <w:b/>
          <w:bCs/>
          <w:sz w:val="24"/>
          <w:szCs w:val="24"/>
        </w:rPr>
      </w:pPr>
      <w:r w:rsidRPr="008E1759">
        <w:rPr>
          <w:rFonts w:ascii="Times New Roman" w:hAnsi="Times New Roman" w:cs="Times New Roman"/>
          <w:b/>
          <w:bCs/>
          <w:sz w:val="24"/>
          <w:szCs w:val="24"/>
        </w:rPr>
        <w:t xml:space="preserve">DISTRIBUTION TABLE  </w:t>
      </w:r>
    </w:p>
    <w:tbl>
      <w:tblPr>
        <w:tblStyle w:val="TableGrid"/>
        <w:tblW w:w="0" w:type="auto"/>
        <w:tblLook w:val="04A0" w:firstRow="1" w:lastRow="0" w:firstColumn="1" w:lastColumn="0" w:noHBand="0" w:noVBand="1"/>
      </w:tblPr>
      <w:tblGrid>
        <w:gridCol w:w="6565"/>
        <w:gridCol w:w="2785"/>
      </w:tblGrid>
      <w:tr w:rsidR="000B7EBB" w:rsidRPr="008E1759" w14:paraId="6408370A" w14:textId="77777777" w:rsidTr="002A715E">
        <w:tc>
          <w:tcPr>
            <w:tcW w:w="6565" w:type="dxa"/>
          </w:tcPr>
          <w:p w14:paraId="05C5D024" w14:textId="3553E1E9" w:rsidR="000B7EBB" w:rsidRPr="008E1759" w:rsidRDefault="000B7EBB" w:rsidP="00D87998">
            <w:pPr>
              <w:jc w:val="both"/>
              <w:rPr>
                <w:rFonts w:ascii="Times New Roman" w:hAnsi="Times New Roman" w:cs="Times New Roman"/>
                <w:b/>
                <w:bCs/>
                <w:sz w:val="24"/>
                <w:szCs w:val="24"/>
              </w:rPr>
            </w:pPr>
            <w:r w:rsidRPr="008E1759">
              <w:rPr>
                <w:rFonts w:ascii="Times New Roman" w:hAnsi="Times New Roman" w:cs="Times New Roman"/>
                <w:b/>
                <w:bCs/>
                <w:sz w:val="24"/>
                <w:szCs w:val="24"/>
              </w:rPr>
              <w:t>Description</w:t>
            </w:r>
          </w:p>
        </w:tc>
        <w:tc>
          <w:tcPr>
            <w:tcW w:w="2785" w:type="dxa"/>
          </w:tcPr>
          <w:p w14:paraId="10CEAE7A" w14:textId="2DE9CB34" w:rsidR="000B7EBB" w:rsidRPr="008E1759" w:rsidRDefault="000B7EBB" w:rsidP="00D87998">
            <w:pPr>
              <w:jc w:val="both"/>
              <w:rPr>
                <w:rFonts w:ascii="Times New Roman" w:hAnsi="Times New Roman" w:cs="Times New Roman"/>
                <w:b/>
                <w:bCs/>
                <w:sz w:val="24"/>
                <w:szCs w:val="24"/>
              </w:rPr>
            </w:pPr>
            <w:r w:rsidRPr="008E1759">
              <w:rPr>
                <w:rFonts w:ascii="Times New Roman" w:hAnsi="Times New Roman" w:cs="Times New Roman"/>
                <w:b/>
                <w:bCs/>
                <w:sz w:val="24"/>
                <w:szCs w:val="24"/>
              </w:rPr>
              <w:t>Value</w:t>
            </w:r>
          </w:p>
        </w:tc>
      </w:tr>
      <w:tr w:rsidR="000B7EBB" w14:paraId="333F82C7" w14:textId="77777777" w:rsidTr="002A715E">
        <w:tc>
          <w:tcPr>
            <w:tcW w:w="6565" w:type="dxa"/>
          </w:tcPr>
          <w:p w14:paraId="2A3467BB" w14:textId="3A577788" w:rsidR="000B7EBB" w:rsidRDefault="000B7EBB" w:rsidP="00D87998">
            <w:pPr>
              <w:jc w:val="both"/>
              <w:rPr>
                <w:rFonts w:ascii="Times New Roman" w:hAnsi="Times New Roman" w:cs="Times New Roman"/>
                <w:sz w:val="24"/>
                <w:szCs w:val="24"/>
              </w:rPr>
            </w:pPr>
            <w:r w:rsidRPr="00D87998">
              <w:rPr>
                <w:rFonts w:ascii="Times New Roman" w:hAnsi="Times New Roman" w:cs="Times New Roman"/>
                <w:sz w:val="24"/>
                <w:szCs w:val="24"/>
              </w:rPr>
              <w:t>Respondents</w:t>
            </w:r>
          </w:p>
        </w:tc>
        <w:tc>
          <w:tcPr>
            <w:tcW w:w="2785" w:type="dxa"/>
          </w:tcPr>
          <w:p w14:paraId="377C3665" w14:textId="0085ABE4" w:rsidR="000B7EBB" w:rsidRDefault="000B7EBB" w:rsidP="00D87998">
            <w:pPr>
              <w:jc w:val="both"/>
              <w:rPr>
                <w:rFonts w:ascii="Times New Roman" w:hAnsi="Times New Roman" w:cs="Times New Roman"/>
                <w:sz w:val="24"/>
                <w:szCs w:val="24"/>
              </w:rPr>
            </w:pPr>
            <w:r w:rsidRPr="00D87998">
              <w:rPr>
                <w:rFonts w:ascii="Times New Roman" w:hAnsi="Times New Roman" w:cs="Times New Roman"/>
                <w:sz w:val="24"/>
                <w:szCs w:val="24"/>
              </w:rPr>
              <w:t>384</w:t>
            </w:r>
          </w:p>
        </w:tc>
      </w:tr>
      <w:tr w:rsidR="000B7EBB" w14:paraId="2FBE2FFB" w14:textId="77777777" w:rsidTr="002A715E">
        <w:tc>
          <w:tcPr>
            <w:tcW w:w="6565" w:type="dxa"/>
          </w:tcPr>
          <w:p w14:paraId="2688EE14" w14:textId="37B6F2B4" w:rsidR="000B7EBB" w:rsidRDefault="00401EE8" w:rsidP="00D87998">
            <w:pPr>
              <w:jc w:val="both"/>
              <w:rPr>
                <w:rFonts w:ascii="Times New Roman" w:hAnsi="Times New Roman" w:cs="Times New Roman"/>
                <w:sz w:val="24"/>
                <w:szCs w:val="24"/>
              </w:rPr>
            </w:pPr>
            <w:r w:rsidRPr="00D87998">
              <w:rPr>
                <w:rFonts w:ascii="Times New Roman" w:hAnsi="Times New Roman" w:cs="Times New Roman"/>
                <w:sz w:val="24"/>
                <w:szCs w:val="24"/>
              </w:rPr>
              <w:t>Number of questionnaires distributed</w:t>
            </w:r>
          </w:p>
        </w:tc>
        <w:tc>
          <w:tcPr>
            <w:tcW w:w="2785" w:type="dxa"/>
          </w:tcPr>
          <w:p w14:paraId="6E222A50" w14:textId="6545FB23" w:rsidR="000B7EBB" w:rsidRDefault="000B7EBB" w:rsidP="00D87998">
            <w:pPr>
              <w:jc w:val="both"/>
              <w:rPr>
                <w:rFonts w:ascii="Times New Roman" w:hAnsi="Times New Roman" w:cs="Times New Roman"/>
                <w:sz w:val="24"/>
                <w:szCs w:val="24"/>
              </w:rPr>
            </w:pPr>
            <w:r w:rsidRPr="00D87998">
              <w:rPr>
                <w:rFonts w:ascii="Times New Roman" w:hAnsi="Times New Roman" w:cs="Times New Roman"/>
                <w:sz w:val="24"/>
                <w:szCs w:val="24"/>
              </w:rPr>
              <w:t>384</w:t>
            </w:r>
          </w:p>
        </w:tc>
      </w:tr>
      <w:tr w:rsidR="000B7EBB" w14:paraId="08D41875" w14:textId="77777777" w:rsidTr="002A715E">
        <w:tc>
          <w:tcPr>
            <w:tcW w:w="6565" w:type="dxa"/>
          </w:tcPr>
          <w:p w14:paraId="2E437FD5" w14:textId="02D0B63A" w:rsidR="000B7EBB" w:rsidRDefault="00401EE8" w:rsidP="00D87998">
            <w:pPr>
              <w:jc w:val="both"/>
              <w:rPr>
                <w:rFonts w:ascii="Times New Roman" w:hAnsi="Times New Roman" w:cs="Times New Roman"/>
                <w:sz w:val="24"/>
                <w:szCs w:val="24"/>
              </w:rPr>
            </w:pPr>
            <w:r w:rsidRPr="00D87998">
              <w:rPr>
                <w:rFonts w:ascii="Times New Roman" w:hAnsi="Times New Roman" w:cs="Times New Roman"/>
                <w:sz w:val="24"/>
                <w:szCs w:val="24"/>
              </w:rPr>
              <w:t>Number of questionnaires returned</w:t>
            </w:r>
          </w:p>
        </w:tc>
        <w:tc>
          <w:tcPr>
            <w:tcW w:w="2785" w:type="dxa"/>
          </w:tcPr>
          <w:p w14:paraId="6E8BEB70" w14:textId="2C84417D" w:rsidR="000B7EBB" w:rsidRDefault="00401EE8" w:rsidP="00D87998">
            <w:pPr>
              <w:jc w:val="both"/>
              <w:rPr>
                <w:rFonts w:ascii="Times New Roman" w:hAnsi="Times New Roman" w:cs="Times New Roman"/>
                <w:sz w:val="24"/>
                <w:szCs w:val="24"/>
              </w:rPr>
            </w:pPr>
            <w:r w:rsidRPr="00D87998">
              <w:rPr>
                <w:rFonts w:ascii="Times New Roman" w:hAnsi="Times New Roman" w:cs="Times New Roman"/>
                <w:sz w:val="24"/>
                <w:szCs w:val="24"/>
              </w:rPr>
              <w:t>384</w:t>
            </w:r>
          </w:p>
        </w:tc>
      </w:tr>
      <w:tr w:rsidR="000B7EBB" w14:paraId="1946032D" w14:textId="77777777" w:rsidTr="002A715E">
        <w:tc>
          <w:tcPr>
            <w:tcW w:w="6565" w:type="dxa"/>
          </w:tcPr>
          <w:p w14:paraId="4BBB0237" w14:textId="2A101F9C" w:rsidR="000B7EBB" w:rsidRDefault="00401EE8" w:rsidP="00D87998">
            <w:pPr>
              <w:jc w:val="both"/>
              <w:rPr>
                <w:rFonts w:ascii="Times New Roman" w:hAnsi="Times New Roman" w:cs="Times New Roman"/>
                <w:sz w:val="24"/>
                <w:szCs w:val="24"/>
              </w:rPr>
            </w:pPr>
            <w:r w:rsidRPr="00D87998">
              <w:rPr>
                <w:rFonts w:ascii="Times New Roman" w:hAnsi="Times New Roman" w:cs="Times New Roman"/>
                <w:sz w:val="24"/>
                <w:szCs w:val="24"/>
              </w:rPr>
              <w:t>Number of questionnaires discarde</w:t>
            </w:r>
            <w:r>
              <w:rPr>
                <w:rFonts w:ascii="Times New Roman" w:hAnsi="Times New Roman" w:cs="Times New Roman"/>
                <w:sz w:val="24"/>
                <w:szCs w:val="24"/>
              </w:rPr>
              <w:t>d</w:t>
            </w:r>
          </w:p>
        </w:tc>
        <w:tc>
          <w:tcPr>
            <w:tcW w:w="2785" w:type="dxa"/>
          </w:tcPr>
          <w:p w14:paraId="6050DD48" w14:textId="31610D88" w:rsidR="000B7EBB" w:rsidRDefault="002A715E" w:rsidP="00D87998">
            <w:pPr>
              <w:jc w:val="both"/>
              <w:rPr>
                <w:rFonts w:ascii="Times New Roman" w:hAnsi="Times New Roman" w:cs="Times New Roman"/>
                <w:sz w:val="24"/>
                <w:szCs w:val="24"/>
              </w:rPr>
            </w:pPr>
            <w:r w:rsidRPr="00D87998">
              <w:rPr>
                <w:rFonts w:ascii="Times New Roman" w:hAnsi="Times New Roman" w:cs="Times New Roman"/>
                <w:sz w:val="24"/>
                <w:szCs w:val="24"/>
              </w:rPr>
              <w:t>Nil</w:t>
            </w:r>
          </w:p>
        </w:tc>
      </w:tr>
      <w:tr w:rsidR="000B7EBB" w14:paraId="101BD09A" w14:textId="77777777" w:rsidTr="002A715E">
        <w:tc>
          <w:tcPr>
            <w:tcW w:w="6565" w:type="dxa"/>
          </w:tcPr>
          <w:p w14:paraId="2DF49E08" w14:textId="6530B85B" w:rsidR="000B7EBB" w:rsidRDefault="002A715E" w:rsidP="00D87998">
            <w:pPr>
              <w:jc w:val="both"/>
              <w:rPr>
                <w:rFonts w:ascii="Times New Roman" w:hAnsi="Times New Roman" w:cs="Times New Roman"/>
                <w:sz w:val="24"/>
                <w:szCs w:val="24"/>
              </w:rPr>
            </w:pPr>
            <w:r w:rsidRPr="00D87998">
              <w:rPr>
                <w:rFonts w:ascii="Times New Roman" w:hAnsi="Times New Roman" w:cs="Times New Roman"/>
                <w:sz w:val="24"/>
                <w:szCs w:val="24"/>
              </w:rPr>
              <w:t>Number of questionnaires presented and analyzed</w:t>
            </w:r>
          </w:p>
        </w:tc>
        <w:tc>
          <w:tcPr>
            <w:tcW w:w="2785" w:type="dxa"/>
          </w:tcPr>
          <w:p w14:paraId="1C5F53BA" w14:textId="33614D5D" w:rsidR="000B7EBB" w:rsidRDefault="002A715E" w:rsidP="00D87998">
            <w:pPr>
              <w:jc w:val="both"/>
              <w:rPr>
                <w:rFonts w:ascii="Times New Roman" w:hAnsi="Times New Roman" w:cs="Times New Roman"/>
                <w:sz w:val="24"/>
                <w:szCs w:val="24"/>
              </w:rPr>
            </w:pPr>
            <w:r w:rsidRPr="00D87998">
              <w:rPr>
                <w:rFonts w:ascii="Times New Roman" w:hAnsi="Times New Roman" w:cs="Times New Roman"/>
                <w:sz w:val="24"/>
                <w:szCs w:val="24"/>
              </w:rPr>
              <w:t>384</w:t>
            </w:r>
          </w:p>
        </w:tc>
      </w:tr>
      <w:tr w:rsidR="000B7EBB" w14:paraId="18AF8ADF" w14:textId="77777777" w:rsidTr="002A715E">
        <w:tc>
          <w:tcPr>
            <w:tcW w:w="6565" w:type="dxa"/>
          </w:tcPr>
          <w:p w14:paraId="161E691B" w14:textId="75F6F18B" w:rsidR="000B7EBB" w:rsidRDefault="002A715E" w:rsidP="00D87998">
            <w:pPr>
              <w:jc w:val="both"/>
              <w:rPr>
                <w:rFonts w:ascii="Times New Roman" w:hAnsi="Times New Roman" w:cs="Times New Roman"/>
                <w:sz w:val="24"/>
                <w:szCs w:val="24"/>
              </w:rPr>
            </w:pPr>
            <w:r w:rsidRPr="00D87998">
              <w:rPr>
                <w:rFonts w:ascii="Times New Roman" w:hAnsi="Times New Roman" w:cs="Times New Roman"/>
                <w:sz w:val="24"/>
                <w:szCs w:val="24"/>
              </w:rPr>
              <w:t>Number of questionnaires not returned</w:t>
            </w:r>
          </w:p>
        </w:tc>
        <w:tc>
          <w:tcPr>
            <w:tcW w:w="2785" w:type="dxa"/>
          </w:tcPr>
          <w:p w14:paraId="27B2FD63" w14:textId="24EB28B7" w:rsidR="000B7EBB" w:rsidRDefault="002A715E" w:rsidP="00D87998">
            <w:pPr>
              <w:jc w:val="both"/>
              <w:rPr>
                <w:rFonts w:ascii="Times New Roman" w:hAnsi="Times New Roman" w:cs="Times New Roman"/>
                <w:sz w:val="24"/>
                <w:szCs w:val="24"/>
              </w:rPr>
            </w:pPr>
            <w:r w:rsidRPr="00D87998">
              <w:rPr>
                <w:rFonts w:ascii="Times New Roman" w:hAnsi="Times New Roman" w:cs="Times New Roman"/>
                <w:sz w:val="24"/>
                <w:szCs w:val="24"/>
              </w:rPr>
              <w:t>Nil</w:t>
            </w:r>
          </w:p>
        </w:tc>
      </w:tr>
    </w:tbl>
    <w:p w14:paraId="0291DD35" w14:textId="133D0DC7" w:rsidR="00D87998" w:rsidRPr="00D87998" w:rsidRDefault="009E7CF6" w:rsidP="00D87998">
      <w:pPr>
        <w:jc w:val="both"/>
        <w:rPr>
          <w:rFonts w:ascii="Times New Roman" w:hAnsi="Times New Roman" w:cs="Times New Roman"/>
          <w:sz w:val="24"/>
          <w:szCs w:val="24"/>
        </w:rPr>
      </w:pPr>
      <w:r w:rsidRPr="009E7CF6">
        <w:rPr>
          <w:rFonts w:ascii="Times New Roman" w:hAnsi="Times New Roman" w:cs="Times New Roman"/>
          <w:sz w:val="24"/>
          <w:szCs w:val="24"/>
        </w:rPr>
        <w:t>The study distributed 384 questionnaires to respondents, all of which were returned, resulting in a 100% response rate. None of the questionnaires were discarded, and all 384 were presented and analyzed. There were no unreturned or unusable questionnaires, ensuring a complete dataset for comprehensive analysis.</w:t>
      </w:r>
    </w:p>
    <w:p w14:paraId="30DFDEBF" w14:textId="77777777" w:rsidR="00D87998" w:rsidRPr="00D87998" w:rsidRDefault="00D87998" w:rsidP="00D87998">
      <w:pPr>
        <w:jc w:val="both"/>
        <w:rPr>
          <w:rFonts w:ascii="Times New Roman" w:hAnsi="Times New Roman" w:cs="Times New Roman"/>
          <w:sz w:val="24"/>
          <w:szCs w:val="24"/>
        </w:rPr>
      </w:pPr>
    </w:p>
    <w:p w14:paraId="17712179" w14:textId="5FB1AF3F" w:rsidR="00D87998" w:rsidRPr="008E1759" w:rsidRDefault="00D87998" w:rsidP="00D87998">
      <w:pPr>
        <w:jc w:val="both"/>
        <w:rPr>
          <w:rFonts w:ascii="Times New Roman" w:hAnsi="Times New Roman" w:cs="Times New Roman"/>
          <w:b/>
          <w:bCs/>
          <w:sz w:val="24"/>
          <w:szCs w:val="24"/>
        </w:rPr>
      </w:pPr>
      <w:r w:rsidRPr="008E1759">
        <w:rPr>
          <w:rFonts w:ascii="Times New Roman" w:hAnsi="Times New Roman" w:cs="Times New Roman"/>
          <w:b/>
          <w:bCs/>
          <w:sz w:val="24"/>
          <w:szCs w:val="24"/>
        </w:rPr>
        <w:t xml:space="preserve"> 4.2. Analysis of Questionnaire</w:t>
      </w:r>
    </w:p>
    <w:p w14:paraId="6A1DD3DB" w14:textId="77777777" w:rsidR="00D87998" w:rsidRPr="008E1759" w:rsidRDefault="00D87998" w:rsidP="00D87998">
      <w:pPr>
        <w:jc w:val="both"/>
        <w:rPr>
          <w:rFonts w:ascii="Times New Roman" w:hAnsi="Times New Roman" w:cs="Times New Roman"/>
          <w:b/>
          <w:bCs/>
          <w:sz w:val="24"/>
          <w:szCs w:val="24"/>
        </w:rPr>
      </w:pPr>
    </w:p>
    <w:p w14:paraId="15555B8B" w14:textId="06E293FC" w:rsidR="00D87998" w:rsidRPr="008E1759" w:rsidRDefault="00D87998" w:rsidP="00D87998">
      <w:pPr>
        <w:jc w:val="both"/>
        <w:rPr>
          <w:rFonts w:ascii="Times New Roman" w:hAnsi="Times New Roman" w:cs="Times New Roman"/>
          <w:b/>
          <w:bCs/>
          <w:sz w:val="24"/>
          <w:szCs w:val="24"/>
        </w:rPr>
      </w:pPr>
      <w:r w:rsidRPr="008E1759">
        <w:rPr>
          <w:rFonts w:ascii="Times New Roman" w:hAnsi="Times New Roman" w:cs="Times New Roman"/>
          <w:b/>
          <w:bCs/>
          <w:sz w:val="24"/>
          <w:szCs w:val="24"/>
        </w:rPr>
        <w:t xml:space="preserve"> SECTION A: DEMOGRAPHY OF THE RESPONDENTS</w:t>
      </w:r>
    </w:p>
    <w:p w14:paraId="06A594F4" w14:textId="77777777" w:rsidR="00D87998" w:rsidRPr="008E1759" w:rsidRDefault="00D87998" w:rsidP="00D87998">
      <w:pPr>
        <w:jc w:val="both"/>
        <w:rPr>
          <w:rFonts w:ascii="Times New Roman" w:hAnsi="Times New Roman" w:cs="Times New Roman"/>
          <w:b/>
          <w:bCs/>
          <w:sz w:val="24"/>
          <w:szCs w:val="24"/>
        </w:rPr>
      </w:pPr>
    </w:p>
    <w:p w14:paraId="195003A0" w14:textId="2FF782CA" w:rsidR="00D87998" w:rsidRPr="00F215A4" w:rsidRDefault="00D87998" w:rsidP="00D87998">
      <w:pPr>
        <w:jc w:val="both"/>
        <w:rPr>
          <w:rFonts w:ascii="Times New Roman" w:hAnsi="Times New Roman" w:cs="Times New Roman"/>
          <w:b/>
          <w:bCs/>
          <w:sz w:val="24"/>
          <w:szCs w:val="24"/>
        </w:rPr>
      </w:pPr>
      <w:r w:rsidRPr="00F215A4">
        <w:rPr>
          <w:rFonts w:ascii="Times New Roman" w:hAnsi="Times New Roman" w:cs="Times New Roman"/>
          <w:b/>
          <w:bCs/>
          <w:sz w:val="24"/>
          <w:szCs w:val="24"/>
        </w:rPr>
        <w:t xml:space="preserve">QUESTION 1: What is your age range?  </w:t>
      </w:r>
    </w:p>
    <w:p w14:paraId="2DA7C055" w14:textId="6C1F00EB" w:rsidR="00D87998" w:rsidRPr="00F215A4" w:rsidRDefault="00D87998" w:rsidP="00D87998">
      <w:pPr>
        <w:jc w:val="both"/>
        <w:rPr>
          <w:rFonts w:ascii="Times New Roman" w:hAnsi="Times New Roman" w:cs="Times New Roman"/>
          <w:b/>
          <w:bCs/>
          <w:sz w:val="24"/>
          <w:szCs w:val="24"/>
        </w:rPr>
      </w:pPr>
      <w:r w:rsidRPr="00F215A4">
        <w:rPr>
          <w:rFonts w:ascii="Times New Roman" w:hAnsi="Times New Roman" w:cs="Times New Roman"/>
          <w:b/>
          <w:bCs/>
          <w:sz w:val="24"/>
          <w:szCs w:val="24"/>
        </w:rPr>
        <w:t xml:space="preserve">TABLE I  </w:t>
      </w:r>
    </w:p>
    <w:tbl>
      <w:tblPr>
        <w:tblStyle w:val="TableGrid"/>
        <w:tblW w:w="0" w:type="auto"/>
        <w:tblLook w:val="04A0" w:firstRow="1" w:lastRow="0" w:firstColumn="1" w:lastColumn="0" w:noHBand="0" w:noVBand="1"/>
      </w:tblPr>
      <w:tblGrid>
        <w:gridCol w:w="3116"/>
        <w:gridCol w:w="3117"/>
        <w:gridCol w:w="3117"/>
      </w:tblGrid>
      <w:tr w:rsidR="00AC0464" w:rsidRPr="00F215A4" w14:paraId="75509957" w14:textId="77777777" w:rsidTr="00AC0464">
        <w:tc>
          <w:tcPr>
            <w:tcW w:w="3116" w:type="dxa"/>
          </w:tcPr>
          <w:p w14:paraId="2356F711" w14:textId="5809C0A5" w:rsidR="00AC0464" w:rsidRPr="00F215A4" w:rsidRDefault="00AC0464" w:rsidP="00D87998">
            <w:pPr>
              <w:jc w:val="both"/>
              <w:rPr>
                <w:rFonts w:ascii="Times New Roman" w:hAnsi="Times New Roman" w:cs="Times New Roman"/>
                <w:b/>
                <w:bCs/>
                <w:sz w:val="24"/>
                <w:szCs w:val="24"/>
              </w:rPr>
            </w:pPr>
            <w:r w:rsidRPr="00F215A4">
              <w:rPr>
                <w:rFonts w:ascii="Times New Roman" w:hAnsi="Times New Roman" w:cs="Times New Roman"/>
                <w:b/>
                <w:bCs/>
                <w:sz w:val="24"/>
                <w:szCs w:val="24"/>
              </w:rPr>
              <w:t>Responses</w:t>
            </w:r>
          </w:p>
        </w:tc>
        <w:tc>
          <w:tcPr>
            <w:tcW w:w="3117" w:type="dxa"/>
          </w:tcPr>
          <w:p w14:paraId="5A50FFE5" w14:textId="44B7008C" w:rsidR="00AC0464" w:rsidRPr="00F215A4" w:rsidRDefault="00AC0464" w:rsidP="00D87998">
            <w:pPr>
              <w:jc w:val="both"/>
              <w:rPr>
                <w:rFonts w:ascii="Times New Roman" w:hAnsi="Times New Roman" w:cs="Times New Roman"/>
                <w:b/>
                <w:bCs/>
                <w:sz w:val="24"/>
                <w:szCs w:val="24"/>
              </w:rPr>
            </w:pPr>
            <w:r w:rsidRPr="00F215A4">
              <w:rPr>
                <w:rFonts w:ascii="Times New Roman" w:hAnsi="Times New Roman" w:cs="Times New Roman"/>
                <w:b/>
                <w:bCs/>
                <w:sz w:val="24"/>
                <w:szCs w:val="24"/>
              </w:rPr>
              <w:t>Frequency</w:t>
            </w:r>
          </w:p>
        </w:tc>
        <w:tc>
          <w:tcPr>
            <w:tcW w:w="3117" w:type="dxa"/>
          </w:tcPr>
          <w:p w14:paraId="7075E149" w14:textId="7E857041" w:rsidR="00AC0464" w:rsidRPr="00F215A4" w:rsidRDefault="00AC0464" w:rsidP="00D87998">
            <w:pPr>
              <w:jc w:val="both"/>
              <w:rPr>
                <w:rFonts w:ascii="Times New Roman" w:hAnsi="Times New Roman" w:cs="Times New Roman"/>
                <w:b/>
                <w:bCs/>
                <w:sz w:val="24"/>
                <w:szCs w:val="24"/>
              </w:rPr>
            </w:pPr>
            <w:r w:rsidRPr="00F215A4">
              <w:rPr>
                <w:rFonts w:ascii="Times New Roman" w:hAnsi="Times New Roman" w:cs="Times New Roman"/>
                <w:b/>
                <w:bCs/>
                <w:sz w:val="24"/>
                <w:szCs w:val="24"/>
              </w:rPr>
              <w:t xml:space="preserve">Percentage (%) </w:t>
            </w:r>
          </w:p>
        </w:tc>
      </w:tr>
      <w:tr w:rsidR="00AC0464" w14:paraId="2F657776" w14:textId="77777777" w:rsidTr="00AC0464">
        <w:tc>
          <w:tcPr>
            <w:tcW w:w="3116" w:type="dxa"/>
          </w:tcPr>
          <w:p w14:paraId="30178722" w14:textId="3C9591D4" w:rsidR="00AC0464" w:rsidRDefault="00AC0464" w:rsidP="00D87998">
            <w:pPr>
              <w:jc w:val="both"/>
              <w:rPr>
                <w:rFonts w:ascii="Times New Roman" w:hAnsi="Times New Roman" w:cs="Times New Roman"/>
                <w:sz w:val="24"/>
                <w:szCs w:val="24"/>
              </w:rPr>
            </w:pPr>
            <w:r w:rsidRPr="00D87998">
              <w:rPr>
                <w:rFonts w:ascii="Times New Roman" w:hAnsi="Times New Roman" w:cs="Times New Roman"/>
                <w:sz w:val="24"/>
                <w:szCs w:val="24"/>
              </w:rPr>
              <w:t>15-20</w:t>
            </w:r>
          </w:p>
        </w:tc>
        <w:tc>
          <w:tcPr>
            <w:tcW w:w="3117" w:type="dxa"/>
          </w:tcPr>
          <w:p w14:paraId="11A7E5D1" w14:textId="576FA8B9" w:rsidR="00AC0464" w:rsidRDefault="00AC0464" w:rsidP="00D87998">
            <w:pPr>
              <w:jc w:val="both"/>
              <w:rPr>
                <w:rFonts w:ascii="Times New Roman" w:hAnsi="Times New Roman" w:cs="Times New Roman"/>
                <w:sz w:val="24"/>
                <w:szCs w:val="24"/>
              </w:rPr>
            </w:pPr>
            <w:r w:rsidRPr="00D87998">
              <w:rPr>
                <w:rFonts w:ascii="Times New Roman" w:hAnsi="Times New Roman" w:cs="Times New Roman"/>
                <w:sz w:val="24"/>
                <w:szCs w:val="24"/>
              </w:rPr>
              <w:t>115</w:t>
            </w:r>
          </w:p>
        </w:tc>
        <w:tc>
          <w:tcPr>
            <w:tcW w:w="3117" w:type="dxa"/>
          </w:tcPr>
          <w:p w14:paraId="71283AD2" w14:textId="158182CA" w:rsidR="00AC0464" w:rsidRDefault="00AC0464" w:rsidP="00D87998">
            <w:pPr>
              <w:jc w:val="both"/>
              <w:rPr>
                <w:rFonts w:ascii="Times New Roman" w:hAnsi="Times New Roman" w:cs="Times New Roman"/>
                <w:sz w:val="24"/>
                <w:szCs w:val="24"/>
              </w:rPr>
            </w:pPr>
            <w:r w:rsidRPr="00D87998">
              <w:rPr>
                <w:rFonts w:ascii="Times New Roman" w:hAnsi="Times New Roman" w:cs="Times New Roman"/>
                <w:sz w:val="24"/>
                <w:szCs w:val="24"/>
              </w:rPr>
              <w:t>29.95%</w:t>
            </w:r>
          </w:p>
        </w:tc>
      </w:tr>
      <w:tr w:rsidR="00AC0464" w14:paraId="7B69B20A" w14:textId="77777777" w:rsidTr="00AC0464">
        <w:tc>
          <w:tcPr>
            <w:tcW w:w="3116" w:type="dxa"/>
          </w:tcPr>
          <w:p w14:paraId="62A4B65E" w14:textId="4F43DF0C" w:rsidR="00AC0464" w:rsidRDefault="00AC0464" w:rsidP="00D87998">
            <w:pPr>
              <w:jc w:val="both"/>
              <w:rPr>
                <w:rFonts w:ascii="Times New Roman" w:hAnsi="Times New Roman" w:cs="Times New Roman"/>
                <w:sz w:val="24"/>
                <w:szCs w:val="24"/>
              </w:rPr>
            </w:pPr>
            <w:r w:rsidRPr="00D87998">
              <w:rPr>
                <w:rFonts w:ascii="Times New Roman" w:hAnsi="Times New Roman" w:cs="Times New Roman"/>
                <w:sz w:val="24"/>
                <w:szCs w:val="24"/>
              </w:rPr>
              <w:t>21-25</w:t>
            </w:r>
          </w:p>
        </w:tc>
        <w:tc>
          <w:tcPr>
            <w:tcW w:w="3117" w:type="dxa"/>
          </w:tcPr>
          <w:p w14:paraId="63F51F72" w14:textId="6E639A6A" w:rsidR="00AC0464" w:rsidRDefault="00AC0464" w:rsidP="00D87998">
            <w:pPr>
              <w:jc w:val="both"/>
              <w:rPr>
                <w:rFonts w:ascii="Times New Roman" w:hAnsi="Times New Roman" w:cs="Times New Roman"/>
                <w:sz w:val="24"/>
                <w:szCs w:val="24"/>
              </w:rPr>
            </w:pPr>
            <w:r w:rsidRPr="00D87998">
              <w:rPr>
                <w:rFonts w:ascii="Times New Roman" w:hAnsi="Times New Roman" w:cs="Times New Roman"/>
                <w:sz w:val="24"/>
                <w:szCs w:val="24"/>
              </w:rPr>
              <w:t>192</w:t>
            </w:r>
          </w:p>
        </w:tc>
        <w:tc>
          <w:tcPr>
            <w:tcW w:w="3117" w:type="dxa"/>
          </w:tcPr>
          <w:p w14:paraId="4DC43673" w14:textId="215CE45F" w:rsidR="00AC0464" w:rsidRDefault="00AC0464" w:rsidP="00D87998">
            <w:pPr>
              <w:jc w:val="both"/>
              <w:rPr>
                <w:rFonts w:ascii="Times New Roman" w:hAnsi="Times New Roman" w:cs="Times New Roman"/>
                <w:sz w:val="24"/>
                <w:szCs w:val="24"/>
              </w:rPr>
            </w:pPr>
            <w:r w:rsidRPr="00D87998">
              <w:rPr>
                <w:rFonts w:ascii="Times New Roman" w:hAnsi="Times New Roman" w:cs="Times New Roman"/>
                <w:sz w:val="24"/>
                <w:szCs w:val="24"/>
              </w:rPr>
              <w:t>50.00%</w:t>
            </w:r>
          </w:p>
        </w:tc>
      </w:tr>
      <w:tr w:rsidR="00AC0464" w14:paraId="5EB943D5" w14:textId="77777777" w:rsidTr="00AC0464">
        <w:tc>
          <w:tcPr>
            <w:tcW w:w="3116" w:type="dxa"/>
          </w:tcPr>
          <w:p w14:paraId="20E028CA" w14:textId="05CFF082" w:rsidR="00AC0464" w:rsidRDefault="00AC0464" w:rsidP="00D87998">
            <w:pPr>
              <w:jc w:val="both"/>
              <w:rPr>
                <w:rFonts w:ascii="Times New Roman" w:hAnsi="Times New Roman" w:cs="Times New Roman"/>
                <w:sz w:val="24"/>
                <w:szCs w:val="24"/>
              </w:rPr>
            </w:pPr>
            <w:r w:rsidRPr="00D87998">
              <w:rPr>
                <w:rFonts w:ascii="Times New Roman" w:hAnsi="Times New Roman" w:cs="Times New Roman"/>
                <w:sz w:val="24"/>
                <w:szCs w:val="24"/>
              </w:rPr>
              <w:t>26-30</w:t>
            </w:r>
          </w:p>
        </w:tc>
        <w:tc>
          <w:tcPr>
            <w:tcW w:w="3117" w:type="dxa"/>
          </w:tcPr>
          <w:p w14:paraId="52898A4C" w14:textId="7E2EDDB8" w:rsidR="00AC0464" w:rsidRDefault="00AC0464" w:rsidP="00D87998">
            <w:pPr>
              <w:jc w:val="both"/>
              <w:rPr>
                <w:rFonts w:ascii="Times New Roman" w:hAnsi="Times New Roman" w:cs="Times New Roman"/>
                <w:sz w:val="24"/>
                <w:szCs w:val="24"/>
              </w:rPr>
            </w:pPr>
            <w:r w:rsidRPr="00D87998">
              <w:rPr>
                <w:rFonts w:ascii="Times New Roman" w:hAnsi="Times New Roman" w:cs="Times New Roman"/>
                <w:sz w:val="24"/>
                <w:szCs w:val="24"/>
              </w:rPr>
              <w:t>58</w:t>
            </w:r>
          </w:p>
        </w:tc>
        <w:tc>
          <w:tcPr>
            <w:tcW w:w="3117" w:type="dxa"/>
          </w:tcPr>
          <w:p w14:paraId="018B794E" w14:textId="5687C099" w:rsidR="00AC0464" w:rsidRDefault="00AA5ACB" w:rsidP="00D87998">
            <w:pPr>
              <w:jc w:val="both"/>
              <w:rPr>
                <w:rFonts w:ascii="Times New Roman" w:hAnsi="Times New Roman" w:cs="Times New Roman"/>
                <w:sz w:val="24"/>
                <w:szCs w:val="24"/>
              </w:rPr>
            </w:pPr>
            <w:r w:rsidRPr="00D87998">
              <w:rPr>
                <w:rFonts w:ascii="Times New Roman" w:hAnsi="Times New Roman" w:cs="Times New Roman"/>
                <w:sz w:val="24"/>
                <w:szCs w:val="24"/>
              </w:rPr>
              <w:t>15.10%</w:t>
            </w:r>
          </w:p>
        </w:tc>
      </w:tr>
      <w:tr w:rsidR="00AC0464" w14:paraId="328B3A77" w14:textId="77777777" w:rsidTr="00AC0464">
        <w:tc>
          <w:tcPr>
            <w:tcW w:w="3116" w:type="dxa"/>
          </w:tcPr>
          <w:p w14:paraId="046C1973" w14:textId="6620617A" w:rsidR="00AC0464" w:rsidRDefault="00AA5ACB" w:rsidP="00D87998">
            <w:pPr>
              <w:jc w:val="both"/>
              <w:rPr>
                <w:rFonts w:ascii="Times New Roman" w:hAnsi="Times New Roman" w:cs="Times New Roman"/>
                <w:sz w:val="24"/>
                <w:szCs w:val="24"/>
              </w:rPr>
            </w:pPr>
            <w:r w:rsidRPr="00D87998">
              <w:rPr>
                <w:rFonts w:ascii="Times New Roman" w:hAnsi="Times New Roman" w:cs="Times New Roman"/>
                <w:sz w:val="24"/>
                <w:szCs w:val="24"/>
              </w:rPr>
              <w:t>31 and above</w:t>
            </w:r>
          </w:p>
        </w:tc>
        <w:tc>
          <w:tcPr>
            <w:tcW w:w="3117" w:type="dxa"/>
          </w:tcPr>
          <w:p w14:paraId="42191244" w14:textId="2A24E285" w:rsidR="00AC0464" w:rsidRDefault="00AA5ACB" w:rsidP="00D87998">
            <w:pPr>
              <w:jc w:val="both"/>
              <w:rPr>
                <w:rFonts w:ascii="Times New Roman" w:hAnsi="Times New Roman" w:cs="Times New Roman"/>
                <w:sz w:val="24"/>
                <w:szCs w:val="24"/>
              </w:rPr>
            </w:pPr>
            <w:r w:rsidRPr="00D87998">
              <w:rPr>
                <w:rFonts w:ascii="Times New Roman" w:hAnsi="Times New Roman" w:cs="Times New Roman"/>
                <w:sz w:val="24"/>
                <w:szCs w:val="24"/>
              </w:rPr>
              <w:t>19</w:t>
            </w:r>
          </w:p>
        </w:tc>
        <w:tc>
          <w:tcPr>
            <w:tcW w:w="3117" w:type="dxa"/>
          </w:tcPr>
          <w:p w14:paraId="56DE8B1A" w14:textId="33D37F14" w:rsidR="00AC0464" w:rsidRDefault="00AA5ACB" w:rsidP="00D87998">
            <w:pPr>
              <w:jc w:val="both"/>
              <w:rPr>
                <w:rFonts w:ascii="Times New Roman" w:hAnsi="Times New Roman" w:cs="Times New Roman"/>
                <w:sz w:val="24"/>
                <w:szCs w:val="24"/>
              </w:rPr>
            </w:pPr>
            <w:r w:rsidRPr="00D87998">
              <w:rPr>
                <w:rFonts w:ascii="Times New Roman" w:hAnsi="Times New Roman" w:cs="Times New Roman"/>
                <w:sz w:val="24"/>
                <w:szCs w:val="24"/>
              </w:rPr>
              <w:t>4.95%</w:t>
            </w:r>
          </w:p>
        </w:tc>
      </w:tr>
      <w:tr w:rsidR="00AC0464" w:rsidRPr="00F215A4" w14:paraId="5DA69F7A" w14:textId="77777777" w:rsidTr="00AC0464">
        <w:tc>
          <w:tcPr>
            <w:tcW w:w="3116" w:type="dxa"/>
          </w:tcPr>
          <w:p w14:paraId="224EAECA" w14:textId="573965AA" w:rsidR="00AC0464" w:rsidRPr="00F215A4" w:rsidRDefault="00AA5ACB" w:rsidP="00D87998">
            <w:pPr>
              <w:jc w:val="both"/>
              <w:rPr>
                <w:rFonts w:ascii="Times New Roman" w:hAnsi="Times New Roman" w:cs="Times New Roman"/>
                <w:b/>
                <w:bCs/>
                <w:sz w:val="24"/>
                <w:szCs w:val="24"/>
              </w:rPr>
            </w:pPr>
            <w:r w:rsidRPr="00F215A4">
              <w:rPr>
                <w:rFonts w:ascii="Times New Roman" w:hAnsi="Times New Roman" w:cs="Times New Roman"/>
                <w:b/>
                <w:bCs/>
                <w:sz w:val="24"/>
                <w:szCs w:val="24"/>
              </w:rPr>
              <w:t>Total</w:t>
            </w:r>
          </w:p>
        </w:tc>
        <w:tc>
          <w:tcPr>
            <w:tcW w:w="3117" w:type="dxa"/>
          </w:tcPr>
          <w:p w14:paraId="3F9440C4" w14:textId="619522A3" w:rsidR="00AC0464" w:rsidRPr="00F215A4" w:rsidRDefault="00AA5ACB" w:rsidP="00D87998">
            <w:pPr>
              <w:jc w:val="both"/>
              <w:rPr>
                <w:rFonts w:ascii="Times New Roman" w:hAnsi="Times New Roman" w:cs="Times New Roman"/>
                <w:b/>
                <w:bCs/>
                <w:sz w:val="24"/>
                <w:szCs w:val="24"/>
              </w:rPr>
            </w:pPr>
            <w:r w:rsidRPr="00F215A4">
              <w:rPr>
                <w:rFonts w:ascii="Times New Roman" w:hAnsi="Times New Roman" w:cs="Times New Roman"/>
                <w:b/>
                <w:bCs/>
                <w:sz w:val="24"/>
                <w:szCs w:val="24"/>
              </w:rPr>
              <w:t>384</w:t>
            </w:r>
          </w:p>
        </w:tc>
        <w:tc>
          <w:tcPr>
            <w:tcW w:w="3117" w:type="dxa"/>
          </w:tcPr>
          <w:p w14:paraId="358580B0" w14:textId="77946235" w:rsidR="00AC0464" w:rsidRPr="00F215A4" w:rsidRDefault="00AA5ACB" w:rsidP="00D87998">
            <w:pPr>
              <w:jc w:val="both"/>
              <w:rPr>
                <w:rFonts w:ascii="Times New Roman" w:hAnsi="Times New Roman" w:cs="Times New Roman"/>
                <w:b/>
                <w:bCs/>
                <w:sz w:val="24"/>
                <w:szCs w:val="24"/>
              </w:rPr>
            </w:pPr>
            <w:r w:rsidRPr="00F215A4">
              <w:rPr>
                <w:rFonts w:ascii="Times New Roman" w:hAnsi="Times New Roman" w:cs="Times New Roman"/>
                <w:b/>
                <w:bCs/>
                <w:sz w:val="24"/>
                <w:szCs w:val="24"/>
              </w:rPr>
              <w:t>100%</w:t>
            </w:r>
          </w:p>
        </w:tc>
      </w:tr>
    </w:tbl>
    <w:p w14:paraId="454A2ECD" w14:textId="2CC0CE9B" w:rsidR="00D87998" w:rsidRPr="00D87998" w:rsidRDefault="00D87998" w:rsidP="00D87998">
      <w:pPr>
        <w:jc w:val="both"/>
        <w:rPr>
          <w:rFonts w:ascii="Times New Roman" w:hAnsi="Times New Roman" w:cs="Times New Roman"/>
          <w:sz w:val="24"/>
          <w:szCs w:val="24"/>
        </w:rPr>
      </w:pPr>
      <w:r w:rsidRPr="00D87998">
        <w:rPr>
          <w:rFonts w:ascii="Times New Roman" w:hAnsi="Times New Roman" w:cs="Times New Roman"/>
          <w:sz w:val="24"/>
          <w:szCs w:val="24"/>
        </w:rPr>
        <w:t xml:space="preserve">Source: Field Work, 2025  </w:t>
      </w:r>
    </w:p>
    <w:p w14:paraId="6D124AA6" w14:textId="39F6B684" w:rsidR="00D87998" w:rsidRDefault="00C25A43" w:rsidP="00D87998">
      <w:pPr>
        <w:jc w:val="both"/>
        <w:rPr>
          <w:rFonts w:ascii="Times New Roman" w:hAnsi="Times New Roman" w:cs="Times New Roman"/>
          <w:sz w:val="24"/>
          <w:szCs w:val="24"/>
        </w:rPr>
      </w:pPr>
      <w:r w:rsidRPr="00C25A43">
        <w:rPr>
          <w:rFonts w:ascii="Times New Roman" w:hAnsi="Times New Roman" w:cs="Times New Roman"/>
          <w:sz w:val="24"/>
          <w:szCs w:val="24"/>
        </w:rPr>
        <w:lastRenderedPageBreak/>
        <w:t>From Table I, 115 (29.95%) of respondents are aged 15–20, 192 (50.00%) fall within the 21–25 age range, 58 (15.10%) are aged 26–30, and 19 (4.95%) are 31 years and above. This shows that the majority of respondents (79.95%) are between the ages of 15 and 25, confirming a youthful demographic focus in the study.</w:t>
      </w:r>
    </w:p>
    <w:p w14:paraId="45FF51B3" w14:textId="77777777" w:rsidR="00A73E16" w:rsidRPr="00D87998" w:rsidRDefault="00A73E16" w:rsidP="00D87998">
      <w:pPr>
        <w:jc w:val="both"/>
        <w:rPr>
          <w:rFonts w:ascii="Times New Roman" w:hAnsi="Times New Roman" w:cs="Times New Roman"/>
          <w:sz w:val="24"/>
          <w:szCs w:val="24"/>
        </w:rPr>
      </w:pPr>
    </w:p>
    <w:p w14:paraId="71C6B086" w14:textId="0A5BDD2E" w:rsidR="00D87998" w:rsidRPr="005B39F6" w:rsidRDefault="00D87998" w:rsidP="00D87998">
      <w:pPr>
        <w:jc w:val="both"/>
        <w:rPr>
          <w:rFonts w:ascii="Times New Roman" w:hAnsi="Times New Roman" w:cs="Times New Roman"/>
          <w:b/>
          <w:bCs/>
          <w:sz w:val="24"/>
          <w:szCs w:val="24"/>
        </w:rPr>
      </w:pPr>
      <w:r w:rsidRPr="005B39F6">
        <w:rPr>
          <w:rFonts w:ascii="Times New Roman" w:hAnsi="Times New Roman" w:cs="Times New Roman"/>
          <w:b/>
          <w:bCs/>
          <w:sz w:val="24"/>
          <w:szCs w:val="24"/>
        </w:rPr>
        <w:t xml:space="preserve">QUESTION 2: What is your sex?  </w:t>
      </w:r>
    </w:p>
    <w:p w14:paraId="6E6EE602" w14:textId="731E89F1" w:rsidR="00D87998" w:rsidRPr="005B39F6" w:rsidRDefault="00D87998" w:rsidP="00D87998">
      <w:pPr>
        <w:jc w:val="both"/>
        <w:rPr>
          <w:rFonts w:ascii="Times New Roman" w:hAnsi="Times New Roman" w:cs="Times New Roman"/>
          <w:b/>
          <w:bCs/>
          <w:sz w:val="24"/>
          <w:szCs w:val="24"/>
        </w:rPr>
      </w:pPr>
      <w:r w:rsidRPr="005B39F6">
        <w:rPr>
          <w:rFonts w:ascii="Times New Roman" w:hAnsi="Times New Roman" w:cs="Times New Roman"/>
          <w:b/>
          <w:bCs/>
          <w:sz w:val="24"/>
          <w:szCs w:val="24"/>
        </w:rPr>
        <w:t xml:space="preserve">TABLE II </w:t>
      </w:r>
    </w:p>
    <w:tbl>
      <w:tblPr>
        <w:tblStyle w:val="TableGrid"/>
        <w:tblW w:w="0" w:type="auto"/>
        <w:tblLook w:val="04A0" w:firstRow="1" w:lastRow="0" w:firstColumn="1" w:lastColumn="0" w:noHBand="0" w:noVBand="1"/>
      </w:tblPr>
      <w:tblGrid>
        <w:gridCol w:w="3116"/>
        <w:gridCol w:w="3117"/>
        <w:gridCol w:w="3117"/>
      </w:tblGrid>
      <w:tr w:rsidR="00437D47" w:rsidRPr="00F215A4" w14:paraId="2DF86394" w14:textId="77777777" w:rsidTr="00B3107C">
        <w:tc>
          <w:tcPr>
            <w:tcW w:w="3116" w:type="dxa"/>
          </w:tcPr>
          <w:p w14:paraId="3CD83233" w14:textId="77777777" w:rsidR="00437D47" w:rsidRPr="00F215A4" w:rsidRDefault="00437D47"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Responses</w:t>
            </w:r>
          </w:p>
        </w:tc>
        <w:tc>
          <w:tcPr>
            <w:tcW w:w="3117" w:type="dxa"/>
          </w:tcPr>
          <w:p w14:paraId="4D0A95EF" w14:textId="77777777" w:rsidR="00437D47" w:rsidRPr="00F215A4" w:rsidRDefault="00437D47"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Frequency</w:t>
            </w:r>
          </w:p>
        </w:tc>
        <w:tc>
          <w:tcPr>
            <w:tcW w:w="3117" w:type="dxa"/>
          </w:tcPr>
          <w:p w14:paraId="2A26CFA3" w14:textId="77777777" w:rsidR="00437D47" w:rsidRPr="00F215A4" w:rsidRDefault="00437D47"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 xml:space="preserve">Percentage (%) </w:t>
            </w:r>
          </w:p>
        </w:tc>
      </w:tr>
      <w:tr w:rsidR="00437D47" w14:paraId="758F336D" w14:textId="77777777" w:rsidTr="00B3107C">
        <w:tc>
          <w:tcPr>
            <w:tcW w:w="3116" w:type="dxa"/>
          </w:tcPr>
          <w:p w14:paraId="2D10E38F" w14:textId="018B3A11" w:rsidR="00437D47" w:rsidRDefault="00437D47" w:rsidP="00B3107C">
            <w:pPr>
              <w:jc w:val="both"/>
              <w:rPr>
                <w:rFonts w:ascii="Times New Roman" w:hAnsi="Times New Roman" w:cs="Times New Roman"/>
                <w:sz w:val="24"/>
                <w:szCs w:val="24"/>
              </w:rPr>
            </w:pPr>
            <w:r w:rsidRPr="00D87998">
              <w:rPr>
                <w:rFonts w:ascii="Times New Roman" w:hAnsi="Times New Roman" w:cs="Times New Roman"/>
                <w:sz w:val="24"/>
                <w:szCs w:val="24"/>
              </w:rPr>
              <w:t>Male</w:t>
            </w:r>
          </w:p>
        </w:tc>
        <w:tc>
          <w:tcPr>
            <w:tcW w:w="3117" w:type="dxa"/>
          </w:tcPr>
          <w:p w14:paraId="7BF6A0AA" w14:textId="1426455F" w:rsidR="00437D47" w:rsidRDefault="00437D47" w:rsidP="00B3107C">
            <w:pPr>
              <w:jc w:val="both"/>
              <w:rPr>
                <w:rFonts w:ascii="Times New Roman" w:hAnsi="Times New Roman" w:cs="Times New Roman"/>
                <w:sz w:val="24"/>
                <w:szCs w:val="24"/>
              </w:rPr>
            </w:pPr>
            <w:r w:rsidRPr="00D87998">
              <w:rPr>
                <w:rFonts w:ascii="Times New Roman" w:hAnsi="Times New Roman" w:cs="Times New Roman"/>
                <w:sz w:val="24"/>
                <w:szCs w:val="24"/>
              </w:rPr>
              <w:t>211</w:t>
            </w:r>
          </w:p>
        </w:tc>
        <w:tc>
          <w:tcPr>
            <w:tcW w:w="3117" w:type="dxa"/>
          </w:tcPr>
          <w:p w14:paraId="3F7E910B" w14:textId="671359FD" w:rsidR="00437D47" w:rsidRDefault="00437D47" w:rsidP="00B3107C">
            <w:pPr>
              <w:jc w:val="both"/>
              <w:rPr>
                <w:rFonts w:ascii="Times New Roman" w:hAnsi="Times New Roman" w:cs="Times New Roman"/>
                <w:sz w:val="24"/>
                <w:szCs w:val="24"/>
              </w:rPr>
            </w:pPr>
            <w:r w:rsidRPr="00D87998">
              <w:rPr>
                <w:rFonts w:ascii="Times New Roman" w:hAnsi="Times New Roman" w:cs="Times New Roman"/>
                <w:sz w:val="24"/>
                <w:szCs w:val="24"/>
              </w:rPr>
              <w:t>54.95%</w:t>
            </w:r>
          </w:p>
        </w:tc>
      </w:tr>
      <w:tr w:rsidR="00437D47" w14:paraId="124C0BE2" w14:textId="77777777" w:rsidTr="00B3107C">
        <w:tc>
          <w:tcPr>
            <w:tcW w:w="3116" w:type="dxa"/>
          </w:tcPr>
          <w:p w14:paraId="11B4D409" w14:textId="16ED2123" w:rsidR="00437D47" w:rsidRDefault="00437D47" w:rsidP="00B3107C">
            <w:pPr>
              <w:jc w:val="both"/>
              <w:rPr>
                <w:rFonts w:ascii="Times New Roman" w:hAnsi="Times New Roman" w:cs="Times New Roman"/>
                <w:sz w:val="24"/>
                <w:szCs w:val="24"/>
              </w:rPr>
            </w:pPr>
            <w:r w:rsidRPr="00D87998">
              <w:rPr>
                <w:rFonts w:ascii="Times New Roman" w:hAnsi="Times New Roman" w:cs="Times New Roman"/>
                <w:sz w:val="24"/>
                <w:szCs w:val="24"/>
              </w:rPr>
              <w:t>Female</w:t>
            </w:r>
          </w:p>
        </w:tc>
        <w:tc>
          <w:tcPr>
            <w:tcW w:w="3117" w:type="dxa"/>
          </w:tcPr>
          <w:p w14:paraId="61372546" w14:textId="09E50788" w:rsidR="00437D47" w:rsidRDefault="00437D47" w:rsidP="00B3107C">
            <w:pPr>
              <w:jc w:val="both"/>
              <w:rPr>
                <w:rFonts w:ascii="Times New Roman" w:hAnsi="Times New Roman" w:cs="Times New Roman"/>
                <w:sz w:val="24"/>
                <w:szCs w:val="24"/>
              </w:rPr>
            </w:pPr>
            <w:r w:rsidRPr="00D87998">
              <w:rPr>
                <w:rFonts w:ascii="Times New Roman" w:hAnsi="Times New Roman" w:cs="Times New Roman"/>
                <w:sz w:val="24"/>
                <w:szCs w:val="24"/>
              </w:rPr>
              <w:t>173</w:t>
            </w:r>
          </w:p>
        </w:tc>
        <w:tc>
          <w:tcPr>
            <w:tcW w:w="3117" w:type="dxa"/>
          </w:tcPr>
          <w:p w14:paraId="1B9DDDA0" w14:textId="5D34617D" w:rsidR="00437D47" w:rsidRDefault="00437D47" w:rsidP="00B3107C">
            <w:pPr>
              <w:jc w:val="both"/>
              <w:rPr>
                <w:rFonts w:ascii="Times New Roman" w:hAnsi="Times New Roman" w:cs="Times New Roman"/>
                <w:sz w:val="24"/>
                <w:szCs w:val="24"/>
              </w:rPr>
            </w:pPr>
            <w:r w:rsidRPr="00D87998">
              <w:rPr>
                <w:rFonts w:ascii="Times New Roman" w:hAnsi="Times New Roman" w:cs="Times New Roman"/>
                <w:sz w:val="24"/>
                <w:szCs w:val="24"/>
              </w:rPr>
              <w:t>45.05%</w:t>
            </w:r>
          </w:p>
        </w:tc>
      </w:tr>
      <w:tr w:rsidR="00437D47" w:rsidRPr="00F215A4" w14:paraId="1BA8E058" w14:textId="77777777" w:rsidTr="00B3107C">
        <w:tc>
          <w:tcPr>
            <w:tcW w:w="3116" w:type="dxa"/>
          </w:tcPr>
          <w:p w14:paraId="559604E3" w14:textId="77777777" w:rsidR="00437D47" w:rsidRPr="00F215A4" w:rsidRDefault="00437D47"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Total</w:t>
            </w:r>
          </w:p>
        </w:tc>
        <w:tc>
          <w:tcPr>
            <w:tcW w:w="3117" w:type="dxa"/>
          </w:tcPr>
          <w:p w14:paraId="77465BBE" w14:textId="77777777" w:rsidR="00437D47" w:rsidRPr="00F215A4" w:rsidRDefault="00437D47"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384</w:t>
            </w:r>
          </w:p>
        </w:tc>
        <w:tc>
          <w:tcPr>
            <w:tcW w:w="3117" w:type="dxa"/>
          </w:tcPr>
          <w:p w14:paraId="613A7BB6" w14:textId="77777777" w:rsidR="00437D47" w:rsidRPr="00F215A4" w:rsidRDefault="00437D47"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100%</w:t>
            </w:r>
          </w:p>
        </w:tc>
      </w:tr>
    </w:tbl>
    <w:p w14:paraId="03B0DCE8" w14:textId="699909A2" w:rsidR="00D87998" w:rsidRPr="00D87998" w:rsidRDefault="00D87998" w:rsidP="00D87998">
      <w:pPr>
        <w:jc w:val="both"/>
        <w:rPr>
          <w:rFonts w:ascii="Times New Roman" w:hAnsi="Times New Roman" w:cs="Times New Roman"/>
          <w:sz w:val="24"/>
          <w:szCs w:val="24"/>
        </w:rPr>
      </w:pPr>
      <w:r w:rsidRPr="00D87998">
        <w:rPr>
          <w:rFonts w:ascii="Times New Roman" w:hAnsi="Times New Roman" w:cs="Times New Roman"/>
          <w:sz w:val="24"/>
          <w:szCs w:val="24"/>
        </w:rPr>
        <w:t xml:space="preserve">Source: Field Work, 2025  </w:t>
      </w:r>
    </w:p>
    <w:p w14:paraId="33175273" w14:textId="775E2FA0" w:rsidR="00D87998" w:rsidRPr="00D87998" w:rsidRDefault="001F7464" w:rsidP="00D87998">
      <w:pPr>
        <w:jc w:val="both"/>
        <w:rPr>
          <w:rFonts w:ascii="Times New Roman" w:hAnsi="Times New Roman" w:cs="Times New Roman"/>
          <w:sz w:val="24"/>
          <w:szCs w:val="24"/>
        </w:rPr>
      </w:pPr>
      <w:r w:rsidRPr="001F7464">
        <w:rPr>
          <w:rFonts w:ascii="Times New Roman" w:hAnsi="Times New Roman" w:cs="Times New Roman"/>
          <w:sz w:val="24"/>
          <w:szCs w:val="24"/>
        </w:rPr>
        <w:t>From Table II, 211 (54.95%) of respondents are male, and 173 (45.05%) are female. This indicates a slightly higher proportion of male respondents in the study, but overall, both sexes are well represented.</w:t>
      </w:r>
    </w:p>
    <w:p w14:paraId="20C2D906" w14:textId="77777777" w:rsidR="00D87998" w:rsidRPr="00D87998" w:rsidRDefault="00D87998" w:rsidP="00D87998">
      <w:pPr>
        <w:jc w:val="both"/>
        <w:rPr>
          <w:rFonts w:ascii="Times New Roman" w:hAnsi="Times New Roman" w:cs="Times New Roman"/>
          <w:sz w:val="24"/>
          <w:szCs w:val="24"/>
        </w:rPr>
      </w:pPr>
    </w:p>
    <w:p w14:paraId="6E0C8D73" w14:textId="537423C8" w:rsidR="00D87998" w:rsidRPr="00BB72F9" w:rsidRDefault="00D87998" w:rsidP="00D87998">
      <w:pPr>
        <w:jc w:val="both"/>
        <w:rPr>
          <w:rFonts w:ascii="Times New Roman" w:hAnsi="Times New Roman" w:cs="Times New Roman"/>
          <w:b/>
          <w:bCs/>
          <w:sz w:val="24"/>
          <w:szCs w:val="24"/>
        </w:rPr>
      </w:pPr>
      <w:r w:rsidRPr="00BB72F9">
        <w:rPr>
          <w:rFonts w:ascii="Times New Roman" w:hAnsi="Times New Roman" w:cs="Times New Roman"/>
          <w:b/>
          <w:bCs/>
          <w:sz w:val="24"/>
          <w:szCs w:val="24"/>
        </w:rPr>
        <w:t xml:space="preserve">QUESTION 3: What is your highest level of education?  </w:t>
      </w:r>
    </w:p>
    <w:p w14:paraId="729B5F8C" w14:textId="52DCC03E" w:rsidR="00D87998" w:rsidRPr="00BB72F9" w:rsidRDefault="00D87998" w:rsidP="00D87998">
      <w:pPr>
        <w:jc w:val="both"/>
        <w:rPr>
          <w:rFonts w:ascii="Times New Roman" w:hAnsi="Times New Roman" w:cs="Times New Roman"/>
          <w:b/>
          <w:bCs/>
          <w:sz w:val="24"/>
          <w:szCs w:val="24"/>
        </w:rPr>
      </w:pPr>
      <w:r w:rsidRPr="00BB72F9">
        <w:rPr>
          <w:rFonts w:ascii="Times New Roman" w:hAnsi="Times New Roman" w:cs="Times New Roman"/>
          <w:b/>
          <w:bCs/>
          <w:sz w:val="24"/>
          <w:szCs w:val="24"/>
        </w:rPr>
        <w:t xml:space="preserve">TABLE III  </w:t>
      </w:r>
    </w:p>
    <w:tbl>
      <w:tblPr>
        <w:tblStyle w:val="TableGrid"/>
        <w:tblW w:w="0" w:type="auto"/>
        <w:tblLook w:val="04A0" w:firstRow="1" w:lastRow="0" w:firstColumn="1" w:lastColumn="0" w:noHBand="0" w:noVBand="1"/>
      </w:tblPr>
      <w:tblGrid>
        <w:gridCol w:w="3116"/>
        <w:gridCol w:w="3117"/>
        <w:gridCol w:w="3117"/>
      </w:tblGrid>
      <w:tr w:rsidR="005B39F6" w:rsidRPr="00F215A4" w14:paraId="6F578341" w14:textId="77777777" w:rsidTr="00B3107C">
        <w:tc>
          <w:tcPr>
            <w:tcW w:w="3116" w:type="dxa"/>
          </w:tcPr>
          <w:p w14:paraId="0DAEB84B" w14:textId="77777777" w:rsidR="005B39F6" w:rsidRPr="00F215A4" w:rsidRDefault="005B39F6"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Responses</w:t>
            </w:r>
          </w:p>
        </w:tc>
        <w:tc>
          <w:tcPr>
            <w:tcW w:w="3117" w:type="dxa"/>
          </w:tcPr>
          <w:p w14:paraId="02E0CE1F" w14:textId="77777777" w:rsidR="005B39F6" w:rsidRPr="00F215A4" w:rsidRDefault="005B39F6"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Frequency</w:t>
            </w:r>
          </w:p>
        </w:tc>
        <w:tc>
          <w:tcPr>
            <w:tcW w:w="3117" w:type="dxa"/>
          </w:tcPr>
          <w:p w14:paraId="05502992" w14:textId="77777777" w:rsidR="005B39F6" w:rsidRPr="00F215A4" w:rsidRDefault="005B39F6"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 xml:space="preserve">Percentage (%) </w:t>
            </w:r>
          </w:p>
        </w:tc>
      </w:tr>
      <w:tr w:rsidR="005B39F6" w14:paraId="4EB89CB5" w14:textId="77777777" w:rsidTr="00B3107C">
        <w:tc>
          <w:tcPr>
            <w:tcW w:w="3116" w:type="dxa"/>
          </w:tcPr>
          <w:p w14:paraId="0B5354D0" w14:textId="50ED7EF2" w:rsidR="005B39F6" w:rsidRDefault="00BB72F9" w:rsidP="00B3107C">
            <w:pPr>
              <w:jc w:val="both"/>
              <w:rPr>
                <w:rFonts w:ascii="Times New Roman" w:hAnsi="Times New Roman" w:cs="Times New Roman"/>
                <w:sz w:val="24"/>
                <w:szCs w:val="24"/>
              </w:rPr>
            </w:pPr>
            <w:r w:rsidRPr="00D87998">
              <w:rPr>
                <w:rFonts w:ascii="Times New Roman" w:hAnsi="Times New Roman" w:cs="Times New Roman"/>
                <w:sz w:val="24"/>
                <w:szCs w:val="24"/>
              </w:rPr>
              <w:t>High school</w:t>
            </w:r>
          </w:p>
        </w:tc>
        <w:tc>
          <w:tcPr>
            <w:tcW w:w="3117" w:type="dxa"/>
          </w:tcPr>
          <w:p w14:paraId="16E979AB" w14:textId="718321EC" w:rsidR="005B39F6" w:rsidRDefault="00BB72F9" w:rsidP="00B3107C">
            <w:pPr>
              <w:jc w:val="both"/>
              <w:rPr>
                <w:rFonts w:ascii="Times New Roman" w:hAnsi="Times New Roman" w:cs="Times New Roman"/>
                <w:sz w:val="24"/>
                <w:szCs w:val="24"/>
              </w:rPr>
            </w:pPr>
            <w:r w:rsidRPr="00D87998">
              <w:rPr>
                <w:rFonts w:ascii="Times New Roman" w:hAnsi="Times New Roman" w:cs="Times New Roman"/>
                <w:sz w:val="24"/>
                <w:szCs w:val="24"/>
              </w:rPr>
              <w:t>96</w:t>
            </w:r>
          </w:p>
        </w:tc>
        <w:tc>
          <w:tcPr>
            <w:tcW w:w="3117" w:type="dxa"/>
          </w:tcPr>
          <w:p w14:paraId="15ED6140" w14:textId="07F78231" w:rsidR="005B39F6" w:rsidRDefault="00BB72F9" w:rsidP="00B3107C">
            <w:pPr>
              <w:jc w:val="both"/>
              <w:rPr>
                <w:rFonts w:ascii="Times New Roman" w:hAnsi="Times New Roman" w:cs="Times New Roman"/>
                <w:sz w:val="24"/>
                <w:szCs w:val="24"/>
              </w:rPr>
            </w:pPr>
            <w:r w:rsidRPr="00D87998">
              <w:rPr>
                <w:rFonts w:ascii="Times New Roman" w:hAnsi="Times New Roman" w:cs="Times New Roman"/>
                <w:sz w:val="24"/>
                <w:szCs w:val="24"/>
              </w:rPr>
              <w:t>25.00%</w:t>
            </w:r>
          </w:p>
        </w:tc>
      </w:tr>
      <w:tr w:rsidR="005B39F6" w14:paraId="27C282DF" w14:textId="77777777" w:rsidTr="00B3107C">
        <w:tc>
          <w:tcPr>
            <w:tcW w:w="3116" w:type="dxa"/>
          </w:tcPr>
          <w:p w14:paraId="1B609809" w14:textId="4563AECC" w:rsidR="005B39F6" w:rsidRDefault="00BB72F9" w:rsidP="00B3107C">
            <w:pPr>
              <w:jc w:val="both"/>
              <w:rPr>
                <w:rFonts w:ascii="Times New Roman" w:hAnsi="Times New Roman" w:cs="Times New Roman"/>
                <w:sz w:val="24"/>
                <w:szCs w:val="24"/>
              </w:rPr>
            </w:pPr>
            <w:r w:rsidRPr="00D87998">
              <w:rPr>
                <w:rFonts w:ascii="Times New Roman" w:hAnsi="Times New Roman" w:cs="Times New Roman"/>
                <w:sz w:val="24"/>
                <w:szCs w:val="24"/>
              </w:rPr>
              <w:t>Undergraduate degree</w:t>
            </w:r>
          </w:p>
        </w:tc>
        <w:tc>
          <w:tcPr>
            <w:tcW w:w="3117" w:type="dxa"/>
          </w:tcPr>
          <w:p w14:paraId="63B5414C" w14:textId="402DE1F5" w:rsidR="005B39F6" w:rsidRDefault="00BB72F9" w:rsidP="00B3107C">
            <w:pPr>
              <w:jc w:val="both"/>
              <w:rPr>
                <w:rFonts w:ascii="Times New Roman" w:hAnsi="Times New Roman" w:cs="Times New Roman"/>
                <w:sz w:val="24"/>
                <w:szCs w:val="24"/>
              </w:rPr>
            </w:pPr>
            <w:r w:rsidRPr="00D87998">
              <w:rPr>
                <w:rFonts w:ascii="Times New Roman" w:hAnsi="Times New Roman" w:cs="Times New Roman"/>
                <w:sz w:val="24"/>
                <w:szCs w:val="24"/>
              </w:rPr>
              <w:t>230</w:t>
            </w:r>
          </w:p>
        </w:tc>
        <w:tc>
          <w:tcPr>
            <w:tcW w:w="3117" w:type="dxa"/>
          </w:tcPr>
          <w:p w14:paraId="3B96EB02" w14:textId="58AB158E" w:rsidR="005B39F6" w:rsidRDefault="00BB72F9" w:rsidP="00B3107C">
            <w:pPr>
              <w:jc w:val="both"/>
              <w:rPr>
                <w:rFonts w:ascii="Times New Roman" w:hAnsi="Times New Roman" w:cs="Times New Roman"/>
                <w:sz w:val="24"/>
                <w:szCs w:val="24"/>
              </w:rPr>
            </w:pPr>
            <w:r w:rsidRPr="00D87998">
              <w:rPr>
                <w:rFonts w:ascii="Times New Roman" w:hAnsi="Times New Roman" w:cs="Times New Roman"/>
                <w:sz w:val="24"/>
                <w:szCs w:val="24"/>
              </w:rPr>
              <w:t>59.90%</w:t>
            </w:r>
          </w:p>
        </w:tc>
      </w:tr>
      <w:tr w:rsidR="005B39F6" w14:paraId="7DE547A9" w14:textId="77777777" w:rsidTr="00B3107C">
        <w:tc>
          <w:tcPr>
            <w:tcW w:w="3116" w:type="dxa"/>
          </w:tcPr>
          <w:p w14:paraId="6C236200" w14:textId="226809A6" w:rsidR="005B39F6" w:rsidRDefault="00BB72F9" w:rsidP="00B3107C">
            <w:pPr>
              <w:jc w:val="both"/>
              <w:rPr>
                <w:rFonts w:ascii="Times New Roman" w:hAnsi="Times New Roman" w:cs="Times New Roman"/>
                <w:sz w:val="24"/>
                <w:szCs w:val="24"/>
              </w:rPr>
            </w:pPr>
            <w:r w:rsidRPr="00D87998">
              <w:rPr>
                <w:rFonts w:ascii="Times New Roman" w:hAnsi="Times New Roman" w:cs="Times New Roman"/>
                <w:sz w:val="24"/>
                <w:szCs w:val="24"/>
              </w:rPr>
              <w:t>Postgraduate degree</w:t>
            </w:r>
          </w:p>
        </w:tc>
        <w:tc>
          <w:tcPr>
            <w:tcW w:w="3117" w:type="dxa"/>
          </w:tcPr>
          <w:p w14:paraId="247394A9" w14:textId="5E05848E" w:rsidR="005B39F6" w:rsidRDefault="00BB72F9" w:rsidP="00B3107C">
            <w:pPr>
              <w:jc w:val="both"/>
              <w:rPr>
                <w:rFonts w:ascii="Times New Roman" w:hAnsi="Times New Roman" w:cs="Times New Roman"/>
                <w:sz w:val="24"/>
                <w:szCs w:val="24"/>
              </w:rPr>
            </w:pPr>
            <w:r w:rsidRPr="00D87998">
              <w:rPr>
                <w:rFonts w:ascii="Times New Roman" w:hAnsi="Times New Roman" w:cs="Times New Roman"/>
                <w:sz w:val="24"/>
                <w:szCs w:val="24"/>
              </w:rPr>
              <w:t>38</w:t>
            </w:r>
          </w:p>
        </w:tc>
        <w:tc>
          <w:tcPr>
            <w:tcW w:w="3117" w:type="dxa"/>
          </w:tcPr>
          <w:p w14:paraId="011AD836" w14:textId="2E0ABCF6" w:rsidR="005B39F6" w:rsidRDefault="00BB72F9" w:rsidP="00B3107C">
            <w:pPr>
              <w:jc w:val="both"/>
              <w:rPr>
                <w:rFonts w:ascii="Times New Roman" w:hAnsi="Times New Roman" w:cs="Times New Roman"/>
                <w:sz w:val="24"/>
                <w:szCs w:val="24"/>
              </w:rPr>
            </w:pPr>
            <w:r w:rsidRPr="00D87998">
              <w:rPr>
                <w:rFonts w:ascii="Times New Roman" w:hAnsi="Times New Roman" w:cs="Times New Roman"/>
                <w:sz w:val="24"/>
                <w:szCs w:val="24"/>
              </w:rPr>
              <w:t>9.90%</w:t>
            </w:r>
          </w:p>
        </w:tc>
      </w:tr>
      <w:tr w:rsidR="005B39F6" w14:paraId="51E75812" w14:textId="77777777" w:rsidTr="00B3107C">
        <w:tc>
          <w:tcPr>
            <w:tcW w:w="3116" w:type="dxa"/>
          </w:tcPr>
          <w:p w14:paraId="5FFB1980" w14:textId="48DCB272" w:rsidR="005B39F6" w:rsidRDefault="00BB72F9" w:rsidP="00B3107C">
            <w:pPr>
              <w:jc w:val="both"/>
              <w:rPr>
                <w:rFonts w:ascii="Times New Roman" w:hAnsi="Times New Roman" w:cs="Times New Roman"/>
                <w:sz w:val="24"/>
                <w:szCs w:val="24"/>
              </w:rPr>
            </w:pPr>
            <w:r w:rsidRPr="00D87998">
              <w:rPr>
                <w:rFonts w:ascii="Times New Roman" w:hAnsi="Times New Roman" w:cs="Times New Roman"/>
                <w:sz w:val="24"/>
                <w:szCs w:val="24"/>
              </w:rPr>
              <w:t>Other</w:t>
            </w:r>
          </w:p>
        </w:tc>
        <w:tc>
          <w:tcPr>
            <w:tcW w:w="3117" w:type="dxa"/>
          </w:tcPr>
          <w:p w14:paraId="3F0E3983" w14:textId="0CDB10F8" w:rsidR="005B39F6" w:rsidRDefault="00BB72F9" w:rsidP="00B3107C">
            <w:pPr>
              <w:jc w:val="both"/>
              <w:rPr>
                <w:rFonts w:ascii="Times New Roman" w:hAnsi="Times New Roman" w:cs="Times New Roman"/>
                <w:sz w:val="24"/>
                <w:szCs w:val="24"/>
              </w:rPr>
            </w:pPr>
            <w:r w:rsidRPr="00D87998">
              <w:rPr>
                <w:rFonts w:ascii="Times New Roman" w:hAnsi="Times New Roman" w:cs="Times New Roman"/>
                <w:sz w:val="24"/>
                <w:szCs w:val="24"/>
              </w:rPr>
              <w:t>20</w:t>
            </w:r>
          </w:p>
        </w:tc>
        <w:tc>
          <w:tcPr>
            <w:tcW w:w="3117" w:type="dxa"/>
          </w:tcPr>
          <w:p w14:paraId="1FC133A7" w14:textId="281E24E9" w:rsidR="005B39F6" w:rsidRDefault="00BB72F9" w:rsidP="00B3107C">
            <w:pPr>
              <w:jc w:val="both"/>
              <w:rPr>
                <w:rFonts w:ascii="Times New Roman" w:hAnsi="Times New Roman" w:cs="Times New Roman"/>
                <w:sz w:val="24"/>
                <w:szCs w:val="24"/>
              </w:rPr>
            </w:pPr>
            <w:r w:rsidRPr="00D87998">
              <w:rPr>
                <w:rFonts w:ascii="Times New Roman" w:hAnsi="Times New Roman" w:cs="Times New Roman"/>
                <w:sz w:val="24"/>
                <w:szCs w:val="24"/>
              </w:rPr>
              <w:t>5.21%</w:t>
            </w:r>
          </w:p>
        </w:tc>
      </w:tr>
      <w:tr w:rsidR="005B39F6" w:rsidRPr="00F215A4" w14:paraId="24B7CFD2" w14:textId="77777777" w:rsidTr="00B3107C">
        <w:tc>
          <w:tcPr>
            <w:tcW w:w="3116" w:type="dxa"/>
          </w:tcPr>
          <w:p w14:paraId="332A928A" w14:textId="77777777" w:rsidR="005B39F6" w:rsidRPr="00F215A4" w:rsidRDefault="005B39F6"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Total</w:t>
            </w:r>
          </w:p>
        </w:tc>
        <w:tc>
          <w:tcPr>
            <w:tcW w:w="3117" w:type="dxa"/>
          </w:tcPr>
          <w:p w14:paraId="03449679" w14:textId="77777777" w:rsidR="005B39F6" w:rsidRPr="00F215A4" w:rsidRDefault="005B39F6"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384</w:t>
            </w:r>
          </w:p>
        </w:tc>
        <w:tc>
          <w:tcPr>
            <w:tcW w:w="3117" w:type="dxa"/>
          </w:tcPr>
          <w:p w14:paraId="794D475E" w14:textId="77777777" w:rsidR="005B39F6" w:rsidRPr="00F215A4" w:rsidRDefault="005B39F6"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100%</w:t>
            </w:r>
          </w:p>
        </w:tc>
      </w:tr>
    </w:tbl>
    <w:p w14:paraId="3CB48B46" w14:textId="70842F83" w:rsidR="00D87998" w:rsidRPr="00D87998" w:rsidRDefault="00D87998" w:rsidP="00D87998">
      <w:pPr>
        <w:jc w:val="both"/>
        <w:rPr>
          <w:rFonts w:ascii="Times New Roman" w:hAnsi="Times New Roman" w:cs="Times New Roman"/>
          <w:sz w:val="24"/>
          <w:szCs w:val="24"/>
        </w:rPr>
      </w:pPr>
      <w:r w:rsidRPr="00D87998">
        <w:rPr>
          <w:rFonts w:ascii="Times New Roman" w:hAnsi="Times New Roman" w:cs="Times New Roman"/>
          <w:sz w:val="24"/>
          <w:szCs w:val="24"/>
        </w:rPr>
        <w:t xml:space="preserve">Source: Field Work, 2025  </w:t>
      </w:r>
    </w:p>
    <w:p w14:paraId="105AE395" w14:textId="6EBC0B17" w:rsidR="00D87998" w:rsidRDefault="008B496A" w:rsidP="00D87998">
      <w:pPr>
        <w:jc w:val="both"/>
        <w:rPr>
          <w:rFonts w:ascii="Times New Roman" w:hAnsi="Times New Roman" w:cs="Times New Roman"/>
          <w:sz w:val="24"/>
          <w:szCs w:val="24"/>
        </w:rPr>
      </w:pPr>
      <w:r w:rsidRPr="008B496A">
        <w:rPr>
          <w:rFonts w:ascii="Times New Roman" w:hAnsi="Times New Roman" w:cs="Times New Roman"/>
          <w:sz w:val="24"/>
          <w:szCs w:val="24"/>
        </w:rPr>
        <w:t>From Table III, 96 (25.00%) of respondents have a high school education, 230 (59.90%) hold an undergraduate degree, 38 (9.90%) have a postgraduate degree, and 20 (5.21%) fall into the ‘Other’ category. This shows that the majority of respondents (84.90%) have attained at least an undergraduate level of education, indicating a relatively well-educated sample population.</w:t>
      </w:r>
    </w:p>
    <w:p w14:paraId="42CB4FA2" w14:textId="77777777" w:rsidR="008B496A" w:rsidRPr="00D87998" w:rsidRDefault="008B496A" w:rsidP="00D87998">
      <w:pPr>
        <w:jc w:val="both"/>
        <w:rPr>
          <w:rFonts w:ascii="Times New Roman" w:hAnsi="Times New Roman" w:cs="Times New Roman"/>
          <w:sz w:val="24"/>
          <w:szCs w:val="24"/>
        </w:rPr>
      </w:pPr>
    </w:p>
    <w:p w14:paraId="09D97C83" w14:textId="2F9B2839" w:rsidR="00D87998" w:rsidRPr="007E5799" w:rsidRDefault="00D87998" w:rsidP="00D87998">
      <w:pPr>
        <w:jc w:val="both"/>
        <w:rPr>
          <w:rFonts w:ascii="Times New Roman" w:hAnsi="Times New Roman" w:cs="Times New Roman"/>
          <w:b/>
          <w:bCs/>
          <w:sz w:val="24"/>
          <w:szCs w:val="24"/>
        </w:rPr>
      </w:pPr>
      <w:r w:rsidRPr="007E5799">
        <w:rPr>
          <w:rFonts w:ascii="Times New Roman" w:hAnsi="Times New Roman" w:cs="Times New Roman"/>
          <w:b/>
          <w:bCs/>
          <w:sz w:val="24"/>
          <w:szCs w:val="24"/>
        </w:rPr>
        <w:t xml:space="preserve">QUESTION 4: What is your marital status?  </w:t>
      </w:r>
    </w:p>
    <w:p w14:paraId="778A5599" w14:textId="1E6E484F" w:rsidR="00D87998" w:rsidRPr="007E5799" w:rsidRDefault="00D87998" w:rsidP="00D87998">
      <w:pPr>
        <w:jc w:val="both"/>
        <w:rPr>
          <w:rFonts w:ascii="Times New Roman" w:hAnsi="Times New Roman" w:cs="Times New Roman"/>
          <w:b/>
          <w:bCs/>
          <w:sz w:val="24"/>
          <w:szCs w:val="24"/>
        </w:rPr>
      </w:pPr>
      <w:r w:rsidRPr="007E5799">
        <w:rPr>
          <w:rFonts w:ascii="Times New Roman" w:hAnsi="Times New Roman" w:cs="Times New Roman"/>
          <w:b/>
          <w:bCs/>
          <w:sz w:val="24"/>
          <w:szCs w:val="24"/>
        </w:rPr>
        <w:t xml:space="preserve">TABLE IV  </w:t>
      </w:r>
    </w:p>
    <w:tbl>
      <w:tblPr>
        <w:tblStyle w:val="TableGrid"/>
        <w:tblW w:w="0" w:type="auto"/>
        <w:tblLook w:val="04A0" w:firstRow="1" w:lastRow="0" w:firstColumn="1" w:lastColumn="0" w:noHBand="0" w:noVBand="1"/>
      </w:tblPr>
      <w:tblGrid>
        <w:gridCol w:w="3116"/>
        <w:gridCol w:w="3117"/>
        <w:gridCol w:w="3117"/>
      </w:tblGrid>
      <w:tr w:rsidR="007E5799" w:rsidRPr="007E5799" w14:paraId="7BBA1D20" w14:textId="77777777" w:rsidTr="00B3107C">
        <w:tc>
          <w:tcPr>
            <w:tcW w:w="3116" w:type="dxa"/>
          </w:tcPr>
          <w:p w14:paraId="330903A7" w14:textId="77777777" w:rsidR="007E5799" w:rsidRPr="007E5799" w:rsidRDefault="007E5799" w:rsidP="00B3107C">
            <w:pPr>
              <w:jc w:val="both"/>
              <w:rPr>
                <w:rFonts w:ascii="Times New Roman" w:hAnsi="Times New Roman" w:cs="Times New Roman"/>
                <w:b/>
                <w:bCs/>
                <w:sz w:val="24"/>
                <w:szCs w:val="24"/>
              </w:rPr>
            </w:pPr>
            <w:r w:rsidRPr="007E5799">
              <w:rPr>
                <w:rFonts w:ascii="Times New Roman" w:hAnsi="Times New Roman" w:cs="Times New Roman"/>
                <w:b/>
                <w:bCs/>
                <w:sz w:val="24"/>
                <w:szCs w:val="24"/>
              </w:rPr>
              <w:t>Responses</w:t>
            </w:r>
          </w:p>
        </w:tc>
        <w:tc>
          <w:tcPr>
            <w:tcW w:w="3117" w:type="dxa"/>
          </w:tcPr>
          <w:p w14:paraId="7BDDF136" w14:textId="77777777" w:rsidR="007E5799" w:rsidRPr="007E5799" w:rsidRDefault="007E5799" w:rsidP="00B3107C">
            <w:pPr>
              <w:jc w:val="both"/>
              <w:rPr>
                <w:rFonts w:ascii="Times New Roman" w:hAnsi="Times New Roman" w:cs="Times New Roman"/>
                <w:b/>
                <w:bCs/>
                <w:sz w:val="24"/>
                <w:szCs w:val="24"/>
              </w:rPr>
            </w:pPr>
            <w:r w:rsidRPr="007E5799">
              <w:rPr>
                <w:rFonts w:ascii="Times New Roman" w:hAnsi="Times New Roman" w:cs="Times New Roman"/>
                <w:b/>
                <w:bCs/>
                <w:sz w:val="24"/>
                <w:szCs w:val="24"/>
              </w:rPr>
              <w:t>Frequency</w:t>
            </w:r>
          </w:p>
        </w:tc>
        <w:tc>
          <w:tcPr>
            <w:tcW w:w="3117" w:type="dxa"/>
          </w:tcPr>
          <w:p w14:paraId="0C7B92C4" w14:textId="77777777" w:rsidR="007E5799" w:rsidRPr="007E5799" w:rsidRDefault="007E5799" w:rsidP="00B3107C">
            <w:pPr>
              <w:jc w:val="both"/>
              <w:rPr>
                <w:rFonts w:ascii="Times New Roman" w:hAnsi="Times New Roman" w:cs="Times New Roman"/>
                <w:b/>
                <w:bCs/>
                <w:sz w:val="24"/>
                <w:szCs w:val="24"/>
              </w:rPr>
            </w:pPr>
            <w:r w:rsidRPr="007E5799">
              <w:rPr>
                <w:rFonts w:ascii="Times New Roman" w:hAnsi="Times New Roman" w:cs="Times New Roman"/>
                <w:b/>
                <w:bCs/>
                <w:sz w:val="24"/>
                <w:szCs w:val="24"/>
              </w:rPr>
              <w:t xml:space="preserve">Percentage (%) </w:t>
            </w:r>
          </w:p>
        </w:tc>
      </w:tr>
      <w:tr w:rsidR="007E5799" w14:paraId="6954C6F7" w14:textId="77777777" w:rsidTr="00B3107C">
        <w:tc>
          <w:tcPr>
            <w:tcW w:w="3116" w:type="dxa"/>
          </w:tcPr>
          <w:p w14:paraId="2DFC501C" w14:textId="63979878" w:rsidR="007E5799" w:rsidRDefault="007E5799" w:rsidP="00B3107C">
            <w:pPr>
              <w:jc w:val="both"/>
              <w:rPr>
                <w:rFonts w:ascii="Times New Roman" w:hAnsi="Times New Roman" w:cs="Times New Roman"/>
                <w:sz w:val="24"/>
                <w:szCs w:val="24"/>
              </w:rPr>
            </w:pPr>
            <w:r w:rsidRPr="00D87998">
              <w:rPr>
                <w:rFonts w:ascii="Times New Roman" w:hAnsi="Times New Roman" w:cs="Times New Roman"/>
                <w:sz w:val="24"/>
                <w:szCs w:val="24"/>
              </w:rPr>
              <w:t>Single</w:t>
            </w:r>
          </w:p>
        </w:tc>
        <w:tc>
          <w:tcPr>
            <w:tcW w:w="3117" w:type="dxa"/>
          </w:tcPr>
          <w:p w14:paraId="439A02D6" w14:textId="36D3CD5F" w:rsidR="007E5799" w:rsidRDefault="007E5799" w:rsidP="00B3107C">
            <w:pPr>
              <w:jc w:val="both"/>
              <w:rPr>
                <w:rFonts w:ascii="Times New Roman" w:hAnsi="Times New Roman" w:cs="Times New Roman"/>
                <w:sz w:val="24"/>
                <w:szCs w:val="24"/>
              </w:rPr>
            </w:pPr>
            <w:r w:rsidRPr="00D87998">
              <w:rPr>
                <w:rFonts w:ascii="Times New Roman" w:hAnsi="Times New Roman" w:cs="Times New Roman"/>
                <w:sz w:val="24"/>
                <w:szCs w:val="24"/>
              </w:rPr>
              <w:t>288</w:t>
            </w:r>
          </w:p>
        </w:tc>
        <w:tc>
          <w:tcPr>
            <w:tcW w:w="3117" w:type="dxa"/>
          </w:tcPr>
          <w:p w14:paraId="066B9C38" w14:textId="6F9233C1" w:rsidR="007E5799" w:rsidRDefault="007E5799" w:rsidP="00B3107C">
            <w:pPr>
              <w:jc w:val="both"/>
              <w:rPr>
                <w:rFonts w:ascii="Times New Roman" w:hAnsi="Times New Roman" w:cs="Times New Roman"/>
                <w:sz w:val="24"/>
                <w:szCs w:val="24"/>
              </w:rPr>
            </w:pPr>
            <w:r w:rsidRPr="00D87998">
              <w:rPr>
                <w:rFonts w:ascii="Times New Roman" w:hAnsi="Times New Roman" w:cs="Times New Roman"/>
                <w:sz w:val="24"/>
                <w:szCs w:val="24"/>
              </w:rPr>
              <w:t>75.00%</w:t>
            </w:r>
          </w:p>
        </w:tc>
      </w:tr>
      <w:tr w:rsidR="007E5799" w14:paraId="62F7E083" w14:textId="77777777" w:rsidTr="00B3107C">
        <w:tc>
          <w:tcPr>
            <w:tcW w:w="3116" w:type="dxa"/>
          </w:tcPr>
          <w:p w14:paraId="7461DB87" w14:textId="2642181D" w:rsidR="007E5799" w:rsidRDefault="007E5799" w:rsidP="00B3107C">
            <w:pPr>
              <w:jc w:val="both"/>
              <w:rPr>
                <w:rFonts w:ascii="Times New Roman" w:hAnsi="Times New Roman" w:cs="Times New Roman"/>
                <w:sz w:val="24"/>
                <w:szCs w:val="24"/>
              </w:rPr>
            </w:pPr>
            <w:r w:rsidRPr="00D87998">
              <w:rPr>
                <w:rFonts w:ascii="Times New Roman" w:hAnsi="Times New Roman" w:cs="Times New Roman"/>
                <w:sz w:val="24"/>
                <w:szCs w:val="24"/>
              </w:rPr>
              <w:t>Married</w:t>
            </w:r>
          </w:p>
        </w:tc>
        <w:tc>
          <w:tcPr>
            <w:tcW w:w="3117" w:type="dxa"/>
          </w:tcPr>
          <w:p w14:paraId="692FB62A" w14:textId="12C70424" w:rsidR="007E5799" w:rsidRDefault="007E5799" w:rsidP="00B3107C">
            <w:pPr>
              <w:jc w:val="both"/>
              <w:rPr>
                <w:rFonts w:ascii="Times New Roman" w:hAnsi="Times New Roman" w:cs="Times New Roman"/>
                <w:sz w:val="24"/>
                <w:szCs w:val="24"/>
              </w:rPr>
            </w:pPr>
            <w:r w:rsidRPr="00D87998">
              <w:rPr>
                <w:rFonts w:ascii="Times New Roman" w:hAnsi="Times New Roman" w:cs="Times New Roman"/>
                <w:sz w:val="24"/>
                <w:szCs w:val="24"/>
              </w:rPr>
              <w:t>77</w:t>
            </w:r>
          </w:p>
        </w:tc>
        <w:tc>
          <w:tcPr>
            <w:tcW w:w="3117" w:type="dxa"/>
          </w:tcPr>
          <w:p w14:paraId="666C474A" w14:textId="63572CD5" w:rsidR="007E5799" w:rsidRDefault="007E5799" w:rsidP="00B3107C">
            <w:pPr>
              <w:jc w:val="both"/>
              <w:rPr>
                <w:rFonts w:ascii="Times New Roman" w:hAnsi="Times New Roman" w:cs="Times New Roman"/>
                <w:sz w:val="24"/>
                <w:szCs w:val="24"/>
              </w:rPr>
            </w:pPr>
            <w:r w:rsidRPr="00D87998">
              <w:rPr>
                <w:rFonts w:ascii="Times New Roman" w:hAnsi="Times New Roman" w:cs="Times New Roman"/>
                <w:sz w:val="24"/>
                <w:szCs w:val="24"/>
              </w:rPr>
              <w:t>20.05%</w:t>
            </w:r>
          </w:p>
        </w:tc>
      </w:tr>
      <w:tr w:rsidR="007E5799" w14:paraId="7B3911E8" w14:textId="77777777" w:rsidTr="00B3107C">
        <w:tc>
          <w:tcPr>
            <w:tcW w:w="3116" w:type="dxa"/>
          </w:tcPr>
          <w:p w14:paraId="5A6CDA61" w14:textId="0E0190B4" w:rsidR="007E5799" w:rsidRDefault="007E5799" w:rsidP="00B3107C">
            <w:pPr>
              <w:jc w:val="both"/>
              <w:rPr>
                <w:rFonts w:ascii="Times New Roman" w:hAnsi="Times New Roman" w:cs="Times New Roman"/>
                <w:sz w:val="24"/>
                <w:szCs w:val="24"/>
              </w:rPr>
            </w:pPr>
            <w:r w:rsidRPr="00D87998">
              <w:rPr>
                <w:rFonts w:ascii="Times New Roman" w:hAnsi="Times New Roman" w:cs="Times New Roman"/>
                <w:sz w:val="24"/>
                <w:szCs w:val="24"/>
              </w:rPr>
              <w:t>Divorced</w:t>
            </w:r>
          </w:p>
        </w:tc>
        <w:tc>
          <w:tcPr>
            <w:tcW w:w="3117" w:type="dxa"/>
          </w:tcPr>
          <w:p w14:paraId="1D029E72" w14:textId="660B36D3" w:rsidR="007E5799" w:rsidRDefault="007E5799" w:rsidP="00B3107C">
            <w:pPr>
              <w:jc w:val="both"/>
              <w:rPr>
                <w:rFonts w:ascii="Times New Roman" w:hAnsi="Times New Roman" w:cs="Times New Roman"/>
                <w:sz w:val="24"/>
                <w:szCs w:val="24"/>
              </w:rPr>
            </w:pPr>
            <w:r w:rsidRPr="00D87998">
              <w:rPr>
                <w:rFonts w:ascii="Times New Roman" w:hAnsi="Times New Roman" w:cs="Times New Roman"/>
                <w:sz w:val="24"/>
                <w:szCs w:val="24"/>
              </w:rPr>
              <w:t>19</w:t>
            </w:r>
          </w:p>
        </w:tc>
        <w:tc>
          <w:tcPr>
            <w:tcW w:w="3117" w:type="dxa"/>
          </w:tcPr>
          <w:p w14:paraId="088541C7" w14:textId="7C40BE6F" w:rsidR="007E5799" w:rsidRDefault="007E5799" w:rsidP="00B3107C">
            <w:pPr>
              <w:jc w:val="both"/>
              <w:rPr>
                <w:rFonts w:ascii="Times New Roman" w:hAnsi="Times New Roman" w:cs="Times New Roman"/>
                <w:sz w:val="24"/>
                <w:szCs w:val="24"/>
              </w:rPr>
            </w:pPr>
            <w:r w:rsidRPr="00D87998">
              <w:rPr>
                <w:rFonts w:ascii="Times New Roman" w:hAnsi="Times New Roman" w:cs="Times New Roman"/>
                <w:sz w:val="24"/>
                <w:szCs w:val="24"/>
              </w:rPr>
              <w:t>4.95%</w:t>
            </w:r>
          </w:p>
        </w:tc>
      </w:tr>
      <w:tr w:rsidR="007E5799" w:rsidRPr="00F215A4" w14:paraId="253E81D6" w14:textId="77777777" w:rsidTr="00B3107C">
        <w:tc>
          <w:tcPr>
            <w:tcW w:w="3116" w:type="dxa"/>
          </w:tcPr>
          <w:p w14:paraId="6F1B53A2" w14:textId="77777777" w:rsidR="007E5799" w:rsidRPr="00F215A4" w:rsidRDefault="007E5799"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Total</w:t>
            </w:r>
          </w:p>
        </w:tc>
        <w:tc>
          <w:tcPr>
            <w:tcW w:w="3117" w:type="dxa"/>
          </w:tcPr>
          <w:p w14:paraId="0664721B" w14:textId="77777777" w:rsidR="007E5799" w:rsidRPr="00F215A4" w:rsidRDefault="007E5799"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384</w:t>
            </w:r>
          </w:p>
        </w:tc>
        <w:tc>
          <w:tcPr>
            <w:tcW w:w="3117" w:type="dxa"/>
          </w:tcPr>
          <w:p w14:paraId="567A19D9" w14:textId="77777777" w:rsidR="007E5799" w:rsidRPr="00F215A4" w:rsidRDefault="007E5799"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100%</w:t>
            </w:r>
          </w:p>
        </w:tc>
      </w:tr>
    </w:tbl>
    <w:p w14:paraId="09C64C7A" w14:textId="328EB7C1" w:rsidR="00D87998" w:rsidRPr="00D87998" w:rsidRDefault="00D87998" w:rsidP="00D87998">
      <w:pPr>
        <w:jc w:val="both"/>
        <w:rPr>
          <w:rFonts w:ascii="Times New Roman" w:hAnsi="Times New Roman" w:cs="Times New Roman"/>
          <w:sz w:val="24"/>
          <w:szCs w:val="24"/>
        </w:rPr>
      </w:pPr>
      <w:r w:rsidRPr="00D87998">
        <w:rPr>
          <w:rFonts w:ascii="Times New Roman" w:hAnsi="Times New Roman" w:cs="Times New Roman"/>
          <w:sz w:val="24"/>
          <w:szCs w:val="24"/>
        </w:rPr>
        <w:t xml:space="preserve">Source: Field Work, 2025  </w:t>
      </w:r>
    </w:p>
    <w:p w14:paraId="17709135" w14:textId="10F93D6D" w:rsidR="00D87998" w:rsidRPr="00D87998" w:rsidRDefault="003F774E" w:rsidP="00D87998">
      <w:pPr>
        <w:jc w:val="both"/>
        <w:rPr>
          <w:rFonts w:ascii="Times New Roman" w:hAnsi="Times New Roman" w:cs="Times New Roman"/>
          <w:sz w:val="24"/>
          <w:szCs w:val="24"/>
        </w:rPr>
      </w:pPr>
      <w:r w:rsidRPr="003F774E">
        <w:rPr>
          <w:rFonts w:ascii="Times New Roman" w:hAnsi="Times New Roman" w:cs="Times New Roman"/>
          <w:sz w:val="24"/>
          <w:szCs w:val="24"/>
        </w:rPr>
        <w:t>From Table IV, 288 (75.00%) of respondents are single, 77 (20.05%) are married, and 19 (4.95%) are divorced. This indicates that the majority of the participants are single, which aligns with the study’s focus on youth perspectives.</w:t>
      </w:r>
    </w:p>
    <w:p w14:paraId="547F4A29" w14:textId="77777777" w:rsidR="00D87998" w:rsidRPr="00D87998" w:rsidRDefault="00D87998" w:rsidP="00D87998">
      <w:pPr>
        <w:jc w:val="both"/>
        <w:rPr>
          <w:rFonts w:ascii="Times New Roman" w:hAnsi="Times New Roman" w:cs="Times New Roman"/>
          <w:sz w:val="24"/>
          <w:szCs w:val="24"/>
        </w:rPr>
      </w:pPr>
    </w:p>
    <w:p w14:paraId="324CF1AB" w14:textId="3AC27979" w:rsidR="00D87998" w:rsidRPr="00E77C76" w:rsidRDefault="00D87998" w:rsidP="00D87998">
      <w:pPr>
        <w:jc w:val="both"/>
        <w:rPr>
          <w:rFonts w:ascii="Times New Roman" w:hAnsi="Times New Roman" w:cs="Times New Roman"/>
          <w:b/>
          <w:bCs/>
          <w:sz w:val="24"/>
          <w:szCs w:val="24"/>
        </w:rPr>
      </w:pPr>
      <w:r w:rsidRPr="00E77C76">
        <w:rPr>
          <w:rFonts w:ascii="Times New Roman" w:hAnsi="Times New Roman" w:cs="Times New Roman"/>
          <w:b/>
          <w:bCs/>
          <w:sz w:val="24"/>
          <w:szCs w:val="24"/>
        </w:rPr>
        <w:t xml:space="preserve">QUESTION 5: What is your occupation?  </w:t>
      </w:r>
    </w:p>
    <w:p w14:paraId="4CE000BE" w14:textId="6387D609" w:rsidR="00D87998" w:rsidRDefault="00D87998" w:rsidP="00D87998">
      <w:pPr>
        <w:jc w:val="both"/>
        <w:rPr>
          <w:rFonts w:ascii="Times New Roman" w:hAnsi="Times New Roman" w:cs="Times New Roman"/>
          <w:b/>
          <w:bCs/>
          <w:sz w:val="24"/>
          <w:szCs w:val="24"/>
        </w:rPr>
      </w:pPr>
      <w:r w:rsidRPr="00E77C76">
        <w:rPr>
          <w:rFonts w:ascii="Times New Roman" w:hAnsi="Times New Roman" w:cs="Times New Roman"/>
          <w:b/>
          <w:bCs/>
          <w:sz w:val="24"/>
          <w:szCs w:val="24"/>
        </w:rPr>
        <w:t xml:space="preserve">TABLE V  </w:t>
      </w:r>
    </w:p>
    <w:tbl>
      <w:tblPr>
        <w:tblStyle w:val="TableGrid"/>
        <w:tblW w:w="0" w:type="auto"/>
        <w:tblLook w:val="04A0" w:firstRow="1" w:lastRow="0" w:firstColumn="1" w:lastColumn="0" w:noHBand="0" w:noVBand="1"/>
      </w:tblPr>
      <w:tblGrid>
        <w:gridCol w:w="3116"/>
        <w:gridCol w:w="3117"/>
        <w:gridCol w:w="3117"/>
      </w:tblGrid>
      <w:tr w:rsidR="00E77C76" w:rsidRPr="00F215A4" w14:paraId="05B3C99D" w14:textId="77777777" w:rsidTr="00B3107C">
        <w:tc>
          <w:tcPr>
            <w:tcW w:w="3116" w:type="dxa"/>
          </w:tcPr>
          <w:p w14:paraId="352740CB" w14:textId="77777777" w:rsidR="00E77C76" w:rsidRPr="00F215A4" w:rsidRDefault="00E77C76"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Responses</w:t>
            </w:r>
          </w:p>
        </w:tc>
        <w:tc>
          <w:tcPr>
            <w:tcW w:w="3117" w:type="dxa"/>
          </w:tcPr>
          <w:p w14:paraId="3DED7AA5" w14:textId="77777777" w:rsidR="00E77C76" w:rsidRPr="00F215A4" w:rsidRDefault="00E77C76"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Frequency</w:t>
            </w:r>
          </w:p>
        </w:tc>
        <w:tc>
          <w:tcPr>
            <w:tcW w:w="3117" w:type="dxa"/>
          </w:tcPr>
          <w:p w14:paraId="5A86F00B" w14:textId="77777777" w:rsidR="00E77C76" w:rsidRPr="00F215A4" w:rsidRDefault="00E77C76"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 xml:space="preserve">Percentage (%) </w:t>
            </w:r>
          </w:p>
        </w:tc>
      </w:tr>
      <w:tr w:rsidR="00E77C76" w14:paraId="71A75D57" w14:textId="77777777" w:rsidTr="00B3107C">
        <w:tc>
          <w:tcPr>
            <w:tcW w:w="3116" w:type="dxa"/>
          </w:tcPr>
          <w:p w14:paraId="5D4A49ED" w14:textId="0354E9DD" w:rsidR="00E77C76" w:rsidRDefault="00E77C76" w:rsidP="00B3107C">
            <w:pPr>
              <w:jc w:val="both"/>
              <w:rPr>
                <w:rFonts w:ascii="Times New Roman" w:hAnsi="Times New Roman" w:cs="Times New Roman"/>
                <w:sz w:val="24"/>
                <w:szCs w:val="24"/>
              </w:rPr>
            </w:pPr>
            <w:r w:rsidRPr="00D87998">
              <w:rPr>
                <w:rFonts w:ascii="Times New Roman" w:hAnsi="Times New Roman" w:cs="Times New Roman"/>
                <w:sz w:val="24"/>
                <w:szCs w:val="24"/>
              </w:rPr>
              <w:t>Student</w:t>
            </w:r>
          </w:p>
        </w:tc>
        <w:tc>
          <w:tcPr>
            <w:tcW w:w="3117" w:type="dxa"/>
          </w:tcPr>
          <w:p w14:paraId="0602E44A" w14:textId="50C3EA22" w:rsidR="00E77C76" w:rsidRDefault="00E77C76" w:rsidP="00B3107C">
            <w:pPr>
              <w:jc w:val="both"/>
              <w:rPr>
                <w:rFonts w:ascii="Times New Roman" w:hAnsi="Times New Roman" w:cs="Times New Roman"/>
                <w:sz w:val="24"/>
                <w:szCs w:val="24"/>
              </w:rPr>
            </w:pPr>
            <w:r w:rsidRPr="00D87998">
              <w:rPr>
                <w:rFonts w:ascii="Times New Roman" w:hAnsi="Times New Roman" w:cs="Times New Roman"/>
                <w:sz w:val="24"/>
                <w:szCs w:val="24"/>
              </w:rPr>
              <w:t>250</w:t>
            </w:r>
          </w:p>
        </w:tc>
        <w:tc>
          <w:tcPr>
            <w:tcW w:w="3117" w:type="dxa"/>
          </w:tcPr>
          <w:p w14:paraId="37FCA088" w14:textId="168B661B" w:rsidR="00E77C76" w:rsidRDefault="00E77C76" w:rsidP="00B3107C">
            <w:pPr>
              <w:jc w:val="both"/>
              <w:rPr>
                <w:rFonts w:ascii="Times New Roman" w:hAnsi="Times New Roman" w:cs="Times New Roman"/>
                <w:sz w:val="24"/>
                <w:szCs w:val="24"/>
              </w:rPr>
            </w:pPr>
            <w:r w:rsidRPr="00D87998">
              <w:rPr>
                <w:rFonts w:ascii="Times New Roman" w:hAnsi="Times New Roman" w:cs="Times New Roman"/>
                <w:sz w:val="24"/>
                <w:szCs w:val="24"/>
              </w:rPr>
              <w:t>65.10%</w:t>
            </w:r>
          </w:p>
        </w:tc>
      </w:tr>
      <w:tr w:rsidR="00E77C76" w14:paraId="68A3B476" w14:textId="77777777" w:rsidTr="00B3107C">
        <w:tc>
          <w:tcPr>
            <w:tcW w:w="3116" w:type="dxa"/>
          </w:tcPr>
          <w:p w14:paraId="3CB4CDF0" w14:textId="6A4B5A8C" w:rsidR="00E77C76" w:rsidRDefault="00E77C76" w:rsidP="00B3107C">
            <w:pPr>
              <w:jc w:val="both"/>
              <w:rPr>
                <w:rFonts w:ascii="Times New Roman" w:hAnsi="Times New Roman" w:cs="Times New Roman"/>
                <w:sz w:val="24"/>
                <w:szCs w:val="24"/>
              </w:rPr>
            </w:pPr>
            <w:r w:rsidRPr="00D87998">
              <w:rPr>
                <w:rFonts w:ascii="Times New Roman" w:hAnsi="Times New Roman" w:cs="Times New Roman"/>
                <w:sz w:val="24"/>
                <w:szCs w:val="24"/>
              </w:rPr>
              <w:lastRenderedPageBreak/>
              <w:t>Self-employed</w:t>
            </w:r>
          </w:p>
        </w:tc>
        <w:tc>
          <w:tcPr>
            <w:tcW w:w="3117" w:type="dxa"/>
          </w:tcPr>
          <w:p w14:paraId="7F4D4946" w14:textId="5AD7924F" w:rsidR="00E77C76" w:rsidRDefault="00E77C76" w:rsidP="00B3107C">
            <w:pPr>
              <w:jc w:val="both"/>
              <w:rPr>
                <w:rFonts w:ascii="Times New Roman" w:hAnsi="Times New Roman" w:cs="Times New Roman"/>
                <w:sz w:val="24"/>
                <w:szCs w:val="24"/>
              </w:rPr>
            </w:pPr>
            <w:r w:rsidRPr="00D87998">
              <w:rPr>
                <w:rFonts w:ascii="Times New Roman" w:hAnsi="Times New Roman" w:cs="Times New Roman"/>
                <w:sz w:val="24"/>
                <w:szCs w:val="24"/>
              </w:rPr>
              <w:t>77</w:t>
            </w:r>
          </w:p>
        </w:tc>
        <w:tc>
          <w:tcPr>
            <w:tcW w:w="3117" w:type="dxa"/>
          </w:tcPr>
          <w:p w14:paraId="53010182" w14:textId="6DA6ABC5" w:rsidR="00E77C76" w:rsidRDefault="00E77C76" w:rsidP="00B3107C">
            <w:pPr>
              <w:jc w:val="both"/>
              <w:rPr>
                <w:rFonts w:ascii="Times New Roman" w:hAnsi="Times New Roman" w:cs="Times New Roman"/>
                <w:sz w:val="24"/>
                <w:szCs w:val="24"/>
              </w:rPr>
            </w:pPr>
            <w:r w:rsidRPr="00D87998">
              <w:rPr>
                <w:rFonts w:ascii="Times New Roman" w:hAnsi="Times New Roman" w:cs="Times New Roman"/>
                <w:sz w:val="24"/>
                <w:szCs w:val="24"/>
              </w:rPr>
              <w:t>20.05%</w:t>
            </w:r>
          </w:p>
        </w:tc>
      </w:tr>
      <w:tr w:rsidR="00E77C76" w14:paraId="215B5142" w14:textId="77777777" w:rsidTr="00B3107C">
        <w:tc>
          <w:tcPr>
            <w:tcW w:w="3116" w:type="dxa"/>
          </w:tcPr>
          <w:p w14:paraId="6B4F03B5" w14:textId="5FFD81E8" w:rsidR="00E77C76" w:rsidRDefault="00DA3EAD" w:rsidP="00B3107C">
            <w:pPr>
              <w:jc w:val="both"/>
              <w:rPr>
                <w:rFonts w:ascii="Times New Roman" w:hAnsi="Times New Roman" w:cs="Times New Roman"/>
                <w:sz w:val="24"/>
                <w:szCs w:val="24"/>
              </w:rPr>
            </w:pPr>
            <w:r w:rsidRPr="00D87998">
              <w:rPr>
                <w:rFonts w:ascii="Times New Roman" w:hAnsi="Times New Roman" w:cs="Times New Roman"/>
                <w:sz w:val="24"/>
                <w:szCs w:val="24"/>
              </w:rPr>
              <w:t>Civil servant</w:t>
            </w:r>
          </w:p>
        </w:tc>
        <w:tc>
          <w:tcPr>
            <w:tcW w:w="3117" w:type="dxa"/>
          </w:tcPr>
          <w:p w14:paraId="514E25B9" w14:textId="77777777" w:rsidR="00E77C76" w:rsidRDefault="00E77C76" w:rsidP="00B3107C">
            <w:pPr>
              <w:jc w:val="both"/>
              <w:rPr>
                <w:rFonts w:ascii="Times New Roman" w:hAnsi="Times New Roman" w:cs="Times New Roman"/>
                <w:sz w:val="24"/>
                <w:szCs w:val="24"/>
              </w:rPr>
            </w:pPr>
            <w:r w:rsidRPr="00D87998">
              <w:rPr>
                <w:rFonts w:ascii="Times New Roman" w:hAnsi="Times New Roman" w:cs="Times New Roman"/>
                <w:sz w:val="24"/>
                <w:szCs w:val="24"/>
              </w:rPr>
              <w:t>38</w:t>
            </w:r>
          </w:p>
        </w:tc>
        <w:tc>
          <w:tcPr>
            <w:tcW w:w="3117" w:type="dxa"/>
          </w:tcPr>
          <w:p w14:paraId="3E0A047F" w14:textId="77777777" w:rsidR="00E77C76" w:rsidRDefault="00E77C76" w:rsidP="00B3107C">
            <w:pPr>
              <w:jc w:val="both"/>
              <w:rPr>
                <w:rFonts w:ascii="Times New Roman" w:hAnsi="Times New Roman" w:cs="Times New Roman"/>
                <w:sz w:val="24"/>
                <w:szCs w:val="24"/>
              </w:rPr>
            </w:pPr>
            <w:r w:rsidRPr="00D87998">
              <w:rPr>
                <w:rFonts w:ascii="Times New Roman" w:hAnsi="Times New Roman" w:cs="Times New Roman"/>
                <w:sz w:val="24"/>
                <w:szCs w:val="24"/>
              </w:rPr>
              <w:t>9.90%</w:t>
            </w:r>
          </w:p>
        </w:tc>
      </w:tr>
      <w:tr w:rsidR="00E77C76" w14:paraId="2628158E" w14:textId="77777777" w:rsidTr="00B3107C">
        <w:tc>
          <w:tcPr>
            <w:tcW w:w="3116" w:type="dxa"/>
          </w:tcPr>
          <w:p w14:paraId="474911A4" w14:textId="77777777" w:rsidR="00E77C76" w:rsidRDefault="00E77C76" w:rsidP="00B3107C">
            <w:pPr>
              <w:jc w:val="both"/>
              <w:rPr>
                <w:rFonts w:ascii="Times New Roman" w:hAnsi="Times New Roman" w:cs="Times New Roman"/>
                <w:sz w:val="24"/>
                <w:szCs w:val="24"/>
              </w:rPr>
            </w:pPr>
            <w:r w:rsidRPr="00D87998">
              <w:rPr>
                <w:rFonts w:ascii="Times New Roman" w:hAnsi="Times New Roman" w:cs="Times New Roman"/>
                <w:sz w:val="24"/>
                <w:szCs w:val="24"/>
              </w:rPr>
              <w:t>Other</w:t>
            </w:r>
          </w:p>
        </w:tc>
        <w:tc>
          <w:tcPr>
            <w:tcW w:w="3117" w:type="dxa"/>
          </w:tcPr>
          <w:p w14:paraId="5936910D" w14:textId="69FF4456" w:rsidR="00E77C76" w:rsidRDefault="00DA3EAD" w:rsidP="00B3107C">
            <w:pPr>
              <w:jc w:val="both"/>
              <w:rPr>
                <w:rFonts w:ascii="Times New Roman" w:hAnsi="Times New Roman" w:cs="Times New Roman"/>
                <w:sz w:val="24"/>
                <w:szCs w:val="24"/>
              </w:rPr>
            </w:pPr>
            <w:r w:rsidRPr="00D87998">
              <w:rPr>
                <w:rFonts w:ascii="Times New Roman" w:hAnsi="Times New Roman" w:cs="Times New Roman"/>
                <w:sz w:val="24"/>
                <w:szCs w:val="24"/>
              </w:rPr>
              <w:t>19</w:t>
            </w:r>
          </w:p>
        </w:tc>
        <w:tc>
          <w:tcPr>
            <w:tcW w:w="3117" w:type="dxa"/>
          </w:tcPr>
          <w:p w14:paraId="1D677CB6" w14:textId="5BDA4FD9" w:rsidR="00E77C76" w:rsidRDefault="00DA3EAD" w:rsidP="00B3107C">
            <w:pPr>
              <w:jc w:val="both"/>
              <w:rPr>
                <w:rFonts w:ascii="Times New Roman" w:hAnsi="Times New Roman" w:cs="Times New Roman"/>
                <w:sz w:val="24"/>
                <w:szCs w:val="24"/>
              </w:rPr>
            </w:pPr>
            <w:r w:rsidRPr="00D87998">
              <w:rPr>
                <w:rFonts w:ascii="Times New Roman" w:hAnsi="Times New Roman" w:cs="Times New Roman"/>
                <w:sz w:val="24"/>
                <w:szCs w:val="24"/>
              </w:rPr>
              <w:t>4.95%</w:t>
            </w:r>
          </w:p>
        </w:tc>
      </w:tr>
      <w:tr w:rsidR="00E77C76" w:rsidRPr="00F215A4" w14:paraId="24143964" w14:textId="77777777" w:rsidTr="00B3107C">
        <w:tc>
          <w:tcPr>
            <w:tcW w:w="3116" w:type="dxa"/>
          </w:tcPr>
          <w:p w14:paraId="6ACFAE58" w14:textId="77777777" w:rsidR="00E77C76" w:rsidRPr="00F215A4" w:rsidRDefault="00E77C76"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Total</w:t>
            </w:r>
          </w:p>
        </w:tc>
        <w:tc>
          <w:tcPr>
            <w:tcW w:w="3117" w:type="dxa"/>
          </w:tcPr>
          <w:p w14:paraId="3C6043EE" w14:textId="77777777" w:rsidR="00E77C76" w:rsidRPr="00F215A4" w:rsidRDefault="00E77C76"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384</w:t>
            </w:r>
          </w:p>
        </w:tc>
        <w:tc>
          <w:tcPr>
            <w:tcW w:w="3117" w:type="dxa"/>
          </w:tcPr>
          <w:p w14:paraId="541AD2C2" w14:textId="77777777" w:rsidR="00E77C76" w:rsidRPr="00F215A4" w:rsidRDefault="00E77C76"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100%</w:t>
            </w:r>
          </w:p>
        </w:tc>
      </w:tr>
    </w:tbl>
    <w:p w14:paraId="1C3633FE" w14:textId="5BEFE33D" w:rsidR="00D87998" w:rsidRPr="00D87998" w:rsidRDefault="00D87998" w:rsidP="00D87998">
      <w:pPr>
        <w:jc w:val="both"/>
        <w:rPr>
          <w:rFonts w:ascii="Times New Roman" w:hAnsi="Times New Roman" w:cs="Times New Roman"/>
          <w:sz w:val="24"/>
          <w:szCs w:val="24"/>
        </w:rPr>
      </w:pPr>
      <w:r w:rsidRPr="00D87998">
        <w:rPr>
          <w:rFonts w:ascii="Times New Roman" w:hAnsi="Times New Roman" w:cs="Times New Roman"/>
          <w:sz w:val="24"/>
          <w:szCs w:val="24"/>
        </w:rPr>
        <w:t xml:space="preserve">Source: Field Work, 2025  </w:t>
      </w:r>
    </w:p>
    <w:p w14:paraId="66755F34" w14:textId="4947B654" w:rsidR="00D87998" w:rsidRPr="00D87998" w:rsidRDefault="00C774BD" w:rsidP="00D87998">
      <w:pPr>
        <w:jc w:val="both"/>
        <w:rPr>
          <w:rFonts w:ascii="Times New Roman" w:hAnsi="Times New Roman" w:cs="Times New Roman"/>
          <w:sz w:val="24"/>
          <w:szCs w:val="24"/>
        </w:rPr>
      </w:pPr>
      <w:r w:rsidRPr="00C774BD">
        <w:rPr>
          <w:rFonts w:ascii="Times New Roman" w:hAnsi="Times New Roman" w:cs="Times New Roman"/>
          <w:sz w:val="24"/>
          <w:szCs w:val="24"/>
        </w:rPr>
        <w:t>From Table V, 250 (65.10%) of respondents are students, 77 (20.05%) are self-employed, 38 (9.90%) are civil servants, and 19 (4.95%) fall into the ‘Other’ category. This indicates that the majority of respondents are students, further reinforcing the study’s focus on youth and their perspectives on the topic.</w:t>
      </w:r>
    </w:p>
    <w:p w14:paraId="3FD2361E" w14:textId="77777777" w:rsidR="00D87998" w:rsidRPr="00D87998" w:rsidRDefault="00D87998" w:rsidP="00D87998">
      <w:pPr>
        <w:jc w:val="both"/>
        <w:rPr>
          <w:rFonts w:ascii="Times New Roman" w:hAnsi="Times New Roman" w:cs="Times New Roman"/>
          <w:sz w:val="24"/>
          <w:szCs w:val="24"/>
        </w:rPr>
      </w:pPr>
    </w:p>
    <w:p w14:paraId="7E72E9C5" w14:textId="23A4B283" w:rsidR="00D87998" w:rsidRPr="00120F32" w:rsidRDefault="00D87998" w:rsidP="00D87998">
      <w:pPr>
        <w:jc w:val="both"/>
        <w:rPr>
          <w:rFonts w:ascii="Times New Roman" w:hAnsi="Times New Roman" w:cs="Times New Roman"/>
          <w:b/>
          <w:bCs/>
          <w:sz w:val="24"/>
          <w:szCs w:val="24"/>
        </w:rPr>
      </w:pPr>
      <w:r w:rsidRPr="00D87998">
        <w:rPr>
          <w:rFonts w:ascii="Times New Roman" w:hAnsi="Times New Roman" w:cs="Times New Roman"/>
          <w:sz w:val="24"/>
          <w:szCs w:val="24"/>
        </w:rPr>
        <w:t xml:space="preserve"> </w:t>
      </w:r>
      <w:r w:rsidRPr="00120F32">
        <w:rPr>
          <w:rFonts w:ascii="Times New Roman" w:hAnsi="Times New Roman" w:cs="Times New Roman"/>
          <w:b/>
          <w:bCs/>
          <w:sz w:val="24"/>
          <w:szCs w:val="24"/>
        </w:rPr>
        <w:t xml:space="preserve">SECTION B: </w:t>
      </w:r>
    </w:p>
    <w:p w14:paraId="197F38B5" w14:textId="77777777" w:rsidR="00D87998" w:rsidRPr="00120F32" w:rsidRDefault="00D87998" w:rsidP="00D87998">
      <w:pPr>
        <w:jc w:val="both"/>
        <w:rPr>
          <w:rFonts w:ascii="Times New Roman" w:hAnsi="Times New Roman" w:cs="Times New Roman"/>
          <w:b/>
          <w:bCs/>
          <w:sz w:val="24"/>
          <w:szCs w:val="24"/>
        </w:rPr>
      </w:pPr>
    </w:p>
    <w:p w14:paraId="40AF4142" w14:textId="0FDE2F92" w:rsidR="00D87998" w:rsidRPr="00120F32" w:rsidRDefault="00D87998" w:rsidP="00D87998">
      <w:pPr>
        <w:jc w:val="both"/>
        <w:rPr>
          <w:rFonts w:ascii="Times New Roman" w:hAnsi="Times New Roman" w:cs="Times New Roman"/>
          <w:b/>
          <w:bCs/>
          <w:sz w:val="24"/>
          <w:szCs w:val="24"/>
        </w:rPr>
      </w:pPr>
      <w:r w:rsidRPr="00120F32">
        <w:rPr>
          <w:rFonts w:ascii="Times New Roman" w:hAnsi="Times New Roman" w:cs="Times New Roman"/>
          <w:b/>
          <w:bCs/>
          <w:sz w:val="24"/>
          <w:szCs w:val="24"/>
        </w:rPr>
        <w:t xml:space="preserve">QUESTION 6: Do you follow media coverage on the collapse of the national grid in Nigeria?  </w:t>
      </w:r>
    </w:p>
    <w:p w14:paraId="1E676216" w14:textId="02F6ED63" w:rsidR="00D87998" w:rsidRDefault="00D87998" w:rsidP="00D87998">
      <w:pPr>
        <w:jc w:val="both"/>
        <w:rPr>
          <w:rFonts w:ascii="Times New Roman" w:hAnsi="Times New Roman" w:cs="Times New Roman"/>
          <w:b/>
          <w:bCs/>
          <w:sz w:val="24"/>
          <w:szCs w:val="24"/>
        </w:rPr>
      </w:pPr>
      <w:r w:rsidRPr="00120F32">
        <w:rPr>
          <w:rFonts w:ascii="Times New Roman" w:hAnsi="Times New Roman" w:cs="Times New Roman"/>
          <w:b/>
          <w:bCs/>
          <w:sz w:val="24"/>
          <w:szCs w:val="24"/>
        </w:rPr>
        <w:t xml:space="preserve">TABLE VI  </w:t>
      </w:r>
    </w:p>
    <w:tbl>
      <w:tblPr>
        <w:tblStyle w:val="TableGrid"/>
        <w:tblW w:w="0" w:type="auto"/>
        <w:tblLook w:val="04A0" w:firstRow="1" w:lastRow="0" w:firstColumn="1" w:lastColumn="0" w:noHBand="0" w:noVBand="1"/>
      </w:tblPr>
      <w:tblGrid>
        <w:gridCol w:w="3116"/>
        <w:gridCol w:w="3117"/>
        <w:gridCol w:w="3117"/>
      </w:tblGrid>
      <w:tr w:rsidR="00120F32" w:rsidRPr="00F215A4" w14:paraId="4F6DFE60" w14:textId="77777777" w:rsidTr="00B3107C">
        <w:tc>
          <w:tcPr>
            <w:tcW w:w="3116" w:type="dxa"/>
          </w:tcPr>
          <w:p w14:paraId="1D0C6D2E" w14:textId="77777777" w:rsidR="00120F32" w:rsidRPr="00F215A4" w:rsidRDefault="00120F32"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Responses</w:t>
            </w:r>
          </w:p>
        </w:tc>
        <w:tc>
          <w:tcPr>
            <w:tcW w:w="3117" w:type="dxa"/>
          </w:tcPr>
          <w:p w14:paraId="00C54ECA" w14:textId="77777777" w:rsidR="00120F32" w:rsidRPr="00F215A4" w:rsidRDefault="00120F32"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Frequency</w:t>
            </w:r>
          </w:p>
        </w:tc>
        <w:tc>
          <w:tcPr>
            <w:tcW w:w="3117" w:type="dxa"/>
          </w:tcPr>
          <w:p w14:paraId="2C6C3D07" w14:textId="77777777" w:rsidR="00120F32" w:rsidRPr="00F215A4" w:rsidRDefault="00120F32"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 xml:space="preserve">Percentage (%) </w:t>
            </w:r>
          </w:p>
        </w:tc>
      </w:tr>
      <w:tr w:rsidR="00120F32" w14:paraId="1F659F04" w14:textId="77777777" w:rsidTr="00B3107C">
        <w:tc>
          <w:tcPr>
            <w:tcW w:w="3116" w:type="dxa"/>
          </w:tcPr>
          <w:p w14:paraId="49C47D22" w14:textId="185D9729" w:rsidR="00120F32" w:rsidRDefault="00120F32" w:rsidP="00B3107C">
            <w:pPr>
              <w:jc w:val="both"/>
              <w:rPr>
                <w:rFonts w:ascii="Times New Roman" w:hAnsi="Times New Roman" w:cs="Times New Roman"/>
                <w:sz w:val="24"/>
                <w:szCs w:val="24"/>
              </w:rPr>
            </w:pPr>
            <w:r w:rsidRPr="00D87998">
              <w:rPr>
                <w:rFonts w:ascii="Times New Roman" w:hAnsi="Times New Roman" w:cs="Times New Roman"/>
                <w:sz w:val="24"/>
                <w:szCs w:val="24"/>
              </w:rPr>
              <w:t>Yes</w:t>
            </w:r>
          </w:p>
        </w:tc>
        <w:tc>
          <w:tcPr>
            <w:tcW w:w="3117" w:type="dxa"/>
          </w:tcPr>
          <w:p w14:paraId="120151D4" w14:textId="3030DBFB" w:rsidR="00120F32" w:rsidRDefault="00120F32" w:rsidP="00B3107C">
            <w:pPr>
              <w:jc w:val="both"/>
              <w:rPr>
                <w:rFonts w:ascii="Times New Roman" w:hAnsi="Times New Roman" w:cs="Times New Roman"/>
                <w:sz w:val="24"/>
                <w:szCs w:val="24"/>
              </w:rPr>
            </w:pPr>
            <w:r w:rsidRPr="00D87998">
              <w:rPr>
                <w:rFonts w:ascii="Times New Roman" w:hAnsi="Times New Roman" w:cs="Times New Roman"/>
                <w:sz w:val="24"/>
                <w:szCs w:val="24"/>
              </w:rPr>
              <w:t>326</w:t>
            </w:r>
          </w:p>
        </w:tc>
        <w:tc>
          <w:tcPr>
            <w:tcW w:w="3117" w:type="dxa"/>
          </w:tcPr>
          <w:p w14:paraId="57ACE8A3" w14:textId="5BC79ADA" w:rsidR="00120F32" w:rsidRDefault="00120F32" w:rsidP="00B3107C">
            <w:pPr>
              <w:jc w:val="both"/>
              <w:rPr>
                <w:rFonts w:ascii="Times New Roman" w:hAnsi="Times New Roman" w:cs="Times New Roman"/>
                <w:sz w:val="24"/>
                <w:szCs w:val="24"/>
              </w:rPr>
            </w:pPr>
            <w:r w:rsidRPr="00D87998">
              <w:rPr>
                <w:rFonts w:ascii="Times New Roman" w:hAnsi="Times New Roman" w:cs="Times New Roman"/>
                <w:sz w:val="24"/>
                <w:szCs w:val="24"/>
              </w:rPr>
              <w:t>84.90%</w:t>
            </w:r>
          </w:p>
        </w:tc>
      </w:tr>
      <w:tr w:rsidR="00120F32" w14:paraId="5B5FECB9" w14:textId="77777777" w:rsidTr="00B3107C">
        <w:tc>
          <w:tcPr>
            <w:tcW w:w="3116" w:type="dxa"/>
          </w:tcPr>
          <w:p w14:paraId="18922237" w14:textId="3E1B5D72" w:rsidR="00120F32" w:rsidRDefault="00120F32" w:rsidP="00B3107C">
            <w:pPr>
              <w:jc w:val="both"/>
              <w:rPr>
                <w:rFonts w:ascii="Times New Roman" w:hAnsi="Times New Roman" w:cs="Times New Roman"/>
                <w:sz w:val="24"/>
                <w:szCs w:val="24"/>
              </w:rPr>
            </w:pPr>
            <w:r w:rsidRPr="00D87998">
              <w:rPr>
                <w:rFonts w:ascii="Times New Roman" w:hAnsi="Times New Roman" w:cs="Times New Roman"/>
                <w:sz w:val="24"/>
                <w:szCs w:val="24"/>
              </w:rPr>
              <w:t>No</w:t>
            </w:r>
          </w:p>
        </w:tc>
        <w:tc>
          <w:tcPr>
            <w:tcW w:w="3117" w:type="dxa"/>
          </w:tcPr>
          <w:p w14:paraId="39374F94" w14:textId="34E183D0" w:rsidR="00120F32" w:rsidRDefault="00120F32" w:rsidP="00B3107C">
            <w:pPr>
              <w:jc w:val="both"/>
              <w:rPr>
                <w:rFonts w:ascii="Times New Roman" w:hAnsi="Times New Roman" w:cs="Times New Roman"/>
                <w:sz w:val="24"/>
                <w:szCs w:val="24"/>
              </w:rPr>
            </w:pPr>
            <w:r w:rsidRPr="00D87998">
              <w:rPr>
                <w:rFonts w:ascii="Times New Roman" w:hAnsi="Times New Roman" w:cs="Times New Roman"/>
                <w:sz w:val="24"/>
                <w:szCs w:val="24"/>
              </w:rPr>
              <w:t>58</w:t>
            </w:r>
          </w:p>
        </w:tc>
        <w:tc>
          <w:tcPr>
            <w:tcW w:w="3117" w:type="dxa"/>
          </w:tcPr>
          <w:p w14:paraId="19F4B211" w14:textId="6485A912" w:rsidR="00120F32" w:rsidRDefault="00120F32" w:rsidP="00B3107C">
            <w:pPr>
              <w:jc w:val="both"/>
              <w:rPr>
                <w:rFonts w:ascii="Times New Roman" w:hAnsi="Times New Roman" w:cs="Times New Roman"/>
                <w:sz w:val="24"/>
                <w:szCs w:val="24"/>
              </w:rPr>
            </w:pPr>
            <w:r w:rsidRPr="00D87998">
              <w:rPr>
                <w:rFonts w:ascii="Times New Roman" w:hAnsi="Times New Roman" w:cs="Times New Roman"/>
                <w:sz w:val="24"/>
                <w:szCs w:val="24"/>
              </w:rPr>
              <w:t>15.10%</w:t>
            </w:r>
          </w:p>
        </w:tc>
      </w:tr>
      <w:tr w:rsidR="00120F32" w:rsidRPr="00F215A4" w14:paraId="10C6BF2B" w14:textId="77777777" w:rsidTr="00B3107C">
        <w:tc>
          <w:tcPr>
            <w:tcW w:w="3116" w:type="dxa"/>
          </w:tcPr>
          <w:p w14:paraId="0A09580B" w14:textId="77777777" w:rsidR="00120F32" w:rsidRPr="00F215A4" w:rsidRDefault="00120F32"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Total</w:t>
            </w:r>
          </w:p>
        </w:tc>
        <w:tc>
          <w:tcPr>
            <w:tcW w:w="3117" w:type="dxa"/>
          </w:tcPr>
          <w:p w14:paraId="23834184" w14:textId="77777777" w:rsidR="00120F32" w:rsidRPr="00F215A4" w:rsidRDefault="00120F32"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384</w:t>
            </w:r>
          </w:p>
        </w:tc>
        <w:tc>
          <w:tcPr>
            <w:tcW w:w="3117" w:type="dxa"/>
          </w:tcPr>
          <w:p w14:paraId="7D751C2C" w14:textId="77777777" w:rsidR="00120F32" w:rsidRPr="00F215A4" w:rsidRDefault="00120F32"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100%</w:t>
            </w:r>
          </w:p>
        </w:tc>
      </w:tr>
    </w:tbl>
    <w:p w14:paraId="7B2685A3" w14:textId="14E1F05A" w:rsidR="00D87998" w:rsidRPr="00D87998" w:rsidRDefault="00D87998" w:rsidP="00D87998">
      <w:pPr>
        <w:jc w:val="both"/>
        <w:rPr>
          <w:rFonts w:ascii="Times New Roman" w:hAnsi="Times New Roman" w:cs="Times New Roman"/>
          <w:sz w:val="24"/>
          <w:szCs w:val="24"/>
        </w:rPr>
      </w:pPr>
      <w:r w:rsidRPr="00D87998">
        <w:rPr>
          <w:rFonts w:ascii="Times New Roman" w:hAnsi="Times New Roman" w:cs="Times New Roman"/>
          <w:sz w:val="24"/>
          <w:szCs w:val="24"/>
        </w:rPr>
        <w:t xml:space="preserve">Source: Field Work, 2025  </w:t>
      </w:r>
    </w:p>
    <w:p w14:paraId="0FE1A518" w14:textId="0CF81739" w:rsidR="00D87998" w:rsidRPr="00D87998" w:rsidRDefault="00A64C10" w:rsidP="00D87998">
      <w:pPr>
        <w:jc w:val="both"/>
        <w:rPr>
          <w:rFonts w:ascii="Times New Roman" w:hAnsi="Times New Roman" w:cs="Times New Roman"/>
          <w:sz w:val="24"/>
          <w:szCs w:val="24"/>
        </w:rPr>
      </w:pPr>
      <w:r w:rsidRPr="00A64C10">
        <w:rPr>
          <w:rFonts w:ascii="Times New Roman" w:hAnsi="Times New Roman" w:cs="Times New Roman"/>
          <w:sz w:val="24"/>
          <w:szCs w:val="24"/>
        </w:rPr>
        <w:t>From Table VI, 326 (84.90%) of respondents follow media coverage on the collapse of the national grid in Nigeria, while 58 (15.10%) do not. This indicates a high level of awareness and interest among the respondents regarding this issue.</w:t>
      </w:r>
    </w:p>
    <w:p w14:paraId="5E874C54" w14:textId="77777777" w:rsidR="00D87998" w:rsidRPr="00D87998" w:rsidRDefault="00D87998" w:rsidP="00D87998">
      <w:pPr>
        <w:jc w:val="both"/>
        <w:rPr>
          <w:rFonts w:ascii="Times New Roman" w:hAnsi="Times New Roman" w:cs="Times New Roman"/>
          <w:sz w:val="24"/>
          <w:szCs w:val="24"/>
        </w:rPr>
      </w:pPr>
    </w:p>
    <w:p w14:paraId="07881EB7" w14:textId="60903129" w:rsidR="00D87998" w:rsidRPr="00F420A5" w:rsidRDefault="00D87998" w:rsidP="00D87998">
      <w:pPr>
        <w:jc w:val="both"/>
        <w:rPr>
          <w:rFonts w:ascii="Times New Roman" w:hAnsi="Times New Roman" w:cs="Times New Roman"/>
          <w:b/>
          <w:bCs/>
          <w:sz w:val="24"/>
          <w:szCs w:val="24"/>
        </w:rPr>
      </w:pPr>
      <w:r w:rsidRPr="00F420A5">
        <w:rPr>
          <w:rFonts w:ascii="Times New Roman" w:hAnsi="Times New Roman" w:cs="Times New Roman"/>
          <w:b/>
          <w:bCs/>
          <w:sz w:val="24"/>
          <w:szCs w:val="24"/>
        </w:rPr>
        <w:t xml:space="preserve">QUESTION 7: How do you access media reports on the collapse of the national grid?  </w:t>
      </w:r>
    </w:p>
    <w:p w14:paraId="0C0F110D" w14:textId="13ED384D" w:rsidR="00D87998" w:rsidRDefault="00D87998" w:rsidP="00D87998">
      <w:pPr>
        <w:jc w:val="both"/>
        <w:rPr>
          <w:rFonts w:ascii="Times New Roman" w:hAnsi="Times New Roman" w:cs="Times New Roman"/>
          <w:b/>
          <w:bCs/>
          <w:sz w:val="24"/>
          <w:szCs w:val="24"/>
        </w:rPr>
      </w:pPr>
      <w:r w:rsidRPr="00F420A5">
        <w:rPr>
          <w:rFonts w:ascii="Times New Roman" w:hAnsi="Times New Roman" w:cs="Times New Roman"/>
          <w:b/>
          <w:bCs/>
          <w:sz w:val="24"/>
          <w:szCs w:val="24"/>
        </w:rPr>
        <w:t xml:space="preserve">TABLE VII  </w:t>
      </w:r>
    </w:p>
    <w:tbl>
      <w:tblPr>
        <w:tblStyle w:val="TableGrid"/>
        <w:tblW w:w="0" w:type="auto"/>
        <w:tblLook w:val="04A0" w:firstRow="1" w:lastRow="0" w:firstColumn="1" w:lastColumn="0" w:noHBand="0" w:noVBand="1"/>
      </w:tblPr>
      <w:tblGrid>
        <w:gridCol w:w="3116"/>
        <w:gridCol w:w="3117"/>
        <w:gridCol w:w="3117"/>
      </w:tblGrid>
      <w:tr w:rsidR="00F420A5" w:rsidRPr="00F215A4" w14:paraId="5C2B7FCA" w14:textId="77777777" w:rsidTr="00B3107C">
        <w:tc>
          <w:tcPr>
            <w:tcW w:w="3116" w:type="dxa"/>
          </w:tcPr>
          <w:p w14:paraId="3EB68123" w14:textId="77777777" w:rsidR="00F420A5" w:rsidRPr="00F215A4" w:rsidRDefault="00F420A5"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Responses</w:t>
            </w:r>
          </w:p>
        </w:tc>
        <w:tc>
          <w:tcPr>
            <w:tcW w:w="3117" w:type="dxa"/>
          </w:tcPr>
          <w:p w14:paraId="7A84E37E" w14:textId="77777777" w:rsidR="00F420A5" w:rsidRPr="00F215A4" w:rsidRDefault="00F420A5"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Frequency</w:t>
            </w:r>
          </w:p>
        </w:tc>
        <w:tc>
          <w:tcPr>
            <w:tcW w:w="3117" w:type="dxa"/>
          </w:tcPr>
          <w:p w14:paraId="5718596D" w14:textId="77777777" w:rsidR="00F420A5" w:rsidRPr="00F215A4" w:rsidRDefault="00F420A5"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 xml:space="preserve">Percentage (%) </w:t>
            </w:r>
          </w:p>
        </w:tc>
      </w:tr>
      <w:tr w:rsidR="00F420A5" w14:paraId="0D305543" w14:textId="77777777" w:rsidTr="00B3107C">
        <w:tc>
          <w:tcPr>
            <w:tcW w:w="3116" w:type="dxa"/>
          </w:tcPr>
          <w:p w14:paraId="0BD25662" w14:textId="31B00C11" w:rsidR="00F420A5" w:rsidRDefault="00F420A5" w:rsidP="00B3107C">
            <w:pPr>
              <w:jc w:val="both"/>
              <w:rPr>
                <w:rFonts w:ascii="Times New Roman" w:hAnsi="Times New Roman" w:cs="Times New Roman"/>
                <w:sz w:val="24"/>
                <w:szCs w:val="24"/>
              </w:rPr>
            </w:pPr>
            <w:r w:rsidRPr="00D87998">
              <w:rPr>
                <w:rFonts w:ascii="Times New Roman" w:hAnsi="Times New Roman" w:cs="Times New Roman"/>
                <w:sz w:val="24"/>
                <w:szCs w:val="24"/>
              </w:rPr>
              <w:t>Television</w:t>
            </w:r>
          </w:p>
        </w:tc>
        <w:tc>
          <w:tcPr>
            <w:tcW w:w="3117" w:type="dxa"/>
          </w:tcPr>
          <w:p w14:paraId="1F489398" w14:textId="28BD1F81" w:rsidR="00F420A5" w:rsidRDefault="00F420A5" w:rsidP="00B3107C">
            <w:pPr>
              <w:jc w:val="both"/>
              <w:rPr>
                <w:rFonts w:ascii="Times New Roman" w:hAnsi="Times New Roman" w:cs="Times New Roman"/>
                <w:sz w:val="24"/>
                <w:szCs w:val="24"/>
              </w:rPr>
            </w:pPr>
            <w:r w:rsidRPr="00D87998">
              <w:rPr>
                <w:rFonts w:ascii="Times New Roman" w:hAnsi="Times New Roman" w:cs="Times New Roman"/>
                <w:sz w:val="24"/>
                <w:szCs w:val="24"/>
              </w:rPr>
              <w:t>77</w:t>
            </w:r>
          </w:p>
        </w:tc>
        <w:tc>
          <w:tcPr>
            <w:tcW w:w="3117" w:type="dxa"/>
          </w:tcPr>
          <w:p w14:paraId="3E52E537" w14:textId="57A6E48E" w:rsidR="00F420A5" w:rsidRDefault="00F420A5" w:rsidP="00B3107C">
            <w:pPr>
              <w:jc w:val="both"/>
              <w:rPr>
                <w:rFonts w:ascii="Times New Roman" w:hAnsi="Times New Roman" w:cs="Times New Roman"/>
                <w:sz w:val="24"/>
                <w:szCs w:val="24"/>
              </w:rPr>
            </w:pPr>
            <w:r w:rsidRPr="00D87998">
              <w:rPr>
                <w:rFonts w:ascii="Times New Roman" w:hAnsi="Times New Roman" w:cs="Times New Roman"/>
                <w:sz w:val="24"/>
                <w:szCs w:val="24"/>
              </w:rPr>
              <w:t>20.05%</w:t>
            </w:r>
          </w:p>
        </w:tc>
      </w:tr>
      <w:tr w:rsidR="00F420A5" w14:paraId="5197E765" w14:textId="77777777" w:rsidTr="00B3107C">
        <w:tc>
          <w:tcPr>
            <w:tcW w:w="3116" w:type="dxa"/>
          </w:tcPr>
          <w:p w14:paraId="12439C7F" w14:textId="0857D5AE" w:rsidR="00F420A5" w:rsidRDefault="00CA340C" w:rsidP="00B3107C">
            <w:pPr>
              <w:jc w:val="both"/>
              <w:rPr>
                <w:rFonts w:ascii="Times New Roman" w:hAnsi="Times New Roman" w:cs="Times New Roman"/>
                <w:sz w:val="24"/>
                <w:szCs w:val="24"/>
              </w:rPr>
            </w:pPr>
            <w:r w:rsidRPr="00D87998">
              <w:rPr>
                <w:rFonts w:ascii="Times New Roman" w:hAnsi="Times New Roman" w:cs="Times New Roman"/>
                <w:sz w:val="24"/>
                <w:szCs w:val="24"/>
              </w:rPr>
              <w:t>Radio</w:t>
            </w:r>
          </w:p>
        </w:tc>
        <w:tc>
          <w:tcPr>
            <w:tcW w:w="3117" w:type="dxa"/>
          </w:tcPr>
          <w:p w14:paraId="46D76D9B" w14:textId="6E458102" w:rsidR="00F420A5" w:rsidRDefault="00CA340C" w:rsidP="00B3107C">
            <w:pPr>
              <w:jc w:val="both"/>
              <w:rPr>
                <w:rFonts w:ascii="Times New Roman" w:hAnsi="Times New Roman" w:cs="Times New Roman"/>
                <w:sz w:val="24"/>
                <w:szCs w:val="24"/>
              </w:rPr>
            </w:pPr>
            <w:r w:rsidRPr="00D87998">
              <w:rPr>
                <w:rFonts w:ascii="Times New Roman" w:hAnsi="Times New Roman" w:cs="Times New Roman"/>
                <w:sz w:val="24"/>
                <w:szCs w:val="24"/>
              </w:rPr>
              <w:t>58</w:t>
            </w:r>
          </w:p>
        </w:tc>
        <w:tc>
          <w:tcPr>
            <w:tcW w:w="3117" w:type="dxa"/>
          </w:tcPr>
          <w:p w14:paraId="5194B95C" w14:textId="26444221" w:rsidR="00F420A5" w:rsidRDefault="00CA340C" w:rsidP="00B3107C">
            <w:pPr>
              <w:jc w:val="both"/>
              <w:rPr>
                <w:rFonts w:ascii="Times New Roman" w:hAnsi="Times New Roman" w:cs="Times New Roman"/>
                <w:sz w:val="24"/>
                <w:szCs w:val="24"/>
              </w:rPr>
            </w:pPr>
            <w:r w:rsidRPr="00D87998">
              <w:rPr>
                <w:rFonts w:ascii="Times New Roman" w:hAnsi="Times New Roman" w:cs="Times New Roman"/>
                <w:sz w:val="24"/>
                <w:szCs w:val="24"/>
              </w:rPr>
              <w:t>15.10%</w:t>
            </w:r>
          </w:p>
        </w:tc>
      </w:tr>
      <w:tr w:rsidR="00F420A5" w14:paraId="0218C2F0" w14:textId="77777777" w:rsidTr="00B3107C">
        <w:tc>
          <w:tcPr>
            <w:tcW w:w="3116" w:type="dxa"/>
          </w:tcPr>
          <w:p w14:paraId="4B94F9E3" w14:textId="7B387BE6" w:rsidR="00F420A5" w:rsidRDefault="00CA340C" w:rsidP="00B3107C">
            <w:pPr>
              <w:jc w:val="both"/>
              <w:rPr>
                <w:rFonts w:ascii="Times New Roman" w:hAnsi="Times New Roman" w:cs="Times New Roman"/>
                <w:sz w:val="24"/>
                <w:szCs w:val="24"/>
              </w:rPr>
            </w:pPr>
            <w:r w:rsidRPr="00D87998">
              <w:rPr>
                <w:rFonts w:ascii="Times New Roman" w:hAnsi="Times New Roman" w:cs="Times New Roman"/>
                <w:sz w:val="24"/>
                <w:szCs w:val="24"/>
              </w:rPr>
              <w:t>Newspapers</w:t>
            </w:r>
          </w:p>
        </w:tc>
        <w:tc>
          <w:tcPr>
            <w:tcW w:w="3117" w:type="dxa"/>
          </w:tcPr>
          <w:p w14:paraId="2D435E65" w14:textId="12D574FF" w:rsidR="00F420A5" w:rsidRDefault="00CA340C" w:rsidP="00B3107C">
            <w:pPr>
              <w:jc w:val="both"/>
              <w:rPr>
                <w:rFonts w:ascii="Times New Roman" w:hAnsi="Times New Roman" w:cs="Times New Roman"/>
                <w:sz w:val="24"/>
                <w:szCs w:val="24"/>
              </w:rPr>
            </w:pPr>
            <w:r w:rsidRPr="00D87998">
              <w:rPr>
                <w:rFonts w:ascii="Times New Roman" w:hAnsi="Times New Roman" w:cs="Times New Roman"/>
                <w:sz w:val="24"/>
                <w:szCs w:val="24"/>
              </w:rPr>
              <w:t>38</w:t>
            </w:r>
          </w:p>
        </w:tc>
        <w:tc>
          <w:tcPr>
            <w:tcW w:w="3117" w:type="dxa"/>
          </w:tcPr>
          <w:p w14:paraId="0C8915DF" w14:textId="77777777" w:rsidR="00F420A5" w:rsidRDefault="00F420A5" w:rsidP="00B3107C">
            <w:pPr>
              <w:jc w:val="both"/>
              <w:rPr>
                <w:rFonts w:ascii="Times New Roman" w:hAnsi="Times New Roman" w:cs="Times New Roman"/>
                <w:sz w:val="24"/>
                <w:szCs w:val="24"/>
              </w:rPr>
            </w:pPr>
            <w:r w:rsidRPr="00D87998">
              <w:rPr>
                <w:rFonts w:ascii="Times New Roman" w:hAnsi="Times New Roman" w:cs="Times New Roman"/>
                <w:sz w:val="24"/>
                <w:szCs w:val="24"/>
              </w:rPr>
              <w:t>9.90%</w:t>
            </w:r>
          </w:p>
        </w:tc>
      </w:tr>
      <w:tr w:rsidR="00F420A5" w14:paraId="660CBE01" w14:textId="77777777" w:rsidTr="00B3107C">
        <w:tc>
          <w:tcPr>
            <w:tcW w:w="3116" w:type="dxa"/>
          </w:tcPr>
          <w:p w14:paraId="0AFB2A23" w14:textId="52D13054" w:rsidR="00F420A5" w:rsidRDefault="00B11C8A" w:rsidP="00B3107C">
            <w:pPr>
              <w:jc w:val="both"/>
              <w:rPr>
                <w:rFonts w:ascii="Times New Roman" w:hAnsi="Times New Roman" w:cs="Times New Roman"/>
                <w:sz w:val="24"/>
                <w:szCs w:val="24"/>
              </w:rPr>
            </w:pPr>
            <w:r w:rsidRPr="00D87998">
              <w:rPr>
                <w:rFonts w:ascii="Times New Roman" w:hAnsi="Times New Roman" w:cs="Times New Roman"/>
                <w:sz w:val="24"/>
                <w:szCs w:val="24"/>
              </w:rPr>
              <w:t>Online platforms</w:t>
            </w:r>
          </w:p>
        </w:tc>
        <w:tc>
          <w:tcPr>
            <w:tcW w:w="3117" w:type="dxa"/>
          </w:tcPr>
          <w:p w14:paraId="608C35FD" w14:textId="172B31B5" w:rsidR="00F420A5" w:rsidRDefault="00B11C8A" w:rsidP="00B3107C">
            <w:pPr>
              <w:jc w:val="both"/>
              <w:rPr>
                <w:rFonts w:ascii="Times New Roman" w:hAnsi="Times New Roman" w:cs="Times New Roman"/>
                <w:sz w:val="24"/>
                <w:szCs w:val="24"/>
              </w:rPr>
            </w:pPr>
            <w:r w:rsidRPr="00D87998">
              <w:rPr>
                <w:rFonts w:ascii="Times New Roman" w:hAnsi="Times New Roman" w:cs="Times New Roman"/>
                <w:sz w:val="24"/>
                <w:szCs w:val="24"/>
              </w:rPr>
              <w:t>211</w:t>
            </w:r>
          </w:p>
        </w:tc>
        <w:tc>
          <w:tcPr>
            <w:tcW w:w="3117" w:type="dxa"/>
          </w:tcPr>
          <w:p w14:paraId="7E00215C" w14:textId="78BBD467" w:rsidR="00F420A5" w:rsidRDefault="00B11C8A" w:rsidP="00B3107C">
            <w:pPr>
              <w:jc w:val="both"/>
              <w:rPr>
                <w:rFonts w:ascii="Times New Roman" w:hAnsi="Times New Roman" w:cs="Times New Roman"/>
                <w:sz w:val="24"/>
                <w:szCs w:val="24"/>
              </w:rPr>
            </w:pPr>
            <w:r w:rsidRPr="00D87998">
              <w:rPr>
                <w:rFonts w:ascii="Times New Roman" w:hAnsi="Times New Roman" w:cs="Times New Roman"/>
                <w:sz w:val="24"/>
                <w:szCs w:val="24"/>
              </w:rPr>
              <w:t>54.95%</w:t>
            </w:r>
          </w:p>
        </w:tc>
      </w:tr>
      <w:tr w:rsidR="00F420A5" w:rsidRPr="00F215A4" w14:paraId="3E6C17E4" w14:textId="77777777" w:rsidTr="00B3107C">
        <w:tc>
          <w:tcPr>
            <w:tcW w:w="3116" w:type="dxa"/>
          </w:tcPr>
          <w:p w14:paraId="11E228AC" w14:textId="77777777" w:rsidR="00F420A5" w:rsidRPr="00F215A4" w:rsidRDefault="00F420A5"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Total</w:t>
            </w:r>
          </w:p>
        </w:tc>
        <w:tc>
          <w:tcPr>
            <w:tcW w:w="3117" w:type="dxa"/>
          </w:tcPr>
          <w:p w14:paraId="2C3F0F13" w14:textId="77777777" w:rsidR="00F420A5" w:rsidRPr="00F215A4" w:rsidRDefault="00F420A5"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384</w:t>
            </w:r>
          </w:p>
        </w:tc>
        <w:tc>
          <w:tcPr>
            <w:tcW w:w="3117" w:type="dxa"/>
          </w:tcPr>
          <w:p w14:paraId="0A321569" w14:textId="77777777" w:rsidR="00F420A5" w:rsidRPr="00F215A4" w:rsidRDefault="00F420A5"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100%</w:t>
            </w:r>
          </w:p>
        </w:tc>
      </w:tr>
    </w:tbl>
    <w:p w14:paraId="03661597" w14:textId="34181844" w:rsidR="00D87998" w:rsidRPr="00D87998" w:rsidRDefault="00D87998" w:rsidP="00D87998">
      <w:pPr>
        <w:jc w:val="both"/>
        <w:rPr>
          <w:rFonts w:ascii="Times New Roman" w:hAnsi="Times New Roman" w:cs="Times New Roman"/>
          <w:sz w:val="24"/>
          <w:szCs w:val="24"/>
        </w:rPr>
      </w:pPr>
      <w:r w:rsidRPr="00D87998">
        <w:rPr>
          <w:rFonts w:ascii="Times New Roman" w:hAnsi="Times New Roman" w:cs="Times New Roman"/>
          <w:sz w:val="24"/>
          <w:szCs w:val="24"/>
        </w:rPr>
        <w:t xml:space="preserve">Source: Field Work, 2025  </w:t>
      </w:r>
    </w:p>
    <w:p w14:paraId="7E56EBA9" w14:textId="671C4E08" w:rsidR="00D87998" w:rsidRPr="00D87998" w:rsidRDefault="003D4064" w:rsidP="00D87998">
      <w:pPr>
        <w:jc w:val="both"/>
        <w:rPr>
          <w:rFonts w:ascii="Times New Roman" w:hAnsi="Times New Roman" w:cs="Times New Roman"/>
          <w:sz w:val="24"/>
          <w:szCs w:val="24"/>
        </w:rPr>
      </w:pPr>
      <w:r w:rsidRPr="003D4064">
        <w:rPr>
          <w:rFonts w:ascii="Times New Roman" w:hAnsi="Times New Roman" w:cs="Times New Roman"/>
          <w:sz w:val="24"/>
          <w:szCs w:val="24"/>
        </w:rPr>
        <w:t>From Table VII, 77 (20.05%) of respondents access media reports on the collapse of the national grid through television, 58 (15.10%) through radio, 38 (9.90%) through newspapers, and 211 (54.95%) through online platforms. This shows that online platforms are the most popular source of information, with the majority of respondents turning to digital media for updates on the issue.</w:t>
      </w:r>
    </w:p>
    <w:p w14:paraId="679BC03B" w14:textId="77777777" w:rsidR="00D87998" w:rsidRPr="00D87998" w:rsidRDefault="00D87998" w:rsidP="00D87998">
      <w:pPr>
        <w:jc w:val="both"/>
        <w:rPr>
          <w:rFonts w:ascii="Times New Roman" w:hAnsi="Times New Roman" w:cs="Times New Roman"/>
          <w:sz w:val="24"/>
          <w:szCs w:val="24"/>
        </w:rPr>
      </w:pPr>
    </w:p>
    <w:p w14:paraId="5D2A91CA" w14:textId="049E6469" w:rsidR="00D87998" w:rsidRPr="00E1527F" w:rsidRDefault="00D87998" w:rsidP="00D87998">
      <w:pPr>
        <w:jc w:val="both"/>
        <w:rPr>
          <w:rFonts w:ascii="Times New Roman" w:hAnsi="Times New Roman" w:cs="Times New Roman"/>
          <w:b/>
          <w:bCs/>
          <w:sz w:val="24"/>
          <w:szCs w:val="24"/>
        </w:rPr>
      </w:pPr>
      <w:r w:rsidRPr="00E1527F">
        <w:rPr>
          <w:rFonts w:ascii="Times New Roman" w:hAnsi="Times New Roman" w:cs="Times New Roman"/>
          <w:b/>
          <w:bCs/>
          <w:sz w:val="24"/>
          <w:szCs w:val="24"/>
        </w:rPr>
        <w:t xml:space="preserve">QUESTION 8: How often do you come across media coverage on the collapse of the national grid?  </w:t>
      </w:r>
    </w:p>
    <w:p w14:paraId="4527E3F9" w14:textId="3729A7CA" w:rsidR="00D87998" w:rsidRDefault="00D87998" w:rsidP="00D87998">
      <w:pPr>
        <w:jc w:val="both"/>
        <w:rPr>
          <w:rFonts w:ascii="Times New Roman" w:hAnsi="Times New Roman" w:cs="Times New Roman"/>
          <w:b/>
          <w:bCs/>
          <w:sz w:val="24"/>
          <w:szCs w:val="24"/>
        </w:rPr>
      </w:pPr>
      <w:r w:rsidRPr="00E1527F">
        <w:rPr>
          <w:rFonts w:ascii="Times New Roman" w:hAnsi="Times New Roman" w:cs="Times New Roman"/>
          <w:b/>
          <w:bCs/>
          <w:sz w:val="24"/>
          <w:szCs w:val="24"/>
        </w:rPr>
        <w:t xml:space="preserve">TABLE VIII  </w:t>
      </w:r>
    </w:p>
    <w:tbl>
      <w:tblPr>
        <w:tblStyle w:val="TableGrid"/>
        <w:tblW w:w="0" w:type="auto"/>
        <w:tblLook w:val="04A0" w:firstRow="1" w:lastRow="0" w:firstColumn="1" w:lastColumn="0" w:noHBand="0" w:noVBand="1"/>
      </w:tblPr>
      <w:tblGrid>
        <w:gridCol w:w="3116"/>
        <w:gridCol w:w="3117"/>
        <w:gridCol w:w="3117"/>
      </w:tblGrid>
      <w:tr w:rsidR="00E1527F" w:rsidRPr="007E5799" w14:paraId="65ED2FDB" w14:textId="77777777" w:rsidTr="00B3107C">
        <w:tc>
          <w:tcPr>
            <w:tcW w:w="3116" w:type="dxa"/>
          </w:tcPr>
          <w:p w14:paraId="182AE776" w14:textId="77777777" w:rsidR="00E1527F" w:rsidRPr="007E5799" w:rsidRDefault="00E1527F" w:rsidP="00B3107C">
            <w:pPr>
              <w:jc w:val="both"/>
              <w:rPr>
                <w:rFonts w:ascii="Times New Roman" w:hAnsi="Times New Roman" w:cs="Times New Roman"/>
                <w:b/>
                <w:bCs/>
                <w:sz w:val="24"/>
                <w:szCs w:val="24"/>
              </w:rPr>
            </w:pPr>
            <w:r w:rsidRPr="007E5799">
              <w:rPr>
                <w:rFonts w:ascii="Times New Roman" w:hAnsi="Times New Roman" w:cs="Times New Roman"/>
                <w:b/>
                <w:bCs/>
                <w:sz w:val="24"/>
                <w:szCs w:val="24"/>
              </w:rPr>
              <w:t>Responses</w:t>
            </w:r>
          </w:p>
        </w:tc>
        <w:tc>
          <w:tcPr>
            <w:tcW w:w="3117" w:type="dxa"/>
          </w:tcPr>
          <w:p w14:paraId="40FE489F" w14:textId="77777777" w:rsidR="00E1527F" w:rsidRPr="007E5799" w:rsidRDefault="00E1527F" w:rsidP="00B3107C">
            <w:pPr>
              <w:jc w:val="both"/>
              <w:rPr>
                <w:rFonts w:ascii="Times New Roman" w:hAnsi="Times New Roman" w:cs="Times New Roman"/>
                <w:b/>
                <w:bCs/>
                <w:sz w:val="24"/>
                <w:szCs w:val="24"/>
              </w:rPr>
            </w:pPr>
            <w:r w:rsidRPr="007E5799">
              <w:rPr>
                <w:rFonts w:ascii="Times New Roman" w:hAnsi="Times New Roman" w:cs="Times New Roman"/>
                <w:b/>
                <w:bCs/>
                <w:sz w:val="24"/>
                <w:szCs w:val="24"/>
              </w:rPr>
              <w:t>Frequency</w:t>
            </w:r>
          </w:p>
        </w:tc>
        <w:tc>
          <w:tcPr>
            <w:tcW w:w="3117" w:type="dxa"/>
          </w:tcPr>
          <w:p w14:paraId="7634E2C9" w14:textId="77777777" w:rsidR="00E1527F" w:rsidRPr="007E5799" w:rsidRDefault="00E1527F" w:rsidP="00B3107C">
            <w:pPr>
              <w:jc w:val="both"/>
              <w:rPr>
                <w:rFonts w:ascii="Times New Roman" w:hAnsi="Times New Roman" w:cs="Times New Roman"/>
                <w:b/>
                <w:bCs/>
                <w:sz w:val="24"/>
                <w:szCs w:val="24"/>
              </w:rPr>
            </w:pPr>
            <w:r w:rsidRPr="007E5799">
              <w:rPr>
                <w:rFonts w:ascii="Times New Roman" w:hAnsi="Times New Roman" w:cs="Times New Roman"/>
                <w:b/>
                <w:bCs/>
                <w:sz w:val="24"/>
                <w:szCs w:val="24"/>
              </w:rPr>
              <w:t xml:space="preserve">Percentage (%) </w:t>
            </w:r>
          </w:p>
        </w:tc>
      </w:tr>
      <w:tr w:rsidR="00E1527F" w14:paraId="281CCC2F" w14:textId="77777777" w:rsidTr="00B3107C">
        <w:tc>
          <w:tcPr>
            <w:tcW w:w="3116" w:type="dxa"/>
          </w:tcPr>
          <w:p w14:paraId="5751C18B" w14:textId="6D7E2399" w:rsidR="00E1527F" w:rsidRDefault="00E1527F" w:rsidP="00B3107C">
            <w:pPr>
              <w:jc w:val="both"/>
              <w:rPr>
                <w:rFonts w:ascii="Times New Roman" w:hAnsi="Times New Roman" w:cs="Times New Roman"/>
                <w:sz w:val="24"/>
                <w:szCs w:val="24"/>
              </w:rPr>
            </w:pPr>
            <w:r w:rsidRPr="00D87998">
              <w:rPr>
                <w:rFonts w:ascii="Times New Roman" w:hAnsi="Times New Roman" w:cs="Times New Roman"/>
                <w:sz w:val="24"/>
                <w:szCs w:val="24"/>
              </w:rPr>
              <w:t>Very often</w:t>
            </w:r>
          </w:p>
        </w:tc>
        <w:tc>
          <w:tcPr>
            <w:tcW w:w="3117" w:type="dxa"/>
          </w:tcPr>
          <w:p w14:paraId="767ADB4B" w14:textId="0F1048C1" w:rsidR="00E1527F" w:rsidRDefault="00E1527F" w:rsidP="00B3107C">
            <w:pPr>
              <w:jc w:val="both"/>
              <w:rPr>
                <w:rFonts w:ascii="Times New Roman" w:hAnsi="Times New Roman" w:cs="Times New Roman"/>
                <w:sz w:val="24"/>
                <w:szCs w:val="24"/>
              </w:rPr>
            </w:pPr>
            <w:r w:rsidRPr="00D87998">
              <w:rPr>
                <w:rFonts w:ascii="Times New Roman" w:hAnsi="Times New Roman" w:cs="Times New Roman"/>
                <w:sz w:val="24"/>
                <w:szCs w:val="24"/>
              </w:rPr>
              <w:t>154</w:t>
            </w:r>
          </w:p>
        </w:tc>
        <w:tc>
          <w:tcPr>
            <w:tcW w:w="3117" w:type="dxa"/>
          </w:tcPr>
          <w:p w14:paraId="623BB85E" w14:textId="667D3583" w:rsidR="00E1527F" w:rsidRDefault="00E1527F" w:rsidP="00B3107C">
            <w:pPr>
              <w:jc w:val="both"/>
              <w:rPr>
                <w:rFonts w:ascii="Times New Roman" w:hAnsi="Times New Roman" w:cs="Times New Roman"/>
                <w:sz w:val="24"/>
                <w:szCs w:val="24"/>
              </w:rPr>
            </w:pPr>
            <w:r w:rsidRPr="00D87998">
              <w:rPr>
                <w:rFonts w:ascii="Times New Roman" w:hAnsi="Times New Roman" w:cs="Times New Roman"/>
                <w:sz w:val="24"/>
                <w:szCs w:val="24"/>
              </w:rPr>
              <w:t>40.10%</w:t>
            </w:r>
          </w:p>
        </w:tc>
      </w:tr>
      <w:tr w:rsidR="00E1527F" w14:paraId="1D9C5BC9" w14:textId="77777777" w:rsidTr="00B3107C">
        <w:tc>
          <w:tcPr>
            <w:tcW w:w="3116" w:type="dxa"/>
          </w:tcPr>
          <w:p w14:paraId="73D1FF56" w14:textId="309D1107" w:rsidR="00E1527F" w:rsidRDefault="00E1527F" w:rsidP="00B3107C">
            <w:pPr>
              <w:jc w:val="both"/>
              <w:rPr>
                <w:rFonts w:ascii="Times New Roman" w:hAnsi="Times New Roman" w:cs="Times New Roman"/>
                <w:sz w:val="24"/>
                <w:szCs w:val="24"/>
              </w:rPr>
            </w:pPr>
            <w:r w:rsidRPr="00D87998">
              <w:rPr>
                <w:rFonts w:ascii="Times New Roman" w:hAnsi="Times New Roman" w:cs="Times New Roman"/>
                <w:sz w:val="24"/>
                <w:szCs w:val="24"/>
              </w:rPr>
              <w:t>Quite often</w:t>
            </w:r>
          </w:p>
        </w:tc>
        <w:tc>
          <w:tcPr>
            <w:tcW w:w="3117" w:type="dxa"/>
          </w:tcPr>
          <w:p w14:paraId="5A3D8565" w14:textId="46F9F9F8" w:rsidR="00E1527F" w:rsidRDefault="00E1527F" w:rsidP="00B3107C">
            <w:pPr>
              <w:jc w:val="both"/>
              <w:rPr>
                <w:rFonts w:ascii="Times New Roman" w:hAnsi="Times New Roman" w:cs="Times New Roman"/>
                <w:sz w:val="24"/>
                <w:szCs w:val="24"/>
              </w:rPr>
            </w:pPr>
            <w:r w:rsidRPr="00D87998">
              <w:rPr>
                <w:rFonts w:ascii="Times New Roman" w:hAnsi="Times New Roman" w:cs="Times New Roman"/>
                <w:sz w:val="24"/>
                <w:szCs w:val="24"/>
              </w:rPr>
              <w:t>134</w:t>
            </w:r>
          </w:p>
        </w:tc>
        <w:tc>
          <w:tcPr>
            <w:tcW w:w="3117" w:type="dxa"/>
          </w:tcPr>
          <w:p w14:paraId="053356FA" w14:textId="36B8BCF9" w:rsidR="00E1527F" w:rsidRDefault="00E1527F" w:rsidP="00B3107C">
            <w:pPr>
              <w:jc w:val="both"/>
              <w:rPr>
                <w:rFonts w:ascii="Times New Roman" w:hAnsi="Times New Roman" w:cs="Times New Roman"/>
                <w:sz w:val="24"/>
                <w:szCs w:val="24"/>
              </w:rPr>
            </w:pPr>
            <w:r w:rsidRPr="00D87998">
              <w:rPr>
                <w:rFonts w:ascii="Times New Roman" w:hAnsi="Times New Roman" w:cs="Times New Roman"/>
                <w:sz w:val="24"/>
                <w:szCs w:val="24"/>
              </w:rPr>
              <w:t>34.90%</w:t>
            </w:r>
          </w:p>
        </w:tc>
      </w:tr>
      <w:tr w:rsidR="00E1527F" w14:paraId="378F8A33" w14:textId="77777777" w:rsidTr="00B3107C">
        <w:tc>
          <w:tcPr>
            <w:tcW w:w="3116" w:type="dxa"/>
          </w:tcPr>
          <w:p w14:paraId="1279F2E2" w14:textId="30A4FE77" w:rsidR="00E1527F" w:rsidRDefault="00E1527F" w:rsidP="00B3107C">
            <w:pPr>
              <w:jc w:val="both"/>
              <w:rPr>
                <w:rFonts w:ascii="Times New Roman" w:hAnsi="Times New Roman" w:cs="Times New Roman"/>
                <w:sz w:val="24"/>
                <w:szCs w:val="24"/>
              </w:rPr>
            </w:pPr>
            <w:r w:rsidRPr="00D87998">
              <w:rPr>
                <w:rFonts w:ascii="Times New Roman" w:hAnsi="Times New Roman" w:cs="Times New Roman"/>
                <w:sz w:val="24"/>
                <w:szCs w:val="24"/>
              </w:rPr>
              <w:t>Not often</w:t>
            </w:r>
          </w:p>
        </w:tc>
        <w:tc>
          <w:tcPr>
            <w:tcW w:w="3117" w:type="dxa"/>
          </w:tcPr>
          <w:p w14:paraId="6B6778CD" w14:textId="4DDF2CFD" w:rsidR="00E1527F" w:rsidRDefault="00E1527F" w:rsidP="00B3107C">
            <w:pPr>
              <w:jc w:val="both"/>
              <w:rPr>
                <w:rFonts w:ascii="Times New Roman" w:hAnsi="Times New Roman" w:cs="Times New Roman"/>
                <w:sz w:val="24"/>
                <w:szCs w:val="24"/>
              </w:rPr>
            </w:pPr>
            <w:r w:rsidRPr="00D87998">
              <w:rPr>
                <w:rFonts w:ascii="Times New Roman" w:hAnsi="Times New Roman" w:cs="Times New Roman"/>
                <w:sz w:val="24"/>
                <w:szCs w:val="24"/>
              </w:rPr>
              <w:t>96</w:t>
            </w:r>
          </w:p>
        </w:tc>
        <w:tc>
          <w:tcPr>
            <w:tcW w:w="3117" w:type="dxa"/>
          </w:tcPr>
          <w:p w14:paraId="7B925338" w14:textId="0EDB9EE1" w:rsidR="00E1527F" w:rsidRDefault="00E1527F" w:rsidP="00B3107C">
            <w:pPr>
              <w:jc w:val="both"/>
              <w:rPr>
                <w:rFonts w:ascii="Times New Roman" w:hAnsi="Times New Roman" w:cs="Times New Roman"/>
                <w:sz w:val="24"/>
                <w:szCs w:val="24"/>
              </w:rPr>
            </w:pPr>
            <w:r w:rsidRPr="00D87998">
              <w:rPr>
                <w:rFonts w:ascii="Times New Roman" w:hAnsi="Times New Roman" w:cs="Times New Roman"/>
                <w:sz w:val="24"/>
                <w:szCs w:val="24"/>
              </w:rPr>
              <w:t>25.00%</w:t>
            </w:r>
          </w:p>
        </w:tc>
      </w:tr>
      <w:tr w:rsidR="00E1527F" w:rsidRPr="00F215A4" w14:paraId="2127BB8F" w14:textId="77777777" w:rsidTr="00B3107C">
        <w:tc>
          <w:tcPr>
            <w:tcW w:w="3116" w:type="dxa"/>
          </w:tcPr>
          <w:p w14:paraId="18B58DF0" w14:textId="77777777" w:rsidR="00E1527F" w:rsidRPr="00F215A4" w:rsidRDefault="00E1527F"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Total</w:t>
            </w:r>
          </w:p>
        </w:tc>
        <w:tc>
          <w:tcPr>
            <w:tcW w:w="3117" w:type="dxa"/>
          </w:tcPr>
          <w:p w14:paraId="0812E7A3" w14:textId="77777777" w:rsidR="00E1527F" w:rsidRPr="00F215A4" w:rsidRDefault="00E1527F"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384</w:t>
            </w:r>
          </w:p>
        </w:tc>
        <w:tc>
          <w:tcPr>
            <w:tcW w:w="3117" w:type="dxa"/>
          </w:tcPr>
          <w:p w14:paraId="584D1B93" w14:textId="77777777" w:rsidR="00E1527F" w:rsidRPr="00F215A4" w:rsidRDefault="00E1527F"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100%</w:t>
            </w:r>
          </w:p>
        </w:tc>
      </w:tr>
    </w:tbl>
    <w:p w14:paraId="7E22A5B4" w14:textId="70B9D4AD" w:rsidR="00D87998" w:rsidRPr="00D87998" w:rsidRDefault="00D87998" w:rsidP="00D87998">
      <w:pPr>
        <w:jc w:val="both"/>
        <w:rPr>
          <w:rFonts w:ascii="Times New Roman" w:hAnsi="Times New Roman" w:cs="Times New Roman"/>
          <w:sz w:val="24"/>
          <w:szCs w:val="24"/>
        </w:rPr>
      </w:pPr>
      <w:r w:rsidRPr="00D87998">
        <w:rPr>
          <w:rFonts w:ascii="Times New Roman" w:hAnsi="Times New Roman" w:cs="Times New Roman"/>
          <w:sz w:val="24"/>
          <w:szCs w:val="24"/>
        </w:rPr>
        <w:t xml:space="preserve">Source: Field Work, 2025  </w:t>
      </w:r>
    </w:p>
    <w:p w14:paraId="123BDA30" w14:textId="44CF60CA" w:rsidR="00D87998" w:rsidRPr="00D87998" w:rsidRDefault="00883F1B" w:rsidP="00D87998">
      <w:pPr>
        <w:jc w:val="both"/>
        <w:rPr>
          <w:rFonts w:ascii="Times New Roman" w:hAnsi="Times New Roman" w:cs="Times New Roman"/>
          <w:sz w:val="24"/>
          <w:szCs w:val="24"/>
        </w:rPr>
      </w:pPr>
      <w:r w:rsidRPr="00883F1B">
        <w:rPr>
          <w:rFonts w:ascii="Times New Roman" w:hAnsi="Times New Roman" w:cs="Times New Roman"/>
          <w:sz w:val="24"/>
          <w:szCs w:val="24"/>
        </w:rPr>
        <w:lastRenderedPageBreak/>
        <w:t>From Table VIII, 154 (40.10%) of respondents come across media coverage on the collapse of the national grid very often, 134 (34.90%) quite often, and 96 (25.00%) not often. This indicates that a majority of respondents (75%) encounter media coverage on the issue frequently, highlighting the prominence of the topic in the media.</w:t>
      </w:r>
    </w:p>
    <w:p w14:paraId="1D2E1737" w14:textId="77777777" w:rsidR="00D87998" w:rsidRPr="00D87998" w:rsidRDefault="00D87998" w:rsidP="00D87998">
      <w:pPr>
        <w:jc w:val="both"/>
        <w:rPr>
          <w:rFonts w:ascii="Times New Roman" w:hAnsi="Times New Roman" w:cs="Times New Roman"/>
          <w:sz w:val="24"/>
          <w:szCs w:val="24"/>
        </w:rPr>
      </w:pPr>
    </w:p>
    <w:p w14:paraId="0C3D602A" w14:textId="5A60A68C" w:rsidR="00D87998" w:rsidRPr="005647E8" w:rsidRDefault="00D87998" w:rsidP="00D87998">
      <w:pPr>
        <w:jc w:val="both"/>
        <w:rPr>
          <w:rFonts w:ascii="Times New Roman" w:hAnsi="Times New Roman" w:cs="Times New Roman"/>
          <w:b/>
          <w:bCs/>
          <w:sz w:val="24"/>
          <w:szCs w:val="24"/>
        </w:rPr>
      </w:pPr>
      <w:r w:rsidRPr="005647E8">
        <w:rPr>
          <w:rFonts w:ascii="Times New Roman" w:hAnsi="Times New Roman" w:cs="Times New Roman"/>
          <w:b/>
          <w:bCs/>
          <w:sz w:val="24"/>
          <w:szCs w:val="24"/>
        </w:rPr>
        <w:t xml:space="preserve">QUESTION 9: Do you believe the media provides sufficient information about the collapse of the national grid?  </w:t>
      </w:r>
    </w:p>
    <w:p w14:paraId="299EF42A" w14:textId="3581149E" w:rsidR="00D87998" w:rsidRDefault="00D87998" w:rsidP="00D87998">
      <w:pPr>
        <w:jc w:val="both"/>
        <w:rPr>
          <w:rFonts w:ascii="Times New Roman" w:hAnsi="Times New Roman" w:cs="Times New Roman"/>
          <w:b/>
          <w:bCs/>
          <w:sz w:val="24"/>
          <w:szCs w:val="24"/>
        </w:rPr>
      </w:pPr>
      <w:r w:rsidRPr="005647E8">
        <w:rPr>
          <w:rFonts w:ascii="Times New Roman" w:hAnsi="Times New Roman" w:cs="Times New Roman"/>
          <w:b/>
          <w:bCs/>
          <w:sz w:val="24"/>
          <w:szCs w:val="24"/>
        </w:rPr>
        <w:t xml:space="preserve">TABLE IX  </w:t>
      </w:r>
    </w:p>
    <w:tbl>
      <w:tblPr>
        <w:tblStyle w:val="TableGrid"/>
        <w:tblW w:w="0" w:type="auto"/>
        <w:tblLook w:val="04A0" w:firstRow="1" w:lastRow="0" w:firstColumn="1" w:lastColumn="0" w:noHBand="0" w:noVBand="1"/>
      </w:tblPr>
      <w:tblGrid>
        <w:gridCol w:w="3116"/>
        <w:gridCol w:w="3117"/>
        <w:gridCol w:w="3117"/>
      </w:tblGrid>
      <w:tr w:rsidR="005647E8" w:rsidRPr="007E5799" w14:paraId="7CE8276D" w14:textId="77777777" w:rsidTr="00B3107C">
        <w:tc>
          <w:tcPr>
            <w:tcW w:w="3116" w:type="dxa"/>
          </w:tcPr>
          <w:p w14:paraId="2B493CB1" w14:textId="77777777" w:rsidR="005647E8" w:rsidRPr="007E5799" w:rsidRDefault="005647E8" w:rsidP="00B3107C">
            <w:pPr>
              <w:jc w:val="both"/>
              <w:rPr>
                <w:rFonts w:ascii="Times New Roman" w:hAnsi="Times New Roman" w:cs="Times New Roman"/>
                <w:b/>
                <w:bCs/>
                <w:sz w:val="24"/>
                <w:szCs w:val="24"/>
              </w:rPr>
            </w:pPr>
            <w:r w:rsidRPr="007E5799">
              <w:rPr>
                <w:rFonts w:ascii="Times New Roman" w:hAnsi="Times New Roman" w:cs="Times New Roman"/>
                <w:b/>
                <w:bCs/>
                <w:sz w:val="24"/>
                <w:szCs w:val="24"/>
              </w:rPr>
              <w:t>Responses</w:t>
            </w:r>
          </w:p>
        </w:tc>
        <w:tc>
          <w:tcPr>
            <w:tcW w:w="3117" w:type="dxa"/>
          </w:tcPr>
          <w:p w14:paraId="33AA20FA" w14:textId="77777777" w:rsidR="005647E8" w:rsidRPr="007E5799" w:rsidRDefault="005647E8" w:rsidP="00B3107C">
            <w:pPr>
              <w:jc w:val="both"/>
              <w:rPr>
                <w:rFonts w:ascii="Times New Roman" w:hAnsi="Times New Roman" w:cs="Times New Roman"/>
                <w:b/>
                <w:bCs/>
                <w:sz w:val="24"/>
                <w:szCs w:val="24"/>
              </w:rPr>
            </w:pPr>
            <w:r w:rsidRPr="007E5799">
              <w:rPr>
                <w:rFonts w:ascii="Times New Roman" w:hAnsi="Times New Roman" w:cs="Times New Roman"/>
                <w:b/>
                <w:bCs/>
                <w:sz w:val="24"/>
                <w:szCs w:val="24"/>
              </w:rPr>
              <w:t>Frequency</w:t>
            </w:r>
          </w:p>
        </w:tc>
        <w:tc>
          <w:tcPr>
            <w:tcW w:w="3117" w:type="dxa"/>
          </w:tcPr>
          <w:p w14:paraId="20BFE606" w14:textId="77777777" w:rsidR="005647E8" w:rsidRPr="007E5799" w:rsidRDefault="005647E8" w:rsidP="00B3107C">
            <w:pPr>
              <w:jc w:val="both"/>
              <w:rPr>
                <w:rFonts w:ascii="Times New Roman" w:hAnsi="Times New Roman" w:cs="Times New Roman"/>
                <w:b/>
                <w:bCs/>
                <w:sz w:val="24"/>
                <w:szCs w:val="24"/>
              </w:rPr>
            </w:pPr>
            <w:r w:rsidRPr="007E5799">
              <w:rPr>
                <w:rFonts w:ascii="Times New Roman" w:hAnsi="Times New Roman" w:cs="Times New Roman"/>
                <w:b/>
                <w:bCs/>
                <w:sz w:val="24"/>
                <w:szCs w:val="24"/>
              </w:rPr>
              <w:t xml:space="preserve">Percentage (%) </w:t>
            </w:r>
          </w:p>
        </w:tc>
      </w:tr>
      <w:tr w:rsidR="005647E8" w14:paraId="65380A82" w14:textId="77777777" w:rsidTr="00B3107C">
        <w:tc>
          <w:tcPr>
            <w:tcW w:w="3116" w:type="dxa"/>
          </w:tcPr>
          <w:p w14:paraId="713D8A17" w14:textId="4BD3F917" w:rsidR="005647E8" w:rsidRDefault="005647E8" w:rsidP="00B3107C">
            <w:pPr>
              <w:jc w:val="both"/>
              <w:rPr>
                <w:rFonts w:ascii="Times New Roman" w:hAnsi="Times New Roman" w:cs="Times New Roman"/>
                <w:sz w:val="24"/>
                <w:szCs w:val="24"/>
              </w:rPr>
            </w:pPr>
            <w:r w:rsidRPr="00D87998">
              <w:rPr>
                <w:rFonts w:ascii="Times New Roman" w:hAnsi="Times New Roman" w:cs="Times New Roman"/>
                <w:sz w:val="24"/>
                <w:szCs w:val="24"/>
              </w:rPr>
              <w:t>Yes</w:t>
            </w:r>
          </w:p>
        </w:tc>
        <w:tc>
          <w:tcPr>
            <w:tcW w:w="3117" w:type="dxa"/>
          </w:tcPr>
          <w:p w14:paraId="60E77A2E" w14:textId="7BF1CDCC" w:rsidR="005647E8" w:rsidRDefault="005647E8" w:rsidP="00B3107C">
            <w:pPr>
              <w:jc w:val="both"/>
              <w:rPr>
                <w:rFonts w:ascii="Times New Roman" w:hAnsi="Times New Roman" w:cs="Times New Roman"/>
                <w:sz w:val="24"/>
                <w:szCs w:val="24"/>
              </w:rPr>
            </w:pPr>
            <w:r w:rsidRPr="00D87998">
              <w:rPr>
                <w:rFonts w:ascii="Times New Roman" w:hAnsi="Times New Roman" w:cs="Times New Roman"/>
                <w:sz w:val="24"/>
                <w:szCs w:val="24"/>
              </w:rPr>
              <w:t>173</w:t>
            </w:r>
          </w:p>
        </w:tc>
        <w:tc>
          <w:tcPr>
            <w:tcW w:w="3117" w:type="dxa"/>
          </w:tcPr>
          <w:p w14:paraId="2B473138" w14:textId="3E243BF8" w:rsidR="005647E8" w:rsidRDefault="005647E8" w:rsidP="00B3107C">
            <w:pPr>
              <w:jc w:val="both"/>
              <w:rPr>
                <w:rFonts w:ascii="Times New Roman" w:hAnsi="Times New Roman" w:cs="Times New Roman"/>
                <w:sz w:val="24"/>
                <w:szCs w:val="24"/>
              </w:rPr>
            </w:pPr>
            <w:r w:rsidRPr="00D87998">
              <w:rPr>
                <w:rFonts w:ascii="Times New Roman" w:hAnsi="Times New Roman" w:cs="Times New Roman"/>
                <w:sz w:val="24"/>
                <w:szCs w:val="24"/>
              </w:rPr>
              <w:t>45.05%</w:t>
            </w:r>
          </w:p>
        </w:tc>
      </w:tr>
      <w:tr w:rsidR="005647E8" w14:paraId="794DC6BF" w14:textId="77777777" w:rsidTr="00B3107C">
        <w:tc>
          <w:tcPr>
            <w:tcW w:w="3116" w:type="dxa"/>
          </w:tcPr>
          <w:p w14:paraId="31F7FCE9" w14:textId="0A74043E" w:rsidR="005647E8" w:rsidRDefault="005647E8" w:rsidP="00B3107C">
            <w:pPr>
              <w:jc w:val="both"/>
              <w:rPr>
                <w:rFonts w:ascii="Times New Roman" w:hAnsi="Times New Roman" w:cs="Times New Roman"/>
                <w:sz w:val="24"/>
                <w:szCs w:val="24"/>
              </w:rPr>
            </w:pPr>
            <w:r w:rsidRPr="00D87998">
              <w:rPr>
                <w:rFonts w:ascii="Times New Roman" w:hAnsi="Times New Roman" w:cs="Times New Roman"/>
                <w:sz w:val="24"/>
                <w:szCs w:val="24"/>
              </w:rPr>
              <w:t>No</w:t>
            </w:r>
          </w:p>
        </w:tc>
        <w:tc>
          <w:tcPr>
            <w:tcW w:w="3117" w:type="dxa"/>
          </w:tcPr>
          <w:p w14:paraId="11AE4EC3" w14:textId="79BDDC95" w:rsidR="005647E8" w:rsidRDefault="005647E8" w:rsidP="00B3107C">
            <w:pPr>
              <w:jc w:val="both"/>
              <w:rPr>
                <w:rFonts w:ascii="Times New Roman" w:hAnsi="Times New Roman" w:cs="Times New Roman"/>
                <w:sz w:val="24"/>
                <w:szCs w:val="24"/>
              </w:rPr>
            </w:pPr>
            <w:r w:rsidRPr="00D87998">
              <w:rPr>
                <w:rFonts w:ascii="Times New Roman" w:hAnsi="Times New Roman" w:cs="Times New Roman"/>
                <w:sz w:val="24"/>
                <w:szCs w:val="24"/>
              </w:rPr>
              <w:t>115</w:t>
            </w:r>
          </w:p>
        </w:tc>
        <w:tc>
          <w:tcPr>
            <w:tcW w:w="3117" w:type="dxa"/>
          </w:tcPr>
          <w:p w14:paraId="671059B1" w14:textId="5A9389DE" w:rsidR="005647E8" w:rsidRDefault="005647E8" w:rsidP="00B3107C">
            <w:pPr>
              <w:jc w:val="both"/>
              <w:rPr>
                <w:rFonts w:ascii="Times New Roman" w:hAnsi="Times New Roman" w:cs="Times New Roman"/>
                <w:sz w:val="24"/>
                <w:szCs w:val="24"/>
              </w:rPr>
            </w:pPr>
            <w:r w:rsidRPr="00D87998">
              <w:rPr>
                <w:rFonts w:ascii="Times New Roman" w:hAnsi="Times New Roman" w:cs="Times New Roman"/>
                <w:sz w:val="24"/>
                <w:szCs w:val="24"/>
              </w:rPr>
              <w:t>29.95%</w:t>
            </w:r>
          </w:p>
        </w:tc>
      </w:tr>
      <w:tr w:rsidR="005647E8" w14:paraId="0712CAB2" w14:textId="77777777" w:rsidTr="00B3107C">
        <w:tc>
          <w:tcPr>
            <w:tcW w:w="3116" w:type="dxa"/>
          </w:tcPr>
          <w:p w14:paraId="37CE795C" w14:textId="31D5DD1D" w:rsidR="005647E8" w:rsidRDefault="005647E8" w:rsidP="00B3107C">
            <w:pPr>
              <w:jc w:val="both"/>
              <w:rPr>
                <w:rFonts w:ascii="Times New Roman" w:hAnsi="Times New Roman" w:cs="Times New Roman"/>
                <w:sz w:val="24"/>
                <w:szCs w:val="24"/>
              </w:rPr>
            </w:pPr>
            <w:r w:rsidRPr="00D87998">
              <w:rPr>
                <w:rFonts w:ascii="Times New Roman" w:hAnsi="Times New Roman" w:cs="Times New Roman"/>
                <w:sz w:val="24"/>
                <w:szCs w:val="24"/>
              </w:rPr>
              <w:t>Not sure</w:t>
            </w:r>
          </w:p>
        </w:tc>
        <w:tc>
          <w:tcPr>
            <w:tcW w:w="3117" w:type="dxa"/>
          </w:tcPr>
          <w:p w14:paraId="07128E86" w14:textId="77777777" w:rsidR="005647E8" w:rsidRDefault="005647E8" w:rsidP="00B3107C">
            <w:pPr>
              <w:jc w:val="both"/>
              <w:rPr>
                <w:rFonts w:ascii="Times New Roman" w:hAnsi="Times New Roman" w:cs="Times New Roman"/>
                <w:sz w:val="24"/>
                <w:szCs w:val="24"/>
              </w:rPr>
            </w:pPr>
            <w:r w:rsidRPr="00D87998">
              <w:rPr>
                <w:rFonts w:ascii="Times New Roman" w:hAnsi="Times New Roman" w:cs="Times New Roman"/>
                <w:sz w:val="24"/>
                <w:szCs w:val="24"/>
              </w:rPr>
              <w:t>96</w:t>
            </w:r>
          </w:p>
        </w:tc>
        <w:tc>
          <w:tcPr>
            <w:tcW w:w="3117" w:type="dxa"/>
          </w:tcPr>
          <w:p w14:paraId="6DF264D2" w14:textId="77777777" w:rsidR="005647E8" w:rsidRDefault="005647E8" w:rsidP="00B3107C">
            <w:pPr>
              <w:jc w:val="both"/>
              <w:rPr>
                <w:rFonts w:ascii="Times New Roman" w:hAnsi="Times New Roman" w:cs="Times New Roman"/>
                <w:sz w:val="24"/>
                <w:szCs w:val="24"/>
              </w:rPr>
            </w:pPr>
            <w:r w:rsidRPr="00D87998">
              <w:rPr>
                <w:rFonts w:ascii="Times New Roman" w:hAnsi="Times New Roman" w:cs="Times New Roman"/>
                <w:sz w:val="24"/>
                <w:szCs w:val="24"/>
              </w:rPr>
              <w:t>25.00%</w:t>
            </w:r>
          </w:p>
        </w:tc>
      </w:tr>
      <w:tr w:rsidR="005647E8" w:rsidRPr="00F215A4" w14:paraId="79EC12FC" w14:textId="77777777" w:rsidTr="00B3107C">
        <w:tc>
          <w:tcPr>
            <w:tcW w:w="3116" w:type="dxa"/>
          </w:tcPr>
          <w:p w14:paraId="76F6D29F" w14:textId="77777777" w:rsidR="005647E8" w:rsidRPr="00F215A4" w:rsidRDefault="005647E8"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Total</w:t>
            </w:r>
          </w:p>
        </w:tc>
        <w:tc>
          <w:tcPr>
            <w:tcW w:w="3117" w:type="dxa"/>
          </w:tcPr>
          <w:p w14:paraId="75FB144C" w14:textId="77777777" w:rsidR="005647E8" w:rsidRPr="00F215A4" w:rsidRDefault="005647E8"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384</w:t>
            </w:r>
          </w:p>
        </w:tc>
        <w:tc>
          <w:tcPr>
            <w:tcW w:w="3117" w:type="dxa"/>
          </w:tcPr>
          <w:p w14:paraId="3C468F16" w14:textId="77777777" w:rsidR="005647E8" w:rsidRPr="00F215A4" w:rsidRDefault="005647E8"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100%</w:t>
            </w:r>
          </w:p>
        </w:tc>
      </w:tr>
    </w:tbl>
    <w:p w14:paraId="2037A6D6" w14:textId="7AD7DD64" w:rsidR="00D87998" w:rsidRPr="00D87998" w:rsidRDefault="00D87998" w:rsidP="00D87998">
      <w:pPr>
        <w:jc w:val="both"/>
        <w:rPr>
          <w:rFonts w:ascii="Times New Roman" w:hAnsi="Times New Roman" w:cs="Times New Roman"/>
          <w:sz w:val="24"/>
          <w:szCs w:val="24"/>
        </w:rPr>
      </w:pPr>
      <w:r w:rsidRPr="00D87998">
        <w:rPr>
          <w:rFonts w:ascii="Times New Roman" w:hAnsi="Times New Roman" w:cs="Times New Roman"/>
          <w:sz w:val="24"/>
          <w:szCs w:val="24"/>
        </w:rPr>
        <w:t xml:space="preserve">Source: Field Work, 2025  </w:t>
      </w:r>
    </w:p>
    <w:p w14:paraId="120832D7" w14:textId="18C54916" w:rsidR="00D87998" w:rsidRPr="00D87998" w:rsidRDefault="008A4A5B" w:rsidP="00D87998">
      <w:pPr>
        <w:jc w:val="both"/>
        <w:rPr>
          <w:rFonts w:ascii="Times New Roman" w:hAnsi="Times New Roman" w:cs="Times New Roman"/>
          <w:sz w:val="24"/>
          <w:szCs w:val="24"/>
        </w:rPr>
      </w:pPr>
      <w:r w:rsidRPr="008A4A5B">
        <w:rPr>
          <w:rFonts w:ascii="Times New Roman" w:hAnsi="Times New Roman" w:cs="Times New Roman"/>
          <w:sz w:val="24"/>
          <w:szCs w:val="24"/>
        </w:rPr>
        <w:t>From Table IX, 173 (45.05%) of respondents believe the media provides sufficient information about the collapse of the national grid, 115 (29.95%) disagree, and 96 (25.00%) are unsure. This suggests that while nearly half of the respondents feel adequately informed, a significant portion (55%) either believes the coverage is insufficient or is uncertain about the information provided.</w:t>
      </w:r>
    </w:p>
    <w:p w14:paraId="5F932670" w14:textId="77777777" w:rsidR="00D87998" w:rsidRPr="00D87998" w:rsidRDefault="00D87998" w:rsidP="00D87998">
      <w:pPr>
        <w:jc w:val="both"/>
        <w:rPr>
          <w:rFonts w:ascii="Times New Roman" w:hAnsi="Times New Roman" w:cs="Times New Roman"/>
          <w:sz w:val="24"/>
          <w:szCs w:val="24"/>
        </w:rPr>
      </w:pPr>
    </w:p>
    <w:p w14:paraId="2B3689B4" w14:textId="2A609A72" w:rsidR="00D87998" w:rsidRPr="00452A1B" w:rsidRDefault="00D87998" w:rsidP="00D87998">
      <w:pPr>
        <w:jc w:val="both"/>
        <w:rPr>
          <w:rFonts w:ascii="Times New Roman" w:hAnsi="Times New Roman" w:cs="Times New Roman"/>
          <w:b/>
          <w:bCs/>
          <w:sz w:val="24"/>
          <w:szCs w:val="24"/>
        </w:rPr>
      </w:pPr>
      <w:r w:rsidRPr="00452A1B">
        <w:rPr>
          <w:rFonts w:ascii="Times New Roman" w:hAnsi="Times New Roman" w:cs="Times New Roman"/>
          <w:b/>
          <w:bCs/>
          <w:sz w:val="24"/>
          <w:szCs w:val="24"/>
        </w:rPr>
        <w:t xml:space="preserve">QUESTION 10: How often do you discuss or share media reports about the national grid collapse with others?  </w:t>
      </w:r>
    </w:p>
    <w:p w14:paraId="664D9142" w14:textId="2EDB918F" w:rsidR="00D87998" w:rsidRDefault="00D87998" w:rsidP="00D87998">
      <w:pPr>
        <w:jc w:val="both"/>
        <w:rPr>
          <w:rFonts w:ascii="Times New Roman" w:hAnsi="Times New Roman" w:cs="Times New Roman"/>
          <w:b/>
          <w:bCs/>
          <w:sz w:val="24"/>
          <w:szCs w:val="24"/>
        </w:rPr>
      </w:pPr>
      <w:r w:rsidRPr="00452A1B">
        <w:rPr>
          <w:rFonts w:ascii="Times New Roman" w:hAnsi="Times New Roman" w:cs="Times New Roman"/>
          <w:b/>
          <w:bCs/>
          <w:sz w:val="24"/>
          <w:szCs w:val="24"/>
        </w:rPr>
        <w:t xml:space="preserve">TABLE X  </w:t>
      </w:r>
    </w:p>
    <w:tbl>
      <w:tblPr>
        <w:tblStyle w:val="TableGrid"/>
        <w:tblW w:w="0" w:type="auto"/>
        <w:tblLook w:val="04A0" w:firstRow="1" w:lastRow="0" w:firstColumn="1" w:lastColumn="0" w:noHBand="0" w:noVBand="1"/>
      </w:tblPr>
      <w:tblGrid>
        <w:gridCol w:w="3116"/>
        <w:gridCol w:w="3117"/>
        <w:gridCol w:w="3117"/>
      </w:tblGrid>
      <w:tr w:rsidR="00040264" w:rsidRPr="007E5799" w14:paraId="6287C985" w14:textId="77777777" w:rsidTr="00B3107C">
        <w:tc>
          <w:tcPr>
            <w:tcW w:w="3116" w:type="dxa"/>
          </w:tcPr>
          <w:p w14:paraId="71A27678" w14:textId="77777777" w:rsidR="00040264" w:rsidRPr="007E5799" w:rsidRDefault="00040264" w:rsidP="00B3107C">
            <w:pPr>
              <w:jc w:val="both"/>
              <w:rPr>
                <w:rFonts w:ascii="Times New Roman" w:hAnsi="Times New Roman" w:cs="Times New Roman"/>
                <w:b/>
                <w:bCs/>
                <w:sz w:val="24"/>
                <w:szCs w:val="24"/>
              </w:rPr>
            </w:pPr>
            <w:r w:rsidRPr="007E5799">
              <w:rPr>
                <w:rFonts w:ascii="Times New Roman" w:hAnsi="Times New Roman" w:cs="Times New Roman"/>
                <w:b/>
                <w:bCs/>
                <w:sz w:val="24"/>
                <w:szCs w:val="24"/>
              </w:rPr>
              <w:t>Responses</w:t>
            </w:r>
          </w:p>
        </w:tc>
        <w:tc>
          <w:tcPr>
            <w:tcW w:w="3117" w:type="dxa"/>
          </w:tcPr>
          <w:p w14:paraId="00A7C858" w14:textId="77777777" w:rsidR="00040264" w:rsidRPr="007E5799" w:rsidRDefault="00040264" w:rsidP="00B3107C">
            <w:pPr>
              <w:jc w:val="both"/>
              <w:rPr>
                <w:rFonts w:ascii="Times New Roman" w:hAnsi="Times New Roman" w:cs="Times New Roman"/>
                <w:b/>
                <w:bCs/>
                <w:sz w:val="24"/>
                <w:szCs w:val="24"/>
              </w:rPr>
            </w:pPr>
            <w:r w:rsidRPr="007E5799">
              <w:rPr>
                <w:rFonts w:ascii="Times New Roman" w:hAnsi="Times New Roman" w:cs="Times New Roman"/>
                <w:b/>
                <w:bCs/>
                <w:sz w:val="24"/>
                <w:szCs w:val="24"/>
              </w:rPr>
              <w:t>Frequency</w:t>
            </w:r>
          </w:p>
        </w:tc>
        <w:tc>
          <w:tcPr>
            <w:tcW w:w="3117" w:type="dxa"/>
          </w:tcPr>
          <w:p w14:paraId="3FBD76EA" w14:textId="77777777" w:rsidR="00040264" w:rsidRPr="007E5799" w:rsidRDefault="00040264" w:rsidP="00B3107C">
            <w:pPr>
              <w:jc w:val="both"/>
              <w:rPr>
                <w:rFonts w:ascii="Times New Roman" w:hAnsi="Times New Roman" w:cs="Times New Roman"/>
                <w:b/>
                <w:bCs/>
                <w:sz w:val="24"/>
                <w:szCs w:val="24"/>
              </w:rPr>
            </w:pPr>
            <w:r w:rsidRPr="007E5799">
              <w:rPr>
                <w:rFonts w:ascii="Times New Roman" w:hAnsi="Times New Roman" w:cs="Times New Roman"/>
                <w:b/>
                <w:bCs/>
                <w:sz w:val="24"/>
                <w:szCs w:val="24"/>
              </w:rPr>
              <w:t xml:space="preserve">Percentage (%) </w:t>
            </w:r>
          </w:p>
        </w:tc>
      </w:tr>
      <w:tr w:rsidR="00040264" w14:paraId="46E21834" w14:textId="77777777" w:rsidTr="00B3107C">
        <w:tc>
          <w:tcPr>
            <w:tcW w:w="3116" w:type="dxa"/>
          </w:tcPr>
          <w:p w14:paraId="0E4AE8CF" w14:textId="505CBDD5" w:rsidR="00040264" w:rsidRDefault="00040264" w:rsidP="00B3107C">
            <w:pPr>
              <w:jc w:val="both"/>
              <w:rPr>
                <w:rFonts w:ascii="Times New Roman" w:hAnsi="Times New Roman" w:cs="Times New Roman"/>
                <w:sz w:val="24"/>
                <w:szCs w:val="24"/>
              </w:rPr>
            </w:pPr>
            <w:r w:rsidRPr="00D87998">
              <w:rPr>
                <w:rFonts w:ascii="Times New Roman" w:hAnsi="Times New Roman" w:cs="Times New Roman"/>
                <w:sz w:val="24"/>
                <w:szCs w:val="24"/>
              </w:rPr>
              <w:t>Very often</w:t>
            </w:r>
          </w:p>
        </w:tc>
        <w:tc>
          <w:tcPr>
            <w:tcW w:w="3117" w:type="dxa"/>
          </w:tcPr>
          <w:p w14:paraId="6AD1F97B" w14:textId="6104FF11" w:rsidR="00040264" w:rsidRDefault="00040264" w:rsidP="00B3107C">
            <w:pPr>
              <w:jc w:val="both"/>
              <w:rPr>
                <w:rFonts w:ascii="Times New Roman" w:hAnsi="Times New Roman" w:cs="Times New Roman"/>
                <w:sz w:val="24"/>
                <w:szCs w:val="24"/>
              </w:rPr>
            </w:pPr>
            <w:r w:rsidRPr="00D87998">
              <w:rPr>
                <w:rFonts w:ascii="Times New Roman" w:hAnsi="Times New Roman" w:cs="Times New Roman"/>
                <w:sz w:val="24"/>
                <w:szCs w:val="24"/>
              </w:rPr>
              <w:t>115</w:t>
            </w:r>
          </w:p>
        </w:tc>
        <w:tc>
          <w:tcPr>
            <w:tcW w:w="3117" w:type="dxa"/>
          </w:tcPr>
          <w:p w14:paraId="145CCAF0" w14:textId="720FE25A" w:rsidR="00040264" w:rsidRDefault="00040264" w:rsidP="00B3107C">
            <w:pPr>
              <w:jc w:val="both"/>
              <w:rPr>
                <w:rFonts w:ascii="Times New Roman" w:hAnsi="Times New Roman" w:cs="Times New Roman"/>
                <w:sz w:val="24"/>
                <w:szCs w:val="24"/>
              </w:rPr>
            </w:pPr>
            <w:r w:rsidRPr="00D87998">
              <w:rPr>
                <w:rFonts w:ascii="Times New Roman" w:hAnsi="Times New Roman" w:cs="Times New Roman"/>
                <w:sz w:val="24"/>
                <w:szCs w:val="24"/>
              </w:rPr>
              <w:t>29.95%</w:t>
            </w:r>
          </w:p>
        </w:tc>
      </w:tr>
      <w:tr w:rsidR="00040264" w14:paraId="48FD7A42" w14:textId="77777777" w:rsidTr="00B3107C">
        <w:tc>
          <w:tcPr>
            <w:tcW w:w="3116" w:type="dxa"/>
          </w:tcPr>
          <w:p w14:paraId="6AC75383" w14:textId="614E744E" w:rsidR="00040264" w:rsidRDefault="00040264" w:rsidP="00B3107C">
            <w:pPr>
              <w:jc w:val="both"/>
              <w:rPr>
                <w:rFonts w:ascii="Times New Roman" w:hAnsi="Times New Roman" w:cs="Times New Roman"/>
                <w:sz w:val="24"/>
                <w:szCs w:val="24"/>
              </w:rPr>
            </w:pPr>
            <w:r w:rsidRPr="00D87998">
              <w:rPr>
                <w:rFonts w:ascii="Times New Roman" w:hAnsi="Times New Roman" w:cs="Times New Roman"/>
                <w:sz w:val="24"/>
                <w:szCs w:val="24"/>
              </w:rPr>
              <w:t>Not often</w:t>
            </w:r>
          </w:p>
        </w:tc>
        <w:tc>
          <w:tcPr>
            <w:tcW w:w="3117" w:type="dxa"/>
          </w:tcPr>
          <w:p w14:paraId="7BDBB382" w14:textId="1404E3CA" w:rsidR="00040264" w:rsidRDefault="00040264" w:rsidP="00B3107C">
            <w:pPr>
              <w:jc w:val="both"/>
              <w:rPr>
                <w:rFonts w:ascii="Times New Roman" w:hAnsi="Times New Roman" w:cs="Times New Roman"/>
                <w:sz w:val="24"/>
                <w:szCs w:val="24"/>
              </w:rPr>
            </w:pPr>
            <w:r w:rsidRPr="00D87998">
              <w:rPr>
                <w:rFonts w:ascii="Times New Roman" w:hAnsi="Times New Roman" w:cs="Times New Roman"/>
                <w:sz w:val="24"/>
                <w:szCs w:val="24"/>
              </w:rPr>
              <w:t>173</w:t>
            </w:r>
          </w:p>
        </w:tc>
        <w:tc>
          <w:tcPr>
            <w:tcW w:w="3117" w:type="dxa"/>
          </w:tcPr>
          <w:p w14:paraId="36828A39" w14:textId="5DA9E258" w:rsidR="00040264" w:rsidRDefault="00040264" w:rsidP="00B3107C">
            <w:pPr>
              <w:jc w:val="both"/>
              <w:rPr>
                <w:rFonts w:ascii="Times New Roman" w:hAnsi="Times New Roman" w:cs="Times New Roman"/>
                <w:sz w:val="24"/>
                <w:szCs w:val="24"/>
              </w:rPr>
            </w:pPr>
            <w:r w:rsidRPr="00D87998">
              <w:rPr>
                <w:rFonts w:ascii="Times New Roman" w:hAnsi="Times New Roman" w:cs="Times New Roman"/>
                <w:sz w:val="24"/>
                <w:szCs w:val="24"/>
              </w:rPr>
              <w:t>45.05%</w:t>
            </w:r>
          </w:p>
        </w:tc>
      </w:tr>
      <w:tr w:rsidR="00040264" w14:paraId="30E7827B" w14:textId="77777777" w:rsidTr="00B3107C">
        <w:tc>
          <w:tcPr>
            <w:tcW w:w="3116" w:type="dxa"/>
          </w:tcPr>
          <w:p w14:paraId="3F480FBE" w14:textId="1C360819" w:rsidR="00040264" w:rsidRDefault="00040264" w:rsidP="00B3107C">
            <w:pPr>
              <w:jc w:val="both"/>
              <w:rPr>
                <w:rFonts w:ascii="Times New Roman" w:hAnsi="Times New Roman" w:cs="Times New Roman"/>
                <w:sz w:val="24"/>
                <w:szCs w:val="24"/>
              </w:rPr>
            </w:pPr>
            <w:r w:rsidRPr="00D87998">
              <w:rPr>
                <w:rFonts w:ascii="Times New Roman" w:hAnsi="Times New Roman" w:cs="Times New Roman"/>
                <w:sz w:val="24"/>
                <w:szCs w:val="24"/>
              </w:rPr>
              <w:t>Rarely</w:t>
            </w:r>
          </w:p>
        </w:tc>
        <w:tc>
          <w:tcPr>
            <w:tcW w:w="3117" w:type="dxa"/>
          </w:tcPr>
          <w:p w14:paraId="4A90B6BA" w14:textId="77777777" w:rsidR="00040264" w:rsidRDefault="00040264" w:rsidP="00B3107C">
            <w:pPr>
              <w:jc w:val="both"/>
              <w:rPr>
                <w:rFonts w:ascii="Times New Roman" w:hAnsi="Times New Roman" w:cs="Times New Roman"/>
                <w:sz w:val="24"/>
                <w:szCs w:val="24"/>
              </w:rPr>
            </w:pPr>
            <w:r w:rsidRPr="00D87998">
              <w:rPr>
                <w:rFonts w:ascii="Times New Roman" w:hAnsi="Times New Roman" w:cs="Times New Roman"/>
                <w:sz w:val="24"/>
                <w:szCs w:val="24"/>
              </w:rPr>
              <w:t>96</w:t>
            </w:r>
          </w:p>
        </w:tc>
        <w:tc>
          <w:tcPr>
            <w:tcW w:w="3117" w:type="dxa"/>
          </w:tcPr>
          <w:p w14:paraId="2CBEDB15" w14:textId="77777777" w:rsidR="00040264" w:rsidRDefault="00040264" w:rsidP="00B3107C">
            <w:pPr>
              <w:jc w:val="both"/>
              <w:rPr>
                <w:rFonts w:ascii="Times New Roman" w:hAnsi="Times New Roman" w:cs="Times New Roman"/>
                <w:sz w:val="24"/>
                <w:szCs w:val="24"/>
              </w:rPr>
            </w:pPr>
            <w:r w:rsidRPr="00D87998">
              <w:rPr>
                <w:rFonts w:ascii="Times New Roman" w:hAnsi="Times New Roman" w:cs="Times New Roman"/>
                <w:sz w:val="24"/>
                <w:szCs w:val="24"/>
              </w:rPr>
              <w:t>25.00%</w:t>
            </w:r>
          </w:p>
        </w:tc>
      </w:tr>
      <w:tr w:rsidR="00040264" w:rsidRPr="00F215A4" w14:paraId="5E2B4BA0" w14:textId="77777777" w:rsidTr="00B3107C">
        <w:tc>
          <w:tcPr>
            <w:tcW w:w="3116" w:type="dxa"/>
          </w:tcPr>
          <w:p w14:paraId="3C8577F5" w14:textId="77777777" w:rsidR="00040264" w:rsidRPr="00F215A4" w:rsidRDefault="00040264"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Total</w:t>
            </w:r>
          </w:p>
        </w:tc>
        <w:tc>
          <w:tcPr>
            <w:tcW w:w="3117" w:type="dxa"/>
          </w:tcPr>
          <w:p w14:paraId="6757D296" w14:textId="77777777" w:rsidR="00040264" w:rsidRPr="00F215A4" w:rsidRDefault="00040264"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384</w:t>
            </w:r>
          </w:p>
        </w:tc>
        <w:tc>
          <w:tcPr>
            <w:tcW w:w="3117" w:type="dxa"/>
          </w:tcPr>
          <w:p w14:paraId="2F36A381" w14:textId="77777777" w:rsidR="00040264" w:rsidRPr="00F215A4" w:rsidRDefault="00040264"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100%</w:t>
            </w:r>
          </w:p>
        </w:tc>
      </w:tr>
    </w:tbl>
    <w:p w14:paraId="7C160D65" w14:textId="419315F9" w:rsidR="00D87998" w:rsidRPr="00D87998" w:rsidRDefault="00D87998" w:rsidP="00D87998">
      <w:pPr>
        <w:jc w:val="both"/>
        <w:rPr>
          <w:rFonts w:ascii="Times New Roman" w:hAnsi="Times New Roman" w:cs="Times New Roman"/>
          <w:sz w:val="24"/>
          <w:szCs w:val="24"/>
        </w:rPr>
      </w:pPr>
      <w:r w:rsidRPr="00D87998">
        <w:rPr>
          <w:rFonts w:ascii="Times New Roman" w:hAnsi="Times New Roman" w:cs="Times New Roman"/>
          <w:sz w:val="24"/>
          <w:szCs w:val="24"/>
        </w:rPr>
        <w:t xml:space="preserve">Source: Field Work, 2025  </w:t>
      </w:r>
    </w:p>
    <w:p w14:paraId="750CCE54" w14:textId="03A62B2F" w:rsidR="00D87998" w:rsidRPr="00D87998" w:rsidRDefault="002007A4" w:rsidP="00D87998">
      <w:pPr>
        <w:jc w:val="both"/>
        <w:rPr>
          <w:rFonts w:ascii="Times New Roman" w:hAnsi="Times New Roman" w:cs="Times New Roman"/>
          <w:sz w:val="24"/>
          <w:szCs w:val="24"/>
        </w:rPr>
      </w:pPr>
      <w:r w:rsidRPr="002007A4">
        <w:rPr>
          <w:rFonts w:ascii="Times New Roman" w:hAnsi="Times New Roman" w:cs="Times New Roman"/>
          <w:sz w:val="24"/>
          <w:szCs w:val="24"/>
        </w:rPr>
        <w:t>From Table X, 115 (29.95%) of respondents discuss or share media reports about the national grid collapse very often, 173 (45.05%) do not often, and 96 (25.00%) rarely engage in such discussions. This indicates that while some respondents actively share or discuss the issue, a majority (70.10%) do not engage with the topic frequently.</w:t>
      </w:r>
    </w:p>
    <w:p w14:paraId="0628AEC6" w14:textId="77777777" w:rsidR="001F4442" w:rsidRDefault="001F4442" w:rsidP="00D87998">
      <w:pPr>
        <w:jc w:val="both"/>
        <w:rPr>
          <w:rFonts w:ascii="Times New Roman" w:hAnsi="Times New Roman" w:cs="Times New Roman"/>
          <w:sz w:val="24"/>
          <w:szCs w:val="24"/>
        </w:rPr>
      </w:pPr>
    </w:p>
    <w:p w14:paraId="4C57668A" w14:textId="61C5A417" w:rsidR="00D87998" w:rsidRPr="001F4442" w:rsidRDefault="00D87998" w:rsidP="00D87998">
      <w:pPr>
        <w:jc w:val="both"/>
        <w:rPr>
          <w:rFonts w:ascii="Times New Roman" w:hAnsi="Times New Roman" w:cs="Times New Roman"/>
          <w:b/>
          <w:bCs/>
          <w:sz w:val="24"/>
          <w:szCs w:val="24"/>
        </w:rPr>
      </w:pPr>
      <w:r w:rsidRPr="001F4442">
        <w:rPr>
          <w:rFonts w:ascii="Times New Roman" w:hAnsi="Times New Roman" w:cs="Times New Roman"/>
          <w:b/>
          <w:bCs/>
          <w:sz w:val="24"/>
          <w:szCs w:val="24"/>
        </w:rPr>
        <w:t xml:space="preserve">SECTION C: </w:t>
      </w:r>
    </w:p>
    <w:p w14:paraId="50059A3E" w14:textId="77777777" w:rsidR="00D87998" w:rsidRPr="001F4442" w:rsidRDefault="00D87998" w:rsidP="00D87998">
      <w:pPr>
        <w:jc w:val="both"/>
        <w:rPr>
          <w:rFonts w:ascii="Times New Roman" w:hAnsi="Times New Roman" w:cs="Times New Roman"/>
          <w:b/>
          <w:bCs/>
          <w:sz w:val="24"/>
          <w:szCs w:val="24"/>
        </w:rPr>
      </w:pPr>
    </w:p>
    <w:p w14:paraId="01FB1BC3" w14:textId="1274306B" w:rsidR="00D87998" w:rsidRPr="001F4442" w:rsidRDefault="00D87998" w:rsidP="00D87998">
      <w:pPr>
        <w:jc w:val="both"/>
        <w:rPr>
          <w:rFonts w:ascii="Times New Roman" w:hAnsi="Times New Roman" w:cs="Times New Roman"/>
          <w:b/>
          <w:bCs/>
          <w:sz w:val="24"/>
          <w:szCs w:val="24"/>
        </w:rPr>
      </w:pPr>
      <w:r w:rsidRPr="001F4442">
        <w:rPr>
          <w:rFonts w:ascii="Times New Roman" w:hAnsi="Times New Roman" w:cs="Times New Roman"/>
          <w:b/>
          <w:bCs/>
          <w:sz w:val="24"/>
          <w:szCs w:val="24"/>
        </w:rPr>
        <w:t xml:space="preserve">QUESTION 11: The media provides accurate and reliable information about the collapse of the national grid.  </w:t>
      </w:r>
    </w:p>
    <w:p w14:paraId="1964B626" w14:textId="18AF194E" w:rsidR="00D87998" w:rsidRDefault="00D87998" w:rsidP="00D87998">
      <w:pPr>
        <w:jc w:val="both"/>
        <w:rPr>
          <w:rFonts w:ascii="Times New Roman" w:hAnsi="Times New Roman" w:cs="Times New Roman"/>
          <w:b/>
          <w:bCs/>
          <w:sz w:val="24"/>
          <w:szCs w:val="24"/>
        </w:rPr>
      </w:pPr>
      <w:r w:rsidRPr="001F4442">
        <w:rPr>
          <w:rFonts w:ascii="Times New Roman" w:hAnsi="Times New Roman" w:cs="Times New Roman"/>
          <w:b/>
          <w:bCs/>
          <w:sz w:val="24"/>
          <w:szCs w:val="24"/>
        </w:rPr>
        <w:t xml:space="preserve">TABLE XI  </w:t>
      </w:r>
    </w:p>
    <w:tbl>
      <w:tblPr>
        <w:tblStyle w:val="TableGrid"/>
        <w:tblW w:w="0" w:type="auto"/>
        <w:tblLook w:val="04A0" w:firstRow="1" w:lastRow="0" w:firstColumn="1" w:lastColumn="0" w:noHBand="0" w:noVBand="1"/>
      </w:tblPr>
      <w:tblGrid>
        <w:gridCol w:w="3116"/>
        <w:gridCol w:w="3117"/>
        <w:gridCol w:w="3117"/>
      </w:tblGrid>
      <w:tr w:rsidR="001F4442" w:rsidRPr="00F215A4" w14:paraId="3ABCD4FA" w14:textId="77777777" w:rsidTr="00B3107C">
        <w:tc>
          <w:tcPr>
            <w:tcW w:w="3116" w:type="dxa"/>
          </w:tcPr>
          <w:p w14:paraId="2A0EFE90" w14:textId="77777777" w:rsidR="001F4442" w:rsidRPr="00F215A4" w:rsidRDefault="001F4442"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Responses</w:t>
            </w:r>
          </w:p>
        </w:tc>
        <w:tc>
          <w:tcPr>
            <w:tcW w:w="3117" w:type="dxa"/>
          </w:tcPr>
          <w:p w14:paraId="1C48B115" w14:textId="77777777" w:rsidR="001F4442" w:rsidRPr="00F215A4" w:rsidRDefault="001F4442"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Frequency</w:t>
            </w:r>
          </w:p>
        </w:tc>
        <w:tc>
          <w:tcPr>
            <w:tcW w:w="3117" w:type="dxa"/>
          </w:tcPr>
          <w:p w14:paraId="2BBE3325" w14:textId="77777777" w:rsidR="001F4442" w:rsidRPr="00F215A4" w:rsidRDefault="001F4442"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 xml:space="preserve">Percentage (%) </w:t>
            </w:r>
          </w:p>
        </w:tc>
      </w:tr>
      <w:tr w:rsidR="001F4442" w14:paraId="773C89B8" w14:textId="77777777" w:rsidTr="00B3107C">
        <w:tc>
          <w:tcPr>
            <w:tcW w:w="3116" w:type="dxa"/>
          </w:tcPr>
          <w:p w14:paraId="7943600C" w14:textId="3C5B4980" w:rsidR="001F4442" w:rsidRDefault="001F4442" w:rsidP="00B3107C">
            <w:pPr>
              <w:jc w:val="both"/>
              <w:rPr>
                <w:rFonts w:ascii="Times New Roman" w:hAnsi="Times New Roman" w:cs="Times New Roman"/>
                <w:sz w:val="24"/>
                <w:szCs w:val="24"/>
              </w:rPr>
            </w:pPr>
            <w:r w:rsidRPr="00D87998">
              <w:rPr>
                <w:rFonts w:ascii="Times New Roman" w:hAnsi="Times New Roman" w:cs="Times New Roman"/>
                <w:sz w:val="24"/>
                <w:szCs w:val="24"/>
              </w:rPr>
              <w:t>Strongly agree</w:t>
            </w:r>
          </w:p>
        </w:tc>
        <w:tc>
          <w:tcPr>
            <w:tcW w:w="3117" w:type="dxa"/>
          </w:tcPr>
          <w:p w14:paraId="28C89569" w14:textId="0B3D1BB5" w:rsidR="001F4442" w:rsidRDefault="001F4442" w:rsidP="00B3107C">
            <w:pPr>
              <w:jc w:val="both"/>
              <w:rPr>
                <w:rFonts w:ascii="Times New Roman" w:hAnsi="Times New Roman" w:cs="Times New Roman"/>
                <w:sz w:val="24"/>
                <w:szCs w:val="24"/>
              </w:rPr>
            </w:pPr>
            <w:r w:rsidRPr="00D87998">
              <w:rPr>
                <w:rFonts w:ascii="Times New Roman" w:hAnsi="Times New Roman" w:cs="Times New Roman"/>
                <w:sz w:val="24"/>
                <w:szCs w:val="24"/>
              </w:rPr>
              <w:t>38</w:t>
            </w:r>
          </w:p>
        </w:tc>
        <w:tc>
          <w:tcPr>
            <w:tcW w:w="3117" w:type="dxa"/>
          </w:tcPr>
          <w:p w14:paraId="3218A9F2" w14:textId="1DD03001" w:rsidR="001F4442" w:rsidRDefault="001F4442" w:rsidP="00B3107C">
            <w:pPr>
              <w:jc w:val="both"/>
              <w:rPr>
                <w:rFonts w:ascii="Times New Roman" w:hAnsi="Times New Roman" w:cs="Times New Roman"/>
                <w:sz w:val="24"/>
                <w:szCs w:val="24"/>
              </w:rPr>
            </w:pPr>
            <w:r w:rsidRPr="00D87998">
              <w:rPr>
                <w:rFonts w:ascii="Times New Roman" w:hAnsi="Times New Roman" w:cs="Times New Roman"/>
                <w:sz w:val="24"/>
                <w:szCs w:val="24"/>
              </w:rPr>
              <w:t xml:space="preserve">9.90% </w:t>
            </w:r>
          </w:p>
        </w:tc>
      </w:tr>
      <w:tr w:rsidR="001F4442" w14:paraId="78AB5C78" w14:textId="77777777" w:rsidTr="00B3107C">
        <w:tc>
          <w:tcPr>
            <w:tcW w:w="3116" w:type="dxa"/>
          </w:tcPr>
          <w:p w14:paraId="687C4BC1" w14:textId="581F17DC" w:rsidR="001F4442" w:rsidRDefault="001F4442" w:rsidP="00B3107C">
            <w:pPr>
              <w:jc w:val="both"/>
              <w:rPr>
                <w:rFonts w:ascii="Times New Roman" w:hAnsi="Times New Roman" w:cs="Times New Roman"/>
                <w:sz w:val="24"/>
                <w:szCs w:val="24"/>
              </w:rPr>
            </w:pPr>
            <w:r w:rsidRPr="00D87998">
              <w:rPr>
                <w:rFonts w:ascii="Times New Roman" w:hAnsi="Times New Roman" w:cs="Times New Roman"/>
                <w:sz w:val="24"/>
                <w:szCs w:val="24"/>
              </w:rPr>
              <w:t>Agree</w:t>
            </w:r>
          </w:p>
        </w:tc>
        <w:tc>
          <w:tcPr>
            <w:tcW w:w="3117" w:type="dxa"/>
          </w:tcPr>
          <w:p w14:paraId="03732B52" w14:textId="0302CA6D" w:rsidR="001F4442" w:rsidRDefault="001F4442" w:rsidP="00B3107C">
            <w:pPr>
              <w:jc w:val="both"/>
              <w:rPr>
                <w:rFonts w:ascii="Times New Roman" w:hAnsi="Times New Roman" w:cs="Times New Roman"/>
                <w:sz w:val="24"/>
                <w:szCs w:val="24"/>
              </w:rPr>
            </w:pPr>
            <w:r w:rsidRPr="00D87998">
              <w:rPr>
                <w:rFonts w:ascii="Times New Roman" w:hAnsi="Times New Roman" w:cs="Times New Roman"/>
                <w:sz w:val="24"/>
                <w:szCs w:val="24"/>
              </w:rPr>
              <w:t>115</w:t>
            </w:r>
          </w:p>
        </w:tc>
        <w:tc>
          <w:tcPr>
            <w:tcW w:w="3117" w:type="dxa"/>
          </w:tcPr>
          <w:p w14:paraId="74519418" w14:textId="090612B4" w:rsidR="001F4442" w:rsidRDefault="001F4442" w:rsidP="00B3107C">
            <w:pPr>
              <w:jc w:val="both"/>
              <w:rPr>
                <w:rFonts w:ascii="Times New Roman" w:hAnsi="Times New Roman" w:cs="Times New Roman"/>
                <w:sz w:val="24"/>
                <w:szCs w:val="24"/>
              </w:rPr>
            </w:pPr>
            <w:r w:rsidRPr="00D87998">
              <w:rPr>
                <w:rFonts w:ascii="Times New Roman" w:hAnsi="Times New Roman" w:cs="Times New Roman"/>
                <w:sz w:val="24"/>
                <w:szCs w:val="24"/>
              </w:rPr>
              <w:t>29.95%</w:t>
            </w:r>
          </w:p>
        </w:tc>
      </w:tr>
      <w:tr w:rsidR="001F4442" w14:paraId="13EBCD41" w14:textId="77777777" w:rsidTr="00B3107C">
        <w:tc>
          <w:tcPr>
            <w:tcW w:w="3116" w:type="dxa"/>
          </w:tcPr>
          <w:p w14:paraId="61075C41" w14:textId="55966C9B" w:rsidR="001F4442" w:rsidRDefault="001F4442" w:rsidP="00B3107C">
            <w:pPr>
              <w:jc w:val="both"/>
              <w:rPr>
                <w:rFonts w:ascii="Times New Roman" w:hAnsi="Times New Roman" w:cs="Times New Roman"/>
                <w:sz w:val="24"/>
                <w:szCs w:val="24"/>
              </w:rPr>
            </w:pPr>
            <w:r w:rsidRPr="00D87998">
              <w:rPr>
                <w:rFonts w:ascii="Times New Roman" w:hAnsi="Times New Roman" w:cs="Times New Roman"/>
                <w:sz w:val="24"/>
                <w:szCs w:val="24"/>
              </w:rPr>
              <w:t>Neutral</w:t>
            </w:r>
          </w:p>
        </w:tc>
        <w:tc>
          <w:tcPr>
            <w:tcW w:w="3117" w:type="dxa"/>
          </w:tcPr>
          <w:p w14:paraId="726B22C5" w14:textId="1D0781FA" w:rsidR="001F4442" w:rsidRDefault="00515A8B" w:rsidP="00B3107C">
            <w:pPr>
              <w:jc w:val="both"/>
              <w:rPr>
                <w:rFonts w:ascii="Times New Roman" w:hAnsi="Times New Roman" w:cs="Times New Roman"/>
                <w:sz w:val="24"/>
                <w:szCs w:val="24"/>
              </w:rPr>
            </w:pPr>
            <w:r w:rsidRPr="00D87998">
              <w:rPr>
                <w:rFonts w:ascii="Times New Roman" w:hAnsi="Times New Roman" w:cs="Times New Roman"/>
                <w:sz w:val="24"/>
                <w:szCs w:val="24"/>
              </w:rPr>
              <w:t>134</w:t>
            </w:r>
          </w:p>
        </w:tc>
        <w:tc>
          <w:tcPr>
            <w:tcW w:w="3117" w:type="dxa"/>
          </w:tcPr>
          <w:p w14:paraId="1321D4C2" w14:textId="1FA16647" w:rsidR="001F4442" w:rsidRDefault="00515A8B" w:rsidP="00B3107C">
            <w:pPr>
              <w:jc w:val="both"/>
              <w:rPr>
                <w:rFonts w:ascii="Times New Roman" w:hAnsi="Times New Roman" w:cs="Times New Roman"/>
                <w:sz w:val="24"/>
                <w:szCs w:val="24"/>
              </w:rPr>
            </w:pPr>
            <w:r w:rsidRPr="00D87998">
              <w:rPr>
                <w:rFonts w:ascii="Times New Roman" w:hAnsi="Times New Roman" w:cs="Times New Roman"/>
                <w:sz w:val="24"/>
                <w:szCs w:val="24"/>
              </w:rPr>
              <w:t>34.90%</w:t>
            </w:r>
          </w:p>
        </w:tc>
      </w:tr>
      <w:tr w:rsidR="001F4442" w14:paraId="7E3A5F22" w14:textId="77777777" w:rsidTr="00B3107C">
        <w:tc>
          <w:tcPr>
            <w:tcW w:w="3116" w:type="dxa"/>
          </w:tcPr>
          <w:p w14:paraId="582DE19F" w14:textId="398F8D07" w:rsidR="001F4442" w:rsidRDefault="00515A8B" w:rsidP="00B3107C">
            <w:pPr>
              <w:jc w:val="both"/>
              <w:rPr>
                <w:rFonts w:ascii="Times New Roman" w:hAnsi="Times New Roman" w:cs="Times New Roman"/>
                <w:sz w:val="24"/>
                <w:szCs w:val="24"/>
              </w:rPr>
            </w:pPr>
            <w:r w:rsidRPr="00D87998">
              <w:rPr>
                <w:rFonts w:ascii="Times New Roman" w:hAnsi="Times New Roman" w:cs="Times New Roman"/>
                <w:sz w:val="24"/>
                <w:szCs w:val="24"/>
              </w:rPr>
              <w:t>Disagree</w:t>
            </w:r>
          </w:p>
        </w:tc>
        <w:tc>
          <w:tcPr>
            <w:tcW w:w="3117" w:type="dxa"/>
          </w:tcPr>
          <w:p w14:paraId="733574A3" w14:textId="48DC5F54" w:rsidR="001F4442" w:rsidRDefault="00515A8B" w:rsidP="00B3107C">
            <w:pPr>
              <w:jc w:val="both"/>
              <w:rPr>
                <w:rFonts w:ascii="Times New Roman" w:hAnsi="Times New Roman" w:cs="Times New Roman"/>
                <w:sz w:val="24"/>
                <w:szCs w:val="24"/>
              </w:rPr>
            </w:pPr>
            <w:r w:rsidRPr="00D87998">
              <w:rPr>
                <w:rFonts w:ascii="Times New Roman" w:hAnsi="Times New Roman" w:cs="Times New Roman"/>
                <w:sz w:val="24"/>
                <w:szCs w:val="24"/>
              </w:rPr>
              <w:t>77</w:t>
            </w:r>
          </w:p>
        </w:tc>
        <w:tc>
          <w:tcPr>
            <w:tcW w:w="3117" w:type="dxa"/>
          </w:tcPr>
          <w:p w14:paraId="64C89649" w14:textId="42F40A34" w:rsidR="001F4442" w:rsidRDefault="00515A8B" w:rsidP="00B3107C">
            <w:pPr>
              <w:jc w:val="both"/>
              <w:rPr>
                <w:rFonts w:ascii="Times New Roman" w:hAnsi="Times New Roman" w:cs="Times New Roman"/>
                <w:sz w:val="24"/>
                <w:szCs w:val="24"/>
              </w:rPr>
            </w:pPr>
            <w:r w:rsidRPr="00D87998">
              <w:rPr>
                <w:rFonts w:ascii="Times New Roman" w:hAnsi="Times New Roman" w:cs="Times New Roman"/>
                <w:sz w:val="24"/>
                <w:szCs w:val="24"/>
              </w:rPr>
              <w:t>20.05%</w:t>
            </w:r>
          </w:p>
        </w:tc>
      </w:tr>
      <w:tr w:rsidR="00515A8B" w14:paraId="242AD0F4" w14:textId="77777777" w:rsidTr="00B3107C">
        <w:tc>
          <w:tcPr>
            <w:tcW w:w="3116" w:type="dxa"/>
          </w:tcPr>
          <w:p w14:paraId="6998F827" w14:textId="639E02F5" w:rsidR="00515A8B" w:rsidRPr="00D87998" w:rsidRDefault="00515A8B" w:rsidP="00B3107C">
            <w:pPr>
              <w:jc w:val="both"/>
              <w:rPr>
                <w:rFonts w:ascii="Times New Roman" w:hAnsi="Times New Roman" w:cs="Times New Roman"/>
                <w:sz w:val="24"/>
                <w:szCs w:val="24"/>
              </w:rPr>
            </w:pPr>
            <w:r w:rsidRPr="00D87998">
              <w:rPr>
                <w:rFonts w:ascii="Times New Roman" w:hAnsi="Times New Roman" w:cs="Times New Roman"/>
                <w:sz w:val="24"/>
                <w:szCs w:val="24"/>
              </w:rPr>
              <w:t>Strongly disagree</w:t>
            </w:r>
          </w:p>
        </w:tc>
        <w:tc>
          <w:tcPr>
            <w:tcW w:w="3117" w:type="dxa"/>
          </w:tcPr>
          <w:p w14:paraId="2C74D5FF" w14:textId="5F16E1EE" w:rsidR="00515A8B" w:rsidRPr="00D87998" w:rsidRDefault="00515A8B" w:rsidP="00B3107C">
            <w:pPr>
              <w:jc w:val="both"/>
              <w:rPr>
                <w:rFonts w:ascii="Times New Roman" w:hAnsi="Times New Roman" w:cs="Times New Roman"/>
                <w:sz w:val="24"/>
                <w:szCs w:val="24"/>
              </w:rPr>
            </w:pPr>
            <w:r w:rsidRPr="00D87998">
              <w:rPr>
                <w:rFonts w:ascii="Times New Roman" w:hAnsi="Times New Roman" w:cs="Times New Roman"/>
                <w:sz w:val="24"/>
                <w:szCs w:val="24"/>
              </w:rPr>
              <w:t>20</w:t>
            </w:r>
          </w:p>
        </w:tc>
        <w:tc>
          <w:tcPr>
            <w:tcW w:w="3117" w:type="dxa"/>
          </w:tcPr>
          <w:p w14:paraId="19426BB5" w14:textId="6AED71C2" w:rsidR="00515A8B" w:rsidRPr="00D87998" w:rsidRDefault="00515A8B" w:rsidP="00B3107C">
            <w:pPr>
              <w:jc w:val="both"/>
              <w:rPr>
                <w:rFonts w:ascii="Times New Roman" w:hAnsi="Times New Roman" w:cs="Times New Roman"/>
                <w:sz w:val="24"/>
                <w:szCs w:val="24"/>
              </w:rPr>
            </w:pPr>
            <w:r w:rsidRPr="00D87998">
              <w:rPr>
                <w:rFonts w:ascii="Times New Roman" w:hAnsi="Times New Roman" w:cs="Times New Roman"/>
                <w:sz w:val="24"/>
                <w:szCs w:val="24"/>
              </w:rPr>
              <w:t>5.21%</w:t>
            </w:r>
          </w:p>
        </w:tc>
      </w:tr>
      <w:tr w:rsidR="001F4442" w:rsidRPr="00F215A4" w14:paraId="598625FB" w14:textId="77777777" w:rsidTr="00B3107C">
        <w:tc>
          <w:tcPr>
            <w:tcW w:w="3116" w:type="dxa"/>
          </w:tcPr>
          <w:p w14:paraId="20609BC8" w14:textId="77777777" w:rsidR="001F4442" w:rsidRPr="00F215A4" w:rsidRDefault="001F4442"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Total</w:t>
            </w:r>
          </w:p>
        </w:tc>
        <w:tc>
          <w:tcPr>
            <w:tcW w:w="3117" w:type="dxa"/>
          </w:tcPr>
          <w:p w14:paraId="354507DF" w14:textId="77777777" w:rsidR="001F4442" w:rsidRPr="00F215A4" w:rsidRDefault="001F4442"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384</w:t>
            </w:r>
          </w:p>
        </w:tc>
        <w:tc>
          <w:tcPr>
            <w:tcW w:w="3117" w:type="dxa"/>
          </w:tcPr>
          <w:p w14:paraId="344BC30A" w14:textId="77777777" w:rsidR="001F4442" w:rsidRPr="00F215A4" w:rsidRDefault="001F4442"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100%</w:t>
            </w:r>
          </w:p>
        </w:tc>
      </w:tr>
    </w:tbl>
    <w:p w14:paraId="0DC02241" w14:textId="34046159" w:rsidR="00D87998" w:rsidRPr="00D87998" w:rsidRDefault="00D87998" w:rsidP="00D87998">
      <w:pPr>
        <w:jc w:val="both"/>
        <w:rPr>
          <w:rFonts w:ascii="Times New Roman" w:hAnsi="Times New Roman" w:cs="Times New Roman"/>
          <w:sz w:val="24"/>
          <w:szCs w:val="24"/>
        </w:rPr>
      </w:pPr>
      <w:r w:rsidRPr="00D87998">
        <w:rPr>
          <w:rFonts w:ascii="Times New Roman" w:hAnsi="Times New Roman" w:cs="Times New Roman"/>
          <w:sz w:val="24"/>
          <w:szCs w:val="24"/>
        </w:rPr>
        <w:t xml:space="preserve">Source: Field Work, 2025  </w:t>
      </w:r>
    </w:p>
    <w:p w14:paraId="494E2A66" w14:textId="37E2A865" w:rsidR="00D87998" w:rsidRDefault="005B2F0D" w:rsidP="00D87998">
      <w:pPr>
        <w:jc w:val="both"/>
        <w:rPr>
          <w:rFonts w:ascii="Times New Roman" w:hAnsi="Times New Roman" w:cs="Times New Roman"/>
          <w:sz w:val="24"/>
          <w:szCs w:val="24"/>
        </w:rPr>
      </w:pPr>
      <w:r w:rsidRPr="005B2F0D">
        <w:rPr>
          <w:rFonts w:ascii="Times New Roman" w:hAnsi="Times New Roman" w:cs="Times New Roman"/>
          <w:sz w:val="24"/>
          <w:szCs w:val="24"/>
        </w:rPr>
        <w:lastRenderedPageBreak/>
        <w:t>From Table XI, 38 (9.90%) of respondents strongly agree that the media provides accurate and reliable information about the collapse of the national grid, 115 (29.95%) agree, 134 (34.90%) are neutral, 77 (20.05%) disagree, and 20 (5.21%) strongly disagree. This indicates a mixed perception of the media’s reliability, with a significant portion of respondents (55.10%) either expressing disagreement or neutrality regarding the accuracy and reliability of the information provided.</w:t>
      </w:r>
    </w:p>
    <w:p w14:paraId="3EEAF518" w14:textId="77777777" w:rsidR="005B2F0D" w:rsidRPr="00D87998" w:rsidRDefault="005B2F0D" w:rsidP="00D87998">
      <w:pPr>
        <w:jc w:val="both"/>
        <w:rPr>
          <w:rFonts w:ascii="Times New Roman" w:hAnsi="Times New Roman" w:cs="Times New Roman"/>
          <w:sz w:val="24"/>
          <w:szCs w:val="24"/>
        </w:rPr>
      </w:pPr>
    </w:p>
    <w:p w14:paraId="56BD692A" w14:textId="6253645A" w:rsidR="00D87998" w:rsidRPr="005903EC" w:rsidRDefault="00D87998" w:rsidP="00D87998">
      <w:pPr>
        <w:jc w:val="both"/>
        <w:rPr>
          <w:rFonts w:ascii="Times New Roman" w:hAnsi="Times New Roman" w:cs="Times New Roman"/>
          <w:b/>
          <w:bCs/>
          <w:sz w:val="24"/>
          <w:szCs w:val="24"/>
        </w:rPr>
      </w:pPr>
      <w:r w:rsidRPr="005903EC">
        <w:rPr>
          <w:rFonts w:ascii="Times New Roman" w:hAnsi="Times New Roman" w:cs="Times New Roman"/>
          <w:b/>
          <w:bCs/>
          <w:sz w:val="24"/>
          <w:szCs w:val="24"/>
        </w:rPr>
        <w:t xml:space="preserve">QUESTION 12: The audience perceives media coverage of the national grid collapse as biased.  </w:t>
      </w:r>
    </w:p>
    <w:p w14:paraId="3B784F7E" w14:textId="63A1AD66" w:rsidR="00D87998" w:rsidRDefault="00D87998" w:rsidP="00D87998">
      <w:pPr>
        <w:jc w:val="both"/>
        <w:rPr>
          <w:rFonts w:ascii="Times New Roman" w:hAnsi="Times New Roman" w:cs="Times New Roman"/>
          <w:b/>
          <w:bCs/>
          <w:sz w:val="24"/>
          <w:szCs w:val="24"/>
        </w:rPr>
      </w:pPr>
      <w:r w:rsidRPr="005903EC">
        <w:rPr>
          <w:rFonts w:ascii="Times New Roman" w:hAnsi="Times New Roman" w:cs="Times New Roman"/>
          <w:b/>
          <w:bCs/>
          <w:sz w:val="24"/>
          <w:szCs w:val="24"/>
        </w:rPr>
        <w:t xml:space="preserve">TABLE XII  </w:t>
      </w:r>
    </w:p>
    <w:tbl>
      <w:tblPr>
        <w:tblStyle w:val="TableGrid"/>
        <w:tblW w:w="0" w:type="auto"/>
        <w:tblLook w:val="04A0" w:firstRow="1" w:lastRow="0" w:firstColumn="1" w:lastColumn="0" w:noHBand="0" w:noVBand="1"/>
      </w:tblPr>
      <w:tblGrid>
        <w:gridCol w:w="3116"/>
        <w:gridCol w:w="3117"/>
        <w:gridCol w:w="3117"/>
      </w:tblGrid>
      <w:tr w:rsidR="005903EC" w:rsidRPr="00F215A4" w14:paraId="0582C18C" w14:textId="77777777" w:rsidTr="00B3107C">
        <w:tc>
          <w:tcPr>
            <w:tcW w:w="3116" w:type="dxa"/>
          </w:tcPr>
          <w:p w14:paraId="04B18D64" w14:textId="77777777" w:rsidR="005903EC" w:rsidRPr="00F215A4" w:rsidRDefault="005903EC"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Responses</w:t>
            </w:r>
          </w:p>
        </w:tc>
        <w:tc>
          <w:tcPr>
            <w:tcW w:w="3117" w:type="dxa"/>
          </w:tcPr>
          <w:p w14:paraId="2A89EF06" w14:textId="77777777" w:rsidR="005903EC" w:rsidRPr="00F215A4" w:rsidRDefault="005903EC"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Frequency</w:t>
            </w:r>
          </w:p>
        </w:tc>
        <w:tc>
          <w:tcPr>
            <w:tcW w:w="3117" w:type="dxa"/>
          </w:tcPr>
          <w:p w14:paraId="08A38DC7" w14:textId="77777777" w:rsidR="005903EC" w:rsidRPr="00F215A4" w:rsidRDefault="005903EC"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 xml:space="preserve">Percentage (%) </w:t>
            </w:r>
          </w:p>
        </w:tc>
      </w:tr>
      <w:tr w:rsidR="005903EC" w14:paraId="6332712E" w14:textId="77777777" w:rsidTr="00B3107C">
        <w:tc>
          <w:tcPr>
            <w:tcW w:w="3116" w:type="dxa"/>
          </w:tcPr>
          <w:p w14:paraId="0447B875" w14:textId="77777777" w:rsidR="005903EC" w:rsidRDefault="005903EC" w:rsidP="00B3107C">
            <w:pPr>
              <w:jc w:val="both"/>
              <w:rPr>
                <w:rFonts w:ascii="Times New Roman" w:hAnsi="Times New Roman" w:cs="Times New Roman"/>
                <w:sz w:val="24"/>
                <w:szCs w:val="24"/>
              </w:rPr>
            </w:pPr>
            <w:r w:rsidRPr="00D87998">
              <w:rPr>
                <w:rFonts w:ascii="Times New Roman" w:hAnsi="Times New Roman" w:cs="Times New Roman"/>
                <w:sz w:val="24"/>
                <w:szCs w:val="24"/>
              </w:rPr>
              <w:t>Strongly agree</w:t>
            </w:r>
          </w:p>
        </w:tc>
        <w:tc>
          <w:tcPr>
            <w:tcW w:w="3117" w:type="dxa"/>
          </w:tcPr>
          <w:p w14:paraId="4E7C1481" w14:textId="32E3A1AA" w:rsidR="005903EC" w:rsidRDefault="005903EC" w:rsidP="00B3107C">
            <w:pPr>
              <w:jc w:val="both"/>
              <w:rPr>
                <w:rFonts w:ascii="Times New Roman" w:hAnsi="Times New Roman" w:cs="Times New Roman"/>
                <w:sz w:val="24"/>
                <w:szCs w:val="24"/>
              </w:rPr>
            </w:pPr>
            <w:r w:rsidRPr="00D87998">
              <w:rPr>
                <w:rFonts w:ascii="Times New Roman" w:hAnsi="Times New Roman" w:cs="Times New Roman"/>
                <w:sz w:val="24"/>
                <w:szCs w:val="24"/>
              </w:rPr>
              <w:t>77</w:t>
            </w:r>
          </w:p>
        </w:tc>
        <w:tc>
          <w:tcPr>
            <w:tcW w:w="3117" w:type="dxa"/>
          </w:tcPr>
          <w:p w14:paraId="092B74F4" w14:textId="73A9B9AD" w:rsidR="005903EC" w:rsidRDefault="005903EC" w:rsidP="00B3107C">
            <w:pPr>
              <w:jc w:val="both"/>
              <w:rPr>
                <w:rFonts w:ascii="Times New Roman" w:hAnsi="Times New Roman" w:cs="Times New Roman"/>
                <w:sz w:val="24"/>
                <w:szCs w:val="24"/>
              </w:rPr>
            </w:pPr>
            <w:r w:rsidRPr="00D87998">
              <w:rPr>
                <w:rFonts w:ascii="Times New Roman" w:hAnsi="Times New Roman" w:cs="Times New Roman"/>
                <w:sz w:val="24"/>
                <w:szCs w:val="24"/>
              </w:rPr>
              <w:t>20.05%</w:t>
            </w:r>
          </w:p>
        </w:tc>
      </w:tr>
      <w:tr w:rsidR="005903EC" w14:paraId="69252CD6" w14:textId="77777777" w:rsidTr="00B3107C">
        <w:tc>
          <w:tcPr>
            <w:tcW w:w="3116" w:type="dxa"/>
          </w:tcPr>
          <w:p w14:paraId="212CE8ED" w14:textId="77777777" w:rsidR="005903EC" w:rsidRDefault="005903EC" w:rsidP="00B3107C">
            <w:pPr>
              <w:jc w:val="both"/>
              <w:rPr>
                <w:rFonts w:ascii="Times New Roman" w:hAnsi="Times New Roman" w:cs="Times New Roman"/>
                <w:sz w:val="24"/>
                <w:szCs w:val="24"/>
              </w:rPr>
            </w:pPr>
            <w:r w:rsidRPr="00D87998">
              <w:rPr>
                <w:rFonts w:ascii="Times New Roman" w:hAnsi="Times New Roman" w:cs="Times New Roman"/>
                <w:sz w:val="24"/>
                <w:szCs w:val="24"/>
              </w:rPr>
              <w:t>Agree</w:t>
            </w:r>
          </w:p>
        </w:tc>
        <w:tc>
          <w:tcPr>
            <w:tcW w:w="3117" w:type="dxa"/>
          </w:tcPr>
          <w:p w14:paraId="52F07F33" w14:textId="67309EC0" w:rsidR="005903EC" w:rsidRDefault="005903EC" w:rsidP="00B3107C">
            <w:pPr>
              <w:jc w:val="both"/>
              <w:rPr>
                <w:rFonts w:ascii="Times New Roman" w:hAnsi="Times New Roman" w:cs="Times New Roman"/>
                <w:sz w:val="24"/>
                <w:szCs w:val="24"/>
              </w:rPr>
            </w:pPr>
            <w:r w:rsidRPr="00D87998">
              <w:rPr>
                <w:rFonts w:ascii="Times New Roman" w:hAnsi="Times New Roman" w:cs="Times New Roman"/>
                <w:sz w:val="24"/>
                <w:szCs w:val="24"/>
              </w:rPr>
              <w:t>134</w:t>
            </w:r>
          </w:p>
        </w:tc>
        <w:tc>
          <w:tcPr>
            <w:tcW w:w="3117" w:type="dxa"/>
          </w:tcPr>
          <w:p w14:paraId="6F4C9CB8" w14:textId="34CAD0C8" w:rsidR="005903EC" w:rsidRDefault="005903EC" w:rsidP="00B3107C">
            <w:pPr>
              <w:jc w:val="both"/>
              <w:rPr>
                <w:rFonts w:ascii="Times New Roman" w:hAnsi="Times New Roman" w:cs="Times New Roman"/>
                <w:sz w:val="24"/>
                <w:szCs w:val="24"/>
              </w:rPr>
            </w:pPr>
            <w:r w:rsidRPr="00D87998">
              <w:rPr>
                <w:rFonts w:ascii="Times New Roman" w:hAnsi="Times New Roman" w:cs="Times New Roman"/>
                <w:sz w:val="24"/>
                <w:szCs w:val="24"/>
              </w:rPr>
              <w:t>34.90%</w:t>
            </w:r>
          </w:p>
        </w:tc>
      </w:tr>
      <w:tr w:rsidR="005903EC" w14:paraId="30EE2CE8" w14:textId="77777777" w:rsidTr="00B3107C">
        <w:tc>
          <w:tcPr>
            <w:tcW w:w="3116" w:type="dxa"/>
          </w:tcPr>
          <w:p w14:paraId="52360075" w14:textId="77777777" w:rsidR="005903EC" w:rsidRDefault="005903EC" w:rsidP="00B3107C">
            <w:pPr>
              <w:jc w:val="both"/>
              <w:rPr>
                <w:rFonts w:ascii="Times New Roman" w:hAnsi="Times New Roman" w:cs="Times New Roman"/>
                <w:sz w:val="24"/>
                <w:szCs w:val="24"/>
              </w:rPr>
            </w:pPr>
            <w:r w:rsidRPr="00D87998">
              <w:rPr>
                <w:rFonts w:ascii="Times New Roman" w:hAnsi="Times New Roman" w:cs="Times New Roman"/>
                <w:sz w:val="24"/>
                <w:szCs w:val="24"/>
              </w:rPr>
              <w:t>Neutral</w:t>
            </w:r>
          </w:p>
        </w:tc>
        <w:tc>
          <w:tcPr>
            <w:tcW w:w="3117" w:type="dxa"/>
          </w:tcPr>
          <w:p w14:paraId="7CBC65DC" w14:textId="55D7D349" w:rsidR="005903EC" w:rsidRDefault="00C41F9B" w:rsidP="00B3107C">
            <w:pPr>
              <w:jc w:val="both"/>
              <w:rPr>
                <w:rFonts w:ascii="Times New Roman" w:hAnsi="Times New Roman" w:cs="Times New Roman"/>
                <w:sz w:val="24"/>
                <w:szCs w:val="24"/>
              </w:rPr>
            </w:pPr>
            <w:r w:rsidRPr="00D87998">
              <w:rPr>
                <w:rFonts w:ascii="Times New Roman" w:hAnsi="Times New Roman" w:cs="Times New Roman"/>
                <w:sz w:val="24"/>
                <w:szCs w:val="24"/>
              </w:rPr>
              <w:t>96</w:t>
            </w:r>
          </w:p>
        </w:tc>
        <w:tc>
          <w:tcPr>
            <w:tcW w:w="3117" w:type="dxa"/>
          </w:tcPr>
          <w:p w14:paraId="629CB58F" w14:textId="250263EA" w:rsidR="005903EC" w:rsidRDefault="00C41F9B" w:rsidP="00B3107C">
            <w:pPr>
              <w:jc w:val="both"/>
              <w:rPr>
                <w:rFonts w:ascii="Times New Roman" w:hAnsi="Times New Roman" w:cs="Times New Roman"/>
                <w:sz w:val="24"/>
                <w:szCs w:val="24"/>
              </w:rPr>
            </w:pPr>
            <w:r w:rsidRPr="00D87998">
              <w:rPr>
                <w:rFonts w:ascii="Times New Roman" w:hAnsi="Times New Roman" w:cs="Times New Roman"/>
                <w:sz w:val="24"/>
                <w:szCs w:val="24"/>
              </w:rPr>
              <w:t>25.00%</w:t>
            </w:r>
          </w:p>
        </w:tc>
      </w:tr>
      <w:tr w:rsidR="005903EC" w14:paraId="41484178" w14:textId="77777777" w:rsidTr="00B3107C">
        <w:tc>
          <w:tcPr>
            <w:tcW w:w="3116" w:type="dxa"/>
          </w:tcPr>
          <w:p w14:paraId="3C3D80B8" w14:textId="77777777" w:rsidR="005903EC" w:rsidRDefault="005903EC" w:rsidP="00B3107C">
            <w:pPr>
              <w:jc w:val="both"/>
              <w:rPr>
                <w:rFonts w:ascii="Times New Roman" w:hAnsi="Times New Roman" w:cs="Times New Roman"/>
                <w:sz w:val="24"/>
                <w:szCs w:val="24"/>
              </w:rPr>
            </w:pPr>
            <w:r w:rsidRPr="00D87998">
              <w:rPr>
                <w:rFonts w:ascii="Times New Roman" w:hAnsi="Times New Roman" w:cs="Times New Roman"/>
                <w:sz w:val="24"/>
                <w:szCs w:val="24"/>
              </w:rPr>
              <w:t>Disagree</w:t>
            </w:r>
          </w:p>
        </w:tc>
        <w:tc>
          <w:tcPr>
            <w:tcW w:w="3117" w:type="dxa"/>
          </w:tcPr>
          <w:p w14:paraId="1E7FF4C7" w14:textId="00F82A49" w:rsidR="005903EC" w:rsidRDefault="00C41F9B" w:rsidP="00B3107C">
            <w:pPr>
              <w:jc w:val="both"/>
              <w:rPr>
                <w:rFonts w:ascii="Times New Roman" w:hAnsi="Times New Roman" w:cs="Times New Roman"/>
                <w:sz w:val="24"/>
                <w:szCs w:val="24"/>
              </w:rPr>
            </w:pPr>
            <w:r w:rsidRPr="00D87998">
              <w:rPr>
                <w:rFonts w:ascii="Times New Roman" w:hAnsi="Times New Roman" w:cs="Times New Roman"/>
                <w:sz w:val="24"/>
                <w:szCs w:val="24"/>
              </w:rPr>
              <w:t>58</w:t>
            </w:r>
          </w:p>
        </w:tc>
        <w:tc>
          <w:tcPr>
            <w:tcW w:w="3117" w:type="dxa"/>
          </w:tcPr>
          <w:p w14:paraId="2DDE3948" w14:textId="70C32A1F" w:rsidR="005903EC" w:rsidRDefault="00C41F9B" w:rsidP="00B3107C">
            <w:pPr>
              <w:jc w:val="both"/>
              <w:rPr>
                <w:rFonts w:ascii="Times New Roman" w:hAnsi="Times New Roman" w:cs="Times New Roman"/>
                <w:sz w:val="24"/>
                <w:szCs w:val="24"/>
              </w:rPr>
            </w:pPr>
            <w:r w:rsidRPr="00D87998">
              <w:rPr>
                <w:rFonts w:ascii="Times New Roman" w:hAnsi="Times New Roman" w:cs="Times New Roman"/>
                <w:sz w:val="24"/>
                <w:szCs w:val="24"/>
              </w:rPr>
              <w:t xml:space="preserve">15.10% </w:t>
            </w:r>
          </w:p>
        </w:tc>
      </w:tr>
      <w:tr w:rsidR="005903EC" w14:paraId="6E4B6604" w14:textId="77777777" w:rsidTr="00B3107C">
        <w:tc>
          <w:tcPr>
            <w:tcW w:w="3116" w:type="dxa"/>
          </w:tcPr>
          <w:p w14:paraId="0C0468EC" w14:textId="77777777" w:rsidR="005903EC" w:rsidRPr="00D87998" w:rsidRDefault="005903EC" w:rsidP="00B3107C">
            <w:pPr>
              <w:jc w:val="both"/>
              <w:rPr>
                <w:rFonts w:ascii="Times New Roman" w:hAnsi="Times New Roman" w:cs="Times New Roman"/>
                <w:sz w:val="24"/>
                <w:szCs w:val="24"/>
              </w:rPr>
            </w:pPr>
            <w:r w:rsidRPr="00D87998">
              <w:rPr>
                <w:rFonts w:ascii="Times New Roman" w:hAnsi="Times New Roman" w:cs="Times New Roman"/>
                <w:sz w:val="24"/>
                <w:szCs w:val="24"/>
              </w:rPr>
              <w:t>Strongly disagree</w:t>
            </w:r>
          </w:p>
        </w:tc>
        <w:tc>
          <w:tcPr>
            <w:tcW w:w="3117" w:type="dxa"/>
          </w:tcPr>
          <w:p w14:paraId="2039CE6C" w14:textId="17A53322" w:rsidR="005903EC" w:rsidRPr="00D87998" w:rsidRDefault="00E208F0" w:rsidP="00B3107C">
            <w:pPr>
              <w:jc w:val="both"/>
              <w:rPr>
                <w:rFonts w:ascii="Times New Roman" w:hAnsi="Times New Roman" w:cs="Times New Roman"/>
                <w:sz w:val="24"/>
                <w:szCs w:val="24"/>
              </w:rPr>
            </w:pPr>
            <w:r w:rsidRPr="00D87998">
              <w:rPr>
                <w:rFonts w:ascii="Times New Roman" w:hAnsi="Times New Roman" w:cs="Times New Roman"/>
                <w:sz w:val="24"/>
                <w:szCs w:val="24"/>
              </w:rPr>
              <w:t>19</w:t>
            </w:r>
          </w:p>
        </w:tc>
        <w:tc>
          <w:tcPr>
            <w:tcW w:w="3117" w:type="dxa"/>
          </w:tcPr>
          <w:p w14:paraId="64B0D0E9" w14:textId="095FCE87" w:rsidR="005903EC" w:rsidRPr="00D87998" w:rsidRDefault="00E208F0" w:rsidP="00B3107C">
            <w:pPr>
              <w:jc w:val="both"/>
              <w:rPr>
                <w:rFonts w:ascii="Times New Roman" w:hAnsi="Times New Roman" w:cs="Times New Roman"/>
                <w:sz w:val="24"/>
                <w:szCs w:val="24"/>
              </w:rPr>
            </w:pPr>
            <w:r w:rsidRPr="00D87998">
              <w:rPr>
                <w:rFonts w:ascii="Times New Roman" w:hAnsi="Times New Roman" w:cs="Times New Roman"/>
                <w:sz w:val="24"/>
                <w:szCs w:val="24"/>
              </w:rPr>
              <w:t>4.95%</w:t>
            </w:r>
          </w:p>
        </w:tc>
      </w:tr>
      <w:tr w:rsidR="005903EC" w:rsidRPr="00F215A4" w14:paraId="77570846" w14:textId="77777777" w:rsidTr="00B3107C">
        <w:tc>
          <w:tcPr>
            <w:tcW w:w="3116" w:type="dxa"/>
          </w:tcPr>
          <w:p w14:paraId="5D958C74" w14:textId="77777777" w:rsidR="005903EC" w:rsidRPr="00F215A4" w:rsidRDefault="005903EC"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Total</w:t>
            </w:r>
          </w:p>
        </w:tc>
        <w:tc>
          <w:tcPr>
            <w:tcW w:w="3117" w:type="dxa"/>
          </w:tcPr>
          <w:p w14:paraId="4D3A38A6" w14:textId="77777777" w:rsidR="005903EC" w:rsidRPr="00F215A4" w:rsidRDefault="005903EC"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384</w:t>
            </w:r>
          </w:p>
        </w:tc>
        <w:tc>
          <w:tcPr>
            <w:tcW w:w="3117" w:type="dxa"/>
          </w:tcPr>
          <w:p w14:paraId="4D9C1178" w14:textId="77777777" w:rsidR="005903EC" w:rsidRPr="00F215A4" w:rsidRDefault="005903EC"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100%</w:t>
            </w:r>
          </w:p>
        </w:tc>
      </w:tr>
    </w:tbl>
    <w:p w14:paraId="0C7DDD1E" w14:textId="7F9D419F" w:rsidR="00D87998" w:rsidRPr="00D87998" w:rsidRDefault="00D87998" w:rsidP="00D87998">
      <w:pPr>
        <w:jc w:val="both"/>
        <w:rPr>
          <w:rFonts w:ascii="Times New Roman" w:hAnsi="Times New Roman" w:cs="Times New Roman"/>
          <w:sz w:val="24"/>
          <w:szCs w:val="24"/>
        </w:rPr>
      </w:pPr>
      <w:r w:rsidRPr="00D87998">
        <w:rPr>
          <w:rFonts w:ascii="Times New Roman" w:hAnsi="Times New Roman" w:cs="Times New Roman"/>
          <w:sz w:val="24"/>
          <w:szCs w:val="24"/>
        </w:rPr>
        <w:t xml:space="preserve">Source: Field Work, 2025  </w:t>
      </w:r>
    </w:p>
    <w:p w14:paraId="53987288" w14:textId="77777777" w:rsidR="00D87998" w:rsidRPr="00D87998" w:rsidRDefault="00D87998" w:rsidP="00D87998">
      <w:pPr>
        <w:jc w:val="both"/>
        <w:rPr>
          <w:rFonts w:ascii="Times New Roman" w:hAnsi="Times New Roman" w:cs="Times New Roman"/>
          <w:sz w:val="24"/>
          <w:szCs w:val="24"/>
        </w:rPr>
      </w:pPr>
      <w:r w:rsidRPr="00D87998">
        <w:rPr>
          <w:rFonts w:ascii="Times New Roman" w:hAnsi="Times New Roman" w:cs="Times New Roman"/>
          <w:sz w:val="24"/>
          <w:szCs w:val="24"/>
        </w:rPr>
        <w:t>From TABLE XII, 134 (34.90%) agree and 77 (20.05%) strongly agree that coverage is biased, indicating significant perceived bias.</w:t>
      </w:r>
    </w:p>
    <w:p w14:paraId="1A6EB2CF" w14:textId="77777777" w:rsidR="00D87998" w:rsidRPr="00D87998" w:rsidRDefault="00D87998" w:rsidP="00D87998">
      <w:pPr>
        <w:jc w:val="both"/>
        <w:rPr>
          <w:rFonts w:ascii="Times New Roman" w:hAnsi="Times New Roman" w:cs="Times New Roman"/>
          <w:sz w:val="24"/>
          <w:szCs w:val="24"/>
        </w:rPr>
      </w:pPr>
    </w:p>
    <w:p w14:paraId="23CE7C27" w14:textId="48B64DA4" w:rsidR="00D87998" w:rsidRPr="006C49F9" w:rsidRDefault="00D87998" w:rsidP="00D87998">
      <w:pPr>
        <w:jc w:val="both"/>
        <w:rPr>
          <w:rFonts w:ascii="Times New Roman" w:hAnsi="Times New Roman" w:cs="Times New Roman"/>
          <w:b/>
          <w:bCs/>
          <w:sz w:val="24"/>
          <w:szCs w:val="24"/>
        </w:rPr>
      </w:pPr>
      <w:r w:rsidRPr="006C49F9">
        <w:rPr>
          <w:rFonts w:ascii="Times New Roman" w:hAnsi="Times New Roman" w:cs="Times New Roman"/>
          <w:b/>
          <w:bCs/>
          <w:sz w:val="24"/>
          <w:szCs w:val="24"/>
        </w:rPr>
        <w:t xml:space="preserve">QUESTION 13: Media coverage helps the public understand the causes of the national grid collapse.  </w:t>
      </w:r>
    </w:p>
    <w:p w14:paraId="437DAC8C" w14:textId="27B123E5" w:rsidR="00D87998" w:rsidRDefault="00D87998" w:rsidP="00D87998">
      <w:pPr>
        <w:jc w:val="both"/>
        <w:rPr>
          <w:rFonts w:ascii="Times New Roman" w:hAnsi="Times New Roman" w:cs="Times New Roman"/>
          <w:b/>
          <w:bCs/>
          <w:sz w:val="24"/>
          <w:szCs w:val="24"/>
        </w:rPr>
      </w:pPr>
      <w:r w:rsidRPr="006C49F9">
        <w:rPr>
          <w:rFonts w:ascii="Times New Roman" w:hAnsi="Times New Roman" w:cs="Times New Roman"/>
          <w:b/>
          <w:bCs/>
          <w:sz w:val="24"/>
          <w:szCs w:val="24"/>
        </w:rPr>
        <w:t xml:space="preserve">TABLE XIII  </w:t>
      </w:r>
    </w:p>
    <w:tbl>
      <w:tblPr>
        <w:tblStyle w:val="TableGrid"/>
        <w:tblW w:w="0" w:type="auto"/>
        <w:tblLook w:val="04A0" w:firstRow="1" w:lastRow="0" w:firstColumn="1" w:lastColumn="0" w:noHBand="0" w:noVBand="1"/>
      </w:tblPr>
      <w:tblGrid>
        <w:gridCol w:w="3116"/>
        <w:gridCol w:w="3117"/>
        <w:gridCol w:w="3117"/>
      </w:tblGrid>
      <w:tr w:rsidR="006C49F9" w:rsidRPr="00F215A4" w14:paraId="37EDAABB" w14:textId="77777777" w:rsidTr="00B3107C">
        <w:tc>
          <w:tcPr>
            <w:tcW w:w="3116" w:type="dxa"/>
          </w:tcPr>
          <w:p w14:paraId="20BE1E73" w14:textId="77777777" w:rsidR="006C49F9" w:rsidRPr="00F215A4" w:rsidRDefault="006C49F9"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Responses</w:t>
            </w:r>
          </w:p>
        </w:tc>
        <w:tc>
          <w:tcPr>
            <w:tcW w:w="3117" w:type="dxa"/>
          </w:tcPr>
          <w:p w14:paraId="38A2E523" w14:textId="77777777" w:rsidR="006C49F9" w:rsidRPr="00F215A4" w:rsidRDefault="006C49F9"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Frequency</w:t>
            </w:r>
          </w:p>
        </w:tc>
        <w:tc>
          <w:tcPr>
            <w:tcW w:w="3117" w:type="dxa"/>
          </w:tcPr>
          <w:p w14:paraId="5C3D54DE" w14:textId="77777777" w:rsidR="006C49F9" w:rsidRPr="00F215A4" w:rsidRDefault="006C49F9"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 xml:space="preserve">Percentage (%) </w:t>
            </w:r>
          </w:p>
        </w:tc>
      </w:tr>
      <w:tr w:rsidR="006C49F9" w14:paraId="04F2CC58" w14:textId="77777777" w:rsidTr="00B3107C">
        <w:tc>
          <w:tcPr>
            <w:tcW w:w="3116" w:type="dxa"/>
          </w:tcPr>
          <w:p w14:paraId="33BB98DB" w14:textId="77777777" w:rsidR="006C49F9" w:rsidRDefault="006C49F9" w:rsidP="00B3107C">
            <w:pPr>
              <w:jc w:val="both"/>
              <w:rPr>
                <w:rFonts w:ascii="Times New Roman" w:hAnsi="Times New Roman" w:cs="Times New Roman"/>
                <w:sz w:val="24"/>
                <w:szCs w:val="24"/>
              </w:rPr>
            </w:pPr>
            <w:r w:rsidRPr="00D87998">
              <w:rPr>
                <w:rFonts w:ascii="Times New Roman" w:hAnsi="Times New Roman" w:cs="Times New Roman"/>
                <w:sz w:val="24"/>
                <w:szCs w:val="24"/>
              </w:rPr>
              <w:t>Strongly agree</w:t>
            </w:r>
          </w:p>
        </w:tc>
        <w:tc>
          <w:tcPr>
            <w:tcW w:w="3117" w:type="dxa"/>
          </w:tcPr>
          <w:p w14:paraId="3EE3E9FE" w14:textId="136766B3" w:rsidR="006C49F9" w:rsidRDefault="006C49F9" w:rsidP="00B3107C">
            <w:pPr>
              <w:jc w:val="both"/>
              <w:rPr>
                <w:rFonts w:ascii="Times New Roman" w:hAnsi="Times New Roman" w:cs="Times New Roman"/>
                <w:sz w:val="24"/>
                <w:szCs w:val="24"/>
              </w:rPr>
            </w:pPr>
            <w:r w:rsidRPr="00D87998">
              <w:rPr>
                <w:rFonts w:ascii="Times New Roman" w:hAnsi="Times New Roman" w:cs="Times New Roman"/>
                <w:sz w:val="24"/>
                <w:szCs w:val="24"/>
              </w:rPr>
              <w:t>58</w:t>
            </w:r>
          </w:p>
        </w:tc>
        <w:tc>
          <w:tcPr>
            <w:tcW w:w="3117" w:type="dxa"/>
          </w:tcPr>
          <w:p w14:paraId="48948658" w14:textId="6AB70238" w:rsidR="006C49F9" w:rsidRDefault="006C49F9" w:rsidP="00B3107C">
            <w:pPr>
              <w:jc w:val="both"/>
              <w:rPr>
                <w:rFonts w:ascii="Times New Roman" w:hAnsi="Times New Roman" w:cs="Times New Roman"/>
                <w:sz w:val="24"/>
                <w:szCs w:val="24"/>
              </w:rPr>
            </w:pPr>
            <w:r w:rsidRPr="00D87998">
              <w:rPr>
                <w:rFonts w:ascii="Times New Roman" w:hAnsi="Times New Roman" w:cs="Times New Roman"/>
                <w:sz w:val="24"/>
                <w:szCs w:val="24"/>
              </w:rPr>
              <w:t>15.10%</w:t>
            </w:r>
          </w:p>
        </w:tc>
      </w:tr>
      <w:tr w:rsidR="006C49F9" w14:paraId="33FA0AAC" w14:textId="77777777" w:rsidTr="00B3107C">
        <w:tc>
          <w:tcPr>
            <w:tcW w:w="3116" w:type="dxa"/>
          </w:tcPr>
          <w:p w14:paraId="7195EE6F" w14:textId="77777777" w:rsidR="006C49F9" w:rsidRDefault="006C49F9" w:rsidP="00B3107C">
            <w:pPr>
              <w:jc w:val="both"/>
              <w:rPr>
                <w:rFonts w:ascii="Times New Roman" w:hAnsi="Times New Roman" w:cs="Times New Roman"/>
                <w:sz w:val="24"/>
                <w:szCs w:val="24"/>
              </w:rPr>
            </w:pPr>
            <w:r w:rsidRPr="00D87998">
              <w:rPr>
                <w:rFonts w:ascii="Times New Roman" w:hAnsi="Times New Roman" w:cs="Times New Roman"/>
                <w:sz w:val="24"/>
                <w:szCs w:val="24"/>
              </w:rPr>
              <w:t>Agree</w:t>
            </w:r>
          </w:p>
        </w:tc>
        <w:tc>
          <w:tcPr>
            <w:tcW w:w="3117" w:type="dxa"/>
          </w:tcPr>
          <w:p w14:paraId="1FE90772" w14:textId="07708310" w:rsidR="006C49F9" w:rsidRDefault="006C49F9" w:rsidP="00B3107C">
            <w:pPr>
              <w:jc w:val="both"/>
              <w:rPr>
                <w:rFonts w:ascii="Times New Roman" w:hAnsi="Times New Roman" w:cs="Times New Roman"/>
                <w:sz w:val="24"/>
                <w:szCs w:val="24"/>
              </w:rPr>
            </w:pPr>
            <w:r w:rsidRPr="00D87998">
              <w:rPr>
                <w:rFonts w:ascii="Times New Roman" w:hAnsi="Times New Roman" w:cs="Times New Roman"/>
                <w:sz w:val="24"/>
                <w:szCs w:val="24"/>
              </w:rPr>
              <w:t>154</w:t>
            </w:r>
          </w:p>
        </w:tc>
        <w:tc>
          <w:tcPr>
            <w:tcW w:w="3117" w:type="dxa"/>
          </w:tcPr>
          <w:p w14:paraId="49CF6247" w14:textId="2B49FDE1" w:rsidR="006C49F9" w:rsidRDefault="006C49F9" w:rsidP="00B3107C">
            <w:pPr>
              <w:jc w:val="both"/>
              <w:rPr>
                <w:rFonts w:ascii="Times New Roman" w:hAnsi="Times New Roman" w:cs="Times New Roman"/>
                <w:sz w:val="24"/>
                <w:szCs w:val="24"/>
              </w:rPr>
            </w:pPr>
            <w:r w:rsidRPr="00D87998">
              <w:rPr>
                <w:rFonts w:ascii="Times New Roman" w:hAnsi="Times New Roman" w:cs="Times New Roman"/>
                <w:sz w:val="24"/>
                <w:szCs w:val="24"/>
              </w:rPr>
              <w:t>40.10%</w:t>
            </w:r>
          </w:p>
        </w:tc>
      </w:tr>
      <w:tr w:rsidR="006C49F9" w14:paraId="29923D1F" w14:textId="77777777" w:rsidTr="00B3107C">
        <w:tc>
          <w:tcPr>
            <w:tcW w:w="3116" w:type="dxa"/>
          </w:tcPr>
          <w:p w14:paraId="1A7829E6" w14:textId="77777777" w:rsidR="006C49F9" w:rsidRDefault="006C49F9" w:rsidP="00B3107C">
            <w:pPr>
              <w:jc w:val="both"/>
              <w:rPr>
                <w:rFonts w:ascii="Times New Roman" w:hAnsi="Times New Roman" w:cs="Times New Roman"/>
                <w:sz w:val="24"/>
                <w:szCs w:val="24"/>
              </w:rPr>
            </w:pPr>
            <w:r w:rsidRPr="00D87998">
              <w:rPr>
                <w:rFonts w:ascii="Times New Roman" w:hAnsi="Times New Roman" w:cs="Times New Roman"/>
                <w:sz w:val="24"/>
                <w:szCs w:val="24"/>
              </w:rPr>
              <w:t>Neutral</w:t>
            </w:r>
          </w:p>
        </w:tc>
        <w:tc>
          <w:tcPr>
            <w:tcW w:w="3117" w:type="dxa"/>
          </w:tcPr>
          <w:p w14:paraId="0EEC25FD" w14:textId="4307021E" w:rsidR="006C49F9" w:rsidRDefault="006C49F9" w:rsidP="00B3107C">
            <w:pPr>
              <w:jc w:val="both"/>
              <w:rPr>
                <w:rFonts w:ascii="Times New Roman" w:hAnsi="Times New Roman" w:cs="Times New Roman"/>
                <w:sz w:val="24"/>
                <w:szCs w:val="24"/>
              </w:rPr>
            </w:pPr>
            <w:r w:rsidRPr="00D87998">
              <w:rPr>
                <w:rFonts w:ascii="Times New Roman" w:hAnsi="Times New Roman" w:cs="Times New Roman"/>
                <w:sz w:val="24"/>
                <w:szCs w:val="24"/>
              </w:rPr>
              <w:t>115</w:t>
            </w:r>
          </w:p>
        </w:tc>
        <w:tc>
          <w:tcPr>
            <w:tcW w:w="3117" w:type="dxa"/>
          </w:tcPr>
          <w:p w14:paraId="147A0EB0" w14:textId="08166ECF" w:rsidR="006C49F9" w:rsidRDefault="006C49F9" w:rsidP="00B3107C">
            <w:pPr>
              <w:jc w:val="both"/>
              <w:rPr>
                <w:rFonts w:ascii="Times New Roman" w:hAnsi="Times New Roman" w:cs="Times New Roman"/>
                <w:sz w:val="24"/>
                <w:szCs w:val="24"/>
              </w:rPr>
            </w:pPr>
            <w:r w:rsidRPr="00D87998">
              <w:rPr>
                <w:rFonts w:ascii="Times New Roman" w:hAnsi="Times New Roman" w:cs="Times New Roman"/>
                <w:sz w:val="24"/>
                <w:szCs w:val="24"/>
              </w:rPr>
              <w:t>29.95%</w:t>
            </w:r>
          </w:p>
        </w:tc>
      </w:tr>
      <w:tr w:rsidR="006C49F9" w14:paraId="00CF0649" w14:textId="77777777" w:rsidTr="00B3107C">
        <w:tc>
          <w:tcPr>
            <w:tcW w:w="3116" w:type="dxa"/>
          </w:tcPr>
          <w:p w14:paraId="6A3F972A" w14:textId="77777777" w:rsidR="006C49F9" w:rsidRDefault="006C49F9" w:rsidP="00B3107C">
            <w:pPr>
              <w:jc w:val="both"/>
              <w:rPr>
                <w:rFonts w:ascii="Times New Roman" w:hAnsi="Times New Roman" w:cs="Times New Roman"/>
                <w:sz w:val="24"/>
                <w:szCs w:val="24"/>
              </w:rPr>
            </w:pPr>
            <w:r w:rsidRPr="00D87998">
              <w:rPr>
                <w:rFonts w:ascii="Times New Roman" w:hAnsi="Times New Roman" w:cs="Times New Roman"/>
                <w:sz w:val="24"/>
                <w:szCs w:val="24"/>
              </w:rPr>
              <w:t>Disagree</w:t>
            </w:r>
          </w:p>
        </w:tc>
        <w:tc>
          <w:tcPr>
            <w:tcW w:w="3117" w:type="dxa"/>
          </w:tcPr>
          <w:p w14:paraId="24971C59" w14:textId="70C458A7" w:rsidR="006C49F9" w:rsidRDefault="006C49F9" w:rsidP="00B3107C">
            <w:pPr>
              <w:jc w:val="both"/>
              <w:rPr>
                <w:rFonts w:ascii="Times New Roman" w:hAnsi="Times New Roman" w:cs="Times New Roman"/>
                <w:sz w:val="24"/>
                <w:szCs w:val="24"/>
              </w:rPr>
            </w:pPr>
            <w:r w:rsidRPr="00D87998">
              <w:rPr>
                <w:rFonts w:ascii="Times New Roman" w:hAnsi="Times New Roman" w:cs="Times New Roman"/>
                <w:sz w:val="24"/>
                <w:szCs w:val="24"/>
              </w:rPr>
              <w:t>38</w:t>
            </w:r>
          </w:p>
        </w:tc>
        <w:tc>
          <w:tcPr>
            <w:tcW w:w="3117" w:type="dxa"/>
          </w:tcPr>
          <w:p w14:paraId="54273FFF" w14:textId="76E4525A" w:rsidR="006C49F9" w:rsidRDefault="006C49F9" w:rsidP="00B3107C">
            <w:pPr>
              <w:jc w:val="both"/>
              <w:rPr>
                <w:rFonts w:ascii="Times New Roman" w:hAnsi="Times New Roman" w:cs="Times New Roman"/>
                <w:sz w:val="24"/>
                <w:szCs w:val="24"/>
              </w:rPr>
            </w:pPr>
            <w:r w:rsidRPr="00D87998">
              <w:rPr>
                <w:rFonts w:ascii="Times New Roman" w:hAnsi="Times New Roman" w:cs="Times New Roman"/>
                <w:sz w:val="24"/>
                <w:szCs w:val="24"/>
              </w:rPr>
              <w:t>9.90%</w:t>
            </w:r>
          </w:p>
        </w:tc>
      </w:tr>
      <w:tr w:rsidR="006C49F9" w14:paraId="2AEB9108" w14:textId="77777777" w:rsidTr="00B3107C">
        <w:tc>
          <w:tcPr>
            <w:tcW w:w="3116" w:type="dxa"/>
          </w:tcPr>
          <w:p w14:paraId="2130E089" w14:textId="77777777" w:rsidR="006C49F9" w:rsidRPr="00D87998" w:rsidRDefault="006C49F9" w:rsidP="00B3107C">
            <w:pPr>
              <w:jc w:val="both"/>
              <w:rPr>
                <w:rFonts w:ascii="Times New Roman" w:hAnsi="Times New Roman" w:cs="Times New Roman"/>
                <w:sz w:val="24"/>
                <w:szCs w:val="24"/>
              </w:rPr>
            </w:pPr>
            <w:r w:rsidRPr="00D87998">
              <w:rPr>
                <w:rFonts w:ascii="Times New Roman" w:hAnsi="Times New Roman" w:cs="Times New Roman"/>
                <w:sz w:val="24"/>
                <w:szCs w:val="24"/>
              </w:rPr>
              <w:t>Strongly disagree</w:t>
            </w:r>
          </w:p>
        </w:tc>
        <w:tc>
          <w:tcPr>
            <w:tcW w:w="3117" w:type="dxa"/>
          </w:tcPr>
          <w:p w14:paraId="6B229C38" w14:textId="77777777" w:rsidR="006C49F9" w:rsidRPr="00D87998" w:rsidRDefault="006C49F9" w:rsidP="00B3107C">
            <w:pPr>
              <w:jc w:val="both"/>
              <w:rPr>
                <w:rFonts w:ascii="Times New Roman" w:hAnsi="Times New Roman" w:cs="Times New Roman"/>
                <w:sz w:val="24"/>
                <w:szCs w:val="24"/>
              </w:rPr>
            </w:pPr>
            <w:r w:rsidRPr="00D87998">
              <w:rPr>
                <w:rFonts w:ascii="Times New Roman" w:hAnsi="Times New Roman" w:cs="Times New Roman"/>
                <w:sz w:val="24"/>
                <w:szCs w:val="24"/>
              </w:rPr>
              <w:t>19</w:t>
            </w:r>
          </w:p>
        </w:tc>
        <w:tc>
          <w:tcPr>
            <w:tcW w:w="3117" w:type="dxa"/>
          </w:tcPr>
          <w:p w14:paraId="29CFFB61" w14:textId="77777777" w:rsidR="006C49F9" w:rsidRPr="00D87998" w:rsidRDefault="006C49F9" w:rsidP="00B3107C">
            <w:pPr>
              <w:jc w:val="both"/>
              <w:rPr>
                <w:rFonts w:ascii="Times New Roman" w:hAnsi="Times New Roman" w:cs="Times New Roman"/>
                <w:sz w:val="24"/>
                <w:szCs w:val="24"/>
              </w:rPr>
            </w:pPr>
            <w:r w:rsidRPr="00D87998">
              <w:rPr>
                <w:rFonts w:ascii="Times New Roman" w:hAnsi="Times New Roman" w:cs="Times New Roman"/>
                <w:sz w:val="24"/>
                <w:szCs w:val="24"/>
              </w:rPr>
              <w:t>4.95%</w:t>
            </w:r>
          </w:p>
        </w:tc>
      </w:tr>
      <w:tr w:rsidR="006C49F9" w:rsidRPr="00F215A4" w14:paraId="4220D5DC" w14:textId="77777777" w:rsidTr="00B3107C">
        <w:tc>
          <w:tcPr>
            <w:tcW w:w="3116" w:type="dxa"/>
          </w:tcPr>
          <w:p w14:paraId="2A279CC0" w14:textId="77777777" w:rsidR="006C49F9" w:rsidRPr="00F215A4" w:rsidRDefault="006C49F9"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Total</w:t>
            </w:r>
          </w:p>
        </w:tc>
        <w:tc>
          <w:tcPr>
            <w:tcW w:w="3117" w:type="dxa"/>
          </w:tcPr>
          <w:p w14:paraId="4CB5381B" w14:textId="77777777" w:rsidR="006C49F9" w:rsidRPr="00F215A4" w:rsidRDefault="006C49F9"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384</w:t>
            </w:r>
          </w:p>
        </w:tc>
        <w:tc>
          <w:tcPr>
            <w:tcW w:w="3117" w:type="dxa"/>
          </w:tcPr>
          <w:p w14:paraId="5F365327" w14:textId="77777777" w:rsidR="006C49F9" w:rsidRPr="00F215A4" w:rsidRDefault="006C49F9"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100%</w:t>
            </w:r>
          </w:p>
        </w:tc>
      </w:tr>
    </w:tbl>
    <w:p w14:paraId="45DE30E2" w14:textId="004907BB" w:rsidR="00D87998" w:rsidRPr="00D87998" w:rsidRDefault="00D87998" w:rsidP="00D87998">
      <w:pPr>
        <w:jc w:val="both"/>
        <w:rPr>
          <w:rFonts w:ascii="Times New Roman" w:hAnsi="Times New Roman" w:cs="Times New Roman"/>
          <w:sz w:val="24"/>
          <w:szCs w:val="24"/>
        </w:rPr>
      </w:pPr>
      <w:r w:rsidRPr="00D87998">
        <w:rPr>
          <w:rFonts w:ascii="Times New Roman" w:hAnsi="Times New Roman" w:cs="Times New Roman"/>
          <w:sz w:val="24"/>
          <w:szCs w:val="24"/>
        </w:rPr>
        <w:t xml:space="preserve">Source: Field Work, 2025  </w:t>
      </w:r>
    </w:p>
    <w:p w14:paraId="78061D39" w14:textId="232B5498" w:rsidR="00D87998" w:rsidRPr="00D87998" w:rsidRDefault="00313262" w:rsidP="00D87998">
      <w:pPr>
        <w:jc w:val="both"/>
        <w:rPr>
          <w:rFonts w:ascii="Times New Roman" w:hAnsi="Times New Roman" w:cs="Times New Roman"/>
          <w:sz w:val="24"/>
          <w:szCs w:val="24"/>
        </w:rPr>
      </w:pPr>
      <w:r w:rsidRPr="00313262">
        <w:rPr>
          <w:rFonts w:ascii="Times New Roman" w:hAnsi="Times New Roman" w:cs="Times New Roman"/>
          <w:sz w:val="24"/>
          <w:szCs w:val="24"/>
        </w:rPr>
        <w:t>From Table XIII, 58 (15.10%) of respondents strongly agree that media coverage helps the public understand the causes of the national grid collapse, 154 (40.10%) agree, 115 (29.95%) are neutral, 38 (9.90%) disagree, and 19 (4.95%) strongly disagree. This indicates that a majority (55.20%) believe media coverage plays a helpful role in understanding the causes of the collapse, although a notable portion remains neutral or disagrees.</w:t>
      </w:r>
    </w:p>
    <w:p w14:paraId="1D9C0CB8" w14:textId="77777777" w:rsidR="00D87998" w:rsidRPr="00D87998" w:rsidRDefault="00D87998" w:rsidP="00D87998">
      <w:pPr>
        <w:jc w:val="both"/>
        <w:rPr>
          <w:rFonts w:ascii="Times New Roman" w:hAnsi="Times New Roman" w:cs="Times New Roman"/>
          <w:sz w:val="24"/>
          <w:szCs w:val="24"/>
        </w:rPr>
      </w:pPr>
    </w:p>
    <w:p w14:paraId="06A0AFCF" w14:textId="368FE9A8" w:rsidR="00D87998" w:rsidRPr="00FB0A67" w:rsidRDefault="00D87998" w:rsidP="00D87998">
      <w:pPr>
        <w:jc w:val="both"/>
        <w:rPr>
          <w:rFonts w:ascii="Times New Roman" w:hAnsi="Times New Roman" w:cs="Times New Roman"/>
          <w:b/>
          <w:bCs/>
          <w:sz w:val="24"/>
          <w:szCs w:val="24"/>
        </w:rPr>
      </w:pPr>
      <w:r w:rsidRPr="00FB0A67">
        <w:rPr>
          <w:rFonts w:ascii="Times New Roman" w:hAnsi="Times New Roman" w:cs="Times New Roman"/>
          <w:b/>
          <w:bCs/>
          <w:sz w:val="24"/>
          <w:szCs w:val="24"/>
        </w:rPr>
        <w:t xml:space="preserve">QUESTION 14: The media exaggerates the severity of the national grid collapse in their reports.  </w:t>
      </w:r>
    </w:p>
    <w:p w14:paraId="5D855E2E" w14:textId="469F1F29" w:rsidR="00D87998" w:rsidRDefault="00D87998" w:rsidP="00D87998">
      <w:pPr>
        <w:jc w:val="both"/>
        <w:rPr>
          <w:rFonts w:ascii="Times New Roman" w:hAnsi="Times New Roman" w:cs="Times New Roman"/>
          <w:b/>
          <w:bCs/>
          <w:sz w:val="24"/>
          <w:szCs w:val="24"/>
        </w:rPr>
      </w:pPr>
      <w:r w:rsidRPr="00FB0A67">
        <w:rPr>
          <w:rFonts w:ascii="Times New Roman" w:hAnsi="Times New Roman" w:cs="Times New Roman"/>
          <w:b/>
          <w:bCs/>
          <w:sz w:val="24"/>
          <w:szCs w:val="24"/>
        </w:rPr>
        <w:t xml:space="preserve">TABLE XIV  </w:t>
      </w:r>
    </w:p>
    <w:tbl>
      <w:tblPr>
        <w:tblStyle w:val="TableGrid"/>
        <w:tblW w:w="0" w:type="auto"/>
        <w:tblLook w:val="04A0" w:firstRow="1" w:lastRow="0" w:firstColumn="1" w:lastColumn="0" w:noHBand="0" w:noVBand="1"/>
      </w:tblPr>
      <w:tblGrid>
        <w:gridCol w:w="3116"/>
        <w:gridCol w:w="3117"/>
        <w:gridCol w:w="3117"/>
      </w:tblGrid>
      <w:tr w:rsidR="00FB0A67" w:rsidRPr="00F215A4" w14:paraId="1A115EF8" w14:textId="77777777" w:rsidTr="00B3107C">
        <w:tc>
          <w:tcPr>
            <w:tcW w:w="3116" w:type="dxa"/>
          </w:tcPr>
          <w:p w14:paraId="320A1A72" w14:textId="77777777" w:rsidR="00FB0A67" w:rsidRPr="00F215A4" w:rsidRDefault="00FB0A67"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Responses</w:t>
            </w:r>
          </w:p>
        </w:tc>
        <w:tc>
          <w:tcPr>
            <w:tcW w:w="3117" w:type="dxa"/>
          </w:tcPr>
          <w:p w14:paraId="48A55590" w14:textId="77777777" w:rsidR="00FB0A67" w:rsidRPr="00F215A4" w:rsidRDefault="00FB0A67"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Frequency</w:t>
            </w:r>
          </w:p>
        </w:tc>
        <w:tc>
          <w:tcPr>
            <w:tcW w:w="3117" w:type="dxa"/>
          </w:tcPr>
          <w:p w14:paraId="09D06077" w14:textId="77777777" w:rsidR="00FB0A67" w:rsidRPr="00F215A4" w:rsidRDefault="00FB0A67"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 xml:space="preserve">Percentage (%) </w:t>
            </w:r>
          </w:p>
        </w:tc>
      </w:tr>
      <w:tr w:rsidR="00FB0A67" w14:paraId="751E3F7F" w14:textId="77777777" w:rsidTr="00B3107C">
        <w:tc>
          <w:tcPr>
            <w:tcW w:w="3116" w:type="dxa"/>
          </w:tcPr>
          <w:p w14:paraId="27750A3D" w14:textId="77777777" w:rsidR="00FB0A67" w:rsidRDefault="00FB0A67" w:rsidP="00B3107C">
            <w:pPr>
              <w:jc w:val="both"/>
              <w:rPr>
                <w:rFonts w:ascii="Times New Roman" w:hAnsi="Times New Roman" w:cs="Times New Roman"/>
                <w:sz w:val="24"/>
                <w:szCs w:val="24"/>
              </w:rPr>
            </w:pPr>
            <w:r w:rsidRPr="00D87998">
              <w:rPr>
                <w:rFonts w:ascii="Times New Roman" w:hAnsi="Times New Roman" w:cs="Times New Roman"/>
                <w:sz w:val="24"/>
                <w:szCs w:val="24"/>
              </w:rPr>
              <w:t>Strongly agree</w:t>
            </w:r>
          </w:p>
        </w:tc>
        <w:tc>
          <w:tcPr>
            <w:tcW w:w="3117" w:type="dxa"/>
          </w:tcPr>
          <w:p w14:paraId="50169E33" w14:textId="1A114B22" w:rsidR="00FB0A67" w:rsidRDefault="00FB0A67" w:rsidP="00B3107C">
            <w:pPr>
              <w:jc w:val="both"/>
              <w:rPr>
                <w:rFonts w:ascii="Times New Roman" w:hAnsi="Times New Roman" w:cs="Times New Roman"/>
                <w:sz w:val="24"/>
                <w:szCs w:val="24"/>
              </w:rPr>
            </w:pPr>
            <w:r w:rsidRPr="00D87998">
              <w:rPr>
                <w:rFonts w:ascii="Times New Roman" w:hAnsi="Times New Roman" w:cs="Times New Roman"/>
                <w:sz w:val="24"/>
                <w:szCs w:val="24"/>
              </w:rPr>
              <w:t>96</w:t>
            </w:r>
          </w:p>
        </w:tc>
        <w:tc>
          <w:tcPr>
            <w:tcW w:w="3117" w:type="dxa"/>
          </w:tcPr>
          <w:p w14:paraId="0EBFF4C7" w14:textId="41459CB0" w:rsidR="00FB0A67" w:rsidRDefault="00FB0A67" w:rsidP="00B3107C">
            <w:pPr>
              <w:jc w:val="both"/>
              <w:rPr>
                <w:rFonts w:ascii="Times New Roman" w:hAnsi="Times New Roman" w:cs="Times New Roman"/>
                <w:sz w:val="24"/>
                <w:szCs w:val="24"/>
              </w:rPr>
            </w:pPr>
            <w:r w:rsidRPr="00D87998">
              <w:rPr>
                <w:rFonts w:ascii="Times New Roman" w:hAnsi="Times New Roman" w:cs="Times New Roman"/>
                <w:sz w:val="24"/>
                <w:szCs w:val="24"/>
              </w:rPr>
              <w:t>25.00%</w:t>
            </w:r>
          </w:p>
        </w:tc>
      </w:tr>
      <w:tr w:rsidR="00FB0A67" w14:paraId="7616A489" w14:textId="77777777" w:rsidTr="00B3107C">
        <w:tc>
          <w:tcPr>
            <w:tcW w:w="3116" w:type="dxa"/>
          </w:tcPr>
          <w:p w14:paraId="2476D6BC" w14:textId="77777777" w:rsidR="00FB0A67" w:rsidRDefault="00FB0A67" w:rsidP="00B3107C">
            <w:pPr>
              <w:jc w:val="both"/>
              <w:rPr>
                <w:rFonts w:ascii="Times New Roman" w:hAnsi="Times New Roman" w:cs="Times New Roman"/>
                <w:sz w:val="24"/>
                <w:szCs w:val="24"/>
              </w:rPr>
            </w:pPr>
            <w:r w:rsidRPr="00D87998">
              <w:rPr>
                <w:rFonts w:ascii="Times New Roman" w:hAnsi="Times New Roman" w:cs="Times New Roman"/>
                <w:sz w:val="24"/>
                <w:szCs w:val="24"/>
              </w:rPr>
              <w:t>Agree</w:t>
            </w:r>
          </w:p>
        </w:tc>
        <w:tc>
          <w:tcPr>
            <w:tcW w:w="3117" w:type="dxa"/>
          </w:tcPr>
          <w:p w14:paraId="7E18BDD7" w14:textId="199DD67D" w:rsidR="00FB0A67" w:rsidRDefault="00FB0A67" w:rsidP="00B3107C">
            <w:pPr>
              <w:jc w:val="both"/>
              <w:rPr>
                <w:rFonts w:ascii="Times New Roman" w:hAnsi="Times New Roman" w:cs="Times New Roman"/>
                <w:sz w:val="24"/>
                <w:szCs w:val="24"/>
              </w:rPr>
            </w:pPr>
            <w:r w:rsidRPr="00D87998">
              <w:rPr>
                <w:rFonts w:ascii="Times New Roman" w:hAnsi="Times New Roman" w:cs="Times New Roman"/>
                <w:sz w:val="24"/>
                <w:szCs w:val="24"/>
              </w:rPr>
              <w:t>115</w:t>
            </w:r>
          </w:p>
        </w:tc>
        <w:tc>
          <w:tcPr>
            <w:tcW w:w="3117" w:type="dxa"/>
          </w:tcPr>
          <w:p w14:paraId="1637CF41" w14:textId="4BD7B48C" w:rsidR="00FB0A67" w:rsidRDefault="00FB0A67" w:rsidP="00B3107C">
            <w:pPr>
              <w:jc w:val="both"/>
              <w:rPr>
                <w:rFonts w:ascii="Times New Roman" w:hAnsi="Times New Roman" w:cs="Times New Roman"/>
                <w:sz w:val="24"/>
                <w:szCs w:val="24"/>
              </w:rPr>
            </w:pPr>
            <w:r w:rsidRPr="00D87998">
              <w:rPr>
                <w:rFonts w:ascii="Times New Roman" w:hAnsi="Times New Roman" w:cs="Times New Roman"/>
                <w:sz w:val="24"/>
                <w:szCs w:val="24"/>
              </w:rPr>
              <w:t>29.95%</w:t>
            </w:r>
          </w:p>
        </w:tc>
      </w:tr>
      <w:tr w:rsidR="00FB0A67" w14:paraId="02FA92B1" w14:textId="77777777" w:rsidTr="00B3107C">
        <w:tc>
          <w:tcPr>
            <w:tcW w:w="3116" w:type="dxa"/>
          </w:tcPr>
          <w:p w14:paraId="5DB31740" w14:textId="77777777" w:rsidR="00FB0A67" w:rsidRDefault="00FB0A67" w:rsidP="00B3107C">
            <w:pPr>
              <w:jc w:val="both"/>
              <w:rPr>
                <w:rFonts w:ascii="Times New Roman" w:hAnsi="Times New Roman" w:cs="Times New Roman"/>
                <w:sz w:val="24"/>
                <w:szCs w:val="24"/>
              </w:rPr>
            </w:pPr>
            <w:r w:rsidRPr="00D87998">
              <w:rPr>
                <w:rFonts w:ascii="Times New Roman" w:hAnsi="Times New Roman" w:cs="Times New Roman"/>
                <w:sz w:val="24"/>
                <w:szCs w:val="24"/>
              </w:rPr>
              <w:t>Neutral</w:t>
            </w:r>
          </w:p>
        </w:tc>
        <w:tc>
          <w:tcPr>
            <w:tcW w:w="3117" w:type="dxa"/>
          </w:tcPr>
          <w:p w14:paraId="3A8FD947" w14:textId="62AD51BE" w:rsidR="00FB0A67" w:rsidRDefault="00FB0A67" w:rsidP="00B3107C">
            <w:pPr>
              <w:jc w:val="both"/>
              <w:rPr>
                <w:rFonts w:ascii="Times New Roman" w:hAnsi="Times New Roman" w:cs="Times New Roman"/>
                <w:sz w:val="24"/>
                <w:szCs w:val="24"/>
              </w:rPr>
            </w:pPr>
            <w:r w:rsidRPr="00D87998">
              <w:rPr>
                <w:rFonts w:ascii="Times New Roman" w:hAnsi="Times New Roman" w:cs="Times New Roman"/>
                <w:sz w:val="24"/>
                <w:szCs w:val="24"/>
              </w:rPr>
              <w:t>96</w:t>
            </w:r>
          </w:p>
        </w:tc>
        <w:tc>
          <w:tcPr>
            <w:tcW w:w="3117" w:type="dxa"/>
          </w:tcPr>
          <w:p w14:paraId="3B8F4944" w14:textId="2FAD3B9B" w:rsidR="00FB0A67" w:rsidRDefault="00FB0A67" w:rsidP="00B3107C">
            <w:pPr>
              <w:jc w:val="both"/>
              <w:rPr>
                <w:rFonts w:ascii="Times New Roman" w:hAnsi="Times New Roman" w:cs="Times New Roman"/>
                <w:sz w:val="24"/>
                <w:szCs w:val="24"/>
              </w:rPr>
            </w:pPr>
            <w:r w:rsidRPr="00D87998">
              <w:rPr>
                <w:rFonts w:ascii="Times New Roman" w:hAnsi="Times New Roman" w:cs="Times New Roman"/>
                <w:sz w:val="24"/>
                <w:szCs w:val="24"/>
              </w:rPr>
              <w:t>25.00%</w:t>
            </w:r>
          </w:p>
        </w:tc>
      </w:tr>
      <w:tr w:rsidR="00FB0A67" w14:paraId="375A39F9" w14:textId="77777777" w:rsidTr="00B3107C">
        <w:tc>
          <w:tcPr>
            <w:tcW w:w="3116" w:type="dxa"/>
          </w:tcPr>
          <w:p w14:paraId="61DA53BC" w14:textId="77777777" w:rsidR="00FB0A67" w:rsidRDefault="00FB0A67" w:rsidP="00B3107C">
            <w:pPr>
              <w:jc w:val="both"/>
              <w:rPr>
                <w:rFonts w:ascii="Times New Roman" w:hAnsi="Times New Roman" w:cs="Times New Roman"/>
                <w:sz w:val="24"/>
                <w:szCs w:val="24"/>
              </w:rPr>
            </w:pPr>
            <w:r w:rsidRPr="00D87998">
              <w:rPr>
                <w:rFonts w:ascii="Times New Roman" w:hAnsi="Times New Roman" w:cs="Times New Roman"/>
                <w:sz w:val="24"/>
                <w:szCs w:val="24"/>
              </w:rPr>
              <w:t>Disagree</w:t>
            </w:r>
          </w:p>
        </w:tc>
        <w:tc>
          <w:tcPr>
            <w:tcW w:w="3117" w:type="dxa"/>
          </w:tcPr>
          <w:p w14:paraId="0FCB3F6D" w14:textId="23E0694F" w:rsidR="00FB0A67" w:rsidRDefault="00FB0A67" w:rsidP="00B3107C">
            <w:pPr>
              <w:jc w:val="both"/>
              <w:rPr>
                <w:rFonts w:ascii="Times New Roman" w:hAnsi="Times New Roman" w:cs="Times New Roman"/>
                <w:sz w:val="24"/>
                <w:szCs w:val="24"/>
              </w:rPr>
            </w:pPr>
            <w:r w:rsidRPr="00D87998">
              <w:rPr>
                <w:rFonts w:ascii="Times New Roman" w:hAnsi="Times New Roman" w:cs="Times New Roman"/>
                <w:sz w:val="24"/>
                <w:szCs w:val="24"/>
              </w:rPr>
              <w:t>58</w:t>
            </w:r>
          </w:p>
        </w:tc>
        <w:tc>
          <w:tcPr>
            <w:tcW w:w="3117" w:type="dxa"/>
          </w:tcPr>
          <w:p w14:paraId="034CE0D7" w14:textId="700EA1F7" w:rsidR="00FB0A67" w:rsidRDefault="00FB0A67" w:rsidP="00B3107C">
            <w:pPr>
              <w:jc w:val="both"/>
              <w:rPr>
                <w:rFonts w:ascii="Times New Roman" w:hAnsi="Times New Roman" w:cs="Times New Roman"/>
                <w:sz w:val="24"/>
                <w:szCs w:val="24"/>
              </w:rPr>
            </w:pPr>
            <w:r w:rsidRPr="00D87998">
              <w:rPr>
                <w:rFonts w:ascii="Times New Roman" w:hAnsi="Times New Roman" w:cs="Times New Roman"/>
                <w:sz w:val="24"/>
                <w:szCs w:val="24"/>
              </w:rPr>
              <w:t xml:space="preserve">15.10% </w:t>
            </w:r>
          </w:p>
        </w:tc>
      </w:tr>
      <w:tr w:rsidR="00FB0A67" w14:paraId="03603F11" w14:textId="77777777" w:rsidTr="00B3107C">
        <w:tc>
          <w:tcPr>
            <w:tcW w:w="3116" w:type="dxa"/>
          </w:tcPr>
          <w:p w14:paraId="1B6EE332" w14:textId="77777777" w:rsidR="00FB0A67" w:rsidRPr="00D87998" w:rsidRDefault="00FB0A67" w:rsidP="00B3107C">
            <w:pPr>
              <w:jc w:val="both"/>
              <w:rPr>
                <w:rFonts w:ascii="Times New Roman" w:hAnsi="Times New Roman" w:cs="Times New Roman"/>
                <w:sz w:val="24"/>
                <w:szCs w:val="24"/>
              </w:rPr>
            </w:pPr>
            <w:r w:rsidRPr="00D87998">
              <w:rPr>
                <w:rFonts w:ascii="Times New Roman" w:hAnsi="Times New Roman" w:cs="Times New Roman"/>
                <w:sz w:val="24"/>
                <w:szCs w:val="24"/>
              </w:rPr>
              <w:t>Strongly disagree</w:t>
            </w:r>
          </w:p>
        </w:tc>
        <w:tc>
          <w:tcPr>
            <w:tcW w:w="3117" w:type="dxa"/>
          </w:tcPr>
          <w:p w14:paraId="080EC890" w14:textId="77777777" w:rsidR="00FB0A67" w:rsidRPr="00D87998" w:rsidRDefault="00FB0A67" w:rsidP="00B3107C">
            <w:pPr>
              <w:jc w:val="both"/>
              <w:rPr>
                <w:rFonts w:ascii="Times New Roman" w:hAnsi="Times New Roman" w:cs="Times New Roman"/>
                <w:sz w:val="24"/>
                <w:szCs w:val="24"/>
              </w:rPr>
            </w:pPr>
            <w:r w:rsidRPr="00D87998">
              <w:rPr>
                <w:rFonts w:ascii="Times New Roman" w:hAnsi="Times New Roman" w:cs="Times New Roman"/>
                <w:sz w:val="24"/>
                <w:szCs w:val="24"/>
              </w:rPr>
              <w:t>19</w:t>
            </w:r>
          </w:p>
        </w:tc>
        <w:tc>
          <w:tcPr>
            <w:tcW w:w="3117" w:type="dxa"/>
          </w:tcPr>
          <w:p w14:paraId="3A30F628" w14:textId="77777777" w:rsidR="00FB0A67" w:rsidRPr="00D87998" w:rsidRDefault="00FB0A67" w:rsidP="00B3107C">
            <w:pPr>
              <w:jc w:val="both"/>
              <w:rPr>
                <w:rFonts w:ascii="Times New Roman" w:hAnsi="Times New Roman" w:cs="Times New Roman"/>
                <w:sz w:val="24"/>
                <w:szCs w:val="24"/>
              </w:rPr>
            </w:pPr>
            <w:r w:rsidRPr="00D87998">
              <w:rPr>
                <w:rFonts w:ascii="Times New Roman" w:hAnsi="Times New Roman" w:cs="Times New Roman"/>
                <w:sz w:val="24"/>
                <w:szCs w:val="24"/>
              </w:rPr>
              <w:t>4.95%</w:t>
            </w:r>
          </w:p>
        </w:tc>
      </w:tr>
      <w:tr w:rsidR="00FB0A67" w:rsidRPr="00F215A4" w14:paraId="7C02820E" w14:textId="77777777" w:rsidTr="00B3107C">
        <w:tc>
          <w:tcPr>
            <w:tcW w:w="3116" w:type="dxa"/>
          </w:tcPr>
          <w:p w14:paraId="1E601D2F" w14:textId="77777777" w:rsidR="00FB0A67" w:rsidRPr="00F215A4" w:rsidRDefault="00FB0A67"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lastRenderedPageBreak/>
              <w:t>Total</w:t>
            </w:r>
          </w:p>
        </w:tc>
        <w:tc>
          <w:tcPr>
            <w:tcW w:w="3117" w:type="dxa"/>
          </w:tcPr>
          <w:p w14:paraId="684C5BC7" w14:textId="77777777" w:rsidR="00FB0A67" w:rsidRPr="00F215A4" w:rsidRDefault="00FB0A67"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384</w:t>
            </w:r>
          </w:p>
        </w:tc>
        <w:tc>
          <w:tcPr>
            <w:tcW w:w="3117" w:type="dxa"/>
          </w:tcPr>
          <w:p w14:paraId="5469DAFA" w14:textId="77777777" w:rsidR="00FB0A67" w:rsidRPr="00F215A4" w:rsidRDefault="00FB0A67"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100%</w:t>
            </w:r>
          </w:p>
        </w:tc>
      </w:tr>
    </w:tbl>
    <w:p w14:paraId="1D644994" w14:textId="5E7E9F48" w:rsidR="00D87998" w:rsidRPr="00D87998" w:rsidRDefault="00D87998" w:rsidP="00D87998">
      <w:pPr>
        <w:jc w:val="both"/>
        <w:rPr>
          <w:rFonts w:ascii="Times New Roman" w:hAnsi="Times New Roman" w:cs="Times New Roman"/>
          <w:sz w:val="24"/>
          <w:szCs w:val="24"/>
        </w:rPr>
      </w:pPr>
      <w:r w:rsidRPr="00D87998">
        <w:rPr>
          <w:rFonts w:ascii="Times New Roman" w:hAnsi="Times New Roman" w:cs="Times New Roman"/>
          <w:sz w:val="24"/>
          <w:szCs w:val="24"/>
        </w:rPr>
        <w:t xml:space="preserve">Source: Field Work, 2025  </w:t>
      </w:r>
    </w:p>
    <w:p w14:paraId="2B676C63" w14:textId="14300030" w:rsidR="00D87998" w:rsidRPr="00D87998" w:rsidRDefault="00D040F6" w:rsidP="00D87998">
      <w:pPr>
        <w:jc w:val="both"/>
        <w:rPr>
          <w:rFonts w:ascii="Times New Roman" w:hAnsi="Times New Roman" w:cs="Times New Roman"/>
          <w:sz w:val="24"/>
          <w:szCs w:val="24"/>
        </w:rPr>
      </w:pPr>
      <w:r w:rsidRPr="00D040F6">
        <w:rPr>
          <w:rFonts w:ascii="Times New Roman" w:hAnsi="Times New Roman" w:cs="Times New Roman"/>
          <w:sz w:val="24"/>
          <w:szCs w:val="24"/>
        </w:rPr>
        <w:t>From Table XIV, 96 (25.00%) of respondents strongly agree that the media exaggerates the severity of the national grid collapse in their reports, 115 (29.95%) agree, 96 (25.00%) are neutral, 58 (15.10%) disagree, and 19 (4.95%) strongly disagree. This suggests that a significant portion of respondents (54.95%) believe the media exaggerates the issue, while 25.00% remain neutral, and a smaller group disagrees with this perception.</w:t>
      </w:r>
    </w:p>
    <w:p w14:paraId="39B5DF97" w14:textId="77777777" w:rsidR="00D87998" w:rsidRPr="00D87998" w:rsidRDefault="00D87998" w:rsidP="00D87998">
      <w:pPr>
        <w:jc w:val="both"/>
        <w:rPr>
          <w:rFonts w:ascii="Times New Roman" w:hAnsi="Times New Roman" w:cs="Times New Roman"/>
          <w:sz w:val="24"/>
          <w:szCs w:val="24"/>
        </w:rPr>
      </w:pPr>
    </w:p>
    <w:p w14:paraId="114F8497" w14:textId="3094619B" w:rsidR="00D87998" w:rsidRPr="00080BEC" w:rsidRDefault="00D87998" w:rsidP="00D87998">
      <w:pPr>
        <w:jc w:val="both"/>
        <w:rPr>
          <w:rFonts w:ascii="Times New Roman" w:hAnsi="Times New Roman" w:cs="Times New Roman"/>
          <w:b/>
          <w:bCs/>
          <w:sz w:val="24"/>
          <w:szCs w:val="24"/>
        </w:rPr>
      </w:pPr>
      <w:r w:rsidRPr="00080BEC">
        <w:rPr>
          <w:rFonts w:ascii="Times New Roman" w:hAnsi="Times New Roman" w:cs="Times New Roman"/>
          <w:b/>
          <w:bCs/>
          <w:sz w:val="24"/>
          <w:szCs w:val="24"/>
        </w:rPr>
        <w:t xml:space="preserve">QUESTION 15: Media coverage of the national grid collapse is more focused on sensationalism than facts.  </w:t>
      </w:r>
    </w:p>
    <w:p w14:paraId="329E5B70" w14:textId="3C6E3EDF" w:rsidR="00D87998" w:rsidRDefault="00D87998" w:rsidP="00D87998">
      <w:pPr>
        <w:jc w:val="both"/>
        <w:rPr>
          <w:rFonts w:ascii="Times New Roman" w:hAnsi="Times New Roman" w:cs="Times New Roman"/>
          <w:b/>
          <w:bCs/>
          <w:sz w:val="24"/>
          <w:szCs w:val="24"/>
        </w:rPr>
      </w:pPr>
      <w:r w:rsidRPr="00080BEC">
        <w:rPr>
          <w:rFonts w:ascii="Times New Roman" w:hAnsi="Times New Roman" w:cs="Times New Roman"/>
          <w:b/>
          <w:bCs/>
          <w:sz w:val="24"/>
          <w:szCs w:val="24"/>
        </w:rPr>
        <w:t xml:space="preserve">TABLE XV  </w:t>
      </w:r>
    </w:p>
    <w:tbl>
      <w:tblPr>
        <w:tblStyle w:val="TableGrid"/>
        <w:tblW w:w="0" w:type="auto"/>
        <w:tblLook w:val="04A0" w:firstRow="1" w:lastRow="0" w:firstColumn="1" w:lastColumn="0" w:noHBand="0" w:noVBand="1"/>
      </w:tblPr>
      <w:tblGrid>
        <w:gridCol w:w="3116"/>
        <w:gridCol w:w="3117"/>
        <w:gridCol w:w="3117"/>
      </w:tblGrid>
      <w:tr w:rsidR="00080BEC" w:rsidRPr="00F215A4" w14:paraId="6288EE2B" w14:textId="77777777" w:rsidTr="00B3107C">
        <w:tc>
          <w:tcPr>
            <w:tcW w:w="3116" w:type="dxa"/>
          </w:tcPr>
          <w:p w14:paraId="74FAEF44" w14:textId="77777777" w:rsidR="00080BEC" w:rsidRPr="00F215A4" w:rsidRDefault="00080BEC"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Responses</w:t>
            </w:r>
          </w:p>
        </w:tc>
        <w:tc>
          <w:tcPr>
            <w:tcW w:w="3117" w:type="dxa"/>
          </w:tcPr>
          <w:p w14:paraId="59BA052E" w14:textId="77777777" w:rsidR="00080BEC" w:rsidRPr="00F215A4" w:rsidRDefault="00080BEC"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Frequency</w:t>
            </w:r>
          </w:p>
        </w:tc>
        <w:tc>
          <w:tcPr>
            <w:tcW w:w="3117" w:type="dxa"/>
          </w:tcPr>
          <w:p w14:paraId="50658AC1" w14:textId="77777777" w:rsidR="00080BEC" w:rsidRPr="00F215A4" w:rsidRDefault="00080BEC"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 xml:space="preserve">Percentage (%) </w:t>
            </w:r>
          </w:p>
        </w:tc>
      </w:tr>
      <w:tr w:rsidR="00080BEC" w14:paraId="2612AC88" w14:textId="77777777" w:rsidTr="00B3107C">
        <w:tc>
          <w:tcPr>
            <w:tcW w:w="3116" w:type="dxa"/>
          </w:tcPr>
          <w:p w14:paraId="3A25E294" w14:textId="77777777" w:rsidR="00080BEC" w:rsidRDefault="00080BEC" w:rsidP="00B3107C">
            <w:pPr>
              <w:jc w:val="both"/>
              <w:rPr>
                <w:rFonts w:ascii="Times New Roman" w:hAnsi="Times New Roman" w:cs="Times New Roman"/>
                <w:sz w:val="24"/>
                <w:szCs w:val="24"/>
              </w:rPr>
            </w:pPr>
            <w:r w:rsidRPr="00D87998">
              <w:rPr>
                <w:rFonts w:ascii="Times New Roman" w:hAnsi="Times New Roman" w:cs="Times New Roman"/>
                <w:sz w:val="24"/>
                <w:szCs w:val="24"/>
              </w:rPr>
              <w:t>Strongly agree</w:t>
            </w:r>
          </w:p>
        </w:tc>
        <w:tc>
          <w:tcPr>
            <w:tcW w:w="3117" w:type="dxa"/>
          </w:tcPr>
          <w:p w14:paraId="5A722460" w14:textId="4C7687CA" w:rsidR="00080BEC" w:rsidRDefault="00080BEC" w:rsidP="00B3107C">
            <w:pPr>
              <w:jc w:val="both"/>
              <w:rPr>
                <w:rFonts w:ascii="Times New Roman" w:hAnsi="Times New Roman" w:cs="Times New Roman"/>
                <w:sz w:val="24"/>
                <w:szCs w:val="24"/>
              </w:rPr>
            </w:pPr>
            <w:r w:rsidRPr="00D87998">
              <w:rPr>
                <w:rFonts w:ascii="Times New Roman" w:hAnsi="Times New Roman" w:cs="Times New Roman"/>
                <w:sz w:val="24"/>
                <w:szCs w:val="24"/>
              </w:rPr>
              <w:t>77</w:t>
            </w:r>
          </w:p>
        </w:tc>
        <w:tc>
          <w:tcPr>
            <w:tcW w:w="3117" w:type="dxa"/>
          </w:tcPr>
          <w:p w14:paraId="67EA6431" w14:textId="32858C26" w:rsidR="00080BEC" w:rsidRDefault="00080BEC" w:rsidP="00B3107C">
            <w:pPr>
              <w:jc w:val="both"/>
              <w:rPr>
                <w:rFonts w:ascii="Times New Roman" w:hAnsi="Times New Roman" w:cs="Times New Roman"/>
                <w:sz w:val="24"/>
                <w:szCs w:val="24"/>
              </w:rPr>
            </w:pPr>
            <w:r w:rsidRPr="00D87998">
              <w:rPr>
                <w:rFonts w:ascii="Times New Roman" w:hAnsi="Times New Roman" w:cs="Times New Roman"/>
                <w:sz w:val="24"/>
                <w:szCs w:val="24"/>
              </w:rPr>
              <w:t>20.05%</w:t>
            </w:r>
          </w:p>
        </w:tc>
      </w:tr>
      <w:tr w:rsidR="00080BEC" w14:paraId="7FCD0618" w14:textId="77777777" w:rsidTr="00B3107C">
        <w:tc>
          <w:tcPr>
            <w:tcW w:w="3116" w:type="dxa"/>
          </w:tcPr>
          <w:p w14:paraId="35719321" w14:textId="77777777" w:rsidR="00080BEC" w:rsidRDefault="00080BEC" w:rsidP="00B3107C">
            <w:pPr>
              <w:jc w:val="both"/>
              <w:rPr>
                <w:rFonts w:ascii="Times New Roman" w:hAnsi="Times New Roman" w:cs="Times New Roman"/>
                <w:sz w:val="24"/>
                <w:szCs w:val="24"/>
              </w:rPr>
            </w:pPr>
            <w:r w:rsidRPr="00D87998">
              <w:rPr>
                <w:rFonts w:ascii="Times New Roman" w:hAnsi="Times New Roman" w:cs="Times New Roman"/>
                <w:sz w:val="24"/>
                <w:szCs w:val="24"/>
              </w:rPr>
              <w:t>Agree</w:t>
            </w:r>
          </w:p>
        </w:tc>
        <w:tc>
          <w:tcPr>
            <w:tcW w:w="3117" w:type="dxa"/>
          </w:tcPr>
          <w:p w14:paraId="61263BE4" w14:textId="798E7B77" w:rsidR="00080BEC" w:rsidRDefault="00080BEC" w:rsidP="00B3107C">
            <w:pPr>
              <w:jc w:val="both"/>
              <w:rPr>
                <w:rFonts w:ascii="Times New Roman" w:hAnsi="Times New Roman" w:cs="Times New Roman"/>
                <w:sz w:val="24"/>
                <w:szCs w:val="24"/>
              </w:rPr>
            </w:pPr>
            <w:r w:rsidRPr="00D87998">
              <w:rPr>
                <w:rFonts w:ascii="Times New Roman" w:hAnsi="Times New Roman" w:cs="Times New Roman"/>
                <w:sz w:val="24"/>
                <w:szCs w:val="24"/>
              </w:rPr>
              <w:t>134</w:t>
            </w:r>
          </w:p>
        </w:tc>
        <w:tc>
          <w:tcPr>
            <w:tcW w:w="3117" w:type="dxa"/>
          </w:tcPr>
          <w:p w14:paraId="12D4910B" w14:textId="5FEC383C" w:rsidR="00080BEC" w:rsidRDefault="00080BEC" w:rsidP="00B3107C">
            <w:pPr>
              <w:jc w:val="both"/>
              <w:rPr>
                <w:rFonts w:ascii="Times New Roman" w:hAnsi="Times New Roman" w:cs="Times New Roman"/>
                <w:sz w:val="24"/>
                <w:szCs w:val="24"/>
              </w:rPr>
            </w:pPr>
            <w:r w:rsidRPr="00D87998">
              <w:rPr>
                <w:rFonts w:ascii="Times New Roman" w:hAnsi="Times New Roman" w:cs="Times New Roman"/>
                <w:sz w:val="24"/>
                <w:szCs w:val="24"/>
              </w:rPr>
              <w:t>34.90%</w:t>
            </w:r>
          </w:p>
        </w:tc>
      </w:tr>
      <w:tr w:rsidR="00080BEC" w14:paraId="25165B67" w14:textId="77777777" w:rsidTr="00B3107C">
        <w:tc>
          <w:tcPr>
            <w:tcW w:w="3116" w:type="dxa"/>
          </w:tcPr>
          <w:p w14:paraId="776FC246" w14:textId="77777777" w:rsidR="00080BEC" w:rsidRDefault="00080BEC" w:rsidP="00B3107C">
            <w:pPr>
              <w:jc w:val="both"/>
              <w:rPr>
                <w:rFonts w:ascii="Times New Roman" w:hAnsi="Times New Roman" w:cs="Times New Roman"/>
                <w:sz w:val="24"/>
                <w:szCs w:val="24"/>
              </w:rPr>
            </w:pPr>
            <w:r w:rsidRPr="00D87998">
              <w:rPr>
                <w:rFonts w:ascii="Times New Roman" w:hAnsi="Times New Roman" w:cs="Times New Roman"/>
                <w:sz w:val="24"/>
                <w:szCs w:val="24"/>
              </w:rPr>
              <w:t>Neutral</w:t>
            </w:r>
          </w:p>
        </w:tc>
        <w:tc>
          <w:tcPr>
            <w:tcW w:w="3117" w:type="dxa"/>
          </w:tcPr>
          <w:p w14:paraId="157CE581" w14:textId="77777777" w:rsidR="00080BEC" w:rsidRDefault="00080BEC" w:rsidP="00B3107C">
            <w:pPr>
              <w:jc w:val="both"/>
              <w:rPr>
                <w:rFonts w:ascii="Times New Roman" w:hAnsi="Times New Roman" w:cs="Times New Roman"/>
                <w:sz w:val="24"/>
                <w:szCs w:val="24"/>
              </w:rPr>
            </w:pPr>
            <w:r w:rsidRPr="00D87998">
              <w:rPr>
                <w:rFonts w:ascii="Times New Roman" w:hAnsi="Times New Roman" w:cs="Times New Roman"/>
                <w:sz w:val="24"/>
                <w:szCs w:val="24"/>
              </w:rPr>
              <w:t>96</w:t>
            </w:r>
          </w:p>
        </w:tc>
        <w:tc>
          <w:tcPr>
            <w:tcW w:w="3117" w:type="dxa"/>
          </w:tcPr>
          <w:p w14:paraId="737D32E4" w14:textId="77777777" w:rsidR="00080BEC" w:rsidRDefault="00080BEC" w:rsidP="00B3107C">
            <w:pPr>
              <w:jc w:val="both"/>
              <w:rPr>
                <w:rFonts w:ascii="Times New Roman" w:hAnsi="Times New Roman" w:cs="Times New Roman"/>
                <w:sz w:val="24"/>
                <w:szCs w:val="24"/>
              </w:rPr>
            </w:pPr>
            <w:r w:rsidRPr="00D87998">
              <w:rPr>
                <w:rFonts w:ascii="Times New Roman" w:hAnsi="Times New Roman" w:cs="Times New Roman"/>
                <w:sz w:val="24"/>
                <w:szCs w:val="24"/>
              </w:rPr>
              <w:t>25.00%</w:t>
            </w:r>
          </w:p>
        </w:tc>
      </w:tr>
      <w:tr w:rsidR="00080BEC" w14:paraId="7C2D7497" w14:textId="77777777" w:rsidTr="00B3107C">
        <w:tc>
          <w:tcPr>
            <w:tcW w:w="3116" w:type="dxa"/>
          </w:tcPr>
          <w:p w14:paraId="65BD3A95" w14:textId="77777777" w:rsidR="00080BEC" w:rsidRDefault="00080BEC" w:rsidP="00B3107C">
            <w:pPr>
              <w:jc w:val="both"/>
              <w:rPr>
                <w:rFonts w:ascii="Times New Roman" w:hAnsi="Times New Roman" w:cs="Times New Roman"/>
                <w:sz w:val="24"/>
                <w:szCs w:val="24"/>
              </w:rPr>
            </w:pPr>
            <w:r w:rsidRPr="00D87998">
              <w:rPr>
                <w:rFonts w:ascii="Times New Roman" w:hAnsi="Times New Roman" w:cs="Times New Roman"/>
                <w:sz w:val="24"/>
                <w:szCs w:val="24"/>
              </w:rPr>
              <w:t>Disagree</w:t>
            </w:r>
          </w:p>
        </w:tc>
        <w:tc>
          <w:tcPr>
            <w:tcW w:w="3117" w:type="dxa"/>
          </w:tcPr>
          <w:p w14:paraId="277D60DD" w14:textId="77777777" w:rsidR="00080BEC" w:rsidRDefault="00080BEC" w:rsidP="00B3107C">
            <w:pPr>
              <w:jc w:val="both"/>
              <w:rPr>
                <w:rFonts w:ascii="Times New Roman" w:hAnsi="Times New Roman" w:cs="Times New Roman"/>
                <w:sz w:val="24"/>
                <w:szCs w:val="24"/>
              </w:rPr>
            </w:pPr>
            <w:r w:rsidRPr="00D87998">
              <w:rPr>
                <w:rFonts w:ascii="Times New Roman" w:hAnsi="Times New Roman" w:cs="Times New Roman"/>
                <w:sz w:val="24"/>
                <w:szCs w:val="24"/>
              </w:rPr>
              <w:t>58</w:t>
            </w:r>
          </w:p>
        </w:tc>
        <w:tc>
          <w:tcPr>
            <w:tcW w:w="3117" w:type="dxa"/>
          </w:tcPr>
          <w:p w14:paraId="0FF9C5FF" w14:textId="77777777" w:rsidR="00080BEC" w:rsidRDefault="00080BEC" w:rsidP="00B3107C">
            <w:pPr>
              <w:jc w:val="both"/>
              <w:rPr>
                <w:rFonts w:ascii="Times New Roman" w:hAnsi="Times New Roman" w:cs="Times New Roman"/>
                <w:sz w:val="24"/>
                <w:szCs w:val="24"/>
              </w:rPr>
            </w:pPr>
            <w:r w:rsidRPr="00D87998">
              <w:rPr>
                <w:rFonts w:ascii="Times New Roman" w:hAnsi="Times New Roman" w:cs="Times New Roman"/>
                <w:sz w:val="24"/>
                <w:szCs w:val="24"/>
              </w:rPr>
              <w:t xml:space="preserve">15.10% </w:t>
            </w:r>
          </w:p>
        </w:tc>
      </w:tr>
      <w:tr w:rsidR="00080BEC" w14:paraId="25BE9509" w14:textId="77777777" w:rsidTr="00B3107C">
        <w:tc>
          <w:tcPr>
            <w:tcW w:w="3116" w:type="dxa"/>
          </w:tcPr>
          <w:p w14:paraId="76DEC475" w14:textId="77777777" w:rsidR="00080BEC" w:rsidRPr="00D87998" w:rsidRDefault="00080BEC" w:rsidP="00B3107C">
            <w:pPr>
              <w:jc w:val="both"/>
              <w:rPr>
                <w:rFonts w:ascii="Times New Roman" w:hAnsi="Times New Roman" w:cs="Times New Roman"/>
                <w:sz w:val="24"/>
                <w:szCs w:val="24"/>
              </w:rPr>
            </w:pPr>
            <w:r w:rsidRPr="00D87998">
              <w:rPr>
                <w:rFonts w:ascii="Times New Roman" w:hAnsi="Times New Roman" w:cs="Times New Roman"/>
                <w:sz w:val="24"/>
                <w:szCs w:val="24"/>
              </w:rPr>
              <w:t>Strongly disagree</w:t>
            </w:r>
          </w:p>
        </w:tc>
        <w:tc>
          <w:tcPr>
            <w:tcW w:w="3117" w:type="dxa"/>
          </w:tcPr>
          <w:p w14:paraId="5B23A33B" w14:textId="77777777" w:rsidR="00080BEC" w:rsidRPr="00D87998" w:rsidRDefault="00080BEC" w:rsidP="00B3107C">
            <w:pPr>
              <w:jc w:val="both"/>
              <w:rPr>
                <w:rFonts w:ascii="Times New Roman" w:hAnsi="Times New Roman" w:cs="Times New Roman"/>
                <w:sz w:val="24"/>
                <w:szCs w:val="24"/>
              </w:rPr>
            </w:pPr>
            <w:r w:rsidRPr="00D87998">
              <w:rPr>
                <w:rFonts w:ascii="Times New Roman" w:hAnsi="Times New Roman" w:cs="Times New Roman"/>
                <w:sz w:val="24"/>
                <w:szCs w:val="24"/>
              </w:rPr>
              <w:t>19</w:t>
            </w:r>
          </w:p>
        </w:tc>
        <w:tc>
          <w:tcPr>
            <w:tcW w:w="3117" w:type="dxa"/>
          </w:tcPr>
          <w:p w14:paraId="0139E97A" w14:textId="77777777" w:rsidR="00080BEC" w:rsidRPr="00D87998" w:rsidRDefault="00080BEC" w:rsidP="00B3107C">
            <w:pPr>
              <w:jc w:val="both"/>
              <w:rPr>
                <w:rFonts w:ascii="Times New Roman" w:hAnsi="Times New Roman" w:cs="Times New Roman"/>
                <w:sz w:val="24"/>
                <w:szCs w:val="24"/>
              </w:rPr>
            </w:pPr>
            <w:r w:rsidRPr="00D87998">
              <w:rPr>
                <w:rFonts w:ascii="Times New Roman" w:hAnsi="Times New Roman" w:cs="Times New Roman"/>
                <w:sz w:val="24"/>
                <w:szCs w:val="24"/>
              </w:rPr>
              <w:t>4.95%</w:t>
            </w:r>
          </w:p>
        </w:tc>
      </w:tr>
      <w:tr w:rsidR="00080BEC" w:rsidRPr="00F215A4" w14:paraId="51BC1287" w14:textId="77777777" w:rsidTr="00B3107C">
        <w:tc>
          <w:tcPr>
            <w:tcW w:w="3116" w:type="dxa"/>
          </w:tcPr>
          <w:p w14:paraId="1B683817" w14:textId="77777777" w:rsidR="00080BEC" w:rsidRPr="00F215A4" w:rsidRDefault="00080BEC"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Total</w:t>
            </w:r>
          </w:p>
        </w:tc>
        <w:tc>
          <w:tcPr>
            <w:tcW w:w="3117" w:type="dxa"/>
          </w:tcPr>
          <w:p w14:paraId="083C83B8" w14:textId="77777777" w:rsidR="00080BEC" w:rsidRPr="00F215A4" w:rsidRDefault="00080BEC"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384</w:t>
            </w:r>
          </w:p>
        </w:tc>
        <w:tc>
          <w:tcPr>
            <w:tcW w:w="3117" w:type="dxa"/>
          </w:tcPr>
          <w:p w14:paraId="1495CBE7" w14:textId="77777777" w:rsidR="00080BEC" w:rsidRPr="00F215A4" w:rsidRDefault="00080BEC"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100%</w:t>
            </w:r>
          </w:p>
        </w:tc>
      </w:tr>
    </w:tbl>
    <w:p w14:paraId="2D63F973" w14:textId="58F6CABA" w:rsidR="00D87998" w:rsidRPr="00D87998" w:rsidRDefault="00D87998" w:rsidP="00D87998">
      <w:pPr>
        <w:jc w:val="both"/>
        <w:rPr>
          <w:rFonts w:ascii="Times New Roman" w:hAnsi="Times New Roman" w:cs="Times New Roman"/>
          <w:sz w:val="24"/>
          <w:szCs w:val="24"/>
        </w:rPr>
      </w:pPr>
      <w:r w:rsidRPr="00D87998">
        <w:rPr>
          <w:rFonts w:ascii="Times New Roman" w:hAnsi="Times New Roman" w:cs="Times New Roman"/>
          <w:sz w:val="24"/>
          <w:szCs w:val="24"/>
        </w:rPr>
        <w:t xml:space="preserve">Source: Field Work, 2025  </w:t>
      </w:r>
    </w:p>
    <w:p w14:paraId="20C697A6" w14:textId="43CDC8A9" w:rsidR="00D87998" w:rsidRDefault="00742030" w:rsidP="00D87998">
      <w:pPr>
        <w:jc w:val="both"/>
        <w:rPr>
          <w:rFonts w:ascii="Times New Roman" w:hAnsi="Times New Roman" w:cs="Times New Roman"/>
          <w:sz w:val="24"/>
          <w:szCs w:val="24"/>
        </w:rPr>
      </w:pPr>
      <w:r w:rsidRPr="00742030">
        <w:rPr>
          <w:rFonts w:ascii="Times New Roman" w:hAnsi="Times New Roman" w:cs="Times New Roman"/>
          <w:sz w:val="24"/>
          <w:szCs w:val="24"/>
        </w:rPr>
        <w:t>From Table XV, 77 (20.05%) of respondents strongly agree that media coverage of the national grid collapse is more focused on sensationalism than facts, 134 (34.90%) agree, 96 (25.00%) are neutral, 58 (15.10%) disagree, and 19 (4.95%) strongly disagree. This indicates that a significant portion of respondents (54.95%) perceive media coverage as leaning more toward sensationalism, while 25.00% remain neutral and 20.05% disagree with this view.</w:t>
      </w:r>
    </w:p>
    <w:p w14:paraId="290C09CB" w14:textId="77777777" w:rsidR="00742030" w:rsidRPr="00D87998" w:rsidRDefault="00742030" w:rsidP="00D87998">
      <w:pPr>
        <w:jc w:val="both"/>
        <w:rPr>
          <w:rFonts w:ascii="Times New Roman" w:hAnsi="Times New Roman" w:cs="Times New Roman"/>
          <w:sz w:val="24"/>
          <w:szCs w:val="24"/>
        </w:rPr>
      </w:pPr>
    </w:p>
    <w:p w14:paraId="7DB47B11" w14:textId="39234572" w:rsidR="00D87998" w:rsidRPr="00425EA9" w:rsidRDefault="00D87998" w:rsidP="00D87998">
      <w:pPr>
        <w:jc w:val="both"/>
        <w:rPr>
          <w:rFonts w:ascii="Times New Roman" w:hAnsi="Times New Roman" w:cs="Times New Roman"/>
          <w:b/>
          <w:bCs/>
          <w:sz w:val="24"/>
          <w:szCs w:val="24"/>
        </w:rPr>
      </w:pPr>
      <w:r w:rsidRPr="00425EA9">
        <w:rPr>
          <w:rFonts w:ascii="Times New Roman" w:hAnsi="Times New Roman" w:cs="Times New Roman"/>
          <w:b/>
          <w:bCs/>
          <w:sz w:val="24"/>
          <w:szCs w:val="24"/>
        </w:rPr>
        <w:t xml:space="preserve">QUESTION 16: The media has adequately covered the impact of the national grid collapse on Nigerians.  </w:t>
      </w:r>
    </w:p>
    <w:p w14:paraId="0FE22B1F" w14:textId="559F536A" w:rsidR="00D87998" w:rsidRDefault="00D87998" w:rsidP="00D87998">
      <w:pPr>
        <w:jc w:val="both"/>
        <w:rPr>
          <w:rFonts w:ascii="Times New Roman" w:hAnsi="Times New Roman" w:cs="Times New Roman"/>
          <w:b/>
          <w:bCs/>
          <w:sz w:val="24"/>
          <w:szCs w:val="24"/>
        </w:rPr>
      </w:pPr>
      <w:r w:rsidRPr="00425EA9">
        <w:rPr>
          <w:rFonts w:ascii="Times New Roman" w:hAnsi="Times New Roman" w:cs="Times New Roman"/>
          <w:b/>
          <w:bCs/>
          <w:sz w:val="24"/>
          <w:szCs w:val="24"/>
        </w:rPr>
        <w:t xml:space="preserve">TABLE XVI  </w:t>
      </w:r>
    </w:p>
    <w:tbl>
      <w:tblPr>
        <w:tblStyle w:val="TableGrid"/>
        <w:tblW w:w="0" w:type="auto"/>
        <w:tblLook w:val="04A0" w:firstRow="1" w:lastRow="0" w:firstColumn="1" w:lastColumn="0" w:noHBand="0" w:noVBand="1"/>
      </w:tblPr>
      <w:tblGrid>
        <w:gridCol w:w="3116"/>
        <w:gridCol w:w="3117"/>
        <w:gridCol w:w="3117"/>
      </w:tblGrid>
      <w:tr w:rsidR="00425EA9" w:rsidRPr="00F215A4" w14:paraId="7205E21C" w14:textId="77777777" w:rsidTr="00B3107C">
        <w:tc>
          <w:tcPr>
            <w:tcW w:w="3116" w:type="dxa"/>
          </w:tcPr>
          <w:p w14:paraId="72DDF4E9" w14:textId="77777777" w:rsidR="00425EA9" w:rsidRPr="00F215A4" w:rsidRDefault="00425EA9"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Responses</w:t>
            </w:r>
          </w:p>
        </w:tc>
        <w:tc>
          <w:tcPr>
            <w:tcW w:w="3117" w:type="dxa"/>
          </w:tcPr>
          <w:p w14:paraId="48098D93" w14:textId="77777777" w:rsidR="00425EA9" w:rsidRPr="00F215A4" w:rsidRDefault="00425EA9"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Frequency</w:t>
            </w:r>
          </w:p>
        </w:tc>
        <w:tc>
          <w:tcPr>
            <w:tcW w:w="3117" w:type="dxa"/>
          </w:tcPr>
          <w:p w14:paraId="31890EB4" w14:textId="77777777" w:rsidR="00425EA9" w:rsidRPr="00F215A4" w:rsidRDefault="00425EA9"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 xml:space="preserve">Percentage (%) </w:t>
            </w:r>
          </w:p>
        </w:tc>
      </w:tr>
      <w:tr w:rsidR="00425EA9" w14:paraId="5D74F2B3" w14:textId="77777777" w:rsidTr="00B3107C">
        <w:tc>
          <w:tcPr>
            <w:tcW w:w="3116" w:type="dxa"/>
          </w:tcPr>
          <w:p w14:paraId="66C03A64" w14:textId="77777777" w:rsidR="00425EA9" w:rsidRDefault="00425EA9" w:rsidP="00B3107C">
            <w:pPr>
              <w:jc w:val="both"/>
              <w:rPr>
                <w:rFonts w:ascii="Times New Roman" w:hAnsi="Times New Roman" w:cs="Times New Roman"/>
                <w:sz w:val="24"/>
                <w:szCs w:val="24"/>
              </w:rPr>
            </w:pPr>
            <w:r w:rsidRPr="00D87998">
              <w:rPr>
                <w:rFonts w:ascii="Times New Roman" w:hAnsi="Times New Roman" w:cs="Times New Roman"/>
                <w:sz w:val="24"/>
                <w:szCs w:val="24"/>
              </w:rPr>
              <w:t>Strongly agree</w:t>
            </w:r>
          </w:p>
        </w:tc>
        <w:tc>
          <w:tcPr>
            <w:tcW w:w="3117" w:type="dxa"/>
          </w:tcPr>
          <w:p w14:paraId="778CEFA8" w14:textId="2A4D33E0" w:rsidR="00425EA9" w:rsidRDefault="00425EA9" w:rsidP="00B3107C">
            <w:pPr>
              <w:jc w:val="both"/>
              <w:rPr>
                <w:rFonts w:ascii="Times New Roman" w:hAnsi="Times New Roman" w:cs="Times New Roman"/>
                <w:sz w:val="24"/>
                <w:szCs w:val="24"/>
              </w:rPr>
            </w:pPr>
            <w:r w:rsidRPr="00D87998">
              <w:rPr>
                <w:rFonts w:ascii="Times New Roman" w:hAnsi="Times New Roman" w:cs="Times New Roman"/>
                <w:sz w:val="24"/>
                <w:szCs w:val="24"/>
              </w:rPr>
              <w:t>38</w:t>
            </w:r>
          </w:p>
        </w:tc>
        <w:tc>
          <w:tcPr>
            <w:tcW w:w="3117" w:type="dxa"/>
          </w:tcPr>
          <w:p w14:paraId="74D2FE5C" w14:textId="228BD35B" w:rsidR="00425EA9" w:rsidRDefault="00425EA9" w:rsidP="00B3107C">
            <w:pPr>
              <w:jc w:val="both"/>
              <w:rPr>
                <w:rFonts w:ascii="Times New Roman" w:hAnsi="Times New Roman" w:cs="Times New Roman"/>
                <w:sz w:val="24"/>
                <w:szCs w:val="24"/>
              </w:rPr>
            </w:pPr>
            <w:r w:rsidRPr="00D87998">
              <w:rPr>
                <w:rFonts w:ascii="Times New Roman" w:hAnsi="Times New Roman" w:cs="Times New Roman"/>
                <w:sz w:val="24"/>
                <w:szCs w:val="24"/>
              </w:rPr>
              <w:t>9.90%</w:t>
            </w:r>
          </w:p>
        </w:tc>
      </w:tr>
      <w:tr w:rsidR="00425EA9" w14:paraId="4EF70418" w14:textId="77777777" w:rsidTr="00B3107C">
        <w:tc>
          <w:tcPr>
            <w:tcW w:w="3116" w:type="dxa"/>
          </w:tcPr>
          <w:p w14:paraId="6A8FB0CA" w14:textId="77777777" w:rsidR="00425EA9" w:rsidRDefault="00425EA9" w:rsidP="00B3107C">
            <w:pPr>
              <w:jc w:val="both"/>
              <w:rPr>
                <w:rFonts w:ascii="Times New Roman" w:hAnsi="Times New Roman" w:cs="Times New Roman"/>
                <w:sz w:val="24"/>
                <w:szCs w:val="24"/>
              </w:rPr>
            </w:pPr>
            <w:r w:rsidRPr="00D87998">
              <w:rPr>
                <w:rFonts w:ascii="Times New Roman" w:hAnsi="Times New Roman" w:cs="Times New Roman"/>
                <w:sz w:val="24"/>
                <w:szCs w:val="24"/>
              </w:rPr>
              <w:t>Agree</w:t>
            </w:r>
          </w:p>
        </w:tc>
        <w:tc>
          <w:tcPr>
            <w:tcW w:w="3117" w:type="dxa"/>
          </w:tcPr>
          <w:p w14:paraId="257E2793" w14:textId="77777777" w:rsidR="00425EA9" w:rsidRDefault="00425EA9" w:rsidP="00B3107C">
            <w:pPr>
              <w:jc w:val="both"/>
              <w:rPr>
                <w:rFonts w:ascii="Times New Roman" w:hAnsi="Times New Roman" w:cs="Times New Roman"/>
                <w:sz w:val="24"/>
                <w:szCs w:val="24"/>
              </w:rPr>
            </w:pPr>
            <w:r w:rsidRPr="00D87998">
              <w:rPr>
                <w:rFonts w:ascii="Times New Roman" w:hAnsi="Times New Roman" w:cs="Times New Roman"/>
                <w:sz w:val="24"/>
                <w:szCs w:val="24"/>
              </w:rPr>
              <w:t>134</w:t>
            </w:r>
          </w:p>
        </w:tc>
        <w:tc>
          <w:tcPr>
            <w:tcW w:w="3117" w:type="dxa"/>
          </w:tcPr>
          <w:p w14:paraId="73C10558" w14:textId="77777777" w:rsidR="00425EA9" w:rsidRDefault="00425EA9" w:rsidP="00B3107C">
            <w:pPr>
              <w:jc w:val="both"/>
              <w:rPr>
                <w:rFonts w:ascii="Times New Roman" w:hAnsi="Times New Roman" w:cs="Times New Roman"/>
                <w:sz w:val="24"/>
                <w:szCs w:val="24"/>
              </w:rPr>
            </w:pPr>
            <w:r w:rsidRPr="00D87998">
              <w:rPr>
                <w:rFonts w:ascii="Times New Roman" w:hAnsi="Times New Roman" w:cs="Times New Roman"/>
                <w:sz w:val="24"/>
                <w:szCs w:val="24"/>
              </w:rPr>
              <w:t>34.90%</w:t>
            </w:r>
          </w:p>
        </w:tc>
      </w:tr>
      <w:tr w:rsidR="00425EA9" w14:paraId="5775C702" w14:textId="77777777" w:rsidTr="00B3107C">
        <w:tc>
          <w:tcPr>
            <w:tcW w:w="3116" w:type="dxa"/>
          </w:tcPr>
          <w:p w14:paraId="7564E19C" w14:textId="77777777" w:rsidR="00425EA9" w:rsidRDefault="00425EA9" w:rsidP="00B3107C">
            <w:pPr>
              <w:jc w:val="both"/>
              <w:rPr>
                <w:rFonts w:ascii="Times New Roman" w:hAnsi="Times New Roman" w:cs="Times New Roman"/>
                <w:sz w:val="24"/>
                <w:szCs w:val="24"/>
              </w:rPr>
            </w:pPr>
            <w:r w:rsidRPr="00D87998">
              <w:rPr>
                <w:rFonts w:ascii="Times New Roman" w:hAnsi="Times New Roman" w:cs="Times New Roman"/>
                <w:sz w:val="24"/>
                <w:szCs w:val="24"/>
              </w:rPr>
              <w:t>Neutral</w:t>
            </w:r>
          </w:p>
        </w:tc>
        <w:tc>
          <w:tcPr>
            <w:tcW w:w="3117" w:type="dxa"/>
          </w:tcPr>
          <w:p w14:paraId="3A301628" w14:textId="53783A41" w:rsidR="00425EA9" w:rsidRDefault="00425EA9" w:rsidP="00B3107C">
            <w:pPr>
              <w:jc w:val="both"/>
              <w:rPr>
                <w:rFonts w:ascii="Times New Roman" w:hAnsi="Times New Roman" w:cs="Times New Roman"/>
                <w:sz w:val="24"/>
                <w:szCs w:val="24"/>
              </w:rPr>
            </w:pPr>
            <w:r w:rsidRPr="00D87998">
              <w:rPr>
                <w:rFonts w:ascii="Times New Roman" w:hAnsi="Times New Roman" w:cs="Times New Roman"/>
                <w:sz w:val="24"/>
                <w:szCs w:val="24"/>
              </w:rPr>
              <w:t>115</w:t>
            </w:r>
          </w:p>
        </w:tc>
        <w:tc>
          <w:tcPr>
            <w:tcW w:w="3117" w:type="dxa"/>
          </w:tcPr>
          <w:p w14:paraId="61CED95E" w14:textId="7D30AAFE" w:rsidR="00425EA9" w:rsidRDefault="00FF4E90" w:rsidP="00B3107C">
            <w:pPr>
              <w:jc w:val="both"/>
              <w:rPr>
                <w:rFonts w:ascii="Times New Roman" w:hAnsi="Times New Roman" w:cs="Times New Roman"/>
                <w:sz w:val="24"/>
                <w:szCs w:val="24"/>
              </w:rPr>
            </w:pPr>
            <w:r w:rsidRPr="00D87998">
              <w:rPr>
                <w:rFonts w:ascii="Times New Roman" w:hAnsi="Times New Roman" w:cs="Times New Roman"/>
                <w:sz w:val="24"/>
                <w:szCs w:val="24"/>
              </w:rPr>
              <w:t>29.95%</w:t>
            </w:r>
          </w:p>
        </w:tc>
      </w:tr>
      <w:tr w:rsidR="00425EA9" w14:paraId="72D2A349" w14:textId="77777777" w:rsidTr="00B3107C">
        <w:tc>
          <w:tcPr>
            <w:tcW w:w="3116" w:type="dxa"/>
          </w:tcPr>
          <w:p w14:paraId="5C608C17" w14:textId="77777777" w:rsidR="00425EA9" w:rsidRDefault="00425EA9" w:rsidP="00B3107C">
            <w:pPr>
              <w:jc w:val="both"/>
              <w:rPr>
                <w:rFonts w:ascii="Times New Roman" w:hAnsi="Times New Roman" w:cs="Times New Roman"/>
                <w:sz w:val="24"/>
                <w:szCs w:val="24"/>
              </w:rPr>
            </w:pPr>
            <w:r w:rsidRPr="00D87998">
              <w:rPr>
                <w:rFonts w:ascii="Times New Roman" w:hAnsi="Times New Roman" w:cs="Times New Roman"/>
                <w:sz w:val="24"/>
                <w:szCs w:val="24"/>
              </w:rPr>
              <w:t>Disagree</w:t>
            </w:r>
          </w:p>
        </w:tc>
        <w:tc>
          <w:tcPr>
            <w:tcW w:w="3117" w:type="dxa"/>
          </w:tcPr>
          <w:p w14:paraId="7EEB2B90" w14:textId="1BC55C5D" w:rsidR="00425EA9" w:rsidRDefault="00FF4E90" w:rsidP="00B3107C">
            <w:pPr>
              <w:jc w:val="both"/>
              <w:rPr>
                <w:rFonts w:ascii="Times New Roman" w:hAnsi="Times New Roman" w:cs="Times New Roman"/>
                <w:sz w:val="24"/>
                <w:szCs w:val="24"/>
              </w:rPr>
            </w:pPr>
            <w:r w:rsidRPr="00D87998">
              <w:rPr>
                <w:rFonts w:ascii="Times New Roman" w:hAnsi="Times New Roman" w:cs="Times New Roman"/>
                <w:sz w:val="24"/>
                <w:szCs w:val="24"/>
              </w:rPr>
              <w:t>77</w:t>
            </w:r>
          </w:p>
        </w:tc>
        <w:tc>
          <w:tcPr>
            <w:tcW w:w="3117" w:type="dxa"/>
          </w:tcPr>
          <w:p w14:paraId="1EF33205" w14:textId="54C9F53D" w:rsidR="00425EA9" w:rsidRDefault="00314E08" w:rsidP="00B3107C">
            <w:pPr>
              <w:jc w:val="both"/>
              <w:rPr>
                <w:rFonts w:ascii="Times New Roman" w:hAnsi="Times New Roman" w:cs="Times New Roman"/>
                <w:sz w:val="24"/>
                <w:szCs w:val="24"/>
              </w:rPr>
            </w:pPr>
            <w:r w:rsidRPr="00D87998">
              <w:rPr>
                <w:rFonts w:ascii="Times New Roman" w:hAnsi="Times New Roman" w:cs="Times New Roman"/>
                <w:sz w:val="24"/>
                <w:szCs w:val="24"/>
              </w:rPr>
              <w:t>20.05%</w:t>
            </w:r>
          </w:p>
        </w:tc>
      </w:tr>
      <w:tr w:rsidR="00425EA9" w14:paraId="04B33374" w14:textId="77777777" w:rsidTr="00B3107C">
        <w:tc>
          <w:tcPr>
            <w:tcW w:w="3116" w:type="dxa"/>
          </w:tcPr>
          <w:p w14:paraId="15CF0D93" w14:textId="77777777" w:rsidR="00425EA9" w:rsidRPr="00D87998" w:rsidRDefault="00425EA9" w:rsidP="00B3107C">
            <w:pPr>
              <w:jc w:val="both"/>
              <w:rPr>
                <w:rFonts w:ascii="Times New Roman" w:hAnsi="Times New Roman" w:cs="Times New Roman"/>
                <w:sz w:val="24"/>
                <w:szCs w:val="24"/>
              </w:rPr>
            </w:pPr>
            <w:r w:rsidRPr="00D87998">
              <w:rPr>
                <w:rFonts w:ascii="Times New Roman" w:hAnsi="Times New Roman" w:cs="Times New Roman"/>
                <w:sz w:val="24"/>
                <w:szCs w:val="24"/>
              </w:rPr>
              <w:t>Strongly disagree</w:t>
            </w:r>
          </w:p>
        </w:tc>
        <w:tc>
          <w:tcPr>
            <w:tcW w:w="3117" w:type="dxa"/>
          </w:tcPr>
          <w:p w14:paraId="43488304" w14:textId="0BAB8810" w:rsidR="00425EA9" w:rsidRPr="00D87998" w:rsidRDefault="00314E08" w:rsidP="00B3107C">
            <w:pPr>
              <w:jc w:val="both"/>
              <w:rPr>
                <w:rFonts w:ascii="Times New Roman" w:hAnsi="Times New Roman" w:cs="Times New Roman"/>
                <w:sz w:val="24"/>
                <w:szCs w:val="24"/>
              </w:rPr>
            </w:pPr>
            <w:r w:rsidRPr="00D87998">
              <w:rPr>
                <w:rFonts w:ascii="Times New Roman" w:hAnsi="Times New Roman" w:cs="Times New Roman"/>
                <w:sz w:val="24"/>
                <w:szCs w:val="24"/>
              </w:rPr>
              <w:t>20</w:t>
            </w:r>
          </w:p>
        </w:tc>
        <w:tc>
          <w:tcPr>
            <w:tcW w:w="3117" w:type="dxa"/>
          </w:tcPr>
          <w:p w14:paraId="4FD6F649" w14:textId="59209873" w:rsidR="00425EA9" w:rsidRPr="00D87998" w:rsidRDefault="00314E08" w:rsidP="00B3107C">
            <w:pPr>
              <w:jc w:val="both"/>
              <w:rPr>
                <w:rFonts w:ascii="Times New Roman" w:hAnsi="Times New Roman" w:cs="Times New Roman"/>
                <w:sz w:val="24"/>
                <w:szCs w:val="24"/>
              </w:rPr>
            </w:pPr>
            <w:r w:rsidRPr="00D87998">
              <w:rPr>
                <w:rFonts w:ascii="Times New Roman" w:hAnsi="Times New Roman" w:cs="Times New Roman"/>
                <w:sz w:val="24"/>
                <w:szCs w:val="24"/>
              </w:rPr>
              <w:t>5.21%</w:t>
            </w:r>
          </w:p>
        </w:tc>
      </w:tr>
      <w:tr w:rsidR="00425EA9" w:rsidRPr="00F215A4" w14:paraId="3A51C86B" w14:textId="77777777" w:rsidTr="00B3107C">
        <w:tc>
          <w:tcPr>
            <w:tcW w:w="3116" w:type="dxa"/>
          </w:tcPr>
          <w:p w14:paraId="69C98FF4" w14:textId="77777777" w:rsidR="00425EA9" w:rsidRPr="00F215A4" w:rsidRDefault="00425EA9"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Total</w:t>
            </w:r>
          </w:p>
        </w:tc>
        <w:tc>
          <w:tcPr>
            <w:tcW w:w="3117" w:type="dxa"/>
          </w:tcPr>
          <w:p w14:paraId="74A460EC" w14:textId="77777777" w:rsidR="00425EA9" w:rsidRPr="00F215A4" w:rsidRDefault="00425EA9"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384</w:t>
            </w:r>
          </w:p>
        </w:tc>
        <w:tc>
          <w:tcPr>
            <w:tcW w:w="3117" w:type="dxa"/>
          </w:tcPr>
          <w:p w14:paraId="61274368" w14:textId="77777777" w:rsidR="00425EA9" w:rsidRPr="00F215A4" w:rsidRDefault="00425EA9"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100%</w:t>
            </w:r>
          </w:p>
        </w:tc>
      </w:tr>
    </w:tbl>
    <w:p w14:paraId="0C7197E1" w14:textId="1B0B88C8" w:rsidR="00D87998" w:rsidRPr="00D87998" w:rsidRDefault="00D87998" w:rsidP="00D87998">
      <w:pPr>
        <w:jc w:val="both"/>
        <w:rPr>
          <w:rFonts w:ascii="Times New Roman" w:hAnsi="Times New Roman" w:cs="Times New Roman"/>
          <w:sz w:val="24"/>
          <w:szCs w:val="24"/>
        </w:rPr>
      </w:pPr>
      <w:r w:rsidRPr="00D87998">
        <w:rPr>
          <w:rFonts w:ascii="Times New Roman" w:hAnsi="Times New Roman" w:cs="Times New Roman"/>
          <w:sz w:val="24"/>
          <w:szCs w:val="24"/>
        </w:rPr>
        <w:t xml:space="preserve">Source: Field Work, 2025  </w:t>
      </w:r>
    </w:p>
    <w:p w14:paraId="7CDC4649" w14:textId="3ED5C470" w:rsidR="00D87998" w:rsidRPr="00D87998" w:rsidRDefault="00D94C23" w:rsidP="00D87998">
      <w:pPr>
        <w:jc w:val="both"/>
        <w:rPr>
          <w:rFonts w:ascii="Times New Roman" w:hAnsi="Times New Roman" w:cs="Times New Roman"/>
          <w:sz w:val="24"/>
          <w:szCs w:val="24"/>
        </w:rPr>
      </w:pPr>
      <w:r w:rsidRPr="00D94C23">
        <w:rPr>
          <w:rFonts w:ascii="Times New Roman" w:hAnsi="Times New Roman" w:cs="Times New Roman"/>
          <w:sz w:val="24"/>
          <w:szCs w:val="24"/>
        </w:rPr>
        <w:t>From Table XVI, 38 (9.90%) of respondents strongly agree that the media has adequately covered the impact of the national grid collapse on Nigerians, 134 (34.90%) agree, 115 (29.95%) are neutral, 77 (20.05%) disagree, and 20 (5.21%) strongly disagree. This indicates that while some respondents believe the coverage is adequate (44.80%), a significant portion (25.26%) either disagrees or strongly disagrees, suggesting mixed opinions on the comprehensiveness of the media’s coverage of the collapse’s impact.</w:t>
      </w:r>
    </w:p>
    <w:p w14:paraId="29815D86" w14:textId="77777777" w:rsidR="00D87998" w:rsidRPr="00D87998" w:rsidRDefault="00D87998" w:rsidP="00D87998">
      <w:pPr>
        <w:jc w:val="both"/>
        <w:rPr>
          <w:rFonts w:ascii="Times New Roman" w:hAnsi="Times New Roman" w:cs="Times New Roman"/>
          <w:sz w:val="24"/>
          <w:szCs w:val="24"/>
        </w:rPr>
      </w:pPr>
    </w:p>
    <w:p w14:paraId="62EDB305" w14:textId="0A01D9A7" w:rsidR="00D87998" w:rsidRPr="002426BD" w:rsidRDefault="00D87998" w:rsidP="00D87998">
      <w:pPr>
        <w:jc w:val="both"/>
        <w:rPr>
          <w:rFonts w:ascii="Times New Roman" w:hAnsi="Times New Roman" w:cs="Times New Roman"/>
          <w:b/>
          <w:bCs/>
          <w:sz w:val="24"/>
          <w:szCs w:val="24"/>
        </w:rPr>
      </w:pPr>
      <w:r w:rsidRPr="002426BD">
        <w:rPr>
          <w:rFonts w:ascii="Times New Roman" w:hAnsi="Times New Roman" w:cs="Times New Roman"/>
          <w:b/>
          <w:bCs/>
          <w:sz w:val="24"/>
          <w:szCs w:val="24"/>
        </w:rPr>
        <w:t xml:space="preserve">QUESTION 17: The audience trusts the media’s perspective on the collapse of the national grid.  </w:t>
      </w:r>
    </w:p>
    <w:p w14:paraId="53F9C2BF" w14:textId="41E37B6F" w:rsidR="00D87998" w:rsidRDefault="00D87998" w:rsidP="00D87998">
      <w:pPr>
        <w:jc w:val="both"/>
        <w:rPr>
          <w:rFonts w:ascii="Times New Roman" w:hAnsi="Times New Roman" w:cs="Times New Roman"/>
          <w:b/>
          <w:bCs/>
          <w:sz w:val="24"/>
          <w:szCs w:val="24"/>
        </w:rPr>
      </w:pPr>
      <w:r w:rsidRPr="002426BD">
        <w:rPr>
          <w:rFonts w:ascii="Times New Roman" w:hAnsi="Times New Roman" w:cs="Times New Roman"/>
          <w:b/>
          <w:bCs/>
          <w:sz w:val="24"/>
          <w:szCs w:val="24"/>
        </w:rPr>
        <w:t xml:space="preserve">TABLE XVII  </w:t>
      </w:r>
    </w:p>
    <w:tbl>
      <w:tblPr>
        <w:tblStyle w:val="TableGrid"/>
        <w:tblW w:w="0" w:type="auto"/>
        <w:tblLook w:val="04A0" w:firstRow="1" w:lastRow="0" w:firstColumn="1" w:lastColumn="0" w:noHBand="0" w:noVBand="1"/>
      </w:tblPr>
      <w:tblGrid>
        <w:gridCol w:w="3116"/>
        <w:gridCol w:w="3117"/>
        <w:gridCol w:w="3117"/>
      </w:tblGrid>
      <w:tr w:rsidR="002426BD" w:rsidRPr="00F215A4" w14:paraId="12EFD8CE" w14:textId="77777777" w:rsidTr="00B3107C">
        <w:tc>
          <w:tcPr>
            <w:tcW w:w="3116" w:type="dxa"/>
          </w:tcPr>
          <w:p w14:paraId="42A213B4" w14:textId="77777777" w:rsidR="002426BD" w:rsidRPr="00F215A4" w:rsidRDefault="002426BD"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lastRenderedPageBreak/>
              <w:t>Responses</w:t>
            </w:r>
          </w:p>
        </w:tc>
        <w:tc>
          <w:tcPr>
            <w:tcW w:w="3117" w:type="dxa"/>
          </w:tcPr>
          <w:p w14:paraId="5EDACA43" w14:textId="77777777" w:rsidR="002426BD" w:rsidRPr="00F215A4" w:rsidRDefault="002426BD"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Frequency</w:t>
            </w:r>
          </w:p>
        </w:tc>
        <w:tc>
          <w:tcPr>
            <w:tcW w:w="3117" w:type="dxa"/>
          </w:tcPr>
          <w:p w14:paraId="0A8E5F6F" w14:textId="77777777" w:rsidR="002426BD" w:rsidRPr="00F215A4" w:rsidRDefault="002426BD"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 xml:space="preserve">Percentage (%) </w:t>
            </w:r>
          </w:p>
        </w:tc>
      </w:tr>
      <w:tr w:rsidR="002426BD" w14:paraId="4E7EC90F" w14:textId="77777777" w:rsidTr="00B3107C">
        <w:tc>
          <w:tcPr>
            <w:tcW w:w="3116" w:type="dxa"/>
          </w:tcPr>
          <w:p w14:paraId="165D0226" w14:textId="77777777" w:rsidR="002426BD" w:rsidRDefault="002426BD" w:rsidP="00B3107C">
            <w:pPr>
              <w:jc w:val="both"/>
              <w:rPr>
                <w:rFonts w:ascii="Times New Roman" w:hAnsi="Times New Roman" w:cs="Times New Roman"/>
                <w:sz w:val="24"/>
                <w:szCs w:val="24"/>
              </w:rPr>
            </w:pPr>
            <w:r w:rsidRPr="00D87998">
              <w:rPr>
                <w:rFonts w:ascii="Times New Roman" w:hAnsi="Times New Roman" w:cs="Times New Roman"/>
                <w:sz w:val="24"/>
                <w:szCs w:val="24"/>
              </w:rPr>
              <w:t>Strongly agree</w:t>
            </w:r>
          </w:p>
        </w:tc>
        <w:tc>
          <w:tcPr>
            <w:tcW w:w="3117" w:type="dxa"/>
          </w:tcPr>
          <w:p w14:paraId="09281ED6" w14:textId="2C6F9681" w:rsidR="002426BD" w:rsidRDefault="002426BD" w:rsidP="00B3107C">
            <w:pPr>
              <w:jc w:val="both"/>
              <w:rPr>
                <w:rFonts w:ascii="Times New Roman" w:hAnsi="Times New Roman" w:cs="Times New Roman"/>
                <w:sz w:val="24"/>
                <w:szCs w:val="24"/>
              </w:rPr>
            </w:pPr>
            <w:r w:rsidRPr="00D87998">
              <w:rPr>
                <w:rFonts w:ascii="Times New Roman" w:hAnsi="Times New Roman" w:cs="Times New Roman"/>
                <w:sz w:val="24"/>
                <w:szCs w:val="24"/>
              </w:rPr>
              <w:t>19</w:t>
            </w:r>
          </w:p>
        </w:tc>
        <w:tc>
          <w:tcPr>
            <w:tcW w:w="3117" w:type="dxa"/>
          </w:tcPr>
          <w:p w14:paraId="63339F9A" w14:textId="0D7038B5" w:rsidR="002426BD" w:rsidRDefault="002426BD" w:rsidP="00B3107C">
            <w:pPr>
              <w:jc w:val="both"/>
              <w:rPr>
                <w:rFonts w:ascii="Times New Roman" w:hAnsi="Times New Roman" w:cs="Times New Roman"/>
                <w:sz w:val="24"/>
                <w:szCs w:val="24"/>
              </w:rPr>
            </w:pPr>
            <w:r w:rsidRPr="00D87998">
              <w:rPr>
                <w:rFonts w:ascii="Times New Roman" w:hAnsi="Times New Roman" w:cs="Times New Roman"/>
                <w:sz w:val="24"/>
                <w:szCs w:val="24"/>
              </w:rPr>
              <w:t>4.95%</w:t>
            </w:r>
          </w:p>
        </w:tc>
      </w:tr>
      <w:tr w:rsidR="002426BD" w14:paraId="6816F538" w14:textId="77777777" w:rsidTr="00B3107C">
        <w:tc>
          <w:tcPr>
            <w:tcW w:w="3116" w:type="dxa"/>
          </w:tcPr>
          <w:p w14:paraId="70F436CA" w14:textId="77777777" w:rsidR="002426BD" w:rsidRDefault="002426BD" w:rsidP="00B3107C">
            <w:pPr>
              <w:jc w:val="both"/>
              <w:rPr>
                <w:rFonts w:ascii="Times New Roman" w:hAnsi="Times New Roman" w:cs="Times New Roman"/>
                <w:sz w:val="24"/>
                <w:szCs w:val="24"/>
              </w:rPr>
            </w:pPr>
            <w:r w:rsidRPr="00D87998">
              <w:rPr>
                <w:rFonts w:ascii="Times New Roman" w:hAnsi="Times New Roman" w:cs="Times New Roman"/>
                <w:sz w:val="24"/>
                <w:szCs w:val="24"/>
              </w:rPr>
              <w:t>Agree</w:t>
            </w:r>
          </w:p>
        </w:tc>
        <w:tc>
          <w:tcPr>
            <w:tcW w:w="3117" w:type="dxa"/>
          </w:tcPr>
          <w:p w14:paraId="63E6C443" w14:textId="736AF2D1" w:rsidR="002426BD" w:rsidRDefault="002426BD" w:rsidP="00B3107C">
            <w:pPr>
              <w:jc w:val="both"/>
              <w:rPr>
                <w:rFonts w:ascii="Times New Roman" w:hAnsi="Times New Roman" w:cs="Times New Roman"/>
                <w:sz w:val="24"/>
                <w:szCs w:val="24"/>
              </w:rPr>
            </w:pPr>
            <w:r w:rsidRPr="00D87998">
              <w:rPr>
                <w:rFonts w:ascii="Times New Roman" w:hAnsi="Times New Roman" w:cs="Times New Roman"/>
                <w:sz w:val="24"/>
                <w:szCs w:val="24"/>
              </w:rPr>
              <w:t>96</w:t>
            </w:r>
          </w:p>
        </w:tc>
        <w:tc>
          <w:tcPr>
            <w:tcW w:w="3117" w:type="dxa"/>
          </w:tcPr>
          <w:p w14:paraId="2704394D" w14:textId="15DA2CC3" w:rsidR="002426BD" w:rsidRDefault="002426BD" w:rsidP="00B3107C">
            <w:pPr>
              <w:jc w:val="both"/>
              <w:rPr>
                <w:rFonts w:ascii="Times New Roman" w:hAnsi="Times New Roman" w:cs="Times New Roman"/>
                <w:sz w:val="24"/>
                <w:szCs w:val="24"/>
              </w:rPr>
            </w:pPr>
            <w:r w:rsidRPr="00D87998">
              <w:rPr>
                <w:rFonts w:ascii="Times New Roman" w:hAnsi="Times New Roman" w:cs="Times New Roman"/>
                <w:sz w:val="24"/>
                <w:szCs w:val="24"/>
              </w:rPr>
              <w:t>25.00%</w:t>
            </w:r>
          </w:p>
        </w:tc>
      </w:tr>
      <w:tr w:rsidR="002426BD" w14:paraId="1BBBA43D" w14:textId="77777777" w:rsidTr="00B3107C">
        <w:tc>
          <w:tcPr>
            <w:tcW w:w="3116" w:type="dxa"/>
          </w:tcPr>
          <w:p w14:paraId="53CA52AA" w14:textId="77777777" w:rsidR="002426BD" w:rsidRDefault="002426BD" w:rsidP="00B3107C">
            <w:pPr>
              <w:jc w:val="both"/>
              <w:rPr>
                <w:rFonts w:ascii="Times New Roman" w:hAnsi="Times New Roman" w:cs="Times New Roman"/>
                <w:sz w:val="24"/>
                <w:szCs w:val="24"/>
              </w:rPr>
            </w:pPr>
            <w:r w:rsidRPr="00D87998">
              <w:rPr>
                <w:rFonts w:ascii="Times New Roman" w:hAnsi="Times New Roman" w:cs="Times New Roman"/>
                <w:sz w:val="24"/>
                <w:szCs w:val="24"/>
              </w:rPr>
              <w:t>Neutral</w:t>
            </w:r>
          </w:p>
        </w:tc>
        <w:tc>
          <w:tcPr>
            <w:tcW w:w="3117" w:type="dxa"/>
          </w:tcPr>
          <w:p w14:paraId="13D21E20" w14:textId="5C1A7A24" w:rsidR="002426BD" w:rsidRDefault="002426BD" w:rsidP="00B3107C">
            <w:pPr>
              <w:jc w:val="both"/>
              <w:rPr>
                <w:rFonts w:ascii="Times New Roman" w:hAnsi="Times New Roman" w:cs="Times New Roman"/>
                <w:sz w:val="24"/>
                <w:szCs w:val="24"/>
              </w:rPr>
            </w:pPr>
            <w:r w:rsidRPr="00D87998">
              <w:rPr>
                <w:rFonts w:ascii="Times New Roman" w:hAnsi="Times New Roman" w:cs="Times New Roman"/>
                <w:sz w:val="24"/>
                <w:szCs w:val="24"/>
              </w:rPr>
              <w:t>134</w:t>
            </w:r>
          </w:p>
        </w:tc>
        <w:tc>
          <w:tcPr>
            <w:tcW w:w="3117" w:type="dxa"/>
          </w:tcPr>
          <w:p w14:paraId="7EDA6758" w14:textId="6CFE36D3" w:rsidR="002426BD" w:rsidRDefault="002426BD" w:rsidP="00B3107C">
            <w:pPr>
              <w:jc w:val="both"/>
              <w:rPr>
                <w:rFonts w:ascii="Times New Roman" w:hAnsi="Times New Roman" w:cs="Times New Roman"/>
                <w:sz w:val="24"/>
                <w:szCs w:val="24"/>
              </w:rPr>
            </w:pPr>
            <w:r w:rsidRPr="00D87998">
              <w:rPr>
                <w:rFonts w:ascii="Times New Roman" w:hAnsi="Times New Roman" w:cs="Times New Roman"/>
                <w:sz w:val="24"/>
                <w:szCs w:val="24"/>
              </w:rPr>
              <w:t>34.90%</w:t>
            </w:r>
          </w:p>
        </w:tc>
      </w:tr>
      <w:tr w:rsidR="002426BD" w14:paraId="7D727D44" w14:textId="77777777" w:rsidTr="00B3107C">
        <w:tc>
          <w:tcPr>
            <w:tcW w:w="3116" w:type="dxa"/>
          </w:tcPr>
          <w:p w14:paraId="08988903" w14:textId="77777777" w:rsidR="002426BD" w:rsidRDefault="002426BD" w:rsidP="00B3107C">
            <w:pPr>
              <w:jc w:val="both"/>
              <w:rPr>
                <w:rFonts w:ascii="Times New Roman" w:hAnsi="Times New Roman" w:cs="Times New Roman"/>
                <w:sz w:val="24"/>
                <w:szCs w:val="24"/>
              </w:rPr>
            </w:pPr>
            <w:r w:rsidRPr="00D87998">
              <w:rPr>
                <w:rFonts w:ascii="Times New Roman" w:hAnsi="Times New Roman" w:cs="Times New Roman"/>
                <w:sz w:val="24"/>
                <w:szCs w:val="24"/>
              </w:rPr>
              <w:t>Disagree</w:t>
            </w:r>
          </w:p>
        </w:tc>
        <w:tc>
          <w:tcPr>
            <w:tcW w:w="3117" w:type="dxa"/>
          </w:tcPr>
          <w:p w14:paraId="5ECCEB30" w14:textId="540071FE" w:rsidR="002426BD" w:rsidRDefault="002426BD" w:rsidP="00B3107C">
            <w:pPr>
              <w:jc w:val="both"/>
              <w:rPr>
                <w:rFonts w:ascii="Times New Roman" w:hAnsi="Times New Roman" w:cs="Times New Roman"/>
                <w:sz w:val="24"/>
                <w:szCs w:val="24"/>
              </w:rPr>
            </w:pPr>
            <w:r w:rsidRPr="00D87998">
              <w:rPr>
                <w:rFonts w:ascii="Times New Roman" w:hAnsi="Times New Roman" w:cs="Times New Roman"/>
                <w:sz w:val="24"/>
                <w:szCs w:val="24"/>
              </w:rPr>
              <w:t>96</w:t>
            </w:r>
          </w:p>
        </w:tc>
        <w:tc>
          <w:tcPr>
            <w:tcW w:w="3117" w:type="dxa"/>
          </w:tcPr>
          <w:p w14:paraId="76678BFE" w14:textId="7F275F9F" w:rsidR="002426BD" w:rsidRDefault="002426BD" w:rsidP="00B3107C">
            <w:pPr>
              <w:jc w:val="both"/>
              <w:rPr>
                <w:rFonts w:ascii="Times New Roman" w:hAnsi="Times New Roman" w:cs="Times New Roman"/>
                <w:sz w:val="24"/>
                <w:szCs w:val="24"/>
              </w:rPr>
            </w:pPr>
            <w:r w:rsidRPr="00D87998">
              <w:rPr>
                <w:rFonts w:ascii="Times New Roman" w:hAnsi="Times New Roman" w:cs="Times New Roman"/>
                <w:sz w:val="24"/>
                <w:szCs w:val="24"/>
              </w:rPr>
              <w:t>25.00%</w:t>
            </w:r>
          </w:p>
        </w:tc>
      </w:tr>
      <w:tr w:rsidR="002426BD" w14:paraId="626F8286" w14:textId="77777777" w:rsidTr="00B3107C">
        <w:tc>
          <w:tcPr>
            <w:tcW w:w="3116" w:type="dxa"/>
          </w:tcPr>
          <w:p w14:paraId="2C3C8C6B" w14:textId="77777777" w:rsidR="002426BD" w:rsidRPr="00D87998" w:rsidRDefault="002426BD" w:rsidP="00B3107C">
            <w:pPr>
              <w:jc w:val="both"/>
              <w:rPr>
                <w:rFonts w:ascii="Times New Roman" w:hAnsi="Times New Roman" w:cs="Times New Roman"/>
                <w:sz w:val="24"/>
                <w:szCs w:val="24"/>
              </w:rPr>
            </w:pPr>
            <w:r w:rsidRPr="00D87998">
              <w:rPr>
                <w:rFonts w:ascii="Times New Roman" w:hAnsi="Times New Roman" w:cs="Times New Roman"/>
                <w:sz w:val="24"/>
                <w:szCs w:val="24"/>
              </w:rPr>
              <w:t>Strongly disagree</w:t>
            </w:r>
          </w:p>
        </w:tc>
        <w:tc>
          <w:tcPr>
            <w:tcW w:w="3117" w:type="dxa"/>
          </w:tcPr>
          <w:p w14:paraId="29E3C24F" w14:textId="58DD806C" w:rsidR="002426BD" w:rsidRPr="00D87998" w:rsidRDefault="000C78C6" w:rsidP="00B3107C">
            <w:pPr>
              <w:jc w:val="both"/>
              <w:rPr>
                <w:rFonts w:ascii="Times New Roman" w:hAnsi="Times New Roman" w:cs="Times New Roman"/>
                <w:sz w:val="24"/>
                <w:szCs w:val="24"/>
              </w:rPr>
            </w:pPr>
            <w:r w:rsidRPr="00D87998">
              <w:rPr>
                <w:rFonts w:ascii="Times New Roman" w:hAnsi="Times New Roman" w:cs="Times New Roman"/>
                <w:sz w:val="24"/>
                <w:szCs w:val="24"/>
              </w:rPr>
              <w:t>39</w:t>
            </w:r>
          </w:p>
        </w:tc>
        <w:tc>
          <w:tcPr>
            <w:tcW w:w="3117" w:type="dxa"/>
          </w:tcPr>
          <w:p w14:paraId="21A21795" w14:textId="4A431157" w:rsidR="002426BD" w:rsidRPr="00D87998" w:rsidRDefault="000C78C6" w:rsidP="00B3107C">
            <w:pPr>
              <w:jc w:val="both"/>
              <w:rPr>
                <w:rFonts w:ascii="Times New Roman" w:hAnsi="Times New Roman" w:cs="Times New Roman"/>
                <w:sz w:val="24"/>
                <w:szCs w:val="24"/>
              </w:rPr>
            </w:pPr>
            <w:r w:rsidRPr="00D87998">
              <w:rPr>
                <w:rFonts w:ascii="Times New Roman" w:hAnsi="Times New Roman" w:cs="Times New Roman"/>
                <w:sz w:val="24"/>
                <w:szCs w:val="24"/>
              </w:rPr>
              <w:t xml:space="preserve">10.16% </w:t>
            </w:r>
          </w:p>
        </w:tc>
      </w:tr>
      <w:tr w:rsidR="002426BD" w:rsidRPr="00F215A4" w14:paraId="7E796F60" w14:textId="77777777" w:rsidTr="00B3107C">
        <w:tc>
          <w:tcPr>
            <w:tcW w:w="3116" w:type="dxa"/>
          </w:tcPr>
          <w:p w14:paraId="6AEF2EE3" w14:textId="77777777" w:rsidR="002426BD" w:rsidRPr="00F215A4" w:rsidRDefault="002426BD"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Total</w:t>
            </w:r>
          </w:p>
        </w:tc>
        <w:tc>
          <w:tcPr>
            <w:tcW w:w="3117" w:type="dxa"/>
          </w:tcPr>
          <w:p w14:paraId="74E69CFE" w14:textId="77777777" w:rsidR="002426BD" w:rsidRPr="00F215A4" w:rsidRDefault="002426BD"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384</w:t>
            </w:r>
          </w:p>
        </w:tc>
        <w:tc>
          <w:tcPr>
            <w:tcW w:w="3117" w:type="dxa"/>
          </w:tcPr>
          <w:p w14:paraId="4E21B715" w14:textId="77777777" w:rsidR="002426BD" w:rsidRPr="00F215A4" w:rsidRDefault="002426BD"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100%</w:t>
            </w:r>
          </w:p>
        </w:tc>
      </w:tr>
    </w:tbl>
    <w:p w14:paraId="6F45F304" w14:textId="108698EE" w:rsidR="00D87998" w:rsidRPr="00D87998" w:rsidRDefault="00D87998" w:rsidP="00D87998">
      <w:pPr>
        <w:jc w:val="both"/>
        <w:rPr>
          <w:rFonts w:ascii="Times New Roman" w:hAnsi="Times New Roman" w:cs="Times New Roman"/>
          <w:sz w:val="24"/>
          <w:szCs w:val="24"/>
        </w:rPr>
      </w:pPr>
      <w:r w:rsidRPr="00D87998">
        <w:rPr>
          <w:rFonts w:ascii="Times New Roman" w:hAnsi="Times New Roman" w:cs="Times New Roman"/>
          <w:sz w:val="24"/>
          <w:szCs w:val="24"/>
        </w:rPr>
        <w:t xml:space="preserve">Source: Field Work, 2025  </w:t>
      </w:r>
    </w:p>
    <w:p w14:paraId="6988D989" w14:textId="5870F99D" w:rsidR="00D87998" w:rsidRPr="00D87998" w:rsidRDefault="0005001C" w:rsidP="00D87998">
      <w:pPr>
        <w:jc w:val="both"/>
        <w:rPr>
          <w:rFonts w:ascii="Times New Roman" w:hAnsi="Times New Roman" w:cs="Times New Roman"/>
          <w:sz w:val="24"/>
          <w:szCs w:val="24"/>
        </w:rPr>
      </w:pPr>
      <w:r w:rsidRPr="0005001C">
        <w:rPr>
          <w:rFonts w:ascii="Times New Roman" w:hAnsi="Times New Roman" w:cs="Times New Roman"/>
          <w:sz w:val="24"/>
          <w:szCs w:val="24"/>
        </w:rPr>
        <w:t>From Table XVII, 19 (4.95%) of respondents strongly agree that the audience trusts the media’s perspective on the collapse of the national grid, 96 (25.00%) agree, 134 (34.90%) are neutral, 96 (25.00%) disagree, and 39 (10.16%) strongly disagree. This suggests that while a portion of the respondents (29.95%) trust the media’s perspective, a significant majority (65.16%) either disagree, strongly disagree, or are neutral, indicating a lack of strong trust in the media’s portrayal of the issue.</w:t>
      </w:r>
    </w:p>
    <w:p w14:paraId="420E4AFD" w14:textId="77777777" w:rsidR="00D87998" w:rsidRPr="00D87998" w:rsidRDefault="00D87998" w:rsidP="00D87998">
      <w:pPr>
        <w:jc w:val="both"/>
        <w:rPr>
          <w:rFonts w:ascii="Times New Roman" w:hAnsi="Times New Roman" w:cs="Times New Roman"/>
          <w:sz w:val="24"/>
          <w:szCs w:val="24"/>
        </w:rPr>
      </w:pPr>
    </w:p>
    <w:p w14:paraId="395FAD2B" w14:textId="157499F9" w:rsidR="00D87998" w:rsidRPr="000C78C6" w:rsidRDefault="00D87998" w:rsidP="00D87998">
      <w:pPr>
        <w:jc w:val="both"/>
        <w:rPr>
          <w:rFonts w:ascii="Times New Roman" w:hAnsi="Times New Roman" w:cs="Times New Roman"/>
          <w:b/>
          <w:bCs/>
          <w:sz w:val="24"/>
          <w:szCs w:val="24"/>
        </w:rPr>
      </w:pPr>
      <w:r w:rsidRPr="000C78C6">
        <w:rPr>
          <w:rFonts w:ascii="Times New Roman" w:hAnsi="Times New Roman" w:cs="Times New Roman"/>
          <w:b/>
          <w:bCs/>
          <w:sz w:val="24"/>
          <w:szCs w:val="24"/>
        </w:rPr>
        <w:t xml:space="preserve">QUESTION 18: Media reports on the national grid collapse influence public opinion significantly.  </w:t>
      </w:r>
    </w:p>
    <w:p w14:paraId="26831B9F" w14:textId="62C39EA2" w:rsidR="00D87998" w:rsidRDefault="00D87998" w:rsidP="00D87998">
      <w:pPr>
        <w:jc w:val="both"/>
        <w:rPr>
          <w:rFonts w:ascii="Times New Roman" w:hAnsi="Times New Roman" w:cs="Times New Roman"/>
          <w:b/>
          <w:bCs/>
          <w:sz w:val="24"/>
          <w:szCs w:val="24"/>
        </w:rPr>
      </w:pPr>
      <w:r w:rsidRPr="000C78C6">
        <w:rPr>
          <w:rFonts w:ascii="Times New Roman" w:hAnsi="Times New Roman" w:cs="Times New Roman"/>
          <w:b/>
          <w:bCs/>
          <w:sz w:val="24"/>
          <w:szCs w:val="24"/>
        </w:rPr>
        <w:t xml:space="preserve">TABLE XVIII </w:t>
      </w:r>
    </w:p>
    <w:tbl>
      <w:tblPr>
        <w:tblStyle w:val="TableGrid"/>
        <w:tblW w:w="0" w:type="auto"/>
        <w:tblLook w:val="04A0" w:firstRow="1" w:lastRow="0" w:firstColumn="1" w:lastColumn="0" w:noHBand="0" w:noVBand="1"/>
      </w:tblPr>
      <w:tblGrid>
        <w:gridCol w:w="3116"/>
        <w:gridCol w:w="3117"/>
        <w:gridCol w:w="3117"/>
      </w:tblGrid>
      <w:tr w:rsidR="000C78C6" w:rsidRPr="00F215A4" w14:paraId="057A6C1B" w14:textId="77777777" w:rsidTr="00B3107C">
        <w:tc>
          <w:tcPr>
            <w:tcW w:w="3116" w:type="dxa"/>
          </w:tcPr>
          <w:p w14:paraId="4D997939" w14:textId="77777777" w:rsidR="000C78C6" w:rsidRPr="00F215A4" w:rsidRDefault="000C78C6"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Responses</w:t>
            </w:r>
          </w:p>
        </w:tc>
        <w:tc>
          <w:tcPr>
            <w:tcW w:w="3117" w:type="dxa"/>
          </w:tcPr>
          <w:p w14:paraId="13CC6B28" w14:textId="77777777" w:rsidR="000C78C6" w:rsidRPr="00F215A4" w:rsidRDefault="000C78C6"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Frequency</w:t>
            </w:r>
          </w:p>
        </w:tc>
        <w:tc>
          <w:tcPr>
            <w:tcW w:w="3117" w:type="dxa"/>
          </w:tcPr>
          <w:p w14:paraId="2437A324" w14:textId="77777777" w:rsidR="000C78C6" w:rsidRPr="00F215A4" w:rsidRDefault="000C78C6"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 xml:space="preserve">Percentage (%) </w:t>
            </w:r>
          </w:p>
        </w:tc>
      </w:tr>
      <w:tr w:rsidR="000C78C6" w14:paraId="3551EB37" w14:textId="77777777" w:rsidTr="00B3107C">
        <w:tc>
          <w:tcPr>
            <w:tcW w:w="3116" w:type="dxa"/>
          </w:tcPr>
          <w:p w14:paraId="4491FAFC" w14:textId="77777777" w:rsidR="000C78C6" w:rsidRDefault="000C78C6" w:rsidP="00B3107C">
            <w:pPr>
              <w:jc w:val="both"/>
              <w:rPr>
                <w:rFonts w:ascii="Times New Roman" w:hAnsi="Times New Roman" w:cs="Times New Roman"/>
                <w:sz w:val="24"/>
                <w:szCs w:val="24"/>
              </w:rPr>
            </w:pPr>
            <w:r w:rsidRPr="00D87998">
              <w:rPr>
                <w:rFonts w:ascii="Times New Roman" w:hAnsi="Times New Roman" w:cs="Times New Roman"/>
                <w:sz w:val="24"/>
                <w:szCs w:val="24"/>
              </w:rPr>
              <w:t>Strongly agree</w:t>
            </w:r>
          </w:p>
        </w:tc>
        <w:tc>
          <w:tcPr>
            <w:tcW w:w="3117" w:type="dxa"/>
          </w:tcPr>
          <w:p w14:paraId="2F5671B6" w14:textId="7439C42F" w:rsidR="000C78C6" w:rsidRDefault="000577FF" w:rsidP="00B3107C">
            <w:pPr>
              <w:jc w:val="both"/>
              <w:rPr>
                <w:rFonts w:ascii="Times New Roman" w:hAnsi="Times New Roman" w:cs="Times New Roman"/>
                <w:sz w:val="24"/>
                <w:szCs w:val="24"/>
              </w:rPr>
            </w:pPr>
            <w:r w:rsidRPr="00D87998">
              <w:rPr>
                <w:rFonts w:ascii="Times New Roman" w:hAnsi="Times New Roman" w:cs="Times New Roman"/>
                <w:sz w:val="24"/>
                <w:szCs w:val="24"/>
              </w:rPr>
              <w:t>96</w:t>
            </w:r>
          </w:p>
        </w:tc>
        <w:tc>
          <w:tcPr>
            <w:tcW w:w="3117" w:type="dxa"/>
          </w:tcPr>
          <w:p w14:paraId="225516A1" w14:textId="7000C936" w:rsidR="000C78C6" w:rsidRDefault="000577FF" w:rsidP="00B3107C">
            <w:pPr>
              <w:jc w:val="both"/>
              <w:rPr>
                <w:rFonts w:ascii="Times New Roman" w:hAnsi="Times New Roman" w:cs="Times New Roman"/>
                <w:sz w:val="24"/>
                <w:szCs w:val="24"/>
              </w:rPr>
            </w:pPr>
            <w:r w:rsidRPr="00D87998">
              <w:rPr>
                <w:rFonts w:ascii="Times New Roman" w:hAnsi="Times New Roman" w:cs="Times New Roman"/>
                <w:sz w:val="24"/>
                <w:szCs w:val="24"/>
              </w:rPr>
              <w:t>25.00%</w:t>
            </w:r>
          </w:p>
        </w:tc>
      </w:tr>
      <w:tr w:rsidR="000C78C6" w14:paraId="2FB69DB4" w14:textId="77777777" w:rsidTr="00B3107C">
        <w:tc>
          <w:tcPr>
            <w:tcW w:w="3116" w:type="dxa"/>
          </w:tcPr>
          <w:p w14:paraId="22B976D2" w14:textId="77777777" w:rsidR="000C78C6" w:rsidRDefault="000C78C6" w:rsidP="00B3107C">
            <w:pPr>
              <w:jc w:val="both"/>
              <w:rPr>
                <w:rFonts w:ascii="Times New Roman" w:hAnsi="Times New Roman" w:cs="Times New Roman"/>
                <w:sz w:val="24"/>
                <w:szCs w:val="24"/>
              </w:rPr>
            </w:pPr>
            <w:r w:rsidRPr="00D87998">
              <w:rPr>
                <w:rFonts w:ascii="Times New Roman" w:hAnsi="Times New Roman" w:cs="Times New Roman"/>
                <w:sz w:val="24"/>
                <w:szCs w:val="24"/>
              </w:rPr>
              <w:t>Agree</w:t>
            </w:r>
          </w:p>
        </w:tc>
        <w:tc>
          <w:tcPr>
            <w:tcW w:w="3117" w:type="dxa"/>
          </w:tcPr>
          <w:p w14:paraId="401027F6" w14:textId="594B4651" w:rsidR="000C78C6" w:rsidRDefault="000577FF" w:rsidP="00B3107C">
            <w:pPr>
              <w:jc w:val="both"/>
              <w:rPr>
                <w:rFonts w:ascii="Times New Roman" w:hAnsi="Times New Roman" w:cs="Times New Roman"/>
                <w:sz w:val="24"/>
                <w:szCs w:val="24"/>
              </w:rPr>
            </w:pPr>
            <w:r w:rsidRPr="00D87998">
              <w:rPr>
                <w:rFonts w:ascii="Times New Roman" w:hAnsi="Times New Roman" w:cs="Times New Roman"/>
                <w:sz w:val="24"/>
                <w:szCs w:val="24"/>
              </w:rPr>
              <w:t>154</w:t>
            </w:r>
          </w:p>
        </w:tc>
        <w:tc>
          <w:tcPr>
            <w:tcW w:w="3117" w:type="dxa"/>
          </w:tcPr>
          <w:p w14:paraId="46D9E1C2" w14:textId="3FF66B4C" w:rsidR="000C78C6" w:rsidRDefault="000577FF" w:rsidP="00B3107C">
            <w:pPr>
              <w:jc w:val="both"/>
              <w:rPr>
                <w:rFonts w:ascii="Times New Roman" w:hAnsi="Times New Roman" w:cs="Times New Roman"/>
                <w:sz w:val="24"/>
                <w:szCs w:val="24"/>
              </w:rPr>
            </w:pPr>
            <w:r w:rsidRPr="00D87998">
              <w:rPr>
                <w:rFonts w:ascii="Times New Roman" w:hAnsi="Times New Roman" w:cs="Times New Roman"/>
                <w:sz w:val="24"/>
                <w:szCs w:val="24"/>
              </w:rPr>
              <w:t>40.10%</w:t>
            </w:r>
          </w:p>
        </w:tc>
      </w:tr>
      <w:tr w:rsidR="000C78C6" w14:paraId="79D1BAA1" w14:textId="77777777" w:rsidTr="00B3107C">
        <w:tc>
          <w:tcPr>
            <w:tcW w:w="3116" w:type="dxa"/>
          </w:tcPr>
          <w:p w14:paraId="0BCCCE26" w14:textId="77777777" w:rsidR="000C78C6" w:rsidRDefault="000C78C6" w:rsidP="00B3107C">
            <w:pPr>
              <w:jc w:val="both"/>
              <w:rPr>
                <w:rFonts w:ascii="Times New Roman" w:hAnsi="Times New Roman" w:cs="Times New Roman"/>
                <w:sz w:val="24"/>
                <w:szCs w:val="24"/>
              </w:rPr>
            </w:pPr>
            <w:r w:rsidRPr="00D87998">
              <w:rPr>
                <w:rFonts w:ascii="Times New Roman" w:hAnsi="Times New Roman" w:cs="Times New Roman"/>
                <w:sz w:val="24"/>
                <w:szCs w:val="24"/>
              </w:rPr>
              <w:t>Neutral</w:t>
            </w:r>
          </w:p>
        </w:tc>
        <w:tc>
          <w:tcPr>
            <w:tcW w:w="3117" w:type="dxa"/>
          </w:tcPr>
          <w:p w14:paraId="4B0D2D6B" w14:textId="4C635CC2" w:rsidR="000C78C6" w:rsidRDefault="000577FF" w:rsidP="00B3107C">
            <w:pPr>
              <w:jc w:val="both"/>
              <w:rPr>
                <w:rFonts w:ascii="Times New Roman" w:hAnsi="Times New Roman" w:cs="Times New Roman"/>
                <w:sz w:val="24"/>
                <w:szCs w:val="24"/>
              </w:rPr>
            </w:pPr>
            <w:r w:rsidRPr="00D87998">
              <w:rPr>
                <w:rFonts w:ascii="Times New Roman" w:hAnsi="Times New Roman" w:cs="Times New Roman"/>
                <w:sz w:val="24"/>
                <w:szCs w:val="24"/>
              </w:rPr>
              <w:t>77</w:t>
            </w:r>
          </w:p>
        </w:tc>
        <w:tc>
          <w:tcPr>
            <w:tcW w:w="3117" w:type="dxa"/>
          </w:tcPr>
          <w:p w14:paraId="539442C1" w14:textId="20CA08E3" w:rsidR="000C78C6" w:rsidRDefault="001A7A78" w:rsidP="00B3107C">
            <w:pPr>
              <w:jc w:val="both"/>
              <w:rPr>
                <w:rFonts w:ascii="Times New Roman" w:hAnsi="Times New Roman" w:cs="Times New Roman"/>
                <w:sz w:val="24"/>
                <w:szCs w:val="24"/>
              </w:rPr>
            </w:pPr>
            <w:r w:rsidRPr="00D87998">
              <w:rPr>
                <w:rFonts w:ascii="Times New Roman" w:hAnsi="Times New Roman" w:cs="Times New Roman"/>
                <w:sz w:val="24"/>
                <w:szCs w:val="24"/>
              </w:rPr>
              <w:t>20.05%</w:t>
            </w:r>
          </w:p>
        </w:tc>
      </w:tr>
      <w:tr w:rsidR="000C78C6" w14:paraId="68FABF76" w14:textId="77777777" w:rsidTr="00B3107C">
        <w:tc>
          <w:tcPr>
            <w:tcW w:w="3116" w:type="dxa"/>
          </w:tcPr>
          <w:p w14:paraId="7DF1AE7E" w14:textId="77777777" w:rsidR="000C78C6" w:rsidRDefault="000C78C6" w:rsidP="00B3107C">
            <w:pPr>
              <w:jc w:val="both"/>
              <w:rPr>
                <w:rFonts w:ascii="Times New Roman" w:hAnsi="Times New Roman" w:cs="Times New Roman"/>
                <w:sz w:val="24"/>
                <w:szCs w:val="24"/>
              </w:rPr>
            </w:pPr>
            <w:r w:rsidRPr="00D87998">
              <w:rPr>
                <w:rFonts w:ascii="Times New Roman" w:hAnsi="Times New Roman" w:cs="Times New Roman"/>
                <w:sz w:val="24"/>
                <w:szCs w:val="24"/>
              </w:rPr>
              <w:t>Disagree</w:t>
            </w:r>
          </w:p>
        </w:tc>
        <w:tc>
          <w:tcPr>
            <w:tcW w:w="3117" w:type="dxa"/>
          </w:tcPr>
          <w:p w14:paraId="3BC0094A" w14:textId="3D4B8CD9" w:rsidR="000C78C6" w:rsidRDefault="001A7A78" w:rsidP="00B3107C">
            <w:pPr>
              <w:jc w:val="both"/>
              <w:rPr>
                <w:rFonts w:ascii="Times New Roman" w:hAnsi="Times New Roman" w:cs="Times New Roman"/>
                <w:sz w:val="24"/>
                <w:szCs w:val="24"/>
              </w:rPr>
            </w:pPr>
            <w:r w:rsidRPr="00D87998">
              <w:rPr>
                <w:rFonts w:ascii="Times New Roman" w:hAnsi="Times New Roman" w:cs="Times New Roman"/>
                <w:sz w:val="24"/>
                <w:szCs w:val="24"/>
              </w:rPr>
              <w:t>38</w:t>
            </w:r>
          </w:p>
        </w:tc>
        <w:tc>
          <w:tcPr>
            <w:tcW w:w="3117" w:type="dxa"/>
          </w:tcPr>
          <w:p w14:paraId="51313CEA" w14:textId="134D75C7" w:rsidR="000C78C6" w:rsidRDefault="001A7A78" w:rsidP="00B3107C">
            <w:pPr>
              <w:jc w:val="both"/>
              <w:rPr>
                <w:rFonts w:ascii="Times New Roman" w:hAnsi="Times New Roman" w:cs="Times New Roman"/>
                <w:sz w:val="24"/>
                <w:szCs w:val="24"/>
              </w:rPr>
            </w:pPr>
            <w:r w:rsidRPr="00D87998">
              <w:rPr>
                <w:rFonts w:ascii="Times New Roman" w:hAnsi="Times New Roman" w:cs="Times New Roman"/>
                <w:sz w:val="24"/>
                <w:szCs w:val="24"/>
              </w:rPr>
              <w:t>9.90%</w:t>
            </w:r>
          </w:p>
        </w:tc>
      </w:tr>
      <w:tr w:rsidR="000C78C6" w14:paraId="4E75A44B" w14:textId="77777777" w:rsidTr="00B3107C">
        <w:tc>
          <w:tcPr>
            <w:tcW w:w="3116" w:type="dxa"/>
          </w:tcPr>
          <w:p w14:paraId="769005A1" w14:textId="77777777" w:rsidR="000C78C6" w:rsidRPr="00D87998" w:rsidRDefault="000C78C6" w:rsidP="00B3107C">
            <w:pPr>
              <w:jc w:val="both"/>
              <w:rPr>
                <w:rFonts w:ascii="Times New Roman" w:hAnsi="Times New Roman" w:cs="Times New Roman"/>
                <w:sz w:val="24"/>
                <w:szCs w:val="24"/>
              </w:rPr>
            </w:pPr>
            <w:r w:rsidRPr="00D87998">
              <w:rPr>
                <w:rFonts w:ascii="Times New Roman" w:hAnsi="Times New Roman" w:cs="Times New Roman"/>
                <w:sz w:val="24"/>
                <w:szCs w:val="24"/>
              </w:rPr>
              <w:t>Strongly disagree</w:t>
            </w:r>
          </w:p>
        </w:tc>
        <w:tc>
          <w:tcPr>
            <w:tcW w:w="3117" w:type="dxa"/>
          </w:tcPr>
          <w:p w14:paraId="0E34E3AF" w14:textId="7E2E3F42" w:rsidR="000C78C6" w:rsidRPr="00D87998" w:rsidRDefault="001A7A78" w:rsidP="00B3107C">
            <w:pPr>
              <w:jc w:val="both"/>
              <w:rPr>
                <w:rFonts w:ascii="Times New Roman" w:hAnsi="Times New Roman" w:cs="Times New Roman"/>
                <w:sz w:val="24"/>
                <w:szCs w:val="24"/>
              </w:rPr>
            </w:pPr>
            <w:r w:rsidRPr="00D87998">
              <w:rPr>
                <w:rFonts w:ascii="Times New Roman" w:hAnsi="Times New Roman" w:cs="Times New Roman"/>
                <w:sz w:val="24"/>
                <w:szCs w:val="24"/>
              </w:rPr>
              <w:t>19</w:t>
            </w:r>
          </w:p>
        </w:tc>
        <w:tc>
          <w:tcPr>
            <w:tcW w:w="3117" w:type="dxa"/>
          </w:tcPr>
          <w:p w14:paraId="1E0F5D29" w14:textId="6602C73D" w:rsidR="000C78C6" w:rsidRPr="00D87998" w:rsidRDefault="001A7A78" w:rsidP="00B3107C">
            <w:pPr>
              <w:jc w:val="both"/>
              <w:rPr>
                <w:rFonts w:ascii="Times New Roman" w:hAnsi="Times New Roman" w:cs="Times New Roman"/>
                <w:sz w:val="24"/>
                <w:szCs w:val="24"/>
              </w:rPr>
            </w:pPr>
            <w:r w:rsidRPr="00D87998">
              <w:rPr>
                <w:rFonts w:ascii="Times New Roman" w:hAnsi="Times New Roman" w:cs="Times New Roman"/>
                <w:sz w:val="24"/>
                <w:szCs w:val="24"/>
              </w:rPr>
              <w:t>4.95%</w:t>
            </w:r>
          </w:p>
        </w:tc>
      </w:tr>
      <w:tr w:rsidR="000C78C6" w:rsidRPr="00F215A4" w14:paraId="482B15A6" w14:textId="77777777" w:rsidTr="00B3107C">
        <w:tc>
          <w:tcPr>
            <w:tcW w:w="3116" w:type="dxa"/>
          </w:tcPr>
          <w:p w14:paraId="122CA625" w14:textId="77777777" w:rsidR="000C78C6" w:rsidRPr="00F215A4" w:rsidRDefault="000C78C6"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Total</w:t>
            </w:r>
          </w:p>
        </w:tc>
        <w:tc>
          <w:tcPr>
            <w:tcW w:w="3117" w:type="dxa"/>
          </w:tcPr>
          <w:p w14:paraId="55EE8533" w14:textId="77777777" w:rsidR="000C78C6" w:rsidRPr="00F215A4" w:rsidRDefault="000C78C6"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384</w:t>
            </w:r>
          </w:p>
        </w:tc>
        <w:tc>
          <w:tcPr>
            <w:tcW w:w="3117" w:type="dxa"/>
          </w:tcPr>
          <w:p w14:paraId="3A78D25D" w14:textId="77777777" w:rsidR="000C78C6" w:rsidRPr="00F215A4" w:rsidRDefault="000C78C6"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100%</w:t>
            </w:r>
          </w:p>
        </w:tc>
      </w:tr>
    </w:tbl>
    <w:p w14:paraId="020EF233" w14:textId="636F42BE" w:rsidR="00D87998" w:rsidRPr="00D87998" w:rsidRDefault="00D87998" w:rsidP="00D87998">
      <w:pPr>
        <w:jc w:val="both"/>
        <w:rPr>
          <w:rFonts w:ascii="Times New Roman" w:hAnsi="Times New Roman" w:cs="Times New Roman"/>
          <w:sz w:val="24"/>
          <w:szCs w:val="24"/>
        </w:rPr>
      </w:pPr>
      <w:r w:rsidRPr="00D87998">
        <w:rPr>
          <w:rFonts w:ascii="Times New Roman" w:hAnsi="Times New Roman" w:cs="Times New Roman"/>
          <w:sz w:val="24"/>
          <w:szCs w:val="24"/>
        </w:rPr>
        <w:t xml:space="preserve">Source: Field Work, 2025  </w:t>
      </w:r>
    </w:p>
    <w:p w14:paraId="126E5182" w14:textId="3C8A7D8D" w:rsidR="00D87998" w:rsidRPr="00D87998" w:rsidRDefault="00C13BCE" w:rsidP="00D87998">
      <w:pPr>
        <w:jc w:val="both"/>
        <w:rPr>
          <w:rFonts w:ascii="Times New Roman" w:hAnsi="Times New Roman" w:cs="Times New Roman"/>
          <w:sz w:val="24"/>
          <w:szCs w:val="24"/>
        </w:rPr>
      </w:pPr>
      <w:r w:rsidRPr="00C13BCE">
        <w:rPr>
          <w:rFonts w:ascii="Times New Roman" w:hAnsi="Times New Roman" w:cs="Times New Roman"/>
          <w:sz w:val="24"/>
          <w:szCs w:val="24"/>
        </w:rPr>
        <w:t>From Table XVIII, 96 (25.00%) of respondents strongly agree that media reports on the national grid collapse influence public opinion significantly, 154 (40.10%) agree, 77 (20.05%) are neutral, 38 (9.90%) disagree, and 19 (4.95%) strongly disagree. This indicates that a majority (65.10%) believe media reports have a significant influence on public opinion, while a smaller portion (14.85%) disagree or strongly disagree with this view.</w:t>
      </w:r>
    </w:p>
    <w:p w14:paraId="2D399B49" w14:textId="77777777" w:rsidR="00D87998" w:rsidRPr="00D87998" w:rsidRDefault="00D87998" w:rsidP="00D87998">
      <w:pPr>
        <w:jc w:val="both"/>
        <w:rPr>
          <w:rFonts w:ascii="Times New Roman" w:hAnsi="Times New Roman" w:cs="Times New Roman"/>
          <w:sz w:val="24"/>
          <w:szCs w:val="24"/>
        </w:rPr>
      </w:pPr>
    </w:p>
    <w:p w14:paraId="160705C9" w14:textId="2E6EC6C2" w:rsidR="00D87998" w:rsidRPr="00857864" w:rsidRDefault="00D87998" w:rsidP="00D87998">
      <w:pPr>
        <w:jc w:val="both"/>
        <w:rPr>
          <w:rFonts w:ascii="Times New Roman" w:hAnsi="Times New Roman" w:cs="Times New Roman"/>
          <w:b/>
          <w:bCs/>
          <w:sz w:val="24"/>
          <w:szCs w:val="24"/>
        </w:rPr>
      </w:pPr>
      <w:r w:rsidRPr="00857864">
        <w:rPr>
          <w:rFonts w:ascii="Times New Roman" w:hAnsi="Times New Roman" w:cs="Times New Roman"/>
          <w:b/>
          <w:bCs/>
          <w:sz w:val="24"/>
          <w:szCs w:val="24"/>
        </w:rPr>
        <w:t xml:space="preserve">QUESTION 19: The media has failed to hold the government accountable for the national grid collapse.  </w:t>
      </w:r>
    </w:p>
    <w:p w14:paraId="2675B9E7" w14:textId="6831EB98" w:rsidR="00D87998" w:rsidRDefault="00D87998" w:rsidP="00D87998">
      <w:pPr>
        <w:jc w:val="both"/>
        <w:rPr>
          <w:rFonts w:ascii="Times New Roman" w:hAnsi="Times New Roman" w:cs="Times New Roman"/>
          <w:b/>
          <w:bCs/>
          <w:sz w:val="24"/>
          <w:szCs w:val="24"/>
        </w:rPr>
      </w:pPr>
      <w:r w:rsidRPr="00857864">
        <w:rPr>
          <w:rFonts w:ascii="Times New Roman" w:hAnsi="Times New Roman" w:cs="Times New Roman"/>
          <w:b/>
          <w:bCs/>
          <w:sz w:val="24"/>
          <w:szCs w:val="24"/>
        </w:rPr>
        <w:t xml:space="preserve">TABLE XIX </w:t>
      </w:r>
    </w:p>
    <w:tbl>
      <w:tblPr>
        <w:tblStyle w:val="TableGrid"/>
        <w:tblW w:w="0" w:type="auto"/>
        <w:tblLook w:val="04A0" w:firstRow="1" w:lastRow="0" w:firstColumn="1" w:lastColumn="0" w:noHBand="0" w:noVBand="1"/>
      </w:tblPr>
      <w:tblGrid>
        <w:gridCol w:w="3116"/>
        <w:gridCol w:w="3117"/>
        <w:gridCol w:w="3117"/>
      </w:tblGrid>
      <w:tr w:rsidR="00857864" w:rsidRPr="00F215A4" w14:paraId="2B7EC26F" w14:textId="77777777" w:rsidTr="00B3107C">
        <w:tc>
          <w:tcPr>
            <w:tcW w:w="3116" w:type="dxa"/>
          </w:tcPr>
          <w:p w14:paraId="306847A8" w14:textId="77777777" w:rsidR="00857864" w:rsidRPr="00F215A4" w:rsidRDefault="00857864"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Responses</w:t>
            </w:r>
          </w:p>
        </w:tc>
        <w:tc>
          <w:tcPr>
            <w:tcW w:w="3117" w:type="dxa"/>
          </w:tcPr>
          <w:p w14:paraId="2B91D2EC" w14:textId="77777777" w:rsidR="00857864" w:rsidRPr="00F215A4" w:rsidRDefault="00857864"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Frequency</w:t>
            </w:r>
          </w:p>
        </w:tc>
        <w:tc>
          <w:tcPr>
            <w:tcW w:w="3117" w:type="dxa"/>
          </w:tcPr>
          <w:p w14:paraId="145567E0" w14:textId="77777777" w:rsidR="00857864" w:rsidRPr="00F215A4" w:rsidRDefault="00857864"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 xml:space="preserve">Percentage (%) </w:t>
            </w:r>
          </w:p>
        </w:tc>
      </w:tr>
      <w:tr w:rsidR="00857864" w14:paraId="5F93392F" w14:textId="77777777" w:rsidTr="00B3107C">
        <w:tc>
          <w:tcPr>
            <w:tcW w:w="3116" w:type="dxa"/>
          </w:tcPr>
          <w:p w14:paraId="38F5EFCC" w14:textId="77777777" w:rsidR="00857864" w:rsidRDefault="00857864" w:rsidP="00B3107C">
            <w:pPr>
              <w:jc w:val="both"/>
              <w:rPr>
                <w:rFonts w:ascii="Times New Roman" w:hAnsi="Times New Roman" w:cs="Times New Roman"/>
                <w:sz w:val="24"/>
                <w:szCs w:val="24"/>
              </w:rPr>
            </w:pPr>
            <w:r w:rsidRPr="00D87998">
              <w:rPr>
                <w:rFonts w:ascii="Times New Roman" w:hAnsi="Times New Roman" w:cs="Times New Roman"/>
                <w:sz w:val="24"/>
                <w:szCs w:val="24"/>
              </w:rPr>
              <w:t>Strongly agree</w:t>
            </w:r>
          </w:p>
        </w:tc>
        <w:tc>
          <w:tcPr>
            <w:tcW w:w="3117" w:type="dxa"/>
          </w:tcPr>
          <w:p w14:paraId="4DFD25EC" w14:textId="462073E4" w:rsidR="00857864" w:rsidRDefault="00857864" w:rsidP="00B3107C">
            <w:pPr>
              <w:jc w:val="both"/>
              <w:rPr>
                <w:rFonts w:ascii="Times New Roman" w:hAnsi="Times New Roman" w:cs="Times New Roman"/>
                <w:sz w:val="24"/>
                <w:szCs w:val="24"/>
              </w:rPr>
            </w:pPr>
            <w:r w:rsidRPr="00D87998">
              <w:rPr>
                <w:rFonts w:ascii="Times New Roman" w:hAnsi="Times New Roman" w:cs="Times New Roman"/>
                <w:sz w:val="24"/>
                <w:szCs w:val="24"/>
              </w:rPr>
              <w:t>77</w:t>
            </w:r>
          </w:p>
        </w:tc>
        <w:tc>
          <w:tcPr>
            <w:tcW w:w="3117" w:type="dxa"/>
          </w:tcPr>
          <w:p w14:paraId="03A4AD26" w14:textId="6CCB8862" w:rsidR="00857864" w:rsidRDefault="00857864" w:rsidP="00B3107C">
            <w:pPr>
              <w:jc w:val="both"/>
              <w:rPr>
                <w:rFonts w:ascii="Times New Roman" w:hAnsi="Times New Roman" w:cs="Times New Roman"/>
                <w:sz w:val="24"/>
                <w:szCs w:val="24"/>
              </w:rPr>
            </w:pPr>
            <w:r w:rsidRPr="00D87998">
              <w:rPr>
                <w:rFonts w:ascii="Times New Roman" w:hAnsi="Times New Roman" w:cs="Times New Roman"/>
                <w:sz w:val="24"/>
                <w:szCs w:val="24"/>
              </w:rPr>
              <w:t>20.05%</w:t>
            </w:r>
          </w:p>
        </w:tc>
      </w:tr>
      <w:tr w:rsidR="00857864" w14:paraId="4FDFEA63" w14:textId="77777777" w:rsidTr="00B3107C">
        <w:tc>
          <w:tcPr>
            <w:tcW w:w="3116" w:type="dxa"/>
          </w:tcPr>
          <w:p w14:paraId="2E05AAA0" w14:textId="77777777" w:rsidR="00857864" w:rsidRDefault="00857864" w:rsidP="00B3107C">
            <w:pPr>
              <w:jc w:val="both"/>
              <w:rPr>
                <w:rFonts w:ascii="Times New Roman" w:hAnsi="Times New Roman" w:cs="Times New Roman"/>
                <w:sz w:val="24"/>
                <w:szCs w:val="24"/>
              </w:rPr>
            </w:pPr>
            <w:r w:rsidRPr="00D87998">
              <w:rPr>
                <w:rFonts w:ascii="Times New Roman" w:hAnsi="Times New Roman" w:cs="Times New Roman"/>
                <w:sz w:val="24"/>
                <w:szCs w:val="24"/>
              </w:rPr>
              <w:t>Agree</w:t>
            </w:r>
          </w:p>
        </w:tc>
        <w:tc>
          <w:tcPr>
            <w:tcW w:w="3117" w:type="dxa"/>
          </w:tcPr>
          <w:p w14:paraId="2A6F7AD7" w14:textId="6812216A" w:rsidR="00857864" w:rsidRDefault="00857864" w:rsidP="00B3107C">
            <w:pPr>
              <w:jc w:val="both"/>
              <w:rPr>
                <w:rFonts w:ascii="Times New Roman" w:hAnsi="Times New Roman" w:cs="Times New Roman"/>
                <w:sz w:val="24"/>
                <w:szCs w:val="24"/>
              </w:rPr>
            </w:pPr>
            <w:r w:rsidRPr="00D87998">
              <w:rPr>
                <w:rFonts w:ascii="Times New Roman" w:hAnsi="Times New Roman" w:cs="Times New Roman"/>
                <w:sz w:val="24"/>
                <w:szCs w:val="24"/>
              </w:rPr>
              <w:t>134</w:t>
            </w:r>
          </w:p>
        </w:tc>
        <w:tc>
          <w:tcPr>
            <w:tcW w:w="3117" w:type="dxa"/>
          </w:tcPr>
          <w:p w14:paraId="11C86539" w14:textId="539498E1" w:rsidR="00857864" w:rsidRDefault="00857864" w:rsidP="00B3107C">
            <w:pPr>
              <w:jc w:val="both"/>
              <w:rPr>
                <w:rFonts w:ascii="Times New Roman" w:hAnsi="Times New Roman" w:cs="Times New Roman"/>
                <w:sz w:val="24"/>
                <w:szCs w:val="24"/>
              </w:rPr>
            </w:pPr>
            <w:r w:rsidRPr="00D87998">
              <w:rPr>
                <w:rFonts w:ascii="Times New Roman" w:hAnsi="Times New Roman" w:cs="Times New Roman"/>
                <w:sz w:val="24"/>
                <w:szCs w:val="24"/>
              </w:rPr>
              <w:t>34.90%</w:t>
            </w:r>
          </w:p>
        </w:tc>
      </w:tr>
      <w:tr w:rsidR="00857864" w14:paraId="2C8CA574" w14:textId="77777777" w:rsidTr="00B3107C">
        <w:tc>
          <w:tcPr>
            <w:tcW w:w="3116" w:type="dxa"/>
          </w:tcPr>
          <w:p w14:paraId="5C2FB806" w14:textId="77777777" w:rsidR="00857864" w:rsidRDefault="00857864" w:rsidP="00B3107C">
            <w:pPr>
              <w:jc w:val="both"/>
              <w:rPr>
                <w:rFonts w:ascii="Times New Roman" w:hAnsi="Times New Roman" w:cs="Times New Roman"/>
                <w:sz w:val="24"/>
                <w:szCs w:val="24"/>
              </w:rPr>
            </w:pPr>
            <w:r w:rsidRPr="00D87998">
              <w:rPr>
                <w:rFonts w:ascii="Times New Roman" w:hAnsi="Times New Roman" w:cs="Times New Roman"/>
                <w:sz w:val="24"/>
                <w:szCs w:val="24"/>
              </w:rPr>
              <w:t>Neutral</w:t>
            </w:r>
          </w:p>
        </w:tc>
        <w:tc>
          <w:tcPr>
            <w:tcW w:w="3117" w:type="dxa"/>
          </w:tcPr>
          <w:p w14:paraId="2DB392C6" w14:textId="692BA552" w:rsidR="00857864" w:rsidRDefault="00857864" w:rsidP="00B3107C">
            <w:pPr>
              <w:jc w:val="both"/>
              <w:rPr>
                <w:rFonts w:ascii="Times New Roman" w:hAnsi="Times New Roman" w:cs="Times New Roman"/>
                <w:sz w:val="24"/>
                <w:szCs w:val="24"/>
              </w:rPr>
            </w:pPr>
            <w:r w:rsidRPr="00D87998">
              <w:rPr>
                <w:rFonts w:ascii="Times New Roman" w:hAnsi="Times New Roman" w:cs="Times New Roman"/>
                <w:sz w:val="24"/>
                <w:szCs w:val="24"/>
              </w:rPr>
              <w:t>96</w:t>
            </w:r>
          </w:p>
        </w:tc>
        <w:tc>
          <w:tcPr>
            <w:tcW w:w="3117" w:type="dxa"/>
          </w:tcPr>
          <w:p w14:paraId="5D12928A" w14:textId="3EF207E9" w:rsidR="00857864" w:rsidRDefault="00C74023" w:rsidP="00B3107C">
            <w:pPr>
              <w:jc w:val="both"/>
              <w:rPr>
                <w:rFonts w:ascii="Times New Roman" w:hAnsi="Times New Roman" w:cs="Times New Roman"/>
                <w:sz w:val="24"/>
                <w:szCs w:val="24"/>
              </w:rPr>
            </w:pPr>
            <w:r w:rsidRPr="00D87998">
              <w:rPr>
                <w:rFonts w:ascii="Times New Roman" w:hAnsi="Times New Roman" w:cs="Times New Roman"/>
                <w:sz w:val="24"/>
                <w:szCs w:val="24"/>
              </w:rPr>
              <w:t xml:space="preserve">25.00% </w:t>
            </w:r>
          </w:p>
        </w:tc>
      </w:tr>
      <w:tr w:rsidR="00857864" w14:paraId="5CCD65EC" w14:textId="77777777" w:rsidTr="00B3107C">
        <w:tc>
          <w:tcPr>
            <w:tcW w:w="3116" w:type="dxa"/>
          </w:tcPr>
          <w:p w14:paraId="2AB42D81" w14:textId="77777777" w:rsidR="00857864" w:rsidRDefault="00857864" w:rsidP="00B3107C">
            <w:pPr>
              <w:jc w:val="both"/>
              <w:rPr>
                <w:rFonts w:ascii="Times New Roman" w:hAnsi="Times New Roman" w:cs="Times New Roman"/>
                <w:sz w:val="24"/>
                <w:szCs w:val="24"/>
              </w:rPr>
            </w:pPr>
            <w:r w:rsidRPr="00D87998">
              <w:rPr>
                <w:rFonts w:ascii="Times New Roman" w:hAnsi="Times New Roman" w:cs="Times New Roman"/>
                <w:sz w:val="24"/>
                <w:szCs w:val="24"/>
              </w:rPr>
              <w:t>Disagree</w:t>
            </w:r>
          </w:p>
        </w:tc>
        <w:tc>
          <w:tcPr>
            <w:tcW w:w="3117" w:type="dxa"/>
          </w:tcPr>
          <w:p w14:paraId="5D4289F3" w14:textId="66CCD65E" w:rsidR="00857864" w:rsidRDefault="00C74023" w:rsidP="00B3107C">
            <w:pPr>
              <w:jc w:val="both"/>
              <w:rPr>
                <w:rFonts w:ascii="Times New Roman" w:hAnsi="Times New Roman" w:cs="Times New Roman"/>
                <w:sz w:val="24"/>
                <w:szCs w:val="24"/>
              </w:rPr>
            </w:pPr>
            <w:r w:rsidRPr="00D87998">
              <w:rPr>
                <w:rFonts w:ascii="Times New Roman" w:hAnsi="Times New Roman" w:cs="Times New Roman"/>
                <w:sz w:val="24"/>
                <w:szCs w:val="24"/>
              </w:rPr>
              <w:t>58</w:t>
            </w:r>
          </w:p>
        </w:tc>
        <w:tc>
          <w:tcPr>
            <w:tcW w:w="3117" w:type="dxa"/>
          </w:tcPr>
          <w:p w14:paraId="5CB3122E" w14:textId="4B5DE7AA" w:rsidR="00857864" w:rsidRDefault="00C74023" w:rsidP="00B3107C">
            <w:pPr>
              <w:jc w:val="both"/>
              <w:rPr>
                <w:rFonts w:ascii="Times New Roman" w:hAnsi="Times New Roman" w:cs="Times New Roman"/>
                <w:sz w:val="24"/>
                <w:szCs w:val="24"/>
              </w:rPr>
            </w:pPr>
            <w:r w:rsidRPr="00D87998">
              <w:rPr>
                <w:rFonts w:ascii="Times New Roman" w:hAnsi="Times New Roman" w:cs="Times New Roman"/>
                <w:sz w:val="24"/>
                <w:szCs w:val="24"/>
              </w:rPr>
              <w:t>15.10%</w:t>
            </w:r>
          </w:p>
        </w:tc>
      </w:tr>
      <w:tr w:rsidR="00857864" w14:paraId="32870D75" w14:textId="77777777" w:rsidTr="00B3107C">
        <w:tc>
          <w:tcPr>
            <w:tcW w:w="3116" w:type="dxa"/>
          </w:tcPr>
          <w:p w14:paraId="4ECBE833" w14:textId="77777777" w:rsidR="00857864" w:rsidRPr="00D87998" w:rsidRDefault="00857864" w:rsidP="00B3107C">
            <w:pPr>
              <w:jc w:val="both"/>
              <w:rPr>
                <w:rFonts w:ascii="Times New Roman" w:hAnsi="Times New Roman" w:cs="Times New Roman"/>
                <w:sz w:val="24"/>
                <w:szCs w:val="24"/>
              </w:rPr>
            </w:pPr>
            <w:r w:rsidRPr="00D87998">
              <w:rPr>
                <w:rFonts w:ascii="Times New Roman" w:hAnsi="Times New Roman" w:cs="Times New Roman"/>
                <w:sz w:val="24"/>
                <w:szCs w:val="24"/>
              </w:rPr>
              <w:t>Strongly disagree</w:t>
            </w:r>
          </w:p>
        </w:tc>
        <w:tc>
          <w:tcPr>
            <w:tcW w:w="3117" w:type="dxa"/>
          </w:tcPr>
          <w:p w14:paraId="7F97C1B8" w14:textId="77777777" w:rsidR="00857864" w:rsidRPr="00D87998" w:rsidRDefault="00857864" w:rsidP="00B3107C">
            <w:pPr>
              <w:jc w:val="both"/>
              <w:rPr>
                <w:rFonts w:ascii="Times New Roman" w:hAnsi="Times New Roman" w:cs="Times New Roman"/>
                <w:sz w:val="24"/>
                <w:szCs w:val="24"/>
              </w:rPr>
            </w:pPr>
            <w:r w:rsidRPr="00D87998">
              <w:rPr>
                <w:rFonts w:ascii="Times New Roman" w:hAnsi="Times New Roman" w:cs="Times New Roman"/>
                <w:sz w:val="24"/>
                <w:szCs w:val="24"/>
              </w:rPr>
              <w:t>19</w:t>
            </w:r>
          </w:p>
        </w:tc>
        <w:tc>
          <w:tcPr>
            <w:tcW w:w="3117" w:type="dxa"/>
          </w:tcPr>
          <w:p w14:paraId="7BEF9DD6" w14:textId="77777777" w:rsidR="00857864" w:rsidRPr="00D87998" w:rsidRDefault="00857864" w:rsidP="00B3107C">
            <w:pPr>
              <w:jc w:val="both"/>
              <w:rPr>
                <w:rFonts w:ascii="Times New Roman" w:hAnsi="Times New Roman" w:cs="Times New Roman"/>
                <w:sz w:val="24"/>
                <w:szCs w:val="24"/>
              </w:rPr>
            </w:pPr>
            <w:r w:rsidRPr="00D87998">
              <w:rPr>
                <w:rFonts w:ascii="Times New Roman" w:hAnsi="Times New Roman" w:cs="Times New Roman"/>
                <w:sz w:val="24"/>
                <w:szCs w:val="24"/>
              </w:rPr>
              <w:t>4.95%</w:t>
            </w:r>
          </w:p>
        </w:tc>
      </w:tr>
      <w:tr w:rsidR="00857864" w:rsidRPr="00F215A4" w14:paraId="1DEDA50C" w14:textId="77777777" w:rsidTr="00B3107C">
        <w:tc>
          <w:tcPr>
            <w:tcW w:w="3116" w:type="dxa"/>
          </w:tcPr>
          <w:p w14:paraId="021C1EF2" w14:textId="77777777" w:rsidR="00857864" w:rsidRPr="00F215A4" w:rsidRDefault="00857864"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Total</w:t>
            </w:r>
          </w:p>
        </w:tc>
        <w:tc>
          <w:tcPr>
            <w:tcW w:w="3117" w:type="dxa"/>
          </w:tcPr>
          <w:p w14:paraId="0BDBCA70" w14:textId="77777777" w:rsidR="00857864" w:rsidRPr="00F215A4" w:rsidRDefault="00857864"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384</w:t>
            </w:r>
          </w:p>
        </w:tc>
        <w:tc>
          <w:tcPr>
            <w:tcW w:w="3117" w:type="dxa"/>
          </w:tcPr>
          <w:p w14:paraId="09F1D7BA" w14:textId="77777777" w:rsidR="00857864" w:rsidRPr="00F215A4" w:rsidRDefault="00857864"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100%</w:t>
            </w:r>
          </w:p>
        </w:tc>
      </w:tr>
    </w:tbl>
    <w:p w14:paraId="1D0F63D6" w14:textId="7CF2C37D" w:rsidR="00D87998" w:rsidRPr="00D87998" w:rsidRDefault="00D87998" w:rsidP="00D87998">
      <w:pPr>
        <w:jc w:val="both"/>
        <w:rPr>
          <w:rFonts w:ascii="Times New Roman" w:hAnsi="Times New Roman" w:cs="Times New Roman"/>
          <w:sz w:val="24"/>
          <w:szCs w:val="24"/>
        </w:rPr>
      </w:pPr>
      <w:r w:rsidRPr="00D87998">
        <w:rPr>
          <w:rFonts w:ascii="Times New Roman" w:hAnsi="Times New Roman" w:cs="Times New Roman"/>
          <w:sz w:val="24"/>
          <w:szCs w:val="24"/>
        </w:rPr>
        <w:t xml:space="preserve">Source: Field Work, 2025  </w:t>
      </w:r>
    </w:p>
    <w:p w14:paraId="7275DBC3" w14:textId="67EA2D2A" w:rsidR="00D87998" w:rsidRPr="00D87998" w:rsidRDefault="000D3C0F" w:rsidP="00D87998">
      <w:pPr>
        <w:jc w:val="both"/>
        <w:rPr>
          <w:rFonts w:ascii="Times New Roman" w:hAnsi="Times New Roman" w:cs="Times New Roman"/>
          <w:sz w:val="24"/>
          <w:szCs w:val="24"/>
        </w:rPr>
      </w:pPr>
      <w:r w:rsidRPr="000D3C0F">
        <w:rPr>
          <w:rFonts w:ascii="Times New Roman" w:hAnsi="Times New Roman" w:cs="Times New Roman"/>
          <w:sz w:val="24"/>
          <w:szCs w:val="24"/>
        </w:rPr>
        <w:t xml:space="preserve">From Table XIX, 77 (20.05%) of respondents strongly agree that the media has failed to hold the government accountable for the national grid collapse, 134 (34.90%) agree, 96 (25.00%) are neutral, 58 (15.10%) disagree, and 19 (4.95%) strongly disagree. This suggests that a significant </w:t>
      </w:r>
      <w:r w:rsidRPr="000D3C0F">
        <w:rPr>
          <w:rFonts w:ascii="Times New Roman" w:hAnsi="Times New Roman" w:cs="Times New Roman"/>
          <w:sz w:val="24"/>
          <w:szCs w:val="24"/>
        </w:rPr>
        <w:lastRenderedPageBreak/>
        <w:t>portion of respondents (54.95%) feel the media has not adequately held the government accountable, while a smaller group (20.05%) disagrees with this view.</w:t>
      </w:r>
    </w:p>
    <w:p w14:paraId="2E7CAB92" w14:textId="77777777" w:rsidR="00D87998" w:rsidRPr="00D87998" w:rsidRDefault="00D87998" w:rsidP="00D87998">
      <w:pPr>
        <w:jc w:val="both"/>
        <w:rPr>
          <w:rFonts w:ascii="Times New Roman" w:hAnsi="Times New Roman" w:cs="Times New Roman"/>
          <w:sz w:val="24"/>
          <w:szCs w:val="24"/>
        </w:rPr>
      </w:pPr>
    </w:p>
    <w:p w14:paraId="7FCED0E2" w14:textId="2A1B2795" w:rsidR="00D87998" w:rsidRPr="00D91F3C" w:rsidRDefault="00D87998" w:rsidP="00D87998">
      <w:pPr>
        <w:jc w:val="both"/>
        <w:rPr>
          <w:rFonts w:ascii="Times New Roman" w:hAnsi="Times New Roman" w:cs="Times New Roman"/>
          <w:b/>
          <w:bCs/>
          <w:sz w:val="24"/>
          <w:szCs w:val="24"/>
        </w:rPr>
      </w:pPr>
      <w:r w:rsidRPr="00D91F3C">
        <w:rPr>
          <w:rFonts w:ascii="Times New Roman" w:hAnsi="Times New Roman" w:cs="Times New Roman"/>
          <w:b/>
          <w:bCs/>
          <w:sz w:val="24"/>
          <w:szCs w:val="24"/>
        </w:rPr>
        <w:t xml:space="preserve">QUESTION 20: The extent of media coverage on the national grid collapse is sufficient to inform the public.  </w:t>
      </w:r>
    </w:p>
    <w:p w14:paraId="3C306DEE" w14:textId="2812DB78" w:rsidR="00D87998" w:rsidRDefault="00D87998" w:rsidP="00D87998">
      <w:pPr>
        <w:jc w:val="both"/>
        <w:rPr>
          <w:rFonts w:ascii="Times New Roman" w:hAnsi="Times New Roman" w:cs="Times New Roman"/>
          <w:b/>
          <w:bCs/>
          <w:sz w:val="24"/>
          <w:szCs w:val="24"/>
        </w:rPr>
      </w:pPr>
      <w:r w:rsidRPr="00D91F3C">
        <w:rPr>
          <w:rFonts w:ascii="Times New Roman" w:hAnsi="Times New Roman" w:cs="Times New Roman"/>
          <w:b/>
          <w:bCs/>
          <w:sz w:val="24"/>
          <w:szCs w:val="24"/>
        </w:rPr>
        <w:t xml:space="preserve">TABLE XX  </w:t>
      </w:r>
    </w:p>
    <w:tbl>
      <w:tblPr>
        <w:tblStyle w:val="TableGrid"/>
        <w:tblW w:w="0" w:type="auto"/>
        <w:tblLook w:val="04A0" w:firstRow="1" w:lastRow="0" w:firstColumn="1" w:lastColumn="0" w:noHBand="0" w:noVBand="1"/>
      </w:tblPr>
      <w:tblGrid>
        <w:gridCol w:w="3116"/>
        <w:gridCol w:w="3117"/>
        <w:gridCol w:w="3117"/>
      </w:tblGrid>
      <w:tr w:rsidR="00D91F3C" w:rsidRPr="00F215A4" w14:paraId="3B6B1B08" w14:textId="77777777" w:rsidTr="00B3107C">
        <w:tc>
          <w:tcPr>
            <w:tcW w:w="3116" w:type="dxa"/>
          </w:tcPr>
          <w:p w14:paraId="03508EF0" w14:textId="77777777" w:rsidR="00D91F3C" w:rsidRPr="00F215A4" w:rsidRDefault="00D91F3C"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Responses</w:t>
            </w:r>
          </w:p>
        </w:tc>
        <w:tc>
          <w:tcPr>
            <w:tcW w:w="3117" w:type="dxa"/>
          </w:tcPr>
          <w:p w14:paraId="44884A7B" w14:textId="77777777" w:rsidR="00D91F3C" w:rsidRPr="00F215A4" w:rsidRDefault="00D91F3C"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Frequency</w:t>
            </w:r>
          </w:p>
        </w:tc>
        <w:tc>
          <w:tcPr>
            <w:tcW w:w="3117" w:type="dxa"/>
          </w:tcPr>
          <w:p w14:paraId="3B9E1A7E" w14:textId="77777777" w:rsidR="00D91F3C" w:rsidRPr="00F215A4" w:rsidRDefault="00D91F3C"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 xml:space="preserve">Percentage (%) </w:t>
            </w:r>
          </w:p>
        </w:tc>
      </w:tr>
      <w:tr w:rsidR="00D91F3C" w14:paraId="107E135E" w14:textId="77777777" w:rsidTr="00B3107C">
        <w:tc>
          <w:tcPr>
            <w:tcW w:w="3116" w:type="dxa"/>
          </w:tcPr>
          <w:p w14:paraId="16F8D1C8" w14:textId="77777777" w:rsidR="00D91F3C" w:rsidRDefault="00D91F3C" w:rsidP="00B3107C">
            <w:pPr>
              <w:jc w:val="both"/>
              <w:rPr>
                <w:rFonts w:ascii="Times New Roman" w:hAnsi="Times New Roman" w:cs="Times New Roman"/>
                <w:sz w:val="24"/>
                <w:szCs w:val="24"/>
              </w:rPr>
            </w:pPr>
            <w:r w:rsidRPr="00D87998">
              <w:rPr>
                <w:rFonts w:ascii="Times New Roman" w:hAnsi="Times New Roman" w:cs="Times New Roman"/>
                <w:sz w:val="24"/>
                <w:szCs w:val="24"/>
              </w:rPr>
              <w:t>Strongly agree</w:t>
            </w:r>
          </w:p>
        </w:tc>
        <w:tc>
          <w:tcPr>
            <w:tcW w:w="3117" w:type="dxa"/>
          </w:tcPr>
          <w:p w14:paraId="6294B142" w14:textId="65B1532B" w:rsidR="00D91F3C" w:rsidRDefault="00D91F3C" w:rsidP="00B3107C">
            <w:pPr>
              <w:jc w:val="both"/>
              <w:rPr>
                <w:rFonts w:ascii="Times New Roman" w:hAnsi="Times New Roman" w:cs="Times New Roman"/>
                <w:sz w:val="24"/>
                <w:szCs w:val="24"/>
              </w:rPr>
            </w:pPr>
            <w:r w:rsidRPr="00D87998">
              <w:rPr>
                <w:rFonts w:ascii="Times New Roman" w:hAnsi="Times New Roman" w:cs="Times New Roman"/>
                <w:sz w:val="24"/>
                <w:szCs w:val="24"/>
              </w:rPr>
              <w:t>38</w:t>
            </w:r>
          </w:p>
        </w:tc>
        <w:tc>
          <w:tcPr>
            <w:tcW w:w="3117" w:type="dxa"/>
          </w:tcPr>
          <w:p w14:paraId="7D611561" w14:textId="4155E0A8" w:rsidR="00D91F3C" w:rsidRDefault="00D91F3C" w:rsidP="00B3107C">
            <w:pPr>
              <w:jc w:val="both"/>
              <w:rPr>
                <w:rFonts w:ascii="Times New Roman" w:hAnsi="Times New Roman" w:cs="Times New Roman"/>
                <w:sz w:val="24"/>
                <w:szCs w:val="24"/>
              </w:rPr>
            </w:pPr>
            <w:r w:rsidRPr="00D87998">
              <w:rPr>
                <w:rFonts w:ascii="Times New Roman" w:hAnsi="Times New Roman" w:cs="Times New Roman"/>
                <w:sz w:val="24"/>
                <w:szCs w:val="24"/>
              </w:rPr>
              <w:t xml:space="preserve">9.90% </w:t>
            </w:r>
          </w:p>
        </w:tc>
      </w:tr>
      <w:tr w:rsidR="00D91F3C" w14:paraId="02D19E82" w14:textId="77777777" w:rsidTr="00B3107C">
        <w:tc>
          <w:tcPr>
            <w:tcW w:w="3116" w:type="dxa"/>
          </w:tcPr>
          <w:p w14:paraId="4FB9AAA1" w14:textId="77777777" w:rsidR="00D91F3C" w:rsidRDefault="00D91F3C" w:rsidP="00B3107C">
            <w:pPr>
              <w:jc w:val="both"/>
              <w:rPr>
                <w:rFonts w:ascii="Times New Roman" w:hAnsi="Times New Roman" w:cs="Times New Roman"/>
                <w:sz w:val="24"/>
                <w:szCs w:val="24"/>
              </w:rPr>
            </w:pPr>
            <w:r w:rsidRPr="00D87998">
              <w:rPr>
                <w:rFonts w:ascii="Times New Roman" w:hAnsi="Times New Roman" w:cs="Times New Roman"/>
                <w:sz w:val="24"/>
                <w:szCs w:val="24"/>
              </w:rPr>
              <w:t>Agree</w:t>
            </w:r>
          </w:p>
        </w:tc>
        <w:tc>
          <w:tcPr>
            <w:tcW w:w="3117" w:type="dxa"/>
          </w:tcPr>
          <w:p w14:paraId="20D3C625" w14:textId="62474F03" w:rsidR="00D91F3C" w:rsidRDefault="006828DF" w:rsidP="00B3107C">
            <w:pPr>
              <w:jc w:val="both"/>
              <w:rPr>
                <w:rFonts w:ascii="Times New Roman" w:hAnsi="Times New Roman" w:cs="Times New Roman"/>
                <w:sz w:val="24"/>
                <w:szCs w:val="24"/>
              </w:rPr>
            </w:pPr>
            <w:r w:rsidRPr="00D87998">
              <w:rPr>
                <w:rFonts w:ascii="Times New Roman" w:hAnsi="Times New Roman" w:cs="Times New Roman"/>
                <w:sz w:val="24"/>
                <w:szCs w:val="24"/>
              </w:rPr>
              <w:t>134</w:t>
            </w:r>
          </w:p>
        </w:tc>
        <w:tc>
          <w:tcPr>
            <w:tcW w:w="3117" w:type="dxa"/>
          </w:tcPr>
          <w:p w14:paraId="7765433E" w14:textId="77777777" w:rsidR="00D91F3C" w:rsidRDefault="00D91F3C" w:rsidP="00B3107C">
            <w:pPr>
              <w:jc w:val="both"/>
              <w:rPr>
                <w:rFonts w:ascii="Times New Roman" w:hAnsi="Times New Roman" w:cs="Times New Roman"/>
                <w:sz w:val="24"/>
                <w:szCs w:val="24"/>
              </w:rPr>
            </w:pPr>
            <w:r w:rsidRPr="00D87998">
              <w:rPr>
                <w:rFonts w:ascii="Times New Roman" w:hAnsi="Times New Roman" w:cs="Times New Roman"/>
                <w:sz w:val="24"/>
                <w:szCs w:val="24"/>
              </w:rPr>
              <w:t>34.90%</w:t>
            </w:r>
          </w:p>
        </w:tc>
      </w:tr>
      <w:tr w:rsidR="00D91F3C" w14:paraId="303978FB" w14:textId="77777777" w:rsidTr="00B3107C">
        <w:tc>
          <w:tcPr>
            <w:tcW w:w="3116" w:type="dxa"/>
          </w:tcPr>
          <w:p w14:paraId="3EBA93CE" w14:textId="77777777" w:rsidR="00D91F3C" w:rsidRDefault="00D91F3C" w:rsidP="00B3107C">
            <w:pPr>
              <w:jc w:val="both"/>
              <w:rPr>
                <w:rFonts w:ascii="Times New Roman" w:hAnsi="Times New Roman" w:cs="Times New Roman"/>
                <w:sz w:val="24"/>
                <w:szCs w:val="24"/>
              </w:rPr>
            </w:pPr>
            <w:r w:rsidRPr="00D87998">
              <w:rPr>
                <w:rFonts w:ascii="Times New Roman" w:hAnsi="Times New Roman" w:cs="Times New Roman"/>
                <w:sz w:val="24"/>
                <w:szCs w:val="24"/>
              </w:rPr>
              <w:t>Neutral</w:t>
            </w:r>
          </w:p>
        </w:tc>
        <w:tc>
          <w:tcPr>
            <w:tcW w:w="3117" w:type="dxa"/>
          </w:tcPr>
          <w:p w14:paraId="16C5109F" w14:textId="5034B28D" w:rsidR="00D91F3C" w:rsidRDefault="006828DF" w:rsidP="00B3107C">
            <w:pPr>
              <w:jc w:val="both"/>
              <w:rPr>
                <w:rFonts w:ascii="Times New Roman" w:hAnsi="Times New Roman" w:cs="Times New Roman"/>
                <w:sz w:val="24"/>
                <w:szCs w:val="24"/>
              </w:rPr>
            </w:pPr>
            <w:r w:rsidRPr="00D87998">
              <w:rPr>
                <w:rFonts w:ascii="Times New Roman" w:hAnsi="Times New Roman" w:cs="Times New Roman"/>
                <w:sz w:val="24"/>
                <w:szCs w:val="24"/>
              </w:rPr>
              <w:t>115</w:t>
            </w:r>
          </w:p>
        </w:tc>
        <w:tc>
          <w:tcPr>
            <w:tcW w:w="3117" w:type="dxa"/>
          </w:tcPr>
          <w:p w14:paraId="211B5285" w14:textId="3C5F1121" w:rsidR="00D91F3C" w:rsidRDefault="006828DF" w:rsidP="00B3107C">
            <w:pPr>
              <w:jc w:val="both"/>
              <w:rPr>
                <w:rFonts w:ascii="Times New Roman" w:hAnsi="Times New Roman" w:cs="Times New Roman"/>
                <w:sz w:val="24"/>
                <w:szCs w:val="24"/>
              </w:rPr>
            </w:pPr>
            <w:r w:rsidRPr="00D87998">
              <w:rPr>
                <w:rFonts w:ascii="Times New Roman" w:hAnsi="Times New Roman" w:cs="Times New Roman"/>
                <w:sz w:val="24"/>
                <w:szCs w:val="24"/>
              </w:rPr>
              <w:t>29.95%</w:t>
            </w:r>
          </w:p>
        </w:tc>
      </w:tr>
      <w:tr w:rsidR="00D91F3C" w14:paraId="0F080D60" w14:textId="77777777" w:rsidTr="00B3107C">
        <w:tc>
          <w:tcPr>
            <w:tcW w:w="3116" w:type="dxa"/>
          </w:tcPr>
          <w:p w14:paraId="27E305A9" w14:textId="77777777" w:rsidR="00D91F3C" w:rsidRDefault="00D91F3C" w:rsidP="00B3107C">
            <w:pPr>
              <w:jc w:val="both"/>
              <w:rPr>
                <w:rFonts w:ascii="Times New Roman" w:hAnsi="Times New Roman" w:cs="Times New Roman"/>
                <w:sz w:val="24"/>
                <w:szCs w:val="24"/>
              </w:rPr>
            </w:pPr>
            <w:r w:rsidRPr="00D87998">
              <w:rPr>
                <w:rFonts w:ascii="Times New Roman" w:hAnsi="Times New Roman" w:cs="Times New Roman"/>
                <w:sz w:val="24"/>
                <w:szCs w:val="24"/>
              </w:rPr>
              <w:t>Disagree</w:t>
            </w:r>
          </w:p>
        </w:tc>
        <w:tc>
          <w:tcPr>
            <w:tcW w:w="3117" w:type="dxa"/>
          </w:tcPr>
          <w:p w14:paraId="4B5CDB04" w14:textId="275DA162" w:rsidR="00D91F3C" w:rsidRDefault="006828DF" w:rsidP="00B3107C">
            <w:pPr>
              <w:jc w:val="both"/>
              <w:rPr>
                <w:rFonts w:ascii="Times New Roman" w:hAnsi="Times New Roman" w:cs="Times New Roman"/>
                <w:sz w:val="24"/>
                <w:szCs w:val="24"/>
              </w:rPr>
            </w:pPr>
            <w:r w:rsidRPr="00D87998">
              <w:rPr>
                <w:rFonts w:ascii="Times New Roman" w:hAnsi="Times New Roman" w:cs="Times New Roman"/>
                <w:sz w:val="24"/>
                <w:szCs w:val="24"/>
              </w:rPr>
              <w:t>77</w:t>
            </w:r>
          </w:p>
        </w:tc>
        <w:tc>
          <w:tcPr>
            <w:tcW w:w="3117" w:type="dxa"/>
          </w:tcPr>
          <w:p w14:paraId="444B1240" w14:textId="2781A0A4" w:rsidR="00D91F3C" w:rsidRDefault="006828DF" w:rsidP="00B3107C">
            <w:pPr>
              <w:jc w:val="both"/>
              <w:rPr>
                <w:rFonts w:ascii="Times New Roman" w:hAnsi="Times New Roman" w:cs="Times New Roman"/>
                <w:sz w:val="24"/>
                <w:szCs w:val="24"/>
              </w:rPr>
            </w:pPr>
            <w:r w:rsidRPr="00D87998">
              <w:rPr>
                <w:rFonts w:ascii="Times New Roman" w:hAnsi="Times New Roman" w:cs="Times New Roman"/>
                <w:sz w:val="24"/>
                <w:szCs w:val="24"/>
              </w:rPr>
              <w:t xml:space="preserve">20.05% </w:t>
            </w:r>
          </w:p>
        </w:tc>
      </w:tr>
      <w:tr w:rsidR="00D91F3C" w14:paraId="038BD384" w14:textId="77777777" w:rsidTr="00B3107C">
        <w:tc>
          <w:tcPr>
            <w:tcW w:w="3116" w:type="dxa"/>
          </w:tcPr>
          <w:p w14:paraId="42F5D379" w14:textId="77777777" w:rsidR="00D91F3C" w:rsidRPr="00D87998" w:rsidRDefault="00D91F3C" w:rsidP="00B3107C">
            <w:pPr>
              <w:jc w:val="both"/>
              <w:rPr>
                <w:rFonts w:ascii="Times New Roman" w:hAnsi="Times New Roman" w:cs="Times New Roman"/>
                <w:sz w:val="24"/>
                <w:szCs w:val="24"/>
              </w:rPr>
            </w:pPr>
            <w:r w:rsidRPr="00D87998">
              <w:rPr>
                <w:rFonts w:ascii="Times New Roman" w:hAnsi="Times New Roman" w:cs="Times New Roman"/>
                <w:sz w:val="24"/>
                <w:szCs w:val="24"/>
              </w:rPr>
              <w:t>Strongly disagree</w:t>
            </w:r>
          </w:p>
        </w:tc>
        <w:tc>
          <w:tcPr>
            <w:tcW w:w="3117" w:type="dxa"/>
          </w:tcPr>
          <w:p w14:paraId="6BBE9A40" w14:textId="6C84432B" w:rsidR="00D91F3C" w:rsidRPr="00D87998" w:rsidRDefault="006828DF" w:rsidP="00B3107C">
            <w:pPr>
              <w:jc w:val="both"/>
              <w:rPr>
                <w:rFonts w:ascii="Times New Roman" w:hAnsi="Times New Roman" w:cs="Times New Roman"/>
                <w:sz w:val="24"/>
                <w:szCs w:val="24"/>
              </w:rPr>
            </w:pPr>
            <w:r w:rsidRPr="00D87998">
              <w:rPr>
                <w:rFonts w:ascii="Times New Roman" w:hAnsi="Times New Roman" w:cs="Times New Roman"/>
                <w:sz w:val="24"/>
                <w:szCs w:val="24"/>
              </w:rPr>
              <w:t>20</w:t>
            </w:r>
          </w:p>
        </w:tc>
        <w:tc>
          <w:tcPr>
            <w:tcW w:w="3117" w:type="dxa"/>
          </w:tcPr>
          <w:p w14:paraId="0A308C87" w14:textId="4EDBC104" w:rsidR="00D91F3C" w:rsidRPr="00D87998" w:rsidRDefault="006828DF" w:rsidP="00B3107C">
            <w:pPr>
              <w:jc w:val="both"/>
              <w:rPr>
                <w:rFonts w:ascii="Times New Roman" w:hAnsi="Times New Roman" w:cs="Times New Roman"/>
                <w:sz w:val="24"/>
                <w:szCs w:val="24"/>
              </w:rPr>
            </w:pPr>
            <w:r w:rsidRPr="00D87998">
              <w:rPr>
                <w:rFonts w:ascii="Times New Roman" w:hAnsi="Times New Roman" w:cs="Times New Roman"/>
                <w:sz w:val="24"/>
                <w:szCs w:val="24"/>
              </w:rPr>
              <w:t xml:space="preserve">5.21% </w:t>
            </w:r>
          </w:p>
        </w:tc>
      </w:tr>
      <w:tr w:rsidR="00D91F3C" w:rsidRPr="00F215A4" w14:paraId="6A751C8F" w14:textId="77777777" w:rsidTr="00B3107C">
        <w:tc>
          <w:tcPr>
            <w:tcW w:w="3116" w:type="dxa"/>
          </w:tcPr>
          <w:p w14:paraId="263E1279" w14:textId="77777777" w:rsidR="00D91F3C" w:rsidRPr="00F215A4" w:rsidRDefault="00D91F3C"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Total</w:t>
            </w:r>
          </w:p>
        </w:tc>
        <w:tc>
          <w:tcPr>
            <w:tcW w:w="3117" w:type="dxa"/>
          </w:tcPr>
          <w:p w14:paraId="3657632E" w14:textId="77777777" w:rsidR="00D91F3C" w:rsidRPr="00F215A4" w:rsidRDefault="00D91F3C"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384</w:t>
            </w:r>
          </w:p>
        </w:tc>
        <w:tc>
          <w:tcPr>
            <w:tcW w:w="3117" w:type="dxa"/>
          </w:tcPr>
          <w:p w14:paraId="5184B087" w14:textId="77777777" w:rsidR="00D91F3C" w:rsidRPr="00F215A4" w:rsidRDefault="00D91F3C" w:rsidP="00B3107C">
            <w:pPr>
              <w:jc w:val="both"/>
              <w:rPr>
                <w:rFonts w:ascii="Times New Roman" w:hAnsi="Times New Roman" w:cs="Times New Roman"/>
                <w:b/>
                <w:bCs/>
                <w:sz w:val="24"/>
                <w:szCs w:val="24"/>
              </w:rPr>
            </w:pPr>
            <w:r w:rsidRPr="00F215A4">
              <w:rPr>
                <w:rFonts w:ascii="Times New Roman" w:hAnsi="Times New Roman" w:cs="Times New Roman"/>
                <w:b/>
                <w:bCs/>
                <w:sz w:val="24"/>
                <w:szCs w:val="24"/>
              </w:rPr>
              <w:t>100%</w:t>
            </w:r>
          </w:p>
        </w:tc>
      </w:tr>
    </w:tbl>
    <w:p w14:paraId="75D46241" w14:textId="1CFCE5BE" w:rsidR="00D87998" w:rsidRPr="00D87998" w:rsidRDefault="00D87998" w:rsidP="00D87998">
      <w:pPr>
        <w:jc w:val="both"/>
        <w:rPr>
          <w:rFonts w:ascii="Times New Roman" w:hAnsi="Times New Roman" w:cs="Times New Roman"/>
          <w:sz w:val="24"/>
          <w:szCs w:val="24"/>
        </w:rPr>
      </w:pPr>
      <w:r w:rsidRPr="00D87998">
        <w:rPr>
          <w:rFonts w:ascii="Times New Roman" w:hAnsi="Times New Roman" w:cs="Times New Roman"/>
          <w:sz w:val="24"/>
          <w:szCs w:val="24"/>
        </w:rPr>
        <w:t xml:space="preserve">Source: Field Work, 2025  </w:t>
      </w:r>
    </w:p>
    <w:p w14:paraId="6FCA3FB0" w14:textId="1D6B4D14" w:rsidR="00D87998" w:rsidRPr="00D87998" w:rsidRDefault="0029462B" w:rsidP="00D87998">
      <w:pPr>
        <w:jc w:val="both"/>
        <w:rPr>
          <w:rFonts w:ascii="Times New Roman" w:hAnsi="Times New Roman" w:cs="Times New Roman"/>
          <w:sz w:val="24"/>
          <w:szCs w:val="24"/>
        </w:rPr>
      </w:pPr>
      <w:r w:rsidRPr="0029462B">
        <w:rPr>
          <w:rFonts w:ascii="Times New Roman" w:hAnsi="Times New Roman" w:cs="Times New Roman"/>
          <w:sz w:val="24"/>
          <w:szCs w:val="24"/>
        </w:rPr>
        <w:t>From Table XX, 38 (9.90%) of respondents strongly agree that the extent of media coverage on the national grid collapse is sufficient to inform the public, 134 (34.90%) agree, 115 (29.95%) are neutral, 77 (20.05%) disagree, and 20 (5.21%) strongly disagree. This indicates that while 44.80% of respondents feel the coverage is sufficient, a significant portion (25.26%) disagrees, suggesting concerns about the adequacy of media coverage in informing the public.</w:t>
      </w:r>
    </w:p>
    <w:p w14:paraId="3CFA2851" w14:textId="77777777" w:rsidR="00D87998" w:rsidRPr="00D87998" w:rsidRDefault="00D87998" w:rsidP="00D87998">
      <w:pPr>
        <w:jc w:val="both"/>
        <w:rPr>
          <w:rFonts w:ascii="Times New Roman" w:hAnsi="Times New Roman" w:cs="Times New Roman"/>
          <w:sz w:val="24"/>
          <w:szCs w:val="24"/>
        </w:rPr>
      </w:pPr>
    </w:p>
    <w:p w14:paraId="00BC801D" w14:textId="1D94E4B4" w:rsidR="004B1E9C" w:rsidRPr="003C1CFB" w:rsidRDefault="00293C57" w:rsidP="002B317D">
      <w:pPr>
        <w:spacing w:after="240"/>
        <w:jc w:val="both"/>
        <w:rPr>
          <w:rFonts w:ascii="Times New Roman" w:hAnsi="Times New Roman" w:cs="Times New Roman"/>
          <w:b/>
          <w:bCs/>
          <w:sz w:val="24"/>
          <w:szCs w:val="24"/>
        </w:rPr>
      </w:pPr>
      <w:r w:rsidRPr="003C1CFB">
        <w:rPr>
          <w:rFonts w:ascii="Times New Roman" w:hAnsi="Times New Roman" w:cs="Times New Roman"/>
          <w:b/>
          <w:bCs/>
          <w:sz w:val="24"/>
          <w:szCs w:val="24"/>
        </w:rPr>
        <w:t>4</w:t>
      </w:r>
      <w:r w:rsidR="004B1E9C" w:rsidRPr="003C1CFB">
        <w:rPr>
          <w:rFonts w:ascii="Times New Roman" w:hAnsi="Times New Roman" w:cs="Times New Roman"/>
          <w:b/>
          <w:bCs/>
          <w:sz w:val="24"/>
          <w:szCs w:val="24"/>
        </w:rPr>
        <w:t>.3. Analysis of Research Questions</w:t>
      </w:r>
    </w:p>
    <w:p w14:paraId="5A8B8EEF" w14:textId="745878DE" w:rsidR="004B1E9C" w:rsidRPr="003C1CFB" w:rsidRDefault="004B1E9C" w:rsidP="002B317D">
      <w:pPr>
        <w:spacing w:after="240"/>
        <w:jc w:val="both"/>
        <w:rPr>
          <w:rFonts w:ascii="Times New Roman" w:hAnsi="Times New Roman" w:cs="Times New Roman"/>
          <w:b/>
          <w:bCs/>
          <w:sz w:val="24"/>
          <w:szCs w:val="24"/>
        </w:rPr>
      </w:pPr>
      <w:r w:rsidRPr="003C1CFB">
        <w:rPr>
          <w:rFonts w:ascii="Times New Roman" w:hAnsi="Times New Roman" w:cs="Times New Roman"/>
          <w:b/>
          <w:bCs/>
          <w:sz w:val="24"/>
          <w:szCs w:val="24"/>
        </w:rPr>
        <w:t xml:space="preserve">Question I: What are the audience perceptions of media coverage on the collapse of the national grid in Nigeria?  </w:t>
      </w:r>
    </w:p>
    <w:p w14:paraId="36F73BB8" w14:textId="77777777" w:rsidR="004B1E9C" w:rsidRPr="004B1E9C" w:rsidRDefault="004B1E9C" w:rsidP="002B317D">
      <w:pPr>
        <w:spacing w:after="240"/>
        <w:jc w:val="both"/>
        <w:rPr>
          <w:rFonts w:ascii="Times New Roman" w:hAnsi="Times New Roman" w:cs="Times New Roman"/>
          <w:sz w:val="24"/>
          <w:szCs w:val="24"/>
        </w:rPr>
      </w:pPr>
      <w:r w:rsidRPr="004B1E9C">
        <w:rPr>
          <w:rFonts w:ascii="Times New Roman" w:hAnsi="Times New Roman" w:cs="Times New Roman"/>
          <w:sz w:val="24"/>
          <w:szCs w:val="24"/>
        </w:rPr>
        <w:t xml:space="preserve">Tables VI, VIII, IX, X, XI, XII, XIV, XV, XVII, and XVIII answer this research question.  </w:t>
      </w:r>
    </w:p>
    <w:p w14:paraId="45BADF6E" w14:textId="1B2304D9" w:rsidR="004B1E9C" w:rsidRPr="004B1E9C" w:rsidRDefault="004B1E9C" w:rsidP="002B317D">
      <w:pPr>
        <w:spacing w:after="240"/>
        <w:jc w:val="both"/>
        <w:rPr>
          <w:rFonts w:ascii="Times New Roman" w:hAnsi="Times New Roman" w:cs="Times New Roman"/>
          <w:sz w:val="24"/>
          <w:szCs w:val="24"/>
        </w:rPr>
      </w:pPr>
      <w:r w:rsidRPr="004B1E9C">
        <w:rPr>
          <w:rFonts w:ascii="Times New Roman" w:hAnsi="Times New Roman" w:cs="Times New Roman"/>
          <w:sz w:val="24"/>
          <w:szCs w:val="24"/>
        </w:rPr>
        <w:t xml:space="preserve">Table VI: 326 (84.90%) of respondents follow media coverage on the collapse of the national grid, while 58 (15.10%) do not, indicating high audience engagement and interest in the topic.  </w:t>
      </w:r>
    </w:p>
    <w:p w14:paraId="2D1A53C8" w14:textId="54DAE949" w:rsidR="004B1E9C" w:rsidRPr="004B1E9C" w:rsidRDefault="004B1E9C" w:rsidP="002B317D">
      <w:pPr>
        <w:spacing w:after="240"/>
        <w:jc w:val="both"/>
        <w:rPr>
          <w:rFonts w:ascii="Times New Roman" w:hAnsi="Times New Roman" w:cs="Times New Roman"/>
          <w:sz w:val="24"/>
          <w:szCs w:val="24"/>
        </w:rPr>
      </w:pPr>
      <w:r w:rsidRPr="004B1E9C">
        <w:rPr>
          <w:rFonts w:ascii="Times New Roman" w:hAnsi="Times New Roman" w:cs="Times New Roman"/>
          <w:sz w:val="24"/>
          <w:szCs w:val="24"/>
        </w:rPr>
        <w:t xml:space="preserve">Table VIII: 154 (40.10%) come across media coverage very often, 134 (34.90%) quite often, and 96 (25.00%) not often, showing that 75% frequently encounter coverage, reflecting its prominence in public discourse.  </w:t>
      </w:r>
    </w:p>
    <w:p w14:paraId="660CEACF" w14:textId="10086971" w:rsidR="004B1E9C" w:rsidRPr="004B1E9C" w:rsidRDefault="004B1E9C" w:rsidP="002B317D">
      <w:pPr>
        <w:spacing w:after="240"/>
        <w:jc w:val="both"/>
        <w:rPr>
          <w:rFonts w:ascii="Times New Roman" w:hAnsi="Times New Roman" w:cs="Times New Roman"/>
          <w:sz w:val="24"/>
          <w:szCs w:val="24"/>
        </w:rPr>
      </w:pPr>
      <w:r w:rsidRPr="004B1E9C">
        <w:rPr>
          <w:rFonts w:ascii="Times New Roman" w:hAnsi="Times New Roman" w:cs="Times New Roman"/>
          <w:sz w:val="24"/>
          <w:szCs w:val="24"/>
        </w:rPr>
        <w:t xml:space="preserve">Table IX: 173 (45.05%) believe the media provides sufficient information, 115 (29.95%) disagree, and 96 (25.00%) are unsure, suggesting mixed perceptions about the adequacy of information provided.  </w:t>
      </w:r>
    </w:p>
    <w:p w14:paraId="1898E829" w14:textId="7EC28FB1" w:rsidR="004B1E9C" w:rsidRPr="004B1E9C" w:rsidRDefault="004B1E9C" w:rsidP="002B317D">
      <w:pPr>
        <w:spacing w:after="240"/>
        <w:jc w:val="both"/>
        <w:rPr>
          <w:rFonts w:ascii="Times New Roman" w:hAnsi="Times New Roman" w:cs="Times New Roman"/>
          <w:sz w:val="24"/>
          <w:szCs w:val="24"/>
        </w:rPr>
      </w:pPr>
      <w:r w:rsidRPr="004B1E9C">
        <w:rPr>
          <w:rFonts w:ascii="Times New Roman" w:hAnsi="Times New Roman" w:cs="Times New Roman"/>
          <w:sz w:val="24"/>
          <w:szCs w:val="24"/>
        </w:rPr>
        <w:t xml:space="preserve">Table X: 115 (29.95%) discuss or share media reports very often, 173 (45.05%) not often, and 96 (25.00%) rarely, indicating moderate audience engagement in discussions, with 70.10% not frequently sharing or discussing the issue.  </w:t>
      </w:r>
    </w:p>
    <w:p w14:paraId="3D0F2205" w14:textId="53F445FA" w:rsidR="004B1E9C" w:rsidRPr="004B1E9C" w:rsidRDefault="00BD03D1" w:rsidP="002B317D">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4B1E9C" w:rsidRPr="004B1E9C">
        <w:rPr>
          <w:rFonts w:ascii="Times New Roman" w:hAnsi="Times New Roman" w:cs="Times New Roman"/>
          <w:sz w:val="24"/>
          <w:szCs w:val="24"/>
        </w:rPr>
        <w:t xml:space="preserve"> XI: 38 (9.90%) strongly agree and 115 (29.95%) agree that the media provides accurate and reliable information, but 134 (34.90%) are neutral, 77 (20.05%) disagree, and 20 (5.21%) strongly disagree, showing that 55.10% are either neutral or skeptical about media reliability.  </w:t>
      </w:r>
    </w:p>
    <w:p w14:paraId="0898EB58" w14:textId="331C2A24" w:rsidR="004B1E9C" w:rsidRPr="004B1E9C" w:rsidRDefault="00BD03D1" w:rsidP="002B317D">
      <w:pPr>
        <w:spacing w:after="240"/>
        <w:jc w:val="both"/>
        <w:rPr>
          <w:rFonts w:ascii="Times New Roman" w:hAnsi="Times New Roman" w:cs="Times New Roman"/>
          <w:sz w:val="24"/>
          <w:szCs w:val="24"/>
        </w:rPr>
      </w:pPr>
      <w:r>
        <w:rPr>
          <w:rFonts w:ascii="Times New Roman" w:hAnsi="Times New Roman" w:cs="Times New Roman"/>
          <w:sz w:val="24"/>
          <w:szCs w:val="24"/>
        </w:rPr>
        <w:lastRenderedPageBreak/>
        <w:t>Table</w:t>
      </w:r>
      <w:r w:rsidR="004B1E9C" w:rsidRPr="004B1E9C">
        <w:rPr>
          <w:rFonts w:ascii="Times New Roman" w:hAnsi="Times New Roman" w:cs="Times New Roman"/>
          <w:sz w:val="24"/>
          <w:szCs w:val="24"/>
        </w:rPr>
        <w:t xml:space="preserve"> XII: 77 (20.05%) strongly agree and 134 (34.90%) agree that coverage is biased, with 96 (25.00%) neutral, 58 (15.10%) disagreeing, and 19 (4.95%) strongly disagreeing, indicating that 54.95% perceive bias in media reporting.  </w:t>
      </w:r>
    </w:p>
    <w:p w14:paraId="6D89340E" w14:textId="68CD2169" w:rsidR="004B1E9C" w:rsidRPr="004B1E9C" w:rsidRDefault="00BD03D1" w:rsidP="002B317D">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4B1E9C" w:rsidRPr="004B1E9C">
        <w:rPr>
          <w:rFonts w:ascii="Times New Roman" w:hAnsi="Times New Roman" w:cs="Times New Roman"/>
          <w:sz w:val="24"/>
          <w:szCs w:val="24"/>
        </w:rPr>
        <w:t xml:space="preserve"> XIV: 96 (25.00%) strongly agree and 115 (29.95%) agree that the media exaggerates the severity of the collapse, with 96 (25.00%) neutral, 58 (15.10%) disagreeing, and 19 (4.95%) strongly disagreeing, suggesting that 54.95% see exaggeration in coverage.  </w:t>
      </w:r>
    </w:p>
    <w:p w14:paraId="439EF9EB" w14:textId="07139CED" w:rsidR="004B1E9C" w:rsidRPr="004B1E9C" w:rsidRDefault="00BD03D1" w:rsidP="002B317D">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4B1E9C" w:rsidRPr="004B1E9C">
        <w:rPr>
          <w:rFonts w:ascii="Times New Roman" w:hAnsi="Times New Roman" w:cs="Times New Roman"/>
          <w:sz w:val="24"/>
          <w:szCs w:val="24"/>
        </w:rPr>
        <w:t xml:space="preserve"> XV: 77 (20.05%) strongly agree and 134 (34.90%) agree that coverage focuses more on sensationalism than facts, with 96 (25.00%) neutral, 58 (15.10%) disagreeing, and 19 (4.95%) strongly disagreeing, reinforcing perceptions of sensationalism (54.95%).  </w:t>
      </w:r>
    </w:p>
    <w:p w14:paraId="44E67760" w14:textId="0F3FFD24" w:rsidR="004B1E9C" w:rsidRPr="004B1E9C" w:rsidRDefault="00BD03D1" w:rsidP="002B317D">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4B1E9C" w:rsidRPr="004B1E9C">
        <w:rPr>
          <w:rFonts w:ascii="Times New Roman" w:hAnsi="Times New Roman" w:cs="Times New Roman"/>
          <w:sz w:val="24"/>
          <w:szCs w:val="24"/>
        </w:rPr>
        <w:t xml:space="preserve"> XVII: 19 (4.95%) strongly agree and 96 (25.00%) agree that the audience trusts the media’s perspective, but 134 (34.90%) are neutral, 96 (25.00%) disagree, and 39 (10.16%) strongly disagree, indicating low trust, with 65.16% either neutral or distrustful.  </w:t>
      </w:r>
    </w:p>
    <w:p w14:paraId="05BDE4ED" w14:textId="16896C09" w:rsidR="004B1E9C" w:rsidRPr="004B1E9C" w:rsidRDefault="00BD03D1" w:rsidP="002B317D">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4B1E9C" w:rsidRPr="004B1E9C">
        <w:rPr>
          <w:rFonts w:ascii="Times New Roman" w:hAnsi="Times New Roman" w:cs="Times New Roman"/>
          <w:sz w:val="24"/>
          <w:szCs w:val="24"/>
        </w:rPr>
        <w:t xml:space="preserve"> XVIII: 96 (25.00%) strongly agree and 154 (40.10%) agree that media reports significantly influence public opinion, with 77 (20.05%) neutral, 38 (9.90%) disagreeing, and 19 (4.95%) strongly disagreeing, showing that 65.10% acknowledge significant influence on public opinion.  </w:t>
      </w:r>
    </w:p>
    <w:p w14:paraId="61040281" w14:textId="34D5D79F" w:rsidR="004B1E9C" w:rsidRPr="0090387F" w:rsidRDefault="004B1E9C" w:rsidP="002B317D">
      <w:pPr>
        <w:spacing w:after="240"/>
        <w:jc w:val="both"/>
        <w:rPr>
          <w:rFonts w:ascii="Times New Roman" w:hAnsi="Times New Roman" w:cs="Times New Roman"/>
          <w:b/>
          <w:bCs/>
          <w:sz w:val="24"/>
          <w:szCs w:val="24"/>
        </w:rPr>
      </w:pPr>
      <w:r w:rsidRPr="0090387F">
        <w:rPr>
          <w:rFonts w:ascii="Times New Roman" w:hAnsi="Times New Roman" w:cs="Times New Roman"/>
          <w:b/>
          <w:bCs/>
          <w:sz w:val="24"/>
          <w:szCs w:val="24"/>
        </w:rPr>
        <w:t xml:space="preserve">Question II: What are the perspectives of the media on the collapse of the national grid in Nigeria?  </w:t>
      </w:r>
    </w:p>
    <w:p w14:paraId="71E107B8" w14:textId="77777777" w:rsidR="004B1E9C" w:rsidRPr="004B1E9C" w:rsidRDefault="004B1E9C" w:rsidP="002B317D">
      <w:pPr>
        <w:spacing w:after="240"/>
        <w:jc w:val="both"/>
        <w:rPr>
          <w:rFonts w:ascii="Times New Roman" w:hAnsi="Times New Roman" w:cs="Times New Roman"/>
          <w:sz w:val="24"/>
          <w:szCs w:val="24"/>
        </w:rPr>
      </w:pPr>
      <w:r w:rsidRPr="004B1E9C">
        <w:rPr>
          <w:rFonts w:ascii="Times New Roman" w:hAnsi="Times New Roman" w:cs="Times New Roman"/>
          <w:sz w:val="24"/>
          <w:szCs w:val="24"/>
        </w:rPr>
        <w:t xml:space="preserve">Tables XI, XII, XIII, XIV, XV, and XIX answer this research question.  </w:t>
      </w:r>
    </w:p>
    <w:p w14:paraId="60F21D85" w14:textId="260B328C" w:rsidR="004B1E9C" w:rsidRPr="004B1E9C" w:rsidRDefault="00BD03D1" w:rsidP="002B317D">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4B1E9C" w:rsidRPr="004B1E9C">
        <w:rPr>
          <w:rFonts w:ascii="Times New Roman" w:hAnsi="Times New Roman" w:cs="Times New Roman"/>
          <w:sz w:val="24"/>
          <w:szCs w:val="24"/>
        </w:rPr>
        <w:t xml:space="preserve"> XI: 38 (9.90%) strongly agree and 115 (29.95%) agree that the media provides accurate and reliable information, but 134 (34.90%) are neutral, 77 (20.05%) disagree, and 20 (5.21%) strongly disagree, suggesting that the media’s perspective is perceived as reliable by only 39.85%, with significant skepticism.  </w:t>
      </w:r>
    </w:p>
    <w:p w14:paraId="436364F0" w14:textId="6850FC3B" w:rsidR="004B1E9C" w:rsidRPr="004B1E9C" w:rsidRDefault="00BD03D1" w:rsidP="002B317D">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4B1E9C" w:rsidRPr="004B1E9C">
        <w:rPr>
          <w:rFonts w:ascii="Times New Roman" w:hAnsi="Times New Roman" w:cs="Times New Roman"/>
          <w:sz w:val="24"/>
          <w:szCs w:val="24"/>
        </w:rPr>
        <w:t xml:space="preserve"> XII: 77 (20.05%) strongly agree and 134 (34.90%) agree that coverage is biased, with 96 (25.00%) neutral, 58 (15.10%) disagreeing, and 19 (4.95%) strongly disagreeing, indicating that 54.95% perceive the media’s perspective as biased.  </w:t>
      </w:r>
    </w:p>
    <w:p w14:paraId="57241B0F" w14:textId="60A10F6F" w:rsidR="004B1E9C" w:rsidRPr="004B1E9C" w:rsidRDefault="00BD03D1" w:rsidP="002B317D">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4B1E9C" w:rsidRPr="004B1E9C">
        <w:rPr>
          <w:rFonts w:ascii="Times New Roman" w:hAnsi="Times New Roman" w:cs="Times New Roman"/>
          <w:sz w:val="24"/>
          <w:szCs w:val="24"/>
        </w:rPr>
        <w:t xml:space="preserve"> XIII: 58 (15.10%) strongly agree and 154 (40.10%) agree that media coverage helps the public understand the causes of the collapse, with 115 (29.95%) neutral, 38 (9.90%) disagreeing, and 19 (4.95%) strongly disagreeing, showing that 55.20% view the media’s perspective as informative about causes.  </w:t>
      </w:r>
    </w:p>
    <w:p w14:paraId="1F2F006B" w14:textId="51451B8D" w:rsidR="004B1E9C" w:rsidRPr="004B1E9C" w:rsidRDefault="00BD03D1" w:rsidP="002B317D">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4B1E9C" w:rsidRPr="004B1E9C">
        <w:rPr>
          <w:rFonts w:ascii="Times New Roman" w:hAnsi="Times New Roman" w:cs="Times New Roman"/>
          <w:sz w:val="24"/>
          <w:szCs w:val="24"/>
        </w:rPr>
        <w:t xml:space="preserve"> XIV: 96 (25.00%) strongly agree and 115 (29.95%) agree that the media exaggerates the severity of the collapse, with 96 (25.00%) neutral, 58 (15.10%) disagreeing, and 19 (4.95%) strongly disagreeing, suggesting that 54.95% see the media’s perspective as exaggerative.  </w:t>
      </w:r>
    </w:p>
    <w:p w14:paraId="692FC6E9" w14:textId="7DA0998A" w:rsidR="004B1E9C" w:rsidRPr="004B1E9C" w:rsidRDefault="00BD03D1" w:rsidP="002B317D">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4B1E9C" w:rsidRPr="004B1E9C">
        <w:rPr>
          <w:rFonts w:ascii="Times New Roman" w:hAnsi="Times New Roman" w:cs="Times New Roman"/>
          <w:sz w:val="24"/>
          <w:szCs w:val="24"/>
        </w:rPr>
        <w:t xml:space="preserve"> XV: 77 (20.05%) strongly agree and 134 (34.90%) agree that coverage is more sensational than factual, with 96 (25.00%) neutral, 58 (15.10%) disagreeing, and 19 (4.95%) strongly disagreeing, indicating that 54.95% perceive the media’s perspective as sensationalist.  </w:t>
      </w:r>
    </w:p>
    <w:p w14:paraId="2A8C7656" w14:textId="7CF3FA98" w:rsidR="004B1E9C" w:rsidRPr="004B1E9C" w:rsidRDefault="00BD03D1" w:rsidP="002B317D">
      <w:pPr>
        <w:spacing w:after="240"/>
        <w:jc w:val="both"/>
        <w:rPr>
          <w:rFonts w:ascii="Times New Roman" w:hAnsi="Times New Roman" w:cs="Times New Roman"/>
          <w:sz w:val="24"/>
          <w:szCs w:val="24"/>
        </w:rPr>
      </w:pPr>
      <w:r>
        <w:rPr>
          <w:rFonts w:ascii="Times New Roman" w:hAnsi="Times New Roman" w:cs="Times New Roman"/>
          <w:sz w:val="24"/>
          <w:szCs w:val="24"/>
        </w:rPr>
        <w:lastRenderedPageBreak/>
        <w:t>Table</w:t>
      </w:r>
      <w:r w:rsidR="004B1E9C" w:rsidRPr="004B1E9C">
        <w:rPr>
          <w:rFonts w:ascii="Times New Roman" w:hAnsi="Times New Roman" w:cs="Times New Roman"/>
          <w:sz w:val="24"/>
          <w:szCs w:val="24"/>
        </w:rPr>
        <w:t xml:space="preserve"> XIX: 77 (20.05%) strongly agree and 134 (34.90%) agree that the media has failed to hold the government accountable, with 96 (25.00%) neutral, 58 (15.10%) disagreeing, and 19 (4.95%) strongly disagreeing, suggesting that 54.95% view the media’s perspective as lacking in accountability efforts.  </w:t>
      </w:r>
    </w:p>
    <w:p w14:paraId="69A49DED" w14:textId="7CF16248" w:rsidR="004B1E9C" w:rsidRPr="0090387F" w:rsidRDefault="004B1E9C" w:rsidP="002B317D">
      <w:pPr>
        <w:spacing w:after="240"/>
        <w:jc w:val="both"/>
        <w:rPr>
          <w:rFonts w:ascii="Times New Roman" w:hAnsi="Times New Roman" w:cs="Times New Roman"/>
          <w:b/>
          <w:bCs/>
          <w:sz w:val="24"/>
          <w:szCs w:val="24"/>
        </w:rPr>
      </w:pPr>
      <w:r w:rsidRPr="0090387F">
        <w:rPr>
          <w:rFonts w:ascii="Times New Roman" w:hAnsi="Times New Roman" w:cs="Times New Roman"/>
          <w:b/>
          <w:bCs/>
          <w:sz w:val="24"/>
          <w:szCs w:val="24"/>
        </w:rPr>
        <w:t xml:space="preserve">Question III: What is the extent to which media coverage covered the collapse of the national grid in Nigeria?  </w:t>
      </w:r>
    </w:p>
    <w:p w14:paraId="6B4B8162" w14:textId="77777777" w:rsidR="004B1E9C" w:rsidRPr="004B1E9C" w:rsidRDefault="004B1E9C" w:rsidP="002B317D">
      <w:pPr>
        <w:spacing w:after="240"/>
        <w:jc w:val="both"/>
        <w:rPr>
          <w:rFonts w:ascii="Times New Roman" w:hAnsi="Times New Roman" w:cs="Times New Roman"/>
          <w:sz w:val="24"/>
          <w:szCs w:val="24"/>
        </w:rPr>
      </w:pPr>
      <w:r w:rsidRPr="004B1E9C">
        <w:rPr>
          <w:rFonts w:ascii="Times New Roman" w:hAnsi="Times New Roman" w:cs="Times New Roman"/>
          <w:sz w:val="24"/>
          <w:szCs w:val="24"/>
        </w:rPr>
        <w:t xml:space="preserve">Tables VI, VII, VIII, IX, XVI, and XX answer this research question.  </w:t>
      </w:r>
    </w:p>
    <w:p w14:paraId="4AAF8935" w14:textId="1C6B53B6" w:rsidR="004B1E9C" w:rsidRPr="004B1E9C" w:rsidRDefault="00BD03D1" w:rsidP="002B317D">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4B1E9C" w:rsidRPr="004B1E9C">
        <w:rPr>
          <w:rFonts w:ascii="Times New Roman" w:hAnsi="Times New Roman" w:cs="Times New Roman"/>
          <w:sz w:val="24"/>
          <w:szCs w:val="24"/>
        </w:rPr>
        <w:t xml:space="preserve"> VI: 326 (84.90%) follow media coverage on the collapse, while 58 (15.10%) do not, indicating extensive audience exposure to the coverage.  </w:t>
      </w:r>
    </w:p>
    <w:p w14:paraId="4B2F92CA" w14:textId="629188B9" w:rsidR="004B1E9C" w:rsidRPr="004B1E9C" w:rsidRDefault="00BD03D1" w:rsidP="002B317D">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4B1E9C" w:rsidRPr="004B1E9C">
        <w:rPr>
          <w:rFonts w:ascii="Times New Roman" w:hAnsi="Times New Roman" w:cs="Times New Roman"/>
          <w:sz w:val="24"/>
          <w:szCs w:val="24"/>
        </w:rPr>
        <w:t xml:space="preserve"> VII: 211 (54.95%) access reports via online platforms, 77 (20.05%) through television, 58 (15.10%) through radio, and 38 (9.90%) through newspapers, showing that coverage is widely disseminated across multiple platforms, with online platforms being the most dominant.  </w:t>
      </w:r>
    </w:p>
    <w:p w14:paraId="7B1F35BB" w14:textId="4F82C7EA" w:rsidR="004B1E9C" w:rsidRPr="004B1E9C" w:rsidRDefault="00BD03D1" w:rsidP="002B317D">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4B1E9C" w:rsidRPr="004B1E9C">
        <w:rPr>
          <w:rFonts w:ascii="Times New Roman" w:hAnsi="Times New Roman" w:cs="Times New Roman"/>
          <w:sz w:val="24"/>
          <w:szCs w:val="24"/>
        </w:rPr>
        <w:t xml:space="preserve"> VIII: 154 (40.10%) encounter coverage very often, 134 (34.90%) quite often, and 96 (25.00%) not often, indicating that 75% frequently encounter coverage, suggesting extensive media attention.  </w:t>
      </w:r>
    </w:p>
    <w:p w14:paraId="775D4BC7" w14:textId="0CD36D08" w:rsidR="004B1E9C" w:rsidRPr="004B1E9C" w:rsidRDefault="00BD03D1" w:rsidP="002B317D">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4B1E9C" w:rsidRPr="004B1E9C">
        <w:rPr>
          <w:rFonts w:ascii="Times New Roman" w:hAnsi="Times New Roman" w:cs="Times New Roman"/>
          <w:sz w:val="24"/>
          <w:szCs w:val="24"/>
        </w:rPr>
        <w:t xml:space="preserve"> IX: 173 (45.05%) believe the media provides sufficient information, 115 (29.95%) disagree, and 96 (25.00%) are unsure, showing mixed perceptions about the extent of informational coverage.  </w:t>
      </w:r>
    </w:p>
    <w:p w14:paraId="51311371" w14:textId="7D6C3142" w:rsidR="004B1E9C" w:rsidRPr="004B1E9C" w:rsidRDefault="00BD03D1" w:rsidP="002B317D">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4B1E9C" w:rsidRPr="004B1E9C">
        <w:rPr>
          <w:rFonts w:ascii="Times New Roman" w:hAnsi="Times New Roman" w:cs="Times New Roman"/>
          <w:sz w:val="24"/>
          <w:szCs w:val="24"/>
        </w:rPr>
        <w:t xml:space="preserve"> XVI: 38 (9.90%) strongly agree and 134 (34.90%) agree that the media adequately covers the impact on Nigerians, with 115 (29.95%) neutral, 77 (20.05%) disagreeing, and 20 (5.21%) strongly disagreeing, indicating that 44.80% view impact coverage as adequate, but 25.26% disagree.  </w:t>
      </w:r>
    </w:p>
    <w:p w14:paraId="728A4926" w14:textId="427E5652" w:rsidR="00D87998" w:rsidRDefault="00BD03D1" w:rsidP="002B317D">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4B1E9C" w:rsidRPr="004B1E9C">
        <w:rPr>
          <w:rFonts w:ascii="Times New Roman" w:hAnsi="Times New Roman" w:cs="Times New Roman"/>
          <w:sz w:val="24"/>
          <w:szCs w:val="24"/>
        </w:rPr>
        <w:t xml:space="preserve"> XX: 38 (9.90%) strongly agree and 134 (34.90%) agree that the extent of coverage is sufficient to inform the public, with 115 (29.95%) neutral, 77 (20.05%) disagreeing, and 20 (5.21%) strongly disagreeing, suggesting that 44.80% find the coverage sufficient, while 25.26% do not.</w:t>
      </w:r>
    </w:p>
    <w:p w14:paraId="5088D5E9" w14:textId="25126F02" w:rsidR="00A27445" w:rsidRPr="00A27445" w:rsidRDefault="00A27445" w:rsidP="00A27445">
      <w:pPr>
        <w:spacing w:after="240"/>
        <w:jc w:val="both"/>
        <w:rPr>
          <w:rFonts w:ascii="Times New Roman" w:hAnsi="Times New Roman" w:cs="Times New Roman"/>
          <w:b/>
          <w:bCs/>
          <w:sz w:val="24"/>
          <w:szCs w:val="24"/>
        </w:rPr>
      </w:pPr>
      <w:r w:rsidRPr="00A27445">
        <w:rPr>
          <w:rFonts w:ascii="Times New Roman" w:hAnsi="Times New Roman" w:cs="Times New Roman"/>
          <w:b/>
          <w:bCs/>
          <w:sz w:val="24"/>
          <w:szCs w:val="24"/>
        </w:rPr>
        <w:t>4.4. Discussion of Findings</w:t>
      </w:r>
    </w:p>
    <w:p w14:paraId="2C8320EA" w14:textId="77777777" w:rsidR="00A27445" w:rsidRPr="00A27445" w:rsidRDefault="00A27445" w:rsidP="00A27445">
      <w:pPr>
        <w:spacing w:after="240"/>
        <w:jc w:val="both"/>
        <w:rPr>
          <w:rFonts w:ascii="Times New Roman" w:hAnsi="Times New Roman" w:cs="Times New Roman"/>
          <w:sz w:val="24"/>
          <w:szCs w:val="24"/>
        </w:rPr>
      </w:pPr>
      <w:r w:rsidRPr="00A27445">
        <w:rPr>
          <w:rFonts w:ascii="Times New Roman" w:hAnsi="Times New Roman" w:cs="Times New Roman"/>
          <w:sz w:val="24"/>
          <w:szCs w:val="24"/>
        </w:rPr>
        <w:t>This study examines "The Audience Perception of Media Coverage of the Collapse of the National Grid in Nigeria" in Ilorin East, Nigeria. A total of 384 questionnaires were distributed and analyzed, yielding a 100% response rate and providing a robust dataset. The findings reveal significant insights into audience engagement, perceptions of media reliability, bias, sensationalism, and the extent of coverage, reflecting the complex role of media in shaping public understanding of a critical national issue. The respondents, predominantly young (79.95% aged 15–25), students (65.10%), and well-educated (84.90% with at least an undergraduate degree), offer a youth-centric perspective that is particularly relevant given their active engagement with digital media.</w:t>
      </w:r>
    </w:p>
    <w:p w14:paraId="3D927F9C" w14:textId="77777777" w:rsidR="00A27445" w:rsidRPr="00A27445" w:rsidRDefault="00A27445" w:rsidP="00A27445">
      <w:pPr>
        <w:spacing w:after="240"/>
        <w:jc w:val="both"/>
        <w:rPr>
          <w:rFonts w:ascii="Times New Roman" w:hAnsi="Times New Roman" w:cs="Times New Roman"/>
          <w:sz w:val="24"/>
          <w:szCs w:val="24"/>
        </w:rPr>
      </w:pPr>
    </w:p>
    <w:p w14:paraId="160ABAA8" w14:textId="25980F77" w:rsidR="00A27445" w:rsidRPr="00A27445" w:rsidRDefault="00A27445" w:rsidP="00A27445">
      <w:pPr>
        <w:spacing w:after="240"/>
        <w:jc w:val="both"/>
        <w:rPr>
          <w:rFonts w:ascii="Times New Roman" w:hAnsi="Times New Roman" w:cs="Times New Roman"/>
          <w:sz w:val="24"/>
          <w:szCs w:val="24"/>
        </w:rPr>
      </w:pPr>
      <w:r w:rsidRPr="00A27445">
        <w:rPr>
          <w:rFonts w:ascii="Times New Roman" w:hAnsi="Times New Roman" w:cs="Times New Roman"/>
          <w:sz w:val="24"/>
          <w:szCs w:val="24"/>
        </w:rPr>
        <w:lastRenderedPageBreak/>
        <w:t>The high level of audience engagement with media coverage is evident, with 84.90% following reports on the national grid collapse (Table VI) and 75% encountering coverage very often or quite often (Table VIII). The dominance of online platforms as the primary access point (54.95%, Table VII) underscores the shift toward digital media among young, educated respondents, aligning with global trends in media consumption (Newman et al., 2023). However, only 45.05% believe the media provides sufficient information (Table IX), and 70.10% do not frequently discuss or share reports (Table X), suggesting that while exposure is high, the depth of engagement or perceived value of the information may be limited. This could reflect information overload or skepticism about the media’s ability to provide actionable insights, a phenomenon noted in studies of crisis communication (Coombs, 2014).</w:t>
      </w:r>
    </w:p>
    <w:p w14:paraId="1836C783" w14:textId="5DA2BACD" w:rsidR="00A27445" w:rsidRPr="00A27445" w:rsidRDefault="00A27445" w:rsidP="00A27445">
      <w:pPr>
        <w:spacing w:after="240"/>
        <w:jc w:val="both"/>
        <w:rPr>
          <w:rFonts w:ascii="Times New Roman" w:hAnsi="Times New Roman" w:cs="Times New Roman"/>
          <w:sz w:val="24"/>
          <w:szCs w:val="24"/>
        </w:rPr>
      </w:pPr>
      <w:r w:rsidRPr="00A27445">
        <w:rPr>
          <w:rFonts w:ascii="Times New Roman" w:hAnsi="Times New Roman" w:cs="Times New Roman"/>
          <w:sz w:val="24"/>
          <w:szCs w:val="24"/>
        </w:rPr>
        <w:t>Perceptions of media reliability and bias are notably mixed. Only 39.85% agree or strongly agree that the media provides accurate and reliable information (Table XI), with 55.10% either neutral or skeptical, indicating significant distrust. Similarly, 54.95% perceive coverage as biased (Table XII), 54.95% believe it exaggerates the severity of the collapse (Table XIV), and 54.95% view it as more sensational than factual (Table XV). These findings align with research on media credibility in developing nations, where audiences often perceive bias due to political or commercial influences (</w:t>
      </w:r>
      <w:proofErr w:type="spellStart"/>
      <w:r w:rsidRPr="00A27445">
        <w:rPr>
          <w:rFonts w:ascii="Times New Roman" w:hAnsi="Times New Roman" w:cs="Times New Roman"/>
          <w:sz w:val="24"/>
          <w:szCs w:val="24"/>
        </w:rPr>
        <w:t>Tsfati</w:t>
      </w:r>
      <w:proofErr w:type="spellEnd"/>
      <w:r w:rsidRPr="00A27445">
        <w:rPr>
          <w:rFonts w:ascii="Times New Roman" w:hAnsi="Times New Roman" w:cs="Times New Roman"/>
          <w:sz w:val="24"/>
          <w:szCs w:val="24"/>
        </w:rPr>
        <w:t xml:space="preserve"> &amp; Cappella, 2003). The low trust levels (65.16% neutral or distrustful, Table XVII) further highlight a credibility gap, potentially exacerbated by the sensationalist tendencies noted by respondents. However, 65.10% acknowledge that media reports significantly influence public opinion (Table XVIII), suggesting that despite distrust, the media retains substantial power to shape perceptions, consistent with agenda-setting theory (McCombs &amp; Shaw, 1972).</w:t>
      </w:r>
    </w:p>
    <w:p w14:paraId="30875045" w14:textId="1D93E8EF" w:rsidR="00A27445" w:rsidRPr="00A27445" w:rsidRDefault="00A27445" w:rsidP="00A27445">
      <w:pPr>
        <w:spacing w:after="240"/>
        <w:jc w:val="both"/>
        <w:rPr>
          <w:rFonts w:ascii="Times New Roman" w:hAnsi="Times New Roman" w:cs="Times New Roman"/>
          <w:sz w:val="24"/>
          <w:szCs w:val="24"/>
        </w:rPr>
      </w:pPr>
      <w:r w:rsidRPr="00A27445">
        <w:rPr>
          <w:rFonts w:ascii="Times New Roman" w:hAnsi="Times New Roman" w:cs="Times New Roman"/>
          <w:sz w:val="24"/>
          <w:szCs w:val="24"/>
        </w:rPr>
        <w:t>The media’s perspective, as perceived by the audience, is characterized by both strengths and shortcomings. A majority (55.20%) agree that coverage helps the public understand the causes of the collapse (Table XIII), indicating that the media fulfills an educational role to some extent. However, 54.95% believe the media fails to hold the government accountable (Table XIX), reflecting a perceived lack of investigative rigor or independence, a common critique in contexts with strong government influence over media (Freedom House, 2022). The emphasis on sensationalism and exaggeration (Tables XIV and XV) suggests that media outlets may prioritize attention-grabbing narratives over in-depth analysis, potentially undermining their role as a reliable information source. This aligns with studies on media framing during crises, where sensationalism often overshadows factual reporting (</w:t>
      </w:r>
      <w:proofErr w:type="spellStart"/>
      <w:r w:rsidRPr="00A27445">
        <w:rPr>
          <w:rFonts w:ascii="Times New Roman" w:hAnsi="Times New Roman" w:cs="Times New Roman"/>
          <w:sz w:val="24"/>
          <w:szCs w:val="24"/>
        </w:rPr>
        <w:t>Entman</w:t>
      </w:r>
      <w:proofErr w:type="spellEnd"/>
      <w:r w:rsidRPr="00A27445">
        <w:rPr>
          <w:rFonts w:ascii="Times New Roman" w:hAnsi="Times New Roman" w:cs="Times New Roman"/>
          <w:sz w:val="24"/>
          <w:szCs w:val="24"/>
        </w:rPr>
        <w:t>, 2004).</w:t>
      </w:r>
    </w:p>
    <w:p w14:paraId="125D893A" w14:textId="2F10D054" w:rsidR="00A27445" w:rsidRPr="00A27445" w:rsidRDefault="00A27445" w:rsidP="00A27445">
      <w:pPr>
        <w:spacing w:after="240"/>
        <w:jc w:val="both"/>
        <w:rPr>
          <w:rFonts w:ascii="Times New Roman" w:hAnsi="Times New Roman" w:cs="Times New Roman"/>
          <w:sz w:val="24"/>
          <w:szCs w:val="24"/>
        </w:rPr>
      </w:pPr>
      <w:r w:rsidRPr="00A27445">
        <w:rPr>
          <w:rFonts w:ascii="Times New Roman" w:hAnsi="Times New Roman" w:cs="Times New Roman"/>
          <w:sz w:val="24"/>
          <w:szCs w:val="24"/>
        </w:rPr>
        <w:t>The extent of media coverage is substantial, with 84.90% of respondents following reports (Table VI) and 75% encountering coverage frequently (Table VIII). The multi-platform dissemination, particularly through online platforms (54.95%, Table VII), ensures wide reach, especially among tech-savvy youth. However, perceptions of adequacy are divided: 44.80% agree that the coverage is sufficient to inform the public (Table XX) and adequately covers the impact on Nigerians (Table XVI), but 25.26% disagree in both cases, and significant portions remain neutral (29.95%). This suggests that while the volume of coverage is high, its depth or comprehensiveness may not fully meet audience expectations, possibly due to the focus on sensationalism rather than detailed reporting on causes, impacts, or solutions. These findings resonate with research on media coverage of infrastructure crises, where breadth often surpasses depth (Anand, 2018).</w:t>
      </w:r>
    </w:p>
    <w:p w14:paraId="183BA8D1" w14:textId="29662953" w:rsidR="00A27445" w:rsidRDefault="00A27445" w:rsidP="002B317D">
      <w:pPr>
        <w:spacing w:after="240"/>
        <w:jc w:val="both"/>
        <w:rPr>
          <w:rFonts w:ascii="Times New Roman" w:hAnsi="Times New Roman" w:cs="Times New Roman"/>
          <w:sz w:val="24"/>
          <w:szCs w:val="24"/>
        </w:rPr>
      </w:pPr>
      <w:r w:rsidRPr="00A27445">
        <w:rPr>
          <w:rFonts w:ascii="Times New Roman" w:hAnsi="Times New Roman" w:cs="Times New Roman"/>
          <w:sz w:val="24"/>
          <w:szCs w:val="24"/>
        </w:rPr>
        <w:lastRenderedPageBreak/>
        <w:t>In conclusion, the media plays a significant role in shaping audience perceptions of the national grid collapse in Nigeria, with high engagement driven by frequent coverage and digital platforms. However, perceptions of bias, sensationalism, and lack of accountability undermine trust and perceived reliability, despite the media’s influence on public opinion. The coverage is extensive but perceived as insufficient by a notable portion of the audience, highlighting the need for more balanced, factual, and in-depth reporting. These findings underscore the importance of enhancing media credibility, reducing sensationalism, and strengthening accountability mechanisms to better inform the public and foster trust in a context marked by critical infrastructure challenges.</w:t>
      </w:r>
    </w:p>
    <w:p w14:paraId="3629CC6D" w14:textId="77777777" w:rsidR="00AB57EF" w:rsidRDefault="00AB57EF" w:rsidP="002B317D">
      <w:pPr>
        <w:spacing w:after="240"/>
        <w:jc w:val="both"/>
        <w:rPr>
          <w:rFonts w:ascii="Times New Roman" w:hAnsi="Times New Roman" w:cs="Times New Roman"/>
          <w:sz w:val="24"/>
          <w:szCs w:val="24"/>
        </w:rPr>
      </w:pPr>
    </w:p>
    <w:p w14:paraId="5BF46956" w14:textId="77777777" w:rsidR="00AB57EF" w:rsidRDefault="00AB57EF" w:rsidP="002B317D">
      <w:pPr>
        <w:spacing w:after="240"/>
        <w:jc w:val="both"/>
        <w:rPr>
          <w:rFonts w:ascii="Times New Roman" w:hAnsi="Times New Roman" w:cs="Times New Roman"/>
          <w:sz w:val="24"/>
          <w:szCs w:val="24"/>
        </w:rPr>
      </w:pPr>
    </w:p>
    <w:p w14:paraId="45BCD96F" w14:textId="77777777" w:rsidR="00AB57EF" w:rsidRDefault="00AB57EF" w:rsidP="002B317D">
      <w:pPr>
        <w:spacing w:after="240"/>
        <w:jc w:val="both"/>
        <w:rPr>
          <w:rFonts w:ascii="Times New Roman" w:hAnsi="Times New Roman" w:cs="Times New Roman"/>
          <w:sz w:val="24"/>
          <w:szCs w:val="24"/>
        </w:rPr>
      </w:pPr>
    </w:p>
    <w:p w14:paraId="6745659A" w14:textId="77777777" w:rsidR="00AB57EF" w:rsidRDefault="00AB57EF" w:rsidP="002B317D">
      <w:pPr>
        <w:spacing w:after="240"/>
        <w:jc w:val="both"/>
        <w:rPr>
          <w:rFonts w:ascii="Times New Roman" w:hAnsi="Times New Roman" w:cs="Times New Roman"/>
          <w:sz w:val="24"/>
          <w:szCs w:val="24"/>
        </w:rPr>
      </w:pPr>
    </w:p>
    <w:p w14:paraId="7E109606" w14:textId="77777777" w:rsidR="00AB57EF" w:rsidRDefault="00AB57EF" w:rsidP="002B317D">
      <w:pPr>
        <w:spacing w:after="240"/>
        <w:jc w:val="both"/>
        <w:rPr>
          <w:rFonts w:ascii="Times New Roman" w:hAnsi="Times New Roman" w:cs="Times New Roman"/>
          <w:sz w:val="24"/>
          <w:szCs w:val="24"/>
        </w:rPr>
      </w:pPr>
    </w:p>
    <w:p w14:paraId="24A802FC" w14:textId="77777777" w:rsidR="00AB57EF" w:rsidRDefault="00AB57EF" w:rsidP="002B317D">
      <w:pPr>
        <w:spacing w:after="240"/>
        <w:jc w:val="both"/>
        <w:rPr>
          <w:rFonts w:ascii="Times New Roman" w:hAnsi="Times New Roman" w:cs="Times New Roman"/>
          <w:sz w:val="24"/>
          <w:szCs w:val="24"/>
        </w:rPr>
      </w:pPr>
    </w:p>
    <w:p w14:paraId="4EB4A832" w14:textId="77777777" w:rsidR="00AB57EF" w:rsidRDefault="00AB57EF" w:rsidP="002B317D">
      <w:pPr>
        <w:spacing w:after="240"/>
        <w:jc w:val="both"/>
        <w:rPr>
          <w:rFonts w:ascii="Times New Roman" w:hAnsi="Times New Roman" w:cs="Times New Roman"/>
          <w:sz w:val="24"/>
          <w:szCs w:val="24"/>
        </w:rPr>
      </w:pPr>
    </w:p>
    <w:p w14:paraId="7DDECFD0" w14:textId="77777777" w:rsidR="00AB57EF" w:rsidRDefault="00AB57EF" w:rsidP="002B317D">
      <w:pPr>
        <w:spacing w:after="240"/>
        <w:jc w:val="both"/>
        <w:rPr>
          <w:rFonts w:ascii="Times New Roman" w:hAnsi="Times New Roman" w:cs="Times New Roman"/>
          <w:sz w:val="24"/>
          <w:szCs w:val="24"/>
        </w:rPr>
      </w:pPr>
    </w:p>
    <w:p w14:paraId="49F152AE" w14:textId="77777777" w:rsidR="00AB57EF" w:rsidRDefault="00AB57EF" w:rsidP="002B317D">
      <w:pPr>
        <w:spacing w:after="240"/>
        <w:jc w:val="both"/>
        <w:rPr>
          <w:rFonts w:ascii="Times New Roman" w:hAnsi="Times New Roman" w:cs="Times New Roman"/>
          <w:sz w:val="24"/>
          <w:szCs w:val="24"/>
        </w:rPr>
      </w:pPr>
    </w:p>
    <w:p w14:paraId="25DFD9D6" w14:textId="77777777" w:rsidR="00AB57EF" w:rsidRDefault="00AB57EF" w:rsidP="002B317D">
      <w:pPr>
        <w:spacing w:after="240"/>
        <w:jc w:val="both"/>
        <w:rPr>
          <w:rFonts w:ascii="Times New Roman" w:hAnsi="Times New Roman" w:cs="Times New Roman"/>
          <w:sz w:val="24"/>
          <w:szCs w:val="24"/>
        </w:rPr>
      </w:pPr>
    </w:p>
    <w:p w14:paraId="08AC6F94" w14:textId="77777777" w:rsidR="00AB57EF" w:rsidRDefault="00AB57EF" w:rsidP="002B317D">
      <w:pPr>
        <w:spacing w:after="240"/>
        <w:jc w:val="both"/>
        <w:rPr>
          <w:rFonts w:ascii="Times New Roman" w:hAnsi="Times New Roman" w:cs="Times New Roman"/>
          <w:sz w:val="24"/>
          <w:szCs w:val="24"/>
        </w:rPr>
      </w:pPr>
    </w:p>
    <w:p w14:paraId="10AF3505" w14:textId="77777777" w:rsidR="00AB57EF" w:rsidRDefault="00AB57EF" w:rsidP="002B317D">
      <w:pPr>
        <w:spacing w:after="240"/>
        <w:jc w:val="both"/>
        <w:rPr>
          <w:rFonts w:ascii="Times New Roman" w:hAnsi="Times New Roman" w:cs="Times New Roman"/>
          <w:sz w:val="24"/>
          <w:szCs w:val="24"/>
        </w:rPr>
      </w:pPr>
    </w:p>
    <w:p w14:paraId="6E5F402A" w14:textId="77777777" w:rsidR="00AB57EF" w:rsidRDefault="00AB57EF" w:rsidP="002B317D">
      <w:pPr>
        <w:spacing w:after="240"/>
        <w:jc w:val="both"/>
        <w:rPr>
          <w:rFonts w:ascii="Times New Roman" w:hAnsi="Times New Roman" w:cs="Times New Roman"/>
          <w:sz w:val="24"/>
          <w:szCs w:val="24"/>
        </w:rPr>
      </w:pPr>
    </w:p>
    <w:p w14:paraId="05EAC678" w14:textId="77777777" w:rsidR="00AB57EF" w:rsidRDefault="00AB57EF" w:rsidP="002B317D">
      <w:pPr>
        <w:spacing w:after="240"/>
        <w:jc w:val="both"/>
        <w:rPr>
          <w:rFonts w:ascii="Times New Roman" w:hAnsi="Times New Roman" w:cs="Times New Roman"/>
          <w:sz w:val="24"/>
          <w:szCs w:val="24"/>
        </w:rPr>
      </w:pPr>
    </w:p>
    <w:p w14:paraId="388CD7DF" w14:textId="77777777" w:rsidR="00AB57EF" w:rsidRDefault="00AB57EF" w:rsidP="002B317D">
      <w:pPr>
        <w:spacing w:after="240"/>
        <w:jc w:val="both"/>
        <w:rPr>
          <w:rFonts w:ascii="Times New Roman" w:hAnsi="Times New Roman" w:cs="Times New Roman"/>
          <w:sz w:val="24"/>
          <w:szCs w:val="24"/>
        </w:rPr>
      </w:pPr>
    </w:p>
    <w:p w14:paraId="24E80E69" w14:textId="77777777" w:rsidR="00AB57EF" w:rsidRDefault="00AB57EF" w:rsidP="002B317D">
      <w:pPr>
        <w:spacing w:after="240"/>
        <w:jc w:val="both"/>
        <w:rPr>
          <w:rFonts w:ascii="Times New Roman" w:hAnsi="Times New Roman" w:cs="Times New Roman"/>
          <w:sz w:val="24"/>
          <w:szCs w:val="24"/>
        </w:rPr>
      </w:pPr>
    </w:p>
    <w:p w14:paraId="6E47B63B" w14:textId="77777777" w:rsidR="00AB57EF" w:rsidRDefault="00AB57EF" w:rsidP="002B317D">
      <w:pPr>
        <w:spacing w:after="240"/>
        <w:jc w:val="both"/>
        <w:rPr>
          <w:rFonts w:ascii="Times New Roman" w:hAnsi="Times New Roman" w:cs="Times New Roman"/>
          <w:sz w:val="24"/>
          <w:szCs w:val="24"/>
        </w:rPr>
      </w:pPr>
    </w:p>
    <w:p w14:paraId="7D4EF223" w14:textId="77777777" w:rsidR="00AB57EF" w:rsidRDefault="00AB57EF" w:rsidP="002B317D">
      <w:pPr>
        <w:spacing w:after="240"/>
        <w:jc w:val="both"/>
        <w:rPr>
          <w:rFonts w:ascii="Times New Roman" w:hAnsi="Times New Roman" w:cs="Times New Roman"/>
          <w:sz w:val="24"/>
          <w:szCs w:val="24"/>
        </w:rPr>
      </w:pPr>
    </w:p>
    <w:p w14:paraId="5ECD3B00" w14:textId="77777777" w:rsidR="00AB57EF" w:rsidRDefault="00AB57EF" w:rsidP="002B317D">
      <w:pPr>
        <w:spacing w:after="240"/>
        <w:jc w:val="both"/>
        <w:rPr>
          <w:rFonts w:ascii="Times New Roman" w:hAnsi="Times New Roman" w:cs="Times New Roman"/>
          <w:sz w:val="24"/>
          <w:szCs w:val="24"/>
        </w:rPr>
      </w:pPr>
    </w:p>
    <w:p w14:paraId="3B0F30AF" w14:textId="77777777" w:rsidR="00A13632" w:rsidRDefault="00A13632" w:rsidP="00B3107C">
      <w:pPr>
        <w:jc w:val="center"/>
        <w:rPr>
          <w:rFonts w:ascii="Times New Roman" w:hAnsi="Times New Roman" w:cs="Times New Roman"/>
          <w:sz w:val="24"/>
          <w:szCs w:val="24"/>
        </w:rPr>
      </w:pPr>
    </w:p>
    <w:p w14:paraId="142102C2" w14:textId="77777777" w:rsidR="00A13632" w:rsidRDefault="00A13632" w:rsidP="00B3107C">
      <w:pPr>
        <w:jc w:val="center"/>
        <w:rPr>
          <w:rFonts w:ascii="Times New Roman" w:hAnsi="Times New Roman" w:cs="Times New Roman"/>
          <w:b/>
          <w:bCs/>
          <w:sz w:val="24"/>
          <w:szCs w:val="24"/>
        </w:rPr>
      </w:pPr>
    </w:p>
    <w:p w14:paraId="05C71F56" w14:textId="027BA3F1" w:rsidR="00A13632" w:rsidRPr="00142F73" w:rsidRDefault="00A13632" w:rsidP="00142F73">
      <w:pPr>
        <w:jc w:val="center"/>
        <w:rPr>
          <w:rFonts w:ascii="Times New Roman" w:hAnsi="Times New Roman" w:cs="Times New Roman"/>
          <w:b/>
          <w:bCs/>
          <w:sz w:val="24"/>
          <w:szCs w:val="24"/>
        </w:rPr>
      </w:pPr>
      <w:r w:rsidRPr="00142F73">
        <w:rPr>
          <w:rFonts w:ascii="Times New Roman" w:hAnsi="Times New Roman" w:cs="Times New Roman"/>
          <w:b/>
          <w:bCs/>
          <w:sz w:val="24"/>
          <w:szCs w:val="24"/>
        </w:rPr>
        <w:lastRenderedPageBreak/>
        <w:t>CHAPTER FIVE</w:t>
      </w:r>
    </w:p>
    <w:p w14:paraId="4309D6DF" w14:textId="43ADA088" w:rsidR="00A13632" w:rsidRPr="00142F73" w:rsidRDefault="00A13632" w:rsidP="00142F73">
      <w:pPr>
        <w:jc w:val="center"/>
        <w:rPr>
          <w:rFonts w:ascii="Times New Roman" w:hAnsi="Times New Roman" w:cs="Times New Roman"/>
          <w:b/>
          <w:bCs/>
          <w:sz w:val="24"/>
          <w:szCs w:val="24"/>
        </w:rPr>
      </w:pPr>
      <w:r w:rsidRPr="00142F73">
        <w:rPr>
          <w:rFonts w:ascii="Times New Roman" w:hAnsi="Times New Roman" w:cs="Times New Roman"/>
          <w:b/>
          <w:bCs/>
          <w:sz w:val="24"/>
          <w:szCs w:val="24"/>
        </w:rPr>
        <w:t>SUMMARY, CONCLUSION, AND RECOMMENDATIONS</w:t>
      </w:r>
    </w:p>
    <w:p w14:paraId="6B84FE6D" w14:textId="77777777" w:rsidR="00A13632" w:rsidRPr="00A13632" w:rsidRDefault="00A13632" w:rsidP="00A13632">
      <w:pPr>
        <w:jc w:val="both"/>
        <w:rPr>
          <w:rFonts w:ascii="Times New Roman" w:hAnsi="Times New Roman" w:cs="Times New Roman"/>
          <w:sz w:val="24"/>
          <w:szCs w:val="24"/>
        </w:rPr>
      </w:pPr>
    </w:p>
    <w:p w14:paraId="68219E7F" w14:textId="45BD249B" w:rsidR="00A13632" w:rsidRPr="00142F73" w:rsidRDefault="00A13632" w:rsidP="00142F73">
      <w:pPr>
        <w:spacing w:after="240"/>
        <w:jc w:val="both"/>
        <w:rPr>
          <w:rFonts w:ascii="Times New Roman" w:hAnsi="Times New Roman" w:cs="Times New Roman"/>
          <w:b/>
          <w:bCs/>
          <w:sz w:val="24"/>
          <w:szCs w:val="24"/>
        </w:rPr>
      </w:pPr>
      <w:r w:rsidRPr="00142F73">
        <w:rPr>
          <w:rFonts w:ascii="Times New Roman" w:hAnsi="Times New Roman" w:cs="Times New Roman"/>
          <w:b/>
          <w:bCs/>
          <w:sz w:val="24"/>
          <w:szCs w:val="24"/>
        </w:rPr>
        <w:t xml:space="preserve">5.1. SUMMARY  </w:t>
      </w:r>
    </w:p>
    <w:p w14:paraId="291AFDC4" w14:textId="6F2181A2" w:rsidR="00A13632" w:rsidRPr="00A13632" w:rsidRDefault="00A13632" w:rsidP="00142F73">
      <w:pPr>
        <w:spacing w:after="240"/>
        <w:jc w:val="both"/>
        <w:rPr>
          <w:rFonts w:ascii="Times New Roman" w:hAnsi="Times New Roman" w:cs="Times New Roman"/>
          <w:sz w:val="24"/>
          <w:szCs w:val="24"/>
        </w:rPr>
      </w:pPr>
      <w:r w:rsidRPr="00A13632">
        <w:rPr>
          <w:rFonts w:ascii="Times New Roman" w:hAnsi="Times New Roman" w:cs="Times New Roman"/>
          <w:sz w:val="24"/>
          <w:szCs w:val="24"/>
        </w:rPr>
        <w:t>This study, titled "Audience Perception of Media Coverage of the Collapse of the National Grid in Nigeria," was structured into five chapters to systematically investigate how media coverage shapes public understanding of Nigeria’s recurring grid failures, with a focus on residents of Ilorin East Local Government Area, Kwara State. The research targeted a youthful demographic (79.95% aged 15–25), given their high engagement with digital media and their stake in Nigeria’s energy future. The study examined audience perceptions, media perspectives, and the extent of coverage, addressing the critical issue of grid collapses, which occurred ten times in 2024 alone, disrupting socio-economic activities and eroding public trust (</w:t>
      </w:r>
      <w:proofErr w:type="spellStart"/>
      <w:r w:rsidRPr="00A13632">
        <w:rPr>
          <w:rFonts w:ascii="Times New Roman" w:hAnsi="Times New Roman" w:cs="Times New Roman"/>
          <w:sz w:val="24"/>
          <w:szCs w:val="24"/>
        </w:rPr>
        <w:t>Nairametrics</w:t>
      </w:r>
      <w:proofErr w:type="spellEnd"/>
      <w:r w:rsidRPr="00A13632">
        <w:rPr>
          <w:rFonts w:ascii="Times New Roman" w:hAnsi="Times New Roman" w:cs="Times New Roman"/>
          <w:sz w:val="24"/>
          <w:szCs w:val="24"/>
        </w:rPr>
        <w:t>, 2024).</w:t>
      </w:r>
    </w:p>
    <w:p w14:paraId="337E958C" w14:textId="71B2CA71" w:rsidR="00A13632" w:rsidRPr="00A13632" w:rsidRDefault="00A13632" w:rsidP="00142F73">
      <w:pPr>
        <w:spacing w:after="240"/>
        <w:jc w:val="both"/>
        <w:rPr>
          <w:rFonts w:ascii="Times New Roman" w:hAnsi="Times New Roman" w:cs="Times New Roman"/>
          <w:sz w:val="24"/>
          <w:szCs w:val="24"/>
        </w:rPr>
      </w:pPr>
      <w:r w:rsidRPr="00A13632">
        <w:rPr>
          <w:rFonts w:ascii="Times New Roman" w:hAnsi="Times New Roman" w:cs="Times New Roman"/>
          <w:sz w:val="24"/>
          <w:szCs w:val="24"/>
        </w:rPr>
        <w:t xml:space="preserve">Chapter One provided the background, highlighting Nigeria’s persistent energy crisis, characterized by frequent grid collapses due to </w:t>
      </w:r>
      <w:proofErr w:type="spellStart"/>
      <w:r w:rsidRPr="00A13632">
        <w:rPr>
          <w:rFonts w:ascii="Times New Roman" w:hAnsi="Times New Roman" w:cs="Times New Roman"/>
          <w:sz w:val="24"/>
          <w:szCs w:val="24"/>
        </w:rPr>
        <w:t>ageing</w:t>
      </w:r>
      <w:proofErr w:type="spellEnd"/>
      <w:r w:rsidRPr="00A13632">
        <w:rPr>
          <w:rFonts w:ascii="Times New Roman" w:hAnsi="Times New Roman" w:cs="Times New Roman"/>
          <w:sz w:val="24"/>
          <w:szCs w:val="24"/>
        </w:rPr>
        <w:t xml:space="preserve"> infrastructure, mismanagement, and inadequate investment. It emphasized the media’s role in shaping public perception and influencing policy, yet noted the often episodic and sensationalized nature of coverage, which fails to address systemic issues or promote solutions like renewable energy. The problem statement identified gaps in comprehensive media framing, limiting public understanding and advocacy for reforms. The study’s objectives, research questions, significance, scope, and definitions of key terms (e.g., national grid, media coverage, audience perception) were outlined to frame the research.</w:t>
      </w:r>
    </w:p>
    <w:p w14:paraId="0A8417BC" w14:textId="6C800358" w:rsidR="00A13632" w:rsidRPr="00A13632" w:rsidRDefault="00A13632" w:rsidP="00142F73">
      <w:pPr>
        <w:spacing w:after="240"/>
        <w:jc w:val="both"/>
        <w:rPr>
          <w:rFonts w:ascii="Times New Roman" w:hAnsi="Times New Roman" w:cs="Times New Roman"/>
          <w:sz w:val="24"/>
          <w:szCs w:val="24"/>
        </w:rPr>
      </w:pPr>
      <w:r w:rsidRPr="00A13632">
        <w:rPr>
          <w:rFonts w:ascii="Times New Roman" w:hAnsi="Times New Roman" w:cs="Times New Roman"/>
          <w:sz w:val="24"/>
          <w:szCs w:val="24"/>
        </w:rPr>
        <w:t>Chapter Two reviewed relevant literature, establishing a conceptual framework that defined media, its forms (print, broadcast, digital), and its role in shaping public perception through framing and agenda-setting. The concept of the national grid and its collapses was explored, identifying causes (e.g., insufficient generation, technical faults, gas supply disruptions) and impacts (e.g., economic losses, social disruptions). The chapter anchored the study on two theories: Agenda-Setting Theory, which explains how media prioritizes issues to influence public attention, and Framing Theory, which highlights how media shapes interpretations through selective emphasis. Empirical studies underscored the media’s influence but criticized its focus on blame and sensationalism rather than solutions.</w:t>
      </w:r>
    </w:p>
    <w:p w14:paraId="7C07B5FE" w14:textId="3E64DFFE" w:rsidR="00A13632" w:rsidRPr="00A13632" w:rsidRDefault="00A13632" w:rsidP="00142F73">
      <w:pPr>
        <w:spacing w:after="240"/>
        <w:jc w:val="both"/>
        <w:rPr>
          <w:rFonts w:ascii="Times New Roman" w:hAnsi="Times New Roman" w:cs="Times New Roman"/>
          <w:sz w:val="24"/>
          <w:szCs w:val="24"/>
        </w:rPr>
      </w:pPr>
      <w:r w:rsidRPr="00A13632">
        <w:rPr>
          <w:rFonts w:ascii="Times New Roman" w:hAnsi="Times New Roman" w:cs="Times New Roman"/>
          <w:sz w:val="24"/>
          <w:szCs w:val="24"/>
        </w:rPr>
        <w:t>Chapter Three detailed the methodology, adopting a quantitative research design with a descriptive survey method to collect objective data. The population comprised residents of Ilorin East LGA (204,310 estimated in 2024), with a purposive sample of 384 respondents selected to ensure media exposure. Data were collected using a structured questionnaire administered via Google Forms, divided into demographic and thematic sections. Validity was ensured through expert review, and reliability was confirmed via a test-retest method. Data were analyzed using SPSS Version 23, generating frequency tables and percentages.</w:t>
      </w:r>
    </w:p>
    <w:p w14:paraId="2D1C19B1" w14:textId="2452607D" w:rsidR="00A13632" w:rsidRPr="00A13632" w:rsidRDefault="00A13632" w:rsidP="00142F73">
      <w:pPr>
        <w:spacing w:after="240"/>
        <w:jc w:val="both"/>
        <w:rPr>
          <w:rFonts w:ascii="Times New Roman" w:hAnsi="Times New Roman" w:cs="Times New Roman"/>
          <w:sz w:val="24"/>
          <w:szCs w:val="24"/>
        </w:rPr>
      </w:pPr>
      <w:r w:rsidRPr="00A13632">
        <w:rPr>
          <w:rFonts w:ascii="Times New Roman" w:hAnsi="Times New Roman" w:cs="Times New Roman"/>
          <w:sz w:val="24"/>
          <w:szCs w:val="24"/>
        </w:rPr>
        <w:t xml:space="preserve">Chapter Four presented and analyzed data from 384 respondents, predominantly young (79.95% aged 15–25), students (65.10%), and educated (84.90% with at least undergraduate degrees). Findings revealed high media engagement, with 84.90% following coverage (Table VI) and 75% encountering it frequently (Table VIII), primarily via online platforms (54.95%, Table VII). However, perceptions were mixed: 45.05% found coverage informative (Table IX), but 54.95% </w:t>
      </w:r>
      <w:r w:rsidRPr="00A13632">
        <w:rPr>
          <w:rFonts w:ascii="Times New Roman" w:hAnsi="Times New Roman" w:cs="Times New Roman"/>
          <w:sz w:val="24"/>
          <w:szCs w:val="24"/>
        </w:rPr>
        <w:lastRenderedPageBreak/>
        <w:t>perceived it as biased (Table XII), sensationalist (Table XV), and exaggerative (Table XIV). Only 39.85% viewed media as reliable (Table XI), and 65.16% expressed distrust or neutrality (Table XVII). The media was seen as influential (65.10%, Table XVIII) and helpful in explaining causes (55.20%, Table XIII), but 54.95% felt it failed to hold the government accountable (Table XIX). Coverage was extensive, but only 44.80% deemed it sufficient (Table XX) or impactful (Table XVI), with 25.26% disagreeing. These findings highlight a credibility gap and a focus on sensationalism over depth.</w:t>
      </w:r>
    </w:p>
    <w:p w14:paraId="2A126748" w14:textId="6BE7A206" w:rsidR="00A13632" w:rsidRPr="00A13632" w:rsidRDefault="00A13632" w:rsidP="00142F73">
      <w:pPr>
        <w:spacing w:after="240"/>
        <w:jc w:val="both"/>
        <w:rPr>
          <w:rFonts w:ascii="Times New Roman" w:hAnsi="Times New Roman" w:cs="Times New Roman"/>
          <w:sz w:val="24"/>
          <w:szCs w:val="24"/>
        </w:rPr>
      </w:pPr>
      <w:r w:rsidRPr="00A13632">
        <w:rPr>
          <w:rFonts w:ascii="Times New Roman" w:hAnsi="Times New Roman" w:cs="Times New Roman"/>
          <w:sz w:val="24"/>
          <w:szCs w:val="24"/>
        </w:rPr>
        <w:t>Chapter Five summarizes the findings, draws conclusions based on the research objectives, and provides recommendations to enhance media coverage of Nigeria’s grid collapses, fostering public understanding and policy advocacy.</w:t>
      </w:r>
    </w:p>
    <w:p w14:paraId="1F10EFAD" w14:textId="77777777" w:rsidR="00A13632" w:rsidRPr="00A13632" w:rsidRDefault="00A13632" w:rsidP="00A13632">
      <w:pPr>
        <w:jc w:val="both"/>
        <w:rPr>
          <w:rFonts w:ascii="Times New Roman" w:hAnsi="Times New Roman" w:cs="Times New Roman"/>
          <w:sz w:val="24"/>
          <w:szCs w:val="24"/>
        </w:rPr>
      </w:pPr>
    </w:p>
    <w:p w14:paraId="67C7945D" w14:textId="716753C1" w:rsidR="00A13632" w:rsidRPr="00142F73" w:rsidRDefault="00A13632" w:rsidP="00A13632">
      <w:pPr>
        <w:jc w:val="both"/>
        <w:rPr>
          <w:rFonts w:ascii="Times New Roman" w:hAnsi="Times New Roman" w:cs="Times New Roman"/>
          <w:b/>
          <w:bCs/>
          <w:sz w:val="24"/>
          <w:szCs w:val="24"/>
        </w:rPr>
      </w:pPr>
      <w:r w:rsidRPr="00142F73">
        <w:rPr>
          <w:rFonts w:ascii="Times New Roman" w:hAnsi="Times New Roman" w:cs="Times New Roman"/>
          <w:b/>
          <w:bCs/>
          <w:sz w:val="24"/>
          <w:szCs w:val="24"/>
        </w:rPr>
        <w:t xml:space="preserve">5.2. CONCLUSION  </w:t>
      </w:r>
    </w:p>
    <w:p w14:paraId="32CBC9D3" w14:textId="79C8F948" w:rsidR="00A13632" w:rsidRPr="00A13632" w:rsidRDefault="00A13632" w:rsidP="00B37526">
      <w:pPr>
        <w:spacing w:after="240"/>
        <w:jc w:val="both"/>
        <w:rPr>
          <w:rFonts w:ascii="Times New Roman" w:hAnsi="Times New Roman" w:cs="Times New Roman"/>
          <w:sz w:val="24"/>
          <w:szCs w:val="24"/>
        </w:rPr>
      </w:pPr>
      <w:r w:rsidRPr="00A13632">
        <w:rPr>
          <w:rFonts w:ascii="Times New Roman" w:hAnsi="Times New Roman" w:cs="Times New Roman"/>
          <w:sz w:val="24"/>
          <w:szCs w:val="24"/>
        </w:rPr>
        <w:t>This study aimed to examine audience perceptions of media coverage on Nigeria’s national grid collapses, analyze media perspectives, and assess the extent of coverage in Ilorin East LGA. The findings confirm high audience engagement, with 84.90% following coverage (Table VI) and 75% encountering it frequently (Table VIII), driven by the dominance of online platforms (54.95%, Table VII). This aligns with Agenda-Setting Theory, as frequent coverage elevates the grid collapse’s salience in public discourse, shaping awareness among the youth-heavy sample (79.95% aged 15–25). The 65.10% who acknowledge media’s significant influence on public opinion (Table XVIII) further underscore its agenda-setting power, particularly in a digital age where online platforms dominate.</w:t>
      </w:r>
    </w:p>
    <w:p w14:paraId="6082DC2F" w14:textId="1CE9E4CB" w:rsidR="00A13632" w:rsidRPr="00A13632" w:rsidRDefault="00A13632" w:rsidP="00B37526">
      <w:pPr>
        <w:spacing w:after="240"/>
        <w:jc w:val="both"/>
        <w:rPr>
          <w:rFonts w:ascii="Times New Roman" w:hAnsi="Times New Roman" w:cs="Times New Roman"/>
          <w:sz w:val="24"/>
          <w:szCs w:val="24"/>
        </w:rPr>
      </w:pPr>
      <w:r w:rsidRPr="00A13632">
        <w:rPr>
          <w:rFonts w:ascii="Times New Roman" w:hAnsi="Times New Roman" w:cs="Times New Roman"/>
          <w:sz w:val="24"/>
          <w:szCs w:val="24"/>
        </w:rPr>
        <w:t>However, perceptions of media reliability and credibility are concerning. Only 39.85% view coverage as accurate and reliable (Table XI), with 65.16% expressing distrust or neutrality (Table XVII). A majority (54.95%) perceive coverage as biased (Table XII), sensationalist (Table XV), and exaggerative (Table XIV), reflecting a focus on attention-grabbing narratives over factual depth. These findings align with Framing Theory, as media’s episodic framing—emphasizing drama and blame over systemic analysis—shapes negative audience perceptions. The 55.20% who agree that coverage helps understand causes (Table XIII) suggest some educational value, but the 54.95% who believe media fails to hold the government accountable (Table XIX) highlight a critical shortfall in investigative journalism, consistent with studies on media in developing nations (Freedom House, 2022).</w:t>
      </w:r>
    </w:p>
    <w:p w14:paraId="70DEBF77" w14:textId="2D0FDB52" w:rsidR="00A13632" w:rsidRPr="00A13632" w:rsidRDefault="00A13632" w:rsidP="00B37526">
      <w:pPr>
        <w:spacing w:after="240"/>
        <w:jc w:val="both"/>
        <w:rPr>
          <w:rFonts w:ascii="Times New Roman" w:hAnsi="Times New Roman" w:cs="Times New Roman"/>
          <w:sz w:val="24"/>
          <w:szCs w:val="24"/>
        </w:rPr>
      </w:pPr>
      <w:r w:rsidRPr="00A13632">
        <w:rPr>
          <w:rFonts w:ascii="Times New Roman" w:hAnsi="Times New Roman" w:cs="Times New Roman"/>
          <w:sz w:val="24"/>
          <w:szCs w:val="24"/>
        </w:rPr>
        <w:t>The extent of coverage is substantial, with 84.90% exposure (Table VI) and multi-platform dissemination (Table VII), ensuring wide reach. However, only 44.80% find coverage sufficient to inform the public (Table XX) or adequately address impacts (Table XVI), with 25.26% disagreeing and 29.95% neutral. This indicates that while coverage is voluminous, its depth and comprehensiveness are lacking, possibly due to sensationalism (54.95%, Table XV) and bias (54.95%, Table XII). The reliance on online platforms (54.95%, Table VII) reflects digital media’s accessibility but also raises concerns about misinformation and echo chambers, as noted in media studies (Newman et al., 2023).</w:t>
      </w:r>
    </w:p>
    <w:p w14:paraId="18AB308B" w14:textId="5915F976" w:rsidR="00A13632" w:rsidRPr="00A13632" w:rsidRDefault="00A13632" w:rsidP="00B37526">
      <w:pPr>
        <w:spacing w:after="240"/>
        <w:jc w:val="both"/>
        <w:rPr>
          <w:rFonts w:ascii="Times New Roman" w:hAnsi="Times New Roman" w:cs="Times New Roman"/>
          <w:sz w:val="24"/>
          <w:szCs w:val="24"/>
        </w:rPr>
      </w:pPr>
      <w:r w:rsidRPr="00A13632">
        <w:rPr>
          <w:rFonts w:ascii="Times New Roman" w:hAnsi="Times New Roman" w:cs="Times New Roman"/>
          <w:sz w:val="24"/>
          <w:szCs w:val="24"/>
        </w:rPr>
        <w:t xml:space="preserve">Significant challenges undermine media effectiveness. Perceived bias and sensationalism (Tables XII, XV) erode trust, while the failure to hold the government accountable (54.95%, Table XIX) reflects commercial and political pressures, as seen in Nigeria’s privately-owned media landscape </w:t>
      </w:r>
      <w:r w:rsidRPr="00A13632">
        <w:rPr>
          <w:rFonts w:ascii="Times New Roman" w:hAnsi="Times New Roman" w:cs="Times New Roman"/>
          <w:sz w:val="24"/>
          <w:szCs w:val="24"/>
        </w:rPr>
        <w:lastRenderedPageBreak/>
        <w:t>(</w:t>
      </w:r>
      <w:proofErr w:type="spellStart"/>
      <w:r w:rsidRPr="00A13632">
        <w:rPr>
          <w:rFonts w:ascii="Times New Roman" w:hAnsi="Times New Roman" w:cs="Times New Roman"/>
          <w:sz w:val="24"/>
          <w:szCs w:val="24"/>
        </w:rPr>
        <w:t>Ugwuanyi</w:t>
      </w:r>
      <w:proofErr w:type="spellEnd"/>
      <w:r w:rsidRPr="00A13632">
        <w:rPr>
          <w:rFonts w:ascii="Times New Roman" w:hAnsi="Times New Roman" w:cs="Times New Roman"/>
          <w:sz w:val="24"/>
          <w:szCs w:val="24"/>
        </w:rPr>
        <w:t>, 2016). The 45.05% who find coverage informative (Table IX) contrast with the 55% who are skeptical or unsure, suggesting gaps in thematic framing that could connect grid collapses to systemic issues like infrastructure decay or renewable energy solutions. The moderate engagement in discussions (70.10% not often or rarely, Table X) indicates limited public dialogue, possibly due to distrust or perceived irrelevance of media narratives.</w:t>
      </w:r>
    </w:p>
    <w:p w14:paraId="03EC1E7C" w14:textId="1D0727E4" w:rsidR="00A13632" w:rsidRPr="00A13632" w:rsidRDefault="00A13632" w:rsidP="00B37526">
      <w:pPr>
        <w:spacing w:after="240"/>
        <w:jc w:val="both"/>
        <w:rPr>
          <w:rFonts w:ascii="Times New Roman" w:hAnsi="Times New Roman" w:cs="Times New Roman"/>
          <w:sz w:val="24"/>
          <w:szCs w:val="24"/>
        </w:rPr>
      </w:pPr>
      <w:r w:rsidRPr="00A13632">
        <w:rPr>
          <w:rFonts w:ascii="Times New Roman" w:hAnsi="Times New Roman" w:cs="Times New Roman"/>
          <w:sz w:val="24"/>
          <w:szCs w:val="24"/>
        </w:rPr>
        <w:t>In conclusion, media coverage significantly shapes public perceptions of Nigeria’s grid collapses through high exposure and digital reach, particularly among youth. It informs to some extent but is hindered by bias, sensationalism, and a lack of accountability, undermining trust and limiting its role in fostering policy advocacy. The findings highlight media’s potential to drive awareness and solutions, such as renewable energy adoption, but emphasize the need for more thematic, factual, and accountable reporting. By addressing these challenges, media can better educate the public, rebuild trust, and support Nigeria’s energy reforms in a context of persistent infrastructure crises.</w:t>
      </w:r>
    </w:p>
    <w:p w14:paraId="20444FEB" w14:textId="17B2AC93" w:rsidR="00B37526" w:rsidRPr="00B37526" w:rsidRDefault="00A13632" w:rsidP="00A13632">
      <w:pPr>
        <w:jc w:val="both"/>
        <w:rPr>
          <w:rFonts w:ascii="Times New Roman" w:hAnsi="Times New Roman" w:cs="Times New Roman"/>
          <w:b/>
          <w:bCs/>
          <w:sz w:val="24"/>
          <w:szCs w:val="24"/>
        </w:rPr>
      </w:pPr>
      <w:r w:rsidRPr="00B37526">
        <w:rPr>
          <w:rFonts w:ascii="Times New Roman" w:hAnsi="Times New Roman" w:cs="Times New Roman"/>
          <w:b/>
          <w:bCs/>
          <w:sz w:val="24"/>
          <w:szCs w:val="24"/>
        </w:rPr>
        <w:t xml:space="preserve">5.3. RECOMMENDATIONS  </w:t>
      </w:r>
    </w:p>
    <w:p w14:paraId="75B312A9" w14:textId="4436CD54" w:rsidR="00B37526" w:rsidRPr="00A13632" w:rsidRDefault="00A13632" w:rsidP="00C8623F">
      <w:pPr>
        <w:spacing w:after="240"/>
        <w:jc w:val="both"/>
        <w:rPr>
          <w:rFonts w:ascii="Times New Roman" w:hAnsi="Times New Roman" w:cs="Times New Roman"/>
          <w:sz w:val="24"/>
          <w:szCs w:val="24"/>
        </w:rPr>
      </w:pPr>
      <w:r w:rsidRPr="00A13632">
        <w:rPr>
          <w:rFonts w:ascii="Times New Roman" w:hAnsi="Times New Roman" w:cs="Times New Roman"/>
          <w:sz w:val="24"/>
          <w:szCs w:val="24"/>
        </w:rPr>
        <w:t xml:space="preserve">Based on the findings, the following recommendations are proposed to enhance media coverage of Nigeria’s national grid collapses in Ilorin East LGA and beyond:  </w:t>
      </w:r>
    </w:p>
    <w:p w14:paraId="11228B0B" w14:textId="58155AE6" w:rsidR="00ED3D46" w:rsidRPr="00C8623F" w:rsidRDefault="00A13632" w:rsidP="00C8623F">
      <w:pPr>
        <w:pStyle w:val="ListParagraph"/>
        <w:numPr>
          <w:ilvl w:val="0"/>
          <w:numId w:val="22"/>
        </w:numPr>
        <w:spacing w:after="240"/>
        <w:jc w:val="both"/>
        <w:rPr>
          <w:rFonts w:ascii="Times New Roman" w:hAnsi="Times New Roman" w:cs="Times New Roman"/>
          <w:sz w:val="24"/>
          <w:szCs w:val="24"/>
        </w:rPr>
      </w:pPr>
      <w:r w:rsidRPr="00C8623F">
        <w:rPr>
          <w:rFonts w:ascii="Times New Roman" w:hAnsi="Times New Roman" w:cs="Times New Roman"/>
          <w:sz w:val="24"/>
          <w:szCs w:val="24"/>
        </w:rPr>
        <w:t xml:space="preserve">Media outlets should prioritize thematic framing over episodic reporting, focusing on systemic causes (e.g., </w:t>
      </w:r>
      <w:proofErr w:type="spellStart"/>
      <w:r w:rsidRPr="00C8623F">
        <w:rPr>
          <w:rFonts w:ascii="Times New Roman" w:hAnsi="Times New Roman" w:cs="Times New Roman"/>
          <w:sz w:val="24"/>
          <w:szCs w:val="24"/>
        </w:rPr>
        <w:t>ageing</w:t>
      </w:r>
      <w:proofErr w:type="spellEnd"/>
      <w:r w:rsidRPr="00C8623F">
        <w:rPr>
          <w:rFonts w:ascii="Times New Roman" w:hAnsi="Times New Roman" w:cs="Times New Roman"/>
          <w:sz w:val="24"/>
          <w:szCs w:val="24"/>
        </w:rPr>
        <w:t xml:space="preserve"> infrastructure, policy failures) and solutions (e.g., renewable energy)</w:t>
      </w:r>
      <w:r w:rsidR="00ED3D46" w:rsidRPr="00C8623F">
        <w:rPr>
          <w:rFonts w:ascii="Times New Roman" w:hAnsi="Times New Roman" w:cs="Times New Roman"/>
          <w:sz w:val="24"/>
          <w:szCs w:val="24"/>
        </w:rPr>
        <w:t>.</w:t>
      </w:r>
    </w:p>
    <w:p w14:paraId="323F629E" w14:textId="13FE9339" w:rsidR="00C01096" w:rsidRPr="00C8623F" w:rsidRDefault="00A13632" w:rsidP="00C8623F">
      <w:pPr>
        <w:pStyle w:val="ListParagraph"/>
        <w:numPr>
          <w:ilvl w:val="0"/>
          <w:numId w:val="22"/>
        </w:numPr>
        <w:spacing w:after="240"/>
        <w:jc w:val="both"/>
        <w:rPr>
          <w:rFonts w:ascii="Times New Roman" w:hAnsi="Times New Roman" w:cs="Times New Roman"/>
          <w:sz w:val="24"/>
          <w:szCs w:val="24"/>
        </w:rPr>
      </w:pPr>
      <w:r w:rsidRPr="00C8623F">
        <w:rPr>
          <w:rFonts w:ascii="Times New Roman" w:hAnsi="Times New Roman" w:cs="Times New Roman"/>
          <w:sz w:val="24"/>
          <w:szCs w:val="24"/>
        </w:rPr>
        <w:t>Media should strengthen efforts to hold the government accountable</w:t>
      </w:r>
      <w:r w:rsidR="00ED3D46" w:rsidRPr="00C8623F">
        <w:rPr>
          <w:rFonts w:ascii="Times New Roman" w:hAnsi="Times New Roman" w:cs="Times New Roman"/>
          <w:sz w:val="24"/>
          <w:szCs w:val="24"/>
        </w:rPr>
        <w:t xml:space="preserve"> </w:t>
      </w:r>
      <w:r w:rsidRPr="00C8623F">
        <w:rPr>
          <w:rFonts w:ascii="Times New Roman" w:hAnsi="Times New Roman" w:cs="Times New Roman"/>
          <w:sz w:val="24"/>
          <w:szCs w:val="24"/>
        </w:rPr>
        <w:t xml:space="preserve">through in-depth investigations and expert analyses to foster public trust and policy reform.  </w:t>
      </w:r>
    </w:p>
    <w:p w14:paraId="0DDAF3CB" w14:textId="668E2429" w:rsidR="00C01096" w:rsidRPr="00C8623F" w:rsidRDefault="00A13632" w:rsidP="00C8623F">
      <w:pPr>
        <w:pStyle w:val="ListParagraph"/>
        <w:numPr>
          <w:ilvl w:val="0"/>
          <w:numId w:val="22"/>
        </w:numPr>
        <w:spacing w:after="240"/>
        <w:jc w:val="both"/>
        <w:rPr>
          <w:rFonts w:ascii="Times New Roman" w:hAnsi="Times New Roman" w:cs="Times New Roman"/>
          <w:sz w:val="24"/>
          <w:szCs w:val="24"/>
        </w:rPr>
      </w:pPr>
      <w:r w:rsidRPr="00C8623F">
        <w:rPr>
          <w:rFonts w:ascii="Times New Roman" w:hAnsi="Times New Roman" w:cs="Times New Roman"/>
          <w:sz w:val="24"/>
          <w:szCs w:val="24"/>
        </w:rPr>
        <w:t xml:space="preserve">Media should minimize sensationalist and exaggerative reporting by prioritizing factual, solution-oriented content to enhance credibility and public engagement.  </w:t>
      </w:r>
    </w:p>
    <w:p w14:paraId="31F80140" w14:textId="141F1417" w:rsidR="00F92C81" w:rsidRPr="00C8623F" w:rsidRDefault="00F92C81" w:rsidP="00C8623F">
      <w:pPr>
        <w:pStyle w:val="ListParagraph"/>
        <w:numPr>
          <w:ilvl w:val="0"/>
          <w:numId w:val="22"/>
        </w:numPr>
        <w:spacing w:after="240"/>
        <w:jc w:val="both"/>
        <w:rPr>
          <w:rFonts w:ascii="Times New Roman" w:hAnsi="Times New Roman" w:cs="Times New Roman"/>
          <w:sz w:val="24"/>
          <w:szCs w:val="24"/>
        </w:rPr>
      </w:pPr>
      <w:r w:rsidRPr="00C8623F">
        <w:rPr>
          <w:rFonts w:ascii="Times New Roman" w:hAnsi="Times New Roman" w:cs="Times New Roman"/>
          <w:sz w:val="24"/>
          <w:szCs w:val="24"/>
        </w:rPr>
        <w:t>M</w:t>
      </w:r>
      <w:r w:rsidR="00A13632" w:rsidRPr="00C8623F">
        <w:rPr>
          <w:rFonts w:ascii="Times New Roman" w:hAnsi="Times New Roman" w:cs="Times New Roman"/>
          <w:sz w:val="24"/>
          <w:szCs w:val="24"/>
        </w:rPr>
        <w:t xml:space="preserve">edia should optimize digital channels with interactive, reliable content, including infographics and videos, to educate youth effectively.  </w:t>
      </w:r>
    </w:p>
    <w:p w14:paraId="2358533B" w14:textId="6A49B5DF" w:rsidR="00B61DA9" w:rsidRPr="00C8623F" w:rsidRDefault="008355DD" w:rsidP="00C8623F">
      <w:pPr>
        <w:pStyle w:val="ListParagraph"/>
        <w:numPr>
          <w:ilvl w:val="0"/>
          <w:numId w:val="22"/>
        </w:numPr>
        <w:spacing w:after="240"/>
        <w:jc w:val="both"/>
        <w:rPr>
          <w:rFonts w:ascii="Times New Roman" w:hAnsi="Times New Roman" w:cs="Times New Roman"/>
          <w:sz w:val="24"/>
          <w:szCs w:val="24"/>
        </w:rPr>
      </w:pPr>
      <w:r w:rsidRPr="00C8623F">
        <w:rPr>
          <w:rFonts w:ascii="Times New Roman" w:hAnsi="Times New Roman" w:cs="Times New Roman"/>
          <w:sz w:val="24"/>
          <w:szCs w:val="24"/>
        </w:rPr>
        <w:t>Media should partner with energy experts, NGOs, and community organizations to produce credible, educational content, enhancing public understanding and trust</w:t>
      </w:r>
    </w:p>
    <w:p w14:paraId="7C07D344" w14:textId="430CA863" w:rsidR="00B61DA9" w:rsidRPr="00C8623F" w:rsidRDefault="00A13632" w:rsidP="00C8623F">
      <w:pPr>
        <w:pStyle w:val="ListParagraph"/>
        <w:numPr>
          <w:ilvl w:val="0"/>
          <w:numId w:val="22"/>
        </w:numPr>
        <w:spacing w:after="240"/>
        <w:jc w:val="both"/>
        <w:rPr>
          <w:rFonts w:ascii="Times New Roman" w:hAnsi="Times New Roman" w:cs="Times New Roman"/>
          <w:sz w:val="24"/>
          <w:szCs w:val="24"/>
        </w:rPr>
      </w:pPr>
      <w:r w:rsidRPr="00C8623F">
        <w:rPr>
          <w:rFonts w:ascii="Times New Roman" w:hAnsi="Times New Roman" w:cs="Times New Roman"/>
          <w:sz w:val="24"/>
          <w:szCs w:val="24"/>
        </w:rPr>
        <w:t xml:space="preserve">Media should highlight renewable energy as a viable solution, addressing misconceptions about cost and complexity, to align with Nigeria’s Renewable Energy Master Plan and counter low public confidence (BusinessDay, 2024). </w:t>
      </w:r>
    </w:p>
    <w:p w14:paraId="564E4D54" w14:textId="0BF6036F" w:rsidR="00A13632" w:rsidRPr="00C8623F" w:rsidRDefault="00A13632" w:rsidP="00C8623F">
      <w:pPr>
        <w:pStyle w:val="ListParagraph"/>
        <w:numPr>
          <w:ilvl w:val="0"/>
          <w:numId w:val="22"/>
        </w:numPr>
        <w:spacing w:after="240"/>
        <w:jc w:val="both"/>
        <w:rPr>
          <w:rFonts w:ascii="Times New Roman" w:hAnsi="Times New Roman" w:cs="Times New Roman"/>
          <w:sz w:val="24"/>
          <w:szCs w:val="24"/>
        </w:rPr>
      </w:pPr>
      <w:r w:rsidRPr="00C8623F">
        <w:rPr>
          <w:rFonts w:ascii="Times New Roman" w:hAnsi="Times New Roman" w:cs="Times New Roman"/>
          <w:sz w:val="24"/>
          <w:szCs w:val="24"/>
        </w:rPr>
        <w:t>Media outlets and educational institutions should promote media literacy programs to help audiences critically evaluate coverage, addressing perceptions of bias and fostering informed public discourse.</w:t>
      </w:r>
    </w:p>
    <w:p w14:paraId="0B0D1F45" w14:textId="77777777" w:rsidR="00A13632" w:rsidRDefault="00A13632" w:rsidP="00A13632">
      <w:pPr>
        <w:jc w:val="both"/>
        <w:rPr>
          <w:rFonts w:ascii="Times New Roman" w:hAnsi="Times New Roman" w:cs="Times New Roman"/>
          <w:sz w:val="24"/>
          <w:szCs w:val="24"/>
        </w:rPr>
      </w:pPr>
    </w:p>
    <w:p w14:paraId="5D886F85" w14:textId="77777777" w:rsidR="00A13632" w:rsidRDefault="00A13632" w:rsidP="00A13632">
      <w:pPr>
        <w:jc w:val="both"/>
        <w:rPr>
          <w:rFonts w:ascii="Times New Roman" w:hAnsi="Times New Roman" w:cs="Times New Roman"/>
          <w:sz w:val="24"/>
          <w:szCs w:val="24"/>
        </w:rPr>
      </w:pPr>
    </w:p>
    <w:p w14:paraId="4EAF3FD9" w14:textId="77777777" w:rsidR="00A13632" w:rsidRDefault="00A13632" w:rsidP="00A13632">
      <w:pPr>
        <w:jc w:val="both"/>
        <w:rPr>
          <w:rFonts w:ascii="Times New Roman" w:hAnsi="Times New Roman" w:cs="Times New Roman"/>
          <w:sz w:val="24"/>
          <w:szCs w:val="24"/>
        </w:rPr>
      </w:pPr>
    </w:p>
    <w:p w14:paraId="63B6725E" w14:textId="77777777" w:rsidR="00A13632" w:rsidRDefault="00A13632" w:rsidP="00A13632">
      <w:pPr>
        <w:jc w:val="both"/>
        <w:rPr>
          <w:rFonts w:ascii="Times New Roman" w:hAnsi="Times New Roman" w:cs="Times New Roman"/>
          <w:sz w:val="24"/>
          <w:szCs w:val="24"/>
        </w:rPr>
      </w:pPr>
    </w:p>
    <w:p w14:paraId="7E662A80" w14:textId="77777777" w:rsidR="00A13632" w:rsidRDefault="00A13632" w:rsidP="00A13632">
      <w:pPr>
        <w:jc w:val="both"/>
        <w:rPr>
          <w:rFonts w:ascii="Times New Roman" w:hAnsi="Times New Roman" w:cs="Times New Roman"/>
          <w:sz w:val="24"/>
          <w:szCs w:val="24"/>
        </w:rPr>
      </w:pPr>
    </w:p>
    <w:p w14:paraId="3D8C5F12" w14:textId="77777777" w:rsidR="00A13632" w:rsidRDefault="00A13632" w:rsidP="00A13632">
      <w:pPr>
        <w:jc w:val="both"/>
        <w:rPr>
          <w:rFonts w:ascii="Times New Roman" w:hAnsi="Times New Roman" w:cs="Times New Roman"/>
          <w:sz w:val="24"/>
          <w:szCs w:val="24"/>
        </w:rPr>
      </w:pPr>
    </w:p>
    <w:p w14:paraId="3CBE6827" w14:textId="77777777" w:rsidR="00C8623F" w:rsidRDefault="00C8623F" w:rsidP="00A13632">
      <w:pPr>
        <w:jc w:val="both"/>
        <w:rPr>
          <w:rFonts w:ascii="Times New Roman" w:hAnsi="Times New Roman" w:cs="Times New Roman"/>
          <w:sz w:val="24"/>
          <w:szCs w:val="24"/>
        </w:rPr>
      </w:pPr>
    </w:p>
    <w:p w14:paraId="706D43BF" w14:textId="77777777" w:rsidR="00C8623F" w:rsidRDefault="00C8623F" w:rsidP="00A13632">
      <w:pPr>
        <w:jc w:val="both"/>
        <w:rPr>
          <w:rFonts w:ascii="Times New Roman" w:hAnsi="Times New Roman" w:cs="Times New Roman"/>
          <w:sz w:val="24"/>
          <w:szCs w:val="24"/>
        </w:rPr>
      </w:pPr>
    </w:p>
    <w:p w14:paraId="16B758D5" w14:textId="77777777" w:rsidR="00A13632" w:rsidRDefault="00A13632" w:rsidP="00A13632">
      <w:pPr>
        <w:jc w:val="both"/>
        <w:rPr>
          <w:rFonts w:ascii="Times New Roman" w:hAnsi="Times New Roman" w:cs="Times New Roman"/>
          <w:sz w:val="24"/>
          <w:szCs w:val="24"/>
        </w:rPr>
      </w:pPr>
    </w:p>
    <w:p w14:paraId="31A2D65F" w14:textId="77777777" w:rsidR="00E659E9" w:rsidRDefault="00E659E9" w:rsidP="00724CA4">
      <w:pPr>
        <w:jc w:val="center"/>
        <w:rPr>
          <w:rFonts w:ascii="Times New Roman" w:hAnsi="Times New Roman" w:cs="Times New Roman"/>
          <w:b/>
          <w:bCs/>
          <w:sz w:val="24"/>
          <w:szCs w:val="24"/>
        </w:rPr>
      </w:pPr>
    </w:p>
    <w:p w14:paraId="4F6D07A6" w14:textId="77777777" w:rsidR="00E659E9" w:rsidRDefault="00E659E9" w:rsidP="00724CA4">
      <w:pPr>
        <w:jc w:val="center"/>
        <w:rPr>
          <w:rFonts w:ascii="Times New Roman" w:hAnsi="Times New Roman" w:cs="Times New Roman"/>
          <w:b/>
          <w:bCs/>
          <w:sz w:val="24"/>
          <w:szCs w:val="24"/>
        </w:rPr>
      </w:pPr>
    </w:p>
    <w:p w14:paraId="60D292CD" w14:textId="4F06B57B" w:rsidR="00E659E9" w:rsidRPr="00F508F3" w:rsidRDefault="00E659E9" w:rsidP="00724CA4">
      <w:pPr>
        <w:jc w:val="center"/>
        <w:rPr>
          <w:rFonts w:ascii="Times New Roman" w:hAnsi="Times New Roman" w:cs="Times New Roman"/>
          <w:b/>
          <w:bCs/>
          <w:sz w:val="24"/>
          <w:szCs w:val="24"/>
        </w:rPr>
      </w:pPr>
      <w:r w:rsidRPr="00F508F3">
        <w:rPr>
          <w:rFonts w:ascii="Times New Roman" w:hAnsi="Times New Roman" w:cs="Times New Roman"/>
          <w:b/>
          <w:bCs/>
          <w:sz w:val="24"/>
          <w:szCs w:val="24"/>
        </w:rPr>
        <w:lastRenderedPageBreak/>
        <w:t>REFERENCES</w:t>
      </w:r>
    </w:p>
    <w:p w14:paraId="09569C89" w14:textId="77777777" w:rsidR="00E659E9" w:rsidRPr="00FA02F4" w:rsidRDefault="00E659E9" w:rsidP="00724CA4">
      <w:pPr>
        <w:jc w:val="both"/>
        <w:rPr>
          <w:rFonts w:ascii="Times New Roman" w:hAnsi="Times New Roman" w:cs="Times New Roman"/>
          <w:sz w:val="24"/>
          <w:szCs w:val="24"/>
        </w:rPr>
      </w:pPr>
    </w:p>
    <w:p w14:paraId="5ABFE3B9" w14:textId="77777777" w:rsidR="00E659E9" w:rsidRDefault="00E659E9" w:rsidP="00724CA4">
      <w:pPr>
        <w:ind w:hanging="720"/>
        <w:jc w:val="both"/>
        <w:rPr>
          <w:rFonts w:ascii="Times New Roman" w:hAnsi="Times New Roman" w:cs="Times New Roman"/>
          <w:sz w:val="24"/>
          <w:szCs w:val="24"/>
        </w:rPr>
      </w:pPr>
      <w:proofErr w:type="spellStart"/>
      <w:r w:rsidRPr="00FA02F4">
        <w:rPr>
          <w:rFonts w:ascii="Times New Roman" w:hAnsi="Times New Roman" w:cs="Times New Roman"/>
          <w:sz w:val="24"/>
          <w:szCs w:val="24"/>
        </w:rPr>
        <w:t>Agbongiarhuoyi</w:t>
      </w:r>
      <w:proofErr w:type="spellEnd"/>
      <w:r w:rsidRPr="00FA02F4">
        <w:rPr>
          <w:rFonts w:ascii="Times New Roman" w:hAnsi="Times New Roman" w:cs="Times New Roman"/>
          <w:sz w:val="24"/>
          <w:szCs w:val="24"/>
        </w:rPr>
        <w:t xml:space="preserve">, M. (2015). </w:t>
      </w:r>
      <w:r w:rsidRPr="00F508F3">
        <w:rPr>
          <w:rFonts w:ascii="Times New Roman" w:hAnsi="Times New Roman" w:cs="Times New Roman"/>
          <w:i/>
          <w:iCs/>
          <w:sz w:val="24"/>
          <w:szCs w:val="24"/>
        </w:rPr>
        <w:t xml:space="preserve">The role of media in framing public perception of societal challenges. </w:t>
      </w:r>
      <w:r w:rsidRPr="00FA02F4">
        <w:rPr>
          <w:rFonts w:ascii="Times New Roman" w:hAnsi="Times New Roman" w:cs="Times New Roman"/>
          <w:sz w:val="24"/>
          <w:szCs w:val="24"/>
        </w:rPr>
        <w:t>Journal of Media Studies, 12(4), 45–58.</w:t>
      </w:r>
    </w:p>
    <w:p w14:paraId="0E9013A4" w14:textId="77777777" w:rsidR="00E659E9" w:rsidRDefault="00E659E9" w:rsidP="00724CA4">
      <w:pPr>
        <w:ind w:hanging="720"/>
        <w:jc w:val="both"/>
        <w:rPr>
          <w:rFonts w:ascii="Times New Roman" w:hAnsi="Times New Roman" w:cs="Times New Roman"/>
          <w:sz w:val="24"/>
          <w:szCs w:val="24"/>
        </w:rPr>
      </w:pPr>
    </w:p>
    <w:p w14:paraId="484E2F7A" w14:textId="77777777" w:rsidR="00E659E9" w:rsidRDefault="00E659E9" w:rsidP="00724CA4">
      <w:pPr>
        <w:ind w:hanging="720"/>
        <w:jc w:val="both"/>
        <w:rPr>
          <w:rFonts w:ascii="Times New Roman" w:hAnsi="Times New Roman" w:cs="Times New Roman"/>
          <w:sz w:val="24"/>
          <w:szCs w:val="24"/>
        </w:rPr>
      </w:pPr>
      <w:proofErr w:type="spellStart"/>
      <w:r w:rsidRPr="00FA02F4">
        <w:rPr>
          <w:rFonts w:ascii="Times New Roman" w:hAnsi="Times New Roman" w:cs="Times New Roman"/>
          <w:sz w:val="24"/>
          <w:szCs w:val="24"/>
        </w:rPr>
        <w:t>Akuru</w:t>
      </w:r>
      <w:proofErr w:type="spellEnd"/>
      <w:r w:rsidRPr="00FA02F4">
        <w:rPr>
          <w:rFonts w:ascii="Times New Roman" w:hAnsi="Times New Roman" w:cs="Times New Roman"/>
          <w:sz w:val="24"/>
          <w:szCs w:val="24"/>
        </w:rPr>
        <w:t xml:space="preserve">, U. B., &amp; </w:t>
      </w:r>
      <w:proofErr w:type="spellStart"/>
      <w:r w:rsidRPr="00FA02F4">
        <w:rPr>
          <w:rFonts w:ascii="Times New Roman" w:hAnsi="Times New Roman" w:cs="Times New Roman"/>
          <w:sz w:val="24"/>
          <w:szCs w:val="24"/>
        </w:rPr>
        <w:t>Okoro</w:t>
      </w:r>
      <w:proofErr w:type="spellEnd"/>
      <w:r w:rsidRPr="00FA02F4">
        <w:rPr>
          <w:rFonts w:ascii="Times New Roman" w:hAnsi="Times New Roman" w:cs="Times New Roman"/>
          <w:sz w:val="24"/>
          <w:szCs w:val="24"/>
        </w:rPr>
        <w:t xml:space="preserve">, O. I. (2014). </w:t>
      </w:r>
      <w:r w:rsidRPr="00F508F3">
        <w:rPr>
          <w:rFonts w:ascii="Times New Roman" w:hAnsi="Times New Roman" w:cs="Times New Roman"/>
          <w:i/>
          <w:iCs/>
          <w:sz w:val="24"/>
          <w:szCs w:val="24"/>
        </w:rPr>
        <w:t>Renewable energy investment in Nigeria: A review of the Renewable Energy Master Plan.</w:t>
      </w:r>
      <w:r w:rsidRPr="00FA02F4">
        <w:rPr>
          <w:rFonts w:ascii="Times New Roman" w:hAnsi="Times New Roman" w:cs="Times New Roman"/>
          <w:sz w:val="24"/>
          <w:szCs w:val="24"/>
        </w:rPr>
        <w:t xml:space="preserve"> Renewable and Sustainable Energy Reviews, 29, 527–538. </w:t>
      </w:r>
      <w:hyperlink r:id="rId9" w:history="1">
        <w:r w:rsidRPr="006144CD">
          <w:rPr>
            <w:rStyle w:val="Hyperlink"/>
            <w:rFonts w:ascii="Times New Roman" w:hAnsi="Times New Roman" w:cs="Times New Roman"/>
            <w:sz w:val="24"/>
            <w:szCs w:val="24"/>
          </w:rPr>
          <w:t>https://doi.org/10.1016/j.rser.2013.08.007</w:t>
        </w:r>
      </w:hyperlink>
    </w:p>
    <w:p w14:paraId="7A803E4C" w14:textId="77777777" w:rsidR="00E659E9" w:rsidRDefault="00E659E9" w:rsidP="00724CA4">
      <w:pPr>
        <w:ind w:hanging="720"/>
        <w:jc w:val="both"/>
        <w:rPr>
          <w:rFonts w:ascii="Times New Roman" w:hAnsi="Times New Roman" w:cs="Times New Roman"/>
          <w:sz w:val="24"/>
          <w:szCs w:val="24"/>
        </w:rPr>
      </w:pPr>
    </w:p>
    <w:p w14:paraId="24E2E7CA" w14:textId="77777777" w:rsidR="00E659E9" w:rsidRPr="00FA02F4" w:rsidRDefault="00E659E9" w:rsidP="00724CA4">
      <w:pPr>
        <w:ind w:hanging="720"/>
        <w:jc w:val="both"/>
        <w:rPr>
          <w:rFonts w:ascii="Times New Roman" w:hAnsi="Times New Roman" w:cs="Times New Roman"/>
          <w:sz w:val="24"/>
          <w:szCs w:val="24"/>
        </w:rPr>
      </w:pPr>
      <w:r w:rsidRPr="00FA02F4">
        <w:rPr>
          <w:rFonts w:ascii="Times New Roman" w:hAnsi="Times New Roman" w:cs="Times New Roman"/>
          <w:sz w:val="24"/>
          <w:szCs w:val="24"/>
        </w:rPr>
        <w:t xml:space="preserve">Anand, R. (2018). </w:t>
      </w:r>
      <w:r w:rsidRPr="00F508F3">
        <w:rPr>
          <w:rFonts w:ascii="Times New Roman" w:hAnsi="Times New Roman" w:cs="Times New Roman"/>
          <w:i/>
          <w:iCs/>
          <w:sz w:val="24"/>
          <w:szCs w:val="24"/>
        </w:rPr>
        <w:t>Media coverage of infrastructure crises: A global perspective.</w:t>
      </w:r>
      <w:r w:rsidRPr="00FA02F4">
        <w:rPr>
          <w:rFonts w:ascii="Times New Roman" w:hAnsi="Times New Roman" w:cs="Times New Roman"/>
          <w:sz w:val="24"/>
          <w:szCs w:val="24"/>
        </w:rPr>
        <w:t xml:space="preserve"> Journal of Development Communication, 25(3), 12–25.</w:t>
      </w:r>
    </w:p>
    <w:p w14:paraId="2FE305BA" w14:textId="77777777" w:rsidR="00E659E9" w:rsidRPr="00FA02F4" w:rsidRDefault="00E659E9" w:rsidP="00724CA4">
      <w:pPr>
        <w:ind w:hanging="720"/>
        <w:jc w:val="both"/>
        <w:rPr>
          <w:rFonts w:ascii="Times New Roman" w:hAnsi="Times New Roman" w:cs="Times New Roman"/>
          <w:sz w:val="24"/>
          <w:szCs w:val="24"/>
        </w:rPr>
      </w:pPr>
    </w:p>
    <w:p w14:paraId="335F8624" w14:textId="77777777" w:rsidR="00E659E9" w:rsidRPr="00FA02F4" w:rsidRDefault="00E659E9" w:rsidP="00724CA4">
      <w:pPr>
        <w:ind w:hanging="720"/>
        <w:jc w:val="both"/>
        <w:rPr>
          <w:rFonts w:ascii="Times New Roman" w:hAnsi="Times New Roman" w:cs="Times New Roman"/>
          <w:sz w:val="24"/>
          <w:szCs w:val="24"/>
        </w:rPr>
      </w:pPr>
      <w:proofErr w:type="spellStart"/>
      <w:r w:rsidRPr="00FA02F4">
        <w:rPr>
          <w:rFonts w:ascii="Times New Roman" w:hAnsi="Times New Roman" w:cs="Times New Roman"/>
          <w:sz w:val="24"/>
          <w:szCs w:val="24"/>
        </w:rPr>
        <w:t>Asemah</w:t>
      </w:r>
      <w:proofErr w:type="spellEnd"/>
      <w:r w:rsidRPr="00FA02F4">
        <w:rPr>
          <w:rFonts w:ascii="Times New Roman" w:hAnsi="Times New Roman" w:cs="Times New Roman"/>
          <w:sz w:val="24"/>
          <w:szCs w:val="24"/>
        </w:rPr>
        <w:t xml:space="preserve">, E. S. (2011). </w:t>
      </w:r>
      <w:r w:rsidRPr="00F508F3">
        <w:rPr>
          <w:rFonts w:ascii="Times New Roman" w:hAnsi="Times New Roman" w:cs="Times New Roman"/>
          <w:i/>
          <w:iCs/>
          <w:sz w:val="24"/>
          <w:szCs w:val="24"/>
        </w:rPr>
        <w:t xml:space="preserve">Selected mass media themes. </w:t>
      </w:r>
      <w:r w:rsidRPr="00FA02F4">
        <w:rPr>
          <w:rFonts w:ascii="Times New Roman" w:hAnsi="Times New Roman" w:cs="Times New Roman"/>
          <w:sz w:val="24"/>
          <w:szCs w:val="24"/>
        </w:rPr>
        <w:t>Jos University Press.</w:t>
      </w:r>
    </w:p>
    <w:p w14:paraId="72A9D72F" w14:textId="77777777" w:rsidR="00E659E9" w:rsidRPr="00FA02F4" w:rsidRDefault="00E659E9" w:rsidP="00724CA4">
      <w:pPr>
        <w:ind w:hanging="720"/>
        <w:jc w:val="both"/>
        <w:rPr>
          <w:rFonts w:ascii="Times New Roman" w:hAnsi="Times New Roman" w:cs="Times New Roman"/>
          <w:sz w:val="24"/>
          <w:szCs w:val="24"/>
        </w:rPr>
      </w:pPr>
    </w:p>
    <w:p w14:paraId="78B12A8B" w14:textId="77777777" w:rsidR="00E659E9" w:rsidRPr="00FA02F4" w:rsidRDefault="00E659E9" w:rsidP="00724CA4">
      <w:pPr>
        <w:ind w:hanging="720"/>
        <w:jc w:val="both"/>
        <w:rPr>
          <w:rFonts w:ascii="Times New Roman" w:hAnsi="Times New Roman" w:cs="Times New Roman"/>
          <w:sz w:val="24"/>
          <w:szCs w:val="24"/>
        </w:rPr>
      </w:pPr>
      <w:r w:rsidRPr="00FA02F4">
        <w:rPr>
          <w:rFonts w:ascii="Times New Roman" w:hAnsi="Times New Roman" w:cs="Times New Roman"/>
          <w:sz w:val="24"/>
          <w:szCs w:val="24"/>
        </w:rPr>
        <w:t xml:space="preserve">Asu, F. (2018). </w:t>
      </w:r>
      <w:r w:rsidRPr="00F508F3">
        <w:rPr>
          <w:rFonts w:ascii="Times New Roman" w:hAnsi="Times New Roman" w:cs="Times New Roman"/>
          <w:i/>
          <w:iCs/>
          <w:sz w:val="24"/>
          <w:szCs w:val="24"/>
        </w:rPr>
        <w:t>Exploring thematic versus episodic framing in Nigerian media reporting.</w:t>
      </w:r>
      <w:r w:rsidRPr="00FA02F4">
        <w:rPr>
          <w:rFonts w:ascii="Times New Roman" w:hAnsi="Times New Roman" w:cs="Times New Roman"/>
          <w:sz w:val="24"/>
          <w:szCs w:val="24"/>
        </w:rPr>
        <w:t xml:space="preserve"> Nigerian Journal of Development Communication, 6(3), 15–30.</w:t>
      </w:r>
    </w:p>
    <w:p w14:paraId="3FBA1C18" w14:textId="77777777" w:rsidR="00E659E9" w:rsidRPr="00FA02F4" w:rsidRDefault="00E659E9" w:rsidP="00724CA4">
      <w:pPr>
        <w:ind w:hanging="720"/>
        <w:jc w:val="both"/>
        <w:rPr>
          <w:rFonts w:ascii="Times New Roman" w:hAnsi="Times New Roman" w:cs="Times New Roman"/>
          <w:sz w:val="24"/>
          <w:szCs w:val="24"/>
        </w:rPr>
      </w:pPr>
    </w:p>
    <w:p w14:paraId="61D49976" w14:textId="77777777" w:rsidR="00E659E9" w:rsidRPr="00FA02F4" w:rsidRDefault="00E659E9" w:rsidP="00724CA4">
      <w:pPr>
        <w:ind w:hanging="720"/>
        <w:jc w:val="both"/>
        <w:rPr>
          <w:rFonts w:ascii="Times New Roman" w:hAnsi="Times New Roman" w:cs="Times New Roman"/>
          <w:sz w:val="24"/>
          <w:szCs w:val="24"/>
        </w:rPr>
      </w:pPr>
      <w:proofErr w:type="spellStart"/>
      <w:r w:rsidRPr="00FA02F4">
        <w:rPr>
          <w:rFonts w:ascii="Times New Roman" w:hAnsi="Times New Roman" w:cs="Times New Roman"/>
          <w:sz w:val="24"/>
          <w:szCs w:val="24"/>
        </w:rPr>
        <w:t>Bamidele</w:t>
      </w:r>
      <w:proofErr w:type="spellEnd"/>
      <w:r w:rsidRPr="00FA02F4">
        <w:rPr>
          <w:rFonts w:ascii="Times New Roman" w:hAnsi="Times New Roman" w:cs="Times New Roman"/>
          <w:sz w:val="24"/>
          <w:szCs w:val="24"/>
        </w:rPr>
        <w:t xml:space="preserve">, J. (2024). </w:t>
      </w:r>
      <w:r w:rsidRPr="00F508F3">
        <w:rPr>
          <w:rFonts w:ascii="Times New Roman" w:hAnsi="Times New Roman" w:cs="Times New Roman"/>
          <w:i/>
          <w:iCs/>
          <w:sz w:val="24"/>
          <w:szCs w:val="24"/>
        </w:rPr>
        <w:t xml:space="preserve">Media narratives on Nigeria’s national grid collapses and public perception. </w:t>
      </w:r>
      <w:r w:rsidRPr="00FA02F4">
        <w:rPr>
          <w:rFonts w:ascii="Times New Roman" w:hAnsi="Times New Roman" w:cs="Times New Roman"/>
          <w:sz w:val="24"/>
          <w:szCs w:val="24"/>
        </w:rPr>
        <w:t>Journal of African Media Studies, 16(1), 89–102.</w:t>
      </w:r>
    </w:p>
    <w:p w14:paraId="34102E6B" w14:textId="77777777" w:rsidR="00E659E9" w:rsidRPr="00FA02F4" w:rsidRDefault="00E659E9" w:rsidP="00724CA4">
      <w:pPr>
        <w:ind w:hanging="720"/>
        <w:jc w:val="both"/>
        <w:rPr>
          <w:rFonts w:ascii="Times New Roman" w:hAnsi="Times New Roman" w:cs="Times New Roman"/>
          <w:sz w:val="24"/>
          <w:szCs w:val="24"/>
        </w:rPr>
      </w:pPr>
    </w:p>
    <w:p w14:paraId="6BD17D95" w14:textId="77777777" w:rsidR="00E659E9" w:rsidRDefault="00E659E9" w:rsidP="00724CA4">
      <w:pPr>
        <w:ind w:hanging="720"/>
        <w:jc w:val="both"/>
        <w:rPr>
          <w:rFonts w:ascii="Times New Roman" w:hAnsi="Times New Roman" w:cs="Times New Roman"/>
          <w:sz w:val="24"/>
          <w:szCs w:val="24"/>
        </w:rPr>
      </w:pPr>
      <w:proofErr w:type="spellStart"/>
      <w:r w:rsidRPr="00FA02F4">
        <w:rPr>
          <w:rFonts w:ascii="Times New Roman" w:hAnsi="Times New Roman" w:cs="Times New Roman"/>
          <w:sz w:val="24"/>
          <w:szCs w:val="24"/>
        </w:rPr>
        <w:t>Bhat</w:t>
      </w:r>
      <w:proofErr w:type="spellEnd"/>
      <w:r w:rsidRPr="00FA02F4">
        <w:rPr>
          <w:rFonts w:ascii="Times New Roman" w:hAnsi="Times New Roman" w:cs="Times New Roman"/>
          <w:sz w:val="24"/>
          <w:szCs w:val="24"/>
        </w:rPr>
        <w:t xml:space="preserve">, A. (2022). </w:t>
      </w:r>
      <w:r w:rsidRPr="00BC13C1">
        <w:rPr>
          <w:rFonts w:ascii="Times New Roman" w:hAnsi="Times New Roman" w:cs="Times New Roman"/>
          <w:i/>
          <w:iCs/>
          <w:sz w:val="24"/>
          <w:szCs w:val="24"/>
        </w:rPr>
        <w:t xml:space="preserve">Descriptive research: Definition, characteristics, methods, and examples. </w:t>
      </w:r>
      <w:r w:rsidRPr="00FA02F4">
        <w:rPr>
          <w:rFonts w:ascii="Times New Roman" w:hAnsi="Times New Roman" w:cs="Times New Roman"/>
          <w:sz w:val="24"/>
          <w:szCs w:val="24"/>
        </w:rPr>
        <w:t xml:space="preserve">QuestionPro. </w:t>
      </w:r>
      <w:hyperlink r:id="rId10" w:history="1">
        <w:r w:rsidRPr="006144CD">
          <w:rPr>
            <w:rStyle w:val="Hyperlink"/>
            <w:rFonts w:ascii="Times New Roman" w:hAnsi="Times New Roman" w:cs="Times New Roman"/>
            <w:sz w:val="24"/>
            <w:szCs w:val="24"/>
          </w:rPr>
          <w:t>https://www.questionpro.com/blog/descriptive-research/</w:t>
        </w:r>
      </w:hyperlink>
    </w:p>
    <w:p w14:paraId="5ECBBE9A" w14:textId="77777777" w:rsidR="00E659E9" w:rsidRDefault="00E659E9" w:rsidP="00724CA4">
      <w:pPr>
        <w:ind w:hanging="720"/>
        <w:jc w:val="both"/>
        <w:rPr>
          <w:rFonts w:ascii="Times New Roman" w:hAnsi="Times New Roman" w:cs="Times New Roman"/>
          <w:sz w:val="24"/>
          <w:szCs w:val="24"/>
        </w:rPr>
      </w:pPr>
    </w:p>
    <w:p w14:paraId="495C155A" w14:textId="77777777" w:rsidR="00E659E9" w:rsidRDefault="00E659E9" w:rsidP="00724CA4">
      <w:pPr>
        <w:ind w:hanging="720"/>
        <w:jc w:val="both"/>
        <w:rPr>
          <w:rFonts w:ascii="Times New Roman" w:hAnsi="Times New Roman" w:cs="Times New Roman"/>
          <w:sz w:val="24"/>
          <w:szCs w:val="24"/>
        </w:rPr>
      </w:pPr>
      <w:r w:rsidRPr="00FA02F4">
        <w:rPr>
          <w:rFonts w:ascii="Times New Roman" w:hAnsi="Times New Roman" w:cs="Times New Roman"/>
          <w:sz w:val="24"/>
          <w:szCs w:val="24"/>
        </w:rPr>
        <w:t xml:space="preserve">Bets, J. (2021). </w:t>
      </w:r>
      <w:r w:rsidRPr="00BC13C1">
        <w:rPr>
          <w:rFonts w:ascii="Times New Roman" w:hAnsi="Times New Roman" w:cs="Times New Roman"/>
          <w:i/>
          <w:iCs/>
          <w:sz w:val="24"/>
          <w:szCs w:val="24"/>
        </w:rPr>
        <w:t>Research design: Types, methods, and examples.</w:t>
      </w:r>
      <w:r w:rsidRPr="00FA02F4">
        <w:rPr>
          <w:rFonts w:ascii="Times New Roman" w:hAnsi="Times New Roman" w:cs="Times New Roman"/>
          <w:sz w:val="24"/>
          <w:szCs w:val="24"/>
        </w:rPr>
        <w:t xml:space="preserve"> </w:t>
      </w:r>
      <w:proofErr w:type="spellStart"/>
      <w:r w:rsidRPr="00FA02F4">
        <w:rPr>
          <w:rFonts w:ascii="Times New Roman" w:hAnsi="Times New Roman" w:cs="Times New Roman"/>
          <w:sz w:val="24"/>
          <w:szCs w:val="24"/>
        </w:rPr>
        <w:t>Scribbr</w:t>
      </w:r>
      <w:proofErr w:type="spellEnd"/>
      <w:r w:rsidRPr="00FA02F4">
        <w:rPr>
          <w:rFonts w:ascii="Times New Roman" w:hAnsi="Times New Roman" w:cs="Times New Roman"/>
          <w:sz w:val="24"/>
          <w:szCs w:val="24"/>
        </w:rPr>
        <w:t xml:space="preserve">. </w:t>
      </w:r>
      <w:hyperlink r:id="rId11" w:history="1">
        <w:r w:rsidRPr="006144CD">
          <w:rPr>
            <w:rStyle w:val="Hyperlink"/>
            <w:rFonts w:ascii="Times New Roman" w:hAnsi="Times New Roman" w:cs="Times New Roman"/>
            <w:sz w:val="24"/>
            <w:szCs w:val="24"/>
          </w:rPr>
          <w:t>https://www.scribbr.com/methodology/research-design/</w:t>
        </w:r>
      </w:hyperlink>
    </w:p>
    <w:p w14:paraId="6CABFDC0" w14:textId="77777777" w:rsidR="00E659E9" w:rsidRDefault="00E659E9" w:rsidP="00724CA4">
      <w:pPr>
        <w:ind w:hanging="720"/>
        <w:jc w:val="both"/>
        <w:rPr>
          <w:rFonts w:ascii="Times New Roman" w:hAnsi="Times New Roman" w:cs="Times New Roman"/>
          <w:sz w:val="24"/>
          <w:szCs w:val="24"/>
        </w:rPr>
      </w:pPr>
    </w:p>
    <w:p w14:paraId="1D32A9B6" w14:textId="77777777" w:rsidR="00E659E9" w:rsidRDefault="00E659E9" w:rsidP="00724CA4">
      <w:pPr>
        <w:ind w:hanging="720"/>
        <w:jc w:val="both"/>
        <w:rPr>
          <w:rFonts w:ascii="Times New Roman" w:hAnsi="Times New Roman" w:cs="Times New Roman"/>
          <w:sz w:val="24"/>
          <w:szCs w:val="24"/>
        </w:rPr>
      </w:pPr>
      <w:proofErr w:type="spellStart"/>
      <w:r w:rsidRPr="00FA02F4">
        <w:rPr>
          <w:rFonts w:ascii="Times New Roman" w:hAnsi="Times New Roman" w:cs="Times New Roman"/>
          <w:sz w:val="24"/>
          <w:szCs w:val="24"/>
        </w:rPr>
        <w:t>Boykoff</w:t>
      </w:r>
      <w:proofErr w:type="spellEnd"/>
      <w:r w:rsidRPr="00FA02F4">
        <w:rPr>
          <w:rFonts w:ascii="Times New Roman" w:hAnsi="Times New Roman" w:cs="Times New Roman"/>
          <w:sz w:val="24"/>
          <w:szCs w:val="24"/>
        </w:rPr>
        <w:t xml:space="preserve">, M. T., &amp; </w:t>
      </w:r>
      <w:proofErr w:type="spellStart"/>
      <w:r w:rsidRPr="00FA02F4">
        <w:rPr>
          <w:rFonts w:ascii="Times New Roman" w:hAnsi="Times New Roman" w:cs="Times New Roman"/>
          <w:sz w:val="24"/>
          <w:szCs w:val="24"/>
        </w:rPr>
        <w:t>Rajan</w:t>
      </w:r>
      <w:proofErr w:type="spellEnd"/>
      <w:r w:rsidRPr="00FA02F4">
        <w:rPr>
          <w:rFonts w:ascii="Times New Roman" w:hAnsi="Times New Roman" w:cs="Times New Roman"/>
          <w:sz w:val="24"/>
          <w:szCs w:val="24"/>
        </w:rPr>
        <w:t xml:space="preserve">, S. R. (2007). </w:t>
      </w:r>
      <w:r w:rsidRPr="004B300C">
        <w:rPr>
          <w:rFonts w:ascii="Times New Roman" w:hAnsi="Times New Roman" w:cs="Times New Roman"/>
          <w:i/>
          <w:iCs/>
          <w:sz w:val="24"/>
          <w:szCs w:val="24"/>
        </w:rPr>
        <w:t>Signals and noise: Mass-media coverage of climate change in the USA and the UK.</w:t>
      </w:r>
      <w:r w:rsidRPr="00FA02F4">
        <w:rPr>
          <w:rFonts w:ascii="Times New Roman" w:hAnsi="Times New Roman" w:cs="Times New Roman"/>
          <w:sz w:val="24"/>
          <w:szCs w:val="24"/>
        </w:rPr>
        <w:t xml:space="preserve"> EMBO Reports, 8(3), 207–211. </w:t>
      </w:r>
      <w:hyperlink r:id="rId12" w:history="1">
        <w:r w:rsidRPr="006144CD">
          <w:rPr>
            <w:rStyle w:val="Hyperlink"/>
            <w:rFonts w:ascii="Times New Roman" w:hAnsi="Times New Roman" w:cs="Times New Roman"/>
            <w:sz w:val="24"/>
            <w:szCs w:val="24"/>
          </w:rPr>
          <w:t>https://doi.org/10.1038/sj.embor.7400924</w:t>
        </w:r>
      </w:hyperlink>
    </w:p>
    <w:p w14:paraId="3BA56171" w14:textId="77777777" w:rsidR="00E659E9" w:rsidRDefault="00E659E9" w:rsidP="00724CA4">
      <w:pPr>
        <w:ind w:hanging="720"/>
        <w:jc w:val="both"/>
        <w:rPr>
          <w:rFonts w:ascii="Times New Roman" w:hAnsi="Times New Roman" w:cs="Times New Roman"/>
          <w:sz w:val="24"/>
          <w:szCs w:val="24"/>
        </w:rPr>
      </w:pPr>
    </w:p>
    <w:p w14:paraId="5297F9FA" w14:textId="77777777" w:rsidR="00E659E9" w:rsidRPr="00FA02F4" w:rsidRDefault="00E659E9" w:rsidP="00724CA4">
      <w:pPr>
        <w:ind w:hanging="720"/>
        <w:jc w:val="both"/>
        <w:rPr>
          <w:rFonts w:ascii="Times New Roman" w:hAnsi="Times New Roman" w:cs="Times New Roman"/>
          <w:sz w:val="24"/>
          <w:szCs w:val="24"/>
        </w:rPr>
      </w:pPr>
      <w:r w:rsidRPr="00FA02F4">
        <w:rPr>
          <w:rFonts w:ascii="Times New Roman" w:hAnsi="Times New Roman" w:cs="Times New Roman"/>
          <w:sz w:val="24"/>
          <w:szCs w:val="24"/>
        </w:rPr>
        <w:t xml:space="preserve">BusinessDay. (2024). </w:t>
      </w:r>
      <w:r w:rsidRPr="004B300C">
        <w:rPr>
          <w:rFonts w:ascii="Times New Roman" w:hAnsi="Times New Roman" w:cs="Times New Roman"/>
          <w:i/>
          <w:iCs/>
          <w:sz w:val="24"/>
          <w:szCs w:val="24"/>
        </w:rPr>
        <w:t xml:space="preserve">TalkExchange Poll: Public dissatisfaction with Nigeria’s energy sector. </w:t>
      </w:r>
      <w:r w:rsidRPr="00FA02F4">
        <w:rPr>
          <w:rFonts w:ascii="Times New Roman" w:hAnsi="Times New Roman" w:cs="Times New Roman"/>
          <w:sz w:val="24"/>
          <w:szCs w:val="24"/>
        </w:rPr>
        <w:t>BusinessDay Publications.</w:t>
      </w:r>
    </w:p>
    <w:p w14:paraId="2B5DC210" w14:textId="77777777" w:rsidR="00E659E9" w:rsidRPr="00FA02F4" w:rsidRDefault="00E659E9" w:rsidP="00724CA4">
      <w:pPr>
        <w:ind w:hanging="720"/>
        <w:jc w:val="both"/>
        <w:rPr>
          <w:rFonts w:ascii="Times New Roman" w:hAnsi="Times New Roman" w:cs="Times New Roman"/>
          <w:sz w:val="24"/>
          <w:szCs w:val="24"/>
        </w:rPr>
      </w:pPr>
    </w:p>
    <w:p w14:paraId="46EABC46" w14:textId="77777777" w:rsidR="00E659E9" w:rsidRPr="00FA02F4" w:rsidRDefault="00E659E9" w:rsidP="00724CA4">
      <w:pPr>
        <w:ind w:hanging="720"/>
        <w:jc w:val="both"/>
        <w:rPr>
          <w:rFonts w:ascii="Times New Roman" w:hAnsi="Times New Roman" w:cs="Times New Roman"/>
          <w:sz w:val="24"/>
          <w:szCs w:val="24"/>
        </w:rPr>
      </w:pPr>
      <w:r w:rsidRPr="00FA02F4">
        <w:rPr>
          <w:rFonts w:ascii="Times New Roman" w:hAnsi="Times New Roman" w:cs="Times New Roman"/>
          <w:sz w:val="24"/>
          <w:szCs w:val="24"/>
        </w:rPr>
        <w:t xml:space="preserve">Coombs, W. T. (2014). </w:t>
      </w:r>
      <w:r w:rsidRPr="004B300C">
        <w:rPr>
          <w:rFonts w:ascii="Times New Roman" w:hAnsi="Times New Roman" w:cs="Times New Roman"/>
          <w:i/>
          <w:iCs/>
          <w:sz w:val="24"/>
          <w:szCs w:val="24"/>
        </w:rPr>
        <w:t xml:space="preserve">Ongoing crisis communication: Planning, managing, and responding (4th ed.). </w:t>
      </w:r>
      <w:r w:rsidRPr="00FA02F4">
        <w:rPr>
          <w:rFonts w:ascii="Times New Roman" w:hAnsi="Times New Roman" w:cs="Times New Roman"/>
          <w:sz w:val="24"/>
          <w:szCs w:val="24"/>
        </w:rPr>
        <w:t>SAGE Publications.</w:t>
      </w:r>
    </w:p>
    <w:p w14:paraId="3645A8D0" w14:textId="77777777" w:rsidR="00E659E9" w:rsidRPr="00FA02F4" w:rsidRDefault="00E659E9" w:rsidP="00724CA4">
      <w:pPr>
        <w:ind w:hanging="720"/>
        <w:jc w:val="both"/>
        <w:rPr>
          <w:rFonts w:ascii="Times New Roman" w:hAnsi="Times New Roman" w:cs="Times New Roman"/>
          <w:sz w:val="24"/>
          <w:szCs w:val="24"/>
        </w:rPr>
      </w:pPr>
    </w:p>
    <w:p w14:paraId="296A162B" w14:textId="77777777" w:rsidR="00E659E9" w:rsidRPr="00FA02F4" w:rsidRDefault="00E659E9" w:rsidP="00724CA4">
      <w:pPr>
        <w:ind w:hanging="720"/>
        <w:jc w:val="both"/>
        <w:rPr>
          <w:rFonts w:ascii="Times New Roman" w:hAnsi="Times New Roman" w:cs="Times New Roman"/>
          <w:sz w:val="24"/>
          <w:szCs w:val="24"/>
        </w:rPr>
      </w:pPr>
      <w:proofErr w:type="spellStart"/>
      <w:r w:rsidRPr="00FA02F4">
        <w:rPr>
          <w:rFonts w:ascii="Times New Roman" w:hAnsi="Times New Roman" w:cs="Times New Roman"/>
          <w:sz w:val="24"/>
          <w:szCs w:val="24"/>
        </w:rPr>
        <w:t>Entman</w:t>
      </w:r>
      <w:proofErr w:type="spellEnd"/>
      <w:r w:rsidRPr="00FA02F4">
        <w:rPr>
          <w:rFonts w:ascii="Times New Roman" w:hAnsi="Times New Roman" w:cs="Times New Roman"/>
          <w:sz w:val="24"/>
          <w:szCs w:val="24"/>
        </w:rPr>
        <w:t xml:space="preserve">, R. M. (2004). </w:t>
      </w:r>
      <w:r w:rsidRPr="004B300C">
        <w:rPr>
          <w:rFonts w:ascii="Times New Roman" w:hAnsi="Times New Roman" w:cs="Times New Roman"/>
          <w:i/>
          <w:iCs/>
          <w:sz w:val="24"/>
          <w:szCs w:val="24"/>
        </w:rPr>
        <w:t>Projections of power: Framing news, public opinion, and U.S. foreign policy.</w:t>
      </w:r>
      <w:r w:rsidRPr="00FA02F4">
        <w:rPr>
          <w:rFonts w:ascii="Times New Roman" w:hAnsi="Times New Roman" w:cs="Times New Roman"/>
          <w:sz w:val="24"/>
          <w:szCs w:val="24"/>
        </w:rPr>
        <w:t xml:space="preserve"> University of Chicago Press.</w:t>
      </w:r>
    </w:p>
    <w:p w14:paraId="65E14AF5" w14:textId="77777777" w:rsidR="00E659E9" w:rsidRPr="00FA02F4" w:rsidRDefault="00E659E9" w:rsidP="00724CA4">
      <w:pPr>
        <w:ind w:hanging="720"/>
        <w:jc w:val="both"/>
        <w:rPr>
          <w:rFonts w:ascii="Times New Roman" w:hAnsi="Times New Roman" w:cs="Times New Roman"/>
          <w:sz w:val="24"/>
          <w:szCs w:val="24"/>
        </w:rPr>
      </w:pPr>
    </w:p>
    <w:p w14:paraId="0F0582F5" w14:textId="77777777" w:rsidR="00E659E9" w:rsidRPr="00FA02F4" w:rsidRDefault="00E659E9" w:rsidP="00724CA4">
      <w:pPr>
        <w:ind w:hanging="720"/>
        <w:jc w:val="both"/>
        <w:rPr>
          <w:rFonts w:ascii="Times New Roman" w:hAnsi="Times New Roman" w:cs="Times New Roman"/>
          <w:sz w:val="24"/>
          <w:szCs w:val="24"/>
        </w:rPr>
      </w:pPr>
      <w:proofErr w:type="spellStart"/>
      <w:r w:rsidRPr="00FA02F4">
        <w:rPr>
          <w:rFonts w:ascii="Times New Roman" w:hAnsi="Times New Roman" w:cs="Times New Roman"/>
          <w:sz w:val="24"/>
          <w:szCs w:val="24"/>
        </w:rPr>
        <w:t>Ezegwu</w:t>
      </w:r>
      <w:proofErr w:type="spellEnd"/>
      <w:r w:rsidRPr="00FA02F4">
        <w:rPr>
          <w:rFonts w:ascii="Times New Roman" w:hAnsi="Times New Roman" w:cs="Times New Roman"/>
          <w:sz w:val="24"/>
          <w:szCs w:val="24"/>
        </w:rPr>
        <w:t xml:space="preserve">, D. T., </w:t>
      </w:r>
      <w:proofErr w:type="spellStart"/>
      <w:r w:rsidRPr="00FA02F4">
        <w:rPr>
          <w:rFonts w:ascii="Times New Roman" w:hAnsi="Times New Roman" w:cs="Times New Roman"/>
          <w:sz w:val="24"/>
          <w:szCs w:val="24"/>
        </w:rPr>
        <w:t>Nwokedi</w:t>
      </w:r>
      <w:proofErr w:type="spellEnd"/>
      <w:r w:rsidRPr="00FA02F4">
        <w:rPr>
          <w:rFonts w:ascii="Times New Roman" w:hAnsi="Times New Roman" w:cs="Times New Roman"/>
          <w:sz w:val="24"/>
          <w:szCs w:val="24"/>
        </w:rPr>
        <w:t xml:space="preserve">, R., &amp; </w:t>
      </w:r>
      <w:proofErr w:type="spellStart"/>
      <w:r w:rsidRPr="00FA02F4">
        <w:rPr>
          <w:rFonts w:ascii="Times New Roman" w:hAnsi="Times New Roman" w:cs="Times New Roman"/>
          <w:sz w:val="24"/>
          <w:szCs w:val="24"/>
        </w:rPr>
        <w:t>Eze</w:t>
      </w:r>
      <w:proofErr w:type="spellEnd"/>
      <w:r w:rsidRPr="00FA02F4">
        <w:rPr>
          <w:rFonts w:ascii="Times New Roman" w:hAnsi="Times New Roman" w:cs="Times New Roman"/>
          <w:sz w:val="24"/>
          <w:szCs w:val="24"/>
        </w:rPr>
        <w:t xml:space="preserve">, C. (2021). </w:t>
      </w:r>
      <w:r w:rsidRPr="004B300C">
        <w:rPr>
          <w:rFonts w:ascii="Times New Roman" w:hAnsi="Times New Roman" w:cs="Times New Roman"/>
          <w:i/>
          <w:iCs/>
          <w:sz w:val="24"/>
          <w:szCs w:val="24"/>
        </w:rPr>
        <w:t xml:space="preserve">Audience perceptions of broadcast media coverage of banditry and kidnapping in Nigeria. </w:t>
      </w:r>
      <w:r w:rsidRPr="00FA02F4">
        <w:rPr>
          <w:rFonts w:ascii="Times New Roman" w:hAnsi="Times New Roman" w:cs="Times New Roman"/>
          <w:sz w:val="24"/>
          <w:szCs w:val="24"/>
        </w:rPr>
        <w:t>African Journal of Communication, 14(2), 34–47.</w:t>
      </w:r>
    </w:p>
    <w:p w14:paraId="617D9E55" w14:textId="77777777" w:rsidR="00E659E9" w:rsidRPr="00FA02F4" w:rsidRDefault="00E659E9" w:rsidP="00724CA4">
      <w:pPr>
        <w:ind w:hanging="720"/>
        <w:jc w:val="both"/>
        <w:rPr>
          <w:rFonts w:ascii="Times New Roman" w:hAnsi="Times New Roman" w:cs="Times New Roman"/>
          <w:sz w:val="24"/>
          <w:szCs w:val="24"/>
        </w:rPr>
      </w:pPr>
    </w:p>
    <w:p w14:paraId="2B301EF6" w14:textId="77777777" w:rsidR="00E659E9" w:rsidRDefault="00E659E9" w:rsidP="00724CA4">
      <w:pPr>
        <w:ind w:hanging="720"/>
        <w:jc w:val="both"/>
        <w:rPr>
          <w:rFonts w:ascii="Times New Roman" w:hAnsi="Times New Roman" w:cs="Times New Roman"/>
          <w:sz w:val="24"/>
          <w:szCs w:val="24"/>
        </w:rPr>
      </w:pPr>
      <w:r w:rsidRPr="00FA02F4">
        <w:rPr>
          <w:rFonts w:ascii="Times New Roman" w:hAnsi="Times New Roman" w:cs="Times New Roman"/>
          <w:sz w:val="24"/>
          <w:szCs w:val="24"/>
        </w:rPr>
        <w:t xml:space="preserve">Fleetwood, D. (2022). </w:t>
      </w:r>
      <w:r w:rsidRPr="004B300C">
        <w:rPr>
          <w:rFonts w:ascii="Times New Roman" w:hAnsi="Times New Roman" w:cs="Times New Roman"/>
          <w:i/>
          <w:iCs/>
          <w:sz w:val="24"/>
          <w:szCs w:val="24"/>
        </w:rPr>
        <w:t xml:space="preserve">Quantitative research: Definition, methods, and examples. </w:t>
      </w:r>
      <w:r w:rsidRPr="00FA02F4">
        <w:rPr>
          <w:rFonts w:ascii="Times New Roman" w:hAnsi="Times New Roman" w:cs="Times New Roman"/>
          <w:sz w:val="24"/>
          <w:szCs w:val="24"/>
        </w:rPr>
        <w:t xml:space="preserve">SurveyMonkey. </w:t>
      </w:r>
      <w:hyperlink r:id="rId13" w:history="1">
        <w:r w:rsidRPr="006144CD">
          <w:rPr>
            <w:rStyle w:val="Hyperlink"/>
            <w:rFonts w:ascii="Times New Roman" w:hAnsi="Times New Roman" w:cs="Times New Roman"/>
            <w:sz w:val="24"/>
            <w:szCs w:val="24"/>
          </w:rPr>
          <w:t>https://www.surveymonkey.com/mp/quantitative-research/</w:t>
        </w:r>
      </w:hyperlink>
    </w:p>
    <w:p w14:paraId="70209569" w14:textId="77777777" w:rsidR="00E659E9" w:rsidRDefault="00E659E9" w:rsidP="00724CA4">
      <w:pPr>
        <w:ind w:hanging="720"/>
        <w:jc w:val="both"/>
        <w:rPr>
          <w:rFonts w:ascii="Times New Roman" w:hAnsi="Times New Roman" w:cs="Times New Roman"/>
          <w:sz w:val="24"/>
          <w:szCs w:val="24"/>
        </w:rPr>
      </w:pPr>
    </w:p>
    <w:p w14:paraId="2D10D961" w14:textId="77777777" w:rsidR="00E659E9" w:rsidRDefault="00E659E9" w:rsidP="00724CA4">
      <w:pPr>
        <w:ind w:hanging="720"/>
        <w:jc w:val="both"/>
        <w:rPr>
          <w:rFonts w:ascii="Times New Roman" w:hAnsi="Times New Roman" w:cs="Times New Roman"/>
          <w:sz w:val="24"/>
          <w:szCs w:val="24"/>
        </w:rPr>
      </w:pPr>
      <w:r w:rsidRPr="00FA02F4">
        <w:rPr>
          <w:rFonts w:ascii="Times New Roman" w:hAnsi="Times New Roman" w:cs="Times New Roman"/>
          <w:sz w:val="24"/>
          <w:szCs w:val="24"/>
        </w:rPr>
        <w:t xml:space="preserve">Freedom House. (2022). </w:t>
      </w:r>
      <w:r w:rsidRPr="004B300C">
        <w:rPr>
          <w:rFonts w:ascii="Times New Roman" w:hAnsi="Times New Roman" w:cs="Times New Roman"/>
          <w:i/>
          <w:iCs/>
          <w:sz w:val="24"/>
          <w:szCs w:val="24"/>
        </w:rPr>
        <w:t xml:space="preserve">Freedom and the media 2022: A global report on media independence. </w:t>
      </w:r>
      <w:hyperlink r:id="rId14" w:history="1">
        <w:r w:rsidRPr="006144CD">
          <w:rPr>
            <w:rStyle w:val="Hyperlink"/>
            <w:rFonts w:ascii="Times New Roman" w:hAnsi="Times New Roman" w:cs="Times New Roman"/>
            <w:sz w:val="24"/>
            <w:szCs w:val="24"/>
          </w:rPr>
          <w:t>https://freedomhouse.org/report/freedom-and-media/2022</w:t>
        </w:r>
      </w:hyperlink>
    </w:p>
    <w:p w14:paraId="7A7017DB" w14:textId="77777777" w:rsidR="00E659E9" w:rsidRDefault="00E659E9" w:rsidP="00724CA4">
      <w:pPr>
        <w:ind w:hanging="720"/>
        <w:jc w:val="both"/>
        <w:rPr>
          <w:rFonts w:ascii="Times New Roman" w:hAnsi="Times New Roman" w:cs="Times New Roman"/>
          <w:sz w:val="24"/>
          <w:szCs w:val="24"/>
        </w:rPr>
      </w:pPr>
    </w:p>
    <w:p w14:paraId="3950208C" w14:textId="77777777" w:rsidR="00E659E9" w:rsidRDefault="00E659E9" w:rsidP="00724CA4">
      <w:pPr>
        <w:ind w:hanging="720"/>
        <w:jc w:val="both"/>
        <w:rPr>
          <w:rFonts w:ascii="Times New Roman" w:hAnsi="Times New Roman" w:cs="Times New Roman"/>
          <w:sz w:val="24"/>
          <w:szCs w:val="24"/>
        </w:rPr>
      </w:pPr>
      <w:r w:rsidRPr="00FA02F4">
        <w:rPr>
          <w:rFonts w:ascii="Times New Roman" w:hAnsi="Times New Roman" w:cs="Times New Roman"/>
          <w:sz w:val="24"/>
          <w:szCs w:val="24"/>
        </w:rPr>
        <w:t xml:space="preserve">Hassan, Z. (2022). </w:t>
      </w:r>
      <w:r w:rsidRPr="004B300C">
        <w:rPr>
          <w:rFonts w:ascii="Times New Roman" w:hAnsi="Times New Roman" w:cs="Times New Roman"/>
          <w:i/>
          <w:iCs/>
          <w:sz w:val="24"/>
          <w:szCs w:val="24"/>
        </w:rPr>
        <w:t xml:space="preserve">Questionnaire design in research: Best practices and tips. ResearchGate. </w:t>
      </w:r>
      <w:hyperlink r:id="rId15" w:history="1">
        <w:r w:rsidRPr="006144CD">
          <w:rPr>
            <w:rStyle w:val="Hyperlink"/>
            <w:rFonts w:ascii="Times New Roman" w:hAnsi="Times New Roman" w:cs="Times New Roman"/>
            <w:sz w:val="24"/>
            <w:szCs w:val="24"/>
          </w:rPr>
          <w:t>https://www.researchgate.net/publication/360123456_Questionnaire_Design_in_Research</w:t>
        </w:r>
      </w:hyperlink>
    </w:p>
    <w:p w14:paraId="51FD7B97" w14:textId="77777777" w:rsidR="00E659E9" w:rsidRDefault="00E659E9" w:rsidP="00724CA4">
      <w:pPr>
        <w:ind w:hanging="720"/>
        <w:jc w:val="both"/>
        <w:rPr>
          <w:rFonts w:ascii="Times New Roman" w:hAnsi="Times New Roman" w:cs="Times New Roman"/>
          <w:sz w:val="24"/>
          <w:szCs w:val="24"/>
        </w:rPr>
      </w:pPr>
    </w:p>
    <w:p w14:paraId="047B3CCE" w14:textId="77777777" w:rsidR="00E659E9" w:rsidRPr="00FA02F4" w:rsidRDefault="00E659E9" w:rsidP="00724CA4">
      <w:pPr>
        <w:ind w:hanging="720"/>
        <w:jc w:val="both"/>
        <w:rPr>
          <w:rFonts w:ascii="Times New Roman" w:hAnsi="Times New Roman" w:cs="Times New Roman"/>
          <w:sz w:val="24"/>
          <w:szCs w:val="24"/>
        </w:rPr>
      </w:pPr>
      <w:r w:rsidRPr="00FA02F4">
        <w:rPr>
          <w:rFonts w:ascii="Times New Roman" w:hAnsi="Times New Roman" w:cs="Times New Roman"/>
          <w:sz w:val="24"/>
          <w:szCs w:val="24"/>
        </w:rPr>
        <w:t xml:space="preserve">Ibraheem, I., </w:t>
      </w:r>
      <w:proofErr w:type="spellStart"/>
      <w:r w:rsidRPr="00FA02F4">
        <w:rPr>
          <w:rFonts w:ascii="Times New Roman" w:hAnsi="Times New Roman" w:cs="Times New Roman"/>
          <w:sz w:val="24"/>
          <w:szCs w:val="24"/>
        </w:rPr>
        <w:t>Adebayo</w:t>
      </w:r>
      <w:proofErr w:type="spellEnd"/>
      <w:r w:rsidRPr="00FA02F4">
        <w:rPr>
          <w:rFonts w:ascii="Times New Roman" w:hAnsi="Times New Roman" w:cs="Times New Roman"/>
          <w:sz w:val="24"/>
          <w:szCs w:val="24"/>
        </w:rPr>
        <w:t xml:space="preserve">, A., &amp; </w:t>
      </w:r>
      <w:proofErr w:type="spellStart"/>
      <w:r w:rsidRPr="00FA02F4">
        <w:rPr>
          <w:rFonts w:ascii="Times New Roman" w:hAnsi="Times New Roman" w:cs="Times New Roman"/>
          <w:sz w:val="24"/>
          <w:szCs w:val="24"/>
        </w:rPr>
        <w:t>Musa</w:t>
      </w:r>
      <w:proofErr w:type="spellEnd"/>
      <w:r w:rsidRPr="00FA02F4">
        <w:rPr>
          <w:rFonts w:ascii="Times New Roman" w:hAnsi="Times New Roman" w:cs="Times New Roman"/>
          <w:sz w:val="24"/>
          <w:szCs w:val="24"/>
        </w:rPr>
        <w:t xml:space="preserve">, S. (n.d.). </w:t>
      </w:r>
      <w:r w:rsidRPr="004B300C">
        <w:rPr>
          <w:rFonts w:ascii="Times New Roman" w:hAnsi="Times New Roman" w:cs="Times New Roman"/>
          <w:i/>
          <w:iCs/>
          <w:sz w:val="24"/>
          <w:szCs w:val="24"/>
        </w:rPr>
        <w:t>Media coverage and public response during national crises in Nigeria</w:t>
      </w:r>
      <w:r w:rsidRPr="00FA02F4">
        <w:rPr>
          <w:rFonts w:ascii="Times New Roman" w:hAnsi="Times New Roman" w:cs="Times New Roman"/>
          <w:sz w:val="24"/>
          <w:szCs w:val="24"/>
        </w:rPr>
        <w:t>. Journal of Crisis Communication, 10(1), 56–68.</w:t>
      </w:r>
    </w:p>
    <w:p w14:paraId="06D8625D" w14:textId="77777777" w:rsidR="00E659E9" w:rsidRPr="00FA02F4" w:rsidRDefault="00E659E9" w:rsidP="00724CA4">
      <w:pPr>
        <w:ind w:hanging="720"/>
        <w:jc w:val="both"/>
        <w:rPr>
          <w:rFonts w:ascii="Times New Roman" w:hAnsi="Times New Roman" w:cs="Times New Roman"/>
          <w:sz w:val="24"/>
          <w:szCs w:val="24"/>
        </w:rPr>
      </w:pPr>
    </w:p>
    <w:p w14:paraId="36422DC0" w14:textId="77777777" w:rsidR="00E659E9" w:rsidRDefault="00E659E9" w:rsidP="00724CA4">
      <w:pPr>
        <w:ind w:hanging="720"/>
        <w:jc w:val="both"/>
        <w:rPr>
          <w:rFonts w:ascii="Times New Roman" w:hAnsi="Times New Roman" w:cs="Times New Roman"/>
          <w:sz w:val="24"/>
          <w:szCs w:val="24"/>
        </w:rPr>
      </w:pPr>
      <w:proofErr w:type="spellStart"/>
      <w:r w:rsidRPr="00FA02F4">
        <w:rPr>
          <w:rFonts w:ascii="Times New Roman" w:hAnsi="Times New Roman" w:cs="Times New Roman"/>
          <w:sz w:val="24"/>
          <w:szCs w:val="24"/>
        </w:rPr>
        <w:t>Kibuacha</w:t>
      </w:r>
      <w:proofErr w:type="spellEnd"/>
      <w:r w:rsidRPr="00FA02F4">
        <w:rPr>
          <w:rFonts w:ascii="Times New Roman" w:hAnsi="Times New Roman" w:cs="Times New Roman"/>
          <w:sz w:val="24"/>
          <w:szCs w:val="24"/>
        </w:rPr>
        <w:t xml:space="preserve">, F. (2021). </w:t>
      </w:r>
      <w:r w:rsidRPr="004B300C">
        <w:rPr>
          <w:rFonts w:ascii="Times New Roman" w:hAnsi="Times New Roman" w:cs="Times New Roman"/>
          <w:i/>
          <w:iCs/>
          <w:sz w:val="24"/>
          <w:szCs w:val="24"/>
        </w:rPr>
        <w:t>Sample size determination: A practical guide for researchers.</w:t>
      </w:r>
      <w:r w:rsidRPr="00FA02F4">
        <w:rPr>
          <w:rFonts w:ascii="Times New Roman" w:hAnsi="Times New Roman" w:cs="Times New Roman"/>
          <w:sz w:val="24"/>
          <w:szCs w:val="24"/>
        </w:rPr>
        <w:t xml:space="preserve"> </w:t>
      </w:r>
      <w:proofErr w:type="spellStart"/>
      <w:r w:rsidRPr="00FA02F4">
        <w:rPr>
          <w:rFonts w:ascii="Times New Roman" w:hAnsi="Times New Roman" w:cs="Times New Roman"/>
          <w:sz w:val="24"/>
          <w:szCs w:val="24"/>
        </w:rPr>
        <w:t>Dataversity</w:t>
      </w:r>
      <w:proofErr w:type="spellEnd"/>
      <w:r w:rsidRPr="00FA02F4">
        <w:rPr>
          <w:rFonts w:ascii="Times New Roman" w:hAnsi="Times New Roman" w:cs="Times New Roman"/>
          <w:sz w:val="24"/>
          <w:szCs w:val="24"/>
        </w:rPr>
        <w:t xml:space="preserve">. </w:t>
      </w:r>
      <w:hyperlink r:id="rId16" w:history="1">
        <w:r w:rsidRPr="006144CD">
          <w:rPr>
            <w:rStyle w:val="Hyperlink"/>
            <w:rFonts w:ascii="Times New Roman" w:hAnsi="Times New Roman" w:cs="Times New Roman"/>
            <w:sz w:val="24"/>
            <w:szCs w:val="24"/>
          </w:rPr>
          <w:t>https://www.dataversity.net/sample-size-determination/</w:t>
        </w:r>
      </w:hyperlink>
    </w:p>
    <w:p w14:paraId="23E1FFC9" w14:textId="77777777" w:rsidR="00E659E9" w:rsidRDefault="00E659E9" w:rsidP="00724CA4">
      <w:pPr>
        <w:ind w:hanging="720"/>
        <w:jc w:val="both"/>
        <w:rPr>
          <w:rFonts w:ascii="Times New Roman" w:hAnsi="Times New Roman" w:cs="Times New Roman"/>
          <w:sz w:val="24"/>
          <w:szCs w:val="24"/>
        </w:rPr>
      </w:pPr>
    </w:p>
    <w:p w14:paraId="301E7E1D" w14:textId="77777777" w:rsidR="00E659E9" w:rsidRDefault="00E659E9" w:rsidP="00724CA4">
      <w:pPr>
        <w:ind w:hanging="720"/>
        <w:jc w:val="both"/>
        <w:rPr>
          <w:rFonts w:ascii="Times New Roman" w:hAnsi="Times New Roman" w:cs="Times New Roman"/>
          <w:sz w:val="24"/>
          <w:szCs w:val="24"/>
        </w:rPr>
      </w:pPr>
      <w:proofErr w:type="spellStart"/>
      <w:r w:rsidRPr="00FA02F4">
        <w:rPr>
          <w:rFonts w:ascii="Times New Roman" w:hAnsi="Times New Roman" w:cs="Times New Roman"/>
          <w:sz w:val="24"/>
          <w:szCs w:val="24"/>
        </w:rPr>
        <w:t>Kwara</w:t>
      </w:r>
      <w:proofErr w:type="spellEnd"/>
      <w:r w:rsidRPr="00FA02F4">
        <w:rPr>
          <w:rFonts w:ascii="Times New Roman" w:hAnsi="Times New Roman" w:cs="Times New Roman"/>
          <w:sz w:val="24"/>
          <w:szCs w:val="24"/>
        </w:rPr>
        <w:t xml:space="preserve"> State Government. (2024). </w:t>
      </w:r>
      <w:r w:rsidRPr="00787FED">
        <w:rPr>
          <w:rFonts w:ascii="Times New Roman" w:hAnsi="Times New Roman" w:cs="Times New Roman"/>
          <w:i/>
          <w:iCs/>
          <w:sz w:val="24"/>
          <w:szCs w:val="24"/>
        </w:rPr>
        <w:t xml:space="preserve">Population estimates for Ilorin East Local Government Area. </w:t>
      </w:r>
      <w:hyperlink r:id="rId17" w:history="1">
        <w:r w:rsidRPr="006144CD">
          <w:rPr>
            <w:rStyle w:val="Hyperlink"/>
            <w:rFonts w:ascii="Times New Roman" w:hAnsi="Times New Roman" w:cs="Times New Roman"/>
            <w:sz w:val="24"/>
            <w:szCs w:val="24"/>
          </w:rPr>
          <w:t>https://www.kwarastate.gov.ng/</w:t>
        </w:r>
      </w:hyperlink>
    </w:p>
    <w:p w14:paraId="1CD8EBF0" w14:textId="77777777" w:rsidR="00E659E9" w:rsidRDefault="00E659E9" w:rsidP="00724CA4">
      <w:pPr>
        <w:ind w:hanging="720"/>
        <w:jc w:val="both"/>
        <w:rPr>
          <w:rFonts w:ascii="Times New Roman" w:hAnsi="Times New Roman" w:cs="Times New Roman"/>
          <w:sz w:val="24"/>
          <w:szCs w:val="24"/>
        </w:rPr>
      </w:pPr>
    </w:p>
    <w:p w14:paraId="48E02204" w14:textId="77777777" w:rsidR="00E659E9" w:rsidRDefault="00E659E9" w:rsidP="00724CA4">
      <w:pPr>
        <w:ind w:hanging="720"/>
        <w:jc w:val="both"/>
        <w:rPr>
          <w:rFonts w:ascii="Times New Roman" w:hAnsi="Times New Roman" w:cs="Times New Roman"/>
          <w:sz w:val="24"/>
          <w:szCs w:val="24"/>
        </w:rPr>
      </w:pPr>
      <w:r w:rsidRPr="00FA02F4">
        <w:rPr>
          <w:rFonts w:ascii="Times New Roman" w:hAnsi="Times New Roman" w:cs="Times New Roman"/>
          <w:sz w:val="24"/>
          <w:szCs w:val="24"/>
        </w:rPr>
        <w:t xml:space="preserve">Longe, O. (2021). </w:t>
      </w:r>
      <w:r w:rsidRPr="00787FED">
        <w:rPr>
          <w:rFonts w:ascii="Times New Roman" w:hAnsi="Times New Roman" w:cs="Times New Roman"/>
          <w:i/>
          <w:iCs/>
          <w:sz w:val="24"/>
          <w:szCs w:val="24"/>
        </w:rPr>
        <w:t>Survey research: Methods and applications.</w:t>
      </w:r>
      <w:r w:rsidRPr="00FA02F4">
        <w:rPr>
          <w:rFonts w:ascii="Times New Roman" w:hAnsi="Times New Roman" w:cs="Times New Roman"/>
          <w:sz w:val="24"/>
          <w:szCs w:val="24"/>
        </w:rPr>
        <w:t xml:space="preserve"> Journal of Research Methodology, 10(3), 89–97.</w:t>
      </w:r>
    </w:p>
    <w:p w14:paraId="5985C666" w14:textId="77777777" w:rsidR="00E659E9" w:rsidRDefault="00E659E9" w:rsidP="00724CA4">
      <w:pPr>
        <w:ind w:hanging="720"/>
        <w:jc w:val="both"/>
        <w:rPr>
          <w:rFonts w:ascii="Times New Roman" w:hAnsi="Times New Roman" w:cs="Times New Roman"/>
          <w:sz w:val="24"/>
          <w:szCs w:val="24"/>
        </w:rPr>
      </w:pPr>
    </w:p>
    <w:p w14:paraId="7C1913D0" w14:textId="77777777" w:rsidR="00E659E9" w:rsidRPr="00FA02F4" w:rsidRDefault="00E659E9" w:rsidP="00724CA4">
      <w:pPr>
        <w:ind w:hanging="720"/>
        <w:jc w:val="both"/>
        <w:rPr>
          <w:rFonts w:ascii="Times New Roman" w:hAnsi="Times New Roman" w:cs="Times New Roman"/>
          <w:sz w:val="24"/>
          <w:szCs w:val="24"/>
        </w:rPr>
      </w:pPr>
      <w:proofErr w:type="spellStart"/>
      <w:r w:rsidRPr="00FA02F4">
        <w:rPr>
          <w:rFonts w:ascii="Times New Roman" w:hAnsi="Times New Roman" w:cs="Times New Roman"/>
          <w:sz w:val="24"/>
          <w:szCs w:val="24"/>
        </w:rPr>
        <w:t>Mbamalu</w:t>
      </w:r>
      <w:proofErr w:type="spellEnd"/>
      <w:r w:rsidRPr="00FA02F4">
        <w:rPr>
          <w:rFonts w:ascii="Times New Roman" w:hAnsi="Times New Roman" w:cs="Times New Roman"/>
          <w:sz w:val="24"/>
          <w:szCs w:val="24"/>
        </w:rPr>
        <w:t xml:space="preserve">, S. (2019). </w:t>
      </w:r>
      <w:r w:rsidRPr="00787FED">
        <w:rPr>
          <w:rFonts w:ascii="Times New Roman" w:hAnsi="Times New Roman" w:cs="Times New Roman"/>
          <w:i/>
          <w:iCs/>
          <w:sz w:val="24"/>
          <w:szCs w:val="24"/>
        </w:rPr>
        <w:t>Overcoming barriers to renewable energy adoption in Nigeria.</w:t>
      </w:r>
      <w:r w:rsidRPr="00FA02F4">
        <w:rPr>
          <w:rFonts w:ascii="Times New Roman" w:hAnsi="Times New Roman" w:cs="Times New Roman"/>
          <w:sz w:val="24"/>
          <w:szCs w:val="24"/>
        </w:rPr>
        <w:t xml:space="preserve"> Clean Energy Journal, 14(2), 73–81.</w:t>
      </w:r>
    </w:p>
    <w:p w14:paraId="691A0DD1" w14:textId="77777777" w:rsidR="00E659E9" w:rsidRPr="00FA02F4" w:rsidRDefault="00E659E9" w:rsidP="00724CA4">
      <w:pPr>
        <w:ind w:hanging="720"/>
        <w:jc w:val="both"/>
        <w:rPr>
          <w:rFonts w:ascii="Times New Roman" w:hAnsi="Times New Roman" w:cs="Times New Roman"/>
          <w:sz w:val="24"/>
          <w:szCs w:val="24"/>
        </w:rPr>
      </w:pPr>
    </w:p>
    <w:p w14:paraId="2791037D" w14:textId="77777777" w:rsidR="00E659E9" w:rsidRDefault="00E659E9" w:rsidP="00724CA4">
      <w:pPr>
        <w:ind w:hanging="720"/>
        <w:jc w:val="both"/>
        <w:rPr>
          <w:rFonts w:ascii="Times New Roman" w:hAnsi="Times New Roman" w:cs="Times New Roman"/>
          <w:sz w:val="24"/>
          <w:szCs w:val="24"/>
        </w:rPr>
      </w:pPr>
      <w:r w:rsidRPr="00FA02F4">
        <w:rPr>
          <w:rFonts w:ascii="Times New Roman" w:hAnsi="Times New Roman" w:cs="Times New Roman"/>
          <w:sz w:val="24"/>
          <w:szCs w:val="24"/>
        </w:rPr>
        <w:t xml:space="preserve">McCombs, M. E., &amp; Shaw, D. L. (1972). </w:t>
      </w:r>
      <w:r w:rsidRPr="00787FED">
        <w:rPr>
          <w:rFonts w:ascii="Times New Roman" w:hAnsi="Times New Roman" w:cs="Times New Roman"/>
          <w:i/>
          <w:iCs/>
          <w:sz w:val="24"/>
          <w:szCs w:val="24"/>
        </w:rPr>
        <w:t>The agenda-setting function of mass media.</w:t>
      </w:r>
      <w:r w:rsidRPr="00FA02F4">
        <w:rPr>
          <w:rFonts w:ascii="Times New Roman" w:hAnsi="Times New Roman" w:cs="Times New Roman"/>
          <w:sz w:val="24"/>
          <w:szCs w:val="24"/>
        </w:rPr>
        <w:t xml:space="preserve"> Public Opinion Quarterly, 36(2), 176–187. </w:t>
      </w:r>
      <w:hyperlink r:id="rId18" w:history="1">
        <w:r w:rsidRPr="006144CD">
          <w:rPr>
            <w:rStyle w:val="Hyperlink"/>
            <w:rFonts w:ascii="Times New Roman" w:hAnsi="Times New Roman" w:cs="Times New Roman"/>
            <w:sz w:val="24"/>
            <w:szCs w:val="24"/>
          </w:rPr>
          <w:t>https://doi.org/10.1086/267990</w:t>
        </w:r>
      </w:hyperlink>
    </w:p>
    <w:p w14:paraId="013F8FDB" w14:textId="77777777" w:rsidR="00E659E9" w:rsidRDefault="00E659E9" w:rsidP="00724CA4">
      <w:pPr>
        <w:ind w:hanging="720"/>
        <w:jc w:val="both"/>
        <w:rPr>
          <w:rFonts w:ascii="Times New Roman" w:hAnsi="Times New Roman" w:cs="Times New Roman"/>
          <w:sz w:val="24"/>
          <w:szCs w:val="24"/>
        </w:rPr>
      </w:pPr>
    </w:p>
    <w:p w14:paraId="7E7E75EF" w14:textId="77777777" w:rsidR="00E659E9" w:rsidRDefault="00E659E9" w:rsidP="00724CA4">
      <w:pPr>
        <w:ind w:hanging="720"/>
        <w:jc w:val="both"/>
        <w:rPr>
          <w:rFonts w:ascii="Times New Roman" w:hAnsi="Times New Roman" w:cs="Times New Roman"/>
          <w:sz w:val="24"/>
          <w:szCs w:val="24"/>
        </w:rPr>
      </w:pPr>
      <w:proofErr w:type="spellStart"/>
      <w:r w:rsidRPr="00FA02F4">
        <w:rPr>
          <w:rFonts w:ascii="Times New Roman" w:hAnsi="Times New Roman" w:cs="Times New Roman"/>
          <w:sz w:val="24"/>
          <w:szCs w:val="24"/>
        </w:rPr>
        <w:t>Mcleod</w:t>
      </w:r>
      <w:proofErr w:type="spellEnd"/>
      <w:r w:rsidRPr="00FA02F4">
        <w:rPr>
          <w:rFonts w:ascii="Times New Roman" w:hAnsi="Times New Roman" w:cs="Times New Roman"/>
          <w:sz w:val="24"/>
          <w:szCs w:val="24"/>
        </w:rPr>
        <w:t xml:space="preserve">, S. (2023). </w:t>
      </w:r>
      <w:r w:rsidRPr="00787FED">
        <w:rPr>
          <w:rFonts w:ascii="Times New Roman" w:hAnsi="Times New Roman" w:cs="Times New Roman"/>
          <w:i/>
          <w:iCs/>
          <w:sz w:val="24"/>
          <w:szCs w:val="24"/>
        </w:rPr>
        <w:t xml:space="preserve">Reliability in research: Definition and types. Simply Psychology. </w:t>
      </w:r>
      <w:hyperlink r:id="rId19" w:history="1">
        <w:r w:rsidRPr="006144CD">
          <w:rPr>
            <w:rStyle w:val="Hyperlink"/>
            <w:rFonts w:ascii="Times New Roman" w:hAnsi="Times New Roman" w:cs="Times New Roman"/>
            <w:sz w:val="24"/>
            <w:szCs w:val="24"/>
          </w:rPr>
          <w:t>https://www.simplypsychology.org/reliability.html</w:t>
        </w:r>
      </w:hyperlink>
    </w:p>
    <w:p w14:paraId="547F4690" w14:textId="77777777" w:rsidR="00E659E9" w:rsidRDefault="00E659E9" w:rsidP="00724CA4">
      <w:pPr>
        <w:ind w:hanging="720"/>
        <w:jc w:val="both"/>
        <w:rPr>
          <w:rFonts w:ascii="Times New Roman" w:hAnsi="Times New Roman" w:cs="Times New Roman"/>
          <w:sz w:val="24"/>
          <w:szCs w:val="24"/>
        </w:rPr>
      </w:pPr>
    </w:p>
    <w:p w14:paraId="31C2E78B" w14:textId="77777777" w:rsidR="00E659E9" w:rsidRDefault="00E659E9" w:rsidP="00724CA4">
      <w:pPr>
        <w:ind w:hanging="720"/>
        <w:jc w:val="both"/>
        <w:rPr>
          <w:rFonts w:ascii="Times New Roman" w:hAnsi="Times New Roman" w:cs="Times New Roman"/>
          <w:sz w:val="24"/>
          <w:szCs w:val="24"/>
        </w:rPr>
      </w:pPr>
      <w:proofErr w:type="spellStart"/>
      <w:r w:rsidRPr="00FA02F4">
        <w:rPr>
          <w:rFonts w:ascii="Times New Roman" w:hAnsi="Times New Roman" w:cs="Times New Roman"/>
          <w:sz w:val="24"/>
          <w:szCs w:val="24"/>
        </w:rPr>
        <w:t>Nairametrics</w:t>
      </w:r>
      <w:proofErr w:type="spellEnd"/>
      <w:r w:rsidRPr="00FA02F4">
        <w:rPr>
          <w:rFonts w:ascii="Times New Roman" w:hAnsi="Times New Roman" w:cs="Times New Roman"/>
          <w:sz w:val="24"/>
          <w:szCs w:val="24"/>
        </w:rPr>
        <w:t xml:space="preserve">. (2024). </w:t>
      </w:r>
      <w:r w:rsidRPr="00EE22A9">
        <w:rPr>
          <w:rFonts w:ascii="Times New Roman" w:hAnsi="Times New Roman" w:cs="Times New Roman"/>
          <w:i/>
          <w:iCs/>
          <w:sz w:val="24"/>
          <w:szCs w:val="24"/>
        </w:rPr>
        <w:t>National grid collapses in 2024: Causes, impact, and reforms.</w:t>
      </w:r>
      <w:r w:rsidRPr="00FA02F4">
        <w:rPr>
          <w:rFonts w:ascii="Times New Roman" w:hAnsi="Times New Roman" w:cs="Times New Roman"/>
          <w:sz w:val="24"/>
          <w:szCs w:val="24"/>
        </w:rPr>
        <w:t xml:space="preserve"> </w:t>
      </w:r>
      <w:proofErr w:type="spellStart"/>
      <w:r w:rsidRPr="00FA02F4">
        <w:rPr>
          <w:rFonts w:ascii="Times New Roman" w:hAnsi="Times New Roman" w:cs="Times New Roman"/>
          <w:sz w:val="24"/>
          <w:szCs w:val="24"/>
        </w:rPr>
        <w:t>Nairametrics</w:t>
      </w:r>
      <w:proofErr w:type="spellEnd"/>
      <w:r w:rsidRPr="00FA02F4">
        <w:rPr>
          <w:rFonts w:ascii="Times New Roman" w:hAnsi="Times New Roman" w:cs="Times New Roman"/>
          <w:sz w:val="24"/>
          <w:szCs w:val="24"/>
        </w:rPr>
        <w:t xml:space="preserve"> Reports. </w:t>
      </w:r>
      <w:hyperlink r:id="rId20" w:history="1">
        <w:r w:rsidRPr="006144CD">
          <w:rPr>
            <w:rStyle w:val="Hyperlink"/>
            <w:rFonts w:ascii="Times New Roman" w:hAnsi="Times New Roman" w:cs="Times New Roman"/>
            <w:sz w:val="24"/>
            <w:szCs w:val="24"/>
          </w:rPr>
          <w:t>https://nairametrics.com/2024/grid-collapses/</w:t>
        </w:r>
      </w:hyperlink>
    </w:p>
    <w:p w14:paraId="1D39822F" w14:textId="77777777" w:rsidR="00E659E9" w:rsidRDefault="00E659E9" w:rsidP="00724CA4">
      <w:pPr>
        <w:ind w:hanging="720"/>
        <w:jc w:val="both"/>
        <w:rPr>
          <w:rFonts w:ascii="Times New Roman" w:hAnsi="Times New Roman" w:cs="Times New Roman"/>
          <w:sz w:val="24"/>
          <w:szCs w:val="24"/>
        </w:rPr>
      </w:pPr>
    </w:p>
    <w:p w14:paraId="424411E0" w14:textId="77777777" w:rsidR="00E659E9" w:rsidRDefault="00E659E9" w:rsidP="00724CA4">
      <w:pPr>
        <w:ind w:hanging="720"/>
        <w:jc w:val="both"/>
        <w:rPr>
          <w:rFonts w:ascii="Times New Roman" w:hAnsi="Times New Roman" w:cs="Times New Roman"/>
          <w:sz w:val="24"/>
          <w:szCs w:val="24"/>
        </w:rPr>
      </w:pPr>
      <w:r w:rsidRPr="00FA02F4">
        <w:rPr>
          <w:rFonts w:ascii="Times New Roman" w:hAnsi="Times New Roman" w:cs="Times New Roman"/>
          <w:sz w:val="24"/>
          <w:szCs w:val="24"/>
        </w:rPr>
        <w:t xml:space="preserve">Newman, N., Fletcher, R., Robertson, C. T., Eddy, K., &amp; Nielsen, R. K. (2023). </w:t>
      </w:r>
      <w:r w:rsidRPr="00877CC3">
        <w:rPr>
          <w:rFonts w:ascii="Times New Roman" w:hAnsi="Times New Roman" w:cs="Times New Roman"/>
          <w:i/>
          <w:iCs/>
          <w:sz w:val="24"/>
          <w:szCs w:val="24"/>
        </w:rPr>
        <w:t>Digital</w:t>
      </w:r>
      <w:r w:rsidRPr="009E52B0">
        <w:rPr>
          <w:rFonts w:ascii="Times New Roman" w:hAnsi="Times New Roman" w:cs="Times New Roman"/>
          <w:i/>
          <w:iCs/>
          <w:sz w:val="24"/>
          <w:szCs w:val="24"/>
        </w:rPr>
        <w:t xml:space="preserve"> news report 2023.</w:t>
      </w:r>
      <w:r w:rsidRPr="00FA02F4">
        <w:rPr>
          <w:rFonts w:ascii="Times New Roman" w:hAnsi="Times New Roman" w:cs="Times New Roman"/>
          <w:sz w:val="24"/>
          <w:szCs w:val="24"/>
        </w:rPr>
        <w:t xml:space="preserve"> Reuters Institute for the Study of Journalism. </w:t>
      </w:r>
      <w:hyperlink r:id="rId21" w:history="1">
        <w:r w:rsidRPr="006144CD">
          <w:rPr>
            <w:rStyle w:val="Hyperlink"/>
            <w:rFonts w:ascii="Times New Roman" w:hAnsi="Times New Roman" w:cs="Times New Roman"/>
            <w:sz w:val="24"/>
            <w:szCs w:val="24"/>
          </w:rPr>
          <w:t>https://reutersinstitute.politics.ox.ac.uk/digital-news-report/2023</w:t>
        </w:r>
      </w:hyperlink>
    </w:p>
    <w:p w14:paraId="486E9F2F" w14:textId="77777777" w:rsidR="00E659E9" w:rsidRDefault="00E659E9" w:rsidP="00724CA4">
      <w:pPr>
        <w:ind w:hanging="720"/>
        <w:jc w:val="both"/>
        <w:rPr>
          <w:rFonts w:ascii="Times New Roman" w:hAnsi="Times New Roman" w:cs="Times New Roman"/>
          <w:sz w:val="24"/>
          <w:szCs w:val="24"/>
        </w:rPr>
      </w:pPr>
    </w:p>
    <w:p w14:paraId="56DD9BA0" w14:textId="77777777" w:rsidR="00E659E9" w:rsidRDefault="00E659E9" w:rsidP="00724CA4">
      <w:pPr>
        <w:ind w:hanging="720"/>
        <w:jc w:val="both"/>
        <w:rPr>
          <w:rFonts w:ascii="Times New Roman" w:hAnsi="Times New Roman" w:cs="Times New Roman"/>
          <w:sz w:val="24"/>
          <w:szCs w:val="24"/>
        </w:rPr>
      </w:pPr>
      <w:r w:rsidRPr="00FA02F4">
        <w:rPr>
          <w:rFonts w:ascii="Times New Roman" w:hAnsi="Times New Roman" w:cs="Times New Roman"/>
          <w:sz w:val="24"/>
          <w:szCs w:val="24"/>
        </w:rPr>
        <w:t xml:space="preserve">Nigerian Scholars. (2016). </w:t>
      </w:r>
      <w:r w:rsidRPr="009E52B0">
        <w:rPr>
          <w:rFonts w:ascii="Times New Roman" w:hAnsi="Times New Roman" w:cs="Times New Roman"/>
          <w:i/>
          <w:iCs/>
          <w:sz w:val="24"/>
          <w:szCs w:val="24"/>
        </w:rPr>
        <w:t>Impact of media coverage on national development programs in Lagos and Abuja</w:t>
      </w:r>
      <w:r w:rsidRPr="00FA02F4">
        <w:rPr>
          <w:rFonts w:ascii="Times New Roman" w:hAnsi="Times New Roman" w:cs="Times New Roman"/>
          <w:sz w:val="24"/>
          <w:szCs w:val="24"/>
        </w:rPr>
        <w:t>. Journal of Development Studies, 8(4), 112–125.</w:t>
      </w:r>
    </w:p>
    <w:p w14:paraId="0EA822E4" w14:textId="77777777" w:rsidR="00E659E9" w:rsidRDefault="00E659E9" w:rsidP="00724CA4">
      <w:pPr>
        <w:ind w:hanging="720"/>
        <w:jc w:val="both"/>
        <w:rPr>
          <w:rFonts w:ascii="Times New Roman" w:hAnsi="Times New Roman" w:cs="Times New Roman"/>
          <w:sz w:val="24"/>
          <w:szCs w:val="24"/>
        </w:rPr>
      </w:pPr>
    </w:p>
    <w:p w14:paraId="634F4F88" w14:textId="77777777" w:rsidR="00E659E9" w:rsidRPr="00FA02F4" w:rsidRDefault="00E659E9" w:rsidP="00724CA4">
      <w:pPr>
        <w:ind w:hanging="720"/>
        <w:jc w:val="both"/>
        <w:rPr>
          <w:rFonts w:ascii="Times New Roman" w:hAnsi="Times New Roman" w:cs="Times New Roman"/>
          <w:sz w:val="24"/>
          <w:szCs w:val="24"/>
        </w:rPr>
      </w:pPr>
      <w:proofErr w:type="spellStart"/>
      <w:r w:rsidRPr="00FA02F4">
        <w:rPr>
          <w:rFonts w:ascii="Times New Roman" w:hAnsi="Times New Roman" w:cs="Times New Roman"/>
          <w:sz w:val="24"/>
          <w:szCs w:val="24"/>
        </w:rPr>
        <w:t>Onuh</w:t>
      </w:r>
      <w:proofErr w:type="spellEnd"/>
      <w:r w:rsidRPr="00FA02F4">
        <w:rPr>
          <w:rFonts w:ascii="Times New Roman" w:hAnsi="Times New Roman" w:cs="Times New Roman"/>
          <w:sz w:val="24"/>
          <w:szCs w:val="24"/>
        </w:rPr>
        <w:t xml:space="preserve">, C. (2024). </w:t>
      </w:r>
      <w:r w:rsidRPr="009E52B0">
        <w:rPr>
          <w:rFonts w:ascii="Times New Roman" w:hAnsi="Times New Roman" w:cs="Times New Roman"/>
          <w:i/>
          <w:iCs/>
          <w:sz w:val="24"/>
          <w:szCs w:val="24"/>
        </w:rPr>
        <w:t>Public responses to decentralized grid initiatives in Nigerian media.</w:t>
      </w:r>
      <w:r w:rsidRPr="00FA02F4">
        <w:rPr>
          <w:rFonts w:ascii="Times New Roman" w:hAnsi="Times New Roman" w:cs="Times New Roman"/>
          <w:sz w:val="24"/>
          <w:szCs w:val="24"/>
        </w:rPr>
        <w:t xml:space="preserve"> Nigerian Journal of Media and Communication, 15(1), 45–59.</w:t>
      </w:r>
    </w:p>
    <w:p w14:paraId="74AAF1EA" w14:textId="77777777" w:rsidR="00E659E9" w:rsidRPr="00FA02F4" w:rsidRDefault="00E659E9" w:rsidP="00724CA4">
      <w:pPr>
        <w:ind w:hanging="720"/>
        <w:jc w:val="both"/>
        <w:rPr>
          <w:rFonts w:ascii="Times New Roman" w:hAnsi="Times New Roman" w:cs="Times New Roman"/>
          <w:sz w:val="24"/>
          <w:szCs w:val="24"/>
        </w:rPr>
      </w:pPr>
    </w:p>
    <w:p w14:paraId="5D0F9238" w14:textId="77777777" w:rsidR="00E659E9" w:rsidRDefault="00E659E9" w:rsidP="00724CA4">
      <w:pPr>
        <w:ind w:hanging="720"/>
        <w:jc w:val="both"/>
        <w:rPr>
          <w:rFonts w:ascii="Times New Roman" w:hAnsi="Times New Roman" w:cs="Times New Roman"/>
          <w:sz w:val="24"/>
          <w:szCs w:val="24"/>
        </w:rPr>
      </w:pPr>
      <w:r w:rsidRPr="00FA02F4">
        <w:rPr>
          <w:rFonts w:ascii="Times New Roman" w:hAnsi="Times New Roman" w:cs="Times New Roman"/>
          <w:sz w:val="24"/>
          <w:szCs w:val="24"/>
        </w:rPr>
        <w:t xml:space="preserve">Omni Convert. (2020). </w:t>
      </w:r>
      <w:r w:rsidRPr="009E52B0">
        <w:rPr>
          <w:rFonts w:ascii="Times New Roman" w:hAnsi="Times New Roman" w:cs="Times New Roman"/>
          <w:i/>
          <w:iCs/>
          <w:sz w:val="24"/>
          <w:szCs w:val="24"/>
        </w:rPr>
        <w:t>Sample size calculator: Understanding sample sizes</w:t>
      </w:r>
      <w:r w:rsidRPr="00FA02F4">
        <w:rPr>
          <w:rFonts w:ascii="Times New Roman" w:hAnsi="Times New Roman" w:cs="Times New Roman"/>
          <w:sz w:val="24"/>
          <w:szCs w:val="24"/>
        </w:rPr>
        <w:t xml:space="preserve">. Omni Convert. </w:t>
      </w:r>
      <w:hyperlink r:id="rId22" w:history="1">
        <w:r w:rsidRPr="006144CD">
          <w:rPr>
            <w:rStyle w:val="Hyperlink"/>
            <w:rFonts w:ascii="Times New Roman" w:hAnsi="Times New Roman" w:cs="Times New Roman"/>
            <w:sz w:val="24"/>
            <w:szCs w:val="24"/>
          </w:rPr>
          <w:t>https://www.omniconvert.com/sample-size-calculator/</w:t>
        </w:r>
      </w:hyperlink>
    </w:p>
    <w:p w14:paraId="3969640F" w14:textId="77777777" w:rsidR="00E659E9" w:rsidRDefault="00E659E9" w:rsidP="00724CA4">
      <w:pPr>
        <w:ind w:hanging="720"/>
        <w:jc w:val="both"/>
        <w:rPr>
          <w:rFonts w:ascii="Times New Roman" w:hAnsi="Times New Roman" w:cs="Times New Roman"/>
          <w:sz w:val="24"/>
          <w:szCs w:val="24"/>
        </w:rPr>
      </w:pPr>
    </w:p>
    <w:p w14:paraId="1B3054A4" w14:textId="77777777" w:rsidR="00E659E9" w:rsidRDefault="00E659E9" w:rsidP="00724CA4">
      <w:pPr>
        <w:ind w:hanging="720"/>
        <w:jc w:val="both"/>
        <w:rPr>
          <w:rFonts w:ascii="Times New Roman" w:hAnsi="Times New Roman" w:cs="Times New Roman"/>
          <w:sz w:val="24"/>
          <w:szCs w:val="24"/>
        </w:rPr>
      </w:pPr>
      <w:proofErr w:type="spellStart"/>
      <w:r w:rsidRPr="00FA02F4">
        <w:rPr>
          <w:rFonts w:ascii="Times New Roman" w:hAnsi="Times New Roman" w:cs="Times New Roman"/>
          <w:sz w:val="24"/>
          <w:szCs w:val="24"/>
        </w:rPr>
        <w:t>Oyedepo</w:t>
      </w:r>
      <w:proofErr w:type="spellEnd"/>
      <w:r w:rsidRPr="00FA02F4">
        <w:rPr>
          <w:rFonts w:ascii="Times New Roman" w:hAnsi="Times New Roman" w:cs="Times New Roman"/>
          <w:sz w:val="24"/>
          <w:szCs w:val="24"/>
        </w:rPr>
        <w:t xml:space="preserve">, S. O. (2012). </w:t>
      </w:r>
      <w:r w:rsidRPr="00D8183E">
        <w:rPr>
          <w:rFonts w:ascii="Times New Roman" w:hAnsi="Times New Roman" w:cs="Times New Roman"/>
          <w:i/>
          <w:iCs/>
          <w:sz w:val="24"/>
          <w:szCs w:val="24"/>
        </w:rPr>
        <w:t>Energy and sustainable development in Nigeria: The way forward.</w:t>
      </w:r>
      <w:r w:rsidRPr="00FA02F4">
        <w:rPr>
          <w:rFonts w:ascii="Times New Roman" w:hAnsi="Times New Roman" w:cs="Times New Roman"/>
          <w:sz w:val="24"/>
          <w:szCs w:val="24"/>
        </w:rPr>
        <w:t xml:space="preserve"> Energy, Sustainability and Society, 2(1), 15–29. </w:t>
      </w:r>
      <w:hyperlink r:id="rId23" w:history="1">
        <w:r w:rsidRPr="006144CD">
          <w:rPr>
            <w:rStyle w:val="Hyperlink"/>
            <w:rFonts w:ascii="Times New Roman" w:hAnsi="Times New Roman" w:cs="Times New Roman"/>
            <w:sz w:val="24"/>
            <w:szCs w:val="24"/>
          </w:rPr>
          <w:t>https://doi.org/10.1186/2192-0567-2-15</w:t>
        </w:r>
      </w:hyperlink>
    </w:p>
    <w:p w14:paraId="282BCC1B" w14:textId="77777777" w:rsidR="00E659E9" w:rsidRDefault="00E659E9" w:rsidP="00724CA4">
      <w:pPr>
        <w:ind w:hanging="720"/>
        <w:jc w:val="both"/>
        <w:rPr>
          <w:rFonts w:ascii="Times New Roman" w:hAnsi="Times New Roman" w:cs="Times New Roman"/>
          <w:sz w:val="24"/>
          <w:szCs w:val="24"/>
        </w:rPr>
      </w:pPr>
    </w:p>
    <w:p w14:paraId="3341E7F3" w14:textId="77777777" w:rsidR="00E659E9" w:rsidRPr="00FA02F4" w:rsidRDefault="00E659E9" w:rsidP="00724CA4">
      <w:pPr>
        <w:ind w:hanging="720"/>
        <w:jc w:val="both"/>
        <w:rPr>
          <w:rFonts w:ascii="Times New Roman" w:hAnsi="Times New Roman" w:cs="Times New Roman"/>
          <w:sz w:val="24"/>
          <w:szCs w:val="24"/>
        </w:rPr>
      </w:pPr>
      <w:proofErr w:type="spellStart"/>
      <w:r w:rsidRPr="00FA02F4">
        <w:rPr>
          <w:rFonts w:ascii="Times New Roman" w:hAnsi="Times New Roman" w:cs="Times New Roman"/>
          <w:sz w:val="24"/>
          <w:szCs w:val="24"/>
        </w:rPr>
        <w:t>Patino</w:t>
      </w:r>
      <w:proofErr w:type="spellEnd"/>
      <w:r w:rsidRPr="00FA02F4">
        <w:rPr>
          <w:rFonts w:ascii="Times New Roman" w:hAnsi="Times New Roman" w:cs="Times New Roman"/>
          <w:sz w:val="24"/>
          <w:szCs w:val="24"/>
        </w:rPr>
        <w:t xml:space="preserve">, A., &amp; Ferreira, J. (2018). </w:t>
      </w:r>
      <w:r w:rsidRPr="00D8183E">
        <w:rPr>
          <w:rFonts w:ascii="Times New Roman" w:hAnsi="Times New Roman" w:cs="Times New Roman"/>
          <w:i/>
          <w:iCs/>
          <w:sz w:val="24"/>
          <w:szCs w:val="24"/>
        </w:rPr>
        <w:t>Validity in research: Concepts and applications</w:t>
      </w:r>
      <w:r w:rsidRPr="00FA02F4">
        <w:rPr>
          <w:rFonts w:ascii="Times New Roman" w:hAnsi="Times New Roman" w:cs="Times New Roman"/>
          <w:sz w:val="24"/>
          <w:szCs w:val="24"/>
        </w:rPr>
        <w:t>. Journal of Educational Research, 14(2), 45–56.</w:t>
      </w:r>
    </w:p>
    <w:p w14:paraId="026C1B57" w14:textId="77777777" w:rsidR="00E659E9" w:rsidRPr="00FA02F4" w:rsidRDefault="00E659E9" w:rsidP="00724CA4">
      <w:pPr>
        <w:ind w:hanging="720"/>
        <w:jc w:val="both"/>
        <w:rPr>
          <w:rFonts w:ascii="Times New Roman" w:hAnsi="Times New Roman" w:cs="Times New Roman"/>
          <w:sz w:val="24"/>
          <w:szCs w:val="24"/>
        </w:rPr>
      </w:pPr>
    </w:p>
    <w:p w14:paraId="086185B7" w14:textId="77777777" w:rsidR="00E659E9" w:rsidRPr="00FA02F4" w:rsidRDefault="00E659E9" w:rsidP="00724CA4">
      <w:pPr>
        <w:ind w:hanging="720"/>
        <w:jc w:val="both"/>
        <w:rPr>
          <w:rFonts w:ascii="Times New Roman" w:hAnsi="Times New Roman" w:cs="Times New Roman"/>
          <w:sz w:val="24"/>
          <w:szCs w:val="24"/>
        </w:rPr>
      </w:pPr>
      <w:r w:rsidRPr="00FA02F4">
        <w:rPr>
          <w:rFonts w:ascii="Times New Roman" w:hAnsi="Times New Roman" w:cs="Times New Roman"/>
          <w:sz w:val="24"/>
          <w:szCs w:val="24"/>
        </w:rPr>
        <w:t xml:space="preserve">Prasad, R., &amp; </w:t>
      </w:r>
      <w:proofErr w:type="spellStart"/>
      <w:r w:rsidRPr="00FA02F4">
        <w:rPr>
          <w:rFonts w:ascii="Times New Roman" w:hAnsi="Times New Roman" w:cs="Times New Roman"/>
          <w:sz w:val="24"/>
          <w:szCs w:val="24"/>
        </w:rPr>
        <w:t>Kaul</w:t>
      </w:r>
      <w:proofErr w:type="spellEnd"/>
      <w:r w:rsidRPr="00FA02F4">
        <w:rPr>
          <w:rFonts w:ascii="Times New Roman" w:hAnsi="Times New Roman" w:cs="Times New Roman"/>
          <w:sz w:val="24"/>
          <w:szCs w:val="24"/>
        </w:rPr>
        <w:t xml:space="preserve">, M. (2009). </w:t>
      </w:r>
      <w:r w:rsidRPr="009C7557">
        <w:rPr>
          <w:rFonts w:ascii="Times New Roman" w:hAnsi="Times New Roman" w:cs="Times New Roman"/>
          <w:i/>
          <w:iCs/>
          <w:sz w:val="24"/>
          <w:szCs w:val="24"/>
        </w:rPr>
        <w:t>Role of media in national development: A study of audience engagement</w:t>
      </w:r>
      <w:r w:rsidRPr="00FA02F4">
        <w:rPr>
          <w:rFonts w:ascii="Times New Roman" w:hAnsi="Times New Roman" w:cs="Times New Roman"/>
          <w:sz w:val="24"/>
          <w:szCs w:val="24"/>
        </w:rPr>
        <w:t>. Journal of Media and Development, 7(3), 78–90.</w:t>
      </w:r>
    </w:p>
    <w:p w14:paraId="20537E4C" w14:textId="77777777" w:rsidR="00E659E9" w:rsidRPr="00FA02F4" w:rsidRDefault="00E659E9" w:rsidP="00724CA4">
      <w:pPr>
        <w:ind w:hanging="720"/>
        <w:jc w:val="both"/>
        <w:rPr>
          <w:rFonts w:ascii="Times New Roman" w:hAnsi="Times New Roman" w:cs="Times New Roman"/>
          <w:sz w:val="24"/>
          <w:szCs w:val="24"/>
        </w:rPr>
      </w:pPr>
    </w:p>
    <w:p w14:paraId="3E20F8A6" w14:textId="77777777" w:rsidR="00E659E9" w:rsidRPr="00FA02F4" w:rsidRDefault="00E659E9" w:rsidP="00724CA4">
      <w:pPr>
        <w:ind w:hanging="720"/>
        <w:jc w:val="both"/>
        <w:rPr>
          <w:rFonts w:ascii="Times New Roman" w:hAnsi="Times New Roman" w:cs="Times New Roman"/>
          <w:sz w:val="24"/>
          <w:szCs w:val="24"/>
        </w:rPr>
      </w:pPr>
      <w:r w:rsidRPr="00FA02F4">
        <w:rPr>
          <w:rFonts w:ascii="Times New Roman" w:hAnsi="Times New Roman" w:cs="Times New Roman"/>
          <w:sz w:val="24"/>
          <w:szCs w:val="24"/>
        </w:rPr>
        <w:t xml:space="preserve">Prasad, R., &amp; </w:t>
      </w:r>
      <w:proofErr w:type="spellStart"/>
      <w:r w:rsidRPr="00FA02F4">
        <w:rPr>
          <w:rFonts w:ascii="Times New Roman" w:hAnsi="Times New Roman" w:cs="Times New Roman"/>
          <w:sz w:val="24"/>
          <w:szCs w:val="24"/>
        </w:rPr>
        <w:t>Kaul</w:t>
      </w:r>
      <w:proofErr w:type="spellEnd"/>
      <w:r w:rsidRPr="00FA02F4">
        <w:rPr>
          <w:rFonts w:ascii="Times New Roman" w:hAnsi="Times New Roman" w:cs="Times New Roman"/>
          <w:sz w:val="24"/>
          <w:szCs w:val="24"/>
        </w:rPr>
        <w:t xml:space="preserve">, M. (2011). </w:t>
      </w:r>
      <w:r w:rsidRPr="009C7557">
        <w:rPr>
          <w:rFonts w:ascii="Times New Roman" w:hAnsi="Times New Roman" w:cs="Times New Roman"/>
          <w:i/>
          <w:iCs/>
          <w:sz w:val="24"/>
          <w:szCs w:val="24"/>
        </w:rPr>
        <w:t>Media convergence and audience engagement in developing economies.</w:t>
      </w:r>
      <w:r w:rsidRPr="00FA02F4">
        <w:rPr>
          <w:rFonts w:ascii="Times New Roman" w:hAnsi="Times New Roman" w:cs="Times New Roman"/>
          <w:sz w:val="24"/>
          <w:szCs w:val="24"/>
        </w:rPr>
        <w:t xml:space="preserve"> Global Media Journal, 9(2), 45–60.</w:t>
      </w:r>
    </w:p>
    <w:p w14:paraId="11EFDB1A" w14:textId="77777777" w:rsidR="00E659E9" w:rsidRPr="00FA02F4" w:rsidRDefault="00E659E9" w:rsidP="00724CA4">
      <w:pPr>
        <w:ind w:hanging="720"/>
        <w:jc w:val="both"/>
        <w:rPr>
          <w:rFonts w:ascii="Times New Roman" w:hAnsi="Times New Roman" w:cs="Times New Roman"/>
          <w:sz w:val="24"/>
          <w:szCs w:val="24"/>
        </w:rPr>
      </w:pPr>
    </w:p>
    <w:p w14:paraId="39B527B2" w14:textId="77777777" w:rsidR="00E659E9" w:rsidRDefault="00E659E9" w:rsidP="00724CA4">
      <w:pPr>
        <w:ind w:hanging="720"/>
        <w:jc w:val="both"/>
        <w:rPr>
          <w:rFonts w:ascii="Times New Roman" w:hAnsi="Times New Roman" w:cs="Times New Roman"/>
          <w:sz w:val="24"/>
          <w:szCs w:val="24"/>
        </w:rPr>
      </w:pPr>
      <w:proofErr w:type="spellStart"/>
      <w:r w:rsidRPr="00FA02F4">
        <w:rPr>
          <w:rFonts w:ascii="Times New Roman" w:hAnsi="Times New Roman" w:cs="Times New Roman"/>
          <w:sz w:val="24"/>
          <w:szCs w:val="24"/>
        </w:rPr>
        <w:t>Ravikiran</w:t>
      </w:r>
      <w:proofErr w:type="spellEnd"/>
      <w:r w:rsidRPr="00FA02F4">
        <w:rPr>
          <w:rFonts w:ascii="Times New Roman" w:hAnsi="Times New Roman" w:cs="Times New Roman"/>
          <w:sz w:val="24"/>
          <w:szCs w:val="24"/>
        </w:rPr>
        <w:t xml:space="preserve">, A. (2023). </w:t>
      </w:r>
      <w:r w:rsidRPr="009C7557">
        <w:rPr>
          <w:rFonts w:ascii="Times New Roman" w:hAnsi="Times New Roman" w:cs="Times New Roman"/>
          <w:i/>
          <w:iCs/>
          <w:sz w:val="24"/>
          <w:szCs w:val="24"/>
        </w:rPr>
        <w:t>Population vs. sample: Definitions and differences</w:t>
      </w:r>
      <w:r w:rsidRPr="00FA02F4">
        <w:rPr>
          <w:rFonts w:ascii="Times New Roman" w:hAnsi="Times New Roman" w:cs="Times New Roman"/>
          <w:sz w:val="24"/>
          <w:szCs w:val="24"/>
        </w:rPr>
        <w:t xml:space="preserve">. Analytics Vidhya. </w:t>
      </w:r>
      <w:hyperlink r:id="rId24" w:history="1">
        <w:r w:rsidRPr="006144CD">
          <w:rPr>
            <w:rStyle w:val="Hyperlink"/>
            <w:rFonts w:ascii="Times New Roman" w:hAnsi="Times New Roman" w:cs="Times New Roman"/>
            <w:sz w:val="24"/>
            <w:szCs w:val="24"/>
          </w:rPr>
          <w:t>https://www.analyticsvidhya.com/blog/2023/02/population-vs-sample/</w:t>
        </w:r>
      </w:hyperlink>
    </w:p>
    <w:p w14:paraId="75C0BACB" w14:textId="77777777" w:rsidR="00E659E9" w:rsidRDefault="00E659E9" w:rsidP="00724CA4">
      <w:pPr>
        <w:ind w:hanging="720"/>
        <w:jc w:val="both"/>
        <w:rPr>
          <w:rFonts w:ascii="Times New Roman" w:hAnsi="Times New Roman" w:cs="Times New Roman"/>
          <w:sz w:val="24"/>
          <w:szCs w:val="24"/>
        </w:rPr>
      </w:pPr>
    </w:p>
    <w:p w14:paraId="7DCAE37F" w14:textId="77777777" w:rsidR="00E659E9" w:rsidRPr="00FA02F4" w:rsidRDefault="00E659E9" w:rsidP="00724CA4">
      <w:pPr>
        <w:ind w:hanging="720"/>
        <w:jc w:val="both"/>
        <w:rPr>
          <w:rFonts w:ascii="Times New Roman" w:hAnsi="Times New Roman" w:cs="Times New Roman"/>
          <w:sz w:val="24"/>
          <w:szCs w:val="24"/>
        </w:rPr>
      </w:pPr>
      <w:r w:rsidRPr="00FA02F4">
        <w:rPr>
          <w:rFonts w:ascii="Times New Roman" w:hAnsi="Times New Roman" w:cs="Times New Roman"/>
          <w:sz w:val="24"/>
          <w:szCs w:val="24"/>
        </w:rPr>
        <w:t xml:space="preserve">Schiffer, A., &amp; Williams, T. (2022). </w:t>
      </w:r>
      <w:r w:rsidRPr="00D8183E">
        <w:rPr>
          <w:rFonts w:ascii="Times New Roman" w:hAnsi="Times New Roman" w:cs="Times New Roman"/>
          <w:i/>
          <w:iCs/>
          <w:sz w:val="24"/>
          <w:szCs w:val="24"/>
        </w:rPr>
        <w:t xml:space="preserve">Test-retest reliability: </w:t>
      </w:r>
      <w:r w:rsidRPr="009C7557">
        <w:rPr>
          <w:rFonts w:ascii="Times New Roman" w:hAnsi="Times New Roman" w:cs="Times New Roman"/>
          <w:i/>
          <w:iCs/>
          <w:sz w:val="24"/>
          <w:szCs w:val="24"/>
        </w:rPr>
        <w:t>Methods and applications in survey research.</w:t>
      </w:r>
      <w:r w:rsidRPr="00FA02F4">
        <w:rPr>
          <w:rFonts w:ascii="Times New Roman" w:hAnsi="Times New Roman" w:cs="Times New Roman"/>
          <w:sz w:val="24"/>
          <w:szCs w:val="24"/>
        </w:rPr>
        <w:t xml:space="preserve"> Journal of Survey Methodology, 9(1), 34–45.</w:t>
      </w:r>
    </w:p>
    <w:p w14:paraId="6B867299" w14:textId="77777777" w:rsidR="00E659E9" w:rsidRPr="00FA02F4" w:rsidRDefault="00E659E9" w:rsidP="00724CA4">
      <w:pPr>
        <w:ind w:hanging="720"/>
        <w:jc w:val="both"/>
        <w:rPr>
          <w:rFonts w:ascii="Times New Roman" w:hAnsi="Times New Roman" w:cs="Times New Roman"/>
          <w:sz w:val="24"/>
          <w:szCs w:val="24"/>
        </w:rPr>
      </w:pPr>
    </w:p>
    <w:p w14:paraId="1FE75457" w14:textId="77777777" w:rsidR="00E659E9" w:rsidRDefault="00E659E9" w:rsidP="00724CA4">
      <w:pPr>
        <w:ind w:hanging="720"/>
        <w:jc w:val="both"/>
        <w:rPr>
          <w:rFonts w:ascii="Times New Roman" w:hAnsi="Times New Roman" w:cs="Times New Roman"/>
          <w:sz w:val="24"/>
          <w:szCs w:val="24"/>
        </w:rPr>
      </w:pPr>
      <w:proofErr w:type="spellStart"/>
      <w:r w:rsidRPr="00FA02F4">
        <w:rPr>
          <w:rFonts w:ascii="Times New Roman" w:hAnsi="Times New Roman" w:cs="Times New Roman"/>
          <w:sz w:val="24"/>
          <w:szCs w:val="24"/>
        </w:rPr>
        <w:t>Tsfati</w:t>
      </w:r>
      <w:proofErr w:type="spellEnd"/>
      <w:r w:rsidRPr="00FA02F4">
        <w:rPr>
          <w:rFonts w:ascii="Times New Roman" w:hAnsi="Times New Roman" w:cs="Times New Roman"/>
          <w:sz w:val="24"/>
          <w:szCs w:val="24"/>
        </w:rPr>
        <w:t xml:space="preserve">, Y., &amp; Cappella, J. N. (2003). </w:t>
      </w:r>
      <w:r w:rsidRPr="009C7557">
        <w:rPr>
          <w:rFonts w:ascii="Times New Roman" w:hAnsi="Times New Roman" w:cs="Times New Roman"/>
          <w:i/>
          <w:iCs/>
          <w:sz w:val="24"/>
          <w:szCs w:val="24"/>
        </w:rPr>
        <w:t>Do people watch what they do not trust? Exploring the association between news media skepticism and exposure</w:t>
      </w:r>
      <w:r w:rsidRPr="00FA02F4">
        <w:rPr>
          <w:rFonts w:ascii="Times New Roman" w:hAnsi="Times New Roman" w:cs="Times New Roman"/>
          <w:sz w:val="24"/>
          <w:szCs w:val="24"/>
        </w:rPr>
        <w:t xml:space="preserve">. Communication Research, 30(5), 504–529. </w:t>
      </w:r>
      <w:hyperlink r:id="rId25" w:history="1">
        <w:r w:rsidRPr="006144CD">
          <w:rPr>
            <w:rStyle w:val="Hyperlink"/>
            <w:rFonts w:ascii="Times New Roman" w:hAnsi="Times New Roman" w:cs="Times New Roman"/>
            <w:sz w:val="24"/>
            <w:szCs w:val="24"/>
          </w:rPr>
          <w:t>https://doi.org/10.1177/0093650203253371</w:t>
        </w:r>
      </w:hyperlink>
    </w:p>
    <w:p w14:paraId="089B51B8" w14:textId="77777777" w:rsidR="00E659E9" w:rsidRPr="00FA02F4" w:rsidRDefault="00E659E9" w:rsidP="00724CA4">
      <w:pPr>
        <w:ind w:hanging="720"/>
        <w:jc w:val="both"/>
        <w:rPr>
          <w:rFonts w:ascii="Times New Roman" w:hAnsi="Times New Roman" w:cs="Times New Roman"/>
          <w:sz w:val="24"/>
          <w:szCs w:val="24"/>
        </w:rPr>
      </w:pPr>
    </w:p>
    <w:p w14:paraId="499AB797" w14:textId="77777777" w:rsidR="00E659E9" w:rsidRPr="00D87998" w:rsidRDefault="00E659E9" w:rsidP="00724CA4">
      <w:pPr>
        <w:ind w:hanging="720"/>
        <w:jc w:val="both"/>
        <w:rPr>
          <w:rFonts w:ascii="Times New Roman" w:hAnsi="Times New Roman" w:cs="Times New Roman"/>
          <w:sz w:val="24"/>
          <w:szCs w:val="24"/>
        </w:rPr>
      </w:pPr>
      <w:proofErr w:type="spellStart"/>
      <w:r w:rsidRPr="00FA02F4">
        <w:rPr>
          <w:rFonts w:ascii="Times New Roman" w:hAnsi="Times New Roman" w:cs="Times New Roman"/>
          <w:sz w:val="24"/>
          <w:szCs w:val="24"/>
        </w:rPr>
        <w:t>Ugwuanyi</w:t>
      </w:r>
      <w:proofErr w:type="spellEnd"/>
      <w:r w:rsidRPr="00FA02F4">
        <w:rPr>
          <w:rFonts w:ascii="Times New Roman" w:hAnsi="Times New Roman" w:cs="Times New Roman"/>
          <w:sz w:val="24"/>
          <w:szCs w:val="24"/>
        </w:rPr>
        <w:t xml:space="preserve">, B. (2016). </w:t>
      </w:r>
      <w:r w:rsidRPr="009C7557">
        <w:rPr>
          <w:rFonts w:ascii="Times New Roman" w:hAnsi="Times New Roman" w:cs="Times New Roman"/>
          <w:i/>
          <w:iCs/>
          <w:sz w:val="24"/>
          <w:szCs w:val="24"/>
        </w:rPr>
        <w:t>Media and developmental reporting in Nigeria: An analysis of energy crises coverage</w:t>
      </w:r>
      <w:r w:rsidRPr="00FA02F4">
        <w:rPr>
          <w:rFonts w:ascii="Times New Roman" w:hAnsi="Times New Roman" w:cs="Times New Roman"/>
          <w:sz w:val="24"/>
          <w:szCs w:val="24"/>
        </w:rPr>
        <w:t>. Nigerian Journal of Media and Communication, 9(2), 91–103.</w:t>
      </w:r>
    </w:p>
    <w:p w14:paraId="0029DB66" w14:textId="77777777" w:rsidR="00E659E9" w:rsidRDefault="00E659E9" w:rsidP="00A13632">
      <w:pPr>
        <w:jc w:val="both"/>
        <w:rPr>
          <w:rFonts w:ascii="Times New Roman" w:hAnsi="Times New Roman" w:cs="Times New Roman"/>
          <w:sz w:val="24"/>
          <w:szCs w:val="24"/>
        </w:rPr>
      </w:pPr>
    </w:p>
    <w:p w14:paraId="04D27D4C" w14:textId="77777777" w:rsidR="00E659E9" w:rsidRDefault="00E659E9" w:rsidP="00A13632">
      <w:pPr>
        <w:jc w:val="both"/>
        <w:rPr>
          <w:rFonts w:ascii="Times New Roman" w:hAnsi="Times New Roman" w:cs="Times New Roman"/>
          <w:sz w:val="24"/>
          <w:szCs w:val="24"/>
        </w:rPr>
      </w:pPr>
    </w:p>
    <w:p w14:paraId="797415E7" w14:textId="77777777" w:rsidR="00E659E9" w:rsidRDefault="00E659E9" w:rsidP="00A13632">
      <w:pPr>
        <w:jc w:val="both"/>
        <w:rPr>
          <w:rFonts w:ascii="Times New Roman" w:hAnsi="Times New Roman" w:cs="Times New Roman"/>
          <w:sz w:val="24"/>
          <w:szCs w:val="24"/>
        </w:rPr>
      </w:pPr>
    </w:p>
    <w:p w14:paraId="44D6B845" w14:textId="77777777" w:rsidR="00E659E9" w:rsidRDefault="00E659E9" w:rsidP="00A13632">
      <w:pPr>
        <w:jc w:val="both"/>
        <w:rPr>
          <w:rFonts w:ascii="Times New Roman" w:hAnsi="Times New Roman" w:cs="Times New Roman"/>
          <w:sz w:val="24"/>
          <w:szCs w:val="24"/>
        </w:rPr>
      </w:pPr>
    </w:p>
    <w:p w14:paraId="3FF0A985" w14:textId="77777777" w:rsidR="00E659E9" w:rsidRDefault="00E659E9" w:rsidP="00A13632">
      <w:pPr>
        <w:jc w:val="both"/>
        <w:rPr>
          <w:rFonts w:ascii="Times New Roman" w:hAnsi="Times New Roman" w:cs="Times New Roman"/>
          <w:sz w:val="24"/>
          <w:szCs w:val="24"/>
        </w:rPr>
      </w:pPr>
    </w:p>
    <w:p w14:paraId="4B7C282B" w14:textId="77777777" w:rsidR="00E659E9" w:rsidRDefault="00E659E9" w:rsidP="00A13632">
      <w:pPr>
        <w:jc w:val="both"/>
        <w:rPr>
          <w:rFonts w:ascii="Times New Roman" w:hAnsi="Times New Roman" w:cs="Times New Roman"/>
          <w:sz w:val="24"/>
          <w:szCs w:val="24"/>
        </w:rPr>
      </w:pPr>
    </w:p>
    <w:p w14:paraId="1503DF02" w14:textId="77777777" w:rsidR="00E659E9" w:rsidRDefault="00E659E9" w:rsidP="00A13632">
      <w:pPr>
        <w:jc w:val="both"/>
        <w:rPr>
          <w:rFonts w:ascii="Times New Roman" w:hAnsi="Times New Roman" w:cs="Times New Roman"/>
          <w:sz w:val="24"/>
          <w:szCs w:val="24"/>
        </w:rPr>
      </w:pPr>
    </w:p>
    <w:p w14:paraId="18E53A4A" w14:textId="77777777" w:rsidR="00E659E9" w:rsidRDefault="00E659E9" w:rsidP="00A13632">
      <w:pPr>
        <w:jc w:val="both"/>
        <w:rPr>
          <w:rFonts w:ascii="Times New Roman" w:hAnsi="Times New Roman" w:cs="Times New Roman"/>
          <w:sz w:val="24"/>
          <w:szCs w:val="24"/>
        </w:rPr>
      </w:pPr>
    </w:p>
    <w:p w14:paraId="0BD4A113" w14:textId="77777777" w:rsidR="00E659E9" w:rsidRDefault="00E659E9" w:rsidP="00A13632">
      <w:pPr>
        <w:jc w:val="both"/>
        <w:rPr>
          <w:rFonts w:ascii="Times New Roman" w:hAnsi="Times New Roman" w:cs="Times New Roman"/>
          <w:sz w:val="24"/>
          <w:szCs w:val="24"/>
        </w:rPr>
      </w:pPr>
    </w:p>
    <w:p w14:paraId="24AE8503" w14:textId="77777777" w:rsidR="00E659E9" w:rsidRDefault="00E659E9" w:rsidP="00A13632">
      <w:pPr>
        <w:jc w:val="both"/>
        <w:rPr>
          <w:rFonts w:ascii="Times New Roman" w:hAnsi="Times New Roman" w:cs="Times New Roman"/>
          <w:sz w:val="24"/>
          <w:szCs w:val="24"/>
        </w:rPr>
      </w:pPr>
    </w:p>
    <w:p w14:paraId="46795CAC" w14:textId="77777777" w:rsidR="00E659E9" w:rsidRDefault="00E659E9" w:rsidP="00A13632">
      <w:pPr>
        <w:jc w:val="both"/>
        <w:rPr>
          <w:rFonts w:ascii="Times New Roman" w:hAnsi="Times New Roman" w:cs="Times New Roman"/>
          <w:sz w:val="24"/>
          <w:szCs w:val="24"/>
        </w:rPr>
      </w:pPr>
    </w:p>
    <w:p w14:paraId="43703C58" w14:textId="77777777" w:rsidR="00E659E9" w:rsidRDefault="00E659E9" w:rsidP="00A13632">
      <w:pPr>
        <w:jc w:val="both"/>
        <w:rPr>
          <w:rFonts w:ascii="Times New Roman" w:hAnsi="Times New Roman" w:cs="Times New Roman"/>
          <w:sz w:val="24"/>
          <w:szCs w:val="24"/>
        </w:rPr>
      </w:pPr>
    </w:p>
    <w:p w14:paraId="6656615E" w14:textId="77777777" w:rsidR="00E659E9" w:rsidRDefault="00E659E9" w:rsidP="00A13632">
      <w:pPr>
        <w:jc w:val="both"/>
        <w:rPr>
          <w:rFonts w:ascii="Times New Roman" w:hAnsi="Times New Roman" w:cs="Times New Roman"/>
          <w:sz w:val="24"/>
          <w:szCs w:val="24"/>
        </w:rPr>
      </w:pPr>
    </w:p>
    <w:p w14:paraId="7399A3EC" w14:textId="77777777" w:rsidR="00E659E9" w:rsidRDefault="00E659E9" w:rsidP="00A13632">
      <w:pPr>
        <w:jc w:val="both"/>
        <w:rPr>
          <w:rFonts w:ascii="Times New Roman" w:hAnsi="Times New Roman" w:cs="Times New Roman"/>
          <w:sz w:val="24"/>
          <w:szCs w:val="24"/>
        </w:rPr>
      </w:pPr>
    </w:p>
    <w:p w14:paraId="7594636F" w14:textId="77777777" w:rsidR="00E659E9" w:rsidRDefault="00E659E9" w:rsidP="00A13632">
      <w:pPr>
        <w:jc w:val="both"/>
        <w:rPr>
          <w:rFonts w:ascii="Times New Roman" w:hAnsi="Times New Roman" w:cs="Times New Roman"/>
          <w:sz w:val="24"/>
          <w:szCs w:val="24"/>
        </w:rPr>
      </w:pPr>
    </w:p>
    <w:p w14:paraId="15BD8AE6" w14:textId="77777777" w:rsidR="00E659E9" w:rsidRDefault="00E659E9" w:rsidP="00A13632">
      <w:pPr>
        <w:jc w:val="both"/>
        <w:rPr>
          <w:rFonts w:ascii="Times New Roman" w:hAnsi="Times New Roman" w:cs="Times New Roman"/>
          <w:sz w:val="24"/>
          <w:szCs w:val="24"/>
        </w:rPr>
      </w:pPr>
    </w:p>
    <w:p w14:paraId="75CF74D6" w14:textId="77777777" w:rsidR="00E659E9" w:rsidRDefault="00E659E9" w:rsidP="00A13632">
      <w:pPr>
        <w:jc w:val="both"/>
        <w:rPr>
          <w:rFonts w:ascii="Times New Roman" w:hAnsi="Times New Roman" w:cs="Times New Roman"/>
          <w:sz w:val="24"/>
          <w:szCs w:val="24"/>
        </w:rPr>
      </w:pPr>
    </w:p>
    <w:p w14:paraId="6079ACA0" w14:textId="77777777" w:rsidR="00E659E9" w:rsidRDefault="00E659E9" w:rsidP="00A13632">
      <w:pPr>
        <w:jc w:val="both"/>
        <w:rPr>
          <w:rFonts w:ascii="Times New Roman" w:hAnsi="Times New Roman" w:cs="Times New Roman"/>
          <w:sz w:val="24"/>
          <w:szCs w:val="24"/>
        </w:rPr>
      </w:pPr>
    </w:p>
    <w:p w14:paraId="5A8778F0" w14:textId="77777777" w:rsidR="00E659E9" w:rsidRDefault="00E659E9" w:rsidP="00A13632">
      <w:pPr>
        <w:jc w:val="both"/>
        <w:rPr>
          <w:rFonts w:ascii="Times New Roman" w:hAnsi="Times New Roman" w:cs="Times New Roman"/>
          <w:sz w:val="24"/>
          <w:szCs w:val="24"/>
        </w:rPr>
      </w:pPr>
    </w:p>
    <w:p w14:paraId="5E03BDD7" w14:textId="77777777" w:rsidR="00E659E9" w:rsidRDefault="00E659E9" w:rsidP="00A13632">
      <w:pPr>
        <w:jc w:val="both"/>
        <w:rPr>
          <w:rFonts w:ascii="Times New Roman" w:hAnsi="Times New Roman" w:cs="Times New Roman"/>
          <w:sz w:val="24"/>
          <w:szCs w:val="24"/>
        </w:rPr>
      </w:pPr>
    </w:p>
    <w:p w14:paraId="413B4B56" w14:textId="77777777" w:rsidR="00E659E9" w:rsidRDefault="00E659E9" w:rsidP="00A13632">
      <w:pPr>
        <w:jc w:val="both"/>
        <w:rPr>
          <w:rFonts w:ascii="Times New Roman" w:hAnsi="Times New Roman" w:cs="Times New Roman"/>
          <w:sz w:val="24"/>
          <w:szCs w:val="24"/>
        </w:rPr>
      </w:pPr>
    </w:p>
    <w:p w14:paraId="38FCDC72" w14:textId="77777777" w:rsidR="00E659E9" w:rsidRDefault="00E659E9" w:rsidP="00A13632">
      <w:pPr>
        <w:jc w:val="both"/>
        <w:rPr>
          <w:rFonts w:ascii="Times New Roman" w:hAnsi="Times New Roman" w:cs="Times New Roman"/>
          <w:sz w:val="24"/>
          <w:szCs w:val="24"/>
        </w:rPr>
      </w:pPr>
    </w:p>
    <w:p w14:paraId="79172AC1" w14:textId="77777777" w:rsidR="00E659E9" w:rsidRDefault="00E659E9" w:rsidP="00A13632">
      <w:pPr>
        <w:jc w:val="both"/>
        <w:rPr>
          <w:rFonts w:ascii="Times New Roman" w:hAnsi="Times New Roman" w:cs="Times New Roman"/>
          <w:sz w:val="24"/>
          <w:szCs w:val="24"/>
        </w:rPr>
      </w:pPr>
    </w:p>
    <w:p w14:paraId="34379A7D" w14:textId="77777777" w:rsidR="00E659E9" w:rsidRDefault="00E659E9" w:rsidP="00A13632">
      <w:pPr>
        <w:jc w:val="both"/>
        <w:rPr>
          <w:rFonts w:ascii="Times New Roman" w:hAnsi="Times New Roman" w:cs="Times New Roman"/>
          <w:sz w:val="24"/>
          <w:szCs w:val="24"/>
        </w:rPr>
      </w:pPr>
    </w:p>
    <w:p w14:paraId="16B7230E" w14:textId="77777777" w:rsidR="00E659E9" w:rsidRDefault="00E659E9" w:rsidP="00A13632">
      <w:pPr>
        <w:jc w:val="both"/>
        <w:rPr>
          <w:rFonts w:ascii="Times New Roman" w:hAnsi="Times New Roman" w:cs="Times New Roman"/>
          <w:sz w:val="24"/>
          <w:szCs w:val="24"/>
        </w:rPr>
      </w:pPr>
    </w:p>
    <w:p w14:paraId="4C9F3820" w14:textId="77777777" w:rsidR="00E659E9" w:rsidRDefault="00E659E9" w:rsidP="00A13632">
      <w:pPr>
        <w:jc w:val="both"/>
        <w:rPr>
          <w:rFonts w:ascii="Times New Roman" w:hAnsi="Times New Roman" w:cs="Times New Roman"/>
          <w:sz w:val="24"/>
          <w:szCs w:val="24"/>
        </w:rPr>
      </w:pPr>
    </w:p>
    <w:p w14:paraId="0E859734" w14:textId="77777777" w:rsidR="00E659E9" w:rsidRPr="00A13632" w:rsidRDefault="00E659E9" w:rsidP="00A13632">
      <w:pPr>
        <w:jc w:val="both"/>
        <w:rPr>
          <w:rFonts w:ascii="Times New Roman" w:hAnsi="Times New Roman" w:cs="Times New Roman"/>
          <w:sz w:val="24"/>
          <w:szCs w:val="24"/>
        </w:rPr>
      </w:pPr>
    </w:p>
    <w:p w14:paraId="3A2DA399" w14:textId="51737B4E" w:rsidR="00AB57EF" w:rsidRPr="00B83D95" w:rsidRDefault="00AB57EF" w:rsidP="00B3107C">
      <w:pPr>
        <w:jc w:val="center"/>
        <w:rPr>
          <w:rFonts w:ascii="Times New Roman" w:hAnsi="Times New Roman" w:cs="Times New Roman"/>
          <w:b/>
          <w:bCs/>
          <w:sz w:val="24"/>
          <w:szCs w:val="24"/>
        </w:rPr>
      </w:pPr>
      <w:r w:rsidRPr="00B83D95">
        <w:rPr>
          <w:rFonts w:ascii="Times New Roman" w:hAnsi="Times New Roman" w:cs="Times New Roman"/>
          <w:b/>
          <w:bCs/>
          <w:sz w:val="24"/>
          <w:szCs w:val="24"/>
        </w:rPr>
        <w:lastRenderedPageBreak/>
        <w:t>QUESTIONNAIRE</w:t>
      </w:r>
    </w:p>
    <w:p w14:paraId="03EA070B" w14:textId="77777777" w:rsidR="00AB57EF" w:rsidRPr="00B83D95" w:rsidRDefault="00AB57EF" w:rsidP="00B3107C">
      <w:pPr>
        <w:jc w:val="center"/>
        <w:rPr>
          <w:rFonts w:ascii="Times New Roman" w:hAnsi="Times New Roman" w:cs="Times New Roman"/>
          <w:b/>
          <w:bCs/>
          <w:sz w:val="24"/>
          <w:szCs w:val="24"/>
        </w:rPr>
      </w:pPr>
      <w:r w:rsidRPr="00B83D95">
        <w:rPr>
          <w:rFonts w:ascii="Times New Roman" w:hAnsi="Times New Roman" w:cs="Times New Roman"/>
          <w:b/>
          <w:bCs/>
          <w:sz w:val="24"/>
          <w:szCs w:val="24"/>
        </w:rPr>
        <w:t>KWARA STATE POLYTECHNIC, ILORIN</w:t>
      </w:r>
    </w:p>
    <w:p w14:paraId="441CD809" w14:textId="77777777" w:rsidR="00AB57EF" w:rsidRPr="00B83D95" w:rsidRDefault="00AB57EF" w:rsidP="00B3107C">
      <w:pPr>
        <w:jc w:val="center"/>
        <w:rPr>
          <w:rFonts w:ascii="Times New Roman" w:hAnsi="Times New Roman" w:cs="Times New Roman"/>
          <w:b/>
          <w:bCs/>
          <w:sz w:val="24"/>
          <w:szCs w:val="24"/>
        </w:rPr>
      </w:pPr>
      <w:r w:rsidRPr="00B83D95">
        <w:rPr>
          <w:rFonts w:ascii="Times New Roman" w:hAnsi="Times New Roman" w:cs="Times New Roman"/>
          <w:b/>
          <w:bCs/>
          <w:sz w:val="24"/>
          <w:szCs w:val="24"/>
        </w:rPr>
        <w:t>INSTITUTE OF INFORMATION AND COMMUNICATION TECHNOLOGY (IICT)</w:t>
      </w:r>
    </w:p>
    <w:p w14:paraId="21989D19" w14:textId="77777777" w:rsidR="00AB57EF" w:rsidRPr="00B83D95" w:rsidRDefault="00AB57EF" w:rsidP="00B3107C">
      <w:pPr>
        <w:jc w:val="center"/>
        <w:rPr>
          <w:rFonts w:ascii="Times New Roman" w:hAnsi="Times New Roman" w:cs="Times New Roman"/>
          <w:b/>
          <w:bCs/>
          <w:sz w:val="24"/>
          <w:szCs w:val="24"/>
        </w:rPr>
      </w:pPr>
      <w:r w:rsidRPr="00B83D95">
        <w:rPr>
          <w:rFonts w:ascii="Times New Roman" w:hAnsi="Times New Roman" w:cs="Times New Roman"/>
          <w:b/>
          <w:bCs/>
          <w:sz w:val="24"/>
          <w:szCs w:val="24"/>
        </w:rPr>
        <w:t>MASS COMMUNICATION DEPARTMENT</w:t>
      </w:r>
    </w:p>
    <w:p w14:paraId="76CF9B06" w14:textId="77777777" w:rsidR="00AB57EF" w:rsidRPr="00B83D95" w:rsidRDefault="00AB57EF" w:rsidP="00B3107C">
      <w:pPr>
        <w:jc w:val="both"/>
        <w:rPr>
          <w:rFonts w:ascii="Times New Roman" w:hAnsi="Times New Roman" w:cs="Times New Roman"/>
          <w:sz w:val="24"/>
          <w:szCs w:val="24"/>
        </w:rPr>
      </w:pPr>
      <w:r w:rsidRPr="00B83D95">
        <w:rPr>
          <w:rFonts w:ascii="Times New Roman" w:hAnsi="Times New Roman" w:cs="Times New Roman"/>
          <w:sz w:val="24"/>
          <w:szCs w:val="24"/>
        </w:rPr>
        <w:t>Dear Respondent,</w:t>
      </w:r>
    </w:p>
    <w:p w14:paraId="157B384F" w14:textId="77777777" w:rsidR="00AB57EF" w:rsidRPr="00B83D95" w:rsidRDefault="00AB57EF" w:rsidP="00B3107C">
      <w:pPr>
        <w:jc w:val="both"/>
        <w:rPr>
          <w:rFonts w:ascii="Times New Roman" w:hAnsi="Times New Roman" w:cs="Times New Roman"/>
          <w:sz w:val="24"/>
          <w:szCs w:val="24"/>
        </w:rPr>
      </w:pPr>
      <w:r w:rsidRPr="00B83D95">
        <w:rPr>
          <w:rFonts w:ascii="Times New Roman" w:hAnsi="Times New Roman" w:cs="Times New Roman"/>
          <w:sz w:val="24"/>
          <w:szCs w:val="24"/>
        </w:rPr>
        <w:t>This questionnaire is designed to gather relevant information on my research work which is “The audience perception of media coverage of the collapse of national grid in Nigeria.” Your honest responses will contribute significantly to the success of this study. Be assured that all information provided will be treated confidentially and used strictly for academic purposes.</w:t>
      </w:r>
    </w:p>
    <w:p w14:paraId="332BDD3B" w14:textId="77777777" w:rsidR="00AB57EF" w:rsidRPr="00B83D95" w:rsidRDefault="00AB57EF" w:rsidP="00B3107C">
      <w:pPr>
        <w:jc w:val="both"/>
        <w:rPr>
          <w:rFonts w:ascii="Times New Roman" w:hAnsi="Times New Roman" w:cs="Times New Roman"/>
          <w:sz w:val="24"/>
          <w:szCs w:val="24"/>
        </w:rPr>
      </w:pPr>
      <w:r w:rsidRPr="00B83D95">
        <w:rPr>
          <w:rFonts w:ascii="Times New Roman" w:hAnsi="Times New Roman" w:cs="Times New Roman"/>
          <w:sz w:val="24"/>
          <w:szCs w:val="24"/>
        </w:rPr>
        <w:t>Thank you for your cooperation.</w:t>
      </w:r>
    </w:p>
    <w:p w14:paraId="34D2F28E" w14:textId="77777777" w:rsidR="00AB57EF" w:rsidRPr="00B83D95" w:rsidRDefault="00AB57EF" w:rsidP="00B3107C">
      <w:pPr>
        <w:jc w:val="both"/>
        <w:rPr>
          <w:rFonts w:ascii="Times New Roman" w:hAnsi="Times New Roman" w:cs="Times New Roman"/>
          <w:sz w:val="24"/>
          <w:szCs w:val="24"/>
        </w:rPr>
      </w:pPr>
    </w:p>
    <w:p w14:paraId="1BB00E6D" w14:textId="77777777" w:rsidR="00AB57EF" w:rsidRPr="00B83D95" w:rsidRDefault="00AB57EF" w:rsidP="00B3107C">
      <w:pPr>
        <w:jc w:val="both"/>
        <w:rPr>
          <w:rFonts w:ascii="Times New Roman" w:hAnsi="Times New Roman" w:cs="Times New Roman"/>
          <w:sz w:val="24"/>
          <w:szCs w:val="24"/>
        </w:rPr>
      </w:pPr>
      <w:r w:rsidRPr="00B83D95">
        <w:rPr>
          <w:rFonts w:ascii="Times New Roman" w:hAnsi="Times New Roman" w:cs="Times New Roman"/>
          <w:b/>
          <w:bCs/>
          <w:sz w:val="24"/>
          <w:szCs w:val="24"/>
        </w:rPr>
        <w:t xml:space="preserve">INSTRUCTION: </w:t>
      </w:r>
      <w:r w:rsidRPr="00B83D95">
        <w:rPr>
          <w:rFonts w:ascii="Times New Roman" w:hAnsi="Times New Roman" w:cs="Times New Roman"/>
          <w:sz w:val="24"/>
          <w:szCs w:val="24"/>
        </w:rPr>
        <w:t>Please tick (</w:t>
      </w:r>
      <w:r w:rsidRPr="00B83D95">
        <w:rPr>
          <w:rFonts w:ascii="Segoe UI Symbol" w:hAnsi="Segoe UI Symbol" w:cs="Segoe UI Symbol"/>
          <w:sz w:val="24"/>
          <w:szCs w:val="24"/>
        </w:rPr>
        <w:t>✓</w:t>
      </w:r>
      <w:r w:rsidRPr="00B83D95">
        <w:rPr>
          <w:rFonts w:ascii="Times New Roman" w:hAnsi="Times New Roman" w:cs="Times New Roman"/>
          <w:sz w:val="24"/>
          <w:szCs w:val="24"/>
        </w:rPr>
        <w:t>) the option that best represents your opinion.</w:t>
      </w:r>
    </w:p>
    <w:p w14:paraId="4C262119" w14:textId="77777777" w:rsidR="00AB57EF" w:rsidRPr="00B83D95" w:rsidRDefault="00AB57EF" w:rsidP="00B3107C">
      <w:pPr>
        <w:jc w:val="both"/>
        <w:rPr>
          <w:rFonts w:ascii="Times New Roman" w:hAnsi="Times New Roman" w:cs="Times New Roman"/>
          <w:sz w:val="24"/>
          <w:szCs w:val="24"/>
        </w:rPr>
      </w:pPr>
      <w:r w:rsidRPr="00B83D95">
        <w:rPr>
          <w:rFonts w:ascii="Times New Roman" w:hAnsi="Times New Roman" w:cs="Times New Roman"/>
          <w:sz w:val="24"/>
          <w:szCs w:val="24"/>
        </w:rPr>
        <w:t>The questionnaire is divided into four sections: Section A, B, and C.</w:t>
      </w:r>
    </w:p>
    <w:p w14:paraId="6DD08A14" w14:textId="77777777" w:rsidR="00AB57EF" w:rsidRPr="00B83D95" w:rsidRDefault="00AB57EF" w:rsidP="00B3107C">
      <w:pPr>
        <w:jc w:val="both"/>
        <w:rPr>
          <w:rFonts w:ascii="Times New Roman" w:hAnsi="Times New Roman" w:cs="Times New Roman"/>
          <w:sz w:val="24"/>
          <w:szCs w:val="24"/>
        </w:rPr>
      </w:pPr>
    </w:p>
    <w:p w14:paraId="744E24D6" w14:textId="77777777" w:rsidR="00AB57EF" w:rsidRPr="00B83D95" w:rsidRDefault="00AB57EF" w:rsidP="00B3107C">
      <w:pPr>
        <w:jc w:val="both"/>
        <w:rPr>
          <w:rFonts w:ascii="Times New Roman" w:hAnsi="Times New Roman" w:cs="Times New Roman"/>
          <w:b/>
          <w:bCs/>
          <w:sz w:val="24"/>
          <w:szCs w:val="24"/>
        </w:rPr>
      </w:pPr>
      <w:r w:rsidRPr="00B83D95">
        <w:rPr>
          <w:rFonts w:ascii="Times New Roman" w:hAnsi="Times New Roman" w:cs="Times New Roman"/>
          <w:b/>
          <w:bCs/>
          <w:sz w:val="24"/>
          <w:szCs w:val="24"/>
        </w:rPr>
        <w:t>SECTION A: DEMOGRAPHICS OF THE RESPONDENT</w:t>
      </w:r>
    </w:p>
    <w:p w14:paraId="74E82471" w14:textId="77777777" w:rsidR="00AB57EF" w:rsidRPr="00B83D95" w:rsidRDefault="00AB57EF" w:rsidP="00AB57EF">
      <w:pPr>
        <w:pStyle w:val="ListParagraph"/>
        <w:numPr>
          <w:ilvl w:val="0"/>
          <w:numId w:val="19"/>
        </w:numPr>
        <w:jc w:val="both"/>
        <w:rPr>
          <w:rFonts w:ascii="Times New Roman" w:hAnsi="Times New Roman" w:cs="Times New Roman"/>
          <w:sz w:val="24"/>
          <w:szCs w:val="24"/>
        </w:rPr>
      </w:pPr>
      <w:r w:rsidRPr="00B83D95">
        <w:rPr>
          <w:rFonts w:ascii="Times New Roman" w:hAnsi="Times New Roman" w:cs="Times New Roman"/>
          <w:sz w:val="24"/>
          <w:szCs w:val="24"/>
        </w:rPr>
        <w:t>What is your age range? A. 15-20 (   ). B. 21-25 (   ). C. 26-30 (   ). D. 31 and above (   )</w:t>
      </w:r>
    </w:p>
    <w:p w14:paraId="08CB0940" w14:textId="77777777" w:rsidR="00AB57EF" w:rsidRPr="00B83D95" w:rsidRDefault="00AB57EF" w:rsidP="00AB57EF">
      <w:pPr>
        <w:pStyle w:val="ListParagraph"/>
        <w:numPr>
          <w:ilvl w:val="0"/>
          <w:numId w:val="19"/>
        </w:numPr>
        <w:jc w:val="both"/>
        <w:rPr>
          <w:rFonts w:ascii="Times New Roman" w:hAnsi="Times New Roman" w:cs="Times New Roman"/>
          <w:sz w:val="24"/>
          <w:szCs w:val="24"/>
        </w:rPr>
      </w:pPr>
      <w:r w:rsidRPr="00B83D95">
        <w:rPr>
          <w:rFonts w:ascii="Times New Roman" w:hAnsi="Times New Roman" w:cs="Times New Roman"/>
          <w:sz w:val="24"/>
          <w:szCs w:val="24"/>
        </w:rPr>
        <w:t>What is your sex? A. Male (   ).  B. Female  (     )</w:t>
      </w:r>
    </w:p>
    <w:p w14:paraId="702E9C03" w14:textId="77777777" w:rsidR="00AB57EF" w:rsidRPr="00B83D95" w:rsidRDefault="00AB57EF" w:rsidP="00AB57EF">
      <w:pPr>
        <w:pStyle w:val="ListParagraph"/>
        <w:numPr>
          <w:ilvl w:val="0"/>
          <w:numId w:val="19"/>
        </w:numPr>
        <w:jc w:val="both"/>
        <w:rPr>
          <w:rFonts w:ascii="Times New Roman" w:hAnsi="Times New Roman" w:cs="Times New Roman"/>
          <w:sz w:val="24"/>
          <w:szCs w:val="24"/>
        </w:rPr>
      </w:pPr>
      <w:r w:rsidRPr="00B83D95">
        <w:rPr>
          <w:rFonts w:ascii="Times New Roman" w:hAnsi="Times New Roman" w:cs="Times New Roman"/>
          <w:sz w:val="24"/>
          <w:szCs w:val="24"/>
        </w:rPr>
        <w:t>What is your highest level of education?  A. High school (   ). B. Undergraduate degree (   ) C. Postgraduate degree (   ). D. Other (   )</w:t>
      </w:r>
    </w:p>
    <w:p w14:paraId="47240F08" w14:textId="77777777" w:rsidR="00AB57EF" w:rsidRPr="00B83D95" w:rsidRDefault="00AB57EF" w:rsidP="00AB57EF">
      <w:pPr>
        <w:pStyle w:val="ListParagraph"/>
        <w:numPr>
          <w:ilvl w:val="0"/>
          <w:numId w:val="19"/>
        </w:numPr>
        <w:jc w:val="both"/>
        <w:rPr>
          <w:rFonts w:ascii="Times New Roman" w:hAnsi="Times New Roman" w:cs="Times New Roman"/>
          <w:sz w:val="24"/>
          <w:szCs w:val="24"/>
        </w:rPr>
      </w:pPr>
      <w:r w:rsidRPr="00B83D95">
        <w:rPr>
          <w:rFonts w:ascii="Times New Roman" w:hAnsi="Times New Roman" w:cs="Times New Roman"/>
          <w:sz w:val="24"/>
          <w:szCs w:val="24"/>
        </w:rPr>
        <w:t>What is your marital status?  A. Single (   ). B. Married (   ). C. Divorced (   )</w:t>
      </w:r>
    </w:p>
    <w:p w14:paraId="4D618DFB" w14:textId="77777777" w:rsidR="00AB57EF" w:rsidRPr="00B83D95" w:rsidRDefault="00AB57EF" w:rsidP="00AB57EF">
      <w:pPr>
        <w:pStyle w:val="ListParagraph"/>
        <w:numPr>
          <w:ilvl w:val="0"/>
          <w:numId w:val="19"/>
        </w:numPr>
        <w:jc w:val="both"/>
        <w:rPr>
          <w:rFonts w:ascii="Times New Roman" w:hAnsi="Times New Roman" w:cs="Times New Roman"/>
          <w:sz w:val="24"/>
          <w:szCs w:val="24"/>
        </w:rPr>
      </w:pPr>
      <w:r w:rsidRPr="00B83D95">
        <w:rPr>
          <w:rFonts w:ascii="Times New Roman" w:hAnsi="Times New Roman" w:cs="Times New Roman"/>
          <w:sz w:val="24"/>
          <w:szCs w:val="24"/>
        </w:rPr>
        <w:t>What is your occupation?  A. Student (   ). B. Self-employed (   ). C. Civil servant (   ). D. Other (   )</w:t>
      </w:r>
    </w:p>
    <w:p w14:paraId="3290BB7D" w14:textId="77777777" w:rsidR="00AB57EF" w:rsidRPr="00B83D95" w:rsidRDefault="00AB57EF" w:rsidP="00B3107C">
      <w:pPr>
        <w:jc w:val="both"/>
        <w:rPr>
          <w:rFonts w:ascii="Times New Roman" w:hAnsi="Times New Roman" w:cs="Times New Roman"/>
          <w:sz w:val="24"/>
          <w:szCs w:val="24"/>
        </w:rPr>
      </w:pPr>
    </w:p>
    <w:p w14:paraId="75757410" w14:textId="77777777" w:rsidR="00AB57EF" w:rsidRPr="00B83D95" w:rsidRDefault="00AB57EF" w:rsidP="00B3107C">
      <w:pPr>
        <w:jc w:val="both"/>
        <w:rPr>
          <w:rFonts w:ascii="Times New Roman" w:hAnsi="Times New Roman" w:cs="Times New Roman"/>
          <w:sz w:val="4"/>
          <w:szCs w:val="4"/>
        </w:rPr>
      </w:pPr>
    </w:p>
    <w:p w14:paraId="35F278DB" w14:textId="77777777" w:rsidR="00AB57EF" w:rsidRPr="00B83D95" w:rsidRDefault="00AB57EF" w:rsidP="00B3107C">
      <w:pPr>
        <w:jc w:val="both"/>
        <w:rPr>
          <w:rFonts w:ascii="Times New Roman" w:hAnsi="Times New Roman" w:cs="Times New Roman"/>
          <w:b/>
          <w:bCs/>
          <w:sz w:val="24"/>
          <w:szCs w:val="24"/>
        </w:rPr>
      </w:pPr>
      <w:r w:rsidRPr="00B83D95">
        <w:rPr>
          <w:rFonts w:ascii="Times New Roman" w:hAnsi="Times New Roman" w:cs="Times New Roman"/>
          <w:b/>
          <w:bCs/>
          <w:sz w:val="24"/>
          <w:szCs w:val="24"/>
        </w:rPr>
        <w:t xml:space="preserve">SECTION B: </w:t>
      </w:r>
    </w:p>
    <w:p w14:paraId="32134ABE" w14:textId="77777777" w:rsidR="00AB57EF" w:rsidRPr="00B83D95" w:rsidRDefault="00AB57EF" w:rsidP="00AB57EF">
      <w:pPr>
        <w:pStyle w:val="ListParagraph"/>
        <w:numPr>
          <w:ilvl w:val="0"/>
          <w:numId w:val="19"/>
        </w:numPr>
        <w:jc w:val="both"/>
        <w:rPr>
          <w:rFonts w:ascii="Times New Roman" w:hAnsi="Times New Roman" w:cs="Times New Roman"/>
          <w:sz w:val="24"/>
          <w:szCs w:val="24"/>
        </w:rPr>
      </w:pPr>
      <w:r w:rsidRPr="00B83D95">
        <w:rPr>
          <w:rFonts w:ascii="Times New Roman" w:hAnsi="Times New Roman" w:cs="Times New Roman"/>
          <w:sz w:val="24"/>
          <w:szCs w:val="24"/>
        </w:rPr>
        <w:t xml:space="preserve">Do you follow media coverage (TV, radio, newspapers, online platforms, etc.) on the collapse of the national grid in Nigeria?  A. Yes (   ). B. No (   ). </w:t>
      </w:r>
    </w:p>
    <w:p w14:paraId="2927250E" w14:textId="77777777" w:rsidR="00AB57EF" w:rsidRPr="00B83D95" w:rsidRDefault="00AB57EF" w:rsidP="00AB57EF">
      <w:pPr>
        <w:pStyle w:val="ListParagraph"/>
        <w:numPr>
          <w:ilvl w:val="0"/>
          <w:numId w:val="19"/>
        </w:numPr>
        <w:jc w:val="both"/>
        <w:rPr>
          <w:rFonts w:ascii="Times New Roman" w:hAnsi="Times New Roman" w:cs="Times New Roman"/>
          <w:sz w:val="24"/>
          <w:szCs w:val="24"/>
        </w:rPr>
      </w:pPr>
      <w:r w:rsidRPr="00B83D95">
        <w:rPr>
          <w:rFonts w:ascii="Times New Roman" w:hAnsi="Times New Roman" w:cs="Times New Roman"/>
          <w:sz w:val="24"/>
          <w:szCs w:val="24"/>
        </w:rPr>
        <w:t>How do you access media reports on the collapse of the national grid?    A. Television (   )   B. Radio (   )   C. Newspapers (   )   D. Online platforms (e.g., social media, news websites) (   )</w:t>
      </w:r>
    </w:p>
    <w:p w14:paraId="5DC54F3E" w14:textId="77777777" w:rsidR="00AB57EF" w:rsidRPr="00B83D95" w:rsidRDefault="00AB57EF" w:rsidP="00AB57EF">
      <w:pPr>
        <w:pStyle w:val="ListParagraph"/>
        <w:numPr>
          <w:ilvl w:val="0"/>
          <w:numId w:val="19"/>
        </w:numPr>
        <w:jc w:val="both"/>
        <w:rPr>
          <w:rFonts w:ascii="Times New Roman" w:hAnsi="Times New Roman" w:cs="Times New Roman"/>
          <w:sz w:val="24"/>
          <w:szCs w:val="24"/>
        </w:rPr>
      </w:pPr>
      <w:r w:rsidRPr="00B83D95">
        <w:rPr>
          <w:rFonts w:ascii="Times New Roman" w:hAnsi="Times New Roman" w:cs="Times New Roman"/>
          <w:sz w:val="24"/>
          <w:szCs w:val="24"/>
        </w:rPr>
        <w:t xml:space="preserve">How often do you come across media coverage on the collapse of the national grid?  A. Very often (   )   B. Quite often (   )   C. Not often (   )  </w:t>
      </w:r>
    </w:p>
    <w:p w14:paraId="757DF076" w14:textId="77777777" w:rsidR="00AB57EF" w:rsidRPr="00B83D95" w:rsidRDefault="00AB57EF" w:rsidP="00AB57EF">
      <w:pPr>
        <w:pStyle w:val="ListParagraph"/>
        <w:numPr>
          <w:ilvl w:val="0"/>
          <w:numId w:val="19"/>
        </w:numPr>
        <w:jc w:val="both"/>
        <w:rPr>
          <w:rFonts w:ascii="Times New Roman" w:hAnsi="Times New Roman" w:cs="Times New Roman"/>
          <w:sz w:val="24"/>
          <w:szCs w:val="24"/>
        </w:rPr>
      </w:pPr>
      <w:r w:rsidRPr="00B83D95">
        <w:rPr>
          <w:rFonts w:ascii="Times New Roman" w:hAnsi="Times New Roman" w:cs="Times New Roman"/>
          <w:sz w:val="24"/>
          <w:szCs w:val="24"/>
        </w:rPr>
        <w:t xml:space="preserve">Do you believe the media provides sufficient information about the collapse of the national grid?  A. Yes (   )   B. No (   )   C. Not sure (   )  </w:t>
      </w:r>
    </w:p>
    <w:p w14:paraId="7B7ED121" w14:textId="77777777" w:rsidR="00AB57EF" w:rsidRPr="00B83D95" w:rsidRDefault="00AB57EF" w:rsidP="00AB57EF">
      <w:pPr>
        <w:pStyle w:val="ListParagraph"/>
        <w:numPr>
          <w:ilvl w:val="0"/>
          <w:numId w:val="19"/>
        </w:numPr>
        <w:jc w:val="both"/>
        <w:rPr>
          <w:rFonts w:ascii="Times New Roman" w:hAnsi="Times New Roman" w:cs="Times New Roman"/>
          <w:sz w:val="24"/>
          <w:szCs w:val="24"/>
        </w:rPr>
      </w:pPr>
      <w:r w:rsidRPr="00B83D95">
        <w:rPr>
          <w:rFonts w:ascii="Times New Roman" w:hAnsi="Times New Roman" w:cs="Times New Roman"/>
          <w:sz w:val="24"/>
          <w:szCs w:val="24"/>
        </w:rPr>
        <w:t xml:space="preserve">How often do you discuss or share media reports about the national grid collapse with others?  A. Very often (   )   B. Not often (   )   C. Rarely (   )  </w:t>
      </w:r>
    </w:p>
    <w:p w14:paraId="4B29DF57" w14:textId="77777777" w:rsidR="00AB57EF" w:rsidRPr="00B83D95" w:rsidRDefault="00AB57EF" w:rsidP="00B3107C">
      <w:pPr>
        <w:jc w:val="both"/>
        <w:rPr>
          <w:rFonts w:ascii="Times New Roman" w:hAnsi="Times New Roman" w:cs="Times New Roman"/>
          <w:b/>
          <w:bCs/>
          <w:sz w:val="24"/>
          <w:szCs w:val="24"/>
        </w:rPr>
      </w:pPr>
    </w:p>
    <w:p w14:paraId="2069EC4B" w14:textId="77777777" w:rsidR="00AB57EF" w:rsidRPr="00B83D95" w:rsidRDefault="00AB57EF" w:rsidP="00B3107C">
      <w:pPr>
        <w:jc w:val="both"/>
        <w:rPr>
          <w:rFonts w:ascii="Times New Roman" w:hAnsi="Times New Roman" w:cs="Times New Roman"/>
          <w:sz w:val="24"/>
          <w:szCs w:val="24"/>
        </w:rPr>
      </w:pPr>
      <w:r w:rsidRPr="00B83D95">
        <w:rPr>
          <w:rFonts w:ascii="Times New Roman" w:hAnsi="Times New Roman" w:cs="Times New Roman"/>
          <w:b/>
          <w:bCs/>
          <w:sz w:val="24"/>
          <w:szCs w:val="24"/>
        </w:rPr>
        <w:t xml:space="preserve">SECTION C: </w:t>
      </w:r>
    </w:p>
    <w:p w14:paraId="1A9AAB00" w14:textId="77777777" w:rsidR="00AB57EF" w:rsidRPr="00B83D95" w:rsidRDefault="00AB57EF" w:rsidP="00B3107C">
      <w:pPr>
        <w:jc w:val="both"/>
        <w:rPr>
          <w:rFonts w:ascii="Times New Roman" w:hAnsi="Times New Roman" w:cs="Times New Roman"/>
          <w:sz w:val="24"/>
          <w:szCs w:val="24"/>
        </w:rPr>
      </w:pPr>
      <w:r w:rsidRPr="00B83D95">
        <w:rPr>
          <w:rFonts w:ascii="Times New Roman" w:hAnsi="Times New Roman" w:cs="Times New Roman"/>
          <w:sz w:val="24"/>
          <w:szCs w:val="24"/>
        </w:rPr>
        <w:t>KEYS:  Strongly Agree {SA}, Agree {A}, Neutral {N}, Disagree {D}, Strongly Disagree {SD}</w:t>
      </w:r>
    </w:p>
    <w:p w14:paraId="3A9EE9DB" w14:textId="77777777" w:rsidR="00AB57EF" w:rsidRPr="00B83D95" w:rsidRDefault="00AB57EF" w:rsidP="00B3107C">
      <w:pPr>
        <w:jc w:val="both"/>
        <w:rPr>
          <w:rFonts w:ascii="Times New Roman" w:hAnsi="Times New Roman" w:cs="Times New Roman"/>
          <w:sz w:val="24"/>
          <w:szCs w:val="24"/>
        </w:rPr>
      </w:pPr>
    </w:p>
    <w:p w14:paraId="7D7E3BA4" w14:textId="77777777" w:rsidR="00AB57EF" w:rsidRPr="00B83D95" w:rsidRDefault="00AB57EF" w:rsidP="00AB57EF">
      <w:pPr>
        <w:pStyle w:val="ListParagraph"/>
        <w:numPr>
          <w:ilvl w:val="0"/>
          <w:numId w:val="19"/>
        </w:numPr>
        <w:jc w:val="both"/>
        <w:rPr>
          <w:rFonts w:ascii="Times New Roman" w:hAnsi="Times New Roman" w:cs="Times New Roman"/>
          <w:sz w:val="24"/>
          <w:szCs w:val="24"/>
        </w:rPr>
      </w:pPr>
      <w:r w:rsidRPr="00B83D95">
        <w:rPr>
          <w:rFonts w:ascii="Times New Roman" w:hAnsi="Times New Roman" w:cs="Times New Roman"/>
          <w:sz w:val="24"/>
          <w:szCs w:val="24"/>
        </w:rPr>
        <w:t>The media provides accurate and reliable information about the collapse of the national grid.  A. Strongly agree (   ). B. Agree (   ). C. Neutral (   ). D. Disagree (   ). E. Strongly disagree (   ).</w:t>
      </w:r>
    </w:p>
    <w:p w14:paraId="6EC2EE8C" w14:textId="77777777" w:rsidR="00AB57EF" w:rsidRPr="00B83D95" w:rsidRDefault="00AB57EF" w:rsidP="00AB57EF">
      <w:pPr>
        <w:pStyle w:val="ListParagraph"/>
        <w:numPr>
          <w:ilvl w:val="0"/>
          <w:numId w:val="19"/>
        </w:numPr>
        <w:jc w:val="both"/>
        <w:rPr>
          <w:rFonts w:ascii="Times New Roman" w:hAnsi="Times New Roman" w:cs="Times New Roman"/>
          <w:sz w:val="24"/>
          <w:szCs w:val="24"/>
        </w:rPr>
      </w:pPr>
      <w:r w:rsidRPr="00B83D95">
        <w:rPr>
          <w:rFonts w:ascii="Times New Roman" w:hAnsi="Times New Roman" w:cs="Times New Roman"/>
          <w:sz w:val="24"/>
          <w:szCs w:val="24"/>
        </w:rPr>
        <w:t>The audience perceives media coverage of the national grid collapse as biased. A. Strongly agree (   ). B. Agree (   ). C. Neutral (   ). D. Disagree (   ). E. Strongly disagree (   ).</w:t>
      </w:r>
    </w:p>
    <w:p w14:paraId="47466752" w14:textId="77777777" w:rsidR="00AB57EF" w:rsidRPr="00B83D95" w:rsidRDefault="00AB57EF" w:rsidP="00AB57EF">
      <w:pPr>
        <w:pStyle w:val="ListParagraph"/>
        <w:numPr>
          <w:ilvl w:val="0"/>
          <w:numId w:val="19"/>
        </w:numPr>
        <w:jc w:val="both"/>
        <w:rPr>
          <w:rFonts w:ascii="Times New Roman" w:hAnsi="Times New Roman" w:cs="Times New Roman"/>
          <w:sz w:val="24"/>
          <w:szCs w:val="24"/>
        </w:rPr>
      </w:pPr>
      <w:r w:rsidRPr="00B83D95">
        <w:rPr>
          <w:rFonts w:ascii="Times New Roman" w:hAnsi="Times New Roman" w:cs="Times New Roman"/>
          <w:sz w:val="24"/>
          <w:szCs w:val="24"/>
        </w:rPr>
        <w:lastRenderedPageBreak/>
        <w:t xml:space="preserve"> Media coverage helps the public understand the causes of the national grid collapse.           A. Strongly agree (   ). B. Agree (   ). C. Neutral (   ). D. Disagree (   ). E. Strongly disagree (   ).</w:t>
      </w:r>
    </w:p>
    <w:p w14:paraId="72F6955E" w14:textId="77777777" w:rsidR="00AB57EF" w:rsidRPr="00B83D95" w:rsidRDefault="00AB57EF" w:rsidP="00AB57EF">
      <w:pPr>
        <w:pStyle w:val="ListParagraph"/>
        <w:numPr>
          <w:ilvl w:val="0"/>
          <w:numId w:val="19"/>
        </w:numPr>
        <w:jc w:val="both"/>
        <w:rPr>
          <w:rFonts w:ascii="Times New Roman" w:hAnsi="Times New Roman" w:cs="Times New Roman"/>
          <w:sz w:val="24"/>
          <w:szCs w:val="24"/>
        </w:rPr>
      </w:pPr>
      <w:r w:rsidRPr="00B83D95">
        <w:rPr>
          <w:rFonts w:ascii="Times New Roman" w:hAnsi="Times New Roman" w:cs="Times New Roman"/>
          <w:sz w:val="24"/>
          <w:szCs w:val="24"/>
        </w:rPr>
        <w:t>The media exaggerates the severity of the national grid collapse in their reports. A. Strongly agree (   ). B. Agree (   ). C. Neutral (   ). D. Disagree (   ). E. Strongly disagree (   ).</w:t>
      </w:r>
    </w:p>
    <w:p w14:paraId="78CD3C85" w14:textId="77777777" w:rsidR="00AB57EF" w:rsidRPr="00B83D95" w:rsidRDefault="00AB57EF" w:rsidP="00AB57EF">
      <w:pPr>
        <w:pStyle w:val="ListParagraph"/>
        <w:numPr>
          <w:ilvl w:val="0"/>
          <w:numId w:val="19"/>
        </w:numPr>
        <w:jc w:val="both"/>
        <w:rPr>
          <w:rFonts w:ascii="Times New Roman" w:hAnsi="Times New Roman" w:cs="Times New Roman"/>
          <w:sz w:val="24"/>
          <w:szCs w:val="24"/>
        </w:rPr>
      </w:pPr>
      <w:r w:rsidRPr="00B83D95">
        <w:rPr>
          <w:rFonts w:ascii="Times New Roman" w:hAnsi="Times New Roman" w:cs="Times New Roman"/>
          <w:sz w:val="24"/>
          <w:szCs w:val="24"/>
        </w:rPr>
        <w:t>Media coverage of the national grid collapse is more focused on sensationalism than facts. A. Strongly agree (   ). B. Agree (   ). C. Neutral (   ). D. Disagree (   ). E. Strongly disagree (   ).</w:t>
      </w:r>
    </w:p>
    <w:p w14:paraId="7497A071" w14:textId="77777777" w:rsidR="00AB57EF" w:rsidRPr="00B83D95" w:rsidRDefault="00AB57EF" w:rsidP="00AB57EF">
      <w:pPr>
        <w:pStyle w:val="ListParagraph"/>
        <w:numPr>
          <w:ilvl w:val="0"/>
          <w:numId w:val="19"/>
        </w:numPr>
        <w:jc w:val="both"/>
        <w:rPr>
          <w:rFonts w:ascii="Times New Roman" w:hAnsi="Times New Roman" w:cs="Times New Roman"/>
          <w:sz w:val="24"/>
          <w:szCs w:val="24"/>
        </w:rPr>
      </w:pPr>
      <w:r w:rsidRPr="00B83D95">
        <w:rPr>
          <w:rFonts w:ascii="Times New Roman" w:hAnsi="Times New Roman" w:cs="Times New Roman"/>
          <w:sz w:val="24"/>
          <w:szCs w:val="24"/>
        </w:rPr>
        <w:t>The media has adequately covered the impact of the national grid collapse on Nigerians.  A. Strongly agree (   ). B. Agree (   ). C. Neutral (   ). D. Disagree (   ). E. Strongly disagree (   ).</w:t>
      </w:r>
    </w:p>
    <w:p w14:paraId="77F2FF11" w14:textId="77777777" w:rsidR="00AB57EF" w:rsidRPr="00B83D95" w:rsidRDefault="00AB57EF" w:rsidP="00AB57EF">
      <w:pPr>
        <w:pStyle w:val="ListParagraph"/>
        <w:numPr>
          <w:ilvl w:val="0"/>
          <w:numId w:val="19"/>
        </w:numPr>
        <w:jc w:val="both"/>
        <w:rPr>
          <w:rFonts w:ascii="Times New Roman" w:hAnsi="Times New Roman" w:cs="Times New Roman"/>
          <w:sz w:val="24"/>
          <w:szCs w:val="24"/>
        </w:rPr>
      </w:pPr>
      <w:r w:rsidRPr="00B83D95">
        <w:rPr>
          <w:rFonts w:ascii="Times New Roman" w:hAnsi="Times New Roman" w:cs="Times New Roman"/>
          <w:sz w:val="24"/>
          <w:szCs w:val="24"/>
        </w:rPr>
        <w:t>The audience trusts the media’s perspective on the collapse of the national grid.  A. Strongly agree (   ). B. Agree (   ). C. Neutral (   ). D. Disagree (   ). E. Strongly disagree (   ).</w:t>
      </w:r>
    </w:p>
    <w:p w14:paraId="40301E4B" w14:textId="77777777" w:rsidR="00AB57EF" w:rsidRPr="00B83D95" w:rsidRDefault="00AB57EF" w:rsidP="00AB57EF">
      <w:pPr>
        <w:pStyle w:val="ListParagraph"/>
        <w:numPr>
          <w:ilvl w:val="0"/>
          <w:numId w:val="19"/>
        </w:numPr>
        <w:jc w:val="both"/>
        <w:rPr>
          <w:rFonts w:ascii="Times New Roman" w:hAnsi="Times New Roman" w:cs="Times New Roman"/>
          <w:sz w:val="24"/>
          <w:szCs w:val="24"/>
        </w:rPr>
      </w:pPr>
      <w:r w:rsidRPr="00B83D95">
        <w:rPr>
          <w:rFonts w:ascii="Times New Roman" w:hAnsi="Times New Roman" w:cs="Times New Roman"/>
          <w:sz w:val="24"/>
          <w:szCs w:val="24"/>
        </w:rPr>
        <w:t>Media reports on the national grid collapse influence public opinion significantly.                  A. Strongly agree (   ). B. Agree (   ). C. Neutral (   ). D. Disagree (   ). E. Strongly disagree (   ).</w:t>
      </w:r>
    </w:p>
    <w:p w14:paraId="11070B79" w14:textId="77777777" w:rsidR="00AB57EF" w:rsidRPr="00B83D95" w:rsidRDefault="00AB57EF" w:rsidP="00AB57EF">
      <w:pPr>
        <w:pStyle w:val="ListParagraph"/>
        <w:numPr>
          <w:ilvl w:val="0"/>
          <w:numId w:val="19"/>
        </w:numPr>
        <w:jc w:val="both"/>
        <w:rPr>
          <w:rFonts w:ascii="Times New Roman" w:hAnsi="Times New Roman" w:cs="Times New Roman"/>
          <w:sz w:val="24"/>
          <w:szCs w:val="24"/>
        </w:rPr>
      </w:pPr>
      <w:r w:rsidRPr="00B83D95">
        <w:rPr>
          <w:rFonts w:ascii="Times New Roman" w:hAnsi="Times New Roman" w:cs="Times New Roman"/>
          <w:sz w:val="24"/>
          <w:szCs w:val="24"/>
        </w:rPr>
        <w:t>The media has failed to hold the government accountable for the national grid collapse.    A. Strongly agree (   ). B. Agree (   ). C. Neutral (   ). D. Disagree (   ). E. Strongly disagree (   ).</w:t>
      </w:r>
    </w:p>
    <w:p w14:paraId="564FEDD5" w14:textId="23CDFC4F" w:rsidR="00AB57EF" w:rsidRDefault="00AB57EF" w:rsidP="00AB57EF">
      <w:pPr>
        <w:pStyle w:val="ListParagraph"/>
        <w:numPr>
          <w:ilvl w:val="0"/>
          <w:numId w:val="19"/>
        </w:numPr>
        <w:jc w:val="both"/>
        <w:rPr>
          <w:rFonts w:ascii="Times New Roman" w:hAnsi="Times New Roman" w:cs="Times New Roman"/>
          <w:sz w:val="24"/>
          <w:szCs w:val="24"/>
        </w:rPr>
      </w:pPr>
      <w:r w:rsidRPr="00B83D95">
        <w:rPr>
          <w:rFonts w:ascii="Times New Roman" w:hAnsi="Times New Roman" w:cs="Times New Roman"/>
          <w:sz w:val="24"/>
          <w:szCs w:val="24"/>
        </w:rPr>
        <w:t>The extent of media coverage on the national grid collapse is sufficient to inform the public.</w:t>
      </w:r>
      <w:r w:rsidR="003C75F9">
        <w:rPr>
          <w:rFonts w:ascii="Times New Roman" w:hAnsi="Times New Roman" w:cs="Times New Roman"/>
          <w:sz w:val="24"/>
          <w:szCs w:val="24"/>
        </w:rPr>
        <w:t xml:space="preserve"> </w:t>
      </w:r>
      <w:r w:rsidRPr="00B83D95">
        <w:rPr>
          <w:rFonts w:ascii="Times New Roman" w:hAnsi="Times New Roman" w:cs="Times New Roman"/>
          <w:sz w:val="24"/>
          <w:szCs w:val="24"/>
        </w:rPr>
        <w:t>A. Strongly agree (   ). B. Agree (   ). C. Neutral (   ). D. Disagree (   ). E. Strongly disagree (   ).</w:t>
      </w:r>
    </w:p>
    <w:p w14:paraId="5363EC27" w14:textId="77777777" w:rsidR="00AB57EF" w:rsidRDefault="00AB57EF" w:rsidP="00B3107C">
      <w:pPr>
        <w:jc w:val="both"/>
        <w:rPr>
          <w:rFonts w:ascii="Times New Roman" w:hAnsi="Times New Roman" w:cs="Times New Roman"/>
          <w:sz w:val="24"/>
          <w:szCs w:val="24"/>
        </w:rPr>
      </w:pPr>
    </w:p>
    <w:p w14:paraId="3B6783F6" w14:textId="77777777" w:rsidR="00AB57EF" w:rsidRDefault="00AB57EF" w:rsidP="00B3107C">
      <w:pPr>
        <w:jc w:val="both"/>
        <w:rPr>
          <w:rFonts w:ascii="Times New Roman" w:hAnsi="Times New Roman" w:cs="Times New Roman"/>
          <w:sz w:val="24"/>
          <w:szCs w:val="24"/>
        </w:rPr>
      </w:pPr>
    </w:p>
    <w:p w14:paraId="0D3E4E82" w14:textId="77777777" w:rsidR="00AB57EF" w:rsidRDefault="00AB57EF" w:rsidP="00B3107C">
      <w:pPr>
        <w:jc w:val="both"/>
        <w:rPr>
          <w:rFonts w:ascii="Times New Roman" w:hAnsi="Times New Roman" w:cs="Times New Roman"/>
          <w:sz w:val="24"/>
          <w:szCs w:val="24"/>
        </w:rPr>
      </w:pPr>
    </w:p>
    <w:p w14:paraId="2A569869" w14:textId="77777777" w:rsidR="00AB57EF" w:rsidRDefault="00AB57EF" w:rsidP="00B3107C">
      <w:pPr>
        <w:jc w:val="both"/>
        <w:rPr>
          <w:rFonts w:ascii="Times New Roman" w:hAnsi="Times New Roman" w:cs="Times New Roman"/>
          <w:sz w:val="24"/>
          <w:szCs w:val="24"/>
        </w:rPr>
      </w:pPr>
    </w:p>
    <w:p w14:paraId="5721BD0C" w14:textId="77777777" w:rsidR="00AB57EF" w:rsidRDefault="00AB57EF" w:rsidP="00B3107C">
      <w:pPr>
        <w:jc w:val="both"/>
        <w:rPr>
          <w:rFonts w:ascii="Times New Roman" w:hAnsi="Times New Roman" w:cs="Times New Roman"/>
          <w:sz w:val="24"/>
          <w:szCs w:val="24"/>
        </w:rPr>
      </w:pPr>
    </w:p>
    <w:p w14:paraId="445E6B72" w14:textId="77777777" w:rsidR="00AB57EF" w:rsidRDefault="00AB57EF" w:rsidP="00B3107C">
      <w:pPr>
        <w:jc w:val="both"/>
        <w:rPr>
          <w:rFonts w:ascii="Times New Roman" w:hAnsi="Times New Roman" w:cs="Times New Roman"/>
          <w:sz w:val="24"/>
          <w:szCs w:val="24"/>
        </w:rPr>
      </w:pPr>
    </w:p>
    <w:p w14:paraId="754CD871" w14:textId="77777777" w:rsidR="00AB57EF" w:rsidRDefault="00AB57EF" w:rsidP="00B3107C">
      <w:pPr>
        <w:jc w:val="both"/>
        <w:rPr>
          <w:rFonts w:ascii="Times New Roman" w:hAnsi="Times New Roman" w:cs="Times New Roman"/>
          <w:sz w:val="24"/>
          <w:szCs w:val="24"/>
        </w:rPr>
      </w:pPr>
    </w:p>
    <w:p w14:paraId="201853B3" w14:textId="77777777" w:rsidR="00AB57EF" w:rsidRDefault="00AB57EF" w:rsidP="00B3107C">
      <w:pPr>
        <w:jc w:val="both"/>
        <w:rPr>
          <w:rFonts w:ascii="Times New Roman" w:hAnsi="Times New Roman" w:cs="Times New Roman"/>
          <w:sz w:val="24"/>
          <w:szCs w:val="24"/>
        </w:rPr>
      </w:pPr>
    </w:p>
    <w:p w14:paraId="604FBC0A" w14:textId="77777777" w:rsidR="00AB57EF" w:rsidRDefault="00AB57EF" w:rsidP="00B3107C">
      <w:pPr>
        <w:jc w:val="both"/>
        <w:rPr>
          <w:rFonts w:ascii="Times New Roman" w:hAnsi="Times New Roman" w:cs="Times New Roman"/>
          <w:sz w:val="24"/>
          <w:szCs w:val="24"/>
        </w:rPr>
      </w:pPr>
    </w:p>
    <w:p w14:paraId="6DEDA672" w14:textId="77777777" w:rsidR="00AB57EF" w:rsidRDefault="00AB57EF" w:rsidP="00B3107C">
      <w:pPr>
        <w:jc w:val="both"/>
        <w:rPr>
          <w:rFonts w:ascii="Times New Roman" w:hAnsi="Times New Roman" w:cs="Times New Roman"/>
          <w:sz w:val="24"/>
          <w:szCs w:val="24"/>
        </w:rPr>
      </w:pPr>
    </w:p>
    <w:p w14:paraId="511742F2" w14:textId="77777777" w:rsidR="00AB57EF" w:rsidRDefault="00AB57EF" w:rsidP="00B3107C">
      <w:pPr>
        <w:jc w:val="both"/>
        <w:rPr>
          <w:rFonts w:ascii="Times New Roman" w:hAnsi="Times New Roman" w:cs="Times New Roman"/>
          <w:sz w:val="24"/>
          <w:szCs w:val="24"/>
        </w:rPr>
      </w:pPr>
    </w:p>
    <w:p w14:paraId="04702E89" w14:textId="77777777" w:rsidR="00AB57EF" w:rsidRDefault="00AB57EF" w:rsidP="00B3107C">
      <w:pPr>
        <w:jc w:val="both"/>
        <w:rPr>
          <w:rFonts w:ascii="Times New Roman" w:hAnsi="Times New Roman" w:cs="Times New Roman"/>
          <w:sz w:val="24"/>
          <w:szCs w:val="24"/>
        </w:rPr>
      </w:pPr>
    </w:p>
    <w:p w14:paraId="5EB5F178" w14:textId="77777777" w:rsidR="00AB57EF" w:rsidRDefault="00AB57EF" w:rsidP="00B3107C">
      <w:pPr>
        <w:jc w:val="both"/>
        <w:rPr>
          <w:rFonts w:ascii="Times New Roman" w:hAnsi="Times New Roman" w:cs="Times New Roman"/>
          <w:sz w:val="24"/>
          <w:szCs w:val="24"/>
        </w:rPr>
      </w:pPr>
    </w:p>
    <w:p w14:paraId="04FD6F2D" w14:textId="77777777" w:rsidR="00AB57EF" w:rsidRDefault="00AB57EF" w:rsidP="00B3107C">
      <w:pPr>
        <w:jc w:val="both"/>
        <w:rPr>
          <w:rFonts w:ascii="Times New Roman" w:hAnsi="Times New Roman" w:cs="Times New Roman"/>
          <w:sz w:val="24"/>
          <w:szCs w:val="24"/>
        </w:rPr>
      </w:pPr>
    </w:p>
    <w:p w14:paraId="099EB804" w14:textId="77777777" w:rsidR="00AB57EF" w:rsidRDefault="00AB57EF" w:rsidP="00B3107C">
      <w:pPr>
        <w:jc w:val="both"/>
        <w:rPr>
          <w:rFonts w:ascii="Times New Roman" w:hAnsi="Times New Roman" w:cs="Times New Roman"/>
          <w:sz w:val="24"/>
          <w:szCs w:val="24"/>
        </w:rPr>
      </w:pPr>
    </w:p>
    <w:p w14:paraId="29061A71" w14:textId="77777777" w:rsidR="00AB57EF" w:rsidRDefault="00AB57EF" w:rsidP="00B3107C">
      <w:pPr>
        <w:jc w:val="both"/>
        <w:rPr>
          <w:rFonts w:ascii="Times New Roman" w:hAnsi="Times New Roman" w:cs="Times New Roman"/>
          <w:sz w:val="24"/>
          <w:szCs w:val="24"/>
        </w:rPr>
      </w:pPr>
    </w:p>
    <w:p w14:paraId="6A31223C" w14:textId="77777777" w:rsidR="00AB57EF" w:rsidRDefault="00AB57EF" w:rsidP="00B3107C">
      <w:pPr>
        <w:jc w:val="both"/>
        <w:rPr>
          <w:rFonts w:ascii="Times New Roman" w:hAnsi="Times New Roman" w:cs="Times New Roman"/>
          <w:sz w:val="24"/>
          <w:szCs w:val="24"/>
        </w:rPr>
      </w:pPr>
    </w:p>
    <w:p w14:paraId="79FB590C" w14:textId="77777777" w:rsidR="00AB57EF" w:rsidRDefault="00AB57EF" w:rsidP="00B3107C">
      <w:pPr>
        <w:jc w:val="both"/>
        <w:rPr>
          <w:rFonts w:ascii="Times New Roman" w:hAnsi="Times New Roman" w:cs="Times New Roman"/>
          <w:sz w:val="24"/>
          <w:szCs w:val="24"/>
        </w:rPr>
      </w:pPr>
    </w:p>
    <w:p w14:paraId="1C876D8B" w14:textId="77777777" w:rsidR="00FA02F4" w:rsidRDefault="00FA02F4" w:rsidP="00B3107C">
      <w:pPr>
        <w:jc w:val="both"/>
        <w:rPr>
          <w:rFonts w:ascii="Times New Roman" w:hAnsi="Times New Roman" w:cs="Times New Roman"/>
          <w:sz w:val="24"/>
          <w:szCs w:val="24"/>
        </w:rPr>
      </w:pPr>
    </w:p>
    <w:p w14:paraId="28A75A8F" w14:textId="77777777" w:rsidR="00FA02F4" w:rsidRDefault="00FA02F4" w:rsidP="00B3107C">
      <w:pPr>
        <w:jc w:val="both"/>
        <w:rPr>
          <w:rFonts w:ascii="Times New Roman" w:hAnsi="Times New Roman" w:cs="Times New Roman"/>
          <w:sz w:val="24"/>
          <w:szCs w:val="24"/>
        </w:rPr>
      </w:pPr>
    </w:p>
    <w:p w14:paraId="26ED4683" w14:textId="77777777" w:rsidR="00FA02F4" w:rsidRDefault="00FA02F4" w:rsidP="00B3107C">
      <w:pPr>
        <w:jc w:val="both"/>
        <w:rPr>
          <w:rFonts w:ascii="Times New Roman" w:hAnsi="Times New Roman" w:cs="Times New Roman"/>
          <w:sz w:val="24"/>
          <w:szCs w:val="24"/>
        </w:rPr>
      </w:pPr>
    </w:p>
    <w:p w14:paraId="3C8550E5" w14:textId="77777777" w:rsidR="00FA02F4" w:rsidRDefault="00FA02F4" w:rsidP="00B3107C">
      <w:pPr>
        <w:jc w:val="both"/>
        <w:rPr>
          <w:rFonts w:ascii="Times New Roman" w:hAnsi="Times New Roman" w:cs="Times New Roman"/>
          <w:sz w:val="24"/>
          <w:szCs w:val="24"/>
        </w:rPr>
      </w:pPr>
    </w:p>
    <w:p w14:paraId="1D066B4E" w14:textId="77777777" w:rsidR="00FA02F4" w:rsidRDefault="00FA02F4" w:rsidP="00B3107C">
      <w:pPr>
        <w:jc w:val="both"/>
        <w:rPr>
          <w:rFonts w:ascii="Times New Roman" w:hAnsi="Times New Roman" w:cs="Times New Roman"/>
          <w:sz w:val="24"/>
          <w:szCs w:val="24"/>
        </w:rPr>
      </w:pPr>
    </w:p>
    <w:p w14:paraId="6E69AFBB" w14:textId="77777777" w:rsidR="00FA02F4" w:rsidRDefault="00FA02F4" w:rsidP="00B3107C">
      <w:pPr>
        <w:jc w:val="both"/>
        <w:rPr>
          <w:rFonts w:ascii="Times New Roman" w:hAnsi="Times New Roman" w:cs="Times New Roman"/>
          <w:sz w:val="24"/>
          <w:szCs w:val="24"/>
        </w:rPr>
      </w:pPr>
    </w:p>
    <w:sectPr w:rsidR="00FA02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80957" w14:textId="77777777" w:rsidR="00567F2F" w:rsidRDefault="00567F2F" w:rsidP="000C3127">
      <w:r>
        <w:separator/>
      </w:r>
    </w:p>
  </w:endnote>
  <w:endnote w:type="continuationSeparator" w:id="0">
    <w:p w14:paraId="3E272EE2" w14:textId="77777777" w:rsidR="00567F2F" w:rsidRDefault="00567F2F" w:rsidP="000C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F UI">
    <w:altName w:val="Cambria"/>
    <w:panose1 w:val="020B0604020202020204"/>
    <w:charset w:val="00"/>
    <w:family w:val="roman"/>
    <w:pitch w:val="default"/>
  </w:font>
  <w:font w:name=".SFUI-Semibold">
    <w:altName w:val="Cambria"/>
    <w:panose1 w:val="020B0604020202020204"/>
    <w:charset w:val="00"/>
    <w:family w:val="roman"/>
    <w:pitch w:val="default"/>
  </w:font>
  <w:font w:name=".SFUI-Regular">
    <w:altName w:val="Cambria"/>
    <w:panose1 w:val="020B0604020202020204"/>
    <w:charset w:val="00"/>
    <w:family w:val="roman"/>
    <w:pitch w:val="default"/>
  </w:font>
  <w:font w:name=".SFUI-RegularItalic">
    <w:altName w:val="Cambria"/>
    <w:panose1 w:val="020B0604020202020204"/>
    <w:charset w:val="00"/>
    <w:family w:val="roman"/>
    <w:pitch w:val="default"/>
  </w:font>
  <w:font w:name=".SFUI-Bold">
    <w:altName w:val="Cambria"/>
    <w:panose1 w:val="020B0604020202020204"/>
    <w:charset w:val="00"/>
    <w:family w:val="roman"/>
    <w:pitch w:val="default"/>
  </w:font>
  <w:font w:name="Amasis MT Pro">
    <w:panose1 w:val="02040504050005020304"/>
    <w:charset w:val="4D"/>
    <w:family w:val="roman"/>
    <w:pitch w:val="variable"/>
    <w:sig w:usb0="A00000AF" w:usb1="4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4D"/>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7C46" w14:textId="77777777" w:rsidR="00567F2F" w:rsidRDefault="00567F2F" w:rsidP="000C3127">
      <w:r>
        <w:separator/>
      </w:r>
    </w:p>
  </w:footnote>
  <w:footnote w:type="continuationSeparator" w:id="0">
    <w:p w14:paraId="4874C6D6" w14:textId="77777777" w:rsidR="00567F2F" w:rsidRDefault="00567F2F" w:rsidP="000C3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D6918"/>
    <w:multiLevelType w:val="hybridMultilevel"/>
    <w:tmpl w:val="7E0C13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751095"/>
    <w:multiLevelType w:val="hybridMultilevel"/>
    <w:tmpl w:val="AED21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9210A"/>
    <w:multiLevelType w:val="hybridMultilevel"/>
    <w:tmpl w:val="5D9CBF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97109"/>
    <w:multiLevelType w:val="hybridMultilevel"/>
    <w:tmpl w:val="518009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06D90"/>
    <w:multiLevelType w:val="hybridMultilevel"/>
    <w:tmpl w:val="DBD4E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F6E45"/>
    <w:multiLevelType w:val="hybridMultilevel"/>
    <w:tmpl w:val="359634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F2CD5"/>
    <w:multiLevelType w:val="hybridMultilevel"/>
    <w:tmpl w:val="361A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0C1C5F"/>
    <w:multiLevelType w:val="hybridMultilevel"/>
    <w:tmpl w:val="5A2A6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376DC2"/>
    <w:multiLevelType w:val="hybridMultilevel"/>
    <w:tmpl w:val="95ECFB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4D12EF"/>
    <w:multiLevelType w:val="hybridMultilevel"/>
    <w:tmpl w:val="294E2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A7760E"/>
    <w:multiLevelType w:val="hybridMultilevel"/>
    <w:tmpl w:val="803626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2178FF"/>
    <w:multiLevelType w:val="multilevel"/>
    <w:tmpl w:val="822E81A2"/>
    <w:lvl w:ilvl="0">
      <w:start w:val="1"/>
      <w:numFmt w:val="upperRoman"/>
      <w:lvlText w:val="%1."/>
      <w:lvlJc w:val="righ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5506C52"/>
    <w:multiLevelType w:val="hybridMultilevel"/>
    <w:tmpl w:val="C9A431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680148"/>
    <w:multiLevelType w:val="hybridMultilevel"/>
    <w:tmpl w:val="06CE84E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964666C"/>
    <w:multiLevelType w:val="hybridMultilevel"/>
    <w:tmpl w:val="1BB09A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83353F"/>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E40B26"/>
    <w:multiLevelType w:val="hybridMultilevel"/>
    <w:tmpl w:val="B76A03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E47ACA"/>
    <w:multiLevelType w:val="hybridMultilevel"/>
    <w:tmpl w:val="F5707D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F335E4"/>
    <w:multiLevelType w:val="multilevel"/>
    <w:tmpl w:val="AE5A5492"/>
    <w:lvl w:ilvl="0">
      <w:start w:val="1"/>
      <w:numFmt w:val="upperRoman"/>
      <w:lvlText w:val="%1."/>
      <w:lvlJc w:val="righ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E265160"/>
    <w:multiLevelType w:val="hybridMultilevel"/>
    <w:tmpl w:val="125E2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9A29AD"/>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D21451"/>
    <w:multiLevelType w:val="hybridMultilevel"/>
    <w:tmpl w:val="220C7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588610">
    <w:abstractNumId w:val="15"/>
  </w:num>
  <w:num w:numId="2" w16cid:durableId="31882949">
    <w:abstractNumId w:val="20"/>
  </w:num>
  <w:num w:numId="3" w16cid:durableId="1561671312">
    <w:abstractNumId w:val="18"/>
  </w:num>
  <w:num w:numId="4" w16cid:durableId="2117753137">
    <w:abstractNumId w:val="11"/>
  </w:num>
  <w:num w:numId="5" w16cid:durableId="1196505437">
    <w:abstractNumId w:val="6"/>
  </w:num>
  <w:num w:numId="6" w16cid:durableId="1821724002">
    <w:abstractNumId w:val="10"/>
  </w:num>
  <w:num w:numId="7" w16cid:durableId="1787500396">
    <w:abstractNumId w:val="8"/>
  </w:num>
  <w:num w:numId="8" w16cid:durableId="668413474">
    <w:abstractNumId w:val="19"/>
  </w:num>
  <w:num w:numId="9" w16cid:durableId="1587425116">
    <w:abstractNumId w:val="1"/>
  </w:num>
  <w:num w:numId="10" w16cid:durableId="1075012723">
    <w:abstractNumId w:val="7"/>
  </w:num>
  <w:num w:numId="11" w16cid:durableId="1046417417">
    <w:abstractNumId w:val="12"/>
  </w:num>
  <w:num w:numId="12" w16cid:durableId="369040315">
    <w:abstractNumId w:val="21"/>
  </w:num>
  <w:num w:numId="13" w16cid:durableId="893388325">
    <w:abstractNumId w:val="14"/>
  </w:num>
  <w:num w:numId="14" w16cid:durableId="566306279">
    <w:abstractNumId w:val="5"/>
  </w:num>
  <w:num w:numId="15" w16cid:durableId="1455370924">
    <w:abstractNumId w:val="3"/>
  </w:num>
  <w:num w:numId="16" w16cid:durableId="1817598791">
    <w:abstractNumId w:val="17"/>
  </w:num>
  <w:num w:numId="17" w16cid:durableId="2108503924">
    <w:abstractNumId w:val="2"/>
  </w:num>
  <w:num w:numId="18" w16cid:durableId="2089962867">
    <w:abstractNumId w:val="16"/>
  </w:num>
  <w:num w:numId="19" w16cid:durableId="367142207">
    <w:abstractNumId w:val="4"/>
  </w:num>
  <w:num w:numId="20" w16cid:durableId="1333027936">
    <w:abstractNumId w:val="13"/>
  </w:num>
  <w:num w:numId="21" w16cid:durableId="2074961821">
    <w:abstractNumId w:val="0"/>
  </w:num>
  <w:num w:numId="22" w16cid:durableId="4889062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21"/>
    <w:rsid w:val="00001014"/>
    <w:rsid w:val="000065E9"/>
    <w:rsid w:val="00021CEF"/>
    <w:rsid w:val="00040264"/>
    <w:rsid w:val="00047B27"/>
    <w:rsid w:val="0005001C"/>
    <w:rsid w:val="00054245"/>
    <w:rsid w:val="00055DDC"/>
    <w:rsid w:val="000577FF"/>
    <w:rsid w:val="00067485"/>
    <w:rsid w:val="00067677"/>
    <w:rsid w:val="00073F74"/>
    <w:rsid w:val="00075161"/>
    <w:rsid w:val="00080BEC"/>
    <w:rsid w:val="00085D70"/>
    <w:rsid w:val="000865E7"/>
    <w:rsid w:val="000A5851"/>
    <w:rsid w:val="000B1999"/>
    <w:rsid w:val="000B1E3E"/>
    <w:rsid w:val="000B4CFB"/>
    <w:rsid w:val="000B7EBB"/>
    <w:rsid w:val="000C0B51"/>
    <w:rsid w:val="000C27B1"/>
    <w:rsid w:val="000C3127"/>
    <w:rsid w:val="000C479E"/>
    <w:rsid w:val="000C78C6"/>
    <w:rsid w:val="000D1938"/>
    <w:rsid w:val="000D1EF6"/>
    <w:rsid w:val="000D3C0F"/>
    <w:rsid w:val="000D4406"/>
    <w:rsid w:val="000D5034"/>
    <w:rsid w:val="000E14DC"/>
    <w:rsid w:val="000F4C32"/>
    <w:rsid w:val="000F687F"/>
    <w:rsid w:val="000F7540"/>
    <w:rsid w:val="00102EFC"/>
    <w:rsid w:val="00107AEB"/>
    <w:rsid w:val="001132F5"/>
    <w:rsid w:val="00120F32"/>
    <w:rsid w:val="00124133"/>
    <w:rsid w:val="00125589"/>
    <w:rsid w:val="001306D1"/>
    <w:rsid w:val="001317A5"/>
    <w:rsid w:val="001366BE"/>
    <w:rsid w:val="00137494"/>
    <w:rsid w:val="00142F73"/>
    <w:rsid w:val="00146906"/>
    <w:rsid w:val="001502F7"/>
    <w:rsid w:val="001572B1"/>
    <w:rsid w:val="001609FE"/>
    <w:rsid w:val="0016737C"/>
    <w:rsid w:val="00170055"/>
    <w:rsid w:val="0018587C"/>
    <w:rsid w:val="001920FB"/>
    <w:rsid w:val="00192B43"/>
    <w:rsid w:val="00196907"/>
    <w:rsid w:val="001A7A78"/>
    <w:rsid w:val="001C279A"/>
    <w:rsid w:val="001C49FE"/>
    <w:rsid w:val="001D4672"/>
    <w:rsid w:val="001D56BD"/>
    <w:rsid w:val="001E0084"/>
    <w:rsid w:val="001E09EE"/>
    <w:rsid w:val="001E0E6B"/>
    <w:rsid w:val="001E1754"/>
    <w:rsid w:val="001F013B"/>
    <w:rsid w:val="001F0C53"/>
    <w:rsid w:val="001F4442"/>
    <w:rsid w:val="001F4589"/>
    <w:rsid w:val="001F7464"/>
    <w:rsid w:val="002007A4"/>
    <w:rsid w:val="002016E8"/>
    <w:rsid w:val="00203F03"/>
    <w:rsid w:val="00204E08"/>
    <w:rsid w:val="0020588B"/>
    <w:rsid w:val="00215370"/>
    <w:rsid w:val="00216A99"/>
    <w:rsid w:val="002232CC"/>
    <w:rsid w:val="0023148D"/>
    <w:rsid w:val="002426BD"/>
    <w:rsid w:val="00246239"/>
    <w:rsid w:val="0026095A"/>
    <w:rsid w:val="00262258"/>
    <w:rsid w:val="002745A6"/>
    <w:rsid w:val="00275D41"/>
    <w:rsid w:val="002770CA"/>
    <w:rsid w:val="00293C57"/>
    <w:rsid w:val="0029462B"/>
    <w:rsid w:val="002A10EB"/>
    <w:rsid w:val="002A2A36"/>
    <w:rsid w:val="002A715E"/>
    <w:rsid w:val="002B1BAE"/>
    <w:rsid w:val="002B317D"/>
    <w:rsid w:val="002D5B4E"/>
    <w:rsid w:val="002D625B"/>
    <w:rsid w:val="002F004A"/>
    <w:rsid w:val="00312E23"/>
    <w:rsid w:val="00313262"/>
    <w:rsid w:val="00314E08"/>
    <w:rsid w:val="00315E30"/>
    <w:rsid w:val="00316251"/>
    <w:rsid w:val="00317B10"/>
    <w:rsid w:val="00321E4F"/>
    <w:rsid w:val="003224FA"/>
    <w:rsid w:val="0032262E"/>
    <w:rsid w:val="003276DB"/>
    <w:rsid w:val="00327D0B"/>
    <w:rsid w:val="00335826"/>
    <w:rsid w:val="00335AF2"/>
    <w:rsid w:val="00336121"/>
    <w:rsid w:val="0034691D"/>
    <w:rsid w:val="003526BA"/>
    <w:rsid w:val="003662F8"/>
    <w:rsid w:val="0038093D"/>
    <w:rsid w:val="00380D62"/>
    <w:rsid w:val="00384586"/>
    <w:rsid w:val="00392121"/>
    <w:rsid w:val="00392939"/>
    <w:rsid w:val="003B0974"/>
    <w:rsid w:val="003B3593"/>
    <w:rsid w:val="003B379B"/>
    <w:rsid w:val="003C1CFB"/>
    <w:rsid w:val="003C20B5"/>
    <w:rsid w:val="003C734C"/>
    <w:rsid w:val="003C75F9"/>
    <w:rsid w:val="003D2E98"/>
    <w:rsid w:val="003D4064"/>
    <w:rsid w:val="003D65DF"/>
    <w:rsid w:val="003D6E5B"/>
    <w:rsid w:val="003E39EA"/>
    <w:rsid w:val="003E3A6E"/>
    <w:rsid w:val="003E464E"/>
    <w:rsid w:val="003F1ED5"/>
    <w:rsid w:val="003F774E"/>
    <w:rsid w:val="00401EE8"/>
    <w:rsid w:val="00407FE6"/>
    <w:rsid w:val="00410F09"/>
    <w:rsid w:val="00411979"/>
    <w:rsid w:val="004120F4"/>
    <w:rsid w:val="0041311C"/>
    <w:rsid w:val="00425EA9"/>
    <w:rsid w:val="004268D5"/>
    <w:rsid w:val="00437D47"/>
    <w:rsid w:val="00444202"/>
    <w:rsid w:val="00450857"/>
    <w:rsid w:val="004523A7"/>
    <w:rsid w:val="00452A1B"/>
    <w:rsid w:val="00454060"/>
    <w:rsid w:val="00454CE2"/>
    <w:rsid w:val="00473F44"/>
    <w:rsid w:val="004777D3"/>
    <w:rsid w:val="0049421B"/>
    <w:rsid w:val="004954ED"/>
    <w:rsid w:val="004B1E9C"/>
    <w:rsid w:val="004B300C"/>
    <w:rsid w:val="004B72E5"/>
    <w:rsid w:val="004B7DD0"/>
    <w:rsid w:val="004C1F2C"/>
    <w:rsid w:val="004E0E24"/>
    <w:rsid w:val="004F2A87"/>
    <w:rsid w:val="0050033D"/>
    <w:rsid w:val="0050186C"/>
    <w:rsid w:val="00503CA1"/>
    <w:rsid w:val="00514C93"/>
    <w:rsid w:val="00515A8B"/>
    <w:rsid w:val="005224A8"/>
    <w:rsid w:val="0052415A"/>
    <w:rsid w:val="00526762"/>
    <w:rsid w:val="00532909"/>
    <w:rsid w:val="005363F9"/>
    <w:rsid w:val="00540B40"/>
    <w:rsid w:val="00546709"/>
    <w:rsid w:val="005477E1"/>
    <w:rsid w:val="005501C4"/>
    <w:rsid w:val="00550C08"/>
    <w:rsid w:val="0055732C"/>
    <w:rsid w:val="00562AAA"/>
    <w:rsid w:val="0056389A"/>
    <w:rsid w:val="005647E8"/>
    <w:rsid w:val="005663B0"/>
    <w:rsid w:val="00567F2F"/>
    <w:rsid w:val="005903EC"/>
    <w:rsid w:val="00592FCB"/>
    <w:rsid w:val="005A0932"/>
    <w:rsid w:val="005A5921"/>
    <w:rsid w:val="005A67D4"/>
    <w:rsid w:val="005B27F4"/>
    <w:rsid w:val="005B2F0D"/>
    <w:rsid w:val="005B39F6"/>
    <w:rsid w:val="005B400E"/>
    <w:rsid w:val="005B4B8C"/>
    <w:rsid w:val="005B5C7E"/>
    <w:rsid w:val="005B68BC"/>
    <w:rsid w:val="005D5DE7"/>
    <w:rsid w:val="005E0E63"/>
    <w:rsid w:val="005E4BFD"/>
    <w:rsid w:val="005E507C"/>
    <w:rsid w:val="005F2197"/>
    <w:rsid w:val="005F63DC"/>
    <w:rsid w:val="00601AA9"/>
    <w:rsid w:val="00615F13"/>
    <w:rsid w:val="00617281"/>
    <w:rsid w:val="00627043"/>
    <w:rsid w:val="0063112B"/>
    <w:rsid w:val="006436AC"/>
    <w:rsid w:val="00643B8C"/>
    <w:rsid w:val="00644D86"/>
    <w:rsid w:val="006507F0"/>
    <w:rsid w:val="006538F6"/>
    <w:rsid w:val="00653D54"/>
    <w:rsid w:val="006541B4"/>
    <w:rsid w:val="006642CE"/>
    <w:rsid w:val="00670661"/>
    <w:rsid w:val="00671228"/>
    <w:rsid w:val="006737C9"/>
    <w:rsid w:val="006828DF"/>
    <w:rsid w:val="0068591E"/>
    <w:rsid w:val="00695F43"/>
    <w:rsid w:val="006A2B60"/>
    <w:rsid w:val="006B3186"/>
    <w:rsid w:val="006B3491"/>
    <w:rsid w:val="006B46AF"/>
    <w:rsid w:val="006B5F67"/>
    <w:rsid w:val="006C1D86"/>
    <w:rsid w:val="006C2A9E"/>
    <w:rsid w:val="006C49F9"/>
    <w:rsid w:val="006C4EBD"/>
    <w:rsid w:val="006C5BBF"/>
    <w:rsid w:val="006D2947"/>
    <w:rsid w:val="006E50F1"/>
    <w:rsid w:val="006E68C8"/>
    <w:rsid w:val="006E7417"/>
    <w:rsid w:val="006F4318"/>
    <w:rsid w:val="0070238F"/>
    <w:rsid w:val="00705EB0"/>
    <w:rsid w:val="00706DFE"/>
    <w:rsid w:val="007132BD"/>
    <w:rsid w:val="007162C4"/>
    <w:rsid w:val="00717FCF"/>
    <w:rsid w:val="00730CBA"/>
    <w:rsid w:val="007322FF"/>
    <w:rsid w:val="00742030"/>
    <w:rsid w:val="00752764"/>
    <w:rsid w:val="007616EC"/>
    <w:rsid w:val="00763082"/>
    <w:rsid w:val="00763C55"/>
    <w:rsid w:val="00773235"/>
    <w:rsid w:val="00775F07"/>
    <w:rsid w:val="00776459"/>
    <w:rsid w:val="00780498"/>
    <w:rsid w:val="00787FED"/>
    <w:rsid w:val="007A27E0"/>
    <w:rsid w:val="007A2BEC"/>
    <w:rsid w:val="007A57C1"/>
    <w:rsid w:val="007B40BF"/>
    <w:rsid w:val="007B522B"/>
    <w:rsid w:val="007C3BD4"/>
    <w:rsid w:val="007C7189"/>
    <w:rsid w:val="007D5BDB"/>
    <w:rsid w:val="007E5799"/>
    <w:rsid w:val="007F500A"/>
    <w:rsid w:val="008022AD"/>
    <w:rsid w:val="008055DF"/>
    <w:rsid w:val="00807A16"/>
    <w:rsid w:val="008355DD"/>
    <w:rsid w:val="00844B4F"/>
    <w:rsid w:val="00846F5A"/>
    <w:rsid w:val="008547B7"/>
    <w:rsid w:val="00857864"/>
    <w:rsid w:val="00862D59"/>
    <w:rsid w:val="00865F82"/>
    <w:rsid w:val="008747F0"/>
    <w:rsid w:val="00875597"/>
    <w:rsid w:val="00877CC3"/>
    <w:rsid w:val="00883F1B"/>
    <w:rsid w:val="00884BF3"/>
    <w:rsid w:val="008851BC"/>
    <w:rsid w:val="00886959"/>
    <w:rsid w:val="00886988"/>
    <w:rsid w:val="00890221"/>
    <w:rsid w:val="008A4A5B"/>
    <w:rsid w:val="008A54C3"/>
    <w:rsid w:val="008A6227"/>
    <w:rsid w:val="008A77A2"/>
    <w:rsid w:val="008B2EA8"/>
    <w:rsid w:val="008B496A"/>
    <w:rsid w:val="008D52E3"/>
    <w:rsid w:val="008E1759"/>
    <w:rsid w:val="00902743"/>
    <w:rsid w:val="0090387F"/>
    <w:rsid w:val="009056F8"/>
    <w:rsid w:val="009069C4"/>
    <w:rsid w:val="009101EC"/>
    <w:rsid w:val="00916753"/>
    <w:rsid w:val="00917877"/>
    <w:rsid w:val="009219CB"/>
    <w:rsid w:val="0092272A"/>
    <w:rsid w:val="0092317E"/>
    <w:rsid w:val="009254EB"/>
    <w:rsid w:val="00926DE8"/>
    <w:rsid w:val="009345C6"/>
    <w:rsid w:val="00937E4E"/>
    <w:rsid w:val="00944A56"/>
    <w:rsid w:val="00955D59"/>
    <w:rsid w:val="00962465"/>
    <w:rsid w:val="009765CD"/>
    <w:rsid w:val="00980B3C"/>
    <w:rsid w:val="009872A1"/>
    <w:rsid w:val="009B6F77"/>
    <w:rsid w:val="009C7557"/>
    <w:rsid w:val="009E0357"/>
    <w:rsid w:val="009E52B0"/>
    <w:rsid w:val="009E5B0F"/>
    <w:rsid w:val="009E7CF6"/>
    <w:rsid w:val="009F06D5"/>
    <w:rsid w:val="009F1FF5"/>
    <w:rsid w:val="009F3592"/>
    <w:rsid w:val="00A02825"/>
    <w:rsid w:val="00A12B2F"/>
    <w:rsid w:val="00A13632"/>
    <w:rsid w:val="00A14D1A"/>
    <w:rsid w:val="00A2704D"/>
    <w:rsid w:val="00A27445"/>
    <w:rsid w:val="00A2771A"/>
    <w:rsid w:val="00A3151D"/>
    <w:rsid w:val="00A3538C"/>
    <w:rsid w:val="00A3640C"/>
    <w:rsid w:val="00A50149"/>
    <w:rsid w:val="00A51029"/>
    <w:rsid w:val="00A5240D"/>
    <w:rsid w:val="00A5367D"/>
    <w:rsid w:val="00A56331"/>
    <w:rsid w:val="00A64C10"/>
    <w:rsid w:val="00A65D4F"/>
    <w:rsid w:val="00A66FF7"/>
    <w:rsid w:val="00A73E16"/>
    <w:rsid w:val="00A7569C"/>
    <w:rsid w:val="00A77EBD"/>
    <w:rsid w:val="00A81A2B"/>
    <w:rsid w:val="00A944EE"/>
    <w:rsid w:val="00A962E5"/>
    <w:rsid w:val="00A97DB2"/>
    <w:rsid w:val="00AA5ACB"/>
    <w:rsid w:val="00AA74A2"/>
    <w:rsid w:val="00AA7DA7"/>
    <w:rsid w:val="00AB1461"/>
    <w:rsid w:val="00AB1B17"/>
    <w:rsid w:val="00AB3EC7"/>
    <w:rsid w:val="00AB57EF"/>
    <w:rsid w:val="00AC0464"/>
    <w:rsid w:val="00AD182F"/>
    <w:rsid w:val="00AD2D9A"/>
    <w:rsid w:val="00AE04B1"/>
    <w:rsid w:val="00AE1E98"/>
    <w:rsid w:val="00AE2F68"/>
    <w:rsid w:val="00AE357B"/>
    <w:rsid w:val="00AE4C25"/>
    <w:rsid w:val="00AE6986"/>
    <w:rsid w:val="00B0004B"/>
    <w:rsid w:val="00B11C8A"/>
    <w:rsid w:val="00B15EC7"/>
    <w:rsid w:val="00B1643D"/>
    <w:rsid w:val="00B21038"/>
    <w:rsid w:val="00B27316"/>
    <w:rsid w:val="00B35DF5"/>
    <w:rsid w:val="00B37526"/>
    <w:rsid w:val="00B40D4D"/>
    <w:rsid w:val="00B43BDE"/>
    <w:rsid w:val="00B4473F"/>
    <w:rsid w:val="00B539CA"/>
    <w:rsid w:val="00B61DA9"/>
    <w:rsid w:val="00B63707"/>
    <w:rsid w:val="00B653E9"/>
    <w:rsid w:val="00B6581E"/>
    <w:rsid w:val="00B661CE"/>
    <w:rsid w:val="00B71C16"/>
    <w:rsid w:val="00B83D95"/>
    <w:rsid w:val="00B85658"/>
    <w:rsid w:val="00B86E1B"/>
    <w:rsid w:val="00B900D8"/>
    <w:rsid w:val="00B95CA0"/>
    <w:rsid w:val="00BA1CCF"/>
    <w:rsid w:val="00BA27C8"/>
    <w:rsid w:val="00BA3F9E"/>
    <w:rsid w:val="00BA6322"/>
    <w:rsid w:val="00BB1FD1"/>
    <w:rsid w:val="00BB5B22"/>
    <w:rsid w:val="00BB72F9"/>
    <w:rsid w:val="00BB7FCB"/>
    <w:rsid w:val="00BC0874"/>
    <w:rsid w:val="00BC13C1"/>
    <w:rsid w:val="00BC6E9A"/>
    <w:rsid w:val="00BD03D1"/>
    <w:rsid w:val="00BD1BA5"/>
    <w:rsid w:val="00BD39F8"/>
    <w:rsid w:val="00BE33A4"/>
    <w:rsid w:val="00C01096"/>
    <w:rsid w:val="00C01439"/>
    <w:rsid w:val="00C01674"/>
    <w:rsid w:val="00C05FC5"/>
    <w:rsid w:val="00C07C8B"/>
    <w:rsid w:val="00C12CC7"/>
    <w:rsid w:val="00C13BCE"/>
    <w:rsid w:val="00C163A1"/>
    <w:rsid w:val="00C1690C"/>
    <w:rsid w:val="00C2179C"/>
    <w:rsid w:val="00C21E00"/>
    <w:rsid w:val="00C25A43"/>
    <w:rsid w:val="00C30B64"/>
    <w:rsid w:val="00C336C5"/>
    <w:rsid w:val="00C374F2"/>
    <w:rsid w:val="00C40C97"/>
    <w:rsid w:val="00C41F9B"/>
    <w:rsid w:val="00C4200A"/>
    <w:rsid w:val="00C446FD"/>
    <w:rsid w:val="00C5121B"/>
    <w:rsid w:val="00C5741F"/>
    <w:rsid w:val="00C65766"/>
    <w:rsid w:val="00C70453"/>
    <w:rsid w:val="00C74023"/>
    <w:rsid w:val="00C76668"/>
    <w:rsid w:val="00C774BD"/>
    <w:rsid w:val="00C83DCB"/>
    <w:rsid w:val="00C8623F"/>
    <w:rsid w:val="00C92C59"/>
    <w:rsid w:val="00C96B9D"/>
    <w:rsid w:val="00CA1112"/>
    <w:rsid w:val="00CA340C"/>
    <w:rsid w:val="00CA5B0E"/>
    <w:rsid w:val="00CA62B1"/>
    <w:rsid w:val="00CC0559"/>
    <w:rsid w:val="00CC50F9"/>
    <w:rsid w:val="00CD4FD5"/>
    <w:rsid w:val="00CE4516"/>
    <w:rsid w:val="00CE5F70"/>
    <w:rsid w:val="00CF0BB1"/>
    <w:rsid w:val="00CF25DE"/>
    <w:rsid w:val="00CF4F3D"/>
    <w:rsid w:val="00D02BBB"/>
    <w:rsid w:val="00D040F6"/>
    <w:rsid w:val="00D06E08"/>
    <w:rsid w:val="00D13C7A"/>
    <w:rsid w:val="00D172CF"/>
    <w:rsid w:val="00D204B3"/>
    <w:rsid w:val="00D270B0"/>
    <w:rsid w:val="00D458A5"/>
    <w:rsid w:val="00D47F44"/>
    <w:rsid w:val="00D51560"/>
    <w:rsid w:val="00D605DC"/>
    <w:rsid w:val="00D60E3F"/>
    <w:rsid w:val="00D613BA"/>
    <w:rsid w:val="00D65720"/>
    <w:rsid w:val="00D66AA6"/>
    <w:rsid w:val="00D6755D"/>
    <w:rsid w:val="00D70E8C"/>
    <w:rsid w:val="00D735C6"/>
    <w:rsid w:val="00D8183E"/>
    <w:rsid w:val="00D87998"/>
    <w:rsid w:val="00D87EB0"/>
    <w:rsid w:val="00D91627"/>
    <w:rsid w:val="00D91F3C"/>
    <w:rsid w:val="00D928B9"/>
    <w:rsid w:val="00D936DA"/>
    <w:rsid w:val="00D94C23"/>
    <w:rsid w:val="00DA25DB"/>
    <w:rsid w:val="00DA27DA"/>
    <w:rsid w:val="00DA2C59"/>
    <w:rsid w:val="00DA3EAD"/>
    <w:rsid w:val="00DB0EBD"/>
    <w:rsid w:val="00DB1E59"/>
    <w:rsid w:val="00DB428C"/>
    <w:rsid w:val="00DD262F"/>
    <w:rsid w:val="00DD71A9"/>
    <w:rsid w:val="00E1527F"/>
    <w:rsid w:val="00E208F0"/>
    <w:rsid w:val="00E20BE9"/>
    <w:rsid w:val="00E26603"/>
    <w:rsid w:val="00E33E20"/>
    <w:rsid w:val="00E33EF3"/>
    <w:rsid w:val="00E36A9E"/>
    <w:rsid w:val="00E407C4"/>
    <w:rsid w:val="00E448B6"/>
    <w:rsid w:val="00E47042"/>
    <w:rsid w:val="00E501C7"/>
    <w:rsid w:val="00E51DBA"/>
    <w:rsid w:val="00E51FDE"/>
    <w:rsid w:val="00E57CC1"/>
    <w:rsid w:val="00E605D1"/>
    <w:rsid w:val="00E659E9"/>
    <w:rsid w:val="00E72776"/>
    <w:rsid w:val="00E77878"/>
    <w:rsid w:val="00E77C76"/>
    <w:rsid w:val="00E77DE6"/>
    <w:rsid w:val="00E81570"/>
    <w:rsid w:val="00E82D12"/>
    <w:rsid w:val="00E82E15"/>
    <w:rsid w:val="00E8661D"/>
    <w:rsid w:val="00E9009D"/>
    <w:rsid w:val="00EA64B3"/>
    <w:rsid w:val="00EA7F68"/>
    <w:rsid w:val="00EC3078"/>
    <w:rsid w:val="00EC53A4"/>
    <w:rsid w:val="00ED3D46"/>
    <w:rsid w:val="00EE22A9"/>
    <w:rsid w:val="00EF191A"/>
    <w:rsid w:val="00F00AA0"/>
    <w:rsid w:val="00F04355"/>
    <w:rsid w:val="00F13BA8"/>
    <w:rsid w:val="00F16D8E"/>
    <w:rsid w:val="00F215A4"/>
    <w:rsid w:val="00F23DC6"/>
    <w:rsid w:val="00F25FFC"/>
    <w:rsid w:val="00F420A5"/>
    <w:rsid w:val="00F47F3C"/>
    <w:rsid w:val="00F508F3"/>
    <w:rsid w:val="00F61FEF"/>
    <w:rsid w:val="00F6691E"/>
    <w:rsid w:val="00F67838"/>
    <w:rsid w:val="00F67F75"/>
    <w:rsid w:val="00F70665"/>
    <w:rsid w:val="00F716FD"/>
    <w:rsid w:val="00F82C77"/>
    <w:rsid w:val="00F85CBF"/>
    <w:rsid w:val="00F86F64"/>
    <w:rsid w:val="00F92C81"/>
    <w:rsid w:val="00F93C19"/>
    <w:rsid w:val="00F96434"/>
    <w:rsid w:val="00F97A62"/>
    <w:rsid w:val="00FA02F4"/>
    <w:rsid w:val="00FA03BF"/>
    <w:rsid w:val="00FA40DC"/>
    <w:rsid w:val="00FA648D"/>
    <w:rsid w:val="00FB0A67"/>
    <w:rsid w:val="00FB0FA5"/>
    <w:rsid w:val="00FB1463"/>
    <w:rsid w:val="00FB1911"/>
    <w:rsid w:val="00FB2335"/>
    <w:rsid w:val="00FB2B8F"/>
    <w:rsid w:val="00FB322B"/>
    <w:rsid w:val="00FB3B48"/>
    <w:rsid w:val="00FD058F"/>
    <w:rsid w:val="00FD20D7"/>
    <w:rsid w:val="00FD39EA"/>
    <w:rsid w:val="00FE6264"/>
    <w:rsid w:val="00FE7F9F"/>
    <w:rsid w:val="00FF0E49"/>
    <w:rsid w:val="00FF4E9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66FF30"/>
  <w15:chartTrackingRefBased/>
  <w15:docId w15:val="{A48754F4-C8B8-EC47-A8EB-85F68FD2B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921"/>
    <w:pPr>
      <w:ind w:left="720"/>
      <w:contextualSpacing/>
    </w:pPr>
  </w:style>
  <w:style w:type="paragraph" w:customStyle="1" w:styleId="p1">
    <w:name w:val="p1"/>
    <w:basedOn w:val="Normal"/>
    <w:rsid w:val="005A5921"/>
    <w:rPr>
      <w:rFonts w:ascii=".SF UI" w:hAnsi=".SF UI" w:cs="Times New Roman"/>
      <w:color w:val="FFFFFF"/>
      <w:kern w:val="0"/>
      <w:sz w:val="30"/>
      <w:szCs w:val="30"/>
      <w14:ligatures w14:val="none"/>
    </w:rPr>
  </w:style>
  <w:style w:type="paragraph" w:customStyle="1" w:styleId="p2">
    <w:name w:val="p2"/>
    <w:basedOn w:val="Normal"/>
    <w:rsid w:val="005A5921"/>
    <w:rPr>
      <w:rFonts w:ascii=".SF UI" w:hAnsi=".SF UI" w:cs="Times New Roman"/>
      <w:color w:val="FFFFFF"/>
      <w:kern w:val="0"/>
      <w:sz w:val="26"/>
      <w:szCs w:val="26"/>
      <w14:ligatures w14:val="none"/>
    </w:rPr>
  </w:style>
  <w:style w:type="paragraph" w:customStyle="1" w:styleId="p3">
    <w:name w:val="p3"/>
    <w:basedOn w:val="Normal"/>
    <w:rsid w:val="005A5921"/>
    <w:rPr>
      <w:rFonts w:ascii=".SF UI" w:hAnsi=".SF UI" w:cs="Times New Roman"/>
      <w:color w:val="FFFFFF"/>
      <w:kern w:val="0"/>
      <w:sz w:val="26"/>
      <w:szCs w:val="26"/>
      <w14:ligatures w14:val="none"/>
    </w:rPr>
  </w:style>
  <w:style w:type="character" w:customStyle="1" w:styleId="s1">
    <w:name w:val="s1"/>
    <w:basedOn w:val="DefaultParagraphFont"/>
    <w:rsid w:val="005A5921"/>
    <w:rPr>
      <w:rFonts w:ascii=".SFUI-Semibold" w:hAnsi=".SFUI-Semibold" w:hint="default"/>
      <w:b/>
      <w:bCs/>
      <w:i w:val="0"/>
      <w:iCs w:val="0"/>
      <w:sz w:val="30"/>
      <w:szCs w:val="30"/>
    </w:rPr>
  </w:style>
  <w:style w:type="character" w:customStyle="1" w:styleId="s2">
    <w:name w:val="s2"/>
    <w:basedOn w:val="DefaultParagraphFont"/>
    <w:rsid w:val="005A5921"/>
    <w:rPr>
      <w:rFonts w:ascii=".SFUI-Regular" w:hAnsi=".SFUI-Regular" w:hint="default"/>
      <w:b w:val="0"/>
      <w:bCs w:val="0"/>
      <w:i w:val="0"/>
      <w:iCs w:val="0"/>
      <w:sz w:val="26"/>
      <w:szCs w:val="26"/>
    </w:rPr>
  </w:style>
  <w:style w:type="character" w:customStyle="1" w:styleId="s3">
    <w:name w:val="s3"/>
    <w:basedOn w:val="DefaultParagraphFont"/>
    <w:rsid w:val="005A5921"/>
    <w:rPr>
      <w:rFonts w:ascii=".SFUI-RegularItalic" w:hAnsi=".SFUI-RegularItalic" w:hint="default"/>
      <w:b w:val="0"/>
      <w:bCs w:val="0"/>
      <w:i/>
      <w:iCs/>
      <w:sz w:val="26"/>
      <w:szCs w:val="26"/>
    </w:rPr>
  </w:style>
  <w:style w:type="character" w:customStyle="1" w:styleId="s4">
    <w:name w:val="s4"/>
    <w:basedOn w:val="DefaultParagraphFont"/>
    <w:rsid w:val="00944A56"/>
    <w:rPr>
      <w:rFonts w:ascii=".SFUI-Bold" w:hAnsi=".SFUI-Bold" w:hint="default"/>
      <w:b/>
      <w:bCs/>
      <w:i w:val="0"/>
      <w:iCs w:val="0"/>
      <w:sz w:val="26"/>
      <w:szCs w:val="26"/>
    </w:rPr>
  </w:style>
  <w:style w:type="character" w:customStyle="1" w:styleId="apple-tab-span">
    <w:name w:val="apple-tab-span"/>
    <w:basedOn w:val="DefaultParagraphFont"/>
    <w:rsid w:val="00944A56"/>
  </w:style>
  <w:style w:type="character" w:customStyle="1" w:styleId="apple-converted-space">
    <w:name w:val="apple-converted-space"/>
    <w:basedOn w:val="DefaultParagraphFont"/>
    <w:rsid w:val="00E33E20"/>
  </w:style>
  <w:style w:type="paragraph" w:styleId="Header">
    <w:name w:val="header"/>
    <w:basedOn w:val="Normal"/>
    <w:link w:val="HeaderChar"/>
    <w:uiPriority w:val="99"/>
    <w:unhideWhenUsed/>
    <w:rsid w:val="000C3127"/>
    <w:pPr>
      <w:tabs>
        <w:tab w:val="center" w:pos="4680"/>
        <w:tab w:val="right" w:pos="9360"/>
      </w:tabs>
    </w:pPr>
  </w:style>
  <w:style w:type="character" w:customStyle="1" w:styleId="HeaderChar">
    <w:name w:val="Header Char"/>
    <w:basedOn w:val="DefaultParagraphFont"/>
    <w:link w:val="Header"/>
    <w:uiPriority w:val="99"/>
    <w:rsid w:val="000C3127"/>
  </w:style>
  <w:style w:type="paragraph" w:styleId="Footer">
    <w:name w:val="footer"/>
    <w:basedOn w:val="Normal"/>
    <w:link w:val="FooterChar"/>
    <w:uiPriority w:val="99"/>
    <w:unhideWhenUsed/>
    <w:rsid w:val="000C3127"/>
    <w:pPr>
      <w:tabs>
        <w:tab w:val="center" w:pos="4680"/>
        <w:tab w:val="right" w:pos="9360"/>
      </w:tabs>
    </w:pPr>
  </w:style>
  <w:style w:type="character" w:customStyle="1" w:styleId="FooterChar">
    <w:name w:val="Footer Char"/>
    <w:basedOn w:val="DefaultParagraphFont"/>
    <w:link w:val="Footer"/>
    <w:uiPriority w:val="99"/>
    <w:rsid w:val="000C3127"/>
  </w:style>
  <w:style w:type="table" w:styleId="TableGrid">
    <w:name w:val="Table Grid"/>
    <w:basedOn w:val="TableNormal"/>
    <w:uiPriority w:val="39"/>
    <w:rsid w:val="000B7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64B3"/>
    <w:rPr>
      <w:color w:val="0563C1" w:themeColor="hyperlink"/>
      <w:u w:val="single"/>
    </w:rPr>
  </w:style>
  <w:style w:type="character" w:styleId="UnresolvedMention">
    <w:name w:val="Unresolved Mention"/>
    <w:basedOn w:val="DefaultParagraphFont"/>
    <w:uiPriority w:val="99"/>
    <w:semiHidden/>
    <w:unhideWhenUsed/>
    <w:rsid w:val="00EA6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9639">
      <w:bodyDiv w:val="1"/>
      <w:marLeft w:val="0"/>
      <w:marRight w:val="0"/>
      <w:marTop w:val="0"/>
      <w:marBottom w:val="0"/>
      <w:divBdr>
        <w:top w:val="none" w:sz="0" w:space="0" w:color="auto"/>
        <w:left w:val="none" w:sz="0" w:space="0" w:color="auto"/>
        <w:bottom w:val="none" w:sz="0" w:space="0" w:color="auto"/>
        <w:right w:val="none" w:sz="0" w:space="0" w:color="auto"/>
      </w:divBdr>
    </w:div>
    <w:div w:id="69695218">
      <w:bodyDiv w:val="1"/>
      <w:marLeft w:val="0"/>
      <w:marRight w:val="0"/>
      <w:marTop w:val="0"/>
      <w:marBottom w:val="0"/>
      <w:divBdr>
        <w:top w:val="none" w:sz="0" w:space="0" w:color="auto"/>
        <w:left w:val="none" w:sz="0" w:space="0" w:color="auto"/>
        <w:bottom w:val="none" w:sz="0" w:space="0" w:color="auto"/>
        <w:right w:val="none" w:sz="0" w:space="0" w:color="auto"/>
      </w:divBdr>
    </w:div>
    <w:div w:id="125515993">
      <w:bodyDiv w:val="1"/>
      <w:marLeft w:val="0"/>
      <w:marRight w:val="0"/>
      <w:marTop w:val="0"/>
      <w:marBottom w:val="0"/>
      <w:divBdr>
        <w:top w:val="none" w:sz="0" w:space="0" w:color="auto"/>
        <w:left w:val="none" w:sz="0" w:space="0" w:color="auto"/>
        <w:bottom w:val="none" w:sz="0" w:space="0" w:color="auto"/>
        <w:right w:val="none" w:sz="0" w:space="0" w:color="auto"/>
      </w:divBdr>
    </w:div>
    <w:div w:id="232350885">
      <w:bodyDiv w:val="1"/>
      <w:marLeft w:val="0"/>
      <w:marRight w:val="0"/>
      <w:marTop w:val="0"/>
      <w:marBottom w:val="0"/>
      <w:divBdr>
        <w:top w:val="none" w:sz="0" w:space="0" w:color="auto"/>
        <w:left w:val="none" w:sz="0" w:space="0" w:color="auto"/>
        <w:bottom w:val="none" w:sz="0" w:space="0" w:color="auto"/>
        <w:right w:val="none" w:sz="0" w:space="0" w:color="auto"/>
      </w:divBdr>
    </w:div>
    <w:div w:id="295720255">
      <w:bodyDiv w:val="1"/>
      <w:marLeft w:val="0"/>
      <w:marRight w:val="0"/>
      <w:marTop w:val="0"/>
      <w:marBottom w:val="0"/>
      <w:divBdr>
        <w:top w:val="none" w:sz="0" w:space="0" w:color="auto"/>
        <w:left w:val="none" w:sz="0" w:space="0" w:color="auto"/>
        <w:bottom w:val="none" w:sz="0" w:space="0" w:color="auto"/>
        <w:right w:val="none" w:sz="0" w:space="0" w:color="auto"/>
      </w:divBdr>
    </w:div>
    <w:div w:id="297146320">
      <w:bodyDiv w:val="1"/>
      <w:marLeft w:val="0"/>
      <w:marRight w:val="0"/>
      <w:marTop w:val="0"/>
      <w:marBottom w:val="0"/>
      <w:divBdr>
        <w:top w:val="none" w:sz="0" w:space="0" w:color="auto"/>
        <w:left w:val="none" w:sz="0" w:space="0" w:color="auto"/>
        <w:bottom w:val="none" w:sz="0" w:space="0" w:color="auto"/>
        <w:right w:val="none" w:sz="0" w:space="0" w:color="auto"/>
      </w:divBdr>
    </w:div>
    <w:div w:id="306976498">
      <w:bodyDiv w:val="1"/>
      <w:marLeft w:val="0"/>
      <w:marRight w:val="0"/>
      <w:marTop w:val="0"/>
      <w:marBottom w:val="0"/>
      <w:divBdr>
        <w:top w:val="none" w:sz="0" w:space="0" w:color="auto"/>
        <w:left w:val="none" w:sz="0" w:space="0" w:color="auto"/>
        <w:bottom w:val="none" w:sz="0" w:space="0" w:color="auto"/>
        <w:right w:val="none" w:sz="0" w:space="0" w:color="auto"/>
      </w:divBdr>
    </w:div>
    <w:div w:id="332073350">
      <w:bodyDiv w:val="1"/>
      <w:marLeft w:val="0"/>
      <w:marRight w:val="0"/>
      <w:marTop w:val="0"/>
      <w:marBottom w:val="0"/>
      <w:divBdr>
        <w:top w:val="none" w:sz="0" w:space="0" w:color="auto"/>
        <w:left w:val="none" w:sz="0" w:space="0" w:color="auto"/>
        <w:bottom w:val="none" w:sz="0" w:space="0" w:color="auto"/>
        <w:right w:val="none" w:sz="0" w:space="0" w:color="auto"/>
      </w:divBdr>
    </w:div>
    <w:div w:id="353310702">
      <w:bodyDiv w:val="1"/>
      <w:marLeft w:val="0"/>
      <w:marRight w:val="0"/>
      <w:marTop w:val="0"/>
      <w:marBottom w:val="0"/>
      <w:divBdr>
        <w:top w:val="none" w:sz="0" w:space="0" w:color="auto"/>
        <w:left w:val="none" w:sz="0" w:space="0" w:color="auto"/>
        <w:bottom w:val="none" w:sz="0" w:space="0" w:color="auto"/>
        <w:right w:val="none" w:sz="0" w:space="0" w:color="auto"/>
      </w:divBdr>
    </w:div>
    <w:div w:id="409933259">
      <w:bodyDiv w:val="1"/>
      <w:marLeft w:val="0"/>
      <w:marRight w:val="0"/>
      <w:marTop w:val="0"/>
      <w:marBottom w:val="0"/>
      <w:divBdr>
        <w:top w:val="none" w:sz="0" w:space="0" w:color="auto"/>
        <w:left w:val="none" w:sz="0" w:space="0" w:color="auto"/>
        <w:bottom w:val="none" w:sz="0" w:space="0" w:color="auto"/>
        <w:right w:val="none" w:sz="0" w:space="0" w:color="auto"/>
      </w:divBdr>
    </w:div>
    <w:div w:id="481652929">
      <w:bodyDiv w:val="1"/>
      <w:marLeft w:val="0"/>
      <w:marRight w:val="0"/>
      <w:marTop w:val="0"/>
      <w:marBottom w:val="0"/>
      <w:divBdr>
        <w:top w:val="none" w:sz="0" w:space="0" w:color="auto"/>
        <w:left w:val="none" w:sz="0" w:space="0" w:color="auto"/>
        <w:bottom w:val="none" w:sz="0" w:space="0" w:color="auto"/>
        <w:right w:val="none" w:sz="0" w:space="0" w:color="auto"/>
      </w:divBdr>
    </w:div>
    <w:div w:id="508102793">
      <w:bodyDiv w:val="1"/>
      <w:marLeft w:val="0"/>
      <w:marRight w:val="0"/>
      <w:marTop w:val="0"/>
      <w:marBottom w:val="0"/>
      <w:divBdr>
        <w:top w:val="none" w:sz="0" w:space="0" w:color="auto"/>
        <w:left w:val="none" w:sz="0" w:space="0" w:color="auto"/>
        <w:bottom w:val="none" w:sz="0" w:space="0" w:color="auto"/>
        <w:right w:val="none" w:sz="0" w:space="0" w:color="auto"/>
      </w:divBdr>
    </w:div>
    <w:div w:id="619536526">
      <w:bodyDiv w:val="1"/>
      <w:marLeft w:val="0"/>
      <w:marRight w:val="0"/>
      <w:marTop w:val="0"/>
      <w:marBottom w:val="0"/>
      <w:divBdr>
        <w:top w:val="none" w:sz="0" w:space="0" w:color="auto"/>
        <w:left w:val="none" w:sz="0" w:space="0" w:color="auto"/>
        <w:bottom w:val="none" w:sz="0" w:space="0" w:color="auto"/>
        <w:right w:val="none" w:sz="0" w:space="0" w:color="auto"/>
      </w:divBdr>
    </w:div>
    <w:div w:id="655301951">
      <w:bodyDiv w:val="1"/>
      <w:marLeft w:val="0"/>
      <w:marRight w:val="0"/>
      <w:marTop w:val="0"/>
      <w:marBottom w:val="0"/>
      <w:divBdr>
        <w:top w:val="none" w:sz="0" w:space="0" w:color="auto"/>
        <w:left w:val="none" w:sz="0" w:space="0" w:color="auto"/>
        <w:bottom w:val="none" w:sz="0" w:space="0" w:color="auto"/>
        <w:right w:val="none" w:sz="0" w:space="0" w:color="auto"/>
      </w:divBdr>
    </w:div>
    <w:div w:id="683632345">
      <w:bodyDiv w:val="1"/>
      <w:marLeft w:val="0"/>
      <w:marRight w:val="0"/>
      <w:marTop w:val="0"/>
      <w:marBottom w:val="0"/>
      <w:divBdr>
        <w:top w:val="none" w:sz="0" w:space="0" w:color="auto"/>
        <w:left w:val="none" w:sz="0" w:space="0" w:color="auto"/>
        <w:bottom w:val="none" w:sz="0" w:space="0" w:color="auto"/>
        <w:right w:val="none" w:sz="0" w:space="0" w:color="auto"/>
      </w:divBdr>
    </w:div>
    <w:div w:id="695542773">
      <w:bodyDiv w:val="1"/>
      <w:marLeft w:val="0"/>
      <w:marRight w:val="0"/>
      <w:marTop w:val="0"/>
      <w:marBottom w:val="0"/>
      <w:divBdr>
        <w:top w:val="none" w:sz="0" w:space="0" w:color="auto"/>
        <w:left w:val="none" w:sz="0" w:space="0" w:color="auto"/>
        <w:bottom w:val="none" w:sz="0" w:space="0" w:color="auto"/>
        <w:right w:val="none" w:sz="0" w:space="0" w:color="auto"/>
      </w:divBdr>
    </w:div>
    <w:div w:id="787546197">
      <w:bodyDiv w:val="1"/>
      <w:marLeft w:val="0"/>
      <w:marRight w:val="0"/>
      <w:marTop w:val="0"/>
      <w:marBottom w:val="0"/>
      <w:divBdr>
        <w:top w:val="none" w:sz="0" w:space="0" w:color="auto"/>
        <w:left w:val="none" w:sz="0" w:space="0" w:color="auto"/>
        <w:bottom w:val="none" w:sz="0" w:space="0" w:color="auto"/>
        <w:right w:val="none" w:sz="0" w:space="0" w:color="auto"/>
      </w:divBdr>
    </w:div>
    <w:div w:id="798845353">
      <w:bodyDiv w:val="1"/>
      <w:marLeft w:val="0"/>
      <w:marRight w:val="0"/>
      <w:marTop w:val="0"/>
      <w:marBottom w:val="0"/>
      <w:divBdr>
        <w:top w:val="none" w:sz="0" w:space="0" w:color="auto"/>
        <w:left w:val="none" w:sz="0" w:space="0" w:color="auto"/>
        <w:bottom w:val="none" w:sz="0" w:space="0" w:color="auto"/>
        <w:right w:val="none" w:sz="0" w:space="0" w:color="auto"/>
      </w:divBdr>
    </w:div>
    <w:div w:id="889998744">
      <w:bodyDiv w:val="1"/>
      <w:marLeft w:val="0"/>
      <w:marRight w:val="0"/>
      <w:marTop w:val="0"/>
      <w:marBottom w:val="0"/>
      <w:divBdr>
        <w:top w:val="none" w:sz="0" w:space="0" w:color="auto"/>
        <w:left w:val="none" w:sz="0" w:space="0" w:color="auto"/>
        <w:bottom w:val="none" w:sz="0" w:space="0" w:color="auto"/>
        <w:right w:val="none" w:sz="0" w:space="0" w:color="auto"/>
      </w:divBdr>
    </w:div>
    <w:div w:id="1006132838">
      <w:bodyDiv w:val="1"/>
      <w:marLeft w:val="0"/>
      <w:marRight w:val="0"/>
      <w:marTop w:val="0"/>
      <w:marBottom w:val="0"/>
      <w:divBdr>
        <w:top w:val="none" w:sz="0" w:space="0" w:color="auto"/>
        <w:left w:val="none" w:sz="0" w:space="0" w:color="auto"/>
        <w:bottom w:val="none" w:sz="0" w:space="0" w:color="auto"/>
        <w:right w:val="none" w:sz="0" w:space="0" w:color="auto"/>
      </w:divBdr>
    </w:div>
    <w:div w:id="1013647003">
      <w:bodyDiv w:val="1"/>
      <w:marLeft w:val="0"/>
      <w:marRight w:val="0"/>
      <w:marTop w:val="0"/>
      <w:marBottom w:val="0"/>
      <w:divBdr>
        <w:top w:val="none" w:sz="0" w:space="0" w:color="auto"/>
        <w:left w:val="none" w:sz="0" w:space="0" w:color="auto"/>
        <w:bottom w:val="none" w:sz="0" w:space="0" w:color="auto"/>
        <w:right w:val="none" w:sz="0" w:space="0" w:color="auto"/>
      </w:divBdr>
    </w:div>
    <w:div w:id="1021249600">
      <w:bodyDiv w:val="1"/>
      <w:marLeft w:val="0"/>
      <w:marRight w:val="0"/>
      <w:marTop w:val="0"/>
      <w:marBottom w:val="0"/>
      <w:divBdr>
        <w:top w:val="none" w:sz="0" w:space="0" w:color="auto"/>
        <w:left w:val="none" w:sz="0" w:space="0" w:color="auto"/>
        <w:bottom w:val="none" w:sz="0" w:space="0" w:color="auto"/>
        <w:right w:val="none" w:sz="0" w:space="0" w:color="auto"/>
      </w:divBdr>
    </w:div>
    <w:div w:id="1037201884">
      <w:bodyDiv w:val="1"/>
      <w:marLeft w:val="0"/>
      <w:marRight w:val="0"/>
      <w:marTop w:val="0"/>
      <w:marBottom w:val="0"/>
      <w:divBdr>
        <w:top w:val="none" w:sz="0" w:space="0" w:color="auto"/>
        <w:left w:val="none" w:sz="0" w:space="0" w:color="auto"/>
        <w:bottom w:val="none" w:sz="0" w:space="0" w:color="auto"/>
        <w:right w:val="none" w:sz="0" w:space="0" w:color="auto"/>
      </w:divBdr>
    </w:div>
    <w:div w:id="1091513992">
      <w:bodyDiv w:val="1"/>
      <w:marLeft w:val="0"/>
      <w:marRight w:val="0"/>
      <w:marTop w:val="0"/>
      <w:marBottom w:val="0"/>
      <w:divBdr>
        <w:top w:val="none" w:sz="0" w:space="0" w:color="auto"/>
        <w:left w:val="none" w:sz="0" w:space="0" w:color="auto"/>
        <w:bottom w:val="none" w:sz="0" w:space="0" w:color="auto"/>
        <w:right w:val="none" w:sz="0" w:space="0" w:color="auto"/>
      </w:divBdr>
    </w:div>
    <w:div w:id="1133250674">
      <w:bodyDiv w:val="1"/>
      <w:marLeft w:val="0"/>
      <w:marRight w:val="0"/>
      <w:marTop w:val="0"/>
      <w:marBottom w:val="0"/>
      <w:divBdr>
        <w:top w:val="none" w:sz="0" w:space="0" w:color="auto"/>
        <w:left w:val="none" w:sz="0" w:space="0" w:color="auto"/>
        <w:bottom w:val="none" w:sz="0" w:space="0" w:color="auto"/>
        <w:right w:val="none" w:sz="0" w:space="0" w:color="auto"/>
      </w:divBdr>
    </w:div>
    <w:div w:id="1143431132">
      <w:bodyDiv w:val="1"/>
      <w:marLeft w:val="0"/>
      <w:marRight w:val="0"/>
      <w:marTop w:val="0"/>
      <w:marBottom w:val="0"/>
      <w:divBdr>
        <w:top w:val="none" w:sz="0" w:space="0" w:color="auto"/>
        <w:left w:val="none" w:sz="0" w:space="0" w:color="auto"/>
        <w:bottom w:val="none" w:sz="0" w:space="0" w:color="auto"/>
        <w:right w:val="none" w:sz="0" w:space="0" w:color="auto"/>
      </w:divBdr>
    </w:div>
    <w:div w:id="1176114256">
      <w:bodyDiv w:val="1"/>
      <w:marLeft w:val="0"/>
      <w:marRight w:val="0"/>
      <w:marTop w:val="0"/>
      <w:marBottom w:val="0"/>
      <w:divBdr>
        <w:top w:val="none" w:sz="0" w:space="0" w:color="auto"/>
        <w:left w:val="none" w:sz="0" w:space="0" w:color="auto"/>
        <w:bottom w:val="none" w:sz="0" w:space="0" w:color="auto"/>
        <w:right w:val="none" w:sz="0" w:space="0" w:color="auto"/>
      </w:divBdr>
    </w:div>
    <w:div w:id="1193228014">
      <w:bodyDiv w:val="1"/>
      <w:marLeft w:val="0"/>
      <w:marRight w:val="0"/>
      <w:marTop w:val="0"/>
      <w:marBottom w:val="0"/>
      <w:divBdr>
        <w:top w:val="none" w:sz="0" w:space="0" w:color="auto"/>
        <w:left w:val="none" w:sz="0" w:space="0" w:color="auto"/>
        <w:bottom w:val="none" w:sz="0" w:space="0" w:color="auto"/>
        <w:right w:val="none" w:sz="0" w:space="0" w:color="auto"/>
      </w:divBdr>
    </w:div>
    <w:div w:id="1225531632">
      <w:bodyDiv w:val="1"/>
      <w:marLeft w:val="0"/>
      <w:marRight w:val="0"/>
      <w:marTop w:val="0"/>
      <w:marBottom w:val="0"/>
      <w:divBdr>
        <w:top w:val="none" w:sz="0" w:space="0" w:color="auto"/>
        <w:left w:val="none" w:sz="0" w:space="0" w:color="auto"/>
        <w:bottom w:val="none" w:sz="0" w:space="0" w:color="auto"/>
        <w:right w:val="none" w:sz="0" w:space="0" w:color="auto"/>
      </w:divBdr>
    </w:div>
    <w:div w:id="1286152564">
      <w:bodyDiv w:val="1"/>
      <w:marLeft w:val="0"/>
      <w:marRight w:val="0"/>
      <w:marTop w:val="0"/>
      <w:marBottom w:val="0"/>
      <w:divBdr>
        <w:top w:val="none" w:sz="0" w:space="0" w:color="auto"/>
        <w:left w:val="none" w:sz="0" w:space="0" w:color="auto"/>
        <w:bottom w:val="none" w:sz="0" w:space="0" w:color="auto"/>
        <w:right w:val="none" w:sz="0" w:space="0" w:color="auto"/>
      </w:divBdr>
    </w:div>
    <w:div w:id="1294598813">
      <w:bodyDiv w:val="1"/>
      <w:marLeft w:val="0"/>
      <w:marRight w:val="0"/>
      <w:marTop w:val="0"/>
      <w:marBottom w:val="0"/>
      <w:divBdr>
        <w:top w:val="none" w:sz="0" w:space="0" w:color="auto"/>
        <w:left w:val="none" w:sz="0" w:space="0" w:color="auto"/>
        <w:bottom w:val="none" w:sz="0" w:space="0" w:color="auto"/>
        <w:right w:val="none" w:sz="0" w:space="0" w:color="auto"/>
      </w:divBdr>
    </w:div>
    <w:div w:id="1340695532">
      <w:bodyDiv w:val="1"/>
      <w:marLeft w:val="0"/>
      <w:marRight w:val="0"/>
      <w:marTop w:val="0"/>
      <w:marBottom w:val="0"/>
      <w:divBdr>
        <w:top w:val="none" w:sz="0" w:space="0" w:color="auto"/>
        <w:left w:val="none" w:sz="0" w:space="0" w:color="auto"/>
        <w:bottom w:val="none" w:sz="0" w:space="0" w:color="auto"/>
        <w:right w:val="none" w:sz="0" w:space="0" w:color="auto"/>
      </w:divBdr>
    </w:div>
    <w:div w:id="1397705014">
      <w:bodyDiv w:val="1"/>
      <w:marLeft w:val="0"/>
      <w:marRight w:val="0"/>
      <w:marTop w:val="0"/>
      <w:marBottom w:val="0"/>
      <w:divBdr>
        <w:top w:val="none" w:sz="0" w:space="0" w:color="auto"/>
        <w:left w:val="none" w:sz="0" w:space="0" w:color="auto"/>
        <w:bottom w:val="none" w:sz="0" w:space="0" w:color="auto"/>
        <w:right w:val="none" w:sz="0" w:space="0" w:color="auto"/>
      </w:divBdr>
    </w:div>
    <w:div w:id="1426150146">
      <w:bodyDiv w:val="1"/>
      <w:marLeft w:val="0"/>
      <w:marRight w:val="0"/>
      <w:marTop w:val="0"/>
      <w:marBottom w:val="0"/>
      <w:divBdr>
        <w:top w:val="none" w:sz="0" w:space="0" w:color="auto"/>
        <w:left w:val="none" w:sz="0" w:space="0" w:color="auto"/>
        <w:bottom w:val="none" w:sz="0" w:space="0" w:color="auto"/>
        <w:right w:val="none" w:sz="0" w:space="0" w:color="auto"/>
      </w:divBdr>
    </w:div>
    <w:div w:id="1486359274">
      <w:bodyDiv w:val="1"/>
      <w:marLeft w:val="0"/>
      <w:marRight w:val="0"/>
      <w:marTop w:val="0"/>
      <w:marBottom w:val="0"/>
      <w:divBdr>
        <w:top w:val="none" w:sz="0" w:space="0" w:color="auto"/>
        <w:left w:val="none" w:sz="0" w:space="0" w:color="auto"/>
        <w:bottom w:val="none" w:sz="0" w:space="0" w:color="auto"/>
        <w:right w:val="none" w:sz="0" w:space="0" w:color="auto"/>
      </w:divBdr>
    </w:div>
    <w:div w:id="1544437294">
      <w:bodyDiv w:val="1"/>
      <w:marLeft w:val="0"/>
      <w:marRight w:val="0"/>
      <w:marTop w:val="0"/>
      <w:marBottom w:val="0"/>
      <w:divBdr>
        <w:top w:val="none" w:sz="0" w:space="0" w:color="auto"/>
        <w:left w:val="none" w:sz="0" w:space="0" w:color="auto"/>
        <w:bottom w:val="none" w:sz="0" w:space="0" w:color="auto"/>
        <w:right w:val="none" w:sz="0" w:space="0" w:color="auto"/>
      </w:divBdr>
    </w:div>
    <w:div w:id="1589270928">
      <w:bodyDiv w:val="1"/>
      <w:marLeft w:val="0"/>
      <w:marRight w:val="0"/>
      <w:marTop w:val="0"/>
      <w:marBottom w:val="0"/>
      <w:divBdr>
        <w:top w:val="none" w:sz="0" w:space="0" w:color="auto"/>
        <w:left w:val="none" w:sz="0" w:space="0" w:color="auto"/>
        <w:bottom w:val="none" w:sz="0" w:space="0" w:color="auto"/>
        <w:right w:val="none" w:sz="0" w:space="0" w:color="auto"/>
      </w:divBdr>
    </w:div>
    <w:div w:id="1622104322">
      <w:bodyDiv w:val="1"/>
      <w:marLeft w:val="0"/>
      <w:marRight w:val="0"/>
      <w:marTop w:val="0"/>
      <w:marBottom w:val="0"/>
      <w:divBdr>
        <w:top w:val="none" w:sz="0" w:space="0" w:color="auto"/>
        <w:left w:val="none" w:sz="0" w:space="0" w:color="auto"/>
        <w:bottom w:val="none" w:sz="0" w:space="0" w:color="auto"/>
        <w:right w:val="none" w:sz="0" w:space="0" w:color="auto"/>
      </w:divBdr>
    </w:div>
    <w:div w:id="1633251153">
      <w:bodyDiv w:val="1"/>
      <w:marLeft w:val="0"/>
      <w:marRight w:val="0"/>
      <w:marTop w:val="0"/>
      <w:marBottom w:val="0"/>
      <w:divBdr>
        <w:top w:val="none" w:sz="0" w:space="0" w:color="auto"/>
        <w:left w:val="none" w:sz="0" w:space="0" w:color="auto"/>
        <w:bottom w:val="none" w:sz="0" w:space="0" w:color="auto"/>
        <w:right w:val="none" w:sz="0" w:space="0" w:color="auto"/>
      </w:divBdr>
    </w:div>
    <w:div w:id="1818182689">
      <w:bodyDiv w:val="1"/>
      <w:marLeft w:val="0"/>
      <w:marRight w:val="0"/>
      <w:marTop w:val="0"/>
      <w:marBottom w:val="0"/>
      <w:divBdr>
        <w:top w:val="none" w:sz="0" w:space="0" w:color="auto"/>
        <w:left w:val="none" w:sz="0" w:space="0" w:color="auto"/>
        <w:bottom w:val="none" w:sz="0" w:space="0" w:color="auto"/>
        <w:right w:val="none" w:sz="0" w:space="0" w:color="auto"/>
      </w:divBdr>
    </w:div>
    <w:div w:id="1855729158">
      <w:bodyDiv w:val="1"/>
      <w:marLeft w:val="0"/>
      <w:marRight w:val="0"/>
      <w:marTop w:val="0"/>
      <w:marBottom w:val="0"/>
      <w:divBdr>
        <w:top w:val="none" w:sz="0" w:space="0" w:color="auto"/>
        <w:left w:val="none" w:sz="0" w:space="0" w:color="auto"/>
        <w:bottom w:val="none" w:sz="0" w:space="0" w:color="auto"/>
        <w:right w:val="none" w:sz="0" w:space="0" w:color="auto"/>
      </w:divBdr>
    </w:div>
    <w:div w:id="1903715155">
      <w:bodyDiv w:val="1"/>
      <w:marLeft w:val="0"/>
      <w:marRight w:val="0"/>
      <w:marTop w:val="0"/>
      <w:marBottom w:val="0"/>
      <w:divBdr>
        <w:top w:val="none" w:sz="0" w:space="0" w:color="auto"/>
        <w:left w:val="none" w:sz="0" w:space="0" w:color="auto"/>
        <w:bottom w:val="none" w:sz="0" w:space="0" w:color="auto"/>
        <w:right w:val="none" w:sz="0" w:space="0" w:color="auto"/>
      </w:divBdr>
    </w:div>
    <w:div w:id="196322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urveymonkey.com/mp/quantitative-research/" TargetMode="External"/><Relationship Id="rId18" Type="http://schemas.openxmlformats.org/officeDocument/2006/relationships/hyperlink" Target="https://doi.org/10.1086/26799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reutersinstitute.politics.ox.ac.uk/digital-news-report/2023" TargetMode="External"/><Relationship Id="rId7" Type="http://schemas.openxmlformats.org/officeDocument/2006/relationships/customXml" Target="ink/ink1.xml"/><Relationship Id="rId12" Type="http://schemas.openxmlformats.org/officeDocument/2006/relationships/hyperlink" Target="https://doi.org/10.1038/sj.embor.7400924" TargetMode="External"/><Relationship Id="rId17" Type="http://schemas.openxmlformats.org/officeDocument/2006/relationships/hyperlink" Target="https://www.kwarastate.gov.ng/" TargetMode="External"/><Relationship Id="rId25" Type="http://schemas.openxmlformats.org/officeDocument/2006/relationships/hyperlink" Target="https://doi.org/10.1177/0093650203253371" TargetMode="External"/><Relationship Id="rId2" Type="http://schemas.openxmlformats.org/officeDocument/2006/relationships/styles" Target="styles.xml"/><Relationship Id="rId16" Type="http://schemas.openxmlformats.org/officeDocument/2006/relationships/hyperlink" Target="https://www.dataversity.net/sample-size-determination/" TargetMode="External"/><Relationship Id="rId20" Type="http://schemas.openxmlformats.org/officeDocument/2006/relationships/hyperlink" Target="https://nairametrics.com/2024/grid-collap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ribbr.com/methodology/research-design/" TargetMode="External"/><Relationship Id="rId24" Type="http://schemas.openxmlformats.org/officeDocument/2006/relationships/hyperlink" Target="https://www.analyticsvidhya.com/blog/2023/02/population-vs-sample/" TargetMode="External"/><Relationship Id="rId5" Type="http://schemas.openxmlformats.org/officeDocument/2006/relationships/footnotes" Target="footnotes.xml"/><Relationship Id="rId15" Type="http://schemas.openxmlformats.org/officeDocument/2006/relationships/hyperlink" Target="https://www.researchgate.net/publication/360123456_Questionnaire_Design_in_Research" TargetMode="External"/><Relationship Id="rId23" Type="http://schemas.openxmlformats.org/officeDocument/2006/relationships/hyperlink" Target="https://doi.org/10.1186/2192-0567-2-15" TargetMode="External"/><Relationship Id="rId10" Type="http://schemas.openxmlformats.org/officeDocument/2006/relationships/hyperlink" Target="https://www.questionpro.com/blog/descriptive-research/" TargetMode="External"/><Relationship Id="rId19" Type="http://schemas.openxmlformats.org/officeDocument/2006/relationships/hyperlink" Target="https://www.simplypsychology.org/reliability.html" TargetMode="External"/><Relationship Id="rId4" Type="http://schemas.openxmlformats.org/officeDocument/2006/relationships/webSettings" Target="webSettings.xml"/><Relationship Id="rId9" Type="http://schemas.openxmlformats.org/officeDocument/2006/relationships/hyperlink" Target="https://doi.org/10.1016/j.rser.2013.08.007" TargetMode="External"/><Relationship Id="rId14" Type="http://schemas.openxmlformats.org/officeDocument/2006/relationships/hyperlink" Target="https://freedomhouse.org/report/freedom-and-media/2022" TargetMode="External"/><Relationship Id="rId22" Type="http://schemas.openxmlformats.org/officeDocument/2006/relationships/hyperlink" Target="https://www.omniconvert.com/sample-size-calculator/" TargetMode="Externa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4T18:50:09.668"/>
    </inkml:context>
    <inkml:brush xml:id="br0">
      <inkml:brushProperty name="width" value="0.05995" units="cm"/>
      <inkml:brushProperty name="height" value="0.05995" units="cm"/>
    </inkml:brush>
  </inkml:definitions>
  <inkml:trace contextRef="#ctx0" brushRef="#br0">0 1 5848,'0'0'0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21354</Words>
  <Characters>121723</Characters>
  <Application>Microsoft Office Word</Application>
  <DocSecurity>0</DocSecurity>
  <Lines>1014</Lines>
  <Paragraphs>285</Paragraphs>
  <ScaleCrop>false</ScaleCrop>
  <Company/>
  <LinksUpToDate>false</LinksUpToDate>
  <CharactersWithSpaces>142792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ibrolly027@gmail.com</cp:lastModifiedBy>
  <cp:revision>2</cp:revision>
  <dcterms:created xsi:type="dcterms:W3CDTF">2025-06-27T18:26:00Z</dcterms:created>
  <dcterms:modified xsi:type="dcterms:W3CDTF">2025-06-27T18:26:00Z</dcterms:modified>
</cp:coreProperties>
</file>