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133" w:rsidRPr="00B57133" w:rsidRDefault="00B57133" w:rsidP="00B57133">
      <w:pPr>
        <w:shd w:val="clear" w:color="auto" w:fill="FFFFFF"/>
        <w:adjustRightInd w:val="0"/>
        <w:spacing w:after="0" w:line="360" w:lineRule="auto"/>
        <w:jc w:val="center"/>
        <w:rPr>
          <w:rFonts w:ascii="Times New Roman" w:hAnsi="Times New Roman" w:cs="Times New Roman"/>
          <w:b/>
          <w:i/>
          <w:color w:val="000000"/>
          <w:sz w:val="34"/>
          <w:szCs w:val="24"/>
        </w:rPr>
      </w:pPr>
      <w:r w:rsidRPr="00B57133">
        <w:rPr>
          <w:rFonts w:ascii="Times New Roman" w:eastAsia="Times New Roman" w:hAnsi="Times New Roman" w:cs="Times New Roman"/>
          <w:b/>
          <w:bCs/>
          <w:sz w:val="34"/>
          <w:szCs w:val="24"/>
          <w:lang w:bidi="en-US"/>
        </w:rPr>
        <w:t>IMPACT OF SOCIAL MEDIA ON FINANCIAL DISCLOSURES AND INVESTOR RELATION:  A STUDY OF BERGER PAINT AND PZ CUSSONS</w:t>
      </w:r>
    </w:p>
    <w:p w:rsidR="00B57133" w:rsidRPr="00786029" w:rsidRDefault="00B57133" w:rsidP="00B57133">
      <w:pPr>
        <w:shd w:val="clear" w:color="auto" w:fill="FFFFFF"/>
        <w:adjustRightInd w:val="0"/>
        <w:spacing w:after="0" w:line="360" w:lineRule="auto"/>
        <w:jc w:val="center"/>
        <w:rPr>
          <w:rFonts w:ascii="Times New Roman" w:hAnsi="Times New Roman" w:cs="Times New Roman"/>
          <w:b/>
          <w:i/>
          <w:color w:val="000000"/>
          <w:sz w:val="24"/>
          <w:szCs w:val="24"/>
        </w:rPr>
      </w:pPr>
    </w:p>
    <w:p w:rsidR="00B57133" w:rsidRPr="00786029" w:rsidRDefault="00B57133" w:rsidP="00B57133">
      <w:pPr>
        <w:shd w:val="clear" w:color="auto" w:fill="FFFFFF"/>
        <w:adjustRightInd w:val="0"/>
        <w:spacing w:after="0" w:line="360" w:lineRule="auto"/>
        <w:jc w:val="center"/>
        <w:rPr>
          <w:rFonts w:ascii="Times New Roman" w:hAnsi="Times New Roman" w:cs="Times New Roman"/>
          <w:b/>
          <w:i/>
          <w:color w:val="000000"/>
          <w:sz w:val="24"/>
          <w:szCs w:val="24"/>
        </w:rPr>
      </w:pPr>
    </w:p>
    <w:p w:rsidR="00B57133" w:rsidRDefault="00B57133" w:rsidP="00B57133">
      <w:pPr>
        <w:shd w:val="clear" w:color="auto" w:fill="FFFFFF"/>
        <w:adjustRightInd w:val="0"/>
        <w:spacing w:after="0" w:line="360" w:lineRule="auto"/>
        <w:jc w:val="center"/>
        <w:rPr>
          <w:rFonts w:ascii="Times New Roman" w:hAnsi="Times New Roman" w:cs="Times New Roman"/>
          <w:b/>
          <w:i/>
          <w:color w:val="000000"/>
          <w:sz w:val="24"/>
          <w:szCs w:val="24"/>
        </w:rPr>
      </w:pPr>
    </w:p>
    <w:p w:rsidR="00B57133" w:rsidRPr="00B57133" w:rsidRDefault="00B57133" w:rsidP="00B57133">
      <w:pPr>
        <w:shd w:val="clear" w:color="auto" w:fill="FFFFFF"/>
        <w:adjustRightInd w:val="0"/>
        <w:spacing w:after="0" w:line="360" w:lineRule="auto"/>
        <w:jc w:val="center"/>
        <w:rPr>
          <w:rFonts w:ascii="Times New Roman" w:hAnsi="Times New Roman" w:cs="Times New Roman"/>
          <w:b/>
          <w:i/>
          <w:color w:val="000000"/>
          <w:sz w:val="36"/>
          <w:szCs w:val="24"/>
        </w:rPr>
      </w:pPr>
      <w:r w:rsidRPr="00B57133">
        <w:rPr>
          <w:rFonts w:ascii="Times New Roman" w:hAnsi="Times New Roman" w:cs="Times New Roman"/>
          <w:b/>
          <w:i/>
          <w:color w:val="000000"/>
          <w:sz w:val="36"/>
          <w:szCs w:val="24"/>
        </w:rPr>
        <w:t>By</w:t>
      </w:r>
    </w:p>
    <w:p w:rsidR="00B57133" w:rsidRPr="00B57133" w:rsidRDefault="00B57133" w:rsidP="00B57133">
      <w:pPr>
        <w:shd w:val="clear" w:color="auto" w:fill="FFFFFF"/>
        <w:adjustRightInd w:val="0"/>
        <w:spacing w:after="0" w:line="360" w:lineRule="auto"/>
        <w:jc w:val="center"/>
        <w:rPr>
          <w:rFonts w:ascii="Times New Roman" w:hAnsi="Times New Roman" w:cs="Times New Roman"/>
          <w:b/>
          <w:color w:val="000000"/>
          <w:sz w:val="36"/>
          <w:szCs w:val="24"/>
        </w:rPr>
      </w:pPr>
      <w:r w:rsidRPr="00B57133">
        <w:rPr>
          <w:rFonts w:ascii="Times New Roman" w:hAnsi="Times New Roman" w:cs="Times New Roman"/>
          <w:b/>
          <w:color w:val="000000"/>
          <w:sz w:val="36"/>
          <w:szCs w:val="24"/>
        </w:rPr>
        <w:t>AROWORATIRA, Noimot Adedamola</w:t>
      </w:r>
    </w:p>
    <w:p w:rsidR="00B57133" w:rsidRPr="00B57133" w:rsidRDefault="00B57133" w:rsidP="00B57133">
      <w:pPr>
        <w:shd w:val="clear" w:color="auto" w:fill="FFFFFF"/>
        <w:adjustRightInd w:val="0"/>
        <w:spacing w:after="0" w:line="360" w:lineRule="auto"/>
        <w:jc w:val="center"/>
        <w:rPr>
          <w:rFonts w:ascii="Times New Roman" w:hAnsi="Times New Roman" w:cs="Times New Roman"/>
          <w:color w:val="000000"/>
          <w:sz w:val="36"/>
          <w:szCs w:val="24"/>
        </w:rPr>
      </w:pPr>
      <w:r>
        <w:rPr>
          <w:rFonts w:ascii="Times New Roman" w:hAnsi="Times New Roman" w:cs="Times New Roman"/>
          <w:b/>
          <w:color w:val="000000"/>
          <w:sz w:val="36"/>
          <w:szCs w:val="24"/>
        </w:rPr>
        <w:t>HND/23</w:t>
      </w:r>
      <w:r w:rsidRPr="00B57133">
        <w:rPr>
          <w:rFonts w:ascii="Times New Roman" w:hAnsi="Times New Roman" w:cs="Times New Roman"/>
          <w:b/>
          <w:color w:val="000000"/>
          <w:sz w:val="36"/>
          <w:szCs w:val="24"/>
        </w:rPr>
        <w:t>/ACC/FT/</w:t>
      </w:r>
      <w:r>
        <w:rPr>
          <w:rFonts w:ascii="Times New Roman" w:hAnsi="Times New Roman" w:cs="Times New Roman"/>
          <w:b/>
          <w:color w:val="000000"/>
          <w:sz w:val="36"/>
          <w:szCs w:val="24"/>
        </w:rPr>
        <w:t>0519</w:t>
      </w:r>
    </w:p>
    <w:p w:rsidR="00B57133" w:rsidRPr="00786029" w:rsidRDefault="00B57133" w:rsidP="00B57133">
      <w:pPr>
        <w:shd w:val="clear" w:color="auto" w:fill="FFFFFF"/>
        <w:adjustRightInd w:val="0"/>
        <w:spacing w:after="0" w:line="360" w:lineRule="auto"/>
        <w:jc w:val="both"/>
        <w:rPr>
          <w:rFonts w:ascii="Times New Roman" w:hAnsi="Times New Roman" w:cs="Times New Roman"/>
          <w:color w:val="000000"/>
          <w:sz w:val="24"/>
          <w:szCs w:val="24"/>
        </w:rPr>
      </w:pPr>
    </w:p>
    <w:p w:rsidR="00B57133" w:rsidRPr="00786029" w:rsidRDefault="00B57133" w:rsidP="00B57133">
      <w:pPr>
        <w:shd w:val="clear" w:color="auto" w:fill="FFFFFF"/>
        <w:adjustRightInd w:val="0"/>
        <w:spacing w:after="0" w:line="360" w:lineRule="auto"/>
        <w:jc w:val="both"/>
        <w:rPr>
          <w:rFonts w:ascii="Times New Roman" w:hAnsi="Times New Roman" w:cs="Times New Roman"/>
          <w:color w:val="000000"/>
          <w:sz w:val="24"/>
          <w:szCs w:val="24"/>
        </w:rPr>
      </w:pPr>
    </w:p>
    <w:p w:rsidR="00B57133" w:rsidRPr="00786029" w:rsidRDefault="00B57133" w:rsidP="00B57133">
      <w:pPr>
        <w:spacing w:after="0"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BEING A RESEARCH PROJECT </w:t>
      </w:r>
    </w:p>
    <w:p w:rsidR="00B57133" w:rsidRPr="00786029" w:rsidRDefault="00B57133" w:rsidP="00B57133">
      <w:pPr>
        <w:spacing w:after="0"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SUBMITTED TO THE DEPARTMENT OF ACCOUNTANCY </w:t>
      </w:r>
    </w:p>
    <w:p w:rsidR="00B57133" w:rsidRPr="00786029" w:rsidRDefault="00B57133" w:rsidP="00B57133">
      <w:pPr>
        <w:spacing w:after="0"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INSTITUTE OF FINANCE AND MANAGEMENT STUDIES (IFMS), </w:t>
      </w:r>
    </w:p>
    <w:p w:rsidR="00B57133" w:rsidRPr="00786029" w:rsidRDefault="00B57133" w:rsidP="00B57133">
      <w:pPr>
        <w:spacing w:after="0"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KWARA STATE POLYTECHNIC, ILORIN</w:t>
      </w:r>
    </w:p>
    <w:p w:rsidR="00B57133" w:rsidRPr="00786029" w:rsidRDefault="00B57133" w:rsidP="00B57133">
      <w:pPr>
        <w:shd w:val="clear" w:color="auto" w:fill="FFFFFF"/>
        <w:adjustRightInd w:val="0"/>
        <w:spacing w:after="0" w:line="360" w:lineRule="auto"/>
        <w:jc w:val="center"/>
        <w:rPr>
          <w:rFonts w:ascii="Times New Roman" w:hAnsi="Times New Roman" w:cs="Times New Roman"/>
          <w:b/>
          <w:i/>
          <w:color w:val="000000"/>
          <w:sz w:val="24"/>
          <w:szCs w:val="24"/>
        </w:rPr>
      </w:pPr>
    </w:p>
    <w:p w:rsidR="00B57133" w:rsidRPr="00786029" w:rsidRDefault="00B57133" w:rsidP="00B57133">
      <w:pPr>
        <w:shd w:val="clear" w:color="auto" w:fill="FFFFFF"/>
        <w:adjustRightInd w:val="0"/>
        <w:spacing w:after="0" w:line="360" w:lineRule="auto"/>
        <w:jc w:val="center"/>
        <w:rPr>
          <w:rFonts w:ascii="Times New Roman" w:hAnsi="Times New Roman" w:cs="Times New Roman"/>
          <w:b/>
          <w:i/>
          <w:color w:val="000000"/>
          <w:sz w:val="24"/>
          <w:szCs w:val="24"/>
        </w:rPr>
      </w:pPr>
    </w:p>
    <w:p w:rsidR="00B57133" w:rsidRPr="00786029" w:rsidRDefault="00B57133" w:rsidP="00B57133">
      <w:pPr>
        <w:shd w:val="clear" w:color="auto" w:fill="FFFFFF"/>
        <w:adjustRightInd w:val="0"/>
        <w:spacing w:after="0"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PARTIAL FULFILLMENT OF THE REQUIREMENT </w:t>
      </w:r>
    </w:p>
    <w:p w:rsidR="00B57133" w:rsidRPr="00786029" w:rsidRDefault="00B57133" w:rsidP="00B57133">
      <w:pPr>
        <w:shd w:val="clear" w:color="auto" w:fill="FFFFFF"/>
        <w:adjustRightInd w:val="0"/>
        <w:spacing w:after="0"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FOR THE AWARD OF HIGHER NATIONAL DIPLOMA (HND) </w:t>
      </w:r>
    </w:p>
    <w:p w:rsidR="00B57133" w:rsidRPr="00786029" w:rsidRDefault="00B57133" w:rsidP="00B57133">
      <w:pPr>
        <w:shd w:val="clear" w:color="auto" w:fill="FFFFFF"/>
        <w:adjustRightInd w:val="0"/>
        <w:spacing w:after="0"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ACCOUNTANCY  </w:t>
      </w:r>
    </w:p>
    <w:p w:rsidR="00B57133" w:rsidRPr="00786029" w:rsidRDefault="00B57133" w:rsidP="00B57133">
      <w:pPr>
        <w:shd w:val="clear" w:color="auto" w:fill="FFFFFF"/>
        <w:adjustRightInd w:val="0"/>
        <w:spacing w:after="0" w:line="360" w:lineRule="auto"/>
        <w:jc w:val="center"/>
        <w:rPr>
          <w:rFonts w:ascii="Times New Roman" w:hAnsi="Times New Roman" w:cs="Times New Roman"/>
          <w:b/>
          <w:color w:val="000000"/>
          <w:sz w:val="24"/>
          <w:szCs w:val="24"/>
        </w:rPr>
      </w:pPr>
    </w:p>
    <w:p w:rsidR="00B57133" w:rsidRPr="00786029" w:rsidRDefault="00B57133" w:rsidP="00B57133">
      <w:pPr>
        <w:shd w:val="clear" w:color="auto" w:fill="FFFFFF"/>
        <w:adjustRightInd w:val="0"/>
        <w:spacing w:after="0" w:line="360" w:lineRule="auto"/>
        <w:jc w:val="center"/>
        <w:rPr>
          <w:rFonts w:ascii="Times New Roman" w:hAnsi="Times New Roman" w:cs="Times New Roman"/>
          <w:b/>
          <w:color w:val="000000"/>
          <w:sz w:val="24"/>
          <w:szCs w:val="24"/>
        </w:rPr>
      </w:pPr>
    </w:p>
    <w:p w:rsidR="00B57133" w:rsidRPr="00786029" w:rsidRDefault="00B57133" w:rsidP="00B57133">
      <w:pPr>
        <w:shd w:val="clear" w:color="auto" w:fill="FFFFFF"/>
        <w:adjustRightInd w:val="0"/>
        <w:spacing w:after="0" w:line="360" w:lineRule="auto"/>
        <w:jc w:val="center"/>
        <w:rPr>
          <w:rFonts w:ascii="Times New Roman" w:hAnsi="Times New Roman" w:cs="Times New Roman"/>
          <w:b/>
          <w:color w:val="000000"/>
          <w:sz w:val="24"/>
          <w:szCs w:val="24"/>
        </w:rPr>
      </w:pPr>
    </w:p>
    <w:p w:rsidR="00B57133" w:rsidRPr="00786029" w:rsidRDefault="00B57133" w:rsidP="00B57133">
      <w:pPr>
        <w:shd w:val="clear" w:color="auto" w:fill="FFFFFF"/>
        <w:adjustRightInd w:val="0"/>
        <w:spacing w:after="0" w:line="360" w:lineRule="auto"/>
        <w:jc w:val="center"/>
        <w:rPr>
          <w:rFonts w:ascii="Times New Roman" w:hAnsi="Times New Roman" w:cs="Times New Roman"/>
          <w:b/>
          <w:color w:val="000000"/>
          <w:sz w:val="24"/>
          <w:szCs w:val="24"/>
        </w:rPr>
      </w:pPr>
    </w:p>
    <w:p w:rsidR="00B57133" w:rsidRPr="00786029" w:rsidRDefault="00B57133" w:rsidP="00B57133">
      <w:pPr>
        <w:shd w:val="clear" w:color="auto" w:fill="FFFFFF"/>
        <w:adjustRightInd w:val="0"/>
        <w:spacing w:after="0" w:line="360" w:lineRule="auto"/>
        <w:jc w:val="center"/>
        <w:rPr>
          <w:rFonts w:ascii="Times New Roman" w:hAnsi="Times New Roman" w:cs="Times New Roman"/>
          <w:b/>
          <w:color w:val="000000"/>
          <w:sz w:val="24"/>
          <w:szCs w:val="24"/>
        </w:rPr>
      </w:pPr>
    </w:p>
    <w:p w:rsidR="00B57133" w:rsidRPr="00786029" w:rsidRDefault="00B57133" w:rsidP="00B57133">
      <w:pPr>
        <w:shd w:val="clear" w:color="auto" w:fill="FFFFFF"/>
        <w:adjustRightInd w:val="0"/>
        <w:spacing w:after="0" w:line="360" w:lineRule="auto"/>
        <w:jc w:val="center"/>
        <w:rPr>
          <w:rFonts w:ascii="Times New Roman" w:hAnsi="Times New Roman" w:cs="Times New Roman"/>
          <w:b/>
          <w:color w:val="000000"/>
          <w:sz w:val="24"/>
          <w:szCs w:val="24"/>
        </w:rPr>
      </w:pPr>
    </w:p>
    <w:p w:rsidR="00B57133" w:rsidRPr="00786029" w:rsidRDefault="00B57133" w:rsidP="00B57133">
      <w:pPr>
        <w:shd w:val="clear" w:color="auto" w:fill="FFFFFF"/>
        <w:adjustRightInd w:val="0"/>
        <w:spacing w:after="0" w:line="360" w:lineRule="auto"/>
        <w:jc w:val="center"/>
        <w:rPr>
          <w:rFonts w:ascii="Times New Roman" w:hAnsi="Times New Roman" w:cs="Times New Roman"/>
          <w:b/>
          <w:bCs/>
          <w:sz w:val="24"/>
          <w:szCs w:val="24"/>
        </w:rPr>
      </w:pP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t>May, 202</w:t>
      </w:r>
      <w:r>
        <w:rPr>
          <w:rFonts w:ascii="Times New Roman" w:hAnsi="Times New Roman" w:cs="Times New Roman"/>
          <w:b/>
          <w:color w:val="000000"/>
          <w:sz w:val="24"/>
          <w:szCs w:val="24"/>
        </w:rPr>
        <w:t>5</w:t>
      </w:r>
    </w:p>
    <w:p w:rsidR="00B57133" w:rsidRPr="00786029" w:rsidRDefault="00B57133" w:rsidP="00B57133">
      <w:pPr>
        <w:spacing w:after="0" w:line="360" w:lineRule="auto"/>
        <w:jc w:val="center"/>
        <w:rPr>
          <w:rFonts w:ascii="Times New Roman" w:hAnsi="Times New Roman" w:cs="Times New Roman"/>
          <w:b/>
          <w:bCs/>
          <w:sz w:val="24"/>
          <w:szCs w:val="24"/>
        </w:rPr>
      </w:pPr>
      <w:r w:rsidRPr="00786029">
        <w:rPr>
          <w:rFonts w:ascii="Times New Roman" w:hAnsi="Times New Roman" w:cs="Times New Roman"/>
          <w:b/>
          <w:bCs/>
          <w:sz w:val="24"/>
          <w:szCs w:val="24"/>
        </w:rPr>
        <w:br w:type="page"/>
      </w:r>
      <w:r w:rsidRPr="00786029">
        <w:rPr>
          <w:rFonts w:ascii="Times New Roman" w:hAnsi="Times New Roman" w:cs="Times New Roman"/>
          <w:b/>
          <w:bCs/>
          <w:sz w:val="24"/>
          <w:szCs w:val="24"/>
        </w:rPr>
        <w:lastRenderedPageBreak/>
        <w:t>CERTIFICATION</w:t>
      </w:r>
    </w:p>
    <w:p w:rsidR="00B57133" w:rsidRPr="00B57133" w:rsidRDefault="00B57133" w:rsidP="00B57133">
      <w:pPr>
        <w:spacing w:after="0" w:line="360" w:lineRule="auto"/>
        <w:jc w:val="both"/>
        <w:rPr>
          <w:rFonts w:ascii="Times New Roman" w:hAnsi="Times New Roman" w:cs="Times New Roman"/>
          <w:b/>
          <w:sz w:val="24"/>
          <w:szCs w:val="24"/>
        </w:rPr>
      </w:pPr>
      <w:r w:rsidRPr="00786029">
        <w:rPr>
          <w:rFonts w:ascii="Times New Roman" w:hAnsi="Times New Roman" w:cs="Times New Roman"/>
          <w:sz w:val="24"/>
          <w:szCs w:val="24"/>
        </w:rPr>
        <w:t xml:space="preserve">This is to certify that this research work has been completed by </w:t>
      </w:r>
      <w:r w:rsidRPr="00B57133">
        <w:rPr>
          <w:rFonts w:ascii="Times New Roman" w:hAnsi="Times New Roman" w:cs="Times New Roman"/>
          <w:b/>
          <w:sz w:val="24"/>
          <w:szCs w:val="24"/>
        </w:rPr>
        <w:t>AROWORATIRA, Noimot Adedamola</w:t>
      </w:r>
      <w:r>
        <w:rPr>
          <w:rFonts w:ascii="Times New Roman" w:hAnsi="Times New Roman" w:cs="Times New Roman"/>
          <w:b/>
          <w:sz w:val="24"/>
          <w:szCs w:val="24"/>
        </w:rPr>
        <w:t xml:space="preserve"> </w:t>
      </w:r>
      <w:r>
        <w:rPr>
          <w:rFonts w:ascii="Times New Roman" w:hAnsi="Times New Roman" w:cs="Times New Roman"/>
          <w:sz w:val="24"/>
          <w:szCs w:val="24"/>
        </w:rPr>
        <w:t>with matriculation number HND/23</w:t>
      </w:r>
      <w:r w:rsidRPr="00786029">
        <w:rPr>
          <w:rFonts w:ascii="Times New Roman" w:hAnsi="Times New Roman" w:cs="Times New Roman"/>
          <w:sz w:val="24"/>
          <w:szCs w:val="24"/>
        </w:rPr>
        <w:t>/ACC/FT/</w:t>
      </w:r>
      <w:r>
        <w:rPr>
          <w:rFonts w:ascii="Times New Roman" w:hAnsi="Times New Roman" w:cs="Times New Roman"/>
          <w:sz w:val="24"/>
          <w:szCs w:val="24"/>
        </w:rPr>
        <w:t>0519</w:t>
      </w:r>
      <w:r w:rsidRPr="00786029">
        <w:rPr>
          <w:rFonts w:ascii="Times New Roman" w:hAnsi="Times New Roman" w:cs="Times New Roman"/>
          <w:sz w:val="24"/>
          <w:szCs w:val="24"/>
        </w:rPr>
        <w:t>, approved and submitted to the Department of Accountancy in partial fulfillment for the Award of Higher National Diploma (HND) in Accountancy in the Institute of Finance and Management Studies (IFMS), Kwara State Polytechnic, Ilorin.</w:t>
      </w: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w:t>
      </w:r>
    </w:p>
    <w:p w:rsidR="00B57133" w:rsidRPr="00786029" w:rsidRDefault="00B57133" w:rsidP="00B57133">
      <w:pPr>
        <w:spacing w:after="0" w:line="240" w:lineRule="auto"/>
        <w:jc w:val="both"/>
        <w:rPr>
          <w:rFonts w:ascii="Times New Roman" w:hAnsi="Times New Roman" w:cs="Times New Roman"/>
          <w:b/>
          <w:sz w:val="24"/>
          <w:szCs w:val="24"/>
        </w:rPr>
      </w:pPr>
      <w:r w:rsidRPr="00786029">
        <w:rPr>
          <w:rFonts w:ascii="Times New Roman" w:hAnsi="Times New Roman" w:cs="Times New Roman"/>
          <w:b/>
          <w:bCs/>
          <w:sz w:val="24"/>
          <w:szCs w:val="24"/>
        </w:rPr>
        <w:t>Mr. Akanbi K.A</w:t>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B57133" w:rsidRPr="00786029" w:rsidRDefault="00B57133" w:rsidP="00B57133">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Supervisor)</w:t>
      </w:r>
    </w:p>
    <w:p w:rsidR="00B57133" w:rsidRPr="00786029" w:rsidRDefault="00B57133" w:rsidP="00B57133">
      <w:pPr>
        <w:spacing w:after="0" w:line="240" w:lineRule="auto"/>
        <w:jc w:val="both"/>
        <w:rPr>
          <w:rFonts w:ascii="Times New Roman" w:hAnsi="Times New Roman" w:cs="Times New Roman"/>
          <w:bCs/>
          <w:i/>
          <w:sz w:val="24"/>
          <w:szCs w:val="24"/>
        </w:rPr>
      </w:pPr>
    </w:p>
    <w:p w:rsidR="00B57133" w:rsidRPr="00786029" w:rsidRDefault="00B57133" w:rsidP="00B57133">
      <w:pPr>
        <w:spacing w:after="0" w:line="240" w:lineRule="auto"/>
        <w:jc w:val="both"/>
        <w:rPr>
          <w:rFonts w:ascii="Times New Roman" w:hAnsi="Times New Roman" w:cs="Times New Roman"/>
          <w:bCs/>
          <w:i/>
          <w:sz w:val="24"/>
          <w:szCs w:val="24"/>
        </w:rPr>
      </w:pPr>
    </w:p>
    <w:p w:rsidR="00B57133" w:rsidRPr="00786029" w:rsidRDefault="00B57133" w:rsidP="00B57133">
      <w:pPr>
        <w:spacing w:after="0" w:line="240" w:lineRule="auto"/>
        <w:jc w:val="both"/>
        <w:rPr>
          <w:rFonts w:ascii="Times New Roman" w:hAnsi="Times New Roman" w:cs="Times New Roman"/>
          <w:bCs/>
          <w:i/>
          <w:sz w:val="24"/>
          <w:szCs w:val="24"/>
        </w:rPr>
      </w:pPr>
    </w:p>
    <w:p w:rsidR="00B57133" w:rsidRPr="00786029" w:rsidRDefault="00B57133" w:rsidP="00B57133">
      <w:pPr>
        <w:spacing w:after="0" w:line="240" w:lineRule="auto"/>
        <w:jc w:val="both"/>
        <w:rPr>
          <w:rFonts w:ascii="Times New Roman" w:hAnsi="Times New Roman" w:cs="Times New Roman"/>
          <w:sz w:val="24"/>
          <w:szCs w:val="24"/>
        </w:rPr>
      </w:pPr>
    </w:p>
    <w:p w:rsidR="00B57133" w:rsidRPr="00786029" w:rsidRDefault="00B57133"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B57133" w:rsidRPr="00786029" w:rsidRDefault="00B57133" w:rsidP="00B57133">
      <w:pPr>
        <w:spacing w:after="0" w:line="240" w:lineRule="auto"/>
        <w:jc w:val="both"/>
        <w:rPr>
          <w:rFonts w:ascii="Times New Roman" w:hAnsi="Times New Roman" w:cs="Times New Roman"/>
          <w:b/>
          <w:sz w:val="24"/>
          <w:szCs w:val="24"/>
        </w:rPr>
      </w:pPr>
      <w:r w:rsidRPr="00786029">
        <w:rPr>
          <w:rFonts w:ascii="Times New Roman" w:hAnsi="Times New Roman" w:cs="Times New Roman"/>
          <w:b/>
          <w:bCs/>
          <w:sz w:val="24"/>
          <w:szCs w:val="24"/>
        </w:rPr>
        <w:t>Mrs. Adegboye B.B</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B57133" w:rsidRPr="00786029" w:rsidRDefault="00B57133" w:rsidP="00B57133">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Coordinator)</w:t>
      </w:r>
    </w:p>
    <w:p w:rsidR="00B57133" w:rsidRPr="00786029" w:rsidRDefault="00B57133" w:rsidP="00B57133">
      <w:pPr>
        <w:spacing w:after="0" w:line="240" w:lineRule="auto"/>
        <w:jc w:val="both"/>
        <w:rPr>
          <w:rFonts w:ascii="Times New Roman" w:hAnsi="Times New Roman" w:cs="Times New Roman"/>
          <w:bCs/>
          <w:i/>
          <w:sz w:val="24"/>
          <w:szCs w:val="24"/>
        </w:rPr>
      </w:pPr>
    </w:p>
    <w:p w:rsidR="00B57133" w:rsidRPr="00786029" w:rsidRDefault="00B57133" w:rsidP="00B57133">
      <w:pPr>
        <w:spacing w:after="0" w:line="240" w:lineRule="auto"/>
        <w:jc w:val="both"/>
        <w:rPr>
          <w:rFonts w:ascii="Times New Roman" w:hAnsi="Times New Roman" w:cs="Times New Roman"/>
          <w:bCs/>
          <w:i/>
          <w:sz w:val="24"/>
          <w:szCs w:val="24"/>
        </w:rPr>
      </w:pPr>
    </w:p>
    <w:p w:rsidR="00B57133" w:rsidRPr="00786029" w:rsidRDefault="00B57133" w:rsidP="00B57133">
      <w:pPr>
        <w:spacing w:after="0" w:line="240" w:lineRule="auto"/>
        <w:jc w:val="both"/>
        <w:rPr>
          <w:rFonts w:ascii="Times New Roman" w:hAnsi="Times New Roman" w:cs="Times New Roman"/>
          <w:sz w:val="24"/>
          <w:szCs w:val="24"/>
        </w:rPr>
      </w:pPr>
    </w:p>
    <w:p w:rsidR="00B57133" w:rsidRPr="00786029" w:rsidRDefault="00B57133" w:rsidP="00B57133">
      <w:pPr>
        <w:spacing w:after="0" w:line="240" w:lineRule="auto"/>
        <w:jc w:val="both"/>
        <w:rPr>
          <w:rFonts w:ascii="Times New Roman" w:hAnsi="Times New Roman" w:cs="Times New Roman"/>
          <w:sz w:val="24"/>
          <w:szCs w:val="24"/>
        </w:rPr>
      </w:pPr>
    </w:p>
    <w:p w:rsidR="00B57133" w:rsidRPr="00786029" w:rsidRDefault="00B57133"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B57133" w:rsidRPr="00786029" w:rsidRDefault="00B57133" w:rsidP="00B57133">
      <w:pPr>
        <w:spacing w:after="0" w:line="240" w:lineRule="auto"/>
        <w:jc w:val="both"/>
        <w:rPr>
          <w:rFonts w:ascii="Times New Roman" w:hAnsi="Times New Roman" w:cs="Times New Roman"/>
          <w:b/>
          <w:bCs/>
          <w:sz w:val="24"/>
          <w:szCs w:val="24"/>
        </w:rPr>
      </w:pPr>
      <w:r w:rsidRPr="00786029">
        <w:rPr>
          <w:rFonts w:ascii="Times New Roman" w:hAnsi="Times New Roman" w:cs="Times New Roman"/>
          <w:b/>
          <w:bCs/>
          <w:sz w:val="24"/>
          <w:szCs w:val="24"/>
        </w:rPr>
        <w:t xml:space="preserve">Mr. </w:t>
      </w:r>
      <w:r>
        <w:rPr>
          <w:rFonts w:ascii="Times New Roman" w:hAnsi="Times New Roman" w:cs="Times New Roman"/>
          <w:b/>
          <w:bCs/>
          <w:sz w:val="24"/>
          <w:szCs w:val="24"/>
        </w:rPr>
        <w:t>Elelu M.O</w:t>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B57133" w:rsidRPr="00786029" w:rsidRDefault="00B57133" w:rsidP="00B57133">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(Head of Department)</w:t>
      </w:r>
    </w:p>
    <w:p w:rsidR="00B57133" w:rsidRPr="00786029" w:rsidRDefault="00B57133" w:rsidP="00B57133">
      <w:pPr>
        <w:spacing w:after="0" w:line="240" w:lineRule="auto"/>
        <w:jc w:val="both"/>
        <w:rPr>
          <w:rFonts w:ascii="Times New Roman" w:hAnsi="Times New Roman" w:cs="Times New Roman"/>
          <w:bCs/>
          <w:i/>
          <w:sz w:val="24"/>
          <w:szCs w:val="24"/>
        </w:rPr>
      </w:pPr>
    </w:p>
    <w:p w:rsidR="00B57133" w:rsidRPr="00786029" w:rsidRDefault="00B57133" w:rsidP="00B57133">
      <w:pPr>
        <w:spacing w:after="0" w:line="240" w:lineRule="auto"/>
        <w:jc w:val="both"/>
        <w:rPr>
          <w:rFonts w:ascii="Times New Roman" w:hAnsi="Times New Roman" w:cs="Times New Roman"/>
          <w:bCs/>
          <w:i/>
          <w:sz w:val="24"/>
          <w:szCs w:val="24"/>
        </w:rPr>
      </w:pPr>
    </w:p>
    <w:p w:rsidR="00B57133" w:rsidRPr="00786029" w:rsidRDefault="00B57133" w:rsidP="00B57133">
      <w:pPr>
        <w:spacing w:after="0" w:line="240" w:lineRule="auto"/>
        <w:jc w:val="both"/>
        <w:rPr>
          <w:rFonts w:ascii="Times New Roman" w:hAnsi="Times New Roman" w:cs="Times New Roman"/>
          <w:sz w:val="24"/>
          <w:szCs w:val="24"/>
        </w:rPr>
      </w:pPr>
    </w:p>
    <w:p w:rsidR="00B57133" w:rsidRPr="00786029" w:rsidRDefault="00B57133" w:rsidP="00B57133">
      <w:pPr>
        <w:spacing w:after="0" w:line="240" w:lineRule="auto"/>
        <w:jc w:val="both"/>
        <w:rPr>
          <w:rFonts w:ascii="Times New Roman" w:hAnsi="Times New Roman" w:cs="Times New Roman"/>
          <w:sz w:val="24"/>
          <w:szCs w:val="24"/>
        </w:rPr>
      </w:pPr>
    </w:p>
    <w:p w:rsidR="00B57133" w:rsidRPr="00786029" w:rsidRDefault="00B57133"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_________________</w:t>
      </w:r>
    </w:p>
    <w:p w:rsidR="00B57133" w:rsidRPr="00786029" w:rsidRDefault="00B57133" w:rsidP="00B57133">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IKHU Omorege Sunday (F.C.A)</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B57133" w:rsidRPr="00786029" w:rsidRDefault="00B57133" w:rsidP="00B57133">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(External Examiner)</w:t>
      </w:r>
    </w:p>
    <w:p w:rsidR="00B57133" w:rsidRPr="00786029" w:rsidRDefault="00B57133" w:rsidP="00B57133">
      <w:pPr>
        <w:shd w:val="clear" w:color="auto" w:fill="FFFFFF"/>
        <w:spacing w:after="0" w:line="360" w:lineRule="auto"/>
        <w:ind w:right="94"/>
        <w:jc w:val="both"/>
        <w:rPr>
          <w:rFonts w:ascii="Times New Roman" w:hAnsi="Times New Roman" w:cs="Times New Roman"/>
          <w:b/>
          <w:bCs/>
          <w:i/>
          <w:spacing w:val="-7"/>
          <w:sz w:val="24"/>
          <w:szCs w:val="24"/>
        </w:rPr>
      </w:pPr>
    </w:p>
    <w:p w:rsidR="00B57133" w:rsidRPr="00786029" w:rsidRDefault="00B57133" w:rsidP="00B57133">
      <w:pPr>
        <w:spacing w:after="0" w:line="360" w:lineRule="auto"/>
        <w:jc w:val="both"/>
        <w:rPr>
          <w:rFonts w:ascii="Times New Roman" w:hAnsi="Times New Roman" w:cs="Times New Roman"/>
          <w:b/>
          <w:sz w:val="24"/>
          <w:szCs w:val="24"/>
        </w:rPr>
      </w:pPr>
    </w:p>
    <w:p w:rsidR="00B57133" w:rsidRPr="00786029" w:rsidRDefault="00B57133" w:rsidP="00B57133">
      <w:pPr>
        <w:spacing w:after="0"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B57133" w:rsidRPr="00786029" w:rsidRDefault="00B57133" w:rsidP="00B57133">
      <w:pPr>
        <w:spacing w:after="0" w:line="360" w:lineRule="auto"/>
        <w:jc w:val="center"/>
        <w:rPr>
          <w:rFonts w:ascii="Times New Roman" w:hAnsi="Times New Roman" w:cs="Times New Roman"/>
          <w:sz w:val="24"/>
          <w:szCs w:val="24"/>
        </w:rPr>
      </w:pPr>
      <w:r w:rsidRPr="00786029">
        <w:rPr>
          <w:rFonts w:ascii="Times New Roman" w:hAnsi="Times New Roman" w:cs="Times New Roman"/>
          <w:b/>
          <w:sz w:val="24"/>
          <w:szCs w:val="24"/>
        </w:rPr>
        <w:lastRenderedPageBreak/>
        <w:t>DEDICATION</w:t>
      </w:r>
    </w:p>
    <w:p w:rsidR="00B57133" w:rsidRPr="00786029" w:rsidRDefault="00B57133" w:rsidP="00B57133">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This project work is dedicated to Almighty God and my beloved parents for always been there for me. Thanks for all you do.</w:t>
      </w: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sz w:val="24"/>
          <w:szCs w:val="24"/>
        </w:rPr>
      </w:pPr>
    </w:p>
    <w:p w:rsidR="00B57133" w:rsidRPr="00786029" w:rsidRDefault="00B57133" w:rsidP="00B57133">
      <w:pPr>
        <w:spacing w:after="0" w:line="360" w:lineRule="auto"/>
        <w:jc w:val="both"/>
        <w:rPr>
          <w:rFonts w:ascii="Times New Roman" w:hAnsi="Times New Roman" w:cs="Times New Roman"/>
          <w:b/>
          <w:sz w:val="24"/>
          <w:szCs w:val="24"/>
        </w:rPr>
      </w:pPr>
    </w:p>
    <w:p w:rsidR="00B57133" w:rsidRPr="00786029" w:rsidRDefault="00B57133" w:rsidP="00B57133">
      <w:pPr>
        <w:spacing w:after="0" w:line="360" w:lineRule="auto"/>
        <w:jc w:val="both"/>
        <w:rPr>
          <w:rFonts w:ascii="Times New Roman" w:hAnsi="Times New Roman" w:cs="Times New Roman"/>
          <w:b/>
          <w:sz w:val="24"/>
          <w:szCs w:val="24"/>
        </w:rPr>
      </w:pPr>
    </w:p>
    <w:p w:rsidR="00B57133" w:rsidRPr="00786029" w:rsidRDefault="00B57133" w:rsidP="00B57133">
      <w:pPr>
        <w:spacing w:after="0" w:line="360" w:lineRule="auto"/>
        <w:jc w:val="both"/>
        <w:rPr>
          <w:rFonts w:ascii="Times New Roman" w:hAnsi="Times New Roman" w:cs="Times New Roman"/>
          <w:b/>
          <w:sz w:val="24"/>
          <w:szCs w:val="24"/>
        </w:rPr>
      </w:pPr>
    </w:p>
    <w:p w:rsidR="00B57133" w:rsidRPr="00786029" w:rsidRDefault="00B57133" w:rsidP="00B57133">
      <w:pPr>
        <w:spacing w:after="0" w:line="360" w:lineRule="auto"/>
        <w:jc w:val="both"/>
        <w:rPr>
          <w:rFonts w:ascii="Times New Roman" w:hAnsi="Times New Roman" w:cs="Times New Roman"/>
          <w:b/>
          <w:sz w:val="24"/>
          <w:szCs w:val="24"/>
        </w:rPr>
      </w:pPr>
    </w:p>
    <w:p w:rsidR="00B57133" w:rsidRPr="00786029" w:rsidRDefault="00B57133" w:rsidP="00B57133">
      <w:pPr>
        <w:spacing w:after="0" w:line="360" w:lineRule="auto"/>
        <w:jc w:val="both"/>
        <w:rPr>
          <w:rFonts w:ascii="Times New Roman" w:hAnsi="Times New Roman" w:cs="Times New Roman"/>
          <w:b/>
          <w:sz w:val="24"/>
          <w:szCs w:val="24"/>
        </w:rPr>
      </w:pPr>
    </w:p>
    <w:p w:rsidR="00B57133" w:rsidRPr="00786029" w:rsidRDefault="00B57133" w:rsidP="00B57133">
      <w:pPr>
        <w:spacing w:after="0" w:line="360" w:lineRule="auto"/>
        <w:jc w:val="both"/>
        <w:rPr>
          <w:rFonts w:ascii="Times New Roman" w:hAnsi="Times New Roman" w:cs="Times New Roman"/>
          <w:b/>
          <w:sz w:val="24"/>
          <w:szCs w:val="24"/>
        </w:rPr>
      </w:pPr>
    </w:p>
    <w:p w:rsidR="00B57133" w:rsidRPr="00786029" w:rsidRDefault="00B57133" w:rsidP="00B57133">
      <w:pPr>
        <w:spacing w:after="0" w:line="360" w:lineRule="auto"/>
        <w:jc w:val="both"/>
        <w:rPr>
          <w:rFonts w:ascii="Times New Roman" w:hAnsi="Times New Roman" w:cs="Times New Roman"/>
          <w:b/>
          <w:sz w:val="24"/>
          <w:szCs w:val="24"/>
        </w:rPr>
      </w:pPr>
    </w:p>
    <w:p w:rsidR="00B57133" w:rsidRPr="00786029" w:rsidRDefault="00B57133" w:rsidP="00B57133">
      <w:pPr>
        <w:spacing w:after="0" w:line="360" w:lineRule="auto"/>
        <w:jc w:val="both"/>
        <w:rPr>
          <w:rFonts w:ascii="Times New Roman" w:hAnsi="Times New Roman" w:cs="Times New Roman"/>
          <w:b/>
          <w:sz w:val="24"/>
          <w:szCs w:val="24"/>
        </w:rPr>
      </w:pPr>
    </w:p>
    <w:p w:rsidR="00B57133" w:rsidRDefault="00B57133">
      <w:pPr>
        <w:rPr>
          <w:rFonts w:ascii="Times New Roman" w:hAnsi="Times New Roman" w:cs="Times New Roman"/>
          <w:b/>
          <w:sz w:val="24"/>
          <w:szCs w:val="24"/>
        </w:rPr>
      </w:pPr>
      <w:r>
        <w:rPr>
          <w:rFonts w:ascii="Times New Roman" w:hAnsi="Times New Roman" w:cs="Times New Roman"/>
          <w:b/>
          <w:sz w:val="24"/>
          <w:szCs w:val="24"/>
        </w:rPr>
        <w:br w:type="page"/>
      </w:r>
    </w:p>
    <w:p w:rsidR="00B57133" w:rsidRPr="00786029" w:rsidRDefault="00B57133" w:rsidP="00B57133">
      <w:pPr>
        <w:spacing w:after="0"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ACKNOWLEDGEMENT </w:t>
      </w:r>
    </w:p>
    <w:p w:rsidR="00B57133" w:rsidRPr="00786029" w:rsidRDefault="00B57133" w:rsidP="00B57133">
      <w:pPr>
        <w:spacing w:after="0"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            </w:t>
      </w:r>
    </w:p>
    <w:p w:rsidR="00B57133" w:rsidRPr="00786029" w:rsidRDefault="00B57133" w:rsidP="00B57133">
      <w:pPr>
        <w:spacing w:after="0"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In writing this project I have drawn a lot of inspiration from many people especially my supervisor the person of MR AKANBI K.A 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                     </w:t>
      </w:r>
    </w:p>
    <w:p w:rsidR="00B57133" w:rsidRPr="00786029" w:rsidRDefault="00B57133" w:rsidP="00B57133">
      <w:pPr>
        <w:spacing w:after="0"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Also my greetings goes to my brothers and sister for always been there for me. My gratitude goes to my parent Mr. and Mrs. </w:t>
      </w:r>
      <w:r>
        <w:rPr>
          <w:rFonts w:ascii="Times New Roman" w:hAnsi="Times New Roman" w:cs="Times New Roman"/>
          <w:bCs/>
          <w:sz w:val="24"/>
          <w:szCs w:val="24"/>
        </w:rPr>
        <w:t>AROWORATIRA</w:t>
      </w:r>
      <w:r w:rsidRPr="00786029">
        <w:rPr>
          <w:rFonts w:ascii="Times New Roman" w:hAnsi="Times New Roman" w:cs="Times New Roman"/>
          <w:bCs/>
          <w:sz w:val="24"/>
          <w:szCs w:val="24"/>
        </w:rPr>
        <w:t xml:space="preserve"> for her support towards my academic. My sincere appreciation goes to all my friends, may we all come out in flying colors. My profound greetings goes to the Head of Department Mr </w:t>
      </w:r>
      <w:r>
        <w:rPr>
          <w:rFonts w:ascii="Times New Roman" w:hAnsi="Times New Roman" w:cs="Times New Roman"/>
          <w:bCs/>
          <w:sz w:val="24"/>
          <w:szCs w:val="24"/>
        </w:rPr>
        <w:t>Elelu M.O</w:t>
      </w:r>
      <w:r w:rsidRPr="00786029">
        <w:rPr>
          <w:rFonts w:ascii="Times New Roman" w:hAnsi="Times New Roman" w:cs="Times New Roman"/>
          <w:bCs/>
          <w:sz w:val="24"/>
          <w:szCs w:val="24"/>
        </w:rPr>
        <w:t xml:space="preserve"> and all the lecturers in the department of Accountancy for their knowledge they pass into me in carrying out my program successful. God will be with you all.(amen).</w:t>
      </w:r>
    </w:p>
    <w:p w:rsidR="00B57133" w:rsidRPr="00786029" w:rsidRDefault="00B57133" w:rsidP="00B57133">
      <w:pPr>
        <w:spacing w:after="0"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B57133" w:rsidRPr="00786029" w:rsidRDefault="00B57133" w:rsidP="00B57133">
      <w:pPr>
        <w:spacing w:after="0"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TABLE OF CONTENTS </w:t>
      </w:r>
    </w:p>
    <w:p w:rsidR="00B57133" w:rsidRPr="00786029" w:rsidRDefault="00B57133" w:rsidP="00B57133">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Title page</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w:t>
      </w:r>
    </w:p>
    <w:p w:rsidR="00B57133" w:rsidRPr="00786029" w:rsidRDefault="00B57133" w:rsidP="00B57133">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Certification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w:t>
      </w:r>
    </w:p>
    <w:p w:rsidR="00B57133" w:rsidRPr="00786029" w:rsidRDefault="00B57133" w:rsidP="00B57133">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Dedication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iii</w:t>
      </w:r>
    </w:p>
    <w:p w:rsidR="00B57133" w:rsidRPr="00786029" w:rsidRDefault="00B57133" w:rsidP="00B57133">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Acknowledgments</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iv</w:t>
      </w:r>
    </w:p>
    <w:p w:rsidR="00B57133" w:rsidRPr="00786029" w:rsidRDefault="00B57133" w:rsidP="00B57133">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Table of Contents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v</w:t>
      </w:r>
    </w:p>
    <w:p w:rsidR="00B57133" w:rsidRPr="00786029" w:rsidRDefault="00B57133" w:rsidP="00B57133">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CHAPTER ONE: INTRODUCTION</w:t>
      </w:r>
    </w:p>
    <w:p w:rsidR="00B57133" w:rsidRPr="00786029" w:rsidRDefault="00B57133" w:rsidP="00B57133">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1.1 </w:t>
      </w:r>
      <w:r w:rsidRPr="00786029">
        <w:rPr>
          <w:rFonts w:ascii="Times New Roman" w:hAnsi="Times New Roman" w:cs="Times New Roman"/>
          <w:bCs/>
          <w:color w:val="000000" w:themeColor="text1"/>
          <w:sz w:val="24"/>
          <w:szCs w:val="24"/>
        </w:rPr>
        <w:tab/>
        <w:t>Background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w:t>
      </w:r>
    </w:p>
    <w:p w:rsidR="00B57133" w:rsidRPr="00786029" w:rsidRDefault="00B57133" w:rsidP="00B57133">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1.2</w:t>
      </w:r>
      <w:r w:rsidRPr="00786029">
        <w:rPr>
          <w:rFonts w:ascii="Times New Roman" w:hAnsi="Times New Roman" w:cs="Times New Roman"/>
          <w:color w:val="000000" w:themeColor="text1"/>
          <w:sz w:val="24"/>
          <w:szCs w:val="24"/>
        </w:rPr>
        <w:tab/>
      </w:r>
      <w:r w:rsidRPr="00786029">
        <w:rPr>
          <w:rFonts w:ascii="Times New Roman" w:hAnsi="Times New Roman" w:cs="Times New Roman"/>
          <w:bCs/>
          <w:color w:val="000000" w:themeColor="text1"/>
          <w:sz w:val="24"/>
          <w:szCs w:val="24"/>
        </w:rPr>
        <w:t>Statement of the Problem</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2</w:t>
      </w:r>
    </w:p>
    <w:p w:rsidR="00B57133" w:rsidRPr="00786029" w:rsidRDefault="00B57133" w:rsidP="00B57133">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1.3     </w:t>
      </w:r>
      <w:r w:rsidRPr="00786029">
        <w:rPr>
          <w:rFonts w:ascii="Times New Roman" w:hAnsi="Times New Roman" w:cs="Times New Roman"/>
          <w:bCs/>
          <w:color w:val="000000" w:themeColor="text1"/>
          <w:sz w:val="24"/>
          <w:szCs w:val="24"/>
        </w:rPr>
        <w:tab/>
        <w:t>Research Questions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B57133" w:rsidRPr="00786029" w:rsidRDefault="00B57133" w:rsidP="00B57133">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1.4     </w:t>
      </w:r>
      <w:r w:rsidRPr="00786029">
        <w:rPr>
          <w:rFonts w:ascii="Times New Roman" w:hAnsi="Times New Roman" w:cs="Times New Roman"/>
          <w:bCs/>
          <w:color w:val="000000" w:themeColor="text1"/>
          <w:sz w:val="24"/>
          <w:szCs w:val="24"/>
        </w:rPr>
        <w:tab/>
        <w:t>Objective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B57133" w:rsidRPr="00786029" w:rsidRDefault="00B57133" w:rsidP="00B57133">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1.5    </w:t>
      </w:r>
      <w:r w:rsidRPr="00786029">
        <w:rPr>
          <w:rFonts w:ascii="Times New Roman" w:hAnsi="Times New Roman" w:cs="Times New Roman"/>
          <w:bCs/>
          <w:color w:val="000000" w:themeColor="text1"/>
          <w:sz w:val="24"/>
          <w:szCs w:val="24"/>
        </w:rPr>
        <w:tab/>
        <w:t xml:space="preserve"> Research Hypothesis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B57133" w:rsidRPr="00786029" w:rsidRDefault="00B57133" w:rsidP="00B57133">
      <w:p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1.6    </w:t>
      </w:r>
      <w:r w:rsidRPr="00786029">
        <w:rPr>
          <w:rFonts w:ascii="Times New Roman" w:hAnsi="Times New Roman" w:cs="Times New Roman"/>
          <w:bCs/>
          <w:color w:val="000000" w:themeColor="text1"/>
          <w:sz w:val="24"/>
          <w:szCs w:val="24"/>
        </w:rPr>
        <w:tab/>
        <w:t>Significance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B57133" w:rsidRPr="00786029" w:rsidRDefault="00B57133" w:rsidP="00B57133">
      <w:pPr>
        <w:spacing w:after="0" w:line="360" w:lineRule="auto"/>
        <w:rPr>
          <w:rFonts w:ascii="Times New Roman" w:hAnsi="Times New Roman" w:cs="Times New Roman"/>
          <w:sz w:val="24"/>
          <w:szCs w:val="24"/>
        </w:rPr>
      </w:pPr>
      <w:r w:rsidRPr="00786029">
        <w:rPr>
          <w:rFonts w:ascii="Times New Roman" w:hAnsi="Times New Roman" w:cs="Times New Roman"/>
          <w:bCs/>
          <w:color w:val="000000" w:themeColor="text1"/>
          <w:sz w:val="24"/>
          <w:szCs w:val="24"/>
        </w:rPr>
        <w:t xml:space="preserve">1.7     </w:t>
      </w:r>
      <w:r w:rsidRPr="00786029">
        <w:rPr>
          <w:rFonts w:ascii="Times New Roman" w:hAnsi="Times New Roman" w:cs="Times New Roman"/>
          <w:bCs/>
          <w:color w:val="000000" w:themeColor="text1"/>
          <w:sz w:val="24"/>
          <w:szCs w:val="24"/>
        </w:rPr>
        <w:tab/>
        <w:t>Scope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B57133" w:rsidRPr="00786029" w:rsidRDefault="00B57133" w:rsidP="00B57133">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1.8     </w:t>
      </w:r>
      <w:r w:rsidRPr="00786029">
        <w:rPr>
          <w:rFonts w:ascii="Times New Roman" w:hAnsi="Times New Roman" w:cs="Times New Roman"/>
          <w:bCs/>
          <w:color w:val="000000" w:themeColor="text1"/>
          <w:sz w:val="24"/>
          <w:szCs w:val="24"/>
        </w:rPr>
        <w:tab/>
        <w:t>Limitation of this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B57133" w:rsidRPr="00786029" w:rsidRDefault="00B57133" w:rsidP="00B57133">
      <w:p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1.9 </w:t>
      </w:r>
      <w:r w:rsidRPr="00786029">
        <w:rPr>
          <w:rFonts w:ascii="Times New Roman" w:hAnsi="Times New Roman" w:cs="Times New Roman"/>
          <w:bCs/>
          <w:color w:val="000000" w:themeColor="text1"/>
          <w:sz w:val="24"/>
          <w:szCs w:val="24"/>
        </w:rPr>
        <w:tab/>
        <w:t>Operational Definition of Terms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B57133" w:rsidRPr="00786029" w:rsidRDefault="00B57133" w:rsidP="00B57133">
      <w:pPr>
        <w:shd w:val="clear" w:color="auto" w:fill="FFFFFF"/>
        <w:spacing w:after="0" w:line="360" w:lineRule="auto"/>
        <w:jc w:val="both"/>
        <w:rPr>
          <w:rFonts w:ascii="Times New Roman" w:hAnsi="Times New Roman" w:cs="Times New Roman"/>
          <w:b/>
          <w:color w:val="000000" w:themeColor="text1"/>
          <w:sz w:val="24"/>
          <w:szCs w:val="24"/>
        </w:rPr>
      </w:pPr>
      <w:r w:rsidRPr="00786029">
        <w:rPr>
          <w:rFonts w:ascii="Times New Roman" w:hAnsi="Times New Roman" w:cs="Times New Roman"/>
          <w:b/>
          <w:sz w:val="24"/>
          <w:szCs w:val="24"/>
        </w:rPr>
        <w:t>CHAPTER TWO</w:t>
      </w:r>
      <w:r w:rsidRPr="00786029">
        <w:rPr>
          <w:rFonts w:ascii="Times New Roman" w:hAnsi="Times New Roman" w:cs="Times New Roman"/>
          <w:b/>
          <w:color w:val="000000" w:themeColor="text1"/>
          <w:sz w:val="24"/>
          <w:szCs w:val="24"/>
        </w:rPr>
        <w:t xml:space="preserve">: </w:t>
      </w:r>
      <w:r w:rsidRPr="00786029">
        <w:rPr>
          <w:rFonts w:ascii="Times New Roman" w:hAnsi="Times New Roman" w:cs="Times New Roman"/>
          <w:b/>
          <w:bCs/>
          <w:color w:val="000000" w:themeColor="text1"/>
          <w:sz w:val="24"/>
          <w:szCs w:val="24"/>
        </w:rPr>
        <w:t>LITERATURE REVIEW</w:t>
      </w:r>
    </w:p>
    <w:p w:rsidR="00B57133" w:rsidRPr="00786029" w:rsidRDefault="00B57133" w:rsidP="00B57133">
      <w:pPr>
        <w:pStyle w:val="ListParagraph"/>
        <w:numPr>
          <w:ilvl w:val="1"/>
          <w:numId w:val="38"/>
        </w:num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Introduction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 xml:space="preserve">8     </w:t>
      </w:r>
    </w:p>
    <w:p w:rsidR="00B57133" w:rsidRPr="00786029" w:rsidRDefault="00B57133" w:rsidP="00B57133">
      <w:pPr>
        <w:pStyle w:val="ListParagraph"/>
        <w:numPr>
          <w:ilvl w:val="1"/>
          <w:numId w:val="38"/>
        </w:num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Conceptual Framework.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8</w:t>
      </w:r>
    </w:p>
    <w:p w:rsidR="00B57133" w:rsidRPr="00786029" w:rsidRDefault="00B57133" w:rsidP="00B57133">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2.2.1</w:t>
      </w:r>
      <w:r w:rsidRPr="00786029">
        <w:rPr>
          <w:rFonts w:ascii="Times New Roman" w:hAnsi="Times New Roman" w:cs="Times New Roman"/>
          <w:sz w:val="24"/>
          <w:szCs w:val="24"/>
        </w:rPr>
        <w:tab/>
        <w:t>Concept of Social</w:t>
      </w:r>
      <w:r w:rsidRPr="00786029">
        <w:rPr>
          <w:rFonts w:ascii="Times New Roman" w:hAnsi="Times New Roman" w:cs="Times New Roman"/>
          <w:spacing w:val="-1"/>
          <w:sz w:val="24"/>
          <w:szCs w:val="24"/>
        </w:rPr>
        <w:t xml:space="preserve"> </w:t>
      </w:r>
      <w:r w:rsidRPr="00786029">
        <w:rPr>
          <w:rFonts w:ascii="Times New Roman" w:hAnsi="Times New Roman" w:cs="Times New Roman"/>
          <w:sz w:val="24"/>
          <w:szCs w:val="24"/>
        </w:rPr>
        <w:t>Media</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8</w:t>
      </w:r>
    </w:p>
    <w:p w:rsidR="00B57133" w:rsidRPr="00786029" w:rsidRDefault="00B57133" w:rsidP="00B57133">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2.2.2 </w:t>
      </w:r>
      <w:r w:rsidRPr="00786029">
        <w:rPr>
          <w:rFonts w:ascii="Times New Roman" w:hAnsi="Times New Roman" w:cs="Times New Roman"/>
          <w:sz w:val="24"/>
          <w:szCs w:val="24"/>
          <w:lang w:bidi="en-US"/>
        </w:rPr>
        <w:tab/>
        <w:t xml:space="preserve">Use of social media for non-Reg financial disclosure </w:t>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t>9</w:t>
      </w:r>
    </w:p>
    <w:p w:rsidR="00B57133" w:rsidRPr="00786029" w:rsidRDefault="00B57133" w:rsidP="00B57133">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2.2.3 </w:t>
      </w:r>
      <w:r w:rsidRPr="00786029">
        <w:rPr>
          <w:rFonts w:ascii="Times New Roman" w:hAnsi="Times New Roman" w:cs="Times New Roman"/>
          <w:sz w:val="24"/>
          <w:szCs w:val="24"/>
          <w:lang w:bidi="en-US"/>
        </w:rPr>
        <w:tab/>
        <w:t xml:space="preserve">Use of social media for financial disclosure disclosures </w:t>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t>11</w:t>
      </w:r>
    </w:p>
    <w:p w:rsidR="00B57133" w:rsidRPr="00786029" w:rsidRDefault="00B57133" w:rsidP="00B57133">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2.2.3 </w:t>
      </w:r>
      <w:r w:rsidRPr="00786029">
        <w:rPr>
          <w:rFonts w:ascii="Times New Roman" w:hAnsi="Times New Roman" w:cs="Times New Roman"/>
          <w:sz w:val="24"/>
          <w:szCs w:val="24"/>
          <w:lang w:bidi="en-US"/>
        </w:rPr>
        <w:tab/>
        <w:t xml:space="preserve">Investors’ Use of Social Media </w:t>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t>12</w:t>
      </w:r>
    </w:p>
    <w:p w:rsidR="00B57133" w:rsidRPr="00786029" w:rsidRDefault="00B57133" w:rsidP="00B57133">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2.2.4 </w:t>
      </w:r>
      <w:r w:rsidRPr="00786029">
        <w:rPr>
          <w:rFonts w:ascii="Times New Roman" w:hAnsi="Times New Roman" w:cs="Times New Roman"/>
          <w:sz w:val="24"/>
          <w:szCs w:val="24"/>
          <w:lang w:bidi="en-US"/>
        </w:rPr>
        <w:tab/>
        <w:t>Other disclosure channels</w:t>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t>13</w:t>
      </w:r>
    </w:p>
    <w:p w:rsidR="00B57133" w:rsidRPr="00786029" w:rsidRDefault="00B57133" w:rsidP="00B57133">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2.2.5 </w:t>
      </w:r>
      <w:r w:rsidRPr="00786029">
        <w:rPr>
          <w:rFonts w:ascii="Times New Roman" w:hAnsi="Times New Roman" w:cs="Times New Roman"/>
          <w:sz w:val="24"/>
          <w:szCs w:val="24"/>
          <w:lang w:bidi="en-US"/>
        </w:rPr>
        <w:tab/>
        <w:t>Investors’ reactions to financial markets</w:t>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t>14</w:t>
      </w:r>
    </w:p>
    <w:p w:rsidR="00B57133" w:rsidRPr="00786029" w:rsidRDefault="00B57133" w:rsidP="00B57133">
      <w:pPr>
        <w:spacing w:after="0" w:line="360" w:lineRule="auto"/>
        <w:rPr>
          <w:rFonts w:ascii="Times New Roman" w:hAnsi="Times New Roman" w:cs="Times New Roman"/>
          <w:sz w:val="24"/>
          <w:szCs w:val="24"/>
        </w:rPr>
      </w:pPr>
      <w:r w:rsidRPr="00786029">
        <w:rPr>
          <w:rFonts w:ascii="Times New Roman" w:hAnsi="Times New Roman" w:cs="Times New Roman"/>
          <w:sz w:val="24"/>
          <w:szCs w:val="24"/>
          <w:lang w:bidi="en-US"/>
        </w:rPr>
        <w:t xml:space="preserve">2.2.6 </w:t>
      </w:r>
      <w:r w:rsidRPr="00786029">
        <w:rPr>
          <w:rFonts w:ascii="Times New Roman" w:hAnsi="Times New Roman" w:cs="Times New Roman"/>
          <w:sz w:val="24"/>
          <w:szCs w:val="24"/>
          <w:lang w:bidi="en-US"/>
        </w:rPr>
        <w:tab/>
        <w:t>Invertors’ sentiments (IS)</w:t>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t>15</w:t>
      </w:r>
    </w:p>
    <w:p w:rsidR="00B57133" w:rsidRPr="00786029" w:rsidRDefault="00B57133" w:rsidP="00B57133">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2.2.7 </w:t>
      </w:r>
      <w:r w:rsidRPr="00786029">
        <w:rPr>
          <w:rFonts w:ascii="Times New Roman" w:hAnsi="Times New Roman" w:cs="Times New Roman"/>
          <w:sz w:val="24"/>
          <w:szCs w:val="24"/>
          <w:lang w:bidi="en-US"/>
        </w:rPr>
        <w:tab/>
        <w:t xml:space="preserve">The Rise of Financial Analysis on Social Media </w:t>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r>
      <w:r w:rsidRPr="00786029">
        <w:rPr>
          <w:rFonts w:ascii="Times New Roman" w:hAnsi="Times New Roman" w:cs="Times New Roman"/>
          <w:sz w:val="24"/>
          <w:szCs w:val="24"/>
          <w:lang w:bidi="en-US"/>
        </w:rPr>
        <w:tab/>
        <w:t>16</w:t>
      </w:r>
    </w:p>
    <w:p w:rsidR="00B57133" w:rsidRPr="00786029" w:rsidRDefault="00B57133" w:rsidP="00B57133">
      <w:p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2.3 </w:t>
      </w:r>
      <w:r w:rsidRPr="00786029">
        <w:rPr>
          <w:rFonts w:ascii="Times New Roman" w:hAnsi="Times New Roman" w:cs="Times New Roman"/>
          <w:bCs/>
          <w:color w:val="000000" w:themeColor="text1"/>
          <w:sz w:val="24"/>
          <w:szCs w:val="24"/>
        </w:rPr>
        <w:tab/>
        <w:t xml:space="preserve">Theoretical Review.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17</w:t>
      </w:r>
    </w:p>
    <w:p w:rsidR="00B57133" w:rsidRDefault="00B57133" w:rsidP="00B57133">
      <w:p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2.4 </w:t>
      </w:r>
      <w:r w:rsidRPr="00786029">
        <w:rPr>
          <w:rFonts w:ascii="Times New Roman" w:hAnsi="Times New Roman" w:cs="Times New Roman"/>
          <w:bCs/>
          <w:color w:val="000000" w:themeColor="text1"/>
          <w:sz w:val="24"/>
          <w:szCs w:val="24"/>
        </w:rPr>
        <w:tab/>
        <w:t xml:space="preserve">Empirical Review.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19</w:t>
      </w:r>
    </w:p>
    <w:p w:rsidR="00B57133" w:rsidRPr="00786029" w:rsidRDefault="00B57133" w:rsidP="00B57133">
      <w:pPr>
        <w:shd w:val="clear" w:color="auto" w:fill="FFFFFF"/>
        <w:spacing w:after="0" w:line="360" w:lineRule="auto"/>
        <w:jc w:val="both"/>
        <w:rPr>
          <w:rFonts w:ascii="Times New Roman" w:hAnsi="Times New Roman" w:cs="Times New Roman"/>
          <w:bCs/>
          <w:color w:val="000000" w:themeColor="text1"/>
          <w:sz w:val="24"/>
          <w:szCs w:val="24"/>
        </w:rPr>
      </w:pPr>
    </w:p>
    <w:p w:rsidR="00B57133" w:rsidRPr="00786029" w:rsidRDefault="00B57133" w:rsidP="00B57133">
      <w:pPr>
        <w:spacing w:after="0" w:line="360" w:lineRule="auto"/>
        <w:jc w:val="both"/>
        <w:rPr>
          <w:rFonts w:ascii="Times New Roman" w:hAnsi="Times New Roman" w:cs="Times New Roman"/>
          <w:b/>
          <w:color w:val="000000" w:themeColor="text1"/>
          <w:sz w:val="24"/>
          <w:szCs w:val="24"/>
        </w:rPr>
      </w:pPr>
      <w:r w:rsidRPr="00786029">
        <w:rPr>
          <w:rFonts w:ascii="Times New Roman" w:hAnsi="Times New Roman" w:cs="Times New Roman"/>
          <w:b/>
          <w:color w:val="000000" w:themeColor="text1"/>
          <w:sz w:val="24"/>
          <w:szCs w:val="24"/>
        </w:rPr>
        <w:lastRenderedPageBreak/>
        <w:t>CHAPTER THREE: RESEARCH METHODOLOGY</w:t>
      </w:r>
    </w:p>
    <w:p w:rsidR="00B57133" w:rsidRPr="00786029" w:rsidRDefault="00B57133" w:rsidP="00B57133">
      <w:pPr>
        <w:tabs>
          <w:tab w:val="left" w:pos="720"/>
        </w:tabs>
        <w:spacing w:after="0" w:line="360" w:lineRule="auto"/>
        <w:ind w:right="10"/>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3.1</w:t>
      </w:r>
      <w:r w:rsidRPr="00786029">
        <w:rPr>
          <w:rFonts w:ascii="Times New Roman" w:hAnsi="Times New Roman" w:cs="Times New Roman"/>
          <w:color w:val="000000" w:themeColor="text1"/>
          <w:sz w:val="24"/>
          <w:szCs w:val="24"/>
        </w:rPr>
        <w:tab/>
        <w:t>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20</w:t>
      </w:r>
    </w:p>
    <w:p w:rsidR="00B57133" w:rsidRPr="00786029" w:rsidRDefault="00B57133" w:rsidP="00B57133">
      <w:pPr>
        <w:tabs>
          <w:tab w:val="left" w:pos="720"/>
        </w:tabs>
        <w:spacing w:after="0" w:line="360" w:lineRule="auto"/>
        <w:ind w:right="10"/>
        <w:jc w:val="both"/>
        <w:rPr>
          <w:rFonts w:ascii="Times New Roman" w:hAnsi="Times New Roman" w:cs="Times New Roman"/>
          <w:b/>
          <w:color w:val="000000" w:themeColor="text1"/>
          <w:sz w:val="24"/>
          <w:szCs w:val="24"/>
        </w:rPr>
      </w:pPr>
      <w:r w:rsidRPr="00786029">
        <w:rPr>
          <w:rFonts w:ascii="Times New Roman" w:hAnsi="Times New Roman" w:cs="Times New Roman"/>
          <w:bCs/>
          <w:color w:val="000000" w:themeColor="text1"/>
          <w:sz w:val="24"/>
          <w:szCs w:val="24"/>
        </w:rPr>
        <w:t xml:space="preserve">3.2   </w:t>
      </w:r>
      <w:r w:rsidRPr="00786029">
        <w:rPr>
          <w:rFonts w:ascii="Times New Roman" w:hAnsi="Times New Roman" w:cs="Times New Roman"/>
          <w:bCs/>
          <w:color w:val="000000" w:themeColor="text1"/>
          <w:sz w:val="24"/>
          <w:szCs w:val="24"/>
        </w:rPr>
        <w:tab/>
        <w:t>Research</w:t>
      </w:r>
      <w:r w:rsidRPr="00786029">
        <w:rPr>
          <w:rFonts w:ascii="Times New Roman" w:hAnsi="Times New Roman" w:cs="Times New Roman"/>
          <w:bCs/>
          <w:color w:val="000000" w:themeColor="text1"/>
          <w:spacing w:val="-4"/>
          <w:sz w:val="24"/>
          <w:szCs w:val="24"/>
        </w:rPr>
        <w:t xml:space="preserve"> </w:t>
      </w:r>
      <w:r w:rsidRPr="00786029">
        <w:rPr>
          <w:rFonts w:ascii="Times New Roman" w:hAnsi="Times New Roman" w:cs="Times New Roman"/>
          <w:bCs/>
          <w:color w:val="000000" w:themeColor="text1"/>
          <w:sz w:val="24"/>
          <w:szCs w:val="24"/>
        </w:rPr>
        <w:t>Design</w:t>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t>20</w:t>
      </w:r>
    </w:p>
    <w:p w:rsidR="00B57133" w:rsidRPr="00786029" w:rsidRDefault="00B57133" w:rsidP="00B57133">
      <w:pPr>
        <w:pStyle w:val="Heading2"/>
        <w:numPr>
          <w:ilvl w:val="1"/>
          <w:numId w:val="39"/>
        </w:numPr>
        <w:tabs>
          <w:tab w:val="left" w:pos="720"/>
          <w:tab w:val="left" w:pos="940"/>
          <w:tab w:val="left" w:pos="941"/>
        </w:tabs>
        <w:autoSpaceDE/>
        <w:autoSpaceDN/>
        <w:spacing w:line="360" w:lineRule="auto"/>
        <w:ind w:hanging="630"/>
        <w:jc w:val="both"/>
        <w:rPr>
          <w:b w:val="0"/>
          <w:i/>
          <w:iCs/>
          <w:color w:val="000000" w:themeColor="text1"/>
        </w:rPr>
      </w:pPr>
      <w:r w:rsidRPr="00786029">
        <w:rPr>
          <w:b w:val="0"/>
          <w:color w:val="000000" w:themeColor="text1"/>
        </w:rPr>
        <w:t>Population of the</w:t>
      </w:r>
      <w:r w:rsidRPr="00786029">
        <w:rPr>
          <w:b w:val="0"/>
          <w:color w:val="000000" w:themeColor="text1"/>
          <w:spacing w:val="-8"/>
        </w:rPr>
        <w:t xml:space="preserve"> </w:t>
      </w:r>
      <w:r w:rsidRPr="00786029">
        <w:rPr>
          <w:b w:val="0"/>
          <w:color w:val="000000" w:themeColor="text1"/>
        </w:rPr>
        <w:t>Study</w:t>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t>20</w:t>
      </w:r>
    </w:p>
    <w:p w:rsidR="00B57133" w:rsidRPr="00786029" w:rsidRDefault="00B57133" w:rsidP="00B57133">
      <w:pPr>
        <w:pStyle w:val="Heading2"/>
        <w:numPr>
          <w:ilvl w:val="1"/>
          <w:numId w:val="39"/>
        </w:numPr>
        <w:tabs>
          <w:tab w:val="left" w:pos="720"/>
          <w:tab w:val="left" w:pos="940"/>
          <w:tab w:val="left" w:pos="941"/>
        </w:tabs>
        <w:autoSpaceDE/>
        <w:autoSpaceDN/>
        <w:spacing w:line="360" w:lineRule="auto"/>
        <w:ind w:hanging="630"/>
        <w:jc w:val="both"/>
      </w:pPr>
      <w:r w:rsidRPr="00786029">
        <w:rPr>
          <w:b w:val="0"/>
          <w:color w:val="000000" w:themeColor="text1"/>
        </w:rPr>
        <w:t>Sampling Technique and Sample</w:t>
      </w:r>
      <w:r w:rsidRPr="00786029">
        <w:rPr>
          <w:b w:val="0"/>
          <w:color w:val="000000" w:themeColor="text1"/>
          <w:spacing w:val="-12"/>
        </w:rPr>
        <w:t xml:space="preserve"> </w:t>
      </w:r>
      <w:r w:rsidRPr="00786029">
        <w:rPr>
          <w:b w:val="0"/>
          <w:color w:val="000000" w:themeColor="text1"/>
        </w:rPr>
        <w:t>Size</w:t>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t>20</w:t>
      </w:r>
    </w:p>
    <w:p w:rsidR="00B57133" w:rsidRPr="00786029" w:rsidRDefault="00B57133" w:rsidP="00B57133">
      <w:pPr>
        <w:pStyle w:val="Heading2"/>
        <w:numPr>
          <w:ilvl w:val="1"/>
          <w:numId w:val="39"/>
        </w:numPr>
        <w:tabs>
          <w:tab w:val="left" w:pos="720"/>
          <w:tab w:val="left" w:pos="940"/>
          <w:tab w:val="left" w:pos="941"/>
        </w:tabs>
        <w:autoSpaceDE/>
        <w:autoSpaceDN/>
        <w:spacing w:line="360" w:lineRule="auto"/>
        <w:ind w:hanging="613"/>
        <w:jc w:val="both"/>
        <w:rPr>
          <w:b w:val="0"/>
          <w:i/>
          <w:iCs/>
          <w:color w:val="000000" w:themeColor="text1"/>
        </w:rPr>
      </w:pPr>
      <w:r w:rsidRPr="00786029">
        <w:rPr>
          <w:b w:val="0"/>
          <w:bCs w:val="0"/>
          <w:color w:val="000000" w:themeColor="text1"/>
        </w:rPr>
        <w:t>Method of Data</w:t>
      </w:r>
      <w:r w:rsidRPr="00786029">
        <w:rPr>
          <w:b w:val="0"/>
          <w:bCs w:val="0"/>
          <w:color w:val="000000" w:themeColor="text1"/>
          <w:spacing w:val="-6"/>
        </w:rPr>
        <w:t xml:space="preserve"> </w:t>
      </w:r>
      <w:r w:rsidRPr="00786029">
        <w:rPr>
          <w:b w:val="0"/>
          <w:bCs w:val="0"/>
          <w:color w:val="000000" w:themeColor="text1"/>
        </w:rPr>
        <w:t>Collection</w:t>
      </w:r>
      <w:r w:rsidRPr="00786029">
        <w:rPr>
          <w:b w:val="0"/>
          <w:bCs w:val="0"/>
          <w:color w:val="000000" w:themeColor="text1"/>
        </w:rPr>
        <w:tab/>
      </w:r>
      <w:r w:rsidRPr="00786029">
        <w:rPr>
          <w:b w:val="0"/>
          <w:bCs w:val="0"/>
          <w:color w:val="000000" w:themeColor="text1"/>
        </w:rPr>
        <w:tab/>
      </w:r>
      <w:r w:rsidRPr="00786029">
        <w:rPr>
          <w:b w:val="0"/>
          <w:bCs w:val="0"/>
          <w:color w:val="000000" w:themeColor="text1"/>
        </w:rPr>
        <w:tab/>
      </w:r>
      <w:r w:rsidRPr="00786029">
        <w:rPr>
          <w:b w:val="0"/>
          <w:bCs w:val="0"/>
          <w:color w:val="000000" w:themeColor="text1"/>
        </w:rPr>
        <w:tab/>
      </w:r>
      <w:r w:rsidRPr="00786029">
        <w:rPr>
          <w:b w:val="0"/>
          <w:bCs w:val="0"/>
          <w:color w:val="000000" w:themeColor="text1"/>
        </w:rPr>
        <w:tab/>
      </w:r>
      <w:r w:rsidRPr="00786029">
        <w:rPr>
          <w:b w:val="0"/>
          <w:bCs w:val="0"/>
          <w:color w:val="000000" w:themeColor="text1"/>
        </w:rPr>
        <w:tab/>
      </w:r>
      <w:r w:rsidRPr="00786029">
        <w:rPr>
          <w:b w:val="0"/>
          <w:bCs w:val="0"/>
          <w:color w:val="000000" w:themeColor="text1"/>
        </w:rPr>
        <w:tab/>
        <w:t>21</w:t>
      </w:r>
    </w:p>
    <w:p w:rsidR="00B57133" w:rsidRPr="00786029" w:rsidRDefault="00B57133" w:rsidP="00B57133">
      <w:pPr>
        <w:pStyle w:val="Heading2"/>
        <w:numPr>
          <w:ilvl w:val="1"/>
          <w:numId w:val="39"/>
        </w:numPr>
        <w:tabs>
          <w:tab w:val="left" w:pos="720"/>
          <w:tab w:val="left" w:pos="940"/>
          <w:tab w:val="left" w:pos="941"/>
        </w:tabs>
        <w:autoSpaceDE/>
        <w:autoSpaceDN/>
        <w:spacing w:line="360" w:lineRule="auto"/>
        <w:ind w:hanging="613"/>
        <w:jc w:val="both"/>
        <w:rPr>
          <w:b w:val="0"/>
          <w:color w:val="000000" w:themeColor="text1"/>
        </w:rPr>
      </w:pPr>
      <w:r w:rsidRPr="00786029">
        <w:rPr>
          <w:b w:val="0"/>
          <w:color w:val="000000" w:themeColor="text1"/>
        </w:rPr>
        <w:t>Instrument of Data Collection</w:t>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t>21</w:t>
      </w:r>
    </w:p>
    <w:p w:rsidR="00B57133" w:rsidRPr="00786029" w:rsidRDefault="00B57133" w:rsidP="00B57133">
      <w:pPr>
        <w:pStyle w:val="Heading2"/>
        <w:numPr>
          <w:ilvl w:val="1"/>
          <w:numId w:val="39"/>
        </w:numPr>
        <w:tabs>
          <w:tab w:val="left" w:pos="720"/>
          <w:tab w:val="left" w:pos="940"/>
          <w:tab w:val="left" w:pos="941"/>
        </w:tabs>
        <w:autoSpaceDE/>
        <w:autoSpaceDN/>
        <w:spacing w:line="360" w:lineRule="auto"/>
        <w:ind w:hanging="613"/>
        <w:jc w:val="both"/>
        <w:rPr>
          <w:b w:val="0"/>
          <w:color w:val="000000" w:themeColor="text1"/>
        </w:rPr>
      </w:pPr>
      <w:r w:rsidRPr="00786029">
        <w:rPr>
          <w:b w:val="0"/>
          <w:color w:val="000000" w:themeColor="text1"/>
        </w:rPr>
        <w:t>Method of Data</w:t>
      </w:r>
      <w:r w:rsidRPr="00786029">
        <w:rPr>
          <w:b w:val="0"/>
          <w:color w:val="000000" w:themeColor="text1"/>
          <w:spacing w:val="-2"/>
        </w:rPr>
        <w:t xml:space="preserve"> </w:t>
      </w:r>
      <w:r w:rsidRPr="00786029">
        <w:rPr>
          <w:b w:val="0"/>
          <w:color w:val="000000" w:themeColor="text1"/>
        </w:rPr>
        <w:t>Analysis</w:t>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r>
      <w:r w:rsidRPr="00786029">
        <w:rPr>
          <w:b w:val="0"/>
          <w:color w:val="000000" w:themeColor="text1"/>
        </w:rPr>
        <w:tab/>
        <w:t>21</w:t>
      </w:r>
    </w:p>
    <w:p w:rsidR="00B57133" w:rsidRPr="00786029" w:rsidRDefault="00B57133" w:rsidP="00B57133">
      <w:pPr>
        <w:spacing w:after="0" w:line="360" w:lineRule="auto"/>
        <w:rPr>
          <w:rFonts w:ascii="Times New Roman" w:hAnsi="Times New Roman" w:cs="Times New Roman"/>
          <w:b/>
          <w:bCs/>
          <w:color w:val="000000" w:themeColor="text1"/>
          <w:sz w:val="24"/>
          <w:szCs w:val="24"/>
        </w:rPr>
      </w:pPr>
      <w:r w:rsidRPr="00786029">
        <w:rPr>
          <w:rFonts w:ascii="Times New Roman" w:hAnsi="Times New Roman" w:cs="Times New Roman"/>
          <w:b/>
          <w:color w:val="000000" w:themeColor="text1"/>
          <w:sz w:val="24"/>
          <w:szCs w:val="24"/>
        </w:rPr>
        <w:t>CHAPTER FOUR</w:t>
      </w:r>
      <w:r w:rsidRPr="00786029">
        <w:rPr>
          <w:rFonts w:ascii="Times New Roman" w:hAnsi="Times New Roman" w:cs="Times New Roman"/>
          <w:b/>
          <w:bCs/>
          <w:color w:val="000000" w:themeColor="text1"/>
          <w:sz w:val="24"/>
          <w:szCs w:val="24"/>
        </w:rPr>
        <w:t xml:space="preserve">: </w:t>
      </w:r>
      <w:r w:rsidRPr="00786029">
        <w:rPr>
          <w:rFonts w:ascii="Times New Roman" w:hAnsi="Times New Roman" w:cs="Times New Roman"/>
          <w:b/>
          <w:color w:val="000000" w:themeColor="text1"/>
          <w:sz w:val="24"/>
          <w:szCs w:val="24"/>
        </w:rPr>
        <w:t>DATA ANALYSIS AND INTERPRETATION</w:t>
      </w:r>
    </w:p>
    <w:p w:rsidR="00B57133" w:rsidRPr="00786029" w:rsidRDefault="00B57133" w:rsidP="00B57133">
      <w:pPr>
        <w:tabs>
          <w:tab w:val="left" w:pos="1060"/>
          <w:tab w:val="left" w:pos="1061"/>
        </w:tabs>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4.1       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B57133" w:rsidRPr="00786029" w:rsidRDefault="00B57133" w:rsidP="00B57133">
      <w:pPr>
        <w:tabs>
          <w:tab w:val="left" w:pos="1060"/>
          <w:tab w:val="left" w:pos="1061"/>
        </w:tabs>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4.2        Data Analysis and Presentation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B57133" w:rsidRPr="00786029" w:rsidRDefault="00B57133" w:rsidP="00B57133">
      <w:pPr>
        <w:tabs>
          <w:tab w:val="left" w:pos="1060"/>
          <w:tab w:val="left" w:pos="1061"/>
        </w:tabs>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4.3        Statistical Result</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B57133" w:rsidRPr="00786029" w:rsidRDefault="00B57133" w:rsidP="00B57133">
      <w:pPr>
        <w:tabs>
          <w:tab w:val="left" w:pos="1060"/>
          <w:tab w:val="left" w:pos="1061"/>
        </w:tabs>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4.4        Test of Hypothesis</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B57133" w:rsidRPr="00786029" w:rsidRDefault="00B57133" w:rsidP="00B57133">
      <w:pPr>
        <w:tabs>
          <w:tab w:val="left" w:pos="1060"/>
          <w:tab w:val="left" w:pos="1061"/>
        </w:tabs>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4.5        Summary of Finding</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37</w:t>
      </w:r>
    </w:p>
    <w:p w:rsidR="00B57133" w:rsidRPr="00786029" w:rsidRDefault="00B57133" w:rsidP="00B57133">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CHAPTER FIVE: SUMMARY, CONCLUSION AND RECOMMENDATIONS</w:t>
      </w:r>
    </w:p>
    <w:p w:rsidR="00B57133" w:rsidRPr="00786029" w:rsidRDefault="00B57133" w:rsidP="00B57133">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5.1</w:t>
      </w:r>
      <w:r w:rsidRPr="00786029">
        <w:rPr>
          <w:rFonts w:ascii="Times New Roman" w:hAnsi="Times New Roman" w:cs="Times New Roman"/>
          <w:sz w:val="24"/>
          <w:szCs w:val="24"/>
        </w:rPr>
        <w:tab/>
        <w:t xml:space="preserve">Summary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B57133" w:rsidRPr="00786029" w:rsidRDefault="00B57133" w:rsidP="00B57133">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5.2</w:t>
      </w:r>
      <w:r w:rsidRPr="00786029">
        <w:rPr>
          <w:rFonts w:ascii="Times New Roman" w:hAnsi="Times New Roman" w:cs="Times New Roman"/>
          <w:sz w:val="24"/>
          <w:szCs w:val="24"/>
        </w:rPr>
        <w:tab/>
        <w:t>Conclusion</w:t>
      </w:r>
      <w:r w:rsidRPr="00786029">
        <w:rPr>
          <w:rFonts w:ascii="Times New Roman" w:hAnsi="Times New Roman" w:cs="Times New Roman"/>
          <w:sz w:val="24"/>
          <w:szCs w:val="24"/>
        </w:rPr>
        <w:tab/>
        <w:t xml:space="preserve">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B57133" w:rsidRPr="00786029" w:rsidRDefault="00B57133" w:rsidP="00B57133">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5.3 </w:t>
      </w:r>
      <w:r w:rsidRPr="00786029">
        <w:rPr>
          <w:rFonts w:ascii="Times New Roman" w:hAnsi="Times New Roman" w:cs="Times New Roman"/>
          <w:sz w:val="24"/>
          <w:szCs w:val="24"/>
        </w:rPr>
        <w:tab/>
        <w:t>Recommendation</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39</w:t>
      </w:r>
    </w:p>
    <w:p w:rsidR="00B57133" w:rsidRDefault="00B57133" w:rsidP="00B57133">
      <w:pPr>
        <w:pStyle w:val="Heading1"/>
        <w:spacing w:before="0" w:line="360" w:lineRule="auto"/>
        <w:ind w:left="0" w:firstLine="0"/>
        <w:jc w:val="center"/>
        <w:rPr>
          <w:sz w:val="24"/>
          <w:szCs w:val="24"/>
        </w:rPr>
        <w:sectPr w:rsidR="00B57133" w:rsidSect="00B57133">
          <w:footerReference w:type="default" r:id="rId8"/>
          <w:pgSz w:w="11909" w:h="16834" w:code="9"/>
          <w:pgMar w:top="1440" w:right="1440" w:bottom="2880" w:left="1440" w:header="720" w:footer="2343" w:gutter="0"/>
          <w:pgNumType w:fmt="lowerRoman"/>
          <w:cols w:space="720"/>
          <w:docGrid w:linePitch="360"/>
        </w:sectPr>
      </w:pPr>
      <w:r w:rsidRPr="00786029">
        <w:rPr>
          <w:sz w:val="24"/>
          <w:szCs w:val="24"/>
        </w:rPr>
        <w:t xml:space="preserve">References </w:t>
      </w:r>
      <w:r w:rsidRPr="00786029">
        <w:rPr>
          <w:sz w:val="24"/>
          <w:szCs w:val="24"/>
        </w:rPr>
        <w:tab/>
      </w:r>
      <w:r w:rsidRPr="00786029">
        <w:rPr>
          <w:sz w:val="24"/>
          <w:szCs w:val="24"/>
        </w:rPr>
        <w:tab/>
        <w:t xml:space="preserve">       </w:t>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r>
      <w:r w:rsidRPr="00786029">
        <w:rPr>
          <w:sz w:val="24"/>
          <w:szCs w:val="24"/>
        </w:rPr>
        <w:tab/>
        <w:t>40</w:t>
      </w:r>
    </w:p>
    <w:p w:rsidR="00F9386E" w:rsidRPr="00786029" w:rsidRDefault="00F9386E" w:rsidP="00786029">
      <w:pPr>
        <w:pStyle w:val="Heading1"/>
        <w:spacing w:before="0" w:line="360" w:lineRule="auto"/>
        <w:ind w:left="0" w:firstLine="0"/>
        <w:jc w:val="center"/>
        <w:rPr>
          <w:sz w:val="24"/>
          <w:szCs w:val="24"/>
        </w:rPr>
      </w:pPr>
      <w:r w:rsidRPr="00786029">
        <w:rPr>
          <w:sz w:val="24"/>
          <w:szCs w:val="24"/>
        </w:rPr>
        <w:lastRenderedPageBreak/>
        <w:t>CHAPTER ONE</w:t>
      </w:r>
      <w:bookmarkStart w:id="0" w:name="_bookmark8"/>
      <w:bookmarkEnd w:id="0"/>
    </w:p>
    <w:p w:rsidR="00F9386E" w:rsidRPr="00786029" w:rsidRDefault="00F9386E" w:rsidP="00786029">
      <w:pPr>
        <w:pStyle w:val="Heading1"/>
        <w:spacing w:before="0" w:line="360" w:lineRule="auto"/>
        <w:ind w:left="0" w:firstLine="0"/>
        <w:jc w:val="center"/>
        <w:rPr>
          <w:sz w:val="24"/>
          <w:szCs w:val="24"/>
        </w:rPr>
      </w:pPr>
      <w:r w:rsidRPr="00786029">
        <w:rPr>
          <w:sz w:val="24"/>
          <w:szCs w:val="24"/>
        </w:rPr>
        <w:t>INTRODUCTION</w:t>
      </w:r>
    </w:p>
    <w:p w:rsidR="00F9386E" w:rsidRPr="00786029" w:rsidRDefault="00F9386E" w:rsidP="00786029">
      <w:pPr>
        <w:pStyle w:val="Heading1"/>
        <w:numPr>
          <w:ilvl w:val="1"/>
          <w:numId w:val="1"/>
        </w:numPr>
        <w:tabs>
          <w:tab w:val="left" w:pos="903"/>
        </w:tabs>
        <w:spacing w:before="0" w:line="360" w:lineRule="auto"/>
        <w:ind w:left="0" w:firstLine="0"/>
        <w:jc w:val="both"/>
        <w:rPr>
          <w:sz w:val="24"/>
          <w:szCs w:val="24"/>
        </w:rPr>
      </w:pPr>
      <w:bookmarkStart w:id="1" w:name="_bookmark9"/>
      <w:bookmarkEnd w:id="1"/>
      <w:r w:rsidRPr="00786029">
        <w:rPr>
          <w:sz w:val="24"/>
          <w:szCs w:val="24"/>
        </w:rPr>
        <w:t>BACKGROUND TO THE</w:t>
      </w:r>
      <w:r w:rsidRPr="00786029">
        <w:rPr>
          <w:spacing w:val="-5"/>
          <w:sz w:val="24"/>
          <w:szCs w:val="24"/>
        </w:rPr>
        <w:t xml:space="preserve"> </w:t>
      </w:r>
      <w:r w:rsidRPr="00786029">
        <w:rPr>
          <w:sz w:val="24"/>
          <w:szCs w:val="24"/>
        </w:rPr>
        <w:t>STUDY</w:t>
      </w:r>
    </w:p>
    <w:p w:rsidR="003012B3" w:rsidRPr="00786029" w:rsidRDefault="005E143A"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The use of </w:t>
      </w:r>
      <w:r w:rsidR="00A83AD6" w:rsidRPr="00786029">
        <w:rPr>
          <w:rFonts w:ascii="Times New Roman" w:hAnsi="Times New Roman" w:cs="Times New Roman"/>
          <w:sz w:val="24"/>
          <w:szCs w:val="24"/>
        </w:rPr>
        <w:t xml:space="preserve">social media </w:t>
      </w:r>
      <w:r w:rsidRPr="00786029">
        <w:rPr>
          <w:rFonts w:ascii="Times New Roman" w:hAnsi="Times New Roman" w:cs="Times New Roman"/>
          <w:sz w:val="24"/>
          <w:szCs w:val="24"/>
        </w:rPr>
        <w:t xml:space="preserve">has revolutionized communications in the last decade, including the availability of corporations to directly engage their stakeholders. </w:t>
      </w:r>
      <w:r w:rsidR="00A83AD6" w:rsidRPr="00786029">
        <w:rPr>
          <w:rFonts w:ascii="Times New Roman" w:hAnsi="Times New Roman" w:cs="Times New Roman"/>
          <w:sz w:val="24"/>
          <w:szCs w:val="24"/>
        </w:rPr>
        <w:t xml:space="preserve">Social media </w:t>
      </w:r>
      <w:r w:rsidRPr="00786029">
        <w:rPr>
          <w:rFonts w:ascii="Times New Roman" w:hAnsi="Times New Roman" w:cs="Times New Roman"/>
          <w:sz w:val="24"/>
          <w:szCs w:val="24"/>
        </w:rPr>
        <w:t xml:space="preserve">allows companies the ability to provide information in a real time format that includes the content they wish to communicate. Once thought of as a toy for youth, </w:t>
      </w:r>
      <w:r w:rsidR="00A83AD6" w:rsidRPr="00786029">
        <w:rPr>
          <w:rFonts w:ascii="Times New Roman" w:hAnsi="Times New Roman" w:cs="Times New Roman"/>
          <w:sz w:val="24"/>
          <w:szCs w:val="24"/>
        </w:rPr>
        <w:t xml:space="preserve">social media </w:t>
      </w:r>
      <w:r w:rsidRPr="00786029">
        <w:rPr>
          <w:rFonts w:ascii="Times New Roman" w:hAnsi="Times New Roman" w:cs="Times New Roman"/>
          <w:sz w:val="24"/>
          <w:szCs w:val="24"/>
        </w:rPr>
        <w:t xml:space="preserve">has developed into a multi-faceted network of information platforms that connect interested parties. Many individuals have adopted technology in both their personal and professional lives. This provides an opportunity for an organization to engage constituents on a variety of topics including investor relations, marketing, sales, public relations, and financial statement disclosure. Adapting these policies connects the organizations to the wants and use patterns of those it is trying to reach (Deisler &amp; Newton, </w:t>
      </w:r>
      <w:r w:rsidR="00017963" w:rsidRPr="00786029">
        <w:rPr>
          <w:rFonts w:ascii="Times New Roman" w:hAnsi="Times New Roman" w:cs="Times New Roman"/>
          <w:sz w:val="24"/>
          <w:szCs w:val="24"/>
        </w:rPr>
        <w:t>2024</w:t>
      </w:r>
      <w:r w:rsidRPr="00786029">
        <w:rPr>
          <w:rFonts w:ascii="Times New Roman" w:hAnsi="Times New Roman" w:cs="Times New Roman"/>
          <w:sz w:val="24"/>
          <w:szCs w:val="24"/>
        </w:rPr>
        <w:t>).</w:t>
      </w:r>
    </w:p>
    <w:p w:rsidR="005E143A" w:rsidRPr="00786029" w:rsidRDefault="003610D7"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Historically, organizations were reliant on third parties to communicate their information or mailing the Annual Report, Form 10-K, and Form 10-Q. For many organizations this was not effective due to cost, speed, and the control of content. The cost relates to the mailing for these documents to potentially millions of interested stakeholders. Speed refers to the organizations quickness in delivering information. Control of content relates to an organization‟s inability to control the message presented to the public. Upon receipt, many large news agencies handpicked what information they communicated. That meant organizations were at risk of having only a portion of their message communicated or not having their message communicated at all. This is especially hard for </w:t>
      </w:r>
      <w:r w:rsidR="00A83AD6" w:rsidRPr="00786029">
        <w:rPr>
          <w:rFonts w:ascii="Times New Roman" w:hAnsi="Times New Roman" w:cs="Times New Roman"/>
          <w:sz w:val="24"/>
          <w:szCs w:val="24"/>
        </w:rPr>
        <w:t>social media</w:t>
      </w:r>
      <w:r w:rsidR="009C7954" w:rsidRPr="00786029">
        <w:rPr>
          <w:rFonts w:ascii="Times New Roman" w:hAnsi="Times New Roman" w:cs="Times New Roman"/>
          <w:sz w:val="24"/>
          <w:szCs w:val="24"/>
        </w:rPr>
        <w:t xml:space="preserve"> </w:t>
      </w:r>
      <w:r w:rsidRPr="00786029">
        <w:rPr>
          <w:rFonts w:ascii="Times New Roman" w:hAnsi="Times New Roman" w:cs="Times New Roman"/>
          <w:sz w:val="24"/>
          <w:szCs w:val="24"/>
        </w:rPr>
        <w:t xml:space="preserve">all local organizations that do not have a national recognition. They often found they </w:t>
      </w:r>
      <w:r w:rsidR="004A7DF7" w:rsidRPr="00786029">
        <w:rPr>
          <w:rFonts w:ascii="Times New Roman" w:hAnsi="Times New Roman" w:cs="Times New Roman"/>
          <w:sz w:val="24"/>
          <w:szCs w:val="24"/>
        </w:rPr>
        <w:t>weren’t</w:t>
      </w:r>
      <w:r w:rsidRPr="00786029">
        <w:rPr>
          <w:rFonts w:ascii="Times New Roman" w:hAnsi="Times New Roman" w:cs="Times New Roman"/>
          <w:sz w:val="24"/>
          <w:szCs w:val="24"/>
        </w:rPr>
        <w:t xml:space="preserve"> significant enough to have their information communicated. This leaves these local companies at a competitive disadvantage in building their stakeholder base.</w:t>
      </w:r>
    </w:p>
    <w:p w:rsidR="00A83AD6" w:rsidRPr="00786029" w:rsidRDefault="003610D7"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Thus, </w:t>
      </w:r>
      <w:r w:rsidR="004A7DF7" w:rsidRPr="00786029">
        <w:rPr>
          <w:rFonts w:ascii="Times New Roman" w:hAnsi="Times New Roman" w:cs="Times New Roman"/>
          <w:sz w:val="24"/>
          <w:szCs w:val="24"/>
        </w:rPr>
        <w:t xml:space="preserve">Social media is playing an increasingly important role in capital markets. Existing research documents many capital markets benefits of social media, including providing information that predicts future performance (Chen et al. 2014), disseminating earnings information (Blankespoor et al. 2014), and increasing stock price sensitivity to earnings information (Curtis et al. 2016). However, existing work says little about whether the benefits </w:t>
      </w:r>
      <w:r w:rsidR="004A7DF7" w:rsidRPr="00786029">
        <w:rPr>
          <w:rFonts w:ascii="Times New Roman" w:hAnsi="Times New Roman" w:cs="Times New Roman"/>
          <w:sz w:val="24"/>
          <w:szCs w:val="24"/>
        </w:rPr>
        <w:lastRenderedPageBreak/>
        <w:t>of social media extend equally to all investors</w:t>
      </w:r>
      <w:r w:rsidR="00A83AD6" w:rsidRPr="00786029">
        <w:rPr>
          <w:rFonts w:ascii="Times New Roman" w:hAnsi="Times New Roman" w:cs="Times New Roman"/>
          <w:sz w:val="24"/>
          <w:szCs w:val="24"/>
        </w:rPr>
        <w:t>,</w:t>
      </w:r>
      <w:r w:rsidR="004A7DF7" w:rsidRPr="00786029">
        <w:rPr>
          <w:rFonts w:ascii="Times New Roman" w:hAnsi="Times New Roman" w:cs="Times New Roman"/>
          <w:sz w:val="24"/>
          <w:szCs w:val="24"/>
        </w:rPr>
        <w:t xml:space="preserve"> </w:t>
      </w:r>
      <w:r w:rsidR="00A83AD6" w:rsidRPr="00786029">
        <w:rPr>
          <w:rFonts w:ascii="Times New Roman" w:hAnsi="Times New Roman" w:cs="Times New Roman"/>
          <w:sz w:val="24"/>
          <w:szCs w:val="24"/>
        </w:rPr>
        <w:t xml:space="preserve">because </w:t>
      </w:r>
      <w:r w:rsidR="004A7DF7" w:rsidRPr="00786029">
        <w:rPr>
          <w:rFonts w:ascii="Times New Roman" w:hAnsi="Times New Roman" w:cs="Times New Roman"/>
          <w:sz w:val="24"/>
          <w:szCs w:val="24"/>
        </w:rPr>
        <w:t xml:space="preserve">investors vary in their ability to process firm disclosures (Blankespoor et al. 2020), posit that they also differ in how they benefit from information on social media. </w:t>
      </w:r>
    </w:p>
    <w:p w:rsidR="003610D7" w:rsidRPr="00786029" w:rsidRDefault="004A7DF7"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Understanding how financial analysis on social media affects less-informed investors’ ability to process earnings disclosures is important for at least three reasons. First, differences in investors’ ability to process earnings news increases information asymmetry among investors at earnings announcements (EAs), which exacerbates trading costs. Our estimates suggest that trading costs at EAs constitute nearly 11 percent of total quarterly trading costs. Second, regulators are concerned with trading disadvantages faced by less-informed investors. For example, former SEC chair Mary Jo White notes that less-informed, retail investors “must be a constant focus of the SEC</w:t>
      </w:r>
      <w:r w:rsidR="00A83AD6" w:rsidRPr="00786029">
        <w:rPr>
          <w:rFonts w:ascii="Times New Roman" w:hAnsi="Times New Roman" w:cs="Times New Roman"/>
          <w:sz w:val="24"/>
          <w:szCs w:val="24"/>
        </w:rPr>
        <w:t xml:space="preserve"> </w:t>
      </w:r>
      <w:r w:rsidRPr="00786029">
        <w:rPr>
          <w:rFonts w:ascii="Times New Roman" w:hAnsi="Times New Roman" w:cs="Times New Roman"/>
          <w:sz w:val="24"/>
          <w:szCs w:val="24"/>
        </w:rPr>
        <w:t xml:space="preserve">if </w:t>
      </w:r>
      <w:r w:rsidR="007A0249" w:rsidRPr="00786029">
        <w:rPr>
          <w:rFonts w:ascii="Times New Roman" w:hAnsi="Times New Roman" w:cs="Times New Roman"/>
          <w:sz w:val="24"/>
          <w:szCs w:val="24"/>
        </w:rPr>
        <w:t>one</w:t>
      </w:r>
      <w:r w:rsidRPr="00786029">
        <w:rPr>
          <w:rFonts w:ascii="Times New Roman" w:hAnsi="Times New Roman" w:cs="Times New Roman"/>
          <w:sz w:val="24"/>
          <w:szCs w:val="24"/>
        </w:rPr>
        <w:t xml:space="preserve"> fail to serve and safeguard the retail investor, we have not fulfilled our mission.” Third, although existing literature documents capital markets benefits associated with social.</w:t>
      </w:r>
    </w:p>
    <w:p w:rsidR="007A0249" w:rsidRPr="00786029" w:rsidRDefault="007A0249"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Thus, in the last decades, the field of finance has radically transformed in its employment to correspond with the modern investors’ tactics and philosophies associated with different evolutions in general and economic progression in particular. Many scholars have already studied changes to the domain (Koseoglu, 2019) using many altered methods, providing varied and sometimes conflicting results. These academic works consider an addition to economic development as such findings can enhance the investors’ involvement, investors’ thinking, and contentment, and therefore moderate the fluctuations of financial markets, and raise the quality of investment decisions by achieving rational behaviour, which contributes to improving the overall performance of the financial market. </w:t>
      </w:r>
    </w:p>
    <w:p w:rsidR="006C7098" w:rsidRPr="00786029" w:rsidRDefault="006C7098"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However, this study set to address the Impact of Social Media on Financial Disclosures and Investor Relation with reasonable evidence from </w:t>
      </w:r>
      <w:r w:rsidR="00397173" w:rsidRPr="00786029">
        <w:rPr>
          <w:rFonts w:ascii="Times New Roman" w:hAnsi="Times New Roman" w:cs="Times New Roman"/>
          <w:sz w:val="24"/>
          <w:szCs w:val="24"/>
        </w:rPr>
        <w:t>Berger paint and Pz cussons</w:t>
      </w:r>
      <w:r w:rsidRPr="00786029">
        <w:rPr>
          <w:rFonts w:ascii="Times New Roman" w:hAnsi="Times New Roman" w:cs="Times New Roman"/>
          <w:sz w:val="24"/>
          <w:szCs w:val="24"/>
        </w:rPr>
        <w:t>, Ilorin.</w:t>
      </w:r>
    </w:p>
    <w:p w:rsidR="00017963" w:rsidRPr="00786029" w:rsidRDefault="00A139A3" w:rsidP="00B04D03">
      <w:pPr>
        <w:pStyle w:val="Heading1"/>
        <w:numPr>
          <w:ilvl w:val="1"/>
          <w:numId w:val="1"/>
        </w:numPr>
        <w:tabs>
          <w:tab w:val="left" w:pos="903"/>
        </w:tabs>
        <w:spacing w:before="0" w:line="360" w:lineRule="auto"/>
        <w:jc w:val="both"/>
        <w:rPr>
          <w:sz w:val="24"/>
          <w:szCs w:val="24"/>
        </w:rPr>
      </w:pPr>
      <w:r w:rsidRPr="00786029">
        <w:rPr>
          <w:sz w:val="24"/>
          <w:szCs w:val="24"/>
        </w:rPr>
        <w:t>STATEMENT OF THE PROBLEM</w:t>
      </w:r>
    </w:p>
    <w:p w:rsidR="006C7098" w:rsidRPr="00786029" w:rsidRDefault="00A139A3" w:rsidP="00786029">
      <w:pPr>
        <w:pStyle w:val="Heading1"/>
        <w:tabs>
          <w:tab w:val="left" w:pos="903"/>
        </w:tabs>
        <w:spacing w:before="0" w:line="360" w:lineRule="auto"/>
        <w:ind w:left="0" w:firstLine="0"/>
        <w:jc w:val="both"/>
        <w:rPr>
          <w:b w:val="0"/>
          <w:sz w:val="24"/>
          <w:szCs w:val="24"/>
        </w:rPr>
      </w:pPr>
      <w:r w:rsidRPr="00786029">
        <w:rPr>
          <w:b w:val="0"/>
          <w:sz w:val="24"/>
          <w:szCs w:val="24"/>
        </w:rPr>
        <w:t xml:space="preserve">Despite the fact that Companies can reach a wider base of constituents via the social web. Roughly seventy percent of companies do not engage social networking to scatter their financial results. Many organizations use a </w:t>
      </w:r>
      <w:r w:rsidR="00767DF7" w:rsidRPr="00786029">
        <w:rPr>
          <w:b w:val="0"/>
          <w:sz w:val="24"/>
          <w:szCs w:val="24"/>
        </w:rPr>
        <w:t xml:space="preserve">social media </w:t>
      </w:r>
      <w:r w:rsidRPr="00786029">
        <w:rPr>
          <w:b w:val="0"/>
          <w:sz w:val="24"/>
          <w:szCs w:val="24"/>
        </w:rPr>
        <w:t xml:space="preserve">platform to communicate in various roles including: marketing, public relations, and employment to name a few. It is not clear whether adding financial distribution to the </w:t>
      </w:r>
      <w:r w:rsidR="00767DF7" w:rsidRPr="00786029">
        <w:rPr>
          <w:b w:val="0"/>
          <w:sz w:val="24"/>
          <w:szCs w:val="24"/>
        </w:rPr>
        <w:t xml:space="preserve">social media </w:t>
      </w:r>
      <w:r w:rsidRPr="00786029">
        <w:rPr>
          <w:b w:val="0"/>
          <w:sz w:val="24"/>
          <w:szCs w:val="24"/>
        </w:rPr>
        <w:t xml:space="preserve">use policy would benefit an </w:t>
      </w:r>
      <w:r w:rsidRPr="00786029">
        <w:rPr>
          <w:b w:val="0"/>
          <w:sz w:val="24"/>
          <w:szCs w:val="24"/>
        </w:rPr>
        <w:lastRenderedPageBreak/>
        <w:t xml:space="preserve">organization. As a result, companies have a strong interest in research that may encourage them to reevaluate policies for the use of social networking (Charlier, </w:t>
      </w:r>
      <w:r w:rsidR="00017963" w:rsidRPr="00786029">
        <w:rPr>
          <w:b w:val="0"/>
          <w:sz w:val="24"/>
          <w:szCs w:val="24"/>
        </w:rPr>
        <w:t>2024</w:t>
      </w:r>
      <w:r w:rsidRPr="00786029">
        <w:rPr>
          <w:b w:val="0"/>
          <w:sz w:val="24"/>
          <w:szCs w:val="24"/>
        </w:rPr>
        <w:t>).</w:t>
      </w:r>
    </w:p>
    <w:p w:rsidR="00CD5BE9" w:rsidRPr="00786029" w:rsidRDefault="00CD5BE9"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The ineffectiveness of organization to disclose financial reports effectively has promptly this study. </w:t>
      </w:r>
    </w:p>
    <w:p w:rsidR="00B02988" w:rsidRPr="00786029" w:rsidRDefault="00B02988" w:rsidP="00786029">
      <w:pPr>
        <w:pStyle w:val="Heading1"/>
        <w:tabs>
          <w:tab w:val="left" w:pos="903"/>
        </w:tabs>
        <w:spacing w:before="0" w:line="360" w:lineRule="auto"/>
        <w:ind w:left="0" w:firstLine="0"/>
        <w:jc w:val="both"/>
        <w:rPr>
          <w:sz w:val="24"/>
          <w:szCs w:val="24"/>
        </w:rPr>
      </w:pPr>
      <w:r w:rsidRPr="00786029">
        <w:rPr>
          <w:sz w:val="24"/>
          <w:szCs w:val="24"/>
        </w:rPr>
        <w:t xml:space="preserve">1.3 </w:t>
      </w:r>
      <w:r w:rsidR="00113CB5" w:rsidRPr="00786029">
        <w:rPr>
          <w:sz w:val="24"/>
          <w:szCs w:val="24"/>
        </w:rPr>
        <w:t>Objectives of the Study</w:t>
      </w:r>
    </w:p>
    <w:p w:rsidR="00B02988" w:rsidRPr="00786029" w:rsidRDefault="00B02988" w:rsidP="00786029">
      <w:pPr>
        <w:pStyle w:val="Heading1"/>
        <w:tabs>
          <w:tab w:val="left" w:pos="903"/>
        </w:tabs>
        <w:spacing w:before="0" w:line="360" w:lineRule="auto"/>
        <w:ind w:left="0" w:firstLine="0"/>
        <w:jc w:val="both"/>
        <w:rPr>
          <w:b w:val="0"/>
          <w:sz w:val="24"/>
          <w:szCs w:val="24"/>
        </w:rPr>
      </w:pPr>
      <w:r w:rsidRPr="00786029">
        <w:rPr>
          <w:b w:val="0"/>
          <w:sz w:val="24"/>
          <w:szCs w:val="24"/>
        </w:rPr>
        <w:t xml:space="preserve">The general objective of this study is to examine the Impact of Social Media on Financial Disclosures and Investor Relation with reasonable evidence from </w:t>
      </w:r>
      <w:r w:rsidR="00397173" w:rsidRPr="00786029">
        <w:rPr>
          <w:b w:val="0"/>
          <w:sz w:val="24"/>
          <w:szCs w:val="24"/>
        </w:rPr>
        <w:t>Berger paint and Pz cussons</w:t>
      </w:r>
      <w:r w:rsidRPr="00786029">
        <w:rPr>
          <w:b w:val="0"/>
          <w:sz w:val="24"/>
          <w:szCs w:val="24"/>
        </w:rPr>
        <w:t>, Ilorin, Specific objectives are:</w:t>
      </w:r>
    </w:p>
    <w:p w:rsidR="00B02988" w:rsidRPr="00786029" w:rsidRDefault="00B02988" w:rsidP="00786029">
      <w:pPr>
        <w:numPr>
          <w:ilvl w:val="0"/>
          <w:numId w:val="3"/>
        </w:numPr>
        <w:tabs>
          <w:tab w:val="left" w:pos="820"/>
        </w:tabs>
        <w:spacing w:after="0" w:line="360" w:lineRule="auto"/>
        <w:ind w:left="820" w:hanging="664"/>
        <w:jc w:val="both"/>
        <w:rPr>
          <w:rFonts w:ascii="Times New Roman" w:hAnsi="Times New Roman" w:cs="Times New Roman"/>
          <w:sz w:val="24"/>
          <w:szCs w:val="24"/>
        </w:rPr>
      </w:pPr>
      <w:r w:rsidRPr="00786029">
        <w:rPr>
          <w:rFonts w:ascii="Times New Roman" w:hAnsi="Times New Roman" w:cs="Times New Roman"/>
          <w:sz w:val="24"/>
          <w:szCs w:val="24"/>
        </w:rPr>
        <w:t xml:space="preserve">To examine </w:t>
      </w:r>
      <w:r w:rsidR="007D33B1" w:rsidRPr="00786029">
        <w:rPr>
          <w:rFonts w:ascii="Times New Roman" w:hAnsi="Times New Roman" w:cs="Times New Roman"/>
          <w:sz w:val="24"/>
          <w:szCs w:val="24"/>
        </w:rPr>
        <w:t xml:space="preserve">the influence of </w:t>
      </w:r>
      <w:r w:rsidR="007A74FD" w:rsidRPr="00786029">
        <w:rPr>
          <w:rFonts w:ascii="Times New Roman" w:hAnsi="Times New Roman" w:cs="Times New Roman"/>
          <w:sz w:val="24"/>
          <w:szCs w:val="24"/>
        </w:rPr>
        <w:t>platform type</w:t>
      </w:r>
      <w:r w:rsidR="00522123" w:rsidRPr="00786029">
        <w:rPr>
          <w:rFonts w:ascii="Times New Roman" w:hAnsi="Times New Roman" w:cs="Times New Roman"/>
          <w:sz w:val="24"/>
          <w:szCs w:val="24"/>
        </w:rPr>
        <w:t xml:space="preserve"> </w:t>
      </w:r>
      <w:r w:rsidR="007D33B1" w:rsidRPr="00786029">
        <w:rPr>
          <w:rFonts w:ascii="Times New Roman" w:hAnsi="Times New Roman" w:cs="Times New Roman"/>
          <w:sz w:val="24"/>
          <w:szCs w:val="24"/>
        </w:rPr>
        <w:t>on financial information</w:t>
      </w:r>
    </w:p>
    <w:p w:rsidR="008E27D1" w:rsidRPr="00786029" w:rsidRDefault="00B02988" w:rsidP="00786029">
      <w:pPr>
        <w:numPr>
          <w:ilvl w:val="0"/>
          <w:numId w:val="3"/>
        </w:numPr>
        <w:tabs>
          <w:tab w:val="left" w:pos="820"/>
        </w:tabs>
        <w:spacing w:after="0" w:line="360" w:lineRule="auto"/>
        <w:ind w:left="820" w:hanging="664"/>
        <w:jc w:val="both"/>
        <w:rPr>
          <w:rFonts w:ascii="Times New Roman" w:hAnsi="Times New Roman" w:cs="Times New Roman"/>
          <w:sz w:val="24"/>
          <w:szCs w:val="24"/>
        </w:rPr>
      </w:pPr>
      <w:r w:rsidRPr="00786029">
        <w:rPr>
          <w:rFonts w:ascii="Times New Roman" w:hAnsi="Times New Roman" w:cs="Times New Roman"/>
          <w:sz w:val="24"/>
          <w:szCs w:val="24"/>
        </w:rPr>
        <w:t xml:space="preserve">Identify whether </w:t>
      </w:r>
      <w:r w:rsidR="007A74FD" w:rsidRPr="00786029">
        <w:rPr>
          <w:rFonts w:ascii="Times New Roman" w:hAnsi="Times New Roman" w:cs="Times New Roman"/>
          <w:color w:val="000000"/>
          <w:sz w:val="24"/>
          <w:szCs w:val="24"/>
        </w:rPr>
        <w:t>content type</w:t>
      </w:r>
      <w:r w:rsidR="006163FA" w:rsidRPr="00786029">
        <w:rPr>
          <w:rFonts w:ascii="Times New Roman" w:hAnsi="Times New Roman" w:cs="Times New Roman"/>
          <w:color w:val="000000"/>
          <w:sz w:val="24"/>
          <w:szCs w:val="24"/>
        </w:rPr>
        <w:t xml:space="preserve">   </w:t>
      </w:r>
      <w:r w:rsidR="007D33B1" w:rsidRPr="00786029">
        <w:rPr>
          <w:rFonts w:ascii="Times New Roman" w:hAnsi="Times New Roman" w:cs="Times New Roman"/>
          <w:sz w:val="24"/>
          <w:szCs w:val="24"/>
        </w:rPr>
        <w:t>influence actual conflicts of interest of investor</w:t>
      </w:r>
    </w:p>
    <w:p w:rsidR="00B02988" w:rsidRPr="00786029" w:rsidRDefault="00B02988" w:rsidP="00786029">
      <w:pPr>
        <w:numPr>
          <w:ilvl w:val="0"/>
          <w:numId w:val="3"/>
        </w:numPr>
        <w:tabs>
          <w:tab w:val="left" w:pos="820"/>
        </w:tabs>
        <w:spacing w:after="0" w:line="360" w:lineRule="auto"/>
        <w:ind w:left="820" w:hanging="664"/>
        <w:jc w:val="both"/>
        <w:rPr>
          <w:rFonts w:ascii="Times New Roman" w:hAnsi="Times New Roman" w:cs="Times New Roman"/>
          <w:sz w:val="24"/>
          <w:szCs w:val="24"/>
        </w:rPr>
      </w:pPr>
      <w:r w:rsidRPr="00786029">
        <w:rPr>
          <w:rFonts w:ascii="Times New Roman" w:hAnsi="Times New Roman" w:cs="Times New Roman"/>
          <w:sz w:val="24"/>
          <w:szCs w:val="24"/>
        </w:rPr>
        <w:t>Assesses the significant relationship between</w:t>
      </w:r>
      <w:r w:rsidR="007D33B1" w:rsidRPr="00786029">
        <w:rPr>
          <w:rFonts w:ascii="Times New Roman" w:hAnsi="Times New Roman" w:cs="Times New Roman"/>
          <w:color w:val="000000"/>
          <w:sz w:val="24"/>
          <w:szCs w:val="24"/>
        </w:rPr>
        <w:t> </w:t>
      </w:r>
      <w:r w:rsidR="007A74FD" w:rsidRPr="00786029">
        <w:rPr>
          <w:rFonts w:ascii="Times New Roman" w:hAnsi="Times New Roman" w:cs="Times New Roman"/>
          <w:color w:val="000000"/>
          <w:sz w:val="24"/>
          <w:szCs w:val="24"/>
        </w:rPr>
        <w:t>engagement level</w:t>
      </w:r>
      <w:r w:rsidR="005E2902" w:rsidRPr="00786029">
        <w:rPr>
          <w:rFonts w:ascii="Times New Roman" w:hAnsi="Times New Roman" w:cs="Times New Roman"/>
          <w:color w:val="000000"/>
          <w:sz w:val="24"/>
          <w:szCs w:val="24"/>
        </w:rPr>
        <w:t xml:space="preserve"> </w:t>
      </w:r>
      <w:r w:rsidR="007D33B1" w:rsidRPr="00786029">
        <w:rPr>
          <w:rFonts w:ascii="Times New Roman" w:hAnsi="Times New Roman" w:cs="Times New Roman"/>
          <w:color w:val="000000"/>
          <w:sz w:val="24"/>
          <w:szCs w:val="24"/>
        </w:rPr>
        <w:t xml:space="preserve">and </w:t>
      </w:r>
      <w:r w:rsidR="00165DE4" w:rsidRPr="00786029">
        <w:rPr>
          <w:rFonts w:ascii="Times New Roman" w:hAnsi="Times New Roman" w:cs="Times New Roman"/>
          <w:bCs/>
          <w:sz w:val="24"/>
          <w:szCs w:val="24"/>
        </w:rPr>
        <w:t xml:space="preserve">financial </w:t>
      </w:r>
      <w:r w:rsidR="007D33B1" w:rsidRPr="00786029">
        <w:rPr>
          <w:rFonts w:ascii="Times New Roman" w:hAnsi="Times New Roman" w:cs="Times New Roman"/>
          <w:bCs/>
          <w:sz w:val="24"/>
          <w:szCs w:val="24"/>
        </w:rPr>
        <w:t xml:space="preserve">statement </w:t>
      </w:r>
    </w:p>
    <w:p w:rsidR="00C85F16" w:rsidRPr="00786029" w:rsidRDefault="00C85F16" w:rsidP="00786029">
      <w:pPr>
        <w:tabs>
          <w:tab w:val="left" w:pos="820"/>
        </w:tabs>
        <w:spacing w:after="0" w:line="360" w:lineRule="auto"/>
        <w:ind w:left="156"/>
        <w:jc w:val="both"/>
        <w:rPr>
          <w:rFonts w:ascii="Times New Roman" w:hAnsi="Times New Roman" w:cs="Times New Roman"/>
          <w:b/>
          <w:bCs/>
          <w:sz w:val="24"/>
          <w:szCs w:val="24"/>
          <w:lang w:bidi="en-US"/>
        </w:rPr>
      </w:pPr>
      <w:r w:rsidRPr="00786029">
        <w:rPr>
          <w:rFonts w:ascii="Times New Roman" w:hAnsi="Times New Roman" w:cs="Times New Roman"/>
          <w:b/>
          <w:bCs/>
          <w:sz w:val="24"/>
          <w:szCs w:val="24"/>
          <w:lang w:bidi="en-US"/>
        </w:rPr>
        <w:t>1.4</w:t>
      </w:r>
      <w:r w:rsidRPr="00786029">
        <w:rPr>
          <w:rFonts w:ascii="Times New Roman" w:hAnsi="Times New Roman" w:cs="Times New Roman"/>
          <w:b/>
          <w:bCs/>
          <w:sz w:val="24"/>
          <w:szCs w:val="24"/>
          <w:lang w:bidi="en-US"/>
        </w:rPr>
        <w:tab/>
      </w:r>
      <w:r w:rsidR="00113CB5" w:rsidRPr="00786029">
        <w:rPr>
          <w:rFonts w:ascii="Times New Roman" w:hAnsi="Times New Roman" w:cs="Times New Roman"/>
          <w:b/>
          <w:bCs/>
          <w:sz w:val="24"/>
          <w:szCs w:val="24"/>
          <w:lang w:bidi="en-US"/>
        </w:rPr>
        <w:t>Research Questions</w:t>
      </w:r>
    </w:p>
    <w:p w:rsidR="00C85F16" w:rsidRPr="00786029" w:rsidRDefault="009B1407" w:rsidP="00786029">
      <w:pPr>
        <w:pStyle w:val="ListParagraph"/>
        <w:numPr>
          <w:ilvl w:val="0"/>
          <w:numId w:val="4"/>
        </w:numPr>
        <w:tabs>
          <w:tab w:val="left" w:pos="82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Does </w:t>
      </w:r>
      <w:r w:rsidR="007A74FD" w:rsidRPr="00786029">
        <w:rPr>
          <w:rFonts w:ascii="Times New Roman" w:hAnsi="Times New Roman" w:cs="Times New Roman"/>
          <w:sz w:val="24"/>
          <w:szCs w:val="24"/>
        </w:rPr>
        <w:t>platform type</w:t>
      </w:r>
      <w:r w:rsidR="005E2902" w:rsidRPr="00786029">
        <w:rPr>
          <w:rFonts w:ascii="Times New Roman" w:hAnsi="Times New Roman" w:cs="Times New Roman"/>
          <w:sz w:val="24"/>
          <w:szCs w:val="24"/>
        </w:rPr>
        <w:t xml:space="preserve"> </w:t>
      </w:r>
      <w:r w:rsidR="00CA005C" w:rsidRPr="00786029">
        <w:rPr>
          <w:rFonts w:ascii="Times New Roman" w:hAnsi="Times New Roman" w:cs="Times New Roman"/>
          <w:sz w:val="24"/>
          <w:szCs w:val="24"/>
        </w:rPr>
        <w:t xml:space="preserve">influence </w:t>
      </w:r>
      <w:r w:rsidR="007A74FD" w:rsidRPr="00786029">
        <w:rPr>
          <w:rFonts w:ascii="Times New Roman" w:hAnsi="Times New Roman" w:cs="Times New Roman"/>
          <w:sz w:val="24"/>
          <w:szCs w:val="24"/>
        </w:rPr>
        <w:t xml:space="preserve">investor </w:t>
      </w:r>
      <w:r w:rsidR="005E2902" w:rsidRPr="00786029">
        <w:rPr>
          <w:rFonts w:ascii="Times New Roman" w:hAnsi="Times New Roman" w:cs="Times New Roman"/>
          <w:sz w:val="24"/>
          <w:szCs w:val="24"/>
        </w:rPr>
        <w:t xml:space="preserve">rations </w:t>
      </w:r>
      <w:r w:rsidR="00CA005C" w:rsidRPr="00786029">
        <w:rPr>
          <w:rFonts w:ascii="Times New Roman" w:hAnsi="Times New Roman" w:cs="Times New Roman"/>
          <w:sz w:val="24"/>
          <w:szCs w:val="24"/>
        </w:rPr>
        <w:t>in an organization</w:t>
      </w:r>
    </w:p>
    <w:p w:rsidR="00CA005C" w:rsidRPr="00786029" w:rsidRDefault="009B1407" w:rsidP="00786029">
      <w:pPr>
        <w:pStyle w:val="ListParagraph"/>
        <w:numPr>
          <w:ilvl w:val="0"/>
          <w:numId w:val="4"/>
        </w:numPr>
        <w:tabs>
          <w:tab w:val="left" w:pos="82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Do</w:t>
      </w:r>
      <w:r w:rsidR="00CA005C" w:rsidRPr="00786029">
        <w:rPr>
          <w:rFonts w:ascii="Times New Roman" w:hAnsi="Times New Roman" w:cs="Times New Roman"/>
          <w:sz w:val="24"/>
          <w:szCs w:val="24"/>
        </w:rPr>
        <w:t>es</w:t>
      </w:r>
      <w:r w:rsidRPr="00786029">
        <w:rPr>
          <w:rFonts w:ascii="Times New Roman" w:hAnsi="Times New Roman" w:cs="Times New Roman"/>
          <w:sz w:val="24"/>
          <w:szCs w:val="24"/>
        </w:rPr>
        <w:t xml:space="preserve"> </w:t>
      </w:r>
      <w:r w:rsidR="007A74FD" w:rsidRPr="00786029">
        <w:rPr>
          <w:rFonts w:ascii="Times New Roman" w:hAnsi="Times New Roman" w:cs="Times New Roman"/>
          <w:color w:val="000000"/>
          <w:sz w:val="24"/>
          <w:szCs w:val="24"/>
        </w:rPr>
        <w:t xml:space="preserve">content type </w:t>
      </w:r>
      <w:r w:rsidR="00CA005C" w:rsidRPr="00786029">
        <w:rPr>
          <w:rFonts w:ascii="Times New Roman" w:hAnsi="Times New Roman" w:cs="Times New Roman"/>
          <w:sz w:val="24"/>
          <w:szCs w:val="24"/>
        </w:rPr>
        <w:t>influence actual conflicts of interest of investor</w:t>
      </w:r>
    </w:p>
    <w:p w:rsidR="00CA005C" w:rsidRPr="00786029" w:rsidRDefault="009B1407" w:rsidP="00786029">
      <w:pPr>
        <w:pStyle w:val="ListParagraph"/>
        <w:numPr>
          <w:ilvl w:val="0"/>
          <w:numId w:val="4"/>
        </w:numPr>
        <w:tabs>
          <w:tab w:val="left" w:pos="82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What are</w:t>
      </w:r>
      <w:r w:rsidR="00C85F16" w:rsidRPr="00786029">
        <w:rPr>
          <w:rFonts w:ascii="Times New Roman" w:hAnsi="Times New Roman" w:cs="Times New Roman"/>
          <w:sz w:val="24"/>
          <w:szCs w:val="24"/>
        </w:rPr>
        <w:t xml:space="preserve"> the significant relationship between </w:t>
      </w:r>
      <w:r w:rsidR="00CA005C" w:rsidRPr="00786029">
        <w:rPr>
          <w:rFonts w:ascii="Times New Roman" w:hAnsi="Times New Roman" w:cs="Times New Roman"/>
          <w:sz w:val="24"/>
          <w:szCs w:val="24"/>
        </w:rPr>
        <w:t>between</w:t>
      </w:r>
      <w:r w:rsidR="00CA005C" w:rsidRPr="00786029">
        <w:rPr>
          <w:rFonts w:ascii="Times New Roman" w:hAnsi="Times New Roman" w:cs="Times New Roman"/>
          <w:color w:val="000000"/>
          <w:sz w:val="24"/>
          <w:szCs w:val="24"/>
        </w:rPr>
        <w:t> </w:t>
      </w:r>
      <w:r w:rsidR="007A74FD" w:rsidRPr="00786029">
        <w:rPr>
          <w:rFonts w:ascii="Times New Roman" w:hAnsi="Times New Roman" w:cs="Times New Roman"/>
          <w:color w:val="000000"/>
          <w:sz w:val="24"/>
          <w:szCs w:val="24"/>
        </w:rPr>
        <w:t xml:space="preserve">engagement level </w:t>
      </w:r>
      <w:r w:rsidR="00CA005C" w:rsidRPr="00786029">
        <w:rPr>
          <w:rFonts w:ascii="Times New Roman" w:hAnsi="Times New Roman" w:cs="Times New Roman"/>
          <w:color w:val="000000"/>
          <w:sz w:val="24"/>
          <w:szCs w:val="24"/>
        </w:rPr>
        <w:t xml:space="preserve">and </w:t>
      </w:r>
      <w:r w:rsidR="00CA005C" w:rsidRPr="00786029">
        <w:rPr>
          <w:rFonts w:ascii="Times New Roman" w:hAnsi="Times New Roman" w:cs="Times New Roman"/>
          <w:bCs/>
          <w:sz w:val="24"/>
          <w:szCs w:val="24"/>
        </w:rPr>
        <w:t xml:space="preserve">financial statement </w:t>
      </w:r>
    </w:p>
    <w:p w:rsidR="00C85F16" w:rsidRPr="00786029" w:rsidRDefault="00C85F16" w:rsidP="00786029">
      <w:pPr>
        <w:tabs>
          <w:tab w:val="left" w:pos="820"/>
        </w:tabs>
        <w:spacing w:after="0" w:line="360" w:lineRule="auto"/>
        <w:jc w:val="both"/>
        <w:rPr>
          <w:rFonts w:ascii="Times New Roman" w:hAnsi="Times New Roman" w:cs="Times New Roman"/>
          <w:b/>
          <w:bCs/>
          <w:sz w:val="24"/>
          <w:szCs w:val="24"/>
        </w:rPr>
      </w:pPr>
      <w:r w:rsidRPr="00786029">
        <w:rPr>
          <w:rFonts w:ascii="Times New Roman" w:hAnsi="Times New Roman" w:cs="Times New Roman"/>
          <w:sz w:val="24"/>
          <w:szCs w:val="24"/>
        </w:rPr>
        <w:t xml:space="preserve">1.5 </w:t>
      </w:r>
      <w:r w:rsidR="00113CB5" w:rsidRPr="00786029">
        <w:rPr>
          <w:rFonts w:ascii="Times New Roman" w:hAnsi="Times New Roman" w:cs="Times New Roman"/>
          <w:b/>
          <w:bCs/>
          <w:sz w:val="24"/>
          <w:szCs w:val="24"/>
        </w:rPr>
        <w:t>Research Hypotheses</w:t>
      </w:r>
    </w:p>
    <w:p w:rsidR="00CA005C" w:rsidRPr="00786029" w:rsidRDefault="00C17657" w:rsidP="00786029">
      <w:pPr>
        <w:tabs>
          <w:tab w:val="left" w:pos="82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Ho1:</w:t>
      </w:r>
      <w:r w:rsidRPr="00786029">
        <w:rPr>
          <w:rFonts w:ascii="Times New Roman" w:hAnsi="Times New Roman" w:cs="Times New Roman"/>
          <w:sz w:val="24"/>
          <w:szCs w:val="24"/>
        </w:rPr>
        <w:tab/>
      </w:r>
      <w:bookmarkStart w:id="2" w:name="_bookmark16"/>
      <w:bookmarkEnd w:id="2"/>
      <w:r w:rsidR="007A74FD" w:rsidRPr="00786029">
        <w:rPr>
          <w:rFonts w:ascii="Times New Roman" w:hAnsi="Times New Roman" w:cs="Times New Roman"/>
          <w:sz w:val="24"/>
          <w:szCs w:val="24"/>
        </w:rPr>
        <w:t xml:space="preserve">Platform type </w:t>
      </w:r>
      <w:r w:rsidR="00CA005C" w:rsidRPr="00786029">
        <w:rPr>
          <w:rFonts w:ascii="Times New Roman" w:hAnsi="Times New Roman" w:cs="Times New Roman"/>
          <w:sz w:val="24"/>
          <w:szCs w:val="24"/>
        </w:rPr>
        <w:t xml:space="preserve">does not influence </w:t>
      </w:r>
      <w:r w:rsidR="007A74FD" w:rsidRPr="00786029">
        <w:rPr>
          <w:rFonts w:ascii="Times New Roman" w:hAnsi="Times New Roman" w:cs="Times New Roman"/>
          <w:sz w:val="24"/>
          <w:szCs w:val="24"/>
        </w:rPr>
        <w:t xml:space="preserve">investor rations </w:t>
      </w:r>
      <w:r w:rsidR="00CA005C" w:rsidRPr="00786029">
        <w:rPr>
          <w:rFonts w:ascii="Times New Roman" w:hAnsi="Times New Roman" w:cs="Times New Roman"/>
          <w:sz w:val="24"/>
          <w:szCs w:val="24"/>
        </w:rPr>
        <w:t>in an organization</w:t>
      </w:r>
    </w:p>
    <w:p w:rsidR="00CA005C" w:rsidRPr="00786029" w:rsidRDefault="00C17657" w:rsidP="00786029">
      <w:pPr>
        <w:tabs>
          <w:tab w:val="left" w:pos="82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Ho2:</w:t>
      </w:r>
      <w:r w:rsidRPr="00786029">
        <w:rPr>
          <w:rFonts w:ascii="Times New Roman" w:hAnsi="Times New Roman" w:cs="Times New Roman"/>
          <w:sz w:val="24"/>
          <w:szCs w:val="24"/>
        </w:rPr>
        <w:tab/>
      </w:r>
      <w:r w:rsidR="007A74FD" w:rsidRPr="00786029">
        <w:rPr>
          <w:rFonts w:ascii="Times New Roman" w:hAnsi="Times New Roman" w:cs="Times New Roman"/>
          <w:color w:val="000000"/>
          <w:sz w:val="24"/>
          <w:szCs w:val="24"/>
        </w:rPr>
        <w:t xml:space="preserve">Content type </w:t>
      </w:r>
      <w:r w:rsidR="00CA005C" w:rsidRPr="00786029">
        <w:rPr>
          <w:rFonts w:ascii="Times New Roman" w:hAnsi="Times New Roman" w:cs="Times New Roman"/>
          <w:sz w:val="24"/>
          <w:szCs w:val="24"/>
        </w:rPr>
        <w:t>does not influence actual conflicts of interest of investor</w:t>
      </w:r>
    </w:p>
    <w:p w:rsidR="00CA005C" w:rsidRPr="00786029" w:rsidRDefault="00C17657" w:rsidP="00786029">
      <w:pPr>
        <w:tabs>
          <w:tab w:val="left" w:pos="820"/>
        </w:tabs>
        <w:spacing w:after="0" w:line="360" w:lineRule="auto"/>
        <w:jc w:val="both"/>
        <w:rPr>
          <w:rFonts w:ascii="Times New Roman" w:hAnsi="Times New Roman" w:cs="Times New Roman"/>
          <w:bCs/>
          <w:sz w:val="24"/>
          <w:szCs w:val="24"/>
        </w:rPr>
      </w:pPr>
      <w:r w:rsidRPr="00786029">
        <w:rPr>
          <w:rFonts w:ascii="Times New Roman" w:hAnsi="Times New Roman" w:cs="Times New Roman"/>
          <w:sz w:val="24"/>
          <w:szCs w:val="24"/>
        </w:rPr>
        <w:t xml:space="preserve">Ho3: </w:t>
      </w:r>
      <w:r w:rsidRPr="00786029">
        <w:rPr>
          <w:rFonts w:ascii="Times New Roman" w:hAnsi="Times New Roman" w:cs="Times New Roman"/>
          <w:sz w:val="24"/>
          <w:szCs w:val="24"/>
        </w:rPr>
        <w:tab/>
        <w:t xml:space="preserve">There is no significant relationship between </w:t>
      </w:r>
      <w:r w:rsidR="007A74FD" w:rsidRPr="00786029">
        <w:rPr>
          <w:rFonts w:ascii="Times New Roman" w:hAnsi="Times New Roman" w:cs="Times New Roman"/>
          <w:color w:val="000000"/>
          <w:sz w:val="24"/>
          <w:szCs w:val="24"/>
        </w:rPr>
        <w:t xml:space="preserve">engagement level </w:t>
      </w:r>
      <w:r w:rsidR="00CA005C" w:rsidRPr="00786029">
        <w:rPr>
          <w:rFonts w:ascii="Times New Roman" w:hAnsi="Times New Roman" w:cs="Times New Roman"/>
          <w:color w:val="000000"/>
          <w:sz w:val="24"/>
          <w:szCs w:val="24"/>
        </w:rPr>
        <w:t xml:space="preserve">and </w:t>
      </w:r>
      <w:r w:rsidR="00CA005C" w:rsidRPr="00786029">
        <w:rPr>
          <w:rFonts w:ascii="Times New Roman" w:hAnsi="Times New Roman" w:cs="Times New Roman"/>
          <w:bCs/>
          <w:sz w:val="24"/>
          <w:szCs w:val="24"/>
        </w:rPr>
        <w:t>financial</w:t>
      </w:r>
      <w:r w:rsidR="005E2902" w:rsidRPr="00786029">
        <w:rPr>
          <w:rFonts w:ascii="Times New Roman" w:hAnsi="Times New Roman" w:cs="Times New Roman"/>
          <w:bCs/>
          <w:sz w:val="24"/>
          <w:szCs w:val="24"/>
        </w:rPr>
        <w:t xml:space="preserve"> </w:t>
      </w:r>
      <w:r w:rsidR="00B04D03">
        <w:rPr>
          <w:rFonts w:ascii="Times New Roman" w:hAnsi="Times New Roman" w:cs="Times New Roman"/>
          <w:bCs/>
          <w:sz w:val="24"/>
          <w:szCs w:val="24"/>
        </w:rPr>
        <w:tab/>
      </w:r>
      <w:r w:rsidR="00CA005C" w:rsidRPr="00786029">
        <w:rPr>
          <w:rFonts w:ascii="Times New Roman" w:hAnsi="Times New Roman" w:cs="Times New Roman"/>
          <w:bCs/>
          <w:sz w:val="24"/>
          <w:szCs w:val="24"/>
        </w:rPr>
        <w:t xml:space="preserve">statement </w:t>
      </w:r>
    </w:p>
    <w:p w:rsidR="00822A13" w:rsidRPr="00786029" w:rsidRDefault="00822A13" w:rsidP="00786029">
      <w:pPr>
        <w:tabs>
          <w:tab w:val="left" w:pos="82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1.6 </w:t>
      </w:r>
      <w:r w:rsidRPr="00786029">
        <w:rPr>
          <w:rFonts w:ascii="Times New Roman" w:hAnsi="Times New Roman" w:cs="Times New Roman"/>
          <w:b/>
          <w:sz w:val="24"/>
          <w:szCs w:val="24"/>
        </w:rPr>
        <w:tab/>
      </w:r>
      <w:r w:rsidR="00113CB5" w:rsidRPr="00786029">
        <w:rPr>
          <w:rFonts w:ascii="Times New Roman" w:hAnsi="Times New Roman" w:cs="Times New Roman"/>
          <w:b/>
          <w:sz w:val="24"/>
          <w:szCs w:val="24"/>
        </w:rPr>
        <w:t>Significance of the Study</w:t>
      </w:r>
    </w:p>
    <w:p w:rsidR="00822A13" w:rsidRPr="00786029" w:rsidRDefault="00822A13" w:rsidP="00786029">
      <w:pPr>
        <w:tabs>
          <w:tab w:val="left" w:pos="820"/>
        </w:tabs>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This study will help the practitioners of finance in that, the finance managers will put more efforts on effective implementation of </w:t>
      </w:r>
      <w:r w:rsidR="0082781A" w:rsidRPr="00786029">
        <w:rPr>
          <w:rFonts w:ascii="Times New Roman" w:hAnsi="Times New Roman" w:cs="Times New Roman"/>
          <w:sz w:val="24"/>
          <w:szCs w:val="24"/>
        </w:rPr>
        <w:t xml:space="preserve">Social media </w:t>
      </w:r>
      <w:r w:rsidRPr="00786029">
        <w:rPr>
          <w:rFonts w:ascii="Times New Roman" w:hAnsi="Times New Roman" w:cs="Times New Roman"/>
          <w:sz w:val="24"/>
          <w:szCs w:val="24"/>
          <w:lang w:bidi="en-US"/>
        </w:rPr>
        <w:t xml:space="preserve">to achieve high financial performance that will enhance proper </w:t>
      </w:r>
      <w:r w:rsidR="0082781A" w:rsidRPr="00786029">
        <w:rPr>
          <w:rFonts w:ascii="Times New Roman" w:hAnsi="Times New Roman" w:cs="Times New Roman"/>
          <w:bCs/>
          <w:sz w:val="24"/>
          <w:szCs w:val="24"/>
        </w:rPr>
        <w:t>financial disclosure and investor’s relation</w:t>
      </w:r>
      <w:r w:rsidRPr="00786029">
        <w:rPr>
          <w:rFonts w:ascii="Times New Roman" w:hAnsi="Times New Roman" w:cs="Times New Roman"/>
          <w:sz w:val="24"/>
          <w:szCs w:val="24"/>
          <w:lang w:bidi="en-US"/>
        </w:rPr>
        <w:t>.</w:t>
      </w:r>
    </w:p>
    <w:p w:rsidR="00822A13" w:rsidRPr="00786029" w:rsidRDefault="00822A13" w:rsidP="00786029">
      <w:pPr>
        <w:tabs>
          <w:tab w:val="left" w:pos="820"/>
        </w:tabs>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The research will be of great importance to future researchers/ academicians since it will act as a source of information on </w:t>
      </w:r>
      <w:r w:rsidR="0082781A" w:rsidRPr="00786029">
        <w:rPr>
          <w:rFonts w:ascii="Times New Roman" w:hAnsi="Times New Roman" w:cs="Times New Roman"/>
          <w:sz w:val="24"/>
          <w:szCs w:val="24"/>
        </w:rPr>
        <w:t xml:space="preserve">Social media </w:t>
      </w:r>
      <w:r w:rsidR="0082781A" w:rsidRPr="00786029">
        <w:rPr>
          <w:rFonts w:ascii="Times New Roman" w:hAnsi="Times New Roman" w:cs="Times New Roman"/>
          <w:sz w:val="24"/>
          <w:szCs w:val="24"/>
          <w:lang w:bidi="en-US"/>
        </w:rPr>
        <w:t xml:space="preserve">to achieve high financial performance that will enhance proper </w:t>
      </w:r>
      <w:r w:rsidR="0082781A" w:rsidRPr="00786029">
        <w:rPr>
          <w:rFonts w:ascii="Times New Roman" w:hAnsi="Times New Roman" w:cs="Times New Roman"/>
          <w:bCs/>
          <w:sz w:val="24"/>
          <w:szCs w:val="24"/>
        </w:rPr>
        <w:t>financial disclosure and investor’s relation</w:t>
      </w:r>
      <w:r w:rsidRPr="00786029">
        <w:rPr>
          <w:rFonts w:ascii="Times New Roman" w:hAnsi="Times New Roman" w:cs="Times New Roman"/>
          <w:sz w:val="24"/>
          <w:szCs w:val="24"/>
          <w:lang w:bidi="en-US"/>
        </w:rPr>
        <w:t xml:space="preserve">. It will also enrich literature review for future researchers who will undertake the research in the same field. This will </w:t>
      </w:r>
      <w:r w:rsidRPr="00786029">
        <w:rPr>
          <w:rFonts w:ascii="Times New Roman" w:hAnsi="Times New Roman" w:cs="Times New Roman"/>
          <w:sz w:val="24"/>
          <w:szCs w:val="24"/>
          <w:lang w:bidi="en-US"/>
        </w:rPr>
        <w:lastRenderedPageBreak/>
        <w:t xml:space="preserve">drive future researchers to develop much interest to explore other </w:t>
      </w:r>
      <w:r w:rsidR="0082781A" w:rsidRPr="00786029">
        <w:rPr>
          <w:rFonts w:ascii="Times New Roman" w:hAnsi="Times New Roman" w:cs="Times New Roman"/>
          <w:sz w:val="24"/>
          <w:szCs w:val="24"/>
        </w:rPr>
        <w:t xml:space="preserve">Social media </w:t>
      </w:r>
      <w:r w:rsidRPr="00786029">
        <w:rPr>
          <w:rFonts w:ascii="Times New Roman" w:hAnsi="Times New Roman" w:cs="Times New Roman"/>
          <w:sz w:val="24"/>
          <w:szCs w:val="24"/>
          <w:lang w:bidi="en-US"/>
        </w:rPr>
        <w:t>areas not covered in this study.</w:t>
      </w:r>
    </w:p>
    <w:p w:rsidR="00822A13" w:rsidRPr="00786029" w:rsidRDefault="00822A13" w:rsidP="00786029">
      <w:pPr>
        <w:tabs>
          <w:tab w:val="left" w:pos="820"/>
        </w:tabs>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The research findings provide valuable information on </w:t>
      </w:r>
      <w:r w:rsidR="0082781A" w:rsidRPr="00786029">
        <w:rPr>
          <w:rFonts w:ascii="Times New Roman" w:hAnsi="Times New Roman" w:cs="Times New Roman"/>
          <w:sz w:val="24"/>
          <w:szCs w:val="24"/>
        </w:rPr>
        <w:t>Social media</w:t>
      </w:r>
      <w:r w:rsidRPr="00786029">
        <w:rPr>
          <w:rFonts w:ascii="Times New Roman" w:hAnsi="Times New Roman" w:cs="Times New Roman"/>
          <w:sz w:val="24"/>
          <w:szCs w:val="24"/>
          <w:lang w:bidi="en-US"/>
        </w:rPr>
        <w:t xml:space="preserve"> as a tool used managing their finances. Since many public entities use </w:t>
      </w:r>
      <w:r w:rsidR="0082781A" w:rsidRPr="00786029">
        <w:rPr>
          <w:rFonts w:ascii="Times New Roman" w:hAnsi="Times New Roman" w:cs="Times New Roman"/>
          <w:sz w:val="24"/>
          <w:szCs w:val="24"/>
        </w:rPr>
        <w:t>Social media</w:t>
      </w:r>
      <w:r w:rsidRPr="00786029">
        <w:rPr>
          <w:rFonts w:ascii="Times New Roman" w:hAnsi="Times New Roman" w:cs="Times New Roman"/>
          <w:sz w:val="24"/>
          <w:szCs w:val="24"/>
          <w:lang w:bidi="en-US"/>
        </w:rPr>
        <w:t xml:space="preserve"> as a formality, this study was to enlighten them to know the importance of using the </w:t>
      </w:r>
      <w:r w:rsidR="006D34F0" w:rsidRPr="00786029">
        <w:rPr>
          <w:rFonts w:ascii="Times New Roman" w:hAnsi="Times New Roman" w:cs="Times New Roman"/>
          <w:sz w:val="24"/>
          <w:szCs w:val="24"/>
          <w:lang w:bidi="en-US"/>
        </w:rPr>
        <w:t xml:space="preserve">social media for </w:t>
      </w:r>
      <w:r w:rsidR="0082781A" w:rsidRPr="00786029">
        <w:rPr>
          <w:rFonts w:ascii="Times New Roman" w:hAnsi="Times New Roman" w:cs="Times New Roman"/>
          <w:bCs/>
          <w:sz w:val="24"/>
          <w:szCs w:val="24"/>
        </w:rPr>
        <w:t>financial disclosure and investor’s relation</w:t>
      </w:r>
      <w:r w:rsidR="00CB2E0D" w:rsidRPr="00786029">
        <w:rPr>
          <w:rFonts w:ascii="Times New Roman" w:hAnsi="Times New Roman" w:cs="Times New Roman"/>
          <w:sz w:val="24"/>
          <w:szCs w:val="24"/>
          <w:lang w:bidi="en-US"/>
        </w:rPr>
        <w:t>. Therefore, organization would</w:t>
      </w:r>
      <w:r w:rsidRPr="00786029">
        <w:rPr>
          <w:rFonts w:ascii="Times New Roman" w:hAnsi="Times New Roman" w:cs="Times New Roman"/>
          <w:sz w:val="24"/>
          <w:szCs w:val="24"/>
          <w:lang w:bidi="en-US"/>
        </w:rPr>
        <w:t xml:space="preserve"> be able to address any issues which might arise in future.</w:t>
      </w:r>
    </w:p>
    <w:p w:rsidR="00CF5326" w:rsidRPr="00786029" w:rsidRDefault="00822A13" w:rsidP="00786029">
      <w:pPr>
        <w:tabs>
          <w:tab w:val="left" w:pos="820"/>
        </w:tabs>
        <w:spacing w:after="0" w:line="360" w:lineRule="auto"/>
        <w:jc w:val="both"/>
        <w:rPr>
          <w:rFonts w:ascii="Times New Roman" w:hAnsi="Times New Roman" w:cs="Times New Roman"/>
          <w:sz w:val="24"/>
          <w:szCs w:val="24"/>
          <w:lang w:bidi="en-US"/>
        </w:rPr>
      </w:pPr>
      <w:r w:rsidRPr="00786029">
        <w:rPr>
          <w:rFonts w:ascii="Times New Roman" w:hAnsi="Times New Roman" w:cs="Times New Roman"/>
          <w:b/>
          <w:bCs/>
          <w:sz w:val="24"/>
          <w:szCs w:val="24"/>
          <w:lang w:bidi="en-US"/>
        </w:rPr>
        <w:t xml:space="preserve">1.7 </w:t>
      </w:r>
      <w:r w:rsidR="00113CB5" w:rsidRPr="00786029">
        <w:rPr>
          <w:rFonts w:ascii="Times New Roman" w:hAnsi="Times New Roman" w:cs="Times New Roman"/>
          <w:b/>
          <w:bCs/>
          <w:sz w:val="24"/>
          <w:szCs w:val="24"/>
          <w:lang w:bidi="en-US"/>
        </w:rPr>
        <w:t>Scope of the Study</w:t>
      </w:r>
    </w:p>
    <w:p w:rsidR="00822A13" w:rsidRPr="00786029" w:rsidRDefault="00822A13" w:rsidP="00786029">
      <w:pPr>
        <w:tabs>
          <w:tab w:val="left" w:pos="820"/>
        </w:tabs>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This study is aimed at finding out the </w:t>
      </w:r>
      <w:r w:rsidR="005D39A9" w:rsidRPr="00786029">
        <w:rPr>
          <w:rFonts w:ascii="Times New Roman" w:hAnsi="Times New Roman" w:cs="Times New Roman"/>
          <w:sz w:val="24"/>
          <w:szCs w:val="24"/>
          <w:lang w:bidi="en-US"/>
        </w:rPr>
        <w:t xml:space="preserve">Impact of Social Media on Financial Disclosures and Investor Relation, the study will be carry out in </w:t>
      </w:r>
      <w:r w:rsidR="00397173" w:rsidRPr="00786029">
        <w:rPr>
          <w:rFonts w:ascii="Times New Roman" w:hAnsi="Times New Roman" w:cs="Times New Roman"/>
          <w:sz w:val="24"/>
          <w:szCs w:val="24"/>
          <w:lang w:bidi="en-US"/>
        </w:rPr>
        <w:t>Berger paint and Pz cussons</w:t>
      </w:r>
      <w:r w:rsidR="00017963" w:rsidRPr="00786029">
        <w:rPr>
          <w:rFonts w:ascii="Times New Roman" w:hAnsi="Times New Roman" w:cs="Times New Roman"/>
          <w:sz w:val="24"/>
          <w:szCs w:val="24"/>
          <w:lang w:bidi="en-US"/>
        </w:rPr>
        <w:t xml:space="preserve">, </w:t>
      </w:r>
      <w:r w:rsidR="007D33B1" w:rsidRPr="00786029">
        <w:rPr>
          <w:rFonts w:ascii="Times New Roman" w:hAnsi="Times New Roman" w:cs="Times New Roman"/>
          <w:sz w:val="24"/>
          <w:szCs w:val="24"/>
          <w:lang w:bidi="en-US"/>
        </w:rPr>
        <w:t xml:space="preserve">Ilorin </w:t>
      </w:r>
      <w:r w:rsidR="005D39A9" w:rsidRPr="00786029">
        <w:rPr>
          <w:rFonts w:ascii="Times New Roman" w:hAnsi="Times New Roman" w:cs="Times New Roman"/>
          <w:sz w:val="24"/>
          <w:szCs w:val="24"/>
          <w:lang w:bidi="en-US"/>
        </w:rPr>
        <w:t xml:space="preserve"> within the period of </w:t>
      </w:r>
      <w:r w:rsidR="007A74FD" w:rsidRPr="00786029">
        <w:rPr>
          <w:rFonts w:ascii="Times New Roman" w:hAnsi="Times New Roman" w:cs="Times New Roman"/>
          <w:sz w:val="24"/>
          <w:szCs w:val="24"/>
          <w:lang w:bidi="en-US"/>
        </w:rPr>
        <w:t>studies</w:t>
      </w:r>
      <w:r w:rsidR="005D39A9" w:rsidRPr="00786029">
        <w:rPr>
          <w:rFonts w:ascii="Times New Roman" w:hAnsi="Times New Roman" w:cs="Times New Roman"/>
          <w:sz w:val="24"/>
          <w:szCs w:val="24"/>
          <w:lang w:bidi="en-US"/>
        </w:rPr>
        <w:t xml:space="preserve"> and no attempt will be made beyond this.</w:t>
      </w:r>
    </w:p>
    <w:p w:rsidR="00822A13" w:rsidRPr="00786029" w:rsidRDefault="00822A13" w:rsidP="00786029">
      <w:pPr>
        <w:tabs>
          <w:tab w:val="left" w:pos="820"/>
        </w:tabs>
        <w:spacing w:after="0" w:line="360" w:lineRule="auto"/>
        <w:jc w:val="both"/>
        <w:rPr>
          <w:rFonts w:ascii="Times New Roman" w:hAnsi="Times New Roman" w:cs="Times New Roman"/>
          <w:b/>
          <w:sz w:val="24"/>
          <w:szCs w:val="24"/>
          <w:lang w:bidi="en-US"/>
        </w:rPr>
      </w:pPr>
      <w:r w:rsidRPr="00786029">
        <w:rPr>
          <w:rFonts w:ascii="Times New Roman" w:hAnsi="Times New Roman" w:cs="Times New Roman"/>
          <w:b/>
          <w:sz w:val="24"/>
          <w:szCs w:val="24"/>
          <w:lang w:bidi="en-US"/>
        </w:rPr>
        <w:t>1.8</w:t>
      </w:r>
      <w:r w:rsidRPr="00786029">
        <w:rPr>
          <w:rFonts w:ascii="Times New Roman" w:hAnsi="Times New Roman" w:cs="Times New Roman"/>
          <w:b/>
          <w:sz w:val="24"/>
          <w:szCs w:val="24"/>
          <w:lang w:bidi="en-US"/>
        </w:rPr>
        <w:tab/>
      </w:r>
      <w:r w:rsidR="00113CB5" w:rsidRPr="00786029">
        <w:rPr>
          <w:rFonts w:ascii="Times New Roman" w:hAnsi="Times New Roman" w:cs="Times New Roman"/>
          <w:b/>
          <w:sz w:val="24"/>
          <w:szCs w:val="24"/>
          <w:lang w:bidi="en-US"/>
        </w:rPr>
        <w:t>Limitation of the study</w:t>
      </w:r>
    </w:p>
    <w:p w:rsidR="00822A13" w:rsidRPr="00786029" w:rsidRDefault="00822A13" w:rsidP="00786029">
      <w:pPr>
        <w:tabs>
          <w:tab w:val="left" w:pos="820"/>
        </w:tabs>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The limiting factors are that of availability of data which might be difficult to obtain following the trend of the attitude of Nigerians with regards to giving out information. </w:t>
      </w:r>
    </w:p>
    <w:p w:rsidR="00822A13" w:rsidRPr="00786029" w:rsidRDefault="00822A13" w:rsidP="00786029">
      <w:pPr>
        <w:tabs>
          <w:tab w:val="left" w:pos="820"/>
        </w:tabs>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Time constraints are also a limiting factor</w:t>
      </w:r>
      <w:bookmarkStart w:id="3" w:name="page18"/>
      <w:bookmarkEnd w:id="3"/>
      <w:r w:rsidRPr="00786029">
        <w:rPr>
          <w:rFonts w:ascii="Times New Roman" w:hAnsi="Times New Roman" w:cs="Times New Roman"/>
          <w:sz w:val="24"/>
          <w:szCs w:val="24"/>
          <w:lang w:bidi="en-US"/>
        </w:rPr>
        <w:t xml:space="preserve"> in undertaking this study. The availability time and short period of the study made it difficult for the researcher to carry out a wider and more through work on the issue, at the same time carryout academic activities.</w:t>
      </w:r>
    </w:p>
    <w:p w:rsidR="0082657B" w:rsidRPr="00786029" w:rsidRDefault="0082657B"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bCs/>
          <w:sz w:val="24"/>
          <w:szCs w:val="24"/>
        </w:rPr>
        <w:t xml:space="preserve">1.9 </w:t>
      </w:r>
      <w:r w:rsidR="00113CB5" w:rsidRPr="00786029">
        <w:rPr>
          <w:rFonts w:ascii="Times New Roman" w:hAnsi="Times New Roman" w:cs="Times New Roman"/>
          <w:b/>
          <w:bCs/>
          <w:sz w:val="24"/>
          <w:szCs w:val="24"/>
        </w:rPr>
        <w:t>Definition of Terms</w:t>
      </w:r>
    </w:p>
    <w:p w:rsidR="0082657B" w:rsidRPr="00786029" w:rsidRDefault="0082657B"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The following are defined in the work:</w:t>
      </w:r>
    </w:p>
    <w:p w:rsidR="00843C73" w:rsidRPr="00786029" w:rsidRDefault="00843C73"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Social Media: Social media refers to a variety of technologies that facilitate the sharing of ideas and information among their users.</w:t>
      </w:r>
    </w:p>
    <w:p w:rsidR="00843C73" w:rsidRPr="00786029" w:rsidRDefault="00843C73"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Financial: Finance is the study of money management and the process of acquiring needed funds—including personal finance, corporate finance, and public finance.</w:t>
      </w:r>
    </w:p>
    <w:p w:rsidR="00843C73" w:rsidRPr="00786029" w:rsidRDefault="00843C73"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Financial Disclosures:  refers to the system whereby one or more categories of public officials in a given country are required by law to disclose information about their assets and/or business activities.</w:t>
      </w:r>
    </w:p>
    <w:p w:rsidR="00843C73" w:rsidRPr="00786029" w:rsidRDefault="00843C73"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Investor: An investor is a person who allocates financial capital with the expectation of a future return (profit) or to gain an advantage (interest). Through this allocated capital the investor usually purchases some species of property.</w:t>
      </w:r>
    </w:p>
    <w:p w:rsidR="007C67CB" w:rsidRPr="00786029" w:rsidRDefault="00843C73"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lastRenderedPageBreak/>
        <w:t>Investor Relation: Investor relations (IR) are a strategic responsibility whereby organizations manage communications between their executive leadership and the financial community.</w:t>
      </w:r>
    </w:p>
    <w:p w:rsidR="000A3747" w:rsidRPr="00786029" w:rsidRDefault="000A3747"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br w:type="page"/>
      </w:r>
    </w:p>
    <w:p w:rsidR="00605A00" w:rsidRPr="00786029" w:rsidRDefault="00605A00" w:rsidP="00786029">
      <w:pPr>
        <w:tabs>
          <w:tab w:val="center" w:pos="4680"/>
        </w:tabs>
        <w:spacing w:after="0" w:line="360" w:lineRule="auto"/>
        <w:rPr>
          <w:rFonts w:ascii="Times New Roman" w:hAnsi="Times New Roman" w:cs="Times New Roman"/>
          <w:sz w:val="24"/>
          <w:szCs w:val="24"/>
        </w:rPr>
      </w:pPr>
      <w:r w:rsidRPr="00786029">
        <w:rPr>
          <w:rFonts w:ascii="Times New Roman" w:hAnsi="Times New Roman" w:cs="Times New Roman"/>
          <w:b/>
          <w:bCs/>
          <w:sz w:val="24"/>
          <w:szCs w:val="24"/>
        </w:rPr>
        <w:lastRenderedPageBreak/>
        <w:t>OPERATIONALIZATION</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 xml:space="preserve">INDEPENDENT VARIABBLES </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IV- SOCIAL MEDIA</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 xml:space="preserve">IV proxies represented with X </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whereby:</w:t>
      </w:r>
    </w:p>
    <w:p w:rsidR="00605A00" w:rsidRPr="00786029" w:rsidRDefault="00605A00" w:rsidP="00786029">
      <w:pPr>
        <w:spacing w:after="0" w:line="360" w:lineRule="auto"/>
        <w:rPr>
          <w:rFonts w:ascii="Times New Roman" w:hAnsi="Times New Roman" w:cs="Times New Roman"/>
          <w:b/>
          <w:bCs/>
          <w:sz w:val="24"/>
          <w:szCs w:val="24"/>
        </w:rPr>
      </w:pPr>
      <w:r w:rsidRPr="00786029">
        <w:rPr>
          <w:rFonts w:ascii="Times New Roman" w:hAnsi="Times New Roman" w:cs="Times New Roman"/>
          <w:sz w:val="24"/>
          <w:szCs w:val="24"/>
        </w:rPr>
        <w:t xml:space="preserve">X1= </w:t>
      </w:r>
      <w:r w:rsidR="006163FA" w:rsidRPr="00786029">
        <w:rPr>
          <w:rFonts w:ascii="Times New Roman" w:hAnsi="Times New Roman" w:cs="Times New Roman"/>
          <w:color w:val="4D5156"/>
          <w:sz w:val="24"/>
          <w:szCs w:val="24"/>
          <w:shd w:val="clear" w:color="auto" w:fill="FFFFFF"/>
        </w:rPr>
        <w:t xml:space="preserve">Platform type </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 xml:space="preserve">X2= </w:t>
      </w:r>
      <w:r w:rsidR="006163FA" w:rsidRPr="00786029">
        <w:rPr>
          <w:rFonts w:ascii="Times New Roman" w:hAnsi="Times New Roman" w:cs="Times New Roman"/>
          <w:color w:val="4D5156"/>
          <w:sz w:val="24"/>
          <w:szCs w:val="24"/>
          <w:shd w:val="clear" w:color="auto" w:fill="FFFFFF"/>
        </w:rPr>
        <w:t>content type</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 xml:space="preserve">X3= </w:t>
      </w:r>
      <w:r w:rsidR="006163FA" w:rsidRPr="00786029">
        <w:rPr>
          <w:rFonts w:ascii="Times New Roman" w:hAnsi="Times New Roman" w:cs="Times New Roman"/>
          <w:color w:val="4D5156"/>
          <w:sz w:val="24"/>
          <w:szCs w:val="24"/>
          <w:shd w:val="clear" w:color="auto" w:fill="FFFFFF"/>
        </w:rPr>
        <w:t xml:space="preserve">engagement level </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 xml:space="preserve">DV- </w:t>
      </w:r>
      <w:r w:rsidR="006163FA" w:rsidRPr="00786029">
        <w:rPr>
          <w:rFonts w:ascii="Times New Roman" w:hAnsi="Times New Roman" w:cs="Times New Roman"/>
          <w:sz w:val="24"/>
          <w:szCs w:val="24"/>
        </w:rPr>
        <w:t xml:space="preserve">Investor Relations </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DV proxies represented with y</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whereby:</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Y1= business interest disclosure</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The two variables and the proxies were measure below:</w:t>
      </w:r>
    </w:p>
    <w:p w:rsidR="00605A00" w:rsidRPr="00786029" w:rsidRDefault="00942A29" w:rsidP="00786029">
      <w:pPr>
        <w:spacing w:after="0" w:line="360" w:lineRule="auto"/>
        <w:rPr>
          <w:rFonts w:ascii="Times New Roman" w:hAnsi="Times New Roman" w:cs="Times New Roman"/>
          <w:b/>
          <w:bCs/>
          <w:sz w:val="24"/>
          <w:szCs w:val="24"/>
        </w:rPr>
      </w:pPr>
      <w:r w:rsidRPr="00786029">
        <w:rPr>
          <w:rFonts w:ascii="Times New Roman" w:hAnsi="Times New Roman" w:cs="Times New Roman"/>
          <w:noProof/>
          <w:sz w:val="24"/>
          <w:szCs w:val="24"/>
        </w:rPr>
        <w:pict>
          <v:group id="_x0000_s1026" style="position:absolute;margin-left:168.6pt;margin-top:1.5pt;width:80.6pt;height:53.45pt;z-index:251658240" coordorigin="4890,10020" coordsize="2535,11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5040;top:10020;width:1110;height:1110" adj="58"/>
            <v:shape id="_x0000_s1028" type="#_x0000_t86" style="position:absolute;left:6150;top:10020;width:1155;height:1110;rotation:180" adj="58"/>
            <v:shapetype id="_x0000_t32" coordsize="21600,21600" o:spt="32" o:oned="t" path="m,l21600,21600e" filled="f">
              <v:path arrowok="t" fillok="f" o:connecttype="none"/>
              <o:lock v:ext="edit" shapetype="t"/>
            </v:shapetype>
            <v:shape id="_x0000_s1029" type="#_x0000_t32" style="position:absolute;left:4890;top:10545;width:2535;height:30;flip:y" o:connectortype="straight">
              <v:stroke startarrow="block" endarrow="block"/>
            </v:shape>
          </v:group>
        </w:pict>
      </w:r>
      <w:r w:rsidR="00017963" w:rsidRPr="00786029">
        <w:rPr>
          <w:rFonts w:ascii="Times New Roman" w:hAnsi="Times New Roman" w:cs="Times New Roman"/>
          <w:sz w:val="24"/>
          <w:szCs w:val="24"/>
        </w:rPr>
        <w:tab/>
      </w:r>
      <w:r w:rsidR="006163FA" w:rsidRPr="00786029">
        <w:rPr>
          <w:rFonts w:ascii="Times New Roman" w:hAnsi="Times New Roman" w:cs="Times New Roman"/>
          <w:sz w:val="24"/>
          <w:szCs w:val="24"/>
        </w:rPr>
        <w:tab/>
      </w:r>
      <w:r w:rsidR="006163FA" w:rsidRPr="00786029">
        <w:rPr>
          <w:rFonts w:ascii="Times New Roman" w:hAnsi="Times New Roman" w:cs="Times New Roman"/>
          <w:sz w:val="24"/>
          <w:szCs w:val="24"/>
        </w:rPr>
        <w:tab/>
      </w:r>
      <w:r w:rsidR="00605A00" w:rsidRPr="00786029">
        <w:rPr>
          <w:rFonts w:ascii="Times New Roman" w:hAnsi="Times New Roman" w:cs="Times New Roman"/>
          <w:sz w:val="24"/>
          <w:szCs w:val="24"/>
        </w:rPr>
        <w:tab/>
      </w:r>
      <w:r w:rsidR="00605A00" w:rsidRPr="00786029">
        <w:rPr>
          <w:rFonts w:ascii="Times New Roman" w:hAnsi="Times New Roman" w:cs="Times New Roman"/>
          <w:sz w:val="24"/>
          <w:szCs w:val="24"/>
        </w:rPr>
        <w:tab/>
      </w:r>
      <w:r w:rsidR="00605A00" w:rsidRPr="00786029">
        <w:rPr>
          <w:rFonts w:ascii="Times New Roman" w:hAnsi="Times New Roman" w:cs="Times New Roman"/>
          <w:sz w:val="24"/>
          <w:szCs w:val="24"/>
        </w:rPr>
        <w:tab/>
      </w:r>
      <w:r w:rsidR="00605A00" w:rsidRPr="00786029">
        <w:rPr>
          <w:rFonts w:ascii="Times New Roman" w:hAnsi="Times New Roman" w:cs="Times New Roman"/>
          <w:sz w:val="24"/>
          <w:szCs w:val="24"/>
        </w:rPr>
        <w:tab/>
        <w:t xml:space="preserve">X1= </w:t>
      </w:r>
      <w:r w:rsidR="006163FA" w:rsidRPr="00786029">
        <w:rPr>
          <w:rFonts w:ascii="Times New Roman" w:hAnsi="Times New Roman" w:cs="Times New Roman"/>
          <w:color w:val="4D5156"/>
          <w:sz w:val="24"/>
          <w:szCs w:val="24"/>
          <w:shd w:val="clear" w:color="auto" w:fill="FFFFFF"/>
        </w:rPr>
        <w:t>Platform type</w:t>
      </w:r>
    </w:p>
    <w:p w:rsidR="00605A00" w:rsidRPr="00786029" w:rsidRDefault="00605A00" w:rsidP="00786029">
      <w:pPr>
        <w:spacing w:after="0" w:line="360" w:lineRule="auto"/>
        <w:ind w:left="5040" w:hanging="5040"/>
        <w:rPr>
          <w:rFonts w:ascii="Times New Roman" w:hAnsi="Times New Roman" w:cs="Times New Roman"/>
          <w:sz w:val="24"/>
          <w:szCs w:val="24"/>
        </w:rPr>
      </w:pPr>
      <w:r w:rsidRPr="00786029">
        <w:rPr>
          <w:rFonts w:ascii="Times New Roman" w:hAnsi="Times New Roman" w:cs="Times New Roman"/>
          <w:sz w:val="24"/>
          <w:szCs w:val="24"/>
        </w:rPr>
        <w:t>Y1=</w:t>
      </w:r>
      <w:r w:rsidR="006163FA" w:rsidRPr="00786029">
        <w:rPr>
          <w:rFonts w:ascii="Times New Roman" w:hAnsi="Times New Roman" w:cs="Times New Roman"/>
          <w:sz w:val="24"/>
          <w:szCs w:val="24"/>
        </w:rPr>
        <w:t xml:space="preserve"> investor rations</w:t>
      </w:r>
      <w:r w:rsidRPr="00786029">
        <w:rPr>
          <w:rFonts w:ascii="Times New Roman" w:hAnsi="Times New Roman" w:cs="Times New Roman"/>
          <w:sz w:val="24"/>
          <w:szCs w:val="24"/>
        </w:rPr>
        <w:tab/>
        <w:t xml:space="preserve">X2= </w:t>
      </w:r>
      <w:r w:rsidR="006163FA" w:rsidRPr="00786029">
        <w:rPr>
          <w:rFonts w:ascii="Times New Roman" w:hAnsi="Times New Roman" w:cs="Times New Roman"/>
          <w:color w:val="4D5156"/>
          <w:sz w:val="24"/>
          <w:szCs w:val="24"/>
          <w:shd w:val="clear" w:color="auto" w:fill="FFFFFF"/>
        </w:rPr>
        <w:t>content type</w:t>
      </w:r>
    </w:p>
    <w:p w:rsidR="00605A00" w:rsidRPr="00786029" w:rsidRDefault="00605A00"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 xml:space="preserve">X3= </w:t>
      </w:r>
      <w:r w:rsidR="006163FA" w:rsidRPr="00786029">
        <w:rPr>
          <w:rFonts w:ascii="Times New Roman" w:hAnsi="Times New Roman" w:cs="Times New Roman"/>
          <w:color w:val="4D5156"/>
          <w:sz w:val="24"/>
          <w:szCs w:val="24"/>
          <w:shd w:val="clear" w:color="auto" w:fill="FFFFFF"/>
        </w:rPr>
        <w:t>engagement level</w:t>
      </w:r>
    </w:p>
    <w:p w:rsidR="00605A00" w:rsidRPr="00786029" w:rsidRDefault="00605A00" w:rsidP="00786029">
      <w:pPr>
        <w:spacing w:after="0" w:line="360" w:lineRule="auto"/>
        <w:rPr>
          <w:rFonts w:ascii="Times New Roman" w:hAnsi="Times New Roman" w:cs="Times New Roman"/>
          <w:sz w:val="24"/>
          <w:szCs w:val="24"/>
        </w:rPr>
      </w:pPr>
    </w:p>
    <w:p w:rsidR="00605A00" w:rsidRPr="00786029" w:rsidRDefault="00605A00" w:rsidP="00786029">
      <w:pPr>
        <w:pStyle w:val="BodyText"/>
        <w:spacing w:line="360" w:lineRule="auto"/>
        <w:jc w:val="both"/>
        <w:rPr>
          <w:color w:val="000000" w:themeColor="text1"/>
        </w:rPr>
      </w:pPr>
    </w:p>
    <w:p w:rsidR="00605A00" w:rsidRPr="00786029" w:rsidRDefault="00605A00" w:rsidP="00786029">
      <w:pPr>
        <w:spacing w:after="0" w:line="360" w:lineRule="auto"/>
        <w:jc w:val="both"/>
        <w:rPr>
          <w:rFonts w:ascii="Times New Roman" w:hAnsi="Times New Roman" w:cs="Times New Roman"/>
          <w:sz w:val="24"/>
          <w:szCs w:val="24"/>
          <w:lang w:bidi="en-US"/>
        </w:rPr>
      </w:pPr>
    </w:p>
    <w:p w:rsidR="00605A00" w:rsidRPr="00786029" w:rsidRDefault="00605A00" w:rsidP="00786029">
      <w:pPr>
        <w:spacing w:after="0" w:line="360" w:lineRule="auto"/>
        <w:jc w:val="both"/>
        <w:rPr>
          <w:rFonts w:ascii="Times New Roman" w:hAnsi="Times New Roman" w:cs="Times New Roman"/>
          <w:sz w:val="24"/>
          <w:szCs w:val="24"/>
          <w:lang w:bidi="en-US"/>
        </w:rPr>
      </w:pPr>
    </w:p>
    <w:p w:rsidR="007C67CB" w:rsidRPr="00786029" w:rsidRDefault="007C67CB" w:rsidP="00786029">
      <w:pPr>
        <w:spacing w:after="0" w:line="360" w:lineRule="auto"/>
        <w:rPr>
          <w:rFonts w:ascii="Times New Roman" w:hAnsi="Times New Roman" w:cs="Times New Roman"/>
          <w:sz w:val="24"/>
          <w:szCs w:val="24"/>
          <w:lang w:bidi="en-US"/>
        </w:rPr>
      </w:pPr>
      <w:r w:rsidRPr="00786029">
        <w:rPr>
          <w:rFonts w:ascii="Times New Roman" w:hAnsi="Times New Roman" w:cs="Times New Roman"/>
          <w:sz w:val="24"/>
          <w:szCs w:val="24"/>
          <w:lang w:bidi="en-US"/>
        </w:rPr>
        <w:br w:type="page"/>
      </w:r>
    </w:p>
    <w:p w:rsidR="007C67CB" w:rsidRPr="00786029" w:rsidRDefault="007C67CB" w:rsidP="00786029">
      <w:pPr>
        <w:spacing w:after="0" w:line="360" w:lineRule="auto"/>
        <w:jc w:val="center"/>
        <w:rPr>
          <w:rFonts w:ascii="Times New Roman" w:hAnsi="Times New Roman" w:cs="Times New Roman"/>
          <w:b/>
          <w:sz w:val="24"/>
          <w:szCs w:val="24"/>
          <w:lang w:bidi="en-US"/>
        </w:rPr>
      </w:pPr>
      <w:r w:rsidRPr="00786029">
        <w:rPr>
          <w:rFonts w:ascii="Times New Roman" w:hAnsi="Times New Roman" w:cs="Times New Roman"/>
          <w:b/>
          <w:sz w:val="24"/>
          <w:szCs w:val="24"/>
          <w:lang w:bidi="en-US"/>
        </w:rPr>
        <w:lastRenderedPageBreak/>
        <w:t>CHAPTER TWO</w:t>
      </w:r>
    </w:p>
    <w:p w:rsidR="007C67CB" w:rsidRPr="00786029" w:rsidRDefault="007C67CB" w:rsidP="00786029">
      <w:pPr>
        <w:spacing w:after="0" w:line="360" w:lineRule="auto"/>
        <w:jc w:val="center"/>
        <w:rPr>
          <w:rFonts w:ascii="Times New Roman" w:hAnsi="Times New Roman" w:cs="Times New Roman"/>
          <w:b/>
          <w:sz w:val="24"/>
          <w:szCs w:val="24"/>
          <w:lang w:bidi="en-US"/>
        </w:rPr>
      </w:pPr>
      <w:r w:rsidRPr="00786029">
        <w:rPr>
          <w:rFonts w:ascii="Times New Roman" w:hAnsi="Times New Roman" w:cs="Times New Roman"/>
          <w:b/>
          <w:sz w:val="24"/>
          <w:szCs w:val="24"/>
          <w:lang w:bidi="en-US"/>
        </w:rPr>
        <w:t>LITERATURE REVIEW</w:t>
      </w:r>
    </w:p>
    <w:p w:rsidR="007C67CB" w:rsidRPr="00786029" w:rsidRDefault="007C67CB" w:rsidP="00786029">
      <w:pPr>
        <w:spacing w:after="0" w:line="360" w:lineRule="auto"/>
        <w:jc w:val="both"/>
        <w:rPr>
          <w:rFonts w:ascii="Times New Roman" w:hAnsi="Times New Roman" w:cs="Times New Roman"/>
          <w:b/>
          <w:sz w:val="24"/>
          <w:szCs w:val="24"/>
          <w:lang w:bidi="en-US"/>
        </w:rPr>
      </w:pPr>
      <w:r w:rsidRPr="00786029">
        <w:rPr>
          <w:rFonts w:ascii="Times New Roman" w:hAnsi="Times New Roman" w:cs="Times New Roman"/>
          <w:b/>
          <w:sz w:val="24"/>
          <w:szCs w:val="24"/>
          <w:lang w:bidi="en-US"/>
        </w:rPr>
        <w:t>2.1</w:t>
      </w:r>
      <w:r w:rsidRPr="00786029">
        <w:rPr>
          <w:rFonts w:ascii="Times New Roman" w:hAnsi="Times New Roman" w:cs="Times New Roman"/>
          <w:b/>
          <w:sz w:val="24"/>
          <w:szCs w:val="24"/>
          <w:lang w:bidi="en-US"/>
        </w:rPr>
        <w:tab/>
        <w:t>Introduction</w:t>
      </w:r>
    </w:p>
    <w:p w:rsidR="007C67CB" w:rsidRPr="00786029" w:rsidRDefault="007C67CB"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ab/>
        <w:t xml:space="preserve">This chapter is to critically examine the concept, theory and application of tested results on empirical evidence of Impact of Social Media on Financial Disclosures and Investor Relation. </w:t>
      </w:r>
    </w:p>
    <w:p w:rsidR="007C67CB" w:rsidRPr="00786029" w:rsidRDefault="007C67CB" w:rsidP="00786029">
      <w:pPr>
        <w:spacing w:after="0" w:line="360" w:lineRule="auto"/>
        <w:jc w:val="both"/>
        <w:rPr>
          <w:rFonts w:ascii="Times New Roman" w:hAnsi="Times New Roman" w:cs="Times New Roman"/>
          <w:b/>
          <w:sz w:val="24"/>
          <w:szCs w:val="24"/>
          <w:lang w:bidi="en-US"/>
        </w:rPr>
      </w:pPr>
      <w:r w:rsidRPr="00786029">
        <w:rPr>
          <w:rFonts w:ascii="Times New Roman" w:hAnsi="Times New Roman" w:cs="Times New Roman"/>
          <w:b/>
          <w:sz w:val="24"/>
          <w:szCs w:val="24"/>
          <w:lang w:bidi="en-US"/>
        </w:rPr>
        <w:t>2.</w:t>
      </w:r>
      <w:r w:rsidR="00733086" w:rsidRPr="00786029">
        <w:rPr>
          <w:rFonts w:ascii="Times New Roman" w:hAnsi="Times New Roman" w:cs="Times New Roman"/>
          <w:b/>
          <w:sz w:val="24"/>
          <w:szCs w:val="24"/>
          <w:lang w:bidi="en-US"/>
        </w:rPr>
        <w:t>2</w:t>
      </w:r>
      <w:r w:rsidRPr="00786029">
        <w:rPr>
          <w:rFonts w:ascii="Times New Roman" w:hAnsi="Times New Roman" w:cs="Times New Roman"/>
          <w:b/>
          <w:sz w:val="24"/>
          <w:szCs w:val="24"/>
          <w:lang w:bidi="en-US"/>
        </w:rPr>
        <w:tab/>
        <w:t>Conceptual Framework</w:t>
      </w:r>
    </w:p>
    <w:p w:rsidR="00092174" w:rsidRPr="00786029" w:rsidRDefault="007C67CB" w:rsidP="00786029">
      <w:pPr>
        <w:pStyle w:val="Heading1"/>
        <w:tabs>
          <w:tab w:val="left" w:pos="960"/>
          <w:tab w:val="left" w:pos="961"/>
          <w:tab w:val="left" w:pos="9990"/>
          <w:tab w:val="left" w:pos="10890"/>
        </w:tabs>
        <w:spacing w:before="0" w:line="360" w:lineRule="auto"/>
        <w:ind w:left="0" w:right="-10" w:firstLine="0"/>
        <w:jc w:val="both"/>
        <w:rPr>
          <w:sz w:val="24"/>
          <w:szCs w:val="24"/>
        </w:rPr>
      </w:pPr>
      <w:r w:rsidRPr="00786029">
        <w:rPr>
          <w:sz w:val="24"/>
          <w:szCs w:val="24"/>
        </w:rPr>
        <w:t>2.</w:t>
      </w:r>
      <w:r w:rsidR="00733086" w:rsidRPr="00786029">
        <w:rPr>
          <w:sz w:val="24"/>
          <w:szCs w:val="24"/>
        </w:rPr>
        <w:t>2</w:t>
      </w:r>
      <w:r w:rsidRPr="00786029">
        <w:rPr>
          <w:sz w:val="24"/>
          <w:szCs w:val="24"/>
        </w:rPr>
        <w:t>.1</w:t>
      </w:r>
      <w:r w:rsidRPr="00786029">
        <w:rPr>
          <w:sz w:val="24"/>
          <w:szCs w:val="24"/>
        </w:rPr>
        <w:tab/>
      </w:r>
      <w:r w:rsidR="00733086" w:rsidRPr="00786029">
        <w:rPr>
          <w:sz w:val="24"/>
          <w:szCs w:val="24"/>
        </w:rPr>
        <w:t>Concept</w:t>
      </w:r>
      <w:r w:rsidR="00092174" w:rsidRPr="00786029">
        <w:rPr>
          <w:sz w:val="24"/>
          <w:szCs w:val="24"/>
        </w:rPr>
        <w:t xml:space="preserve"> of Social</w:t>
      </w:r>
      <w:r w:rsidR="00092174" w:rsidRPr="00786029">
        <w:rPr>
          <w:spacing w:val="-1"/>
          <w:sz w:val="24"/>
          <w:szCs w:val="24"/>
        </w:rPr>
        <w:t xml:space="preserve"> </w:t>
      </w:r>
      <w:r w:rsidR="00092174" w:rsidRPr="00786029">
        <w:rPr>
          <w:sz w:val="24"/>
          <w:szCs w:val="24"/>
        </w:rPr>
        <w:t>Media</w:t>
      </w:r>
    </w:p>
    <w:p w:rsidR="00092174" w:rsidRPr="00786029" w:rsidRDefault="00092174" w:rsidP="00786029">
      <w:pPr>
        <w:pStyle w:val="BodyText"/>
        <w:tabs>
          <w:tab w:val="left" w:pos="9990"/>
          <w:tab w:val="left" w:pos="10890"/>
        </w:tabs>
        <w:spacing w:before="79" w:line="360" w:lineRule="auto"/>
        <w:ind w:right="-10"/>
        <w:jc w:val="both"/>
      </w:pPr>
      <w:r w:rsidRPr="00786029">
        <w:t>Over the years, many scholars have been able to distinctively define and clarify the</w:t>
      </w:r>
      <w:r w:rsidRPr="00786029">
        <w:rPr>
          <w:spacing w:val="1"/>
        </w:rPr>
        <w:t xml:space="preserve"> </w:t>
      </w:r>
      <w:r w:rsidRPr="00786029">
        <w:t>concept of social media. In their definition and clarification, the concept of social media has been</w:t>
      </w:r>
      <w:r w:rsidRPr="00786029">
        <w:rPr>
          <w:spacing w:val="-57"/>
        </w:rPr>
        <w:t xml:space="preserve"> </w:t>
      </w:r>
      <w:r w:rsidRPr="00786029">
        <w:t>used inter</w:t>
      </w:r>
      <w:r w:rsidR="008269F9" w:rsidRPr="00786029">
        <w:t xml:space="preserve"> </w:t>
      </w:r>
      <w:r w:rsidRPr="00786029">
        <w:t>changeably with social networking site. Likewise, in this section, the word will be used</w:t>
      </w:r>
      <w:r w:rsidRPr="00786029">
        <w:rPr>
          <w:spacing w:val="-57"/>
        </w:rPr>
        <w:t xml:space="preserve"> </w:t>
      </w:r>
      <w:r w:rsidRPr="00786029">
        <w:t>interchangeably. In defining social media, Kaplan and Haenlein (2020) gave a general definition</w:t>
      </w:r>
      <w:r w:rsidRPr="00786029">
        <w:rPr>
          <w:spacing w:val="1"/>
        </w:rPr>
        <w:t xml:space="preserve"> </w:t>
      </w:r>
      <w:r w:rsidRPr="00786029">
        <w:t>of social media in consideration of Web 2.0 and User-Generated Content. According to them</w:t>
      </w:r>
      <w:r w:rsidRPr="00786029">
        <w:rPr>
          <w:spacing w:val="1"/>
        </w:rPr>
        <w:t xml:space="preserve"> </w:t>
      </w:r>
      <w:r w:rsidRPr="00786029">
        <w:t>social</w:t>
      </w:r>
      <w:r w:rsidRPr="00786029">
        <w:rPr>
          <w:spacing w:val="1"/>
        </w:rPr>
        <w:t xml:space="preserve"> </w:t>
      </w:r>
      <w:r w:rsidRPr="00786029">
        <w:t>media</w:t>
      </w:r>
      <w:r w:rsidRPr="00786029">
        <w:rPr>
          <w:spacing w:val="1"/>
        </w:rPr>
        <w:t xml:space="preserve"> </w:t>
      </w:r>
      <w:r w:rsidRPr="00786029">
        <w:t>is</w:t>
      </w:r>
      <w:r w:rsidRPr="00786029">
        <w:rPr>
          <w:spacing w:val="1"/>
        </w:rPr>
        <w:t xml:space="preserve"> </w:t>
      </w:r>
      <w:r w:rsidRPr="00786029">
        <w:t>a</w:t>
      </w:r>
      <w:r w:rsidRPr="00786029">
        <w:rPr>
          <w:spacing w:val="1"/>
        </w:rPr>
        <w:t xml:space="preserve"> </w:t>
      </w:r>
      <w:r w:rsidRPr="00786029">
        <w:t>group</w:t>
      </w:r>
      <w:r w:rsidRPr="00786029">
        <w:rPr>
          <w:spacing w:val="1"/>
        </w:rPr>
        <w:t xml:space="preserve"> </w:t>
      </w:r>
      <w:r w:rsidRPr="00786029">
        <w:t>of</w:t>
      </w:r>
      <w:r w:rsidRPr="00786029">
        <w:rPr>
          <w:spacing w:val="1"/>
        </w:rPr>
        <w:t xml:space="preserve"> </w:t>
      </w:r>
      <w:r w:rsidRPr="00786029">
        <w:t>internet-based</w:t>
      </w:r>
      <w:r w:rsidRPr="00786029">
        <w:rPr>
          <w:spacing w:val="1"/>
        </w:rPr>
        <w:t xml:space="preserve"> </w:t>
      </w:r>
      <w:r w:rsidRPr="00786029">
        <w:t>applications</w:t>
      </w:r>
      <w:r w:rsidRPr="00786029">
        <w:rPr>
          <w:spacing w:val="1"/>
        </w:rPr>
        <w:t xml:space="preserve"> </w:t>
      </w:r>
      <w:r w:rsidRPr="00786029">
        <w:t>that</w:t>
      </w:r>
      <w:r w:rsidRPr="00786029">
        <w:rPr>
          <w:spacing w:val="1"/>
        </w:rPr>
        <w:t xml:space="preserve"> </w:t>
      </w:r>
      <w:r w:rsidRPr="00786029">
        <w:t>build</w:t>
      </w:r>
      <w:r w:rsidRPr="00786029">
        <w:rPr>
          <w:spacing w:val="1"/>
        </w:rPr>
        <w:t xml:space="preserve"> </w:t>
      </w:r>
      <w:r w:rsidRPr="00786029">
        <w:t>on</w:t>
      </w:r>
      <w:r w:rsidRPr="00786029">
        <w:rPr>
          <w:spacing w:val="1"/>
        </w:rPr>
        <w:t xml:space="preserve"> </w:t>
      </w:r>
      <w:r w:rsidRPr="00786029">
        <w:t>the</w:t>
      </w:r>
      <w:r w:rsidRPr="00786029">
        <w:rPr>
          <w:spacing w:val="1"/>
        </w:rPr>
        <w:t xml:space="preserve"> </w:t>
      </w:r>
      <w:r w:rsidRPr="00786029">
        <w:t>ideological</w:t>
      </w:r>
      <w:r w:rsidRPr="00786029">
        <w:rPr>
          <w:spacing w:val="1"/>
        </w:rPr>
        <w:t xml:space="preserve"> </w:t>
      </w:r>
      <w:r w:rsidRPr="00786029">
        <w:t>and</w:t>
      </w:r>
      <w:r w:rsidRPr="00786029">
        <w:rPr>
          <w:spacing w:val="1"/>
        </w:rPr>
        <w:t xml:space="preserve"> </w:t>
      </w:r>
      <w:r w:rsidRPr="00786029">
        <w:t>technological</w:t>
      </w:r>
      <w:r w:rsidRPr="00786029">
        <w:rPr>
          <w:spacing w:val="1"/>
        </w:rPr>
        <w:t xml:space="preserve"> </w:t>
      </w:r>
      <w:r w:rsidRPr="00786029">
        <w:t>foundations</w:t>
      </w:r>
      <w:r w:rsidRPr="00786029">
        <w:rPr>
          <w:spacing w:val="1"/>
        </w:rPr>
        <w:t xml:space="preserve"> </w:t>
      </w:r>
      <w:r w:rsidRPr="00786029">
        <w:t>of</w:t>
      </w:r>
      <w:r w:rsidRPr="00786029">
        <w:rPr>
          <w:spacing w:val="1"/>
        </w:rPr>
        <w:t xml:space="preserve"> </w:t>
      </w:r>
      <w:r w:rsidRPr="00786029">
        <w:t>Web</w:t>
      </w:r>
      <w:r w:rsidRPr="00786029">
        <w:rPr>
          <w:spacing w:val="1"/>
        </w:rPr>
        <w:t xml:space="preserve"> </w:t>
      </w:r>
      <w:r w:rsidRPr="00786029">
        <w:t>2.0</w:t>
      </w:r>
      <w:r w:rsidRPr="00786029">
        <w:rPr>
          <w:spacing w:val="1"/>
        </w:rPr>
        <w:t xml:space="preserve"> </w:t>
      </w:r>
      <w:r w:rsidRPr="00786029">
        <w:t>and</w:t>
      </w:r>
      <w:r w:rsidRPr="00786029">
        <w:rPr>
          <w:spacing w:val="1"/>
        </w:rPr>
        <w:t xml:space="preserve"> </w:t>
      </w:r>
      <w:r w:rsidRPr="00786029">
        <w:t>that</w:t>
      </w:r>
      <w:r w:rsidRPr="00786029">
        <w:rPr>
          <w:spacing w:val="1"/>
        </w:rPr>
        <w:t xml:space="preserve"> </w:t>
      </w:r>
      <w:r w:rsidRPr="00786029">
        <w:t>allows</w:t>
      </w:r>
      <w:r w:rsidRPr="00786029">
        <w:rPr>
          <w:spacing w:val="1"/>
        </w:rPr>
        <w:t xml:space="preserve"> </w:t>
      </w:r>
      <w:r w:rsidRPr="00786029">
        <w:t>the</w:t>
      </w:r>
      <w:r w:rsidRPr="00786029">
        <w:rPr>
          <w:spacing w:val="1"/>
        </w:rPr>
        <w:t xml:space="preserve"> </w:t>
      </w:r>
      <w:r w:rsidRPr="00786029">
        <w:t>creation</w:t>
      </w:r>
      <w:r w:rsidRPr="00786029">
        <w:rPr>
          <w:spacing w:val="1"/>
        </w:rPr>
        <w:t xml:space="preserve"> </w:t>
      </w:r>
      <w:r w:rsidRPr="00786029">
        <w:t>and</w:t>
      </w:r>
      <w:r w:rsidRPr="00786029">
        <w:rPr>
          <w:spacing w:val="1"/>
        </w:rPr>
        <w:t xml:space="preserve"> </w:t>
      </w:r>
      <w:r w:rsidRPr="00786029">
        <w:t>exchange</w:t>
      </w:r>
      <w:r w:rsidRPr="00786029">
        <w:rPr>
          <w:spacing w:val="1"/>
        </w:rPr>
        <w:t xml:space="preserve"> </w:t>
      </w:r>
      <w:r w:rsidRPr="00786029">
        <w:t>of</w:t>
      </w:r>
      <w:r w:rsidRPr="00786029">
        <w:rPr>
          <w:spacing w:val="1"/>
        </w:rPr>
        <w:t xml:space="preserve"> </w:t>
      </w:r>
      <w:r w:rsidRPr="00786029">
        <w:t>User</w:t>
      </w:r>
      <w:r w:rsidRPr="00786029">
        <w:rPr>
          <w:spacing w:val="1"/>
        </w:rPr>
        <w:t xml:space="preserve"> </w:t>
      </w:r>
      <w:r w:rsidRPr="00786029">
        <w:t>Generated Content. They also went further to describe social media as a group of internet-based</w:t>
      </w:r>
      <w:r w:rsidRPr="00786029">
        <w:rPr>
          <w:spacing w:val="1"/>
        </w:rPr>
        <w:t xml:space="preserve"> </w:t>
      </w:r>
      <w:r w:rsidRPr="00786029">
        <w:t>applications</w:t>
      </w:r>
      <w:r w:rsidRPr="00786029">
        <w:rPr>
          <w:spacing w:val="39"/>
        </w:rPr>
        <w:t xml:space="preserve"> </w:t>
      </w:r>
      <w:r w:rsidRPr="00786029">
        <w:t>that</w:t>
      </w:r>
      <w:r w:rsidRPr="00786029">
        <w:rPr>
          <w:spacing w:val="39"/>
        </w:rPr>
        <w:t xml:space="preserve"> </w:t>
      </w:r>
      <w:r w:rsidRPr="00786029">
        <w:t>build</w:t>
      </w:r>
      <w:r w:rsidRPr="00786029">
        <w:rPr>
          <w:spacing w:val="39"/>
        </w:rPr>
        <w:t xml:space="preserve"> </w:t>
      </w:r>
      <w:r w:rsidRPr="00786029">
        <w:t>on</w:t>
      </w:r>
      <w:r w:rsidRPr="00786029">
        <w:rPr>
          <w:spacing w:val="39"/>
        </w:rPr>
        <w:t xml:space="preserve"> </w:t>
      </w:r>
      <w:r w:rsidRPr="00786029">
        <w:t>the</w:t>
      </w:r>
      <w:r w:rsidRPr="00786029">
        <w:rPr>
          <w:spacing w:val="39"/>
        </w:rPr>
        <w:t xml:space="preserve"> </w:t>
      </w:r>
      <w:r w:rsidRPr="00786029">
        <w:t>ideological</w:t>
      </w:r>
      <w:r w:rsidRPr="00786029">
        <w:rPr>
          <w:spacing w:val="40"/>
        </w:rPr>
        <w:t xml:space="preserve"> </w:t>
      </w:r>
      <w:r w:rsidRPr="00786029">
        <w:t>and</w:t>
      </w:r>
      <w:r w:rsidRPr="00786029">
        <w:rPr>
          <w:spacing w:val="41"/>
        </w:rPr>
        <w:t xml:space="preserve"> </w:t>
      </w:r>
      <w:r w:rsidRPr="00786029">
        <w:t>technological</w:t>
      </w:r>
      <w:r w:rsidRPr="00786029">
        <w:rPr>
          <w:spacing w:val="40"/>
        </w:rPr>
        <w:t xml:space="preserve"> </w:t>
      </w:r>
      <w:r w:rsidRPr="00786029">
        <w:t>foundations</w:t>
      </w:r>
      <w:r w:rsidRPr="00786029">
        <w:rPr>
          <w:spacing w:val="42"/>
        </w:rPr>
        <w:t xml:space="preserve"> </w:t>
      </w:r>
      <w:r w:rsidRPr="00786029">
        <w:t>of</w:t>
      </w:r>
      <w:r w:rsidRPr="00786029">
        <w:rPr>
          <w:spacing w:val="38"/>
        </w:rPr>
        <w:t xml:space="preserve"> </w:t>
      </w:r>
      <w:r w:rsidRPr="00786029">
        <w:t>Web</w:t>
      </w:r>
      <w:r w:rsidRPr="00786029">
        <w:rPr>
          <w:spacing w:val="39"/>
        </w:rPr>
        <w:t xml:space="preserve"> </w:t>
      </w:r>
      <w:r w:rsidRPr="00786029">
        <w:t>2.0</w:t>
      </w:r>
      <w:r w:rsidRPr="00786029">
        <w:rPr>
          <w:spacing w:val="41"/>
        </w:rPr>
        <w:t xml:space="preserve"> </w:t>
      </w:r>
      <w:r w:rsidRPr="00786029">
        <w:t>and</w:t>
      </w:r>
      <w:r w:rsidRPr="00786029">
        <w:rPr>
          <w:spacing w:val="39"/>
        </w:rPr>
        <w:t xml:space="preserve"> </w:t>
      </w:r>
      <w:r w:rsidRPr="00786029">
        <w:t>that</w:t>
      </w:r>
      <w:r w:rsidRPr="00786029">
        <w:rPr>
          <w:spacing w:val="-58"/>
        </w:rPr>
        <w:t xml:space="preserve"> </w:t>
      </w:r>
      <w:r w:rsidRPr="00786029">
        <w:t>allow the creation and exchange of user-generated content. Nwanton, Odoemalamn, Orji-Egwu,</w:t>
      </w:r>
      <w:r w:rsidRPr="00786029">
        <w:rPr>
          <w:spacing w:val="1"/>
        </w:rPr>
        <w:t xml:space="preserve"> </w:t>
      </w:r>
      <w:r w:rsidRPr="00786029">
        <w:t>Nwankwo and Nweze (</w:t>
      </w:r>
      <w:r w:rsidR="00017963" w:rsidRPr="00786029">
        <w:t>2024</w:t>
      </w:r>
      <w:r w:rsidRPr="00786029">
        <w:t>)defines social media as those internet-based tools and services that</w:t>
      </w:r>
      <w:r w:rsidRPr="00786029">
        <w:rPr>
          <w:spacing w:val="1"/>
        </w:rPr>
        <w:t xml:space="preserve"> </w:t>
      </w:r>
      <w:r w:rsidRPr="00786029">
        <w:t>allow users to engage with each other,generate contents, distribute and search for information</w:t>
      </w:r>
      <w:r w:rsidRPr="00786029">
        <w:rPr>
          <w:spacing w:val="1"/>
        </w:rPr>
        <w:t xml:space="preserve"> </w:t>
      </w:r>
      <w:r w:rsidRPr="00786029">
        <w:t>online.</w:t>
      </w:r>
    </w:p>
    <w:p w:rsidR="00AA4C03" w:rsidRPr="00786029" w:rsidRDefault="00AA4C03"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Social media, there is still concern that some investors rely too heavily on misleading information in social media. For example, Clarke et al. (2021) highlight the prevalence of fake news spread via social media, and evidence in Jia et al. (2020) suggests less-informed, retail investors are most susceptible to inaccurate rumors spread on social media. Regulators have also expressed concern about investors relying on opinions posted on social media (FINRA 2017).</w:t>
      </w:r>
    </w:p>
    <w:p w:rsidR="00767DF7" w:rsidRPr="00786029" w:rsidRDefault="00767DF7"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Nevertheless, investors’ behaviour necessities much interpretation, especially investors’ perceptual reactions towards bad financial news, termination of loss-making projects, fluctuation of share market price, and firm image (Verma &amp; Chandra, 2018; Yang et al., </w:t>
      </w:r>
      <w:r w:rsidRPr="00786029">
        <w:rPr>
          <w:rFonts w:ascii="Times New Roman" w:hAnsi="Times New Roman" w:cs="Times New Roman"/>
          <w:sz w:val="24"/>
          <w:szCs w:val="24"/>
        </w:rPr>
        <w:lastRenderedPageBreak/>
        <w:t xml:space="preserve">2020). Examining investors’ reactions could be remarkably advantageous, however it involves numerous defiances. Rendering to planned behaviour theory, behavioural intention views as a lineal preface to the next conduct. Hence, the Investors’ Reactions Towards Bad News IRBN could be counted as an acquainted dependent variable in several studies. Repeatedly, the perceptual reactions of the investors to bad financial news, such as termination of loss-making projects, fluctuations in market share price, and company image, are disclosed in financial reports, websites, or informal channels. Amongst these elements are governance and disclosure awareness, information quality, trust in firms’ disclosure channels, perceived benefits from the disclosure index, investment intentions, investors’ judgment, perceived ease-of-use, perceptions of privacy and risk, system security, and disclosure policy (Frankel &amp; Li, 2019). </w:t>
      </w:r>
    </w:p>
    <w:p w:rsidR="00767DF7" w:rsidRPr="00786029" w:rsidRDefault="00767DF7"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Investors Sentiments IS are defined as investors’ feelings towards the upcoming cash flows and related risks of their investments without having appropriate evidence (Makau &amp; Ambrose, 2018). Investors are academically and professionally weak and, in many cases, governed by emotional biases and societal or institutional influences that lead to irrational behaviour, most studies in behavioural finance have only been performed from an influencing factors angle like the selfimage/firm-image co-incidence; accounting information; neutral information; advocate recommendations; and personal financial needs. The research to date has tended to focus on IRBN rather than the Financial Accounting Disclosures (FAD) with consideration of the IS and the dynamics of these sentiments, FAD and IRBN. In addition, no research has been found that surveyed additional factors that might drive investors towards a certain behaviour. So far, this method has only been applied to investigate the dynamics of FAD, SN, and IRBN.</w:t>
      </w:r>
    </w:p>
    <w:p w:rsidR="00092174" w:rsidRPr="00786029" w:rsidRDefault="00092174" w:rsidP="00786029">
      <w:pPr>
        <w:pStyle w:val="BodyText"/>
        <w:tabs>
          <w:tab w:val="left" w:pos="9990"/>
          <w:tab w:val="left" w:pos="10890"/>
        </w:tabs>
        <w:spacing w:before="2" w:line="360" w:lineRule="auto"/>
        <w:ind w:right="-10"/>
        <w:jc w:val="both"/>
      </w:pPr>
      <w:r w:rsidRPr="00786029">
        <w:t>Parr (2020) defines social media as the use of electronic and Internet tools for the purpose</w:t>
      </w:r>
      <w:r w:rsidRPr="00786029">
        <w:rPr>
          <w:spacing w:val="-57"/>
        </w:rPr>
        <w:t xml:space="preserve"> </w:t>
      </w:r>
      <w:r w:rsidRPr="00786029">
        <w:t>of sharing and discussing information and experiences with other human beings in more efficient</w:t>
      </w:r>
      <w:r w:rsidRPr="00786029">
        <w:rPr>
          <w:spacing w:val="-57"/>
        </w:rPr>
        <w:t xml:space="preserve"> </w:t>
      </w:r>
      <w:r w:rsidRPr="00786029">
        <w:t>ways. On</w:t>
      </w:r>
      <w:r w:rsidRPr="00786029">
        <w:rPr>
          <w:spacing w:val="1"/>
        </w:rPr>
        <w:t xml:space="preserve"> </w:t>
      </w:r>
      <w:r w:rsidRPr="00786029">
        <w:t>the other hands, Jantsch</w:t>
      </w:r>
      <w:r w:rsidRPr="00786029">
        <w:rPr>
          <w:spacing w:val="1"/>
        </w:rPr>
        <w:t xml:space="preserve"> </w:t>
      </w:r>
      <w:r w:rsidRPr="00786029">
        <w:t>(2018)</w:t>
      </w:r>
      <w:r w:rsidRPr="00786029">
        <w:rPr>
          <w:spacing w:val="1"/>
        </w:rPr>
        <w:t xml:space="preserve"> </w:t>
      </w:r>
      <w:r w:rsidRPr="00786029">
        <w:t>considers social</w:t>
      </w:r>
      <w:r w:rsidRPr="00786029">
        <w:rPr>
          <w:spacing w:val="1"/>
        </w:rPr>
        <w:t xml:space="preserve"> </w:t>
      </w:r>
      <w:r w:rsidRPr="00786029">
        <w:t>media</w:t>
      </w:r>
      <w:r w:rsidRPr="00786029">
        <w:rPr>
          <w:spacing w:val="1"/>
        </w:rPr>
        <w:t xml:space="preserve"> </w:t>
      </w:r>
      <w:r w:rsidRPr="00786029">
        <w:t>as</w:t>
      </w:r>
      <w:r w:rsidRPr="00786029">
        <w:rPr>
          <w:spacing w:val="1"/>
        </w:rPr>
        <w:t xml:space="preserve"> </w:t>
      </w:r>
      <w:r w:rsidRPr="00786029">
        <w:t>the use</w:t>
      </w:r>
      <w:r w:rsidRPr="00786029">
        <w:rPr>
          <w:spacing w:val="1"/>
        </w:rPr>
        <w:t xml:space="preserve"> </w:t>
      </w:r>
      <w:r w:rsidRPr="00786029">
        <w:t>of technology</w:t>
      </w:r>
      <w:r w:rsidRPr="00786029">
        <w:rPr>
          <w:spacing w:val="1"/>
        </w:rPr>
        <w:t xml:space="preserve"> </w:t>
      </w:r>
      <w:r w:rsidRPr="00786029">
        <w:t>combined with social interaction to create or co-create value. According to Merriam-Webster</w:t>
      </w:r>
      <w:r w:rsidRPr="00786029">
        <w:rPr>
          <w:spacing w:val="1"/>
        </w:rPr>
        <w:t xml:space="preserve"> </w:t>
      </w:r>
      <w:r w:rsidRPr="00786029">
        <w:t>dictionary (2017), social media is a form of electronic communication (as websites for social</w:t>
      </w:r>
      <w:r w:rsidRPr="00786029">
        <w:rPr>
          <w:spacing w:val="1"/>
        </w:rPr>
        <w:t xml:space="preserve"> </w:t>
      </w:r>
      <w:r w:rsidRPr="00786029">
        <w:t>networking</w:t>
      </w:r>
      <w:r w:rsidRPr="00786029">
        <w:rPr>
          <w:spacing w:val="1"/>
        </w:rPr>
        <w:t xml:space="preserve"> </w:t>
      </w:r>
      <w:r w:rsidRPr="00786029">
        <w:t>and</w:t>
      </w:r>
      <w:r w:rsidRPr="00786029">
        <w:rPr>
          <w:spacing w:val="1"/>
        </w:rPr>
        <w:t xml:space="preserve"> </w:t>
      </w:r>
      <w:r w:rsidRPr="00786029">
        <w:t>microblogging)</w:t>
      </w:r>
      <w:r w:rsidRPr="00786029">
        <w:rPr>
          <w:spacing w:val="1"/>
        </w:rPr>
        <w:t xml:space="preserve"> </w:t>
      </w:r>
      <w:r w:rsidRPr="00786029">
        <w:t>through</w:t>
      </w:r>
      <w:r w:rsidRPr="00786029">
        <w:rPr>
          <w:spacing w:val="1"/>
        </w:rPr>
        <w:t xml:space="preserve"> </w:t>
      </w:r>
      <w:r w:rsidRPr="00786029">
        <w:t>which</w:t>
      </w:r>
      <w:r w:rsidRPr="00786029">
        <w:rPr>
          <w:spacing w:val="1"/>
        </w:rPr>
        <w:t xml:space="preserve"> </w:t>
      </w:r>
      <w:r w:rsidRPr="00786029">
        <w:t>users</w:t>
      </w:r>
      <w:r w:rsidRPr="00786029">
        <w:rPr>
          <w:spacing w:val="1"/>
        </w:rPr>
        <w:t xml:space="preserve"> </w:t>
      </w:r>
      <w:r w:rsidRPr="00786029">
        <w:t>create</w:t>
      </w:r>
      <w:r w:rsidRPr="00786029">
        <w:rPr>
          <w:spacing w:val="1"/>
        </w:rPr>
        <w:t xml:space="preserve"> </w:t>
      </w:r>
      <w:r w:rsidRPr="00786029">
        <w:t>online</w:t>
      </w:r>
      <w:r w:rsidRPr="00786029">
        <w:rPr>
          <w:spacing w:val="1"/>
        </w:rPr>
        <w:t xml:space="preserve"> </w:t>
      </w:r>
      <w:r w:rsidRPr="00786029">
        <w:t>communities</w:t>
      </w:r>
      <w:r w:rsidRPr="00786029">
        <w:rPr>
          <w:spacing w:val="1"/>
        </w:rPr>
        <w:t xml:space="preserve"> </w:t>
      </w:r>
      <w:r w:rsidRPr="00786029">
        <w:t>to</w:t>
      </w:r>
      <w:r w:rsidRPr="00786029">
        <w:rPr>
          <w:spacing w:val="1"/>
        </w:rPr>
        <w:t xml:space="preserve"> </w:t>
      </w:r>
      <w:r w:rsidRPr="00786029">
        <w:t>share</w:t>
      </w:r>
      <w:r w:rsidRPr="00786029">
        <w:rPr>
          <w:spacing w:val="1"/>
        </w:rPr>
        <w:t xml:space="preserve"> </w:t>
      </w:r>
      <w:r w:rsidRPr="00786029">
        <w:t xml:space="preserve">information, ideas, personal messages, and other content (as videos) </w:t>
      </w:r>
      <w:r w:rsidRPr="00786029">
        <w:lastRenderedPageBreak/>
        <w:t>while Dykeman ( 2018)</w:t>
      </w:r>
      <w:r w:rsidRPr="00786029">
        <w:rPr>
          <w:spacing w:val="1"/>
        </w:rPr>
        <w:t xml:space="preserve"> </w:t>
      </w:r>
      <w:r w:rsidRPr="00786029">
        <w:t>acknowledged social media as “the means for any person to: publish digital, creative content;</w:t>
      </w:r>
      <w:r w:rsidRPr="00786029">
        <w:rPr>
          <w:spacing w:val="1"/>
        </w:rPr>
        <w:t xml:space="preserve"> </w:t>
      </w:r>
      <w:r w:rsidRPr="00786029">
        <w:t>provide and obtain real-time feedback via online discussions, commentary and evaluations; and</w:t>
      </w:r>
      <w:r w:rsidRPr="00786029">
        <w:rPr>
          <w:spacing w:val="1"/>
        </w:rPr>
        <w:t xml:space="preserve"> </w:t>
      </w:r>
      <w:r w:rsidRPr="00786029">
        <w:t>incorporate changes</w:t>
      </w:r>
      <w:r w:rsidRPr="00786029">
        <w:rPr>
          <w:spacing w:val="-1"/>
        </w:rPr>
        <w:t xml:space="preserve"> </w:t>
      </w:r>
      <w:r w:rsidRPr="00786029">
        <w:t>or corrections</w:t>
      </w:r>
      <w:r w:rsidRPr="00786029">
        <w:rPr>
          <w:spacing w:val="-1"/>
        </w:rPr>
        <w:t xml:space="preserve"> </w:t>
      </w:r>
      <w:r w:rsidRPr="00786029">
        <w:t>to the original</w:t>
      </w:r>
      <w:r w:rsidRPr="00786029">
        <w:rPr>
          <w:spacing w:val="1"/>
        </w:rPr>
        <w:t xml:space="preserve"> </w:t>
      </w:r>
      <w:r w:rsidRPr="00786029">
        <w:t>content”</w:t>
      </w:r>
      <w:r w:rsidRPr="00786029">
        <w:rPr>
          <w:spacing w:val="-1"/>
        </w:rPr>
        <w:t xml:space="preserve"> </w:t>
      </w:r>
      <w:r w:rsidRPr="00786029">
        <w:t>(Dykeman,  2018).</w:t>
      </w:r>
    </w:p>
    <w:p w:rsidR="00092174" w:rsidRPr="00786029" w:rsidRDefault="00092174" w:rsidP="00786029">
      <w:pPr>
        <w:pStyle w:val="BodyText"/>
        <w:tabs>
          <w:tab w:val="left" w:pos="9990"/>
          <w:tab w:val="left" w:pos="10890"/>
        </w:tabs>
        <w:spacing w:before="79" w:line="360" w:lineRule="auto"/>
        <w:ind w:right="-10"/>
        <w:jc w:val="both"/>
      </w:pPr>
      <w:r w:rsidRPr="00786029">
        <w:t>Bryer</w:t>
      </w:r>
      <w:r w:rsidRPr="00786029">
        <w:rPr>
          <w:spacing w:val="1"/>
        </w:rPr>
        <w:t xml:space="preserve"> </w:t>
      </w:r>
      <w:r w:rsidRPr="00786029">
        <w:t>and</w:t>
      </w:r>
      <w:r w:rsidRPr="00786029">
        <w:rPr>
          <w:spacing w:val="1"/>
        </w:rPr>
        <w:t xml:space="preserve"> </w:t>
      </w:r>
      <w:r w:rsidRPr="00786029">
        <w:t>Zavatarro</w:t>
      </w:r>
      <w:r w:rsidRPr="00786029">
        <w:rPr>
          <w:spacing w:val="1"/>
        </w:rPr>
        <w:t xml:space="preserve"> </w:t>
      </w:r>
      <w:r w:rsidRPr="00786029">
        <w:t>(2019)</w:t>
      </w:r>
      <w:r w:rsidRPr="00786029">
        <w:rPr>
          <w:spacing w:val="1"/>
        </w:rPr>
        <w:t xml:space="preserve"> </w:t>
      </w:r>
      <w:r w:rsidRPr="00786029">
        <w:t>described</w:t>
      </w:r>
      <w:r w:rsidRPr="00786029">
        <w:rPr>
          <w:spacing w:val="1"/>
        </w:rPr>
        <w:t xml:space="preserve"> </w:t>
      </w:r>
      <w:r w:rsidRPr="00786029">
        <w:t>social</w:t>
      </w:r>
      <w:r w:rsidRPr="00786029">
        <w:rPr>
          <w:spacing w:val="1"/>
        </w:rPr>
        <w:t xml:space="preserve"> </w:t>
      </w:r>
      <w:r w:rsidRPr="00786029">
        <w:t>media</w:t>
      </w:r>
      <w:r w:rsidRPr="00786029">
        <w:rPr>
          <w:spacing w:val="1"/>
        </w:rPr>
        <w:t xml:space="preserve"> </w:t>
      </w:r>
      <w:r w:rsidRPr="00786029">
        <w:t>as</w:t>
      </w:r>
      <w:r w:rsidRPr="00786029">
        <w:rPr>
          <w:spacing w:val="1"/>
        </w:rPr>
        <w:t xml:space="preserve"> </w:t>
      </w:r>
      <w:r w:rsidRPr="00786029">
        <w:t>technologies</w:t>
      </w:r>
      <w:r w:rsidRPr="00786029">
        <w:rPr>
          <w:spacing w:val="1"/>
        </w:rPr>
        <w:t xml:space="preserve"> </w:t>
      </w:r>
      <w:r w:rsidRPr="00786029">
        <w:t>that</w:t>
      </w:r>
      <w:r w:rsidRPr="00786029">
        <w:rPr>
          <w:spacing w:val="1"/>
        </w:rPr>
        <w:t xml:space="preserve"> </w:t>
      </w:r>
      <w:r w:rsidR="00A83AD6" w:rsidRPr="00786029">
        <w:t>social media</w:t>
      </w:r>
      <w:r w:rsidRPr="00786029">
        <w:t>ooth</w:t>
      </w:r>
      <w:r w:rsidRPr="00786029">
        <w:rPr>
          <w:spacing w:val="1"/>
        </w:rPr>
        <w:t xml:space="preserve"> </w:t>
      </w:r>
      <w:r w:rsidRPr="00786029">
        <w:t>the</w:t>
      </w:r>
      <w:r w:rsidRPr="00786029">
        <w:rPr>
          <w:spacing w:val="-57"/>
        </w:rPr>
        <w:t xml:space="preserve"> </w:t>
      </w:r>
      <w:r w:rsidRPr="00786029">
        <w:t>progress</w:t>
      </w:r>
      <w:r w:rsidRPr="00786029">
        <w:rPr>
          <w:spacing w:val="1"/>
        </w:rPr>
        <w:t xml:space="preserve"> </w:t>
      </w:r>
      <w:r w:rsidRPr="00786029">
        <w:t>of</w:t>
      </w:r>
      <w:r w:rsidRPr="00786029">
        <w:rPr>
          <w:spacing w:val="1"/>
        </w:rPr>
        <w:t xml:space="preserve"> </w:t>
      </w:r>
      <w:r w:rsidRPr="00786029">
        <w:t>social</w:t>
      </w:r>
      <w:r w:rsidRPr="00786029">
        <w:rPr>
          <w:spacing w:val="1"/>
        </w:rPr>
        <w:t xml:space="preserve"> </w:t>
      </w:r>
      <w:r w:rsidRPr="00786029">
        <w:t>interaction,</w:t>
      </w:r>
      <w:r w:rsidRPr="00786029">
        <w:rPr>
          <w:spacing w:val="1"/>
        </w:rPr>
        <w:t xml:space="preserve"> </w:t>
      </w:r>
      <w:r w:rsidRPr="00786029">
        <w:t>make</w:t>
      </w:r>
      <w:r w:rsidRPr="00786029">
        <w:rPr>
          <w:spacing w:val="1"/>
        </w:rPr>
        <w:t xml:space="preserve"> </w:t>
      </w:r>
      <w:r w:rsidRPr="00786029">
        <w:t>possible</w:t>
      </w:r>
      <w:r w:rsidRPr="00786029">
        <w:rPr>
          <w:spacing w:val="1"/>
        </w:rPr>
        <w:t xml:space="preserve"> </w:t>
      </w:r>
      <w:r w:rsidRPr="00786029">
        <w:t>collaboration,</w:t>
      </w:r>
      <w:r w:rsidRPr="00786029">
        <w:rPr>
          <w:spacing w:val="1"/>
        </w:rPr>
        <w:t xml:space="preserve"> </w:t>
      </w:r>
      <w:r w:rsidRPr="00786029">
        <w:t>and</w:t>
      </w:r>
      <w:r w:rsidRPr="00786029">
        <w:rPr>
          <w:spacing w:val="1"/>
        </w:rPr>
        <w:t xml:space="preserve"> </w:t>
      </w:r>
      <w:r w:rsidRPr="00786029">
        <w:t>enable</w:t>
      </w:r>
      <w:r w:rsidRPr="00786029">
        <w:rPr>
          <w:spacing w:val="1"/>
        </w:rPr>
        <w:t xml:space="preserve"> </w:t>
      </w:r>
      <w:r w:rsidRPr="00786029">
        <w:t>deliberation</w:t>
      </w:r>
      <w:r w:rsidRPr="00786029">
        <w:rPr>
          <w:spacing w:val="1"/>
        </w:rPr>
        <w:t xml:space="preserve"> </w:t>
      </w:r>
      <w:r w:rsidRPr="00786029">
        <w:t>across</w:t>
      </w:r>
      <w:r w:rsidRPr="00786029">
        <w:rPr>
          <w:spacing w:val="1"/>
        </w:rPr>
        <w:t xml:space="preserve"> </w:t>
      </w:r>
      <w:r w:rsidRPr="00786029">
        <w:t>stakeholders. These technologies now include blogs, wikis, media (audio, photo, video, text)</w:t>
      </w:r>
      <w:r w:rsidRPr="00786029">
        <w:rPr>
          <w:spacing w:val="1"/>
        </w:rPr>
        <w:t xml:space="preserve"> </w:t>
      </w:r>
      <w:r w:rsidRPr="00786029">
        <w:t>sharing tools, networking platforms, and virtual worlds. Social Media Online (2019) defines</w:t>
      </w:r>
      <w:r w:rsidRPr="00786029">
        <w:rPr>
          <w:spacing w:val="1"/>
        </w:rPr>
        <w:t xml:space="preserve"> </w:t>
      </w:r>
      <w:r w:rsidRPr="00786029">
        <w:t>social media as primarily internet-and mobile-based tools for sharing and discussing information</w:t>
      </w:r>
      <w:r w:rsidRPr="00786029">
        <w:rPr>
          <w:spacing w:val="1"/>
        </w:rPr>
        <w:t xml:space="preserve"> </w:t>
      </w:r>
      <w:r w:rsidRPr="00786029">
        <w:t>by users. The term, according to Andreas and Michael (2020), refers to “a group of Internet-</w:t>
      </w:r>
      <w:r w:rsidRPr="00786029">
        <w:rPr>
          <w:spacing w:val="1"/>
        </w:rPr>
        <w:t xml:space="preserve"> </w:t>
      </w:r>
      <w:r w:rsidRPr="00786029">
        <w:t>based applications that build on the ideological and technological foundations of Web 2.0, and</w:t>
      </w:r>
      <w:r w:rsidRPr="00786029">
        <w:rPr>
          <w:spacing w:val="1"/>
        </w:rPr>
        <w:t xml:space="preserve"> </w:t>
      </w:r>
      <w:r w:rsidRPr="00786029">
        <w:t>that</w:t>
      </w:r>
      <w:r w:rsidRPr="00786029">
        <w:rPr>
          <w:spacing w:val="-1"/>
        </w:rPr>
        <w:t xml:space="preserve"> </w:t>
      </w:r>
      <w:r w:rsidRPr="00786029">
        <w:t>allow the</w:t>
      </w:r>
      <w:r w:rsidRPr="00786029">
        <w:rPr>
          <w:spacing w:val="-1"/>
        </w:rPr>
        <w:t xml:space="preserve"> </w:t>
      </w:r>
      <w:r w:rsidRPr="00786029">
        <w:t>creation and exchange</w:t>
      </w:r>
      <w:r w:rsidRPr="00786029">
        <w:rPr>
          <w:spacing w:val="-1"/>
        </w:rPr>
        <w:t xml:space="preserve"> </w:t>
      </w:r>
      <w:r w:rsidRPr="00786029">
        <w:t>of user-generated content."</w:t>
      </w:r>
    </w:p>
    <w:p w:rsidR="00092174" w:rsidRPr="00786029" w:rsidRDefault="00092174" w:rsidP="00786029">
      <w:pPr>
        <w:pStyle w:val="BodyText"/>
        <w:tabs>
          <w:tab w:val="left" w:pos="9990"/>
          <w:tab w:val="left" w:pos="10890"/>
        </w:tabs>
        <w:spacing w:before="1" w:line="360" w:lineRule="auto"/>
        <w:ind w:right="-10"/>
        <w:jc w:val="both"/>
      </w:pPr>
      <w:r w:rsidRPr="00786029">
        <w:t>Drury (2018) describes social media as online resources that people use to share content:</w:t>
      </w:r>
      <w:r w:rsidRPr="00786029">
        <w:rPr>
          <w:spacing w:val="1"/>
        </w:rPr>
        <w:t xml:space="preserve"> </w:t>
      </w:r>
      <w:r w:rsidRPr="00786029">
        <w:t xml:space="preserve">video, photos, images, text, ideas, insight, humor, opinion, </w:t>
      </w:r>
      <w:r w:rsidR="006F32D8" w:rsidRPr="00786029">
        <w:t>gossip, news. Safko and Brake (</w:t>
      </w:r>
      <w:r w:rsidRPr="00786029">
        <w:t>2020)</w:t>
      </w:r>
      <w:r w:rsidRPr="00786029">
        <w:rPr>
          <w:spacing w:val="-57"/>
        </w:rPr>
        <w:t xml:space="preserve"> </w:t>
      </w:r>
      <w:r w:rsidRPr="00786029">
        <w:t>further</w:t>
      </w:r>
      <w:r w:rsidRPr="00786029">
        <w:rPr>
          <w:spacing w:val="1"/>
        </w:rPr>
        <w:t xml:space="preserve"> </w:t>
      </w:r>
      <w:r w:rsidRPr="00786029">
        <w:t>defined</w:t>
      </w:r>
      <w:r w:rsidRPr="00786029">
        <w:rPr>
          <w:spacing w:val="1"/>
        </w:rPr>
        <w:t xml:space="preserve"> </w:t>
      </w:r>
      <w:r w:rsidRPr="00786029">
        <w:t>social</w:t>
      </w:r>
      <w:r w:rsidRPr="00786029">
        <w:rPr>
          <w:spacing w:val="1"/>
        </w:rPr>
        <w:t xml:space="preserve"> </w:t>
      </w:r>
      <w:r w:rsidRPr="00786029">
        <w:t>media</w:t>
      </w:r>
      <w:r w:rsidRPr="00786029">
        <w:rPr>
          <w:spacing w:val="1"/>
        </w:rPr>
        <w:t xml:space="preserve"> </w:t>
      </w:r>
      <w:r w:rsidRPr="00786029">
        <w:t>as</w:t>
      </w:r>
      <w:r w:rsidRPr="00786029">
        <w:rPr>
          <w:spacing w:val="1"/>
        </w:rPr>
        <w:t xml:space="preserve"> </w:t>
      </w:r>
      <w:r w:rsidRPr="00786029">
        <w:t>“activities,</w:t>
      </w:r>
      <w:r w:rsidRPr="00786029">
        <w:rPr>
          <w:spacing w:val="1"/>
        </w:rPr>
        <w:t xml:space="preserve"> </w:t>
      </w:r>
      <w:r w:rsidRPr="00786029">
        <w:t>practices,</w:t>
      </w:r>
      <w:r w:rsidRPr="00786029">
        <w:rPr>
          <w:spacing w:val="1"/>
        </w:rPr>
        <w:t xml:space="preserve"> </w:t>
      </w:r>
      <w:r w:rsidRPr="00786029">
        <w:t>and</w:t>
      </w:r>
      <w:r w:rsidRPr="00786029">
        <w:rPr>
          <w:spacing w:val="1"/>
        </w:rPr>
        <w:t xml:space="preserve"> </w:t>
      </w:r>
      <w:r w:rsidRPr="00786029">
        <w:t>behaviors</w:t>
      </w:r>
      <w:r w:rsidRPr="00786029">
        <w:rPr>
          <w:spacing w:val="1"/>
        </w:rPr>
        <w:t xml:space="preserve"> </w:t>
      </w:r>
      <w:r w:rsidRPr="00786029">
        <w:t>among</w:t>
      </w:r>
      <w:r w:rsidRPr="00786029">
        <w:rPr>
          <w:spacing w:val="1"/>
        </w:rPr>
        <w:t xml:space="preserve"> </w:t>
      </w:r>
      <w:r w:rsidRPr="00786029">
        <w:t>communities</w:t>
      </w:r>
      <w:r w:rsidRPr="00786029">
        <w:rPr>
          <w:spacing w:val="60"/>
        </w:rPr>
        <w:t xml:space="preserve"> </w:t>
      </w:r>
      <w:r w:rsidRPr="00786029">
        <w:t>of</w:t>
      </w:r>
      <w:r w:rsidRPr="00786029">
        <w:rPr>
          <w:spacing w:val="-57"/>
        </w:rPr>
        <w:t xml:space="preserve"> </w:t>
      </w:r>
      <w:r w:rsidRPr="00786029">
        <w:t>people who gather online to share information, knowledge, and opinions using conversational</w:t>
      </w:r>
      <w:r w:rsidRPr="00786029">
        <w:rPr>
          <w:spacing w:val="1"/>
        </w:rPr>
        <w:t xml:space="preserve"> </w:t>
      </w:r>
      <w:r w:rsidRPr="00786029">
        <w:t>media.</w:t>
      </w:r>
      <w:r w:rsidRPr="00786029">
        <w:rPr>
          <w:spacing w:val="1"/>
        </w:rPr>
        <w:t xml:space="preserve"> </w:t>
      </w:r>
      <w:r w:rsidRPr="00786029">
        <w:t>Kietzmannn,</w:t>
      </w:r>
      <w:r w:rsidRPr="00786029">
        <w:rPr>
          <w:spacing w:val="1"/>
        </w:rPr>
        <w:t xml:space="preserve"> </w:t>
      </w:r>
      <w:r w:rsidRPr="00786029">
        <w:t>Silverstre,</w:t>
      </w:r>
      <w:r w:rsidRPr="00786029">
        <w:rPr>
          <w:spacing w:val="1"/>
        </w:rPr>
        <w:t xml:space="preserve"> </w:t>
      </w:r>
      <w:r w:rsidRPr="00786029">
        <w:t>McCarthy</w:t>
      </w:r>
      <w:r w:rsidRPr="00786029">
        <w:rPr>
          <w:spacing w:val="1"/>
        </w:rPr>
        <w:t xml:space="preserve"> </w:t>
      </w:r>
      <w:r w:rsidRPr="00786029">
        <w:t>andLeylan</w:t>
      </w:r>
      <w:r w:rsidRPr="00786029">
        <w:rPr>
          <w:spacing w:val="1"/>
        </w:rPr>
        <w:t xml:space="preserve"> </w:t>
      </w:r>
      <w:r w:rsidRPr="00786029">
        <w:t>(2012)</w:t>
      </w:r>
      <w:r w:rsidRPr="00786029">
        <w:rPr>
          <w:spacing w:val="1"/>
        </w:rPr>
        <w:t xml:space="preserve"> </w:t>
      </w:r>
      <w:r w:rsidRPr="00786029">
        <w:t>describes</w:t>
      </w:r>
      <w:r w:rsidRPr="00786029">
        <w:rPr>
          <w:spacing w:val="1"/>
        </w:rPr>
        <w:t xml:space="preserve"> </w:t>
      </w:r>
      <w:r w:rsidRPr="00786029">
        <w:t>social</w:t>
      </w:r>
      <w:r w:rsidRPr="00786029">
        <w:rPr>
          <w:spacing w:val="1"/>
        </w:rPr>
        <w:t xml:space="preserve"> </w:t>
      </w:r>
      <w:r w:rsidRPr="00786029">
        <w:t>media</w:t>
      </w:r>
      <w:r w:rsidRPr="00786029">
        <w:rPr>
          <w:spacing w:val="1"/>
        </w:rPr>
        <w:t xml:space="preserve"> </w:t>
      </w:r>
      <w:r w:rsidRPr="00786029">
        <w:t>as</w:t>
      </w:r>
      <w:r w:rsidRPr="00786029">
        <w:rPr>
          <w:spacing w:val="1"/>
        </w:rPr>
        <w:t xml:space="preserve"> </w:t>
      </w:r>
      <w:r w:rsidRPr="00786029">
        <w:t>the</w:t>
      </w:r>
      <w:r w:rsidRPr="00786029">
        <w:rPr>
          <w:spacing w:val="1"/>
        </w:rPr>
        <w:t xml:space="preserve"> </w:t>
      </w:r>
      <w:r w:rsidRPr="00786029">
        <w:t>platform</w:t>
      </w:r>
      <w:r w:rsidRPr="00786029">
        <w:rPr>
          <w:spacing w:val="23"/>
        </w:rPr>
        <w:t xml:space="preserve"> </w:t>
      </w:r>
      <w:r w:rsidRPr="00786029">
        <w:t>that</w:t>
      </w:r>
      <w:r w:rsidRPr="00786029">
        <w:rPr>
          <w:spacing w:val="25"/>
        </w:rPr>
        <w:t xml:space="preserve"> </w:t>
      </w:r>
      <w:r w:rsidRPr="00786029">
        <w:t>employs</w:t>
      </w:r>
      <w:r w:rsidRPr="00786029">
        <w:rPr>
          <w:spacing w:val="24"/>
        </w:rPr>
        <w:t xml:space="preserve"> </w:t>
      </w:r>
      <w:r w:rsidRPr="00786029">
        <w:t>mobile</w:t>
      </w:r>
      <w:r w:rsidRPr="00786029">
        <w:rPr>
          <w:spacing w:val="24"/>
        </w:rPr>
        <w:t xml:space="preserve"> </w:t>
      </w:r>
      <w:r w:rsidRPr="00786029">
        <w:t>and</w:t>
      </w:r>
      <w:r w:rsidRPr="00786029">
        <w:rPr>
          <w:spacing w:val="24"/>
        </w:rPr>
        <w:t xml:space="preserve"> </w:t>
      </w:r>
      <w:r w:rsidRPr="00786029">
        <w:t>web</w:t>
      </w:r>
      <w:r w:rsidRPr="00786029">
        <w:rPr>
          <w:spacing w:val="25"/>
        </w:rPr>
        <w:t xml:space="preserve"> </w:t>
      </w:r>
      <w:r w:rsidRPr="00786029">
        <w:t>based</w:t>
      </w:r>
      <w:r w:rsidRPr="00786029">
        <w:rPr>
          <w:spacing w:val="24"/>
        </w:rPr>
        <w:t xml:space="preserve"> </w:t>
      </w:r>
      <w:r w:rsidRPr="00786029">
        <w:t>technology</w:t>
      </w:r>
      <w:r w:rsidRPr="00786029">
        <w:rPr>
          <w:spacing w:val="25"/>
        </w:rPr>
        <w:t xml:space="preserve"> </w:t>
      </w:r>
      <w:r w:rsidRPr="00786029">
        <w:t>to</w:t>
      </w:r>
      <w:r w:rsidRPr="00786029">
        <w:rPr>
          <w:spacing w:val="24"/>
        </w:rPr>
        <w:t xml:space="preserve"> </w:t>
      </w:r>
      <w:r w:rsidRPr="00786029">
        <w:t>create</w:t>
      </w:r>
      <w:r w:rsidRPr="00786029">
        <w:rPr>
          <w:spacing w:val="24"/>
        </w:rPr>
        <w:t xml:space="preserve"> </w:t>
      </w:r>
      <w:r w:rsidRPr="00786029">
        <w:t>highly</w:t>
      </w:r>
      <w:r w:rsidRPr="00786029">
        <w:rPr>
          <w:spacing w:val="24"/>
        </w:rPr>
        <w:t xml:space="preserve"> </w:t>
      </w:r>
      <w:r w:rsidRPr="00786029">
        <w:t>interactive</w:t>
      </w:r>
      <w:r w:rsidRPr="00786029">
        <w:rPr>
          <w:spacing w:val="24"/>
        </w:rPr>
        <w:t xml:space="preserve"> </w:t>
      </w:r>
      <w:r w:rsidRPr="00786029">
        <w:t>platforms</w:t>
      </w:r>
      <w:r w:rsidRPr="00786029">
        <w:rPr>
          <w:spacing w:val="-58"/>
        </w:rPr>
        <w:t xml:space="preserve"> </w:t>
      </w:r>
      <w:r w:rsidRPr="00786029">
        <w:t>via which individuals and community share, co-create, discuss and modifies user generated</w:t>
      </w:r>
      <w:r w:rsidRPr="00786029">
        <w:rPr>
          <w:spacing w:val="1"/>
        </w:rPr>
        <w:t xml:space="preserve"> </w:t>
      </w:r>
      <w:r w:rsidRPr="00786029">
        <w:t>content. Social media, as defined by Bryer and Zavatarro (2019) are technologies that facilitate</w:t>
      </w:r>
      <w:r w:rsidRPr="00786029">
        <w:rPr>
          <w:spacing w:val="1"/>
        </w:rPr>
        <w:t xml:space="preserve"> </w:t>
      </w:r>
      <w:r w:rsidRPr="00786029">
        <w:t>social</w:t>
      </w:r>
      <w:r w:rsidRPr="00786029">
        <w:rPr>
          <w:spacing w:val="1"/>
        </w:rPr>
        <w:t xml:space="preserve"> </w:t>
      </w:r>
      <w:r w:rsidRPr="00786029">
        <w:t>interaction,</w:t>
      </w:r>
      <w:r w:rsidRPr="00786029">
        <w:rPr>
          <w:spacing w:val="1"/>
        </w:rPr>
        <w:t xml:space="preserve"> </w:t>
      </w:r>
      <w:r w:rsidRPr="00786029">
        <w:t>make</w:t>
      </w:r>
      <w:r w:rsidRPr="00786029">
        <w:rPr>
          <w:spacing w:val="1"/>
        </w:rPr>
        <w:t xml:space="preserve"> </w:t>
      </w:r>
      <w:r w:rsidRPr="00786029">
        <w:t>possible</w:t>
      </w:r>
      <w:r w:rsidRPr="00786029">
        <w:rPr>
          <w:spacing w:val="1"/>
        </w:rPr>
        <w:t xml:space="preserve"> </w:t>
      </w:r>
      <w:r w:rsidRPr="00786029">
        <w:t>collaboration,</w:t>
      </w:r>
      <w:r w:rsidRPr="00786029">
        <w:rPr>
          <w:spacing w:val="1"/>
        </w:rPr>
        <w:t xml:space="preserve"> </w:t>
      </w:r>
      <w:r w:rsidRPr="00786029">
        <w:t>and</w:t>
      </w:r>
      <w:r w:rsidRPr="00786029">
        <w:rPr>
          <w:spacing w:val="1"/>
        </w:rPr>
        <w:t xml:space="preserve"> </w:t>
      </w:r>
      <w:r w:rsidRPr="00786029">
        <w:t>enable</w:t>
      </w:r>
      <w:r w:rsidRPr="00786029">
        <w:rPr>
          <w:spacing w:val="1"/>
        </w:rPr>
        <w:t xml:space="preserve"> </w:t>
      </w:r>
      <w:r w:rsidRPr="00786029">
        <w:t>deliberation</w:t>
      </w:r>
      <w:r w:rsidRPr="00786029">
        <w:rPr>
          <w:spacing w:val="1"/>
        </w:rPr>
        <w:t xml:space="preserve"> </w:t>
      </w:r>
      <w:r w:rsidRPr="00786029">
        <w:t>across</w:t>
      </w:r>
      <w:r w:rsidRPr="00786029">
        <w:rPr>
          <w:spacing w:val="1"/>
        </w:rPr>
        <w:t xml:space="preserve"> </w:t>
      </w:r>
      <w:r w:rsidRPr="00786029">
        <w:t>stakeholders.</w:t>
      </w:r>
      <w:r w:rsidRPr="00786029">
        <w:rPr>
          <w:spacing w:val="-57"/>
        </w:rPr>
        <w:t xml:space="preserve"> </w:t>
      </w:r>
      <w:r w:rsidRPr="00786029">
        <w:t>These technologies now include blogs, wikis, media (audio, photo, video, text) sharing tools,</w:t>
      </w:r>
      <w:r w:rsidRPr="00786029">
        <w:rPr>
          <w:spacing w:val="1"/>
        </w:rPr>
        <w:t xml:space="preserve"> </w:t>
      </w:r>
      <w:r w:rsidRPr="00786029">
        <w:t>networking platforms, and virtual worlds. Social Media Online (2019) defines social media as</w:t>
      </w:r>
      <w:r w:rsidRPr="00786029">
        <w:rPr>
          <w:spacing w:val="1"/>
        </w:rPr>
        <w:t xml:space="preserve"> </w:t>
      </w:r>
      <w:r w:rsidRPr="00786029">
        <w:t>primarily</w:t>
      </w:r>
      <w:r w:rsidRPr="00786029">
        <w:rPr>
          <w:spacing w:val="-1"/>
        </w:rPr>
        <w:t xml:space="preserve"> </w:t>
      </w:r>
      <w:r w:rsidRPr="00786029">
        <w:t>internet-and mobile-based tools</w:t>
      </w:r>
      <w:r w:rsidRPr="00786029">
        <w:rPr>
          <w:spacing w:val="-1"/>
        </w:rPr>
        <w:t xml:space="preserve"> </w:t>
      </w:r>
      <w:r w:rsidRPr="00786029">
        <w:t>for</w:t>
      </w:r>
      <w:r w:rsidRPr="00786029">
        <w:rPr>
          <w:spacing w:val="-2"/>
        </w:rPr>
        <w:t xml:space="preserve"> </w:t>
      </w:r>
      <w:r w:rsidRPr="00786029">
        <w:t>sharing and</w:t>
      </w:r>
      <w:r w:rsidRPr="00786029">
        <w:rPr>
          <w:spacing w:val="-1"/>
        </w:rPr>
        <w:t xml:space="preserve"> </w:t>
      </w:r>
      <w:r w:rsidRPr="00786029">
        <w:t>discussing information</w:t>
      </w:r>
      <w:r w:rsidRPr="00786029">
        <w:rPr>
          <w:spacing w:val="-1"/>
        </w:rPr>
        <w:t xml:space="preserve"> </w:t>
      </w:r>
      <w:r w:rsidRPr="00786029">
        <w:t>by users.</w:t>
      </w:r>
    </w:p>
    <w:p w:rsidR="00092174" w:rsidRPr="00786029" w:rsidRDefault="00092174" w:rsidP="00786029">
      <w:pPr>
        <w:pStyle w:val="BodyText"/>
        <w:tabs>
          <w:tab w:val="left" w:pos="9990"/>
          <w:tab w:val="left" w:pos="10890"/>
        </w:tabs>
        <w:spacing w:before="2" w:line="360" w:lineRule="auto"/>
        <w:ind w:right="-10"/>
        <w:jc w:val="both"/>
      </w:pPr>
      <w:r w:rsidRPr="00786029">
        <w:t>Davis, Canche, Deil-Amen</w:t>
      </w:r>
      <w:r w:rsidRPr="00786029">
        <w:rPr>
          <w:spacing w:val="1"/>
        </w:rPr>
        <w:t xml:space="preserve"> </w:t>
      </w:r>
      <w:r w:rsidRPr="00786029">
        <w:t>and Rios-Aguilar (2012) refer to social media technology (</w:t>
      </w:r>
      <w:r w:rsidR="00A83AD6" w:rsidRPr="00786029">
        <w:t>SOCIAL MEDIA</w:t>
      </w:r>
      <w:r w:rsidRPr="00786029">
        <w:t>T) as web-based</w:t>
      </w:r>
      <w:r w:rsidRPr="00786029">
        <w:rPr>
          <w:spacing w:val="1"/>
        </w:rPr>
        <w:t xml:space="preserve"> </w:t>
      </w:r>
      <w:r w:rsidRPr="00786029">
        <w:t>and mobile</w:t>
      </w:r>
      <w:r w:rsidRPr="00786029">
        <w:rPr>
          <w:spacing w:val="1"/>
        </w:rPr>
        <w:t xml:space="preserve"> </w:t>
      </w:r>
      <w:r w:rsidRPr="00786029">
        <w:t>applications that allow individuals and organizations to create, engage, and share new user-</w:t>
      </w:r>
      <w:r w:rsidRPr="00786029">
        <w:rPr>
          <w:spacing w:val="1"/>
        </w:rPr>
        <w:t xml:space="preserve"> </w:t>
      </w:r>
      <w:r w:rsidRPr="00786029">
        <w:t>generated</w:t>
      </w:r>
      <w:r w:rsidRPr="00786029">
        <w:rPr>
          <w:spacing w:val="1"/>
        </w:rPr>
        <w:t xml:space="preserve"> </w:t>
      </w:r>
      <w:r w:rsidRPr="00786029">
        <w:t>or</w:t>
      </w:r>
      <w:r w:rsidRPr="00786029">
        <w:rPr>
          <w:spacing w:val="1"/>
        </w:rPr>
        <w:t xml:space="preserve"> </w:t>
      </w:r>
      <w:r w:rsidRPr="00786029">
        <w:t>existing</w:t>
      </w:r>
      <w:r w:rsidRPr="00786029">
        <w:rPr>
          <w:spacing w:val="1"/>
        </w:rPr>
        <w:t xml:space="preserve"> </w:t>
      </w:r>
      <w:r w:rsidRPr="00786029">
        <w:t>content,</w:t>
      </w:r>
      <w:r w:rsidRPr="00786029">
        <w:rPr>
          <w:spacing w:val="1"/>
        </w:rPr>
        <w:t xml:space="preserve"> </w:t>
      </w:r>
      <w:r w:rsidRPr="00786029">
        <w:t>in</w:t>
      </w:r>
      <w:r w:rsidRPr="00786029">
        <w:rPr>
          <w:spacing w:val="1"/>
        </w:rPr>
        <w:t xml:space="preserve"> </w:t>
      </w:r>
      <w:r w:rsidRPr="00786029">
        <w:t>digital</w:t>
      </w:r>
      <w:r w:rsidRPr="00786029">
        <w:rPr>
          <w:spacing w:val="1"/>
        </w:rPr>
        <w:t xml:space="preserve"> </w:t>
      </w:r>
      <w:r w:rsidRPr="00786029">
        <w:t>environments</w:t>
      </w:r>
      <w:r w:rsidRPr="00786029">
        <w:rPr>
          <w:spacing w:val="1"/>
        </w:rPr>
        <w:t xml:space="preserve"> </w:t>
      </w:r>
      <w:r w:rsidRPr="00786029">
        <w:t>through</w:t>
      </w:r>
      <w:r w:rsidRPr="00786029">
        <w:rPr>
          <w:spacing w:val="1"/>
        </w:rPr>
        <w:t xml:space="preserve"> </w:t>
      </w:r>
      <w:r w:rsidRPr="00786029">
        <w:t>multi-way</w:t>
      </w:r>
      <w:r w:rsidRPr="00786029">
        <w:rPr>
          <w:spacing w:val="1"/>
        </w:rPr>
        <w:t xml:space="preserve"> </w:t>
      </w:r>
      <w:r w:rsidRPr="00786029">
        <w:t>communication.</w:t>
      </w:r>
      <w:r w:rsidRPr="00786029">
        <w:rPr>
          <w:spacing w:val="1"/>
        </w:rPr>
        <w:t xml:space="preserve"> </w:t>
      </w:r>
      <w:r w:rsidRPr="00786029">
        <w:t>Through</w:t>
      </w:r>
      <w:r w:rsidRPr="00786029">
        <w:rPr>
          <w:spacing w:val="1"/>
        </w:rPr>
        <w:t xml:space="preserve"> </w:t>
      </w:r>
      <w:r w:rsidRPr="00786029">
        <w:t>this</w:t>
      </w:r>
      <w:r w:rsidRPr="00786029">
        <w:rPr>
          <w:spacing w:val="1"/>
        </w:rPr>
        <w:t xml:space="preserve"> </w:t>
      </w:r>
      <w:r w:rsidRPr="00786029">
        <w:t>platform,</w:t>
      </w:r>
      <w:r w:rsidRPr="00786029">
        <w:rPr>
          <w:spacing w:val="1"/>
        </w:rPr>
        <w:t xml:space="preserve"> </w:t>
      </w:r>
      <w:r w:rsidRPr="00786029">
        <w:t>individuals</w:t>
      </w:r>
      <w:r w:rsidRPr="00786029">
        <w:rPr>
          <w:spacing w:val="1"/>
        </w:rPr>
        <w:t xml:space="preserve"> </w:t>
      </w:r>
      <w:r w:rsidRPr="00786029">
        <w:t>and</w:t>
      </w:r>
      <w:r w:rsidRPr="00786029">
        <w:rPr>
          <w:spacing w:val="1"/>
        </w:rPr>
        <w:t xml:space="preserve"> </w:t>
      </w:r>
      <w:r w:rsidRPr="00786029">
        <w:t>organizations</w:t>
      </w:r>
      <w:r w:rsidRPr="00786029">
        <w:rPr>
          <w:spacing w:val="1"/>
        </w:rPr>
        <w:t xml:space="preserve"> </w:t>
      </w:r>
      <w:r w:rsidRPr="00786029">
        <w:t>create</w:t>
      </w:r>
      <w:r w:rsidRPr="00786029">
        <w:rPr>
          <w:spacing w:val="1"/>
        </w:rPr>
        <w:t xml:space="preserve"> </w:t>
      </w:r>
      <w:r w:rsidRPr="00786029">
        <w:t>profiles,</w:t>
      </w:r>
      <w:r w:rsidRPr="00786029">
        <w:rPr>
          <w:spacing w:val="1"/>
        </w:rPr>
        <w:t xml:space="preserve"> </w:t>
      </w:r>
      <w:r w:rsidRPr="00786029">
        <w:t>share</w:t>
      </w:r>
      <w:r w:rsidRPr="00786029">
        <w:rPr>
          <w:spacing w:val="1"/>
        </w:rPr>
        <w:t xml:space="preserve"> </w:t>
      </w:r>
      <w:r w:rsidRPr="00786029">
        <w:t>and</w:t>
      </w:r>
      <w:r w:rsidRPr="00786029">
        <w:rPr>
          <w:spacing w:val="1"/>
        </w:rPr>
        <w:t xml:space="preserve"> </w:t>
      </w:r>
      <w:r w:rsidRPr="00786029">
        <w:t>exchange</w:t>
      </w:r>
      <w:r w:rsidRPr="00786029">
        <w:rPr>
          <w:spacing w:val="1"/>
        </w:rPr>
        <w:t xml:space="preserve"> </w:t>
      </w:r>
      <w:r w:rsidRPr="00786029">
        <w:t xml:space="preserve">information on various activities and </w:t>
      </w:r>
      <w:r w:rsidRPr="00786029">
        <w:lastRenderedPageBreak/>
        <w:t>interests. An interesting aspect of social media is that, it is</w:t>
      </w:r>
      <w:r w:rsidRPr="00786029">
        <w:rPr>
          <w:spacing w:val="1"/>
        </w:rPr>
        <w:t xml:space="preserve"> </w:t>
      </w:r>
      <w:r w:rsidRPr="00786029">
        <w:t>not</w:t>
      </w:r>
      <w:r w:rsidRPr="00786029">
        <w:rPr>
          <w:spacing w:val="28"/>
        </w:rPr>
        <w:t xml:space="preserve"> </w:t>
      </w:r>
      <w:r w:rsidRPr="00786029">
        <w:t>limited</w:t>
      </w:r>
      <w:r w:rsidRPr="00786029">
        <w:rPr>
          <w:spacing w:val="28"/>
        </w:rPr>
        <w:t xml:space="preserve"> </w:t>
      </w:r>
      <w:r w:rsidRPr="00786029">
        <w:t>to</w:t>
      </w:r>
      <w:r w:rsidRPr="00786029">
        <w:rPr>
          <w:spacing w:val="28"/>
        </w:rPr>
        <w:t xml:space="preserve"> </w:t>
      </w:r>
      <w:r w:rsidRPr="00786029">
        <w:t>desktop</w:t>
      </w:r>
      <w:r w:rsidRPr="00786029">
        <w:rPr>
          <w:spacing w:val="29"/>
        </w:rPr>
        <w:t xml:space="preserve"> </w:t>
      </w:r>
      <w:r w:rsidRPr="00786029">
        <w:t>or</w:t>
      </w:r>
      <w:r w:rsidRPr="00786029">
        <w:rPr>
          <w:spacing w:val="26"/>
        </w:rPr>
        <w:t xml:space="preserve"> </w:t>
      </w:r>
      <w:r w:rsidRPr="00786029">
        <w:t>laptop</w:t>
      </w:r>
      <w:r w:rsidRPr="00786029">
        <w:rPr>
          <w:spacing w:val="28"/>
        </w:rPr>
        <w:t xml:space="preserve"> </w:t>
      </w:r>
      <w:r w:rsidRPr="00786029">
        <w:t>computers</w:t>
      </w:r>
      <w:r w:rsidRPr="00786029">
        <w:rPr>
          <w:spacing w:val="29"/>
        </w:rPr>
        <w:t xml:space="preserve"> </w:t>
      </w:r>
      <w:r w:rsidRPr="00786029">
        <w:t>but</w:t>
      </w:r>
      <w:r w:rsidRPr="00786029">
        <w:rPr>
          <w:spacing w:val="29"/>
        </w:rPr>
        <w:t xml:space="preserve"> </w:t>
      </w:r>
      <w:r w:rsidRPr="00786029">
        <w:t>could</w:t>
      </w:r>
      <w:r w:rsidRPr="00786029">
        <w:rPr>
          <w:spacing w:val="28"/>
        </w:rPr>
        <w:t xml:space="preserve"> </w:t>
      </w:r>
      <w:r w:rsidRPr="00786029">
        <w:t>be</w:t>
      </w:r>
      <w:r w:rsidRPr="00786029">
        <w:rPr>
          <w:spacing w:val="27"/>
        </w:rPr>
        <w:t xml:space="preserve"> </w:t>
      </w:r>
      <w:r w:rsidRPr="00786029">
        <w:t>accessed</w:t>
      </w:r>
      <w:r w:rsidRPr="00786029">
        <w:rPr>
          <w:spacing w:val="29"/>
        </w:rPr>
        <w:t xml:space="preserve"> </w:t>
      </w:r>
      <w:r w:rsidRPr="00786029">
        <w:t>through</w:t>
      </w:r>
      <w:r w:rsidRPr="00786029">
        <w:rPr>
          <w:spacing w:val="28"/>
        </w:rPr>
        <w:t xml:space="preserve"> </w:t>
      </w:r>
      <w:r w:rsidRPr="00786029">
        <w:t>mobile</w:t>
      </w:r>
      <w:r w:rsidRPr="00786029">
        <w:rPr>
          <w:spacing w:val="27"/>
        </w:rPr>
        <w:t xml:space="preserve"> </w:t>
      </w:r>
      <w:r w:rsidRPr="00786029">
        <w:t>applications</w:t>
      </w:r>
      <w:r w:rsidRPr="00786029">
        <w:rPr>
          <w:spacing w:val="-57"/>
        </w:rPr>
        <w:t xml:space="preserve"> </w:t>
      </w:r>
      <w:r w:rsidRPr="00786029">
        <w:t xml:space="preserve">and </w:t>
      </w:r>
      <w:r w:rsidR="00A83AD6" w:rsidRPr="00786029">
        <w:t>social media</w:t>
      </w:r>
      <w:r w:rsidR="008269F9" w:rsidRPr="00786029">
        <w:t xml:space="preserve"> </w:t>
      </w:r>
      <w:r w:rsidRPr="00786029">
        <w:t>art phones making it very accessible and easy to use. Examples of these social media</w:t>
      </w:r>
      <w:r w:rsidRPr="00786029">
        <w:rPr>
          <w:spacing w:val="1"/>
        </w:rPr>
        <w:t xml:space="preserve"> </w:t>
      </w:r>
      <w:r w:rsidRPr="00786029">
        <w:t>platforms</w:t>
      </w:r>
      <w:r w:rsidRPr="00786029">
        <w:rPr>
          <w:spacing w:val="1"/>
        </w:rPr>
        <w:t xml:space="preserve"> </w:t>
      </w:r>
      <w:r w:rsidRPr="00786029">
        <w:t>both</w:t>
      </w:r>
      <w:r w:rsidRPr="00786029">
        <w:rPr>
          <w:spacing w:val="1"/>
        </w:rPr>
        <w:t xml:space="preserve"> </w:t>
      </w:r>
      <w:r w:rsidRPr="00786029">
        <w:t>on</w:t>
      </w:r>
      <w:r w:rsidRPr="00786029">
        <w:rPr>
          <w:spacing w:val="1"/>
        </w:rPr>
        <w:t xml:space="preserve"> </w:t>
      </w:r>
      <w:r w:rsidRPr="00786029">
        <w:t>the</w:t>
      </w:r>
      <w:r w:rsidRPr="00786029">
        <w:rPr>
          <w:spacing w:val="1"/>
        </w:rPr>
        <w:t xml:space="preserve"> </w:t>
      </w:r>
      <w:r w:rsidRPr="00786029">
        <w:t>web</w:t>
      </w:r>
      <w:r w:rsidRPr="00786029">
        <w:rPr>
          <w:spacing w:val="1"/>
        </w:rPr>
        <w:t xml:space="preserve"> </w:t>
      </w:r>
      <w:r w:rsidRPr="00786029">
        <w:t>and</w:t>
      </w:r>
      <w:r w:rsidRPr="00786029">
        <w:rPr>
          <w:spacing w:val="1"/>
        </w:rPr>
        <w:t xml:space="preserve"> </w:t>
      </w:r>
      <w:r w:rsidRPr="00786029">
        <w:t>mobile</w:t>
      </w:r>
      <w:r w:rsidRPr="00786029">
        <w:rPr>
          <w:spacing w:val="1"/>
        </w:rPr>
        <w:t xml:space="preserve"> </w:t>
      </w:r>
      <w:r w:rsidRPr="00786029">
        <w:t>application</w:t>
      </w:r>
      <w:r w:rsidRPr="00786029">
        <w:rPr>
          <w:spacing w:val="1"/>
        </w:rPr>
        <w:t xml:space="preserve"> </w:t>
      </w:r>
      <w:r w:rsidRPr="00786029">
        <w:t>include</w:t>
      </w:r>
      <w:r w:rsidRPr="00786029">
        <w:rPr>
          <w:spacing w:val="1"/>
        </w:rPr>
        <w:t xml:space="preserve"> </w:t>
      </w:r>
      <w:r w:rsidRPr="00786029">
        <w:t>Facebook,</w:t>
      </w:r>
      <w:r w:rsidRPr="00786029">
        <w:rPr>
          <w:spacing w:val="1"/>
        </w:rPr>
        <w:t xml:space="preserve"> </w:t>
      </w:r>
      <w:r w:rsidRPr="00786029">
        <w:t>Twitter,</w:t>
      </w:r>
      <w:r w:rsidRPr="00786029">
        <w:rPr>
          <w:spacing w:val="1"/>
        </w:rPr>
        <w:t xml:space="preserve"> </w:t>
      </w:r>
      <w:r w:rsidRPr="00786029">
        <w:t>YouTube,</w:t>
      </w:r>
      <w:r w:rsidRPr="00786029">
        <w:rPr>
          <w:spacing w:val="1"/>
        </w:rPr>
        <w:t xml:space="preserve"> </w:t>
      </w:r>
      <w:r w:rsidRPr="00786029">
        <w:t>Whatsapp, Instagram, blogs etc.</w:t>
      </w:r>
    </w:p>
    <w:p w:rsidR="00092174" w:rsidRPr="00786029" w:rsidRDefault="00092174" w:rsidP="00786029">
      <w:pPr>
        <w:pStyle w:val="BodyText"/>
        <w:tabs>
          <w:tab w:val="left" w:pos="9990"/>
          <w:tab w:val="left" w:pos="10890"/>
        </w:tabs>
        <w:spacing w:before="1" w:line="360" w:lineRule="auto"/>
        <w:ind w:right="-10"/>
        <w:jc w:val="both"/>
      </w:pPr>
      <w:r w:rsidRPr="00786029">
        <w:t>According to Boyd and Ellison (2007), “social networking sites are web-based service</w:t>
      </w:r>
      <w:r w:rsidRPr="00786029">
        <w:rPr>
          <w:spacing w:val="1"/>
        </w:rPr>
        <w:t xml:space="preserve"> </w:t>
      </w:r>
      <w:r w:rsidRPr="00786029">
        <w:t>platform that enable individuals to create a public or semi-public profile within a bounded</w:t>
      </w:r>
      <w:r w:rsidRPr="00786029">
        <w:rPr>
          <w:spacing w:val="1"/>
        </w:rPr>
        <w:t xml:space="preserve"> </w:t>
      </w:r>
      <w:r w:rsidRPr="00786029">
        <w:t>system, articulate a list of other users with whom they share a connection, and view and navigate</w:t>
      </w:r>
      <w:r w:rsidRPr="00786029">
        <w:rPr>
          <w:spacing w:val="-57"/>
        </w:rPr>
        <w:t xml:space="preserve"> </w:t>
      </w:r>
      <w:r w:rsidRPr="00786029">
        <w:t>their list of contacts and those made by others within the system” (p. 21). These sites are used to</w:t>
      </w:r>
      <w:r w:rsidRPr="00786029">
        <w:rPr>
          <w:spacing w:val="1"/>
        </w:rPr>
        <w:t xml:space="preserve"> </w:t>
      </w:r>
      <w:r w:rsidRPr="00786029">
        <w:t>interact with friends, peers and others that are found in groups on these sites. The sharing of</w:t>
      </w:r>
      <w:r w:rsidRPr="00786029">
        <w:rPr>
          <w:spacing w:val="1"/>
        </w:rPr>
        <w:t xml:space="preserve"> </w:t>
      </w:r>
      <w:r w:rsidRPr="00786029">
        <w:t>information</w:t>
      </w:r>
      <w:r w:rsidRPr="00786029">
        <w:rPr>
          <w:spacing w:val="1"/>
        </w:rPr>
        <w:t xml:space="preserve"> </w:t>
      </w:r>
      <w:r w:rsidRPr="00786029">
        <w:t>ranges</w:t>
      </w:r>
      <w:r w:rsidRPr="00786029">
        <w:rPr>
          <w:spacing w:val="1"/>
        </w:rPr>
        <w:t xml:space="preserve"> </w:t>
      </w:r>
      <w:r w:rsidRPr="00786029">
        <w:t>from</w:t>
      </w:r>
      <w:r w:rsidRPr="00786029">
        <w:rPr>
          <w:spacing w:val="1"/>
        </w:rPr>
        <w:t xml:space="preserve"> </w:t>
      </w:r>
      <w:r w:rsidRPr="00786029">
        <w:t>news,</w:t>
      </w:r>
      <w:r w:rsidRPr="00786029">
        <w:rPr>
          <w:spacing w:val="1"/>
        </w:rPr>
        <w:t xml:space="preserve"> </w:t>
      </w:r>
      <w:r w:rsidRPr="00786029">
        <w:t>debates,</w:t>
      </w:r>
      <w:r w:rsidRPr="00786029">
        <w:rPr>
          <w:spacing w:val="1"/>
        </w:rPr>
        <w:t xml:space="preserve"> </w:t>
      </w:r>
      <w:r w:rsidRPr="00786029">
        <w:t>gossips,</w:t>
      </w:r>
      <w:r w:rsidRPr="00786029">
        <w:rPr>
          <w:spacing w:val="1"/>
        </w:rPr>
        <w:t xml:space="preserve"> </w:t>
      </w:r>
      <w:r w:rsidRPr="00786029">
        <w:t>feelings</w:t>
      </w:r>
      <w:r w:rsidRPr="00786029">
        <w:rPr>
          <w:spacing w:val="1"/>
        </w:rPr>
        <w:t xml:space="preserve"> </w:t>
      </w:r>
      <w:r w:rsidRPr="00786029">
        <w:t>or</w:t>
      </w:r>
      <w:r w:rsidRPr="00786029">
        <w:rPr>
          <w:spacing w:val="1"/>
        </w:rPr>
        <w:t xml:space="preserve"> </w:t>
      </w:r>
      <w:r w:rsidRPr="00786029">
        <w:t>statement</w:t>
      </w:r>
      <w:r w:rsidRPr="00786029">
        <w:rPr>
          <w:spacing w:val="1"/>
        </w:rPr>
        <w:t xml:space="preserve"> </w:t>
      </w:r>
      <w:r w:rsidRPr="00786029">
        <w:t>of</w:t>
      </w:r>
      <w:r w:rsidRPr="00786029">
        <w:rPr>
          <w:spacing w:val="1"/>
        </w:rPr>
        <w:t xml:space="preserve"> </w:t>
      </w:r>
      <w:r w:rsidRPr="00786029">
        <w:t>mind,</w:t>
      </w:r>
      <w:r w:rsidRPr="00786029">
        <w:rPr>
          <w:spacing w:val="60"/>
        </w:rPr>
        <w:t xml:space="preserve"> </w:t>
      </w:r>
      <w:r w:rsidRPr="00786029">
        <w:t>opinions,</w:t>
      </w:r>
      <w:r w:rsidRPr="00786029">
        <w:rPr>
          <w:spacing w:val="1"/>
        </w:rPr>
        <w:t xml:space="preserve"> </w:t>
      </w:r>
      <w:r w:rsidRPr="00786029">
        <w:t>research etc. Curtis ( 2019) affirms that social media appear in many forms including blogs and</w:t>
      </w:r>
      <w:r w:rsidRPr="00786029">
        <w:rPr>
          <w:spacing w:val="1"/>
        </w:rPr>
        <w:t xml:space="preserve"> </w:t>
      </w:r>
      <w:r w:rsidRPr="00786029">
        <w:t>microblogs,</w:t>
      </w:r>
      <w:r w:rsidRPr="00786029">
        <w:rPr>
          <w:spacing w:val="1"/>
        </w:rPr>
        <w:t xml:space="preserve"> </w:t>
      </w:r>
      <w:r w:rsidRPr="00786029">
        <w:t>forums</w:t>
      </w:r>
      <w:r w:rsidRPr="00786029">
        <w:rPr>
          <w:spacing w:val="1"/>
        </w:rPr>
        <w:t xml:space="preserve"> </w:t>
      </w:r>
      <w:r w:rsidRPr="00786029">
        <w:t>and</w:t>
      </w:r>
      <w:r w:rsidRPr="00786029">
        <w:rPr>
          <w:spacing w:val="1"/>
        </w:rPr>
        <w:t xml:space="preserve"> </w:t>
      </w:r>
      <w:r w:rsidRPr="00786029">
        <w:t>message</w:t>
      </w:r>
      <w:r w:rsidRPr="00786029">
        <w:rPr>
          <w:spacing w:val="1"/>
        </w:rPr>
        <w:t xml:space="preserve"> </w:t>
      </w:r>
      <w:r w:rsidRPr="00786029">
        <w:t>boards,</w:t>
      </w:r>
      <w:r w:rsidRPr="00786029">
        <w:rPr>
          <w:spacing w:val="1"/>
        </w:rPr>
        <w:t xml:space="preserve"> </w:t>
      </w:r>
      <w:r w:rsidRPr="00786029">
        <w:t>social</w:t>
      </w:r>
      <w:r w:rsidRPr="00786029">
        <w:rPr>
          <w:spacing w:val="1"/>
        </w:rPr>
        <w:t xml:space="preserve"> </w:t>
      </w:r>
      <w:r w:rsidRPr="00786029">
        <w:t>networks,</w:t>
      </w:r>
      <w:r w:rsidRPr="00786029">
        <w:rPr>
          <w:spacing w:val="1"/>
        </w:rPr>
        <w:t xml:space="preserve"> </w:t>
      </w:r>
      <w:r w:rsidRPr="00786029">
        <w:t>wikis,</w:t>
      </w:r>
      <w:r w:rsidRPr="00786029">
        <w:rPr>
          <w:spacing w:val="1"/>
        </w:rPr>
        <w:t xml:space="preserve"> </w:t>
      </w:r>
      <w:r w:rsidRPr="00786029">
        <w:t>virtual</w:t>
      </w:r>
      <w:r w:rsidRPr="00786029">
        <w:rPr>
          <w:spacing w:val="1"/>
        </w:rPr>
        <w:t xml:space="preserve"> </w:t>
      </w:r>
      <w:r w:rsidRPr="00786029">
        <w:t>worlds,</w:t>
      </w:r>
      <w:r w:rsidRPr="00786029">
        <w:rPr>
          <w:spacing w:val="1"/>
        </w:rPr>
        <w:t xml:space="preserve"> </w:t>
      </w:r>
      <w:r w:rsidRPr="00786029">
        <w:t>social</w:t>
      </w:r>
      <w:r w:rsidRPr="00786029">
        <w:rPr>
          <w:spacing w:val="1"/>
        </w:rPr>
        <w:t xml:space="preserve"> </w:t>
      </w:r>
      <w:r w:rsidRPr="00786029">
        <w:t>bookmarking</w:t>
      </w:r>
      <w:r w:rsidRPr="00786029">
        <w:rPr>
          <w:spacing w:val="-1"/>
        </w:rPr>
        <w:t xml:space="preserve"> </w:t>
      </w:r>
      <w:r w:rsidRPr="00786029">
        <w:t>and video sharing.</w:t>
      </w:r>
    </w:p>
    <w:p w:rsidR="00092174" w:rsidRPr="00786029" w:rsidRDefault="00092174" w:rsidP="00786029">
      <w:pPr>
        <w:pStyle w:val="BodyText"/>
        <w:tabs>
          <w:tab w:val="left" w:pos="9990"/>
          <w:tab w:val="left" w:pos="10890"/>
        </w:tabs>
        <w:spacing w:before="2" w:line="360" w:lineRule="auto"/>
        <w:ind w:right="-10"/>
        <w:jc w:val="both"/>
      </w:pPr>
      <w:r w:rsidRPr="00786029">
        <w:t>According</w:t>
      </w:r>
      <w:r w:rsidRPr="00786029">
        <w:rPr>
          <w:spacing w:val="33"/>
        </w:rPr>
        <w:t xml:space="preserve"> </w:t>
      </w:r>
      <w:r w:rsidRPr="00786029">
        <w:t>to</w:t>
      </w:r>
      <w:r w:rsidRPr="00786029">
        <w:rPr>
          <w:spacing w:val="35"/>
        </w:rPr>
        <w:t xml:space="preserve"> </w:t>
      </w:r>
      <w:r w:rsidRPr="00786029">
        <w:t>Junco</w:t>
      </w:r>
      <w:r w:rsidRPr="00786029">
        <w:rPr>
          <w:spacing w:val="33"/>
        </w:rPr>
        <w:t xml:space="preserve"> </w:t>
      </w:r>
      <w:r w:rsidRPr="00786029">
        <w:t>(2012),</w:t>
      </w:r>
      <w:r w:rsidRPr="00786029">
        <w:rPr>
          <w:spacing w:val="34"/>
        </w:rPr>
        <w:t xml:space="preserve"> </w:t>
      </w:r>
      <w:r w:rsidRPr="00786029">
        <w:t>social</w:t>
      </w:r>
      <w:r w:rsidRPr="00786029">
        <w:rPr>
          <w:spacing w:val="33"/>
        </w:rPr>
        <w:t xml:space="preserve"> </w:t>
      </w:r>
      <w:r w:rsidRPr="00786029">
        <w:t>media</w:t>
      </w:r>
      <w:r w:rsidRPr="00786029">
        <w:rPr>
          <w:spacing w:val="33"/>
        </w:rPr>
        <w:t xml:space="preserve"> </w:t>
      </w:r>
      <w:r w:rsidRPr="00786029">
        <w:t>are</w:t>
      </w:r>
      <w:r w:rsidRPr="00786029">
        <w:rPr>
          <w:spacing w:val="32"/>
        </w:rPr>
        <w:t xml:space="preserve"> </w:t>
      </w:r>
      <w:r w:rsidRPr="00786029">
        <w:t>collections</w:t>
      </w:r>
      <w:r w:rsidRPr="00786029">
        <w:rPr>
          <w:spacing w:val="35"/>
        </w:rPr>
        <w:t xml:space="preserve"> </w:t>
      </w:r>
      <w:r w:rsidRPr="00786029">
        <w:t>of</w:t>
      </w:r>
      <w:r w:rsidRPr="00786029">
        <w:rPr>
          <w:spacing w:val="33"/>
        </w:rPr>
        <w:t xml:space="preserve"> </w:t>
      </w:r>
      <w:r w:rsidRPr="00786029">
        <w:t>internet</w:t>
      </w:r>
      <w:r w:rsidRPr="00786029">
        <w:rPr>
          <w:spacing w:val="35"/>
        </w:rPr>
        <w:t xml:space="preserve"> </w:t>
      </w:r>
      <w:r w:rsidRPr="00786029">
        <w:t>websites,</w:t>
      </w:r>
      <w:r w:rsidRPr="00786029">
        <w:rPr>
          <w:spacing w:val="35"/>
        </w:rPr>
        <w:t xml:space="preserve"> </w:t>
      </w:r>
      <w:r w:rsidRPr="00786029">
        <w:t>services,</w:t>
      </w:r>
      <w:r w:rsidRPr="00786029">
        <w:rPr>
          <w:spacing w:val="-58"/>
        </w:rPr>
        <w:t xml:space="preserve"> </w:t>
      </w:r>
      <w:r w:rsidRPr="00786029">
        <w:t>and</w:t>
      </w:r>
      <w:r w:rsidRPr="00786029">
        <w:rPr>
          <w:spacing w:val="1"/>
        </w:rPr>
        <w:t xml:space="preserve"> </w:t>
      </w:r>
      <w:r w:rsidRPr="00786029">
        <w:t>practices</w:t>
      </w:r>
      <w:r w:rsidRPr="00786029">
        <w:rPr>
          <w:spacing w:val="1"/>
        </w:rPr>
        <w:t xml:space="preserve"> </w:t>
      </w:r>
      <w:r w:rsidRPr="00786029">
        <w:t>that</w:t>
      </w:r>
      <w:r w:rsidRPr="00786029">
        <w:rPr>
          <w:spacing w:val="1"/>
        </w:rPr>
        <w:t xml:space="preserve"> </w:t>
      </w:r>
      <w:r w:rsidRPr="00786029">
        <w:t>support</w:t>
      </w:r>
      <w:r w:rsidRPr="00786029">
        <w:rPr>
          <w:spacing w:val="1"/>
        </w:rPr>
        <w:t xml:space="preserve"> </w:t>
      </w:r>
      <w:r w:rsidRPr="00786029">
        <w:t>collaboration,</w:t>
      </w:r>
      <w:r w:rsidRPr="00786029">
        <w:rPr>
          <w:spacing w:val="1"/>
        </w:rPr>
        <w:t xml:space="preserve"> </w:t>
      </w:r>
      <w:r w:rsidRPr="00786029">
        <w:t>community</w:t>
      </w:r>
      <w:r w:rsidRPr="00786029">
        <w:rPr>
          <w:spacing w:val="1"/>
        </w:rPr>
        <w:t xml:space="preserve"> </w:t>
      </w:r>
      <w:r w:rsidRPr="00786029">
        <w:t>building,</w:t>
      </w:r>
      <w:r w:rsidRPr="00786029">
        <w:rPr>
          <w:spacing w:val="1"/>
        </w:rPr>
        <w:t xml:space="preserve"> </w:t>
      </w:r>
      <w:r w:rsidRPr="00786029">
        <w:t>participation,</w:t>
      </w:r>
      <w:r w:rsidRPr="00786029">
        <w:rPr>
          <w:spacing w:val="1"/>
        </w:rPr>
        <w:t xml:space="preserve"> </w:t>
      </w:r>
      <w:r w:rsidRPr="00786029">
        <w:t>and</w:t>
      </w:r>
      <w:r w:rsidRPr="00786029">
        <w:rPr>
          <w:spacing w:val="1"/>
        </w:rPr>
        <w:t xml:space="preserve"> </w:t>
      </w:r>
      <w:r w:rsidRPr="00786029">
        <w:t>sharing.</w:t>
      </w:r>
      <w:r w:rsidRPr="00786029">
        <w:rPr>
          <w:spacing w:val="1"/>
        </w:rPr>
        <w:t xml:space="preserve"> </w:t>
      </w:r>
      <w:r w:rsidRPr="00786029">
        <w:t>Nwangwa</w:t>
      </w:r>
      <w:r w:rsidRPr="00786029">
        <w:rPr>
          <w:spacing w:val="-1"/>
        </w:rPr>
        <w:t xml:space="preserve"> </w:t>
      </w:r>
      <w:r w:rsidRPr="00786029">
        <w:t>and</w:t>
      </w:r>
      <w:r w:rsidRPr="00786029">
        <w:rPr>
          <w:spacing w:val="1"/>
        </w:rPr>
        <w:t xml:space="preserve"> </w:t>
      </w:r>
      <w:r w:rsidRPr="00786029">
        <w:t>Omotere (2014) simply</w:t>
      </w:r>
      <w:r w:rsidRPr="00786029">
        <w:rPr>
          <w:spacing w:val="1"/>
        </w:rPr>
        <w:t xml:space="preserve"> </w:t>
      </w:r>
      <w:r w:rsidRPr="00786029">
        <w:t>regards social</w:t>
      </w:r>
      <w:r w:rsidRPr="00786029">
        <w:rPr>
          <w:spacing w:val="1"/>
        </w:rPr>
        <w:t xml:space="preserve"> </w:t>
      </w:r>
      <w:r w:rsidRPr="00786029">
        <w:t>media as</w:t>
      </w:r>
      <w:r w:rsidRPr="00786029">
        <w:rPr>
          <w:spacing w:val="1"/>
        </w:rPr>
        <w:t xml:space="preserve"> </w:t>
      </w:r>
      <w:r w:rsidRPr="00786029">
        <w:t>comprising</w:t>
      </w:r>
      <w:r w:rsidRPr="00786029">
        <w:rPr>
          <w:spacing w:val="-1"/>
        </w:rPr>
        <w:t xml:space="preserve"> </w:t>
      </w:r>
      <w:r w:rsidRPr="00786029">
        <w:t>online applications</w:t>
      </w:r>
      <w:r w:rsidRPr="00786029">
        <w:rPr>
          <w:spacing w:val="1"/>
        </w:rPr>
        <w:t xml:space="preserve"> </w:t>
      </w:r>
      <w:r w:rsidRPr="00786029">
        <w:t>for social networking sites, social bookmarking and sharing tools, social citation tools, blogging and</w:t>
      </w:r>
      <w:r w:rsidRPr="00786029">
        <w:rPr>
          <w:spacing w:val="1"/>
        </w:rPr>
        <w:t xml:space="preserve"> </w:t>
      </w:r>
      <w:r w:rsidRPr="00786029">
        <w:t>microblogging tools, virtual worlds, e-conference presentation sharing tools, audio and video</w:t>
      </w:r>
      <w:r w:rsidRPr="00786029">
        <w:rPr>
          <w:spacing w:val="1"/>
        </w:rPr>
        <w:t xml:space="preserve"> </w:t>
      </w:r>
      <w:r w:rsidRPr="00786029">
        <w:t>tools,</w:t>
      </w:r>
      <w:r w:rsidRPr="00786029">
        <w:rPr>
          <w:spacing w:val="1"/>
        </w:rPr>
        <w:t xml:space="preserve"> </w:t>
      </w:r>
      <w:r w:rsidRPr="00786029">
        <w:t>e-project</w:t>
      </w:r>
      <w:r w:rsidRPr="00786029">
        <w:rPr>
          <w:spacing w:val="1"/>
        </w:rPr>
        <w:t xml:space="preserve"> </w:t>
      </w:r>
      <w:r w:rsidRPr="00786029">
        <w:t>management</w:t>
      </w:r>
      <w:r w:rsidRPr="00786029">
        <w:rPr>
          <w:spacing w:val="1"/>
        </w:rPr>
        <w:t xml:space="preserve"> </w:t>
      </w:r>
      <w:r w:rsidRPr="00786029">
        <w:t>tools,</w:t>
      </w:r>
      <w:r w:rsidRPr="00786029">
        <w:rPr>
          <w:spacing w:val="1"/>
        </w:rPr>
        <w:t xml:space="preserve"> </w:t>
      </w:r>
      <w:r w:rsidRPr="00786029">
        <w:t>and</w:t>
      </w:r>
      <w:r w:rsidRPr="00786029">
        <w:rPr>
          <w:spacing w:val="1"/>
        </w:rPr>
        <w:t xml:space="preserve"> </w:t>
      </w:r>
      <w:r w:rsidRPr="00786029">
        <w:t>research</w:t>
      </w:r>
      <w:r w:rsidRPr="00786029">
        <w:rPr>
          <w:spacing w:val="1"/>
        </w:rPr>
        <w:t xml:space="preserve"> </w:t>
      </w:r>
      <w:r w:rsidRPr="00786029">
        <w:t>and</w:t>
      </w:r>
      <w:r w:rsidRPr="00786029">
        <w:rPr>
          <w:spacing w:val="1"/>
        </w:rPr>
        <w:t xml:space="preserve"> </w:t>
      </w:r>
      <w:r w:rsidRPr="00786029">
        <w:t>writing</w:t>
      </w:r>
      <w:r w:rsidRPr="00786029">
        <w:rPr>
          <w:spacing w:val="1"/>
        </w:rPr>
        <w:t xml:space="preserve"> </w:t>
      </w:r>
      <w:r w:rsidRPr="00786029">
        <w:t>collaboration</w:t>
      </w:r>
      <w:r w:rsidRPr="00786029">
        <w:rPr>
          <w:spacing w:val="1"/>
        </w:rPr>
        <w:t xml:space="preserve"> </w:t>
      </w:r>
      <w:r w:rsidRPr="00786029">
        <w:t>tools;</w:t>
      </w:r>
      <w:r w:rsidRPr="00786029">
        <w:rPr>
          <w:spacing w:val="1"/>
        </w:rPr>
        <w:t xml:space="preserve"> </w:t>
      </w:r>
      <w:r w:rsidRPr="00786029">
        <w:t>primarily</w:t>
      </w:r>
      <w:r w:rsidRPr="00786029">
        <w:rPr>
          <w:spacing w:val="1"/>
        </w:rPr>
        <w:t xml:space="preserve"> </w:t>
      </w:r>
      <w:r w:rsidRPr="00786029">
        <w:t>developed</w:t>
      </w:r>
      <w:r w:rsidRPr="00786029">
        <w:rPr>
          <w:spacing w:val="-1"/>
        </w:rPr>
        <w:t xml:space="preserve"> </w:t>
      </w:r>
      <w:r w:rsidRPr="00786029">
        <w:t>to foster</w:t>
      </w:r>
      <w:r w:rsidRPr="00786029">
        <w:rPr>
          <w:spacing w:val="-1"/>
        </w:rPr>
        <w:t xml:space="preserve"> </w:t>
      </w:r>
      <w:r w:rsidRPr="00786029">
        <w:t>user-centered social interaction.</w:t>
      </w:r>
    </w:p>
    <w:p w:rsidR="00092174" w:rsidRPr="00786029" w:rsidRDefault="00092174" w:rsidP="00786029">
      <w:pPr>
        <w:pStyle w:val="BodyText"/>
        <w:tabs>
          <w:tab w:val="left" w:pos="9990"/>
          <w:tab w:val="left" w:pos="10890"/>
        </w:tabs>
        <w:spacing w:line="360" w:lineRule="auto"/>
        <w:ind w:right="-10"/>
        <w:jc w:val="both"/>
      </w:pPr>
      <w:r w:rsidRPr="00786029">
        <w:t>Social</w:t>
      </w:r>
      <w:r w:rsidRPr="00786029">
        <w:rPr>
          <w:spacing w:val="1"/>
        </w:rPr>
        <w:t xml:space="preserve"> </w:t>
      </w:r>
      <w:r w:rsidRPr="00786029">
        <w:t>media</w:t>
      </w:r>
      <w:r w:rsidRPr="00786029">
        <w:rPr>
          <w:spacing w:val="1"/>
        </w:rPr>
        <w:t xml:space="preserve"> </w:t>
      </w:r>
      <w:r w:rsidRPr="00786029">
        <w:t>can</w:t>
      </w:r>
      <w:r w:rsidRPr="00786029">
        <w:rPr>
          <w:spacing w:val="1"/>
        </w:rPr>
        <w:t xml:space="preserve"> </w:t>
      </w:r>
      <w:r w:rsidRPr="00786029">
        <w:t>be</w:t>
      </w:r>
      <w:r w:rsidRPr="00786029">
        <w:rPr>
          <w:spacing w:val="1"/>
        </w:rPr>
        <w:t xml:space="preserve"> </w:t>
      </w:r>
      <w:r w:rsidRPr="00786029">
        <w:t>seen</w:t>
      </w:r>
      <w:r w:rsidRPr="00786029">
        <w:rPr>
          <w:spacing w:val="1"/>
        </w:rPr>
        <w:t xml:space="preserve"> </w:t>
      </w:r>
      <w:r w:rsidRPr="00786029">
        <w:t>as</w:t>
      </w:r>
      <w:r w:rsidRPr="00786029">
        <w:rPr>
          <w:spacing w:val="1"/>
        </w:rPr>
        <w:t xml:space="preserve"> </w:t>
      </w:r>
      <w:r w:rsidRPr="00786029">
        <w:t>either</w:t>
      </w:r>
      <w:r w:rsidRPr="00786029">
        <w:rPr>
          <w:spacing w:val="1"/>
        </w:rPr>
        <w:t xml:space="preserve"> </w:t>
      </w:r>
      <w:r w:rsidRPr="00786029">
        <w:t>web</w:t>
      </w:r>
      <w:r w:rsidRPr="00786029">
        <w:rPr>
          <w:spacing w:val="1"/>
        </w:rPr>
        <w:t xml:space="preserve"> </w:t>
      </w:r>
      <w:r w:rsidRPr="00786029">
        <w:t>based</w:t>
      </w:r>
      <w:r w:rsidRPr="00786029">
        <w:rPr>
          <w:spacing w:val="1"/>
        </w:rPr>
        <w:t xml:space="preserve"> </w:t>
      </w:r>
      <w:r w:rsidRPr="00786029">
        <w:t>or</w:t>
      </w:r>
      <w:r w:rsidRPr="00786029">
        <w:rPr>
          <w:spacing w:val="1"/>
        </w:rPr>
        <w:t xml:space="preserve"> </w:t>
      </w:r>
      <w:r w:rsidRPr="00786029">
        <w:t>application</w:t>
      </w:r>
      <w:r w:rsidRPr="00786029">
        <w:rPr>
          <w:spacing w:val="1"/>
        </w:rPr>
        <w:t xml:space="preserve"> </w:t>
      </w:r>
      <w:r w:rsidRPr="00786029">
        <w:t>based</w:t>
      </w:r>
      <w:r w:rsidRPr="00786029">
        <w:rPr>
          <w:spacing w:val="1"/>
        </w:rPr>
        <w:t xml:space="preserve"> </w:t>
      </w:r>
      <w:r w:rsidRPr="00786029">
        <w:t>media</w:t>
      </w:r>
      <w:r w:rsidRPr="00786029">
        <w:rPr>
          <w:spacing w:val="1"/>
        </w:rPr>
        <w:t xml:space="preserve"> </w:t>
      </w:r>
      <w:r w:rsidRPr="00786029">
        <w:t>of</w:t>
      </w:r>
      <w:r w:rsidRPr="00786029">
        <w:rPr>
          <w:spacing w:val="1"/>
        </w:rPr>
        <w:t xml:space="preserve"> </w:t>
      </w:r>
      <w:r w:rsidRPr="00786029">
        <w:t>communication that allows registered individual to share ideas, thoughts, opinions, interact and</w:t>
      </w:r>
      <w:r w:rsidRPr="00786029">
        <w:rPr>
          <w:spacing w:val="1"/>
        </w:rPr>
        <w:t xml:space="preserve"> </w:t>
      </w:r>
      <w:r w:rsidRPr="00786029">
        <w:t>collaborate with other registered users all over the world. The inclusion of application based</w:t>
      </w:r>
      <w:r w:rsidRPr="00786029">
        <w:rPr>
          <w:spacing w:val="1"/>
        </w:rPr>
        <w:t xml:space="preserve"> </w:t>
      </w:r>
      <w:r w:rsidRPr="00786029">
        <w:t>media of communication is largely due to the ability to make use of social media on mobile</w:t>
      </w:r>
      <w:r w:rsidRPr="00786029">
        <w:rPr>
          <w:spacing w:val="1"/>
        </w:rPr>
        <w:t xml:space="preserve"> </w:t>
      </w:r>
      <w:r w:rsidRPr="00786029">
        <w:t>gadgets</w:t>
      </w:r>
      <w:r w:rsidRPr="00786029">
        <w:rPr>
          <w:spacing w:val="-1"/>
        </w:rPr>
        <w:t xml:space="preserve"> </w:t>
      </w:r>
      <w:r w:rsidRPr="00786029">
        <w:t xml:space="preserve">such as </w:t>
      </w:r>
      <w:r w:rsidR="00A83AD6" w:rsidRPr="00786029">
        <w:t>Social media</w:t>
      </w:r>
      <w:r w:rsidRPr="00786029">
        <w:t>artphones, Tablets, i-Phones,</w:t>
      </w:r>
      <w:r w:rsidRPr="00786029">
        <w:rPr>
          <w:spacing w:val="-1"/>
        </w:rPr>
        <w:t xml:space="preserve"> </w:t>
      </w:r>
      <w:r w:rsidRPr="00786029">
        <w:t>symbian and Java</w:t>
      </w:r>
      <w:r w:rsidRPr="00786029">
        <w:rPr>
          <w:spacing w:val="-1"/>
        </w:rPr>
        <w:t xml:space="preserve"> </w:t>
      </w:r>
      <w:r w:rsidRPr="00786029">
        <w:t>phones</w:t>
      </w:r>
    </w:p>
    <w:p w:rsidR="00092174" w:rsidRPr="00786029" w:rsidRDefault="00092174" w:rsidP="00786029">
      <w:pPr>
        <w:pStyle w:val="BodyText"/>
        <w:tabs>
          <w:tab w:val="left" w:pos="9990"/>
          <w:tab w:val="left" w:pos="10890"/>
        </w:tabs>
        <w:spacing w:before="1" w:line="360" w:lineRule="auto"/>
        <w:ind w:right="-10"/>
        <w:jc w:val="both"/>
      </w:pPr>
      <w:r w:rsidRPr="00786029">
        <w:t>The scope of social networking sites as information sources have been discussed by</w:t>
      </w:r>
      <w:r w:rsidRPr="00786029">
        <w:rPr>
          <w:spacing w:val="1"/>
        </w:rPr>
        <w:t xml:space="preserve"> </w:t>
      </w:r>
      <w:r w:rsidRPr="00786029">
        <w:t>different</w:t>
      </w:r>
      <w:r w:rsidRPr="00786029">
        <w:rPr>
          <w:spacing w:val="17"/>
        </w:rPr>
        <w:t xml:space="preserve"> </w:t>
      </w:r>
      <w:r w:rsidRPr="00786029">
        <w:t>scholars</w:t>
      </w:r>
      <w:r w:rsidRPr="00786029">
        <w:rPr>
          <w:spacing w:val="16"/>
        </w:rPr>
        <w:t xml:space="preserve"> </w:t>
      </w:r>
      <w:r w:rsidRPr="00786029">
        <w:t>e.g.,</w:t>
      </w:r>
      <w:r w:rsidRPr="00786029">
        <w:rPr>
          <w:spacing w:val="16"/>
        </w:rPr>
        <w:t xml:space="preserve"> </w:t>
      </w:r>
      <w:r w:rsidRPr="00786029">
        <w:t>(Morris et al., 2020). They noted</w:t>
      </w:r>
      <w:r w:rsidRPr="00786029">
        <w:rPr>
          <w:spacing w:val="1"/>
        </w:rPr>
        <w:t xml:space="preserve"> </w:t>
      </w:r>
      <w:r w:rsidRPr="00786029">
        <w:t>that:</w:t>
      </w:r>
    </w:p>
    <w:p w:rsidR="00092174" w:rsidRPr="00786029" w:rsidRDefault="00092174" w:rsidP="00786029">
      <w:pPr>
        <w:pStyle w:val="ListParagraph"/>
        <w:widowControl w:val="0"/>
        <w:numPr>
          <w:ilvl w:val="2"/>
          <w:numId w:val="5"/>
        </w:numPr>
        <w:tabs>
          <w:tab w:val="left" w:pos="960"/>
          <w:tab w:val="left" w:pos="961"/>
          <w:tab w:val="left" w:pos="9990"/>
          <w:tab w:val="left" w:pos="10890"/>
        </w:tabs>
        <w:autoSpaceDE w:val="0"/>
        <w:autoSpaceDN w:val="0"/>
        <w:spacing w:after="0" w:line="360" w:lineRule="auto"/>
        <w:ind w:right="-10"/>
        <w:contextualSpacing w:val="0"/>
        <w:jc w:val="left"/>
        <w:rPr>
          <w:rFonts w:ascii="Times New Roman" w:hAnsi="Times New Roman" w:cs="Times New Roman"/>
          <w:sz w:val="24"/>
          <w:szCs w:val="24"/>
        </w:rPr>
      </w:pPr>
      <w:r w:rsidRPr="00786029">
        <w:rPr>
          <w:rFonts w:ascii="Times New Roman" w:hAnsi="Times New Roman" w:cs="Times New Roman"/>
          <w:sz w:val="24"/>
          <w:szCs w:val="24"/>
        </w:rPr>
        <w:t>Only</w:t>
      </w:r>
      <w:r w:rsidRPr="00786029">
        <w:rPr>
          <w:rFonts w:ascii="Times New Roman" w:hAnsi="Times New Roman" w:cs="Times New Roman"/>
          <w:spacing w:val="51"/>
          <w:sz w:val="24"/>
          <w:szCs w:val="24"/>
        </w:rPr>
        <w:t xml:space="preserve"> </w:t>
      </w:r>
      <w:r w:rsidRPr="00786029">
        <w:rPr>
          <w:rFonts w:ascii="Times New Roman" w:hAnsi="Times New Roman" w:cs="Times New Roman"/>
          <w:sz w:val="24"/>
          <w:szCs w:val="24"/>
        </w:rPr>
        <w:t>humans</w:t>
      </w:r>
      <w:r w:rsidRPr="00786029">
        <w:rPr>
          <w:rFonts w:ascii="Times New Roman" w:hAnsi="Times New Roman" w:cs="Times New Roman"/>
          <w:spacing w:val="52"/>
          <w:sz w:val="24"/>
          <w:szCs w:val="24"/>
        </w:rPr>
        <w:t xml:space="preserve"> </w:t>
      </w:r>
      <w:r w:rsidRPr="00786029">
        <w:rPr>
          <w:rFonts w:ascii="Times New Roman" w:hAnsi="Times New Roman" w:cs="Times New Roman"/>
          <w:sz w:val="24"/>
          <w:szCs w:val="24"/>
        </w:rPr>
        <w:t>can</w:t>
      </w:r>
      <w:r w:rsidRPr="00786029">
        <w:rPr>
          <w:rFonts w:ascii="Times New Roman" w:hAnsi="Times New Roman" w:cs="Times New Roman"/>
          <w:spacing w:val="51"/>
          <w:sz w:val="24"/>
          <w:szCs w:val="24"/>
        </w:rPr>
        <w:t xml:space="preserve"> </w:t>
      </w:r>
      <w:r w:rsidRPr="00786029">
        <w:rPr>
          <w:rFonts w:ascii="Times New Roman" w:hAnsi="Times New Roman" w:cs="Times New Roman"/>
          <w:sz w:val="24"/>
          <w:szCs w:val="24"/>
        </w:rPr>
        <w:t>provide</w:t>
      </w:r>
      <w:r w:rsidRPr="00786029">
        <w:rPr>
          <w:rFonts w:ascii="Times New Roman" w:hAnsi="Times New Roman" w:cs="Times New Roman"/>
          <w:spacing w:val="51"/>
          <w:sz w:val="24"/>
          <w:szCs w:val="24"/>
        </w:rPr>
        <w:t xml:space="preserve"> </w:t>
      </w:r>
      <w:r w:rsidRPr="00786029">
        <w:rPr>
          <w:rFonts w:ascii="Times New Roman" w:hAnsi="Times New Roman" w:cs="Times New Roman"/>
          <w:sz w:val="24"/>
          <w:szCs w:val="24"/>
        </w:rPr>
        <w:t>certain</w:t>
      </w:r>
      <w:r w:rsidRPr="00786029">
        <w:rPr>
          <w:rFonts w:ascii="Times New Roman" w:hAnsi="Times New Roman" w:cs="Times New Roman"/>
          <w:spacing w:val="52"/>
          <w:sz w:val="24"/>
          <w:szCs w:val="24"/>
        </w:rPr>
        <w:t xml:space="preserve"> </w:t>
      </w:r>
      <w:r w:rsidRPr="00786029">
        <w:rPr>
          <w:rFonts w:ascii="Times New Roman" w:hAnsi="Times New Roman" w:cs="Times New Roman"/>
          <w:sz w:val="24"/>
          <w:szCs w:val="24"/>
        </w:rPr>
        <w:t>types</w:t>
      </w:r>
      <w:r w:rsidRPr="00786029">
        <w:rPr>
          <w:rFonts w:ascii="Times New Roman" w:hAnsi="Times New Roman" w:cs="Times New Roman"/>
          <w:spacing w:val="52"/>
          <w:sz w:val="24"/>
          <w:szCs w:val="24"/>
        </w:rPr>
        <w:t xml:space="preserve"> </w:t>
      </w:r>
      <w:r w:rsidRPr="00786029">
        <w:rPr>
          <w:rFonts w:ascii="Times New Roman" w:hAnsi="Times New Roman" w:cs="Times New Roman"/>
          <w:sz w:val="24"/>
          <w:szCs w:val="24"/>
        </w:rPr>
        <w:t>of</w:t>
      </w:r>
      <w:r w:rsidRPr="00786029">
        <w:rPr>
          <w:rFonts w:ascii="Times New Roman" w:hAnsi="Times New Roman" w:cs="Times New Roman"/>
          <w:spacing w:val="50"/>
          <w:sz w:val="24"/>
          <w:szCs w:val="24"/>
        </w:rPr>
        <w:t xml:space="preserve"> </w:t>
      </w:r>
      <w:r w:rsidRPr="00786029">
        <w:rPr>
          <w:rFonts w:ascii="Times New Roman" w:hAnsi="Times New Roman" w:cs="Times New Roman"/>
          <w:sz w:val="24"/>
          <w:szCs w:val="24"/>
        </w:rPr>
        <w:t>information</w:t>
      </w:r>
      <w:r w:rsidRPr="00786029">
        <w:rPr>
          <w:rFonts w:ascii="Times New Roman" w:hAnsi="Times New Roman" w:cs="Times New Roman"/>
          <w:spacing w:val="52"/>
          <w:sz w:val="24"/>
          <w:szCs w:val="24"/>
        </w:rPr>
        <w:t xml:space="preserve"> </w:t>
      </w:r>
      <w:r w:rsidRPr="00786029">
        <w:rPr>
          <w:rFonts w:ascii="Times New Roman" w:hAnsi="Times New Roman" w:cs="Times New Roman"/>
          <w:sz w:val="24"/>
          <w:szCs w:val="24"/>
        </w:rPr>
        <w:t>such</w:t>
      </w:r>
      <w:r w:rsidRPr="00786029">
        <w:rPr>
          <w:rFonts w:ascii="Times New Roman" w:hAnsi="Times New Roman" w:cs="Times New Roman"/>
          <w:spacing w:val="51"/>
          <w:sz w:val="24"/>
          <w:szCs w:val="24"/>
        </w:rPr>
        <w:t xml:space="preserve"> </w:t>
      </w:r>
      <w:r w:rsidRPr="00786029">
        <w:rPr>
          <w:rFonts w:ascii="Times New Roman" w:hAnsi="Times New Roman" w:cs="Times New Roman"/>
          <w:sz w:val="24"/>
          <w:szCs w:val="24"/>
        </w:rPr>
        <w:t>as</w:t>
      </w:r>
      <w:r w:rsidRPr="00786029">
        <w:rPr>
          <w:rFonts w:ascii="Times New Roman" w:hAnsi="Times New Roman" w:cs="Times New Roman"/>
          <w:spacing w:val="52"/>
          <w:sz w:val="24"/>
          <w:szCs w:val="24"/>
        </w:rPr>
        <w:t xml:space="preserve"> </w:t>
      </w:r>
      <w:r w:rsidRPr="00786029">
        <w:rPr>
          <w:rFonts w:ascii="Times New Roman" w:hAnsi="Times New Roman" w:cs="Times New Roman"/>
          <w:sz w:val="24"/>
          <w:szCs w:val="24"/>
        </w:rPr>
        <w:t>opinions,</w:t>
      </w:r>
      <w:r w:rsidRPr="00786029">
        <w:rPr>
          <w:rFonts w:ascii="Times New Roman" w:hAnsi="Times New Roman" w:cs="Times New Roman"/>
          <w:spacing w:val="51"/>
          <w:sz w:val="24"/>
          <w:szCs w:val="24"/>
        </w:rPr>
        <w:t xml:space="preserve"> </w:t>
      </w:r>
      <w:r w:rsidRPr="00786029">
        <w:rPr>
          <w:rFonts w:ascii="Times New Roman" w:hAnsi="Times New Roman" w:cs="Times New Roman"/>
          <w:sz w:val="24"/>
          <w:szCs w:val="24"/>
        </w:rPr>
        <w:t>advice</w:t>
      </w:r>
      <w:r w:rsidRPr="00786029">
        <w:rPr>
          <w:rFonts w:ascii="Times New Roman" w:hAnsi="Times New Roman" w:cs="Times New Roman"/>
          <w:spacing w:val="51"/>
          <w:sz w:val="24"/>
          <w:szCs w:val="24"/>
        </w:rPr>
        <w:t xml:space="preserve"> </w:t>
      </w:r>
      <w:r w:rsidRPr="00786029">
        <w:rPr>
          <w:rFonts w:ascii="Times New Roman" w:hAnsi="Times New Roman" w:cs="Times New Roman"/>
          <w:sz w:val="24"/>
          <w:szCs w:val="24"/>
        </w:rPr>
        <w:t>and</w:t>
      </w:r>
      <w:r w:rsidRPr="00786029">
        <w:rPr>
          <w:rFonts w:ascii="Times New Roman" w:hAnsi="Times New Roman" w:cs="Times New Roman"/>
          <w:spacing w:val="-57"/>
          <w:sz w:val="24"/>
          <w:szCs w:val="24"/>
        </w:rPr>
        <w:t xml:space="preserve"> </w:t>
      </w:r>
      <w:r w:rsidRPr="00786029">
        <w:rPr>
          <w:rFonts w:ascii="Times New Roman" w:hAnsi="Times New Roman" w:cs="Times New Roman"/>
          <w:sz w:val="24"/>
          <w:szCs w:val="24"/>
        </w:rPr>
        <w:t>recommendations.</w:t>
      </w:r>
    </w:p>
    <w:p w:rsidR="00092174" w:rsidRPr="00786029" w:rsidRDefault="00092174" w:rsidP="00786029">
      <w:pPr>
        <w:pStyle w:val="ListParagraph"/>
        <w:widowControl w:val="0"/>
        <w:numPr>
          <w:ilvl w:val="2"/>
          <w:numId w:val="5"/>
        </w:numPr>
        <w:tabs>
          <w:tab w:val="left" w:pos="960"/>
          <w:tab w:val="left" w:pos="961"/>
          <w:tab w:val="left" w:pos="9990"/>
          <w:tab w:val="left" w:pos="10890"/>
        </w:tabs>
        <w:autoSpaceDE w:val="0"/>
        <w:autoSpaceDN w:val="0"/>
        <w:spacing w:before="1" w:after="0" w:line="360" w:lineRule="auto"/>
        <w:ind w:right="-10" w:hanging="555"/>
        <w:contextualSpacing w:val="0"/>
        <w:jc w:val="left"/>
        <w:rPr>
          <w:rFonts w:ascii="Times New Roman" w:hAnsi="Times New Roman" w:cs="Times New Roman"/>
          <w:sz w:val="24"/>
          <w:szCs w:val="24"/>
        </w:rPr>
      </w:pPr>
      <w:r w:rsidRPr="00786029">
        <w:rPr>
          <w:rFonts w:ascii="Times New Roman" w:hAnsi="Times New Roman" w:cs="Times New Roman"/>
          <w:sz w:val="24"/>
          <w:szCs w:val="24"/>
        </w:rPr>
        <w:lastRenderedPageBreak/>
        <w:t>The</w:t>
      </w:r>
      <w:r w:rsidRPr="00786029">
        <w:rPr>
          <w:rFonts w:ascii="Times New Roman" w:hAnsi="Times New Roman" w:cs="Times New Roman"/>
          <w:spacing w:val="26"/>
          <w:sz w:val="24"/>
          <w:szCs w:val="24"/>
        </w:rPr>
        <w:t xml:space="preserve"> </w:t>
      </w:r>
      <w:r w:rsidRPr="00786029">
        <w:rPr>
          <w:rFonts w:ascii="Times New Roman" w:hAnsi="Times New Roman" w:cs="Times New Roman"/>
          <w:sz w:val="24"/>
          <w:szCs w:val="24"/>
        </w:rPr>
        <w:t>information</w:t>
      </w:r>
      <w:r w:rsidRPr="00786029">
        <w:rPr>
          <w:rFonts w:ascii="Times New Roman" w:hAnsi="Times New Roman" w:cs="Times New Roman"/>
          <w:spacing w:val="28"/>
          <w:sz w:val="24"/>
          <w:szCs w:val="24"/>
        </w:rPr>
        <w:t xml:space="preserve"> </w:t>
      </w:r>
      <w:r w:rsidRPr="00786029">
        <w:rPr>
          <w:rFonts w:ascii="Times New Roman" w:hAnsi="Times New Roman" w:cs="Times New Roman"/>
          <w:sz w:val="24"/>
          <w:szCs w:val="24"/>
        </w:rPr>
        <w:t>sources</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are</w:t>
      </w:r>
      <w:r w:rsidRPr="00786029">
        <w:rPr>
          <w:rFonts w:ascii="Times New Roman" w:hAnsi="Times New Roman" w:cs="Times New Roman"/>
          <w:spacing w:val="25"/>
          <w:sz w:val="24"/>
          <w:szCs w:val="24"/>
        </w:rPr>
        <w:t xml:space="preserve"> </w:t>
      </w:r>
      <w:r w:rsidRPr="00786029">
        <w:rPr>
          <w:rFonts w:ascii="Times New Roman" w:hAnsi="Times New Roman" w:cs="Times New Roman"/>
          <w:sz w:val="24"/>
          <w:szCs w:val="24"/>
        </w:rPr>
        <w:t>personally</w:t>
      </w:r>
      <w:r w:rsidRPr="00786029">
        <w:rPr>
          <w:rFonts w:ascii="Times New Roman" w:hAnsi="Times New Roman" w:cs="Times New Roman"/>
          <w:spacing w:val="28"/>
          <w:sz w:val="24"/>
          <w:szCs w:val="24"/>
        </w:rPr>
        <w:t xml:space="preserve"> </w:t>
      </w:r>
      <w:r w:rsidRPr="00786029">
        <w:rPr>
          <w:rFonts w:ascii="Times New Roman" w:hAnsi="Times New Roman" w:cs="Times New Roman"/>
          <w:sz w:val="24"/>
          <w:szCs w:val="24"/>
        </w:rPr>
        <w:t>known</w:t>
      </w:r>
      <w:r w:rsidRPr="00786029">
        <w:rPr>
          <w:rFonts w:ascii="Times New Roman" w:hAnsi="Times New Roman" w:cs="Times New Roman"/>
          <w:spacing w:val="27"/>
          <w:sz w:val="24"/>
          <w:szCs w:val="24"/>
        </w:rPr>
        <w:t xml:space="preserve"> </w:t>
      </w:r>
      <w:r w:rsidRPr="00786029">
        <w:rPr>
          <w:rFonts w:ascii="Times New Roman" w:hAnsi="Times New Roman" w:cs="Times New Roman"/>
          <w:sz w:val="24"/>
          <w:szCs w:val="24"/>
        </w:rPr>
        <w:t>to</w:t>
      </w:r>
      <w:r w:rsidRPr="00786029">
        <w:rPr>
          <w:rFonts w:ascii="Times New Roman" w:hAnsi="Times New Roman" w:cs="Times New Roman"/>
          <w:spacing w:val="28"/>
          <w:sz w:val="24"/>
          <w:szCs w:val="24"/>
        </w:rPr>
        <w:t xml:space="preserve"> </w:t>
      </w:r>
      <w:r w:rsidRPr="00786029">
        <w:rPr>
          <w:rFonts w:ascii="Times New Roman" w:hAnsi="Times New Roman" w:cs="Times New Roman"/>
          <w:sz w:val="24"/>
          <w:szCs w:val="24"/>
        </w:rPr>
        <w:t>the</w:t>
      </w:r>
      <w:r w:rsidRPr="00786029">
        <w:rPr>
          <w:rFonts w:ascii="Times New Roman" w:hAnsi="Times New Roman" w:cs="Times New Roman"/>
          <w:spacing w:val="27"/>
          <w:sz w:val="24"/>
          <w:szCs w:val="24"/>
        </w:rPr>
        <w:t xml:space="preserve"> </w:t>
      </w:r>
      <w:r w:rsidRPr="00786029">
        <w:rPr>
          <w:rFonts w:ascii="Times New Roman" w:hAnsi="Times New Roman" w:cs="Times New Roman"/>
          <w:sz w:val="24"/>
          <w:szCs w:val="24"/>
        </w:rPr>
        <w:t>user</w:t>
      </w:r>
      <w:r w:rsidRPr="00786029">
        <w:rPr>
          <w:rFonts w:ascii="Times New Roman" w:hAnsi="Times New Roman" w:cs="Times New Roman"/>
          <w:spacing w:val="26"/>
          <w:sz w:val="24"/>
          <w:szCs w:val="24"/>
        </w:rPr>
        <w:t xml:space="preserve"> </w:t>
      </w:r>
      <w:r w:rsidRPr="00786029">
        <w:rPr>
          <w:rFonts w:ascii="Times New Roman" w:hAnsi="Times New Roman" w:cs="Times New Roman"/>
          <w:sz w:val="24"/>
          <w:szCs w:val="24"/>
        </w:rPr>
        <w:t>to</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a</w:t>
      </w:r>
      <w:r w:rsidRPr="00786029">
        <w:rPr>
          <w:rFonts w:ascii="Times New Roman" w:hAnsi="Times New Roman" w:cs="Times New Roman"/>
          <w:spacing w:val="26"/>
          <w:sz w:val="24"/>
          <w:szCs w:val="24"/>
        </w:rPr>
        <w:t xml:space="preserve"> </w:t>
      </w:r>
      <w:r w:rsidRPr="00786029">
        <w:rPr>
          <w:rFonts w:ascii="Times New Roman" w:hAnsi="Times New Roman" w:cs="Times New Roman"/>
          <w:sz w:val="24"/>
          <w:szCs w:val="24"/>
        </w:rPr>
        <w:t>greater</w:t>
      </w:r>
      <w:r w:rsidRPr="00786029">
        <w:rPr>
          <w:rFonts w:ascii="Times New Roman" w:hAnsi="Times New Roman" w:cs="Times New Roman"/>
          <w:spacing w:val="26"/>
          <w:sz w:val="24"/>
          <w:szCs w:val="24"/>
        </w:rPr>
        <w:t xml:space="preserve"> </w:t>
      </w:r>
      <w:r w:rsidRPr="00786029">
        <w:rPr>
          <w:rFonts w:ascii="Times New Roman" w:hAnsi="Times New Roman" w:cs="Times New Roman"/>
          <w:sz w:val="24"/>
          <w:szCs w:val="24"/>
        </w:rPr>
        <w:t>or</w:t>
      </w:r>
      <w:r w:rsidRPr="00786029">
        <w:rPr>
          <w:rFonts w:ascii="Times New Roman" w:hAnsi="Times New Roman" w:cs="Times New Roman"/>
          <w:spacing w:val="26"/>
          <w:sz w:val="24"/>
          <w:szCs w:val="24"/>
        </w:rPr>
        <w:t xml:space="preserve"> </w:t>
      </w:r>
      <w:r w:rsidRPr="00786029">
        <w:rPr>
          <w:rFonts w:ascii="Times New Roman" w:hAnsi="Times New Roman" w:cs="Times New Roman"/>
          <w:sz w:val="24"/>
          <w:szCs w:val="24"/>
        </w:rPr>
        <w:t>lesser</w:t>
      </w:r>
      <w:r w:rsidRPr="00786029">
        <w:rPr>
          <w:rFonts w:ascii="Times New Roman" w:hAnsi="Times New Roman" w:cs="Times New Roman"/>
          <w:spacing w:val="26"/>
          <w:sz w:val="24"/>
          <w:szCs w:val="24"/>
        </w:rPr>
        <w:t xml:space="preserve"> </w:t>
      </w:r>
      <w:r w:rsidRPr="00786029">
        <w:rPr>
          <w:rFonts w:ascii="Times New Roman" w:hAnsi="Times New Roman" w:cs="Times New Roman"/>
          <w:sz w:val="24"/>
          <w:szCs w:val="24"/>
        </w:rPr>
        <w:t>extent,</w:t>
      </w:r>
      <w:r w:rsidRPr="00786029">
        <w:rPr>
          <w:rFonts w:ascii="Times New Roman" w:hAnsi="Times New Roman" w:cs="Times New Roman"/>
          <w:spacing w:val="-57"/>
          <w:sz w:val="24"/>
          <w:szCs w:val="24"/>
        </w:rPr>
        <w:t xml:space="preserve"> </w:t>
      </w:r>
      <w:r w:rsidRPr="00786029">
        <w:rPr>
          <w:rFonts w:ascii="Times New Roman" w:hAnsi="Times New Roman" w:cs="Times New Roman"/>
          <w:sz w:val="24"/>
          <w:szCs w:val="24"/>
        </w:rPr>
        <w:t>and</w:t>
      </w:r>
      <w:r w:rsidRPr="00786029">
        <w:rPr>
          <w:rFonts w:ascii="Times New Roman" w:hAnsi="Times New Roman" w:cs="Times New Roman"/>
          <w:spacing w:val="-1"/>
          <w:sz w:val="24"/>
          <w:szCs w:val="24"/>
        </w:rPr>
        <w:t xml:space="preserve"> </w:t>
      </w:r>
      <w:r w:rsidRPr="00786029">
        <w:rPr>
          <w:rFonts w:ascii="Times New Roman" w:hAnsi="Times New Roman" w:cs="Times New Roman"/>
          <w:sz w:val="24"/>
          <w:szCs w:val="24"/>
        </w:rPr>
        <w:t>are</w:t>
      </w:r>
      <w:r w:rsidRPr="00786029">
        <w:rPr>
          <w:rFonts w:ascii="Times New Roman" w:hAnsi="Times New Roman" w:cs="Times New Roman"/>
          <w:spacing w:val="-2"/>
          <w:sz w:val="24"/>
          <w:szCs w:val="24"/>
        </w:rPr>
        <w:t xml:space="preserve"> </w:t>
      </w:r>
      <w:r w:rsidRPr="00786029">
        <w:rPr>
          <w:rFonts w:ascii="Times New Roman" w:hAnsi="Times New Roman" w:cs="Times New Roman"/>
          <w:sz w:val="24"/>
          <w:szCs w:val="24"/>
        </w:rPr>
        <w:t>therefore</w:t>
      </w:r>
      <w:r w:rsidRPr="00786029">
        <w:rPr>
          <w:rFonts w:ascii="Times New Roman" w:hAnsi="Times New Roman" w:cs="Times New Roman"/>
          <w:spacing w:val="-1"/>
          <w:sz w:val="24"/>
          <w:szCs w:val="24"/>
        </w:rPr>
        <w:t xml:space="preserve"> </w:t>
      </w:r>
      <w:r w:rsidRPr="00786029">
        <w:rPr>
          <w:rFonts w:ascii="Times New Roman" w:hAnsi="Times New Roman" w:cs="Times New Roman"/>
          <w:sz w:val="24"/>
          <w:szCs w:val="24"/>
        </w:rPr>
        <w:t>trusted</w:t>
      </w:r>
      <w:r w:rsidRPr="00786029">
        <w:rPr>
          <w:rFonts w:ascii="Times New Roman" w:hAnsi="Times New Roman" w:cs="Times New Roman"/>
          <w:spacing w:val="2"/>
          <w:sz w:val="24"/>
          <w:szCs w:val="24"/>
        </w:rPr>
        <w:t xml:space="preserve"> </w:t>
      </w:r>
      <w:r w:rsidRPr="00786029">
        <w:rPr>
          <w:rFonts w:ascii="Times New Roman" w:hAnsi="Times New Roman" w:cs="Times New Roman"/>
          <w:sz w:val="24"/>
          <w:szCs w:val="24"/>
        </w:rPr>
        <w:t>sources and have cognitive authority.</w:t>
      </w:r>
    </w:p>
    <w:p w:rsidR="00092174" w:rsidRPr="00786029" w:rsidRDefault="00092174" w:rsidP="00786029">
      <w:pPr>
        <w:pStyle w:val="ListParagraph"/>
        <w:widowControl w:val="0"/>
        <w:numPr>
          <w:ilvl w:val="2"/>
          <w:numId w:val="5"/>
        </w:numPr>
        <w:tabs>
          <w:tab w:val="left" w:pos="960"/>
          <w:tab w:val="left" w:pos="961"/>
          <w:tab w:val="left" w:pos="9990"/>
          <w:tab w:val="left" w:pos="10890"/>
        </w:tabs>
        <w:autoSpaceDE w:val="0"/>
        <w:autoSpaceDN w:val="0"/>
        <w:spacing w:after="0" w:line="360" w:lineRule="auto"/>
        <w:ind w:right="-10" w:hanging="620"/>
        <w:contextualSpacing w:val="0"/>
        <w:jc w:val="left"/>
        <w:rPr>
          <w:rFonts w:ascii="Times New Roman" w:hAnsi="Times New Roman" w:cs="Times New Roman"/>
          <w:sz w:val="24"/>
          <w:szCs w:val="24"/>
        </w:rPr>
      </w:pPr>
      <w:r w:rsidRPr="00786029">
        <w:rPr>
          <w:rFonts w:ascii="Times New Roman" w:hAnsi="Times New Roman" w:cs="Times New Roman"/>
          <w:sz w:val="24"/>
          <w:szCs w:val="24"/>
        </w:rPr>
        <w:t>Users</w:t>
      </w:r>
      <w:r w:rsidRPr="00786029">
        <w:rPr>
          <w:rFonts w:ascii="Times New Roman" w:hAnsi="Times New Roman" w:cs="Times New Roman"/>
          <w:spacing w:val="28"/>
          <w:sz w:val="24"/>
          <w:szCs w:val="24"/>
        </w:rPr>
        <w:t xml:space="preserve"> </w:t>
      </w:r>
      <w:r w:rsidRPr="00786029">
        <w:rPr>
          <w:rFonts w:ascii="Times New Roman" w:hAnsi="Times New Roman" w:cs="Times New Roman"/>
          <w:sz w:val="24"/>
          <w:szCs w:val="24"/>
        </w:rPr>
        <w:t>can</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provide</w:t>
      </w:r>
      <w:r w:rsidRPr="00786029">
        <w:rPr>
          <w:rFonts w:ascii="Times New Roman" w:hAnsi="Times New Roman" w:cs="Times New Roman"/>
          <w:spacing w:val="28"/>
          <w:sz w:val="24"/>
          <w:szCs w:val="24"/>
        </w:rPr>
        <w:t xml:space="preserve"> </w:t>
      </w:r>
      <w:r w:rsidRPr="00786029">
        <w:rPr>
          <w:rFonts w:ascii="Times New Roman" w:hAnsi="Times New Roman" w:cs="Times New Roman"/>
          <w:sz w:val="24"/>
          <w:szCs w:val="24"/>
        </w:rPr>
        <w:t>localized</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(geographically</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specific)</w:t>
      </w:r>
      <w:r w:rsidRPr="00786029">
        <w:rPr>
          <w:rFonts w:ascii="Times New Roman" w:hAnsi="Times New Roman" w:cs="Times New Roman"/>
          <w:spacing w:val="28"/>
          <w:sz w:val="24"/>
          <w:szCs w:val="24"/>
        </w:rPr>
        <w:t xml:space="preserve"> </w:t>
      </w:r>
      <w:r w:rsidRPr="00786029">
        <w:rPr>
          <w:rFonts w:ascii="Times New Roman" w:hAnsi="Times New Roman" w:cs="Times New Roman"/>
          <w:sz w:val="24"/>
          <w:szCs w:val="24"/>
        </w:rPr>
        <w:t>information,</w:t>
      </w:r>
      <w:r w:rsidRPr="00786029">
        <w:rPr>
          <w:rFonts w:ascii="Times New Roman" w:hAnsi="Times New Roman" w:cs="Times New Roman"/>
          <w:spacing w:val="30"/>
          <w:sz w:val="24"/>
          <w:szCs w:val="24"/>
        </w:rPr>
        <w:t xml:space="preserve"> </w:t>
      </w:r>
      <w:r w:rsidRPr="00786029">
        <w:rPr>
          <w:rFonts w:ascii="Times New Roman" w:hAnsi="Times New Roman" w:cs="Times New Roman"/>
          <w:sz w:val="24"/>
          <w:szCs w:val="24"/>
        </w:rPr>
        <w:t>and</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current</w:t>
      </w:r>
      <w:r w:rsidRPr="00786029">
        <w:rPr>
          <w:rFonts w:ascii="Times New Roman" w:hAnsi="Times New Roman" w:cs="Times New Roman"/>
          <w:spacing w:val="30"/>
          <w:sz w:val="24"/>
          <w:szCs w:val="24"/>
        </w:rPr>
        <w:t xml:space="preserve"> </w:t>
      </w:r>
      <w:r w:rsidRPr="00786029">
        <w:rPr>
          <w:rFonts w:ascii="Times New Roman" w:hAnsi="Times New Roman" w:cs="Times New Roman"/>
          <w:sz w:val="24"/>
          <w:szCs w:val="24"/>
        </w:rPr>
        <w:t>or</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time-</w:t>
      </w:r>
      <w:r w:rsidRPr="00786029">
        <w:rPr>
          <w:rFonts w:ascii="Times New Roman" w:hAnsi="Times New Roman" w:cs="Times New Roman"/>
          <w:spacing w:val="-57"/>
          <w:sz w:val="24"/>
          <w:szCs w:val="24"/>
        </w:rPr>
        <w:t xml:space="preserve"> </w:t>
      </w:r>
      <w:r w:rsidRPr="00786029">
        <w:rPr>
          <w:rFonts w:ascii="Times New Roman" w:hAnsi="Times New Roman" w:cs="Times New Roman"/>
          <w:sz w:val="24"/>
          <w:szCs w:val="24"/>
        </w:rPr>
        <w:t>sensitive</w:t>
      </w:r>
      <w:r w:rsidRPr="00786029">
        <w:rPr>
          <w:rFonts w:ascii="Times New Roman" w:hAnsi="Times New Roman" w:cs="Times New Roman"/>
          <w:spacing w:val="-1"/>
          <w:sz w:val="24"/>
          <w:szCs w:val="24"/>
        </w:rPr>
        <w:t xml:space="preserve"> </w:t>
      </w:r>
      <w:r w:rsidRPr="00786029">
        <w:rPr>
          <w:rFonts w:ascii="Times New Roman" w:hAnsi="Times New Roman" w:cs="Times New Roman"/>
          <w:sz w:val="24"/>
          <w:szCs w:val="24"/>
        </w:rPr>
        <w:t>information.</w:t>
      </w:r>
    </w:p>
    <w:p w:rsidR="00092174" w:rsidRPr="00786029" w:rsidRDefault="00092174" w:rsidP="00786029">
      <w:pPr>
        <w:pStyle w:val="ListParagraph"/>
        <w:widowControl w:val="0"/>
        <w:numPr>
          <w:ilvl w:val="2"/>
          <w:numId w:val="5"/>
        </w:numPr>
        <w:tabs>
          <w:tab w:val="left" w:pos="960"/>
          <w:tab w:val="left" w:pos="961"/>
          <w:tab w:val="left" w:pos="9990"/>
          <w:tab w:val="left" w:pos="10890"/>
        </w:tabs>
        <w:autoSpaceDE w:val="0"/>
        <w:autoSpaceDN w:val="0"/>
        <w:spacing w:after="0" w:line="360" w:lineRule="auto"/>
        <w:ind w:right="-10" w:hanging="608"/>
        <w:contextualSpacing w:val="0"/>
        <w:jc w:val="left"/>
        <w:rPr>
          <w:rFonts w:ascii="Times New Roman" w:hAnsi="Times New Roman" w:cs="Times New Roman"/>
          <w:sz w:val="24"/>
          <w:szCs w:val="24"/>
        </w:rPr>
      </w:pPr>
      <w:r w:rsidRPr="00786029">
        <w:rPr>
          <w:rFonts w:ascii="Times New Roman" w:hAnsi="Times New Roman" w:cs="Times New Roman"/>
          <w:sz w:val="24"/>
          <w:szCs w:val="24"/>
        </w:rPr>
        <w:t>Information</w:t>
      </w:r>
      <w:r w:rsidRPr="00786029">
        <w:rPr>
          <w:rFonts w:ascii="Times New Roman" w:hAnsi="Times New Roman" w:cs="Times New Roman"/>
          <w:spacing w:val="-2"/>
          <w:sz w:val="24"/>
          <w:szCs w:val="24"/>
        </w:rPr>
        <w:t xml:space="preserve"> </w:t>
      </w:r>
      <w:r w:rsidRPr="00786029">
        <w:rPr>
          <w:rFonts w:ascii="Times New Roman" w:hAnsi="Times New Roman" w:cs="Times New Roman"/>
          <w:sz w:val="24"/>
          <w:szCs w:val="24"/>
        </w:rPr>
        <w:t>provided</w:t>
      </w:r>
      <w:r w:rsidRPr="00786029">
        <w:rPr>
          <w:rFonts w:ascii="Times New Roman" w:hAnsi="Times New Roman" w:cs="Times New Roman"/>
          <w:spacing w:val="-1"/>
          <w:sz w:val="24"/>
          <w:szCs w:val="24"/>
        </w:rPr>
        <w:t xml:space="preserve"> </w:t>
      </w:r>
      <w:r w:rsidRPr="00786029">
        <w:rPr>
          <w:rFonts w:ascii="Times New Roman" w:hAnsi="Times New Roman" w:cs="Times New Roman"/>
          <w:sz w:val="24"/>
          <w:szCs w:val="24"/>
        </w:rPr>
        <w:t>by users</w:t>
      </w:r>
      <w:r w:rsidRPr="00786029">
        <w:rPr>
          <w:rFonts w:ascii="Times New Roman" w:hAnsi="Times New Roman" w:cs="Times New Roman"/>
          <w:spacing w:val="-1"/>
          <w:sz w:val="24"/>
          <w:szCs w:val="24"/>
        </w:rPr>
        <w:t xml:space="preserve"> </w:t>
      </w:r>
      <w:r w:rsidRPr="00786029">
        <w:rPr>
          <w:rFonts w:ascii="Times New Roman" w:hAnsi="Times New Roman" w:cs="Times New Roman"/>
          <w:sz w:val="24"/>
          <w:szCs w:val="24"/>
        </w:rPr>
        <w:t>are</w:t>
      </w:r>
      <w:r w:rsidRPr="00786029">
        <w:rPr>
          <w:rFonts w:ascii="Times New Roman" w:hAnsi="Times New Roman" w:cs="Times New Roman"/>
          <w:spacing w:val="-2"/>
          <w:sz w:val="24"/>
          <w:szCs w:val="24"/>
        </w:rPr>
        <w:t xml:space="preserve"> </w:t>
      </w:r>
      <w:r w:rsidRPr="00786029">
        <w:rPr>
          <w:rFonts w:ascii="Times New Roman" w:hAnsi="Times New Roman" w:cs="Times New Roman"/>
          <w:sz w:val="24"/>
          <w:szCs w:val="24"/>
        </w:rPr>
        <w:t>customized</w:t>
      </w:r>
      <w:r w:rsidRPr="00786029">
        <w:rPr>
          <w:rFonts w:ascii="Times New Roman" w:hAnsi="Times New Roman" w:cs="Times New Roman"/>
          <w:spacing w:val="-2"/>
          <w:sz w:val="24"/>
          <w:szCs w:val="24"/>
        </w:rPr>
        <w:t xml:space="preserve"> </w:t>
      </w:r>
      <w:r w:rsidRPr="00786029">
        <w:rPr>
          <w:rFonts w:ascii="Times New Roman" w:hAnsi="Times New Roman" w:cs="Times New Roman"/>
          <w:sz w:val="24"/>
          <w:szCs w:val="24"/>
        </w:rPr>
        <w:t>for the</w:t>
      </w:r>
      <w:r w:rsidRPr="00786029">
        <w:rPr>
          <w:rFonts w:ascii="Times New Roman" w:hAnsi="Times New Roman" w:cs="Times New Roman"/>
          <w:spacing w:val="-2"/>
          <w:sz w:val="24"/>
          <w:szCs w:val="24"/>
        </w:rPr>
        <w:t xml:space="preserve"> </w:t>
      </w:r>
      <w:r w:rsidRPr="00786029">
        <w:rPr>
          <w:rFonts w:ascii="Times New Roman" w:hAnsi="Times New Roman" w:cs="Times New Roman"/>
          <w:sz w:val="24"/>
          <w:szCs w:val="24"/>
        </w:rPr>
        <w:t>requestor.</w:t>
      </w:r>
    </w:p>
    <w:p w:rsidR="00092174" w:rsidRPr="00786029" w:rsidRDefault="00092174" w:rsidP="00786029">
      <w:pPr>
        <w:pStyle w:val="ListParagraph"/>
        <w:widowControl w:val="0"/>
        <w:numPr>
          <w:ilvl w:val="2"/>
          <w:numId w:val="5"/>
        </w:numPr>
        <w:tabs>
          <w:tab w:val="left" w:pos="960"/>
          <w:tab w:val="left" w:pos="961"/>
          <w:tab w:val="left" w:pos="9990"/>
          <w:tab w:val="left" w:pos="10890"/>
        </w:tabs>
        <w:autoSpaceDE w:val="0"/>
        <w:autoSpaceDN w:val="0"/>
        <w:spacing w:after="0" w:line="360" w:lineRule="auto"/>
        <w:ind w:right="-10" w:hanging="540"/>
        <w:contextualSpacing w:val="0"/>
        <w:jc w:val="left"/>
        <w:rPr>
          <w:rFonts w:ascii="Times New Roman" w:hAnsi="Times New Roman" w:cs="Times New Roman"/>
          <w:sz w:val="24"/>
          <w:szCs w:val="24"/>
        </w:rPr>
      </w:pPr>
      <w:r w:rsidRPr="00786029">
        <w:rPr>
          <w:rFonts w:ascii="Times New Roman" w:hAnsi="Times New Roman" w:cs="Times New Roman"/>
          <w:sz w:val="24"/>
          <w:szCs w:val="24"/>
        </w:rPr>
        <w:t>Social</w:t>
      </w:r>
      <w:r w:rsidRPr="00786029">
        <w:rPr>
          <w:rFonts w:ascii="Times New Roman" w:hAnsi="Times New Roman" w:cs="Times New Roman"/>
          <w:spacing w:val="37"/>
          <w:sz w:val="24"/>
          <w:szCs w:val="24"/>
        </w:rPr>
        <w:t xml:space="preserve"> </w:t>
      </w:r>
      <w:r w:rsidRPr="00786029">
        <w:rPr>
          <w:rFonts w:ascii="Times New Roman" w:hAnsi="Times New Roman" w:cs="Times New Roman"/>
          <w:sz w:val="24"/>
          <w:szCs w:val="24"/>
        </w:rPr>
        <w:t>contacts</w:t>
      </w:r>
      <w:r w:rsidRPr="00786029">
        <w:rPr>
          <w:rFonts w:ascii="Times New Roman" w:hAnsi="Times New Roman" w:cs="Times New Roman"/>
          <w:spacing w:val="40"/>
          <w:sz w:val="24"/>
          <w:szCs w:val="24"/>
        </w:rPr>
        <w:t xml:space="preserve"> </w:t>
      </w:r>
      <w:r w:rsidRPr="00786029">
        <w:rPr>
          <w:rFonts w:ascii="Times New Roman" w:hAnsi="Times New Roman" w:cs="Times New Roman"/>
          <w:sz w:val="24"/>
          <w:szCs w:val="24"/>
        </w:rPr>
        <w:t>can</w:t>
      </w:r>
      <w:r w:rsidRPr="00786029">
        <w:rPr>
          <w:rFonts w:ascii="Times New Roman" w:hAnsi="Times New Roman" w:cs="Times New Roman"/>
          <w:spacing w:val="39"/>
          <w:sz w:val="24"/>
          <w:szCs w:val="24"/>
        </w:rPr>
        <w:t xml:space="preserve"> </w:t>
      </w:r>
      <w:r w:rsidRPr="00786029">
        <w:rPr>
          <w:rFonts w:ascii="Times New Roman" w:hAnsi="Times New Roman" w:cs="Times New Roman"/>
          <w:sz w:val="24"/>
          <w:szCs w:val="24"/>
        </w:rPr>
        <w:t>perform</w:t>
      </w:r>
      <w:r w:rsidRPr="00786029">
        <w:rPr>
          <w:rFonts w:ascii="Times New Roman" w:hAnsi="Times New Roman" w:cs="Times New Roman"/>
          <w:spacing w:val="36"/>
          <w:sz w:val="24"/>
          <w:szCs w:val="24"/>
        </w:rPr>
        <w:t xml:space="preserve"> </w:t>
      </w:r>
      <w:r w:rsidRPr="00786029">
        <w:rPr>
          <w:rFonts w:ascii="Times New Roman" w:hAnsi="Times New Roman" w:cs="Times New Roman"/>
          <w:sz w:val="24"/>
          <w:szCs w:val="24"/>
        </w:rPr>
        <w:t>intermediary</w:t>
      </w:r>
      <w:r w:rsidRPr="00786029">
        <w:rPr>
          <w:rFonts w:ascii="Times New Roman" w:hAnsi="Times New Roman" w:cs="Times New Roman"/>
          <w:spacing w:val="39"/>
          <w:sz w:val="24"/>
          <w:szCs w:val="24"/>
        </w:rPr>
        <w:t xml:space="preserve"> </w:t>
      </w:r>
      <w:r w:rsidRPr="00786029">
        <w:rPr>
          <w:rFonts w:ascii="Times New Roman" w:hAnsi="Times New Roman" w:cs="Times New Roman"/>
          <w:sz w:val="24"/>
          <w:szCs w:val="24"/>
        </w:rPr>
        <w:t>functions</w:t>
      </w:r>
      <w:r w:rsidRPr="00786029">
        <w:rPr>
          <w:rFonts w:ascii="Times New Roman" w:hAnsi="Times New Roman" w:cs="Times New Roman"/>
          <w:spacing w:val="37"/>
          <w:sz w:val="24"/>
          <w:szCs w:val="24"/>
        </w:rPr>
        <w:t xml:space="preserve"> </w:t>
      </w:r>
      <w:r w:rsidRPr="00786029">
        <w:rPr>
          <w:rFonts w:ascii="Times New Roman" w:hAnsi="Times New Roman" w:cs="Times New Roman"/>
          <w:sz w:val="24"/>
          <w:szCs w:val="24"/>
        </w:rPr>
        <w:t>of</w:t>
      </w:r>
      <w:r w:rsidRPr="00786029">
        <w:rPr>
          <w:rFonts w:ascii="Times New Roman" w:hAnsi="Times New Roman" w:cs="Times New Roman"/>
          <w:spacing w:val="36"/>
          <w:sz w:val="24"/>
          <w:szCs w:val="24"/>
        </w:rPr>
        <w:t xml:space="preserve"> </w:t>
      </w:r>
      <w:r w:rsidRPr="00786029">
        <w:rPr>
          <w:rFonts w:ascii="Times New Roman" w:hAnsi="Times New Roman" w:cs="Times New Roman"/>
          <w:sz w:val="24"/>
          <w:szCs w:val="24"/>
        </w:rPr>
        <w:t>researching,</w:t>
      </w:r>
      <w:r w:rsidRPr="00786029">
        <w:rPr>
          <w:rFonts w:ascii="Times New Roman" w:hAnsi="Times New Roman" w:cs="Times New Roman"/>
          <w:spacing w:val="42"/>
          <w:sz w:val="24"/>
          <w:szCs w:val="24"/>
        </w:rPr>
        <w:t xml:space="preserve"> </w:t>
      </w:r>
      <w:r w:rsidRPr="00786029">
        <w:rPr>
          <w:rFonts w:ascii="Times New Roman" w:hAnsi="Times New Roman" w:cs="Times New Roman"/>
          <w:sz w:val="24"/>
          <w:szCs w:val="24"/>
        </w:rPr>
        <w:t>synthesis</w:t>
      </w:r>
      <w:r w:rsidRPr="00786029">
        <w:rPr>
          <w:rFonts w:ascii="Times New Roman" w:hAnsi="Times New Roman" w:cs="Times New Roman"/>
          <w:spacing w:val="37"/>
          <w:sz w:val="24"/>
          <w:szCs w:val="24"/>
        </w:rPr>
        <w:t xml:space="preserve"> </w:t>
      </w:r>
      <w:r w:rsidRPr="00786029">
        <w:rPr>
          <w:rFonts w:ascii="Times New Roman" w:hAnsi="Times New Roman" w:cs="Times New Roman"/>
          <w:sz w:val="24"/>
          <w:szCs w:val="24"/>
        </w:rPr>
        <w:t>and</w:t>
      </w:r>
      <w:r w:rsidRPr="00786029">
        <w:rPr>
          <w:rFonts w:ascii="Times New Roman" w:hAnsi="Times New Roman" w:cs="Times New Roman"/>
          <w:spacing w:val="-57"/>
          <w:sz w:val="24"/>
          <w:szCs w:val="24"/>
        </w:rPr>
        <w:t xml:space="preserve"> </w:t>
      </w:r>
      <w:r w:rsidRPr="00786029">
        <w:rPr>
          <w:rFonts w:ascii="Times New Roman" w:hAnsi="Times New Roman" w:cs="Times New Roman"/>
          <w:sz w:val="24"/>
          <w:szCs w:val="24"/>
        </w:rPr>
        <w:t>packaging</w:t>
      </w:r>
      <w:r w:rsidRPr="00786029">
        <w:rPr>
          <w:rFonts w:ascii="Times New Roman" w:hAnsi="Times New Roman" w:cs="Times New Roman"/>
          <w:spacing w:val="-1"/>
          <w:sz w:val="24"/>
          <w:szCs w:val="24"/>
        </w:rPr>
        <w:t xml:space="preserve"> </w:t>
      </w:r>
      <w:r w:rsidRPr="00786029">
        <w:rPr>
          <w:rFonts w:ascii="Times New Roman" w:hAnsi="Times New Roman" w:cs="Times New Roman"/>
          <w:sz w:val="24"/>
          <w:szCs w:val="24"/>
        </w:rPr>
        <w:t>of information.</w:t>
      </w:r>
    </w:p>
    <w:p w:rsidR="00092174" w:rsidRPr="00786029" w:rsidRDefault="00092174" w:rsidP="00786029">
      <w:pPr>
        <w:pStyle w:val="ListParagraph"/>
        <w:widowControl w:val="0"/>
        <w:numPr>
          <w:ilvl w:val="2"/>
          <w:numId w:val="5"/>
        </w:numPr>
        <w:tabs>
          <w:tab w:val="left" w:pos="960"/>
          <w:tab w:val="left" w:pos="961"/>
          <w:tab w:val="left" w:pos="9990"/>
          <w:tab w:val="left" w:pos="10890"/>
        </w:tabs>
        <w:autoSpaceDE w:val="0"/>
        <w:autoSpaceDN w:val="0"/>
        <w:spacing w:after="0" w:line="360" w:lineRule="auto"/>
        <w:ind w:right="-10" w:hanging="608"/>
        <w:contextualSpacing w:val="0"/>
        <w:jc w:val="left"/>
        <w:rPr>
          <w:rFonts w:ascii="Times New Roman" w:hAnsi="Times New Roman" w:cs="Times New Roman"/>
          <w:sz w:val="24"/>
          <w:szCs w:val="24"/>
        </w:rPr>
      </w:pPr>
      <w:r w:rsidRPr="00786029">
        <w:rPr>
          <w:rFonts w:ascii="Times New Roman" w:hAnsi="Times New Roman" w:cs="Times New Roman"/>
          <w:sz w:val="24"/>
          <w:szCs w:val="24"/>
        </w:rPr>
        <w:t>Users</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are</w:t>
      </w:r>
      <w:r w:rsidRPr="00786029">
        <w:rPr>
          <w:rFonts w:ascii="Times New Roman" w:hAnsi="Times New Roman" w:cs="Times New Roman"/>
          <w:spacing w:val="30"/>
          <w:sz w:val="24"/>
          <w:szCs w:val="24"/>
        </w:rPr>
        <w:t xml:space="preserve"> </w:t>
      </w:r>
      <w:r w:rsidRPr="00786029">
        <w:rPr>
          <w:rFonts w:ascii="Times New Roman" w:hAnsi="Times New Roman" w:cs="Times New Roman"/>
          <w:sz w:val="24"/>
          <w:szCs w:val="24"/>
        </w:rPr>
        <w:t>able</w:t>
      </w:r>
      <w:r w:rsidRPr="00786029">
        <w:rPr>
          <w:rFonts w:ascii="Times New Roman" w:hAnsi="Times New Roman" w:cs="Times New Roman"/>
          <w:spacing w:val="30"/>
          <w:sz w:val="24"/>
          <w:szCs w:val="24"/>
        </w:rPr>
        <w:t xml:space="preserve"> </w:t>
      </w:r>
      <w:r w:rsidRPr="00786029">
        <w:rPr>
          <w:rFonts w:ascii="Times New Roman" w:hAnsi="Times New Roman" w:cs="Times New Roman"/>
          <w:sz w:val="24"/>
          <w:szCs w:val="24"/>
        </w:rPr>
        <w:t>to</w:t>
      </w:r>
      <w:r w:rsidRPr="00786029">
        <w:rPr>
          <w:rFonts w:ascii="Times New Roman" w:hAnsi="Times New Roman" w:cs="Times New Roman"/>
          <w:spacing w:val="30"/>
          <w:sz w:val="24"/>
          <w:szCs w:val="24"/>
        </w:rPr>
        <w:t xml:space="preserve"> </w:t>
      </w:r>
      <w:r w:rsidRPr="00786029">
        <w:rPr>
          <w:rFonts w:ascii="Times New Roman" w:hAnsi="Times New Roman" w:cs="Times New Roman"/>
          <w:sz w:val="24"/>
          <w:szCs w:val="24"/>
        </w:rPr>
        <w:t>broadcast</w:t>
      </w:r>
      <w:r w:rsidRPr="00786029">
        <w:rPr>
          <w:rFonts w:ascii="Times New Roman" w:hAnsi="Times New Roman" w:cs="Times New Roman"/>
          <w:spacing w:val="31"/>
          <w:sz w:val="24"/>
          <w:szCs w:val="24"/>
        </w:rPr>
        <w:t xml:space="preserve"> </w:t>
      </w:r>
      <w:r w:rsidRPr="00786029">
        <w:rPr>
          <w:rFonts w:ascii="Times New Roman" w:hAnsi="Times New Roman" w:cs="Times New Roman"/>
          <w:sz w:val="24"/>
          <w:szCs w:val="24"/>
        </w:rPr>
        <w:t>a</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question</w:t>
      </w:r>
      <w:r w:rsidRPr="00786029">
        <w:rPr>
          <w:rFonts w:ascii="Times New Roman" w:hAnsi="Times New Roman" w:cs="Times New Roman"/>
          <w:spacing w:val="30"/>
          <w:sz w:val="24"/>
          <w:szCs w:val="24"/>
        </w:rPr>
        <w:t xml:space="preserve"> </w:t>
      </w:r>
      <w:r w:rsidRPr="00786029">
        <w:rPr>
          <w:rFonts w:ascii="Times New Roman" w:hAnsi="Times New Roman" w:cs="Times New Roman"/>
          <w:sz w:val="24"/>
          <w:szCs w:val="24"/>
        </w:rPr>
        <w:t>to</w:t>
      </w:r>
      <w:r w:rsidRPr="00786029">
        <w:rPr>
          <w:rFonts w:ascii="Times New Roman" w:hAnsi="Times New Roman" w:cs="Times New Roman"/>
          <w:spacing w:val="30"/>
          <w:sz w:val="24"/>
          <w:szCs w:val="24"/>
        </w:rPr>
        <w:t xml:space="preserve"> </w:t>
      </w:r>
      <w:r w:rsidRPr="00786029">
        <w:rPr>
          <w:rFonts w:ascii="Times New Roman" w:hAnsi="Times New Roman" w:cs="Times New Roman"/>
          <w:sz w:val="24"/>
          <w:szCs w:val="24"/>
        </w:rPr>
        <w:t>a</w:t>
      </w:r>
      <w:r w:rsidRPr="00786029">
        <w:rPr>
          <w:rFonts w:ascii="Times New Roman" w:hAnsi="Times New Roman" w:cs="Times New Roman"/>
          <w:spacing w:val="30"/>
          <w:sz w:val="24"/>
          <w:szCs w:val="24"/>
        </w:rPr>
        <w:t xml:space="preserve"> </w:t>
      </w:r>
      <w:r w:rsidRPr="00786029">
        <w:rPr>
          <w:rFonts w:ascii="Times New Roman" w:hAnsi="Times New Roman" w:cs="Times New Roman"/>
          <w:sz w:val="24"/>
          <w:szCs w:val="24"/>
        </w:rPr>
        <w:t>known</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group</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of</w:t>
      </w:r>
      <w:r w:rsidRPr="00786029">
        <w:rPr>
          <w:rFonts w:ascii="Times New Roman" w:hAnsi="Times New Roman" w:cs="Times New Roman"/>
          <w:spacing w:val="30"/>
          <w:sz w:val="24"/>
          <w:szCs w:val="24"/>
        </w:rPr>
        <w:t xml:space="preserve"> </w:t>
      </w:r>
      <w:r w:rsidRPr="00786029">
        <w:rPr>
          <w:rFonts w:ascii="Times New Roman" w:hAnsi="Times New Roman" w:cs="Times New Roman"/>
          <w:sz w:val="24"/>
          <w:szCs w:val="24"/>
        </w:rPr>
        <w:t>people</w:t>
      </w:r>
      <w:r w:rsidRPr="00786029">
        <w:rPr>
          <w:rFonts w:ascii="Times New Roman" w:hAnsi="Times New Roman" w:cs="Times New Roman"/>
          <w:spacing w:val="29"/>
          <w:sz w:val="24"/>
          <w:szCs w:val="24"/>
        </w:rPr>
        <w:t xml:space="preserve"> </w:t>
      </w:r>
      <w:r w:rsidRPr="00786029">
        <w:rPr>
          <w:rFonts w:ascii="Times New Roman" w:hAnsi="Times New Roman" w:cs="Times New Roman"/>
          <w:sz w:val="24"/>
          <w:szCs w:val="24"/>
        </w:rPr>
        <w:t>•</w:t>
      </w:r>
      <w:r w:rsidRPr="00786029">
        <w:rPr>
          <w:rFonts w:ascii="Times New Roman" w:hAnsi="Times New Roman" w:cs="Times New Roman"/>
          <w:spacing w:val="30"/>
          <w:sz w:val="24"/>
          <w:szCs w:val="24"/>
        </w:rPr>
        <w:t xml:space="preserve"> </w:t>
      </w:r>
      <w:r w:rsidRPr="00786029">
        <w:rPr>
          <w:rFonts w:ascii="Times New Roman" w:hAnsi="Times New Roman" w:cs="Times New Roman"/>
          <w:sz w:val="24"/>
          <w:szCs w:val="24"/>
        </w:rPr>
        <w:t>Users</w:t>
      </w:r>
      <w:r w:rsidRPr="00786029">
        <w:rPr>
          <w:rFonts w:ascii="Times New Roman" w:hAnsi="Times New Roman" w:cs="Times New Roman"/>
          <w:spacing w:val="36"/>
          <w:sz w:val="24"/>
          <w:szCs w:val="24"/>
        </w:rPr>
        <w:t xml:space="preserve"> </w:t>
      </w:r>
      <w:r w:rsidRPr="00786029">
        <w:rPr>
          <w:rFonts w:ascii="Times New Roman" w:hAnsi="Times New Roman" w:cs="Times New Roman"/>
          <w:sz w:val="24"/>
          <w:szCs w:val="24"/>
        </w:rPr>
        <w:t>can</w:t>
      </w:r>
      <w:r w:rsidRPr="00786029">
        <w:rPr>
          <w:rFonts w:ascii="Times New Roman" w:hAnsi="Times New Roman" w:cs="Times New Roman"/>
          <w:spacing w:val="33"/>
          <w:sz w:val="24"/>
          <w:szCs w:val="24"/>
        </w:rPr>
        <w:t xml:space="preserve"> </w:t>
      </w:r>
      <w:r w:rsidRPr="00786029">
        <w:rPr>
          <w:rFonts w:ascii="Times New Roman" w:hAnsi="Times New Roman" w:cs="Times New Roman"/>
          <w:sz w:val="24"/>
          <w:szCs w:val="24"/>
        </w:rPr>
        <w:t>obtain</w:t>
      </w:r>
      <w:r w:rsidRPr="00786029">
        <w:rPr>
          <w:rFonts w:ascii="Times New Roman" w:hAnsi="Times New Roman" w:cs="Times New Roman"/>
          <w:spacing w:val="-57"/>
          <w:sz w:val="24"/>
          <w:szCs w:val="24"/>
        </w:rPr>
        <w:t xml:space="preserve"> </w:t>
      </w:r>
      <w:r w:rsidRPr="00786029">
        <w:rPr>
          <w:rFonts w:ascii="Times New Roman" w:hAnsi="Times New Roman" w:cs="Times New Roman"/>
          <w:sz w:val="24"/>
          <w:szCs w:val="24"/>
        </w:rPr>
        <w:t>emotional</w:t>
      </w:r>
      <w:r w:rsidRPr="00786029">
        <w:rPr>
          <w:rFonts w:ascii="Times New Roman" w:hAnsi="Times New Roman" w:cs="Times New Roman"/>
          <w:spacing w:val="-1"/>
          <w:sz w:val="24"/>
          <w:szCs w:val="24"/>
        </w:rPr>
        <w:t xml:space="preserve"> </w:t>
      </w:r>
      <w:r w:rsidRPr="00786029">
        <w:rPr>
          <w:rFonts w:ascii="Times New Roman" w:hAnsi="Times New Roman" w:cs="Times New Roman"/>
          <w:sz w:val="24"/>
          <w:szCs w:val="24"/>
        </w:rPr>
        <w:t>and social support.</w:t>
      </w:r>
    </w:p>
    <w:p w:rsidR="00092174" w:rsidRPr="00786029" w:rsidRDefault="00092174" w:rsidP="00786029">
      <w:pPr>
        <w:pStyle w:val="BodyText"/>
        <w:tabs>
          <w:tab w:val="left" w:pos="9990"/>
          <w:tab w:val="left" w:pos="10890"/>
        </w:tabs>
        <w:spacing w:before="79" w:line="360" w:lineRule="auto"/>
        <w:ind w:right="-10"/>
        <w:jc w:val="both"/>
      </w:pPr>
      <w:r w:rsidRPr="00786029">
        <w:t>It includes web-based and mobile based technologies that are used to turn communication</w:t>
      </w:r>
      <w:r w:rsidRPr="00786029">
        <w:rPr>
          <w:spacing w:val="-57"/>
        </w:rPr>
        <w:t xml:space="preserve"> </w:t>
      </w:r>
      <w:r w:rsidRPr="00786029">
        <w:t>into interactive dialogue among individuals, organizations, and communities. Typical examples</w:t>
      </w:r>
      <w:r w:rsidRPr="00786029">
        <w:rPr>
          <w:spacing w:val="1"/>
        </w:rPr>
        <w:t xml:space="preserve"> </w:t>
      </w:r>
      <w:r w:rsidRPr="00786029">
        <w:t>of social media platforms include websites such as Facebook, Twitter, Flickr, YouTube and the</w:t>
      </w:r>
      <w:r w:rsidRPr="00786029">
        <w:rPr>
          <w:spacing w:val="1"/>
        </w:rPr>
        <w:t xml:space="preserve"> </w:t>
      </w:r>
      <w:r w:rsidRPr="00786029">
        <w:t>interactive</w:t>
      </w:r>
      <w:r w:rsidRPr="00786029">
        <w:rPr>
          <w:spacing w:val="1"/>
        </w:rPr>
        <w:t xml:space="preserve"> </w:t>
      </w:r>
      <w:r w:rsidRPr="00786029">
        <w:t>options</w:t>
      </w:r>
      <w:r w:rsidRPr="00786029">
        <w:rPr>
          <w:spacing w:val="1"/>
        </w:rPr>
        <w:t xml:space="preserve"> </w:t>
      </w:r>
      <w:r w:rsidRPr="00786029">
        <w:t>on</w:t>
      </w:r>
      <w:r w:rsidRPr="00786029">
        <w:rPr>
          <w:spacing w:val="1"/>
        </w:rPr>
        <w:t xml:space="preserve"> </w:t>
      </w:r>
      <w:r w:rsidRPr="00786029">
        <w:t>these</w:t>
      </w:r>
      <w:r w:rsidRPr="00786029">
        <w:rPr>
          <w:spacing w:val="1"/>
        </w:rPr>
        <w:t xml:space="preserve"> </w:t>
      </w:r>
      <w:r w:rsidRPr="00786029">
        <w:t>websites,</w:t>
      </w:r>
      <w:r w:rsidRPr="00786029">
        <w:rPr>
          <w:spacing w:val="1"/>
        </w:rPr>
        <w:t xml:space="preserve"> </w:t>
      </w:r>
      <w:r w:rsidRPr="00786029">
        <w:t>such</w:t>
      </w:r>
      <w:r w:rsidRPr="00786029">
        <w:rPr>
          <w:spacing w:val="1"/>
        </w:rPr>
        <w:t xml:space="preserve"> </w:t>
      </w:r>
      <w:r w:rsidRPr="00786029">
        <w:t>as</w:t>
      </w:r>
      <w:r w:rsidRPr="00786029">
        <w:rPr>
          <w:spacing w:val="1"/>
        </w:rPr>
        <w:t xml:space="preserve"> </w:t>
      </w:r>
      <w:r w:rsidRPr="00786029">
        <w:t>the</w:t>
      </w:r>
      <w:r w:rsidRPr="00786029">
        <w:rPr>
          <w:spacing w:val="1"/>
        </w:rPr>
        <w:t xml:space="preserve"> </w:t>
      </w:r>
      <w:r w:rsidRPr="00786029">
        <w:t>“re-tweeting”</w:t>
      </w:r>
      <w:r w:rsidRPr="00786029">
        <w:rPr>
          <w:spacing w:val="1"/>
        </w:rPr>
        <w:t xml:space="preserve"> </w:t>
      </w:r>
      <w:r w:rsidRPr="00786029">
        <w:t>option</w:t>
      </w:r>
      <w:r w:rsidRPr="00786029">
        <w:rPr>
          <w:spacing w:val="1"/>
        </w:rPr>
        <w:t xml:space="preserve"> </w:t>
      </w:r>
      <w:r w:rsidRPr="00786029">
        <w:t>on</w:t>
      </w:r>
      <w:r w:rsidRPr="00786029">
        <w:rPr>
          <w:spacing w:val="1"/>
        </w:rPr>
        <w:t xml:space="preserve"> </w:t>
      </w:r>
      <w:r w:rsidRPr="00786029">
        <w:t>Twitter.</w:t>
      </w:r>
      <w:r w:rsidRPr="00786029">
        <w:rPr>
          <w:spacing w:val="1"/>
        </w:rPr>
        <w:t xml:space="preserve"> </w:t>
      </w:r>
      <w:r w:rsidRPr="00786029">
        <w:t>These</w:t>
      </w:r>
      <w:r w:rsidRPr="00786029">
        <w:rPr>
          <w:spacing w:val="1"/>
        </w:rPr>
        <w:t xml:space="preserve"> </w:t>
      </w:r>
      <w:r w:rsidRPr="00786029">
        <w:t>instruments are referred to as media because they are tools which can also be used for the storage</w:t>
      </w:r>
      <w:r w:rsidRPr="00786029">
        <w:rPr>
          <w:spacing w:val="-57"/>
        </w:rPr>
        <w:t xml:space="preserve"> </w:t>
      </w:r>
      <w:r w:rsidRPr="00786029">
        <w:t>and dissemination of information. However, unlike the traditional media like Television and</w:t>
      </w:r>
      <w:r w:rsidRPr="00786029">
        <w:rPr>
          <w:spacing w:val="1"/>
        </w:rPr>
        <w:t xml:space="preserve"> </w:t>
      </w:r>
      <w:r w:rsidRPr="00786029">
        <w:t>Radio, most of the social media tools allow their users to interact as “re–twitting” on Twitter and</w:t>
      </w:r>
      <w:r w:rsidRPr="00786029">
        <w:rPr>
          <w:spacing w:val="1"/>
        </w:rPr>
        <w:t xml:space="preserve"> </w:t>
      </w:r>
      <w:r w:rsidRPr="00786029">
        <w:t>“comment”</w:t>
      </w:r>
      <w:r w:rsidRPr="00786029">
        <w:rPr>
          <w:spacing w:val="-1"/>
        </w:rPr>
        <w:t xml:space="preserve"> </w:t>
      </w:r>
      <w:r w:rsidRPr="00786029">
        <w:t>options on Facebook illustrate.</w:t>
      </w:r>
    </w:p>
    <w:p w:rsidR="00092174" w:rsidRPr="00786029" w:rsidRDefault="00092174" w:rsidP="00786029">
      <w:pPr>
        <w:pStyle w:val="BodyText"/>
        <w:tabs>
          <w:tab w:val="left" w:pos="9990"/>
          <w:tab w:val="left" w:pos="10890"/>
        </w:tabs>
        <w:spacing w:before="1" w:line="360" w:lineRule="auto"/>
        <w:ind w:right="-10"/>
        <w:jc w:val="both"/>
      </w:pPr>
      <w:r w:rsidRPr="00786029">
        <w:t>Looking at</w:t>
      </w:r>
      <w:r w:rsidRPr="00786029">
        <w:rPr>
          <w:spacing w:val="1"/>
        </w:rPr>
        <w:t xml:space="preserve"> </w:t>
      </w:r>
      <w:r w:rsidRPr="00786029">
        <w:t>social media from</w:t>
      </w:r>
      <w:r w:rsidRPr="00786029">
        <w:rPr>
          <w:spacing w:val="1"/>
        </w:rPr>
        <w:t xml:space="preserve"> </w:t>
      </w:r>
      <w:r w:rsidRPr="00786029">
        <w:t>a more practical</w:t>
      </w:r>
      <w:r w:rsidRPr="00786029">
        <w:rPr>
          <w:spacing w:val="1"/>
        </w:rPr>
        <w:t xml:space="preserve"> </w:t>
      </w:r>
      <w:r w:rsidRPr="00786029">
        <w:t>point</w:t>
      </w:r>
      <w:r w:rsidRPr="00786029">
        <w:rPr>
          <w:spacing w:val="60"/>
        </w:rPr>
        <w:t xml:space="preserve"> </w:t>
      </w:r>
      <w:r w:rsidRPr="00786029">
        <w:t>of view, Sweetser and Lariscy</w:t>
      </w:r>
      <w:r w:rsidRPr="00786029">
        <w:rPr>
          <w:spacing w:val="1"/>
        </w:rPr>
        <w:t xml:space="preserve"> </w:t>
      </w:r>
      <w:r w:rsidRPr="00786029">
        <w:t>(2018) define social media as a “read-write Web, where the online audience moves beyond</w:t>
      </w:r>
      <w:r w:rsidRPr="00786029">
        <w:rPr>
          <w:spacing w:val="1"/>
        </w:rPr>
        <w:t xml:space="preserve"> </w:t>
      </w:r>
      <w:r w:rsidRPr="00786029">
        <w:t>passive viewing</w:t>
      </w:r>
      <w:r w:rsidRPr="00786029">
        <w:rPr>
          <w:spacing w:val="1"/>
        </w:rPr>
        <w:t xml:space="preserve"> </w:t>
      </w:r>
      <w:r w:rsidRPr="00786029">
        <w:t>of Web</w:t>
      </w:r>
      <w:r w:rsidRPr="00786029">
        <w:rPr>
          <w:spacing w:val="1"/>
        </w:rPr>
        <w:t xml:space="preserve"> </w:t>
      </w:r>
      <w:r w:rsidRPr="00786029">
        <w:t>content</w:t>
      </w:r>
      <w:r w:rsidRPr="00786029">
        <w:rPr>
          <w:spacing w:val="1"/>
        </w:rPr>
        <w:t xml:space="preserve"> </w:t>
      </w:r>
      <w:r w:rsidRPr="00786029">
        <w:t>to</w:t>
      </w:r>
      <w:r w:rsidRPr="00786029">
        <w:rPr>
          <w:spacing w:val="1"/>
        </w:rPr>
        <w:t xml:space="preserve"> </w:t>
      </w:r>
      <w:r w:rsidRPr="00786029">
        <w:t>actually</w:t>
      </w:r>
      <w:r w:rsidRPr="00786029">
        <w:rPr>
          <w:spacing w:val="1"/>
        </w:rPr>
        <w:t xml:space="preserve"> </w:t>
      </w:r>
      <w:r w:rsidRPr="00786029">
        <w:t>contributing</w:t>
      </w:r>
      <w:r w:rsidRPr="00786029">
        <w:rPr>
          <w:spacing w:val="1"/>
        </w:rPr>
        <w:t xml:space="preserve"> </w:t>
      </w:r>
      <w:r w:rsidRPr="00786029">
        <w:t>to the content”.</w:t>
      </w:r>
      <w:r w:rsidRPr="00786029">
        <w:rPr>
          <w:spacing w:val="1"/>
        </w:rPr>
        <w:t xml:space="preserve"> </w:t>
      </w:r>
      <w:r w:rsidRPr="00786029">
        <w:t>One thing</w:t>
      </w:r>
      <w:r w:rsidRPr="00786029">
        <w:rPr>
          <w:spacing w:val="1"/>
        </w:rPr>
        <w:t xml:space="preserve"> </w:t>
      </w:r>
      <w:r w:rsidRPr="00786029">
        <w:t>that</w:t>
      </w:r>
      <w:r w:rsidRPr="00786029">
        <w:rPr>
          <w:spacing w:val="1"/>
        </w:rPr>
        <w:t xml:space="preserve"> </w:t>
      </w:r>
      <w:r w:rsidRPr="00786029">
        <w:t>is</w:t>
      </w:r>
      <w:r w:rsidRPr="00786029">
        <w:rPr>
          <w:spacing w:val="1"/>
        </w:rPr>
        <w:t xml:space="preserve"> </w:t>
      </w:r>
      <w:r w:rsidRPr="00786029">
        <w:t>common in the definitions of social media reviewed in this work is the view that it is based on</w:t>
      </w:r>
      <w:r w:rsidRPr="00786029">
        <w:rPr>
          <w:spacing w:val="1"/>
        </w:rPr>
        <w:t xml:space="preserve"> </w:t>
      </w:r>
      <w:r w:rsidRPr="00786029">
        <w:t>user-generated</w:t>
      </w:r>
      <w:r w:rsidRPr="00786029">
        <w:rPr>
          <w:spacing w:val="1"/>
        </w:rPr>
        <w:t xml:space="preserve"> </w:t>
      </w:r>
      <w:r w:rsidRPr="00786029">
        <w:t>participation.</w:t>
      </w:r>
      <w:r w:rsidRPr="00786029">
        <w:rPr>
          <w:spacing w:val="1"/>
        </w:rPr>
        <w:t xml:space="preserve"> </w:t>
      </w:r>
      <w:r w:rsidRPr="00786029">
        <w:t>The</w:t>
      </w:r>
      <w:r w:rsidRPr="00786029">
        <w:rPr>
          <w:spacing w:val="1"/>
        </w:rPr>
        <w:t xml:space="preserve"> </w:t>
      </w:r>
      <w:r w:rsidRPr="00786029">
        <w:t>opportunity</w:t>
      </w:r>
      <w:r w:rsidRPr="00786029">
        <w:rPr>
          <w:spacing w:val="1"/>
        </w:rPr>
        <w:t xml:space="preserve"> </w:t>
      </w:r>
      <w:r w:rsidRPr="00786029">
        <w:t>to</w:t>
      </w:r>
      <w:r w:rsidRPr="00786029">
        <w:rPr>
          <w:spacing w:val="1"/>
        </w:rPr>
        <w:t xml:space="preserve"> </w:t>
      </w:r>
      <w:r w:rsidRPr="00786029">
        <w:t>enjoy</w:t>
      </w:r>
      <w:r w:rsidRPr="00786029">
        <w:rPr>
          <w:spacing w:val="1"/>
        </w:rPr>
        <w:t xml:space="preserve"> </w:t>
      </w:r>
      <w:r w:rsidRPr="00786029">
        <w:t>user-to-user</w:t>
      </w:r>
      <w:r w:rsidRPr="00786029">
        <w:rPr>
          <w:spacing w:val="1"/>
        </w:rPr>
        <w:t xml:space="preserve"> </w:t>
      </w:r>
      <w:r w:rsidRPr="00786029">
        <w:t>interaction</w:t>
      </w:r>
      <w:r w:rsidRPr="00786029">
        <w:rPr>
          <w:spacing w:val="1"/>
        </w:rPr>
        <w:t xml:space="preserve"> </w:t>
      </w:r>
      <w:r w:rsidRPr="00786029">
        <w:t>distinguishes</w:t>
      </w:r>
      <w:r w:rsidRPr="00786029">
        <w:rPr>
          <w:spacing w:val="1"/>
        </w:rPr>
        <w:t xml:space="preserve"> </w:t>
      </w:r>
      <w:r w:rsidRPr="00786029">
        <w:t>social media from the traditional media which is characterized by top-down news dissemination</w:t>
      </w:r>
      <w:r w:rsidRPr="00786029">
        <w:rPr>
          <w:spacing w:val="1"/>
        </w:rPr>
        <w:t xml:space="preserve"> </w:t>
      </w:r>
      <w:r w:rsidRPr="00786029">
        <w:t>arrangement</w:t>
      </w:r>
      <w:r w:rsidRPr="00786029">
        <w:rPr>
          <w:spacing w:val="1"/>
        </w:rPr>
        <w:t xml:space="preserve"> </w:t>
      </w:r>
      <w:r w:rsidRPr="00786029">
        <w:t>(Clark</w:t>
      </w:r>
      <w:r w:rsidRPr="00786029">
        <w:rPr>
          <w:spacing w:val="1"/>
        </w:rPr>
        <w:t xml:space="preserve"> </w:t>
      </w:r>
      <w:r w:rsidRPr="00786029">
        <w:t>&amp;Au</w:t>
      </w:r>
      <w:r w:rsidR="00F86DC6" w:rsidRPr="00786029">
        <w:t>financial disclosure</w:t>
      </w:r>
      <w:r w:rsidRPr="00786029">
        <w:t>erheide,</w:t>
      </w:r>
      <w:r w:rsidRPr="00786029">
        <w:rPr>
          <w:spacing w:val="1"/>
        </w:rPr>
        <w:t xml:space="preserve"> </w:t>
      </w:r>
      <w:r w:rsidRPr="00786029">
        <w:t xml:space="preserve"> 2020).Another</w:t>
      </w:r>
      <w:r w:rsidRPr="00786029">
        <w:rPr>
          <w:spacing w:val="1"/>
        </w:rPr>
        <w:t xml:space="preserve"> </w:t>
      </w:r>
      <w:r w:rsidRPr="00786029">
        <w:t>attribute</w:t>
      </w:r>
      <w:r w:rsidRPr="00786029">
        <w:rPr>
          <w:spacing w:val="1"/>
        </w:rPr>
        <w:t xml:space="preserve"> </w:t>
      </w:r>
      <w:r w:rsidRPr="00786029">
        <w:t>of</w:t>
      </w:r>
      <w:r w:rsidRPr="00786029">
        <w:rPr>
          <w:spacing w:val="1"/>
        </w:rPr>
        <w:t xml:space="preserve"> </w:t>
      </w:r>
      <w:r w:rsidRPr="00786029">
        <w:t>the</w:t>
      </w:r>
      <w:r w:rsidRPr="00786029">
        <w:rPr>
          <w:spacing w:val="1"/>
        </w:rPr>
        <w:t xml:space="preserve"> </w:t>
      </w:r>
      <w:r w:rsidRPr="00786029">
        <w:t>social</w:t>
      </w:r>
      <w:r w:rsidRPr="00786029">
        <w:rPr>
          <w:spacing w:val="1"/>
        </w:rPr>
        <w:t xml:space="preserve"> </w:t>
      </w:r>
      <w:r w:rsidRPr="00786029">
        <w:t>media</w:t>
      </w:r>
      <w:r w:rsidRPr="00786029">
        <w:rPr>
          <w:spacing w:val="1"/>
        </w:rPr>
        <w:t xml:space="preserve"> </w:t>
      </w:r>
      <w:r w:rsidRPr="00786029">
        <w:t>which</w:t>
      </w:r>
      <w:r w:rsidRPr="00786029">
        <w:rPr>
          <w:spacing w:val="-57"/>
        </w:rPr>
        <w:t xml:space="preserve"> </w:t>
      </w:r>
      <w:r w:rsidRPr="00786029">
        <w:t>distinguishes</w:t>
      </w:r>
      <w:r w:rsidRPr="00786029">
        <w:rPr>
          <w:spacing w:val="47"/>
        </w:rPr>
        <w:t xml:space="preserve"> </w:t>
      </w:r>
      <w:r w:rsidRPr="00786029">
        <w:t>it</w:t>
      </w:r>
      <w:r w:rsidRPr="00786029">
        <w:rPr>
          <w:spacing w:val="47"/>
        </w:rPr>
        <w:t xml:space="preserve"> </w:t>
      </w:r>
      <w:r w:rsidRPr="00786029">
        <w:t>from</w:t>
      </w:r>
      <w:r w:rsidRPr="00786029">
        <w:rPr>
          <w:spacing w:val="47"/>
        </w:rPr>
        <w:t xml:space="preserve"> </w:t>
      </w:r>
      <w:r w:rsidRPr="00786029">
        <w:t>the</w:t>
      </w:r>
      <w:r w:rsidRPr="00786029">
        <w:rPr>
          <w:spacing w:val="46"/>
        </w:rPr>
        <w:t xml:space="preserve"> </w:t>
      </w:r>
      <w:r w:rsidRPr="00786029">
        <w:t>traditional</w:t>
      </w:r>
      <w:r w:rsidRPr="00786029">
        <w:rPr>
          <w:spacing w:val="46"/>
        </w:rPr>
        <w:t xml:space="preserve"> </w:t>
      </w:r>
      <w:r w:rsidRPr="00786029">
        <w:t>media</w:t>
      </w:r>
      <w:r w:rsidRPr="00786029">
        <w:rPr>
          <w:spacing w:val="45"/>
        </w:rPr>
        <w:t xml:space="preserve"> </w:t>
      </w:r>
      <w:r w:rsidRPr="00786029">
        <w:t>is</w:t>
      </w:r>
      <w:r w:rsidRPr="00786029">
        <w:rPr>
          <w:spacing w:val="47"/>
        </w:rPr>
        <w:t xml:space="preserve"> </w:t>
      </w:r>
      <w:r w:rsidRPr="00786029">
        <w:t>the</w:t>
      </w:r>
      <w:r w:rsidRPr="00786029">
        <w:rPr>
          <w:spacing w:val="46"/>
        </w:rPr>
        <w:t xml:space="preserve"> </w:t>
      </w:r>
      <w:r w:rsidRPr="00786029">
        <w:t>choice</w:t>
      </w:r>
      <w:r w:rsidRPr="00786029">
        <w:rPr>
          <w:spacing w:val="47"/>
        </w:rPr>
        <w:t xml:space="preserve"> </w:t>
      </w:r>
      <w:r w:rsidRPr="00786029">
        <w:t>it</w:t>
      </w:r>
      <w:r w:rsidRPr="00786029">
        <w:rPr>
          <w:spacing w:val="47"/>
        </w:rPr>
        <w:t xml:space="preserve"> </w:t>
      </w:r>
      <w:r w:rsidRPr="00786029">
        <w:t>accords</w:t>
      </w:r>
      <w:r w:rsidRPr="00786029">
        <w:rPr>
          <w:spacing w:val="47"/>
        </w:rPr>
        <w:t xml:space="preserve"> </w:t>
      </w:r>
      <w:r w:rsidRPr="00786029">
        <w:t>its</w:t>
      </w:r>
      <w:r w:rsidRPr="00786029">
        <w:rPr>
          <w:spacing w:val="47"/>
        </w:rPr>
        <w:t xml:space="preserve"> </w:t>
      </w:r>
      <w:r w:rsidRPr="00786029">
        <w:t>users.</w:t>
      </w:r>
      <w:r w:rsidRPr="00786029">
        <w:rPr>
          <w:spacing w:val="46"/>
        </w:rPr>
        <w:t xml:space="preserve"> </w:t>
      </w:r>
      <w:r w:rsidRPr="00786029">
        <w:t>Choice</w:t>
      </w:r>
      <w:r w:rsidRPr="00786029">
        <w:rPr>
          <w:spacing w:val="47"/>
        </w:rPr>
        <w:t xml:space="preserve"> </w:t>
      </w:r>
      <w:r w:rsidRPr="00786029">
        <w:t>enables</w:t>
      </w:r>
      <w:r w:rsidRPr="00786029">
        <w:rPr>
          <w:spacing w:val="-57"/>
        </w:rPr>
        <w:t xml:space="preserve"> </w:t>
      </w:r>
      <w:r w:rsidRPr="00786029">
        <w:t>people</w:t>
      </w:r>
      <w:r w:rsidRPr="00786029">
        <w:rPr>
          <w:spacing w:val="23"/>
        </w:rPr>
        <w:t xml:space="preserve"> </w:t>
      </w:r>
      <w:r w:rsidRPr="00786029">
        <w:t>to</w:t>
      </w:r>
      <w:r w:rsidRPr="00786029">
        <w:rPr>
          <w:spacing w:val="23"/>
        </w:rPr>
        <w:t xml:space="preserve"> </w:t>
      </w:r>
      <w:r w:rsidRPr="00786029">
        <w:t>access</w:t>
      </w:r>
      <w:r w:rsidRPr="00786029">
        <w:rPr>
          <w:spacing w:val="24"/>
        </w:rPr>
        <w:t xml:space="preserve"> </w:t>
      </w:r>
      <w:r w:rsidRPr="00786029">
        <w:t>the</w:t>
      </w:r>
      <w:r w:rsidRPr="00786029">
        <w:rPr>
          <w:spacing w:val="22"/>
        </w:rPr>
        <w:t xml:space="preserve"> </w:t>
      </w:r>
      <w:r w:rsidRPr="00786029">
        <w:t>information</w:t>
      </w:r>
      <w:r w:rsidRPr="00786029">
        <w:rPr>
          <w:spacing w:val="23"/>
        </w:rPr>
        <w:t xml:space="preserve"> </w:t>
      </w:r>
      <w:r w:rsidRPr="00786029">
        <w:t>they</w:t>
      </w:r>
      <w:r w:rsidRPr="00786029">
        <w:rPr>
          <w:spacing w:val="23"/>
        </w:rPr>
        <w:t xml:space="preserve"> </w:t>
      </w:r>
      <w:r w:rsidRPr="00786029">
        <w:t>like</w:t>
      </w:r>
      <w:r w:rsidRPr="00786029">
        <w:rPr>
          <w:spacing w:val="22"/>
        </w:rPr>
        <w:t xml:space="preserve"> </w:t>
      </w:r>
      <w:r w:rsidRPr="00786029">
        <w:t>to</w:t>
      </w:r>
      <w:r w:rsidRPr="00786029">
        <w:rPr>
          <w:spacing w:val="24"/>
        </w:rPr>
        <w:t xml:space="preserve"> </w:t>
      </w:r>
      <w:r w:rsidRPr="00786029">
        <w:t>learn</w:t>
      </w:r>
      <w:r w:rsidRPr="00786029">
        <w:rPr>
          <w:spacing w:val="23"/>
        </w:rPr>
        <w:t xml:space="preserve"> </w:t>
      </w:r>
      <w:r w:rsidRPr="00786029">
        <w:t>about</w:t>
      </w:r>
      <w:r w:rsidRPr="00786029">
        <w:rPr>
          <w:spacing w:val="24"/>
        </w:rPr>
        <w:t xml:space="preserve"> </w:t>
      </w:r>
      <w:r w:rsidRPr="00786029">
        <w:t>through</w:t>
      </w:r>
      <w:r w:rsidRPr="00786029">
        <w:rPr>
          <w:spacing w:val="23"/>
        </w:rPr>
        <w:t xml:space="preserve"> </w:t>
      </w:r>
      <w:r w:rsidRPr="00786029">
        <w:t>the</w:t>
      </w:r>
      <w:r w:rsidRPr="00786029">
        <w:rPr>
          <w:spacing w:val="25"/>
        </w:rPr>
        <w:t xml:space="preserve"> </w:t>
      </w:r>
      <w:r w:rsidRPr="00786029">
        <w:t>social</w:t>
      </w:r>
      <w:r w:rsidRPr="00786029">
        <w:rPr>
          <w:spacing w:val="23"/>
        </w:rPr>
        <w:t xml:space="preserve"> </w:t>
      </w:r>
      <w:r w:rsidRPr="00786029">
        <w:t>media,</w:t>
      </w:r>
      <w:r w:rsidRPr="00786029">
        <w:rPr>
          <w:spacing w:val="23"/>
        </w:rPr>
        <w:t xml:space="preserve"> </w:t>
      </w:r>
      <w:r w:rsidRPr="00786029">
        <w:t>eliminating</w:t>
      </w:r>
      <w:r w:rsidRPr="00786029">
        <w:rPr>
          <w:spacing w:val="-57"/>
        </w:rPr>
        <w:t xml:space="preserve"> </w:t>
      </w:r>
      <w:r w:rsidRPr="00786029">
        <w:t>the gatekeeper role of traditional media. On one hand, the choice offered by social media reduces</w:t>
      </w:r>
      <w:r w:rsidRPr="00786029">
        <w:rPr>
          <w:spacing w:val="-57"/>
        </w:rPr>
        <w:t xml:space="preserve"> </w:t>
      </w:r>
      <w:r w:rsidRPr="00786029">
        <w:t>the shared experience that viewers of particular traditional media channels usually have; on the</w:t>
      </w:r>
      <w:r w:rsidRPr="00786029">
        <w:rPr>
          <w:spacing w:val="1"/>
        </w:rPr>
        <w:t xml:space="preserve"> </w:t>
      </w:r>
      <w:r w:rsidRPr="00786029">
        <w:t>other</w:t>
      </w:r>
      <w:r w:rsidRPr="00786029">
        <w:rPr>
          <w:spacing w:val="-3"/>
        </w:rPr>
        <w:t xml:space="preserve"> </w:t>
      </w:r>
      <w:r w:rsidRPr="00786029">
        <w:t>hand, it creates</w:t>
      </w:r>
      <w:r w:rsidRPr="00786029">
        <w:rPr>
          <w:spacing w:val="-1"/>
        </w:rPr>
        <w:t xml:space="preserve"> </w:t>
      </w:r>
      <w:r w:rsidRPr="00786029">
        <w:t>a</w:t>
      </w:r>
      <w:r w:rsidRPr="00786029">
        <w:rPr>
          <w:spacing w:val="-2"/>
        </w:rPr>
        <w:t xml:space="preserve"> </w:t>
      </w:r>
      <w:r w:rsidRPr="00786029">
        <w:t>network</w:t>
      </w:r>
      <w:r w:rsidRPr="00786029">
        <w:rPr>
          <w:spacing w:val="-1"/>
        </w:rPr>
        <w:t xml:space="preserve"> </w:t>
      </w:r>
      <w:r w:rsidRPr="00786029">
        <w:t>of</w:t>
      </w:r>
      <w:r w:rsidRPr="00786029">
        <w:rPr>
          <w:spacing w:val="-1"/>
        </w:rPr>
        <w:t xml:space="preserve"> </w:t>
      </w:r>
      <w:r w:rsidRPr="00786029">
        <w:t>individuals with like</w:t>
      </w:r>
      <w:r w:rsidRPr="00786029">
        <w:rPr>
          <w:spacing w:val="-1"/>
        </w:rPr>
        <w:t xml:space="preserve"> </w:t>
      </w:r>
      <w:r w:rsidRPr="00786029">
        <w:t>interests</w:t>
      </w:r>
      <w:r w:rsidRPr="00786029">
        <w:rPr>
          <w:spacing w:val="-1"/>
        </w:rPr>
        <w:t xml:space="preserve"> </w:t>
      </w:r>
      <w:r w:rsidRPr="00786029">
        <w:t>and similar</w:t>
      </w:r>
      <w:r w:rsidRPr="00786029">
        <w:rPr>
          <w:spacing w:val="-2"/>
        </w:rPr>
        <w:t xml:space="preserve"> </w:t>
      </w:r>
      <w:r w:rsidRPr="00786029">
        <w:t>preferences.</w:t>
      </w:r>
    </w:p>
    <w:p w:rsidR="00092174" w:rsidRPr="00786029" w:rsidRDefault="00092174" w:rsidP="00786029">
      <w:pPr>
        <w:pStyle w:val="BodyText"/>
        <w:tabs>
          <w:tab w:val="left" w:pos="9990"/>
          <w:tab w:val="left" w:pos="10890"/>
        </w:tabs>
        <w:spacing w:before="2" w:line="360" w:lineRule="auto"/>
        <w:ind w:right="-10"/>
        <w:jc w:val="both"/>
      </w:pPr>
      <w:r w:rsidRPr="00786029">
        <w:lastRenderedPageBreak/>
        <w:t>Two primary tools that have enabled people to socialize and connect with each other</w:t>
      </w:r>
      <w:r w:rsidRPr="00786029">
        <w:rPr>
          <w:spacing w:val="1"/>
        </w:rPr>
        <w:t xml:space="preserve"> </w:t>
      </w:r>
      <w:r w:rsidRPr="00786029">
        <w:t>online are social networking sites and electronic messaging. More than half of America’s teens</w:t>
      </w:r>
      <w:r w:rsidRPr="00786029">
        <w:rPr>
          <w:spacing w:val="1"/>
        </w:rPr>
        <w:t xml:space="preserve"> </w:t>
      </w:r>
      <w:r w:rsidRPr="00786029">
        <w:t>and</w:t>
      </w:r>
      <w:r w:rsidRPr="00786029">
        <w:rPr>
          <w:spacing w:val="15"/>
        </w:rPr>
        <w:t xml:space="preserve"> </w:t>
      </w:r>
      <w:r w:rsidRPr="00786029">
        <w:t>young</w:t>
      </w:r>
      <w:r w:rsidRPr="00786029">
        <w:rPr>
          <w:spacing w:val="15"/>
        </w:rPr>
        <w:t xml:space="preserve"> </w:t>
      </w:r>
      <w:r w:rsidRPr="00786029">
        <w:t>adults</w:t>
      </w:r>
      <w:r w:rsidRPr="00786029">
        <w:rPr>
          <w:spacing w:val="15"/>
        </w:rPr>
        <w:t xml:space="preserve"> </w:t>
      </w:r>
      <w:r w:rsidRPr="00786029">
        <w:t>send</w:t>
      </w:r>
      <w:r w:rsidRPr="00786029">
        <w:rPr>
          <w:spacing w:val="16"/>
        </w:rPr>
        <w:t xml:space="preserve"> </w:t>
      </w:r>
      <w:r w:rsidRPr="00786029">
        <w:t>electronic</w:t>
      </w:r>
      <w:r w:rsidRPr="00786029">
        <w:rPr>
          <w:spacing w:val="14"/>
        </w:rPr>
        <w:t xml:space="preserve"> </w:t>
      </w:r>
      <w:r w:rsidRPr="00786029">
        <w:t>messages</w:t>
      </w:r>
      <w:r w:rsidRPr="00786029">
        <w:rPr>
          <w:spacing w:val="15"/>
        </w:rPr>
        <w:t xml:space="preserve"> </w:t>
      </w:r>
      <w:r w:rsidRPr="00786029">
        <w:t>and</w:t>
      </w:r>
      <w:r w:rsidRPr="00786029">
        <w:rPr>
          <w:spacing w:val="15"/>
        </w:rPr>
        <w:t xml:space="preserve"> </w:t>
      </w:r>
      <w:r w:rsidRPr="00786029">
        <w:t>use</w:t>
      </w:r>
      <w:r w:rsidRPr="00786029">
        <w:rPr>
          <w:spacing w:val="15"/>
        </w:rPr>
        <w:t xml:space="preserve"> </w:t>
      </w:r>
      <w:r w:rsidRPr="00786029">
        <w:t>social</w:t>
      </w:r>
      <w:r w:rsidRPr="00786029">
        <w:rPr>
          <w:spacing w:val="15"/>
        </w:rPr>
        <w:t xml:space="preserve"> </w:t>
      </w:r>
      <w:r w:rsidRPr="00786029">
        <w:t>networking</w:t>
      </w:r>
      <w:r w:rsidRPr="00786029">
        <w:rPr>
          <w:spacing w:val="16"/>
        </w:rPr>
        <w:t xml:space="preserve"> </w:t>
      </w:r>
      <w:r w:rsidRPr="00786029">
        <w:t>sites,</w:t>
      </w:r>
      <w:r w:rsidRPr="00786029">
        <w:rPr>
          <w:spacing w:val="15"/>
        </w:rPr>
        <w:t xml:space="preserve"> </w:t>
      </w:r>
      <w:r w:rsidRPr="00786029">
        <w:t>and</w:t>
      </w:r>
      <w:r w:rsidRPr="00786029">
        <w:rPr>
          <w:spacing w:val="16"/>
        </w:rPr>
        <w:t xml:space="preserve"> </w:t>
      </w:r>
      <w:r w:rsidRPr="00786029">
        <w:t>more</w:t>
      </w:r>
      <w:r w:rsidRPr="00786029">
        <w:rPr>
          <w:spacing w:val="14"/>
        </w:rPr>
        <w:t xml:space="preserve"> </w:t>
      </w:r>
      <w:r w:rsidRPr="00786029">
        <w:t>than</w:t>
      </w:r>
      <w:r w:rsidRPr="00786029">
        <w:rPr>
          <w:spacing w:val="15"/>
        </w:rPr>
        <w:t xml:space="preserve"> </w:t>
      </w:r>
      <w:r w:rsidRPr="00786029">
        <w:t>one- hird of all</w:t>
      </w:r>
      <w:r w:rsidRPr="00786029">
        <w:rPr>
          <w:spacing w:val="1"/>
        </w:rPr>
        <w:t xml:space="preserve"> </w:t>
      </w:r>
      <w:r w:rsidRPr="00786029">
        <w:t>internet</w:t>
      </w:r>
      <w:r w:rsidRPr="00786029">
        <w:rPr>
          <w:spacing w:val="1"/>
        </w:rPr>
        <w:t xml:space="preserve"> </w:t>
      </w:r>
      <w:r w:rsidRPr="00786029">
        <w:t>users</w:t>
      </w:r>
      <w:r w:rsidRPr="00786029">
        <w:rPr>
          <w:spacing w:val="1"/>
        </w:rPr>
        <w:t xml:space="preserve"> </w:t>
      </w:r>
      <w:r w:rsidRPr="00786029">
        <w:t>engage</w:t>
      </w:r>
      <w:r w:rsidRPr="00786029">
        <w:rPr>
          <w:spacing w:val="1"/>
        </w:rPr>
        <w:t xml:space="preserve"> </w:t>
      </w:r>
      <w:r w:rsidRPr="00786029">
        <w:t>in</w:t>
      </w:r>
      <w:r w:rsidRPr="00786029">
        <w:rPr>
          <w:spacing w:val="1"/>
        </w:rPr>
        <w:t xml:space="preserve"> </w:t>
      </w:r>
      <w:r w:rsidRPr="00786029">
        <w:t>these</w:t>
      </w:r>
      <w:r w:rsidRPr="00786029">
        <w:rPr>
          <w:spacing w:val="1"/>
        </w:rPr>
        <w:t xml:space="preserve"> </w:t>
      </w:r>
      <w:r w:rsidRPr="00786029">
        <w:t>activities (Jones</w:t>
      </w:r>
      <w:r w:rsidRPr="00786029">
        <w:rPr>
          <w:spacing w:val="1"/>
        </w:rPr>
        <w:t xml:space="preserve"> </w:t>
      </w:r>
      <w:r w:rsidRPr="00786029">
        <w:t>&amp;</w:t>
      </w:r>
      <w:r w:rsidRPr="00786029">
        <w:rPr>
          <w:spacing w:val="1"/>
        </w:rPr>
        <w:t xml:space="preserve"> </w:t>
      </w:r>
      <w:r w:rsidRPr="00786029">
        <w:t>Fox,  2020).</w:t>
      </w:r>
      <w:r w:rsidRPr="00786029">
        <w:rPr>
          <w:spacing w:val="60"/>
        </w:rPr>
        <w:t xml:space="preserve"> </w:t>
      </w:r>
      <w:r w:rsidRPr="00786029">
        <w:t>In Nigeria, internet</w:t>
      </w:r>
      <w:r w:rsidRPr="00786029">
        <w:rPr>
          <w:spacing w:val="-57"/>
        </w:rPr>
        <w:t xml:space="preserve"> </w:t>
      </w:r>
      <w:r w:rsidRPr="00786029">
        <w:t>users are estimated,</w:t>
      </w:r>
      <w:r w:rsidRPr="00786029">
        <w:rPr>
          <w:spacing w:val="1"/>
        </w:rPr>
        <w:t xml:space="preserve"> </w:t>
      </w:r>
      <w:r w:rsidRPr="00786029">
        <w:t>as</w:t>
      </w:r>
      <w:r w:rsidRPr="00786029">
        <w:rPr>
          <w:spacing w:val="1"/>
        </w:rPr>
        <w:t xml:space="preserve"> </w:t>
      </w:r>
      <w:r w:rsidRPr="00786029">
        <w:t>at</w:t>
      </w:r>
      <w:r w:rsidRPr="00786029">
        <w:rPr>
          <w:spacing w:val="1"/>
        </w:rPr>
        <w:t xml:space="preserve"> </w:t>
      </w:r>
      <w:r w:rsidRPr="00786029">
        <w:t>October 2014,</w:t>
      </w:r>
      <w:r w:rsidRPr="00786029">
        <w:rPr>
          <w:spacing w:val="1"/>
        </w:rPr>
        <w:t xml:space="preserve"> </w:t>
      </w:r>
      <w:r w:rsidRPr="00786029">
        <w:t>at</w:t>
      </w:r>
      <w:r w:rsidRPr="00786029">
        <w:rPr>
          <w:spacing w:val="1"/>
        </w:rPr>
        <w:t xml:space="preserve"> </w:t>
      </w:r>
      <w:r w:rsidRPr="00786029">
        <w:t>67,101,452 with</w:t>
      </w:r>
      <w:r w:rsidRPr="00786029">
        <w:rPr>
          <w:spacing w:val="60"/>
        </w:rPr>
        <w:t xml:space="preserve"> </w:t>
      </w:r>
      <w:r w:rsidRPr="00786029">
        <w:t>16% growth rate when compared</w:t>
      </w:r>
      <w:r w:rsidRPr="00786029">
        <w:rPr>
          <w:spacing w:val="1"/>
        </w:rPr>
        <w:t xml:space="preserve"> </w:t>
      </w:r>
      <w:r w:rsidRPr="00786029">
        <w:t xml:space="preserve">with the </w:t>
      </w:r>
      <w:r w:rsidR="00017963" w:rsidRPr="00786029">
        <w:t>2024</w:t>
      </w:r>
      <w:r w:rsidRPr="00786029">
        <w:t xml:space="preserve"> figure, and is 2.30% of the country’s share of the world internet users (Internet</w:t>
      </w:r>
      <w:r w:rsidRPr="00786029">
        <w:rPr>
          <w:spacing w:val="1"/>
        </w:rPr>
        <w:t xml:space="preserve"> </w:t>
      </w:r>
      <w:r w:rsidRPr="00786029">
        <w:t>Live</w:t>
      </w:r>
      <w:r w:rsidRPr="00786029">
        <w:rPr>
          <w:spacing w:val="1"/>
        </w:rPr>
        <w:t xml:space="preserve"> </w:t>
      </w:r>
      <w:r w:rsidRPr="00786029">
        <w:t>Stats,</w:t>
      </w:r>
      <w:r w:rsidRPr="00786029">
        <w:rPr>
          <w:spacing w:val="1"/>
        </w:rPr>
        <w:t xml:space="preserve"> </w:t>
      </w:r>
      <w:r w:rsidRPr="00786029">
        <w:t>2014).</w:t>
      </w:r>
      <w:r w:rsidRPr="00786029">
        <w:rPr>
          <w:spacing w:val="1"/>
        </w:rPr>
        <w:t xml:space="preserve"> </w:t>
      </w:r>
      <w:r w:rsidRPr="00786029">
        <w:t>Nigeria</w:t>
      </w:r>
      <w:r w:rsidRPr="00786029">
        <w:rPr>
          <w:spacing w:val="1"/>
        </w:rPr>
        <w:t xml:space="preserve"> </w:t>
      </w:r>
      <w:r w:rsidRPr="00786029">
        <w:t>is</w:t>
      </w:r>
      <w:r w:rsidRPr="00786029">
        <w:rPr>
          <w:spacing w:val="1"/>
        </w:rPr>
        <w:t xml:space="preserve"> </w:t>
      </w:r>
      <w:r w:rsidRPr="00786029">
        <w:t>also</w:t>
      </w:r>
      <w:r w:rsidRPr="00786029">
        <w:rPr>
          <w:spacing w:val="1"/>
        </w:rPr>
        <w:t xml:space="preserve"> </w:t>
      </w:r>
      <w:r w:rsidRPr="00786029">
        <w:t>the</w:t>
      </w:r>
      <w:r w:rsidRPr="00786029">
        <w:rPr>
          <w:spacing w:val="1"/>
        </w:rPr>
        <w:t xml:space="preserve"> </w:t>
      </w:r>
      <w:r w:rsidRPr="00786029">
        <w:t>third</w:t>
      </w:r>
      <w:r w:rsidRPr="00786029">
        <w:rPr>
          <w:spacing w:val="1"/>
        </w:rPr>
        <w:t xml:space="preserve"> </w:t>
      </w:r>
      <w:r w:rsidRPr="00786029">
        <w:t>most</w:t>
      </w:r>
      <w:r w:rsidRPr="00786029">
        <w:rPr>
          <w:spacing w:val="1"/>
        </w:rPr>
        <w:t xml:space="preserve"> </w:t>
      </w:r>
      <w:r w:rsidRPr="00786029">
        <w:t>active</w:t>
      </w:r>
      <w:r w:rsidRPr="00786029">
        <w:rPr>
          <w:spacing w:val="1"/>
        </w:rPr>
        <w:t xml:space="preserve"> </w:t>
      </w:r>
      <w:r w:rsidRPr="00786029">
        <w:t>African</w:t>
      </w:r>
      <w:r w:rsidRPr="00786029">
        <w:rPr>
          <w:spacing w:val="1"/>
        </w:rPr>
        <w:t xml:space="preserve"> </w:t>
      </w:r>
      <w:r w:rsidRPr="00786029">
        <w:t>country</w:t>
      </w:r>
      <w:r w:rsidRPr="00786029">
        <w:rPr>
          <w:spacing w:val="1"/>
        </w:rPr>
        <w:t xml:space="preserve"> </w:t>
      </w:r>
      <w:r w:rsidRPr="00786029">
        <w:t>on</w:t>
      </w:r>
      <w:r w:rsidRPr="00786029">
        <w:rPr>
          <w:spacing w:val="1"/>
        </w:rPr>
        <w:t xml:space="preserve"> </w:t>
      </w:r>
      <w:r w:rsidRPr="00786029">
        <w:t>twitter</w:t>
      </w:r>
      <w:r w:rsidRPr="00786029">
        <w:rPr>
          <w:spacing w:val="-57"/>
        </w:rPr>
        <w:t xml:space="preserve"> </w:t>
      </w:r>
      <w:r w:rsidRPr="00786029">
        <w:t>(Mejabi&amp;Fagbule, 2014). Most people who use social media tools access them mainly through</w:t>
      </w:r>
      <w:r w:rsidRPr="00786029">
        <w:rPr>
          <w:spacing w:val="1"/>
        </w:rPr>
        <w:t xml:space="preserve"> </w:t>
      </w:r>
      <w:r w:rsidRPr="00786029">
        <w:t>computers</w:t>
      </w:r>
      <w:r w:rsidRPr="00786029">
        <w:rPr>
          <w:spacing w:val="-1"/>
        </w:rPr>
        <w:t xml:space="preserve"> </w:t>
      </w:r>
      <w:r w:rsidRPr="00786029">
        <w:t>and mobile devices such as phones</w:t>
      </w:r>
      <w:r w:rsidRPr="00786029">
        <w:rPr>
          <w:spacing w:val="-1"/>
        </w:rPr>
        <w:t xml:space="preserve"> </w:t>
      </w:r>
      <w:r w:rsidRPr="00786029">
        <w:t>and</w:t>
      </w:r>
      <w:r w:rsidRPr="00786029">
        <w:rPr>
          <w:spacing w:val="2"/>
        </w:rPr>
        <w:t xml:space="preserve"> </w:t>
      </w:r>
      <w:r w:rsidRPr="00786029">
        <w:t>Tablet PCs.</w:t>
      </w:r>
    </w:p>
    <w:p w:rsidR="00092174" w:rsidRPr="00786029" w:rsidRDefault="00092174" w:rsidP="00786029">
      <w:pPr>
        <w:pStyle w:val="BodyText"/>
        <w:tabs>
          <w:tab w:val="left" w:pos="9990"/>
          <w:tab w:val="left" w:pos="10890"/>
        </w:tabs>
        <w:spacing w:before="1" w:line="360" w:lineRule="auto"/>
        <w:ind w:right="-10"/>
        <w:jc w:val="both"/>
      </w:pPr>
      <w:r w:rsidRPr="00786029">
        <w:t>Analysts suggest that majority of phone purchases in the coming years will be more for</w:t>
      </w:r>
      <w:r w:rsidRPr="00786029">
        <w:rPr>
          <w:spacing w:val="1"/>
        </w:rPr>
        <w:t xml:space="preserve"> </w:t>
      </w:r>
      <w:r w:rsidRPr="00786029">
        <w:t>using online networks rather than making phone calls (Baekdal, 2018). Politicians in Nigeria are</w:t>
      </w:r>
      <w:r w:rsidRPr="00786029">
        <w:rPr>
          <w:spacing w:val="1"/>
        </w:rPr>
        <w:t xml:space="preserve"> </w:t>
      </w:r>
      <w:r w:rsidRPr="00786029">
        <w:t>joining the online community to communicate with their audiences because they believe they are</w:t>
      </w:r>
      <w:r w:rsidRPr="00786029">
        <w:rPr>
          <w:spacing w:val="-57"/>
        </w:rPr>
        <w:t xml:space="preserve"> </w:t>
      </w:r>
      <w:r w:rsidRPr="00786029">
        <w:t>a key demographic who shape and influence perception. Thus, phone communication is now</w:t>
      </w:r>
      <w:r w:rsidRPr="00786029">
        <w:rPr>
          <w:spacing w:val="1"/>
        </w:rPr>
        <w:t xml:space="preserve"> </w:t>
      </w:r>
      <w:r w:rsidRPr="00786029">
        <w:t>tending toward one-to-many sharing rather than the usual one-to-one conversation. Nevertheless,</w:t>
      </w:r>
      <w:r w:rsidRPr="00786029">
        <w:rPr>
          <w:spacing w:val="-57"/>
        </w:rPr>
        <w:t xml:space="preserve"> </w:t>
      </w:r>
      <w:r w:rsidRPr="00786029">
        <w:t>there is no comprehensive knowledge of their activities as well as how this form of media can</w:t>
      </w:r>
      <w:r w:rsidRPr="00786029">
        <w:rPr>
          <w:spacing w:val="1"/>
        </w:rPr>
        <w:t xml:space="preserve"> </w:t>
      </w:r>
      <w:r w:rsidRPr="00786029">
        <w:t>impact</w:t>
      </w:r>
      <w:r w:rsidRPr="00786029">
        <w:rPr>
          <w:spacing w:val="-1"/>
        </w:rPr>
        <w:t xml:space="preserve"> </w:t>
      </w:r>
      <w:r w:rsidRPr="00786029">
        <w:t>on</w:t>
      </w:r>
      <w:r w:rsidRPr="00786029">
        <w:rPr>
          <w:spacing w:val="-1"/>
        </w:rPr>
        <w:t xml:space="preserve"> </w:t>
      </w:r>
      <w:r w:rsidRPr="00786029">
        <w:t>citizen’s mobilization</w:t>
      </w:r>
      <w:r w:rsidRPr="00786029">
        <w:rPr>
          <w:spacing w:val="-1"/>
        </w:rPr>
        <w:t xml:space="preserve"> </w:t>
      </w:r>
      <w:r w:rsidRPr="00786029">
        <w:t>and participation</w:t>
      </w:r>
      <w:r w:rsidRPr="00786029">
        <w:rPr>
          <w:spacing w:val="1"/>
        </w:rPr>
        <w:t xml:space="preserve"> </w:t>
      </w:r>
      <w:r w:rsidRPr="00786029">
        <w:t>in Nigeria</w:t>
      </w:r>
      <w:r w:rsidRPr="00786029">
        <w:rPr>
          <w:spacing w:val="-1"/>
        </w:rPr>
        <w:t xml:space="preserve"> </w:t>
      </w:r>
      <w:r w:rsidRPr="00786029">
        <w:t>electoral process.</w:t>
      </w:r>
    </w:p>
    <w:p w:rsidR="00522123" w:rsidRPr="00786029" w:rsidRDefault="00522123" w:rsidP="00786029">
      <w:pPr>
        <w:spacing w:after="0" w:line="360" w:lineRule="auto"/>
        <w:jc w:val="both"/>
        <w:rPr>
          <w:rFonts w:ascii="Times New Roman" w:hAnsi="Times New Roman" w:cs="Times New Roman"/>
          <w:b/>
          <w:bCs/>
          <w:sz w:val="24"/>
          <w:szCs w:val="24"/>
          <w:lang w:bidi="en-US"/>
        </w:rPr>
      </w:pPr>
    </w:p>
    <w:p w:rsidR="00733086" w:rsidRPr="00786029" w:rsidRDefault="00733086" w:rsidP="00786029">
      <w:pPr>
        <w:spacing w:after="0" w:line="360" w:lineRule="auto"/>
        <w:jc w:val="both"/>
        <w:rPr>
          <w:rFonts w:ascii="Times New Roman" w:hAnsi="Times New Roman" w:cs="Times New Roman"/>
          <w:b/>
          <w:bCs/>
          <w:sz w:val="24"/>
          <w:szCs w:val="24"/>
          <w:lang w:bidi="en-US"/>
        </w:rPr>
      </w:pPr>
      <w:r w:rsidRPr="00786029">
        <w:rPr>
          <w:rFonts w:ascii="Times New Roman" w:hAnsi="Times New Roman" w:cs="Times New Roman"/>
          <w:b/>
          <w:bCs/>
          <w:sz w:val="24"/>
          <w:szCs w:val="24"/>
          <w:lang w:bidi="en-US"/>
        </w:rPr>
        <w:t xml:space="preserve">2.2.2 Use of social media for non-Reg </w:t>
      </w:r>
      <w:r w:rsidR="00522123" w:rsidRPr="00786029">
        <w:rPr>
          <w:rFonts w:ascii="Times New Roman" w:hAnsi="Times New Roman" w:cs="Times New Roman"/>
          <w:b/>
          <w:bCs/>
          <w:sz w:val="24"/>
          <w:szCs w:val="24"/>
          <w:lang w:bidi="en-US"/>
        </w:rPr>
        <w:t xml:space="preserve">financial disclosure </w:t>
      </w:r>
      <w:r w:rsidRPr="00786029">
        <w:rPr>
          <w:rFonts w:ascii="Times New Roman" w:hAnsi="Times New Roman" w:cs="Times New Roman"/>
          <w:b/>
          <w:bCs/>
          <w:sz w:val="24"/>
          <w:szCs w:val="24"/>
          <w:lang w:bidi="en-US"/>
        </w:rPr>
        <w:t xml:space="preserve">disclosures </w:t>
      </w:r>
    </w:p>
    <w:p w:rsidR="00733086" w:rsidRPr="00786029" w:rsidRDefault="0073308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One of the earliest and most comprehensive surveys of 2,847 executives by McKinsey in 2007, asked how executives are using Web 2.0 technologies. 70 percent of the McKinsey respondents were using some combination of technologies to interface with customers. Fifty-one percent were using Web 2.0 to interface with suppliers and/or partners, with 75 percent using the technologies to manage collaboration internally with half using it for knowledge management and the remainder using it for product design and development. </w:t>
      </w:r>
    </w:p>
    <w:p w:rsidR="00733086" w:rsidRPr="00786029" w:rsidRDefault="0073308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In </w:t>
      </w:r>
      <w:r w:rsidR="00D17084" w:rsidRPr="00786029">
        <w:rPr>
          <w:rFonts w:ascii="Times New Roman" w:hAnsi="Times New Roman" w:cs="Times New Roman"/>
          <w:sz w:val="24"/>
          <w:szCs w:val="24"/>
          <w:lang w:bidi="en-US"/>
        </w:rPr>
        <w:t>2020</w:t>
      </w:r>
      <w:r w:rsidRPr="00786029">
        <w:rPr>
          <w:rFonts w:ascii="Times New Roman" w:hAnsi="Times New Roman" w:cs="Times New Roman"/>
          <w:sz w:val="24"/>
          <w:szCs w:val="24"/>
          <w:lang w:bidi="en-US"/>
        </w:rPr>
        <w:t>, Culnan et al. found that 53 percent of the Fortune 500 companies had adopted Twitter, 46 percent had adopted Facebook, 20 percent were using blogs and 11 percent were using client-hosted forums. Rybalko and Seltzer (</w:t>
      </w:r>
      <w:r w:rsidR="00D17084" w:rsidRPr="00786029">
        <w:rPr>
          <w:rFonts w:ascii="Times New Roman" w:hAnsi="Times New Roman" w:cs="Times New Roman"/>
          <w:sz w:val="24"/>
          <w:szCs w:val="24"/>
          <w:lang w:bidi="en-US"/>
        </w:rPr>
        <w:t>2020</w:t>
      </w:r>
      <w:r w:rsidRPr="00786029">
        <w:rPr>
          <w:rFonts w:ascii="Times New Roman" w:hAnsi="Times New Roman" w:cs="Times New Roman"/>
          <w:sz w:val="24"/>
          <w:szCs w:val="24"/>
          <w:lang w:bidi="en-US"/>
        </w:rPr>
        <w:t xml:space="preserve">) investigate dialogic communication among 93 randomly sampled Fortune 500 companies with active Twitter accounts (i.e. those that have posted within one month). They classified 61 percent of firms as dialogic (or two-way communication) firms with the remainder, 39 percent, as non-dialogic (or one-way </w:t>
      </w:r>
      <w:r w:rsidRPr="00786029">
        <w:rPr>
          <w:rFonts w:ascii="Times New Roman" w:hAnsi="Times New Roman" w:cs="Times New Roman"/>
          <w:sz w:val="24"/>
          <w:szCs w:val="24"/>
          <w:lang w:bidi="en-US"/>
        </w:rPr>
        <w:lastRenderedPageBreak/>
        <w:t xml:space="preserve">communication) firms. Gathering ten tweets from each firm, they find that the most common two-way communications were the companies’ responses to specific users posts, 58.1 percent tweeted newsworthy information about the company, while 30.1 percent attempted to create a dialog by tweeting a question. In general, 74.5 percent of the tweets surveyed by Rybalko and Seltzer were directed at a general audience, followed by 23.7 percent of tweets directed at specific users and 0.9 percent to ‘other’ audiences, with only 0.4 percent directed at employees. </w:t>
      </w:r>
    </w:p>
    <w:p w:rsidR="00733086" w:rsidRPr="00786029" w:rsidRDefault="0073308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Mirzoyan (</w:t>
      </w:r>
      <w:r w:rsidR="00017963" w:rsidRPr="00786029">
        <w:rPr>
          <w:rFonts w:ascii="Times New Roman" w:hAnsi="Times New Roman" w:cs="Times New Roman"/>
          <w:sz w:val="24"/>
          <w:szCs w:val="24"/>
          <w:lang w:bidi="en-US"/>
        </w:rPr>
        <w:t>2024</w:t>
      </w:r>
      <w:r w:rsidRPr="00786029">
        <w:rPr>
          <w:rFonts w:ascii="Times New Roman" w:hAnsi="Times New Roman" w:cs="Times New Roman"/>
          <w:sz w:val="24"/>
          <w:szCs w:val="24"/>
          <w:lang w:bidi="en-US"/>
        </w:rPr>
        <w:t>) sampled 166 Fortune 500 firms, finding slightly different results than Rybalko and Seltzer (</w:t>
      </w:r>
      <w:r w:rsidR="00D17084" w:rsidRPr="00786029">
        <w:rPr>
          <w:rFonts w:ascii="Times New Roman" w:hAnsi="Times New Roman" w:cs="Times New Roman"/>
          <w:sz w:val="24"/>
          <w:szCs w:val="24"/>
          <w:lang w:bidi="en-US"/>
        </w:rPr>
        <w:t>2020</w:t>
      </w:r>
      <w:r w:rsidRPr="00786029">
        <w:rPr>
          <w:rFonts w:ascii="Times New Roman" w:hAnsi="Times New Roman" w:cs="Times New Roman"/>
          <w:sz w:val="24"/>
          <w:szCs w:val="24"/>
          <w:lang w:bidi="en-US"/>
        </w:rPr>
        <w:t>), with 49 percent of sampled firms using nondialogic communication and up to 70 percent of all posts representing one-way communication. Only 24 percent of firms had balanced strategies of one-way and twoway communication. Only 27 percent of firms had mostly two-way communication. In a study of the 100 largest nonprofit organizations’ utilizations of Twitter, Lovejoy and Saxton (2012) find that the 58.6 percent of the tweets are one-way communication classified as information, 25.8 percent of tweets are around community with the largest percentage (13.2) dealing with giving recognition and thanks. They also found that 14.3 percent of tweets were two-way communication such as responses to reply messages (8.2) or response solicitation (4.1). The remainder of tweets (15.6 percent) dealt with calls for action, such as promoting an event (7.8) or a donation appeal (3.1), which were the two highest, respectively. Meske and Stieglitz (</w:t>
      </w:r>
      <w:r w:rsidR="00017963" w:rsidRPr="00786029">
        <w:rPr>
          <w:rFonts w:ascii="Times New Roman" w:hAnsi="Times New Roman" w:cs="Times New Roman"/>
          <w:sz w:val="24"/>
          <w:szCs w:val="24"/>
          <w:lang w:bidi="en-US"/>
        </w:rPr>
        <w:t>2024</w:t>
      </w:r>
      <w:r w:rsidRPr="00786029">
        <w:rPr>
          <w:rFonts w:ascii="Times New Roman" w:hAnsi="Times New Roman" w:cs="Times New Roman"/>
          <w:sz w:val="24"/>
          <w:szCs w:val="24"/>
          <w:lang w:bidi="en-US"/>
        </w:rPr>
        <w:t xml:space="preserve">), investigating the adoption of social media inside German corporations via an online survey, find improved communication, faster access to in-house information and knowledge, and improved collaboration access are the main drivers of adoption across </w:t>
      </w:r>
      <w:r w:rsidR="00A83AD6" w:rsidRPr="00786029">
        <w:rPr>
          <w:rFonts w:ascii="Times New Roman" w:hAnsi="Times New Roman" w:cs="Times New Roman"/>
          <w:sz w:val="24"/>
          <w:szCs w:val="24"/>
          <w:lang w:bidi="en-US"/>
        </w:rPr>
        <w:t>social media</w:t>
      </w:r>
      <w:r w:rsidR="00074CC6" w:rsidRPr="00786029">
        <w:rPr>
          <w:rFonts w:ascii="Times New Roman" w:hAnsi="Times New Roman" w:cs="Times New Roman"/>
          <w:sz w:val="24"/>
          <w:szCs w:val="24"/>
          <w:lang w:bidi="en-US"/>
        </w:rPr>
        <w:t xml:space="preserve"> </w:t>
      </w:r>
      <w:r w:rsidRPr="00786029">
        <w:rPr>
          <w:rFonts w:ascii="Times New Roman" w:hAnsi="Times New Roman" w:cs="Times New Roman"/>
          <w:sz w:val="24"/>
          <w:szCs w:val="24"/>
          <w:lang w:bidi="en-US"/>
        </w:rPr>
        <w:t xml:space="preserve">all, medium and large enterprises. Positive influence on corporate culture, faster access to in-house experts, reduction of travel costs, and no goal or no added value are the lowest ranking objectives of adopting social media such as wikis, blogs and internal social networks. </w:t>
      </w:r>
    </w:p>
    <w:p w:rsidR="00522123" w:rsidRPr="00786029" w:rsidRDefault="00522123" w:rsidP="00786029">
      <w:pPr>
        <w:spacing w:after="0" w:line="360" w:lineRule="auto"/>
        <w:jc w:val="both"/>
        <w:rPr>
          <w:rFonts w:ascii="Times New Roman" w:hAnsi="Times New Roman" w:cs="Times New Roman"/>
          <w:b/>
          <w:bCs/>
          <w:sz w:val="24"/>
          <w:szCs w:val="24"/>
          <w:lang w:bidi="en-US"/>
        </w:rPr>
      </w:pPr>
    </w:p>
    <w:p w:rsidR="00733086" w:rsidRPr="00786029" w:rsidRDefault="00733086" w:rsidP="00786029">
      <w:pPr>
        <w:spacing w:after="0" w:line="360" w:lineRule="auto"/>
        <w:jc w:val="both"/>
        <w:rPr>
          <w:rFonts w:ascii="Times New Roman" w:hAnsi="Times New Roman" w:cs="Times New Roman"/>
          <w:b/>
          <w:bCs/>
          <w:sz w:val="24"/>
          <w:szCs w:val="24"/>
          <w:lang w:bidi="en-US"/>
        </w:rPr>
      </w:pPr>
      <w:r w:rsidRPr="00786029">
        <w:rPr>
          <w:rFonts w:ascii="Times New Roman" w:hAnsi="Times New Roman" w:cs="Times New Roman"/>
          <w:b/>
          <w:bCs/>
          <w:sz w:val="24"/>
          <w:szCs w:val="24"/>
          <w:lang w:bidi="en-US"/>
        </w:rPr>
        <w:t xml:space="preserve">2.2.3 Use of social media for </w:t>
      </w:r>
      <w:r w:rsidR="00074CC6" w:rsidRPr="00786029">
        <w:rPr>
          <w:rFonts w:ascii="Times New Roman" w:hAnsi="Times New Roman" w:cs="Times New Roman"/>
          <w:b/>
          <w:bCs/>
          <w:sz w:val="24"/>
          <w:szCs w:val="24"/>
          <w:lang w:bidi="en-US"/>
        </w:rPr>
        <w:t xml:space="preserve">financial disclosure </w:t>
      </w:r>
      <w:r w:rsidRPr="00786029">
        <w:rPr>
          <w:rFonts w:ascii="Times New Roman" w:hAnsi="Times New Roman" w:cs="Times New Roman"/>
          <w:b/>
          <w:bCs/>
          <w:sz w:val="24"/>
          <w:szCs w:val="24"/>
          <w:lang w:bidi="en-US"/>
        </w:rPr>
        <w:t xml:space="preserve">disclosures </w:t>
      </w:r>
    </w:p>
    <w:p w:rsidR="007C67CB" w:rsidRPr="00786029" w:rsidRDefault="0073308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In regards to firm use of social media for financial information, Barnes and Lescault (2012) find both Fortune 500 and Inc. 500 companies are keenly aware of social media, expending considerable financial resources to engage users across various social media platforms. A </w:t>
      </w:r>
      <w:r w:rsidRPr="00786029">
        <w:rPr>
          <w:rFonts w:ascii="Times New Roman" w:hAnsi="Times New Roman" w:cs="Times New Roman"/>
          <w:sz w:val="24"/>
          <w:szCs w:val="24"/>
          <w:lang w:bidi="en-US"/>
        </w:rPr>
        <w:lastRenderedPageBreak/>
        <w:t>study of 807 publicly traded companies found that 63 percent use Twitter, 40 percent use Facebook, 29 percent use YouTube, and 18 percent use their corporate blogs to disseminate investor-related material (Joyce 2012). Currently, 23 percent of Fortune 500 companies engage in blogging to communicate with social media users, while 44 percent of Inc. 500 companies do so (Barnes and Lescault 2012). Additionally, in a 2012 survey of 170 Inc. 500 executives, 44 percent responded that their company intended to increase social media spending, while 41 percent intended to maintain current spending levels. Firms’ social media spending has consistently increased over the past eight years (Barnes and Lescault 2012).</w:t>
      </w:r>
    </w:p>
    <w:p w:rsidR="00733086" w:rsidRPr="00786029" w:rsidRDefault="0073308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Jung et al. (2014) investigated the use of Facebook and Twitter for earnings releases by the S&amp;P 1500 firms and find that 35.2 percent of firms (232 total) had released earnings news at least once on Facebook, but only 18.53 percent of those firms who had released earnings on Facebook continued to do so (43 total firms or 2.87 percent of S&amp;P 1500 firms). The numbers are better for the 1500 largest corporations’ adoption of Twitter for earnings news, with 57.3 percent (406 total) using the platform. </w:t>
      </w:r>
    </w:p>
    <w:p w:rsidR="00733086" w:rsidRPr="00786029" w:rsidRDefault="0073308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Additionally, 22.17 percent (90 total) out of the 406 firms continue to do so, representing six percent of the S&amp;P 1500 firms. In the largest study to date, Zhou et al. (</w:t>
      </w:r>
      <w:r w:rsidR="00113CB5" w:rsidRPr="00786029">
        <w:rPr>
          <w:rFonts w:ascii="Times New Roman" w:hAnsi="Times New Roman" w:cs="Times New Roman"/>
          <w:sz w:val="24"/>
          <w:szCs w:val="24"/>
          <w:lang w:bidi="en-US"/>
        </w:rPr>
        <w:t>2023</w:t>
      </w:r>
      <w:r w:rsidRPr="00786029">
        <w:rPr>
          <w:rFonts w:ascii="Times New Roman" w:hAnsi="Times New Roman" w:cs="Times New Roman"/>
          <w:sz w:val="24"/>
          <w:szCs w:val="24"/>
          <w:lang w:bidi="en-US"/>
        </w:rPr>
        <w:t xml:space="preserve">) studied 9,861 firms’ use of social media and find that 49 percent of firms have adopted either Facebook or Twitter, with 30 percent adopting both, and the largest number of firms adopting in </w:t>
      </w:r>
      <w:r w:rsidR="00D17084" w:rsidRPr="00786029">
        <w:rPr>
          <w:rFonts w:ascii="Times New Roman" w:hAnsi="Times New Roman" w:cs="Times New Roman"/>
          <w:sz w:val="24"/>
          <w:szCs w:val="24"/>
          <w:lang w:bidi="en-US"/>
        </w:rPr>
        <w:t>2021</w:t>
      </w:r>
      <w:r w:rsidRPr="00786029">
        <w:rPr>
          <w:rFonts w:ascii="Times New Roman" w:hAnsi="Times New Roman" w:cs="Times New Roman"/>
          <w:sz w:val="24"/>
          <w:szCs w:val="24"/>
          <w:lang w:bidi="en-US"/>
        </w:rPr>
        <w:t xml:space="preserve">. Collecting 1,140,382 posts from Facebook and 3,433,846 tweets from Twitter, Zhou et al. use a support vector machines learning algorithm to classify the posts and N-fold cross validation test to evaluate the classification performance of the algorithm. They find that 92.94 (7.06) and 96.55 (3.45) percent, respectively all of Facebook posts and tweets are non-disclosure (disclosure) messages. Of those message that are related to disclosures, only Twitter is the preferred platform for financial disclosures, with 30.24 percent of tweets versus 16.8 percent of posts dealing with financial disclosures, of which segment information made up 7.14 percent of disclosure tweets (8.33 percent of Facebook posts), 22.47 percent of tweets (7.33 percent of Facebook posts) were related to financial reviews of the company with a </w:t>
      </w:r>
      <w:r w:rsidR="00A83AD6" w:rsidRPr="00786029">
        <w:rPr>
          <w:rFonts w:ascii="Times New Roman" w:hAnsi="Times New Roman" w:cs="Times New Roman"/>
          <w:sz w:val="24"/>
          <w:szCs w:val="24"/>
          <w:lang w:bidi="en-US"/>
        </w:rPr>
        <w:t>social media</w:t>
      </w:r>
      <w:r w:rsidRPr="00786029">
        <w:rPr>
          <w:rFonts w:ascii="Times New Roman" w:hAnsi="Times New Roman" w:cs="Times New Roman"/>
          <w:sz w:val="24"/>
          <w:szCs w:val="24"/>
          <w:lang w:bidi="en-US"/>
        </w:rPr>
        <w:t xml:space="preserve">all percentage (0.54) of tweets dealing with stock price information versus 1.15 percent of Facebook posts. Of those disclosure tweets not classified as financial disclosures, 3.6 percent were about general corporate information, 2.02 percent on corporate strategy, 2.72 </w:t>
      </w:r>
      <w:r w:rsidRPr="00786029">
        <w:rPr>
          <w:rFonts w:ascii="Times New Roman" w:hAnsi="Times New Roman" w:cs="Times New Roman"/>
          <w:sz w:val="24"/>
          <w:szCs w:val="24"/>
          <w:lang w:bidi="en-US"/>
        </w:rPr>
        <w:lastRenderedPageBreak/>
        <w:t>percent on acquisitions and disposals, 10.6 percent on research and development and 0.52 on future prospects for a total of 19.46 percent overall dealing with strategic disclosure messages. The majority of disclosure tweets dealt with either information about directors (23.86 percent) or social policy and value added information (18 percent), with the remainder (8.44 percent) related to employee information. Zhou et al. (</w:t>
      </w:r>
      <w:r w:rsidR="00113CB5" w:rsidRPr="00786029">
        <w:rPr>
          <w:rFonts w:ascii="Times New Roman" w:hAnsi="Times New Roman" w:cs="Times New Roman"/>
          <w:sz w:val="24"/>
          <w:szCs w:val="24"/>
          <w:lang w:bidi="en-US"/>
        </w:rPr>
        <w:t>2023</w:t>
      </w:r>
      <w:r w:rsidRPr="00786029">
        <w:rPr>
          <w:rFonts w:ascii="Times New Roman" w:hAnsi="Times New Roman" w:cs="Times New Roman"/>
          <w:sz w:val="24"/>
          <w:szCs w:val="24"/>
          <w:lang w:bidi="en-US"/>
        </w:rPr>
        <w:t xml:space="preserve">) find that financial disclosures messages are the fastest-growing type of disclosure messages on Twitter between </w:t>
      </w:r>
      <w:r w:rsidR="00D17084" w:rsidRPr="00786029">
        <w:rPr>
          <w:rFonts w:ascii="Times New Roman" w:hAnsi="Times New Roman" w:cs="Times New Roman"/>
          <w:sz w:val="24"/>
          <w:szCs w:val="24"/>
          <w:lang w:bidi="en-US"/>
        </w:rPr>
        <w:t>2021</w:t>
      </w:r>
      <w:r w:rsidRPr="00786029">
        <w:rPr>
          <w:rFonts w:ascii="Times New Roman" w:hAnsi="Times New Roman" w:cs="Times New Roman"/>
          <w:sz w:val="24"/>
          <w:szCs w:val="24"/>
          <w:lang w:bidi="en-US"/>
        </w:rPr>
        <w:t xml:space="preserve"> and </w:t>
      </w:r>
      <w:r w:rsidR="00017963" w:rsidRPr="00786029">
        <w:rPr>
          <w:rFonts w:ascii="Times New Roman" w:hAnsi="Times New Roman" w:cs="Times New Roman"/>
          <w:sz w:val="24"/>
          <w:szCs w:val="24"/>
          <w:lang w:bidi="en-US"/>
        </w:rPr>
        <w:t>2024</w:t>
      </w:r>
      <w:r w:rsidRPr="00786029">
        <w:rPr>
          <w:rFonts w:ascii="Times New Roman" w:hAnsi="Times New Roman" w:cs="Times New Roman"/>
          <w:sz w:val="24"/>
          <w:szCs w:val="24"/>
          <w:lang w:bidi="en-US"/>
        </w:rPr>
        <w:t xml:space="preserve">, while non-financial disclosure messages are the fastest growing disclosures on Facebook for the same time period. </w:t>
      </w:r>
    </w:p>
    <w:p w:rsidR="00733086" w:rsidRPr="00786029" w:rsidRDefault="00733086" w:rsidP="00786029">
      <w:pPr>
        <w:spacing w:after="0" w:line="360" w:lineRule="auto"/>
        <w:jc w:val="both"/>
        <w:rPr>
          <w:rFonts w:ascii="Times New Roman" w:hAnsi="Times New Roman" w:cs="Times New Roman"/>
          <w:b/>
          <w:bCs/>
          <w:sz w:val="24"/>
          <w:szCs w:val="24"/>
          <w:lang w:bidi="en-US"/>
        </w:rPr>
      </w:pPr>
      <w:r w:rsidRPr="00786029">
        <w:rPr>
          <w:rFonts w:ascii="Times New Roman" w:hAnsi="Times New Roman" w:cs="Times New Roman"/>
          <w:b/>
          <w:bCs/>
          <w:sz w:val="24"/>
          <w:szCs w:val="24"/>
          <w:lang w:bidi="en-US"/>
        </w:rPr>
        <w:t xml:space="preserve">2.2.3 Investors’ Use of Social Media </w:t>
      </w:r>
    </w:p>
    <w:p w:rsidR="00733086" w:rsidRPr="00786029" w:rsidRDefault="0073308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Companies can and do use social media in a variety of ways, from advertising to soliciting feedback from customers. The purpose of this study is to investigate how different communication channels influence retail investors. Prior literature has shown that retail investors can influence stock prices (Burch et al. 2014). </w:t>
      </w:r>
      <w:r w:rsidR="00A83AD6" w:rsidRPr="00786029">
        <w:rPr>
          <w:rFonts w:ascii="Times New Roman" w:hAnsi="Times New Roman" w:cs="Times New Roman"/>
          <w:sz w:val="24"/>
          <w:szCs w:val="24"/>
          <w:lang w:bidi="en-US"/>
        </w:rPr>
        <w:t>Social media</w:t>
      </w:r>
      <w:r w:rsidRPr="00786029">
        <w:rPr>
          <w:rFonts w:ascii="Times New Roman" w:hAnsi="Times New Roman" w:cs="Times New Roman"/>
          <w:sz w:val="24"/>
          <w:szCs w:val="24"/>
          <w:lang w:bidi="en-US"/>
        </w:rPr>
        <w:t xml:space="preserve">all investors have been found to be net buyers of stocks after both good and bad earnings news, especially when the magnitude of the news is large (Hirschleifer et al. </w:t>
      </w:r>
      <w:r w:rsidR="00D17084" w:rsidRPr="00786029">
        <w:rPr>
          <w:rFonts w:ascii="Times New Roman" w:hAnsi="Times New Roman" w:cs="Times New Roman"/>
          <w:sz w:val="24"/>
          <w:szCs w:val="24"/>
          <w:lang w:bidi="en-US"/>
        </w:rPr>
        <w:t>2019</w:t>
      </w:r>
      <w:r w:rsidRPr="00786029">
        <w:rPr>
          <w:rFonts w:ascii="Times New Roman" w:hAnsi="Times New Roman" w:cs="Times New Roman"/>
          <w:sz w:val="24"/>
          <w:szCs w:val="24"/>
          <w:lang w:bidi="en-US"/>
        </w:rPr>
        <w:t xml:space="preserve">). Experimental research on different information channels and their influence on investors is limited, in particular on the influence of social media. </w:t>
      </w:r>
    </w:p>
    <w:p w:rsidR="00733086" w:rsidRPr="00786029" w:rsidRDefault="0073308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Trinkle and Crossler (2014) find that investors’ reactions to good and bad news communicated over social media is influenced by the attached comments and that comments can change the valence of the news to the point where bad news disclosures were perceived as good news</w:t>
      </w:r>
      <w:r w:rsidR="005E5E47" w:rsidRPr="00786029">
        <w:rPr>
          <w:rFonts w:ascii="Times New Roman" w:hAnsi="Times New Roman" w:cs="Times New Roman"/>
          <w:sz w:val="24"/>
          <w:szCs w:val="24"/>
          <w:lang w:bidi="en-US"/>
        </w:rPr>
        <w:t>.</w:t>
      </w:r>
    </w:p>
    <w:p w:rsidR="005E5E47" w:rsidRPr="00786029" w:rsidRDefault="005E5E47"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Curtis et al. (2014) find that abnormally high levels of investor attention, as measured by social media activity, are associated with higher sensitivity to market returns to earnings news. In particular, high levels of attention increase sensitivity of returns by 234 percent for positive news and 91 percent for negative news. While low levels of investor attention are associated with significant post-earnings-announcement drift, but not for firms with normal to high levels of investor attention. These results are robust to traditional measures of attention to earnings announcements. Additionally, high investor attention is found to increase the sensitivity of returns to earnings when firms announce earnings pre-market opening, along with decreasing the post-earnings announcement drift. The opposite effect is found for firms </w:t>
      </w:r>
      <w:r w:rsidRPr="00786029">
        <w:rPr>
          <w:rFonts w:ascii="Times New Roman" w:hAnsi="Times New Roman" w:cs="Times New Roman"/>
          <w:sz w:val="24"/>
          <w:szCs w:val="24"/>
          <w:lang w:bidi="en-US"/>
        </w:rPr>
        <w:lastRenderedPageBreak/>
        <w:t>that announce after the market closes. Looking at the sentiment of tweets, the authors find higher market returns for the group with the highest optimi</w:t>
      </w:r>
      <w:r w:rsidR="00A83AD6" w:rsidRPr="00786029">
        <w:rPr>
          <w:rFonts w:ascii="Times New Roman" w:hAnsi="Times New Roman" w:cs="Times New Roman"/>
          <w:sz w:val="24"/>
          <w:szCs w:val="24"/>
          <w:lang w:bidi="en-US"/>
        </w:rPr>
        <w:t>social media</w:t>
      </w:r>
      <w:r w:rsidRPr="00786029">
        <w:rPr>
          <w:rFonts w:ascii="Times New Roman" w:hAnsi="Times New Roman" w:cs="Times New Roman"/>
          <w:sz w:val="24"/>
          <w:szCs w:val="24"/>
          <w:lang w:bidi="en-US"/>
        </w:rPr>
        <w:t xml:space="preserve"> on the day of the earnings announcement; these results are robust to the inclusion of media attention, proxied for by Dow Jones Newswires, financial blogs, and Google searches.</w:t>
      </w:r>
    </w:p>
    <w:p w:rsidR="006A73B3" w:rsidRPr="00786029" w:rsidRDefault="00F862A6" w:rsidP="00786029">
      <w:pPr>
        <w:spacing w:after="0" w:line="360" w:lineRule="auto"/>
        <w:jc w:val="both"/>
        <w:rPr>
          <w:rFonts w:ascii="Times New Roman" w:hAnsi="Times New Roman" w:cs="Times New Roman"/>
          <w:b/>
          <w:sz w:val="24"/>
          <w:szCs w:val="24"/>
          <w:lang w:bidi="en-US"/>
        </w:rPr>
      </w:pPr>
      <w:r w:rsidRPr="00786029">
        <w:rPr>
          <w:rFonts w:ascii="Times New Roman" w:hAnsi="Times New Roman" w:cs="Times New Roman"/>
          <w:b/>
          <w:sz w:val="24"/>
          <w:szCs w:val="24"/>
          <w:lang w:bidi="en-US"/>
        </w:rPr>
        <w:t>2.2.4 Other disclosure channels</w:t>
      </w:r>
    </w:p>
    <w:p w:rsidR="006A73B3" w:rsidRPr="00786029" w:rsidRDefault="00F862A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Despite the importance of the annual reports as a vital motor to corporate governance disclosure, exemplifying significant evidence for communal responsibility and transparency, comprising an inclusive particular of all the characteristics of the corporation’s operational performance and accordingly releasing the public responsibility of the management. However, the study of Hassan (2012) has suggested extending their work by examining the disclosures of corporate governance by adding other disclosure channels such as press releases, TV, Radio, news about annual reports, quarterly reports, voluntary announcements, non-financial disclosure guided by different reporting regulations, corporation’ websites, financial analysis, and on-line announcements. This is harmo-nious with UAE regulations which require the press release on financial results or the disclosure of preliminary financial statements to be published before the opening trading session or after trading hours, to avoid suspension of Securities trading. Also, preliminary financial statements shall include the following information as a minimum requirement: (total assets, shareholders’ equity, revenues, net operating profit, net profit for the period, earnings per share, and a summary of the company’s performance for the financial period. </w:t>
      </w:r>
    </w:p>
    <w:p w:rsidR="00F862A6" w:rsidRPr="00786029" w:rsidRDefault="00F862A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Nevertheless, according to Heflin et al. (</w:t>
      </w:r>
      <w:r w:rsidR="00D17084" w:rsidRPr="00786029">
        <w:rPr>
          <w:rFonts w:ascii="Times New Roman" w:hAnsi="Times New Roman" w:cs="Times New Roman"/>
          <w:sz w:val="24"/>
          <w:szCs w:val="24"/>
          <w:lang w:bidi="en-US"/>
        </w:rPr>
        <w:t>2020</w:t>
      </w:r>
      <w:r w:rsidRPr="00786029">
        <w:rPr>
          <w:rFonts w:ascii="Times New Roman" w:hAnsi="Times New Roman" w:cs="Times New Roman"/>
          <w:sz w:val="24"/>
          <w:szCs w:val="24"/>
          <w:lang w:bidi="en-US"/>
        </w:rPr>
        <w:t>), the corporation’s websites should disclose up-to-date, summarized information to analysts and the media about the materials provided, downloadable annual reports, notice of Annual General Meeting (AGM) or other general meetings, a notice of company’s constitution. The cor-poration’s websites, forums, blogs, and other communication channels provide information about the company s annual reports, quarterly reports, voluntary announcements, and non-financial disclosure. The study of Gandía (</w:t>
      </w:r>
      <w:r w:rsidR="00D17084" w:rsidRPr="00786029">
        <w:rPr>
          <w:rFonts w:ascii="Times New Roman" w:hAnsi="Times New Roman" w:cs="Times New Roman"/>
          <w:sz w:val="24"/>
          <w:szCs w:val="24"/>
          <w:lang w:bidi="en-US"/>
        </w:rPr>
        <w:t>2019</w:t>
      </w:r>
      <w:r w:rsidRPr="00786029">
        <w:rPr>
          <w:rFonts w:ascii="Times New Roman" w:hAnsi="Times New Roman" w:cs="Times New Roman"/>
          <w:sz w:val="24"/>
          <w:szCs w:val="24"/>
          <w:lang w:bidi="en-US"/>
        </w:rPr>
        <w:t>) has examined the quality of online channels and the significance of the subject as a crucial factor in defining online disclosure quality. The study has developed three transparency indexes to measure the quality of corporate governance disclosure in Spain’s financial markets.</w:t>
      </w:r>
    </w:p>
    <w:p w:rsidR="00522123" w:rsidRPr="00786029" w:rsidRDefault="00522123" w:rsidP="00786029">
      <w:pPr>
        <w:spacing w:after="0" w:line="360" w:lineRule="auto"/>
        <w:jc w:val="both"/>
        <w:rPr>
          <w:rFonts w:ascii="Times New Roman" w:hAnsi="Times New Roman" w:cs="Times New Roman"/>
          <w:b/>
          <w:sz w:val="24"/>
          <w:szCs w:val="24"/>
          <w:lang w:bidi="en-US"/>
        </w:rPr>
      </w:pPr>
    </w:p>
    <w:p w:rsidR="00F862A6" w:rsidRPr="00786029" w:rsidRDefault="00F862A6" w:rsidP="00786029">
      <w:pPr>
        <w:spacing w:after="0" w:line="360" w:lineRule="auto"/>
        <w:jc w:val="both"/>
        <w:rPr>
          <w:rFonts w:ascii="Times New Roman" w:hAnsi="Times New Roman" w:cs="Times New Roman"/>
          <w:b/>
          <w:sz w:val="24"/>
          <w:szCs w:val="24"/>
          <w:lang w:bidi="en-US"/>
        </w:rPr>
      </w:pPr>
      <w:r w:rsidRPr="00786029">
        <w:rPr>
          <w:rFonts w:ascii="Times New Roman" w:hAnsi="Times New Roman" w:cs="Times New Roman"/>
          <w:b/>
          <w:sz w:val="24"/>
          <w:szCs w:val="24"/>
          <w:lang w:bidi="en-US"/>
        </w:rPr>
        <w:t>2.2.5 Investors’ reactions to financial markets</w:t>
      </w:r>
    </w:p>
    <w:p w:rsidR="00F862A6" w:rsidRPr="00786029" w:rsidRDefault="00F862A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The behavioural intention which is recently defined as a person’s positiveness or negativi</w:t>
      </w:r>
      <w:r w:rsidR="00A83AD6" w:rsidRPr="00786029">
        <w:rPr>
          <w:rFonts w:ascii="Times New Roman" w:hAnsi="Times New Roman" w:cs="Times New Roman"/>
          <w:sz w:val="24"/>
          <w:szCs w:val="24"/>
          <w:lang w:bidi="en-US"/>
        </w:rPr>
        <w:t>social media</w:t>
      </w:r>
      <w:r w:rsidRPr="00786029">
        <w:rPr>
          <w:rFonts w:ascii="Times New Roman" w:hAnsi="Times New Roman" w:cs="Times New Roman"/>
          <w:sz w:val="24"/>
          <w:szCs w:val="24"/>
          <w:lang w:bidi="en-US"/>
        </w:rPr>
        <w:t xml:space="preserve"> toward mental or emotional things (Phan &amp; Zhou, 2014), reflects moderation to perform or not to perform the conduct in the future. According to planned behavior theory, behavioral intention counts as a direct precursor just earlier the upcoming action. This association has been evidenced and effectively accepted by several prior empirical works (Phan &amp; Zhou,  2014). This makes investors’ reactions a familiar dependent variable in several empirical works. </w:t>
      </w:r>
    </w:p>
    <w:p w:rsidR="00F862A6" w:rsidRPr="00786029" w:rsidRDefault="00F862A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Yang et al. (2020) provided valued perceptions into the relations between investors’ perceived trust, information quality, and perceived benefits of the risk model. Results showed that the perceived benefits are affirmatively linked to investors’ intentions. Findings provided evidence about the mediating role of investors’ trust in the company’s websites. Particularly, trust moderately mediates the relationship between information quality and perceived benefits and completely mediates the link between cybersecurity awareness and perceived ben-efits. They provided an empirical indication that stakeholders with great trust in a firm’s website would perceive the risk, which then augments the probability of their intention to make an investment decision. These results support professionals to have an improved understanding of the impact of trust from investors’ point of view to benefit from the risk framework. Eventually, they highlighted augmented investor trust in firms that implement the risk management agenda of the Association of International Certified Professional Accountants’ (AICPA)’s cybersecurity. </w:t>
      </w:r>
    </w:p>
    <w:p w:rsidR="0059641A" w:rsidRPr="00786029" w:rsidRDefault="00F862A6"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Hence, a further investigation of investors’ reactions theories is reviewed and discussed in the following sections. Merikas and Prasad (2003) used an adapted survey to examine elements impacting investor behavior in the Athens financial market in Greece. Findings show that many economic benchmarks pooled with different factors impact investors’ decisions to purchase or sell</w:t>
      </w:r>
      <w:r w:rsidR="0059641A" w:rsidRPr="00786029">
        <w:rPr>
          <w:rFonts w:ascii="Times New Roman" w:hAnsi="Times New Roman" w:cs="Times New Roman"/>
          <w:sz w:val="24"/>
          <w:szCs w:val="24"/>
          <w:lang w:bidi="en-US"/>
        </w:rPr>
        <w:t xml:space="preserve"> shares in the stock market. No solo integral way is being adopted, in fact, several groups of elements (Al-Tamimi, </w:t>
      </w:r>
      <w:r w:rsidR="00D17084" w:rsidRPr="00786029">
        <w:rPr>
          <w:rFonts w:ascii="Times New Roman" w:hAnsi="Times New Roman" w:cs="Times New Roman"/>
          <w:sz w:val="24"/>
          <w:szCs w:val="24"/>
          <w:lang w:bidi="en-US"/>
        </w:rPr>
        <w:t>2019</w:t>
      </w:r>
      <w:r w:rsidR="0059641A" w:rsidRPr="00786029">
        <w:rPr>
          <w:rFonts w:ascii="Times New Roman" w:hAnsi="Times New Roman" w:cs="Times New Roman"/>
          <w:sz w:val="24"/>
          <w:szCs w:val="24"/>
          <w:lang w:bidi="en-US"/>
        </w:rPr>
        <w:t xml:space="preserve">). Further, findings indicate the positive relationship between elements identified by behavioral finance theory and other factors </w:t>
      </w:r>
      <w:r w:rsidR="0059641A" w:rsidRPr="00786029">
        <w:rPr>
          <w:rFonts w:ascii="Times New Roman" w:hAnsi="Times New Roman" w:cs="Times New Roman"/>
          <w:sz w:val="24"/>
          <w:szCs w:val="24"/>
          <w:lang w:bidi="en-US"/>
        </w:rPr>
        <w:lastRenderedPageBreak/>
        <w:t>studied in the mentioned research and the dynamic investor’s manners in the financial market of Athens.</w:t>
      </w:r>
    </w:p>
    <w:p w:rsidR="0059641A" w:rsidRPr="00786029" w:rsidRDefault="0059641A" w:rsidP="00786029">
      <w:pPr>
        <w:spacing w:after="0" w:line="360" w:lineRule="auto"/>
        <w:jc w:val="both"/>
        <w:rPr>
          <w:rFonts w:ascii="Times New Roman" w:hAnsi="Times New Roman" w:cs="Times New Roman"/>
          <w:b/>
          <w:sz w:val="24"/>
          <w:szCs w:val="24"/>
          <w:lang w:bidi="en-US"/>
        </w:rPr>
      </w:pPr>
      <w:r w:rsidRPr="00786029">
        <w:rPr>
          <w:rFonts w:ascii="Times New Roman" w:hAnsi="Times New Roman" w:cs="Times New Roman"/>
          <w:b/>
          <w:sz w:val="24"/>
          <w:szCs w:val="24"/>
          <w:lang w:bidi="en-US"/>
        </w:rPr>
        <w:t>2.2.6 Invertors’ sentiments (IS)</w:t>
      </w:r>
    </w:p>
    <w:p w:rsidR="00F862A6" w:rsidRPr="00786029" w:rsidRDefault="0059641A"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Sentiments of investors are defined as the views and feelings toward the upcoming cash flows and related risks of their investments without having as appropriate evidence to support their judg-ments (Makau &amp; Ambrose, 2018). Hence, different investors tend towards a certain investment due to their sentiments therefore this could create a bubble or a state wherein a price update motivates the eagerness of an investor, diffused by emotional contagion from one to another, in the progression expanding tales that may rationalize the price upsurges and attracting more and more types of stakeholders. Hidajat (2019). Has been argued that several behavioral biases contribute to such abnormal fluctuations in asset flow and therefore the share market price in the financial market.</w:t>
      </w:r>
    </w:p>
    <w:p w:rsidR="008209F6" w:rsidRPr="00786029" w:rsidRDefault="00162B7E" w:rsidP="00786029">
      <w:pPr>
        <w:spacing w:after="0" w:line="360" w:lineRule="auto"/>
        <w:jc w:val="both"/>
        <w:rPr>
          <w:rFonts w:ascii="Times New Roman" w:hAnsi="Times New Roman" w:cs="Times New Roman"/>
          <w:b/>
          <w:sz w:val="24"/>
          <w:szCs w:val="24"/>
          <w:lang w:bidi="en-US"/>
        </w:rPr>
      </w:pPr>
      <w:r w:rsidRPr="00786029">
        <w:rPr>
          <w:rFonts w:ascii="Times New Roman" w:hAnsi="Times New Roman" w:cs="Times New Roman"/>
          <w:b/>
          <w:sz w:val="24"/>
          <w:szCs w:val="24"/>
          <w:lang w:bidi="en-US"/>
        </w:rPr>
        <w:t xml:space="preserve">2.2.7 The Rise of Financial Analysis on Social Media </w:t>
      </w:r>
    </w:p>
    <w:p w:rsidR="008209F6" w:rsidRPr="00786029" w:rsidRDefault="00162B7E"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Contributors to financial social media and crowd sourced platforms (e.g., SA, Estimize, Stocktwits) have emerged as important information intermediaries. Like other intermediaries, these contributors are generally third parties who often disseminate existing news (similar to the business press) or analyze public information and provide original thoughts or opinions (similar to analysts and business press editorials). </w:t>
      </w:r>
    </w:p>
    <w:p w:rsidR="00162B7E" w:rsidRPr="00786029" w:rsidRDefault="00162B7E"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Existing research on social media and crowdsourced platforms mostly focuses on price relevance and forecasting issues. For instance, news coverage on various social media sites improves price formation (Drake et al. 2017), average Twitter sentiment relates to future earnings and sales (Bartov et al. 2018), and crowdsourced earnings forecasts on Estimize are incremental to analyst forecasts in predicting future earnings surprises and have a disciplining effect on analysts (Jame, Markov, and Wolfe 2021). This stream of research suggests that information on social media is largely informative, incremental to other sources, and therefore likely price relevant. The focus of our study is on whether financial analysis on social media, specifically Seeking Alpha, can reduce less-informed investors’ disclosure processing costs. To measure financial analysis activity on social media, we use articles on SA for many reasons. Like some other venues, SA provides individuals a platform to share their investment analyses and opinions, but SA’s editorial staff curate content to ensure a </w:t>
      </w:r>
      <w:r w:rsidRPr="00786029">
        <w:rPr>
          <w:rFonts w:ascii="Times New Roman" w:hAnsi="Times New Roman" w:cs="Times New Roman"/>
          <w:sz w:val="24"/>
          <w:szCs w:val="24"/>
          <w:lang w:bidi="en-US"/>
        </w:rPr>
        <w:lastRenderedPageBreak/>
        <w:t xml:space="preserve">minimum level of quality, defined as articles which are “convincing, well-presented, and actionable” (2018). </w:t>
      </w:r>
    </w:p>
    <w:p w:rsidR="00487567" w:rsidRPr="00786029" w:rsidRDefault="00162B7E" w:rsidP="00786029">
      <w:pPr>
        <w:spacing w:after="0" w:line="360" w:lineRule="auto"/>
        <w:jc w:val="both"/>
        <w:rPr>
          <w:rFonts w:ascii="Times New Roman" w:eastAsia="Times New Roman" w:hAnsi="Times New Roman" w:cs="Times New Roman"/>
          <w:b/>
          <w:bCs/>
          <w:sz w:val="24"/>
          <w:szCs w:val="24"/>
          <w:lang w:bidi="en-US"/>
        </w:rPr>
      </w:pPr>
      <w:r w:rsidRPr="00786029">
        <w:rPr>
          <w:rFonts w:ascii="Times New Roman" w:hAnsi="Times New Roman" w:cs="Times New Roman"/>
          <w:sz w:val="24"/>
          <w:szCs w:val="24"/>
          <w:lang w:bidi="en-US"/>
        </w:rPr>
        <w:t>SA content is also low cost; the content we downloaded was free during our sample, though SA has moved to a subscription-based model (first referred to as “essential α” and now simply “premium”). Even under this structure, users can access recent content for stocks in their portfolio. The subscription begins at around $30 per month, which is less costly than purchasing sell-side research or subscribing to multiple business press outlets. This combination of low cost and high-quality results in wide readership. SA boasts over 20 million monthly users (Alpha 2019). Article authors include buy-siders, industry experts, investment managers, analysts, and individual investors, all of whom are interested in building a reputation in the investment community and conveying value relevant information to accelerate price formation (Campbell et al. 2019). Prior research utilizing SA content generally concludes the content is informative and price relevant. Chen et al. (2014) find that negative sentiment in SA articles relates to future abnormal returns and earnings surprises, Campbell et al. (2019) find short-window price responses to SA articles, and Drake et al. (2022) suggest SA articles preempt information in analyst reports.</w:t>
      </w:r>
    </w:p>
    <w:p w:rsidR="00821105" w:rsidRPr="00786029" w:rsidRDefault="00821105" w:rsidP="00786029">
      <w:pPr>
        <w:pStyle w:val="Heading1"/>
        <w:tabs>
          <w:tab w:val="left" w:pos="903"/>
        </w:tabs>
        <w:spacing w:before="0" w:line="360" w:lineRule="auto"/>
        <w:ind w:left="0" w:firstLine="0"/>
        <w:rPr>
          <w:sz w:val="24"/>
          <w:szCs w:val="24"/>
        </w:rPr>
      </w:pPr>
      <w:r w:rsidRPr="00786029">
        <w:rPr>
          <w:sz w:val="24"/>
          <w:szCs w:val="24"/>
        </w:rPr>
        <w:t>2.3 THEORETICAL FRAMEWORK</w:t>
      </w:r>
    </w:p>
    <w:p w:rsidR="00821105" w:rsidRPr="00786029" w:rsidRDefault="00821105" w:rsidP="00786029">
      <w:pPr>
        <w:pStyle w:val="BodyText"/>
        <w:spacing w:line="360" w:lineRule="auto"/>
        <w:jc w:val="both"/>
      </w:pPr>
      <w:r w:rsidRPr="00786029">
        <w:t xml:space="preserve">Theoretical framework involves the review of theories underlying the study topic. Theories covered in this study include:- </w:t>
      </w:r>
    </w:p>
    <w:p w:rsidR="00821105" w:rsidRPr="00786029" w:rsidRDefault="006B17C1" w:rsidP="00786029">
      <w:pPr>
        <w:pStyle w:val="BodyText"/>
        <w:numPr>
          <w:ilvl w:val="0"/>
          <w:numId w:val="6"/>
        </w:numPr>
        <w:spacing w:line="360" w:lineRule="auto"/>
        <w:ind w:left="0" w:firstLine="0"/>
        <w:jc w:val="both"/>
      </w:pPr>
      <w:r w:rsidRPr="00786029">
        <w:t xml:space="preserve">Planned </w:t>
      </w:r>
      <w:r w:rsidR="00821105" w:rsidRPr="00786029">
        <w:t>behaviour theory,</w:t>
      </w:r>
    </w:p>
    <w:p w:rsidR="00A3127F" w:rsidRPr="00786029" w:rsidRDefault="006B17C1" w:rsidP="00786029">
      <w:pPr>
        <w:pStyle w:val="BodyText"/>
        <w:numPr>
          <w:ilvl w:val="0"/>
          <w:numId w:val="6"/>
        </w:numPr>
        <w:spacing w:line="360" w:lineRule="auto"/>
        <w:ind w:left="0" w:firstLine="0"/>
        <w:jc w:val="both"/>
      </w:pPr>
      <w:r w:rsidRPr="00786029">
        <w:t>Theory of product-channel fit</w:t>
      </w:r>
    </w:p>
    <w:p w:rsidR="00522123" w:rsidRPr="00786029" w:rsidRDefault="00A3127F" w:rsidP="00786029">
      <w:pPr>
        <w:pStyle w:val="BodyText"/>
        <w:numPr>
          <w:ilvl w:val="0"/>
          <w:numId w:val="6"/>
        </w:numPr>
        <w:spacing w:line="360" w:lineRule="auto"/>
        <w:ind w:left="0" w:firstLine="0"/>
        <w:jc w:val="both"/>
      </w:pPr>
      <w:r w:rsidRPr="00786029">
        <w:rPr>
          <w:lang w:bidi="en-US"/>
        </w:rPr>
        <w:t xml:space="preserve">Elaboration Likelihood Model </w:t>
      </w:r>
    </w:p>
    <w:p w:rsidR="00821105" w:rsidRPr="00786029" w:rsidRDefault="00821105" w:rsidP="00786029">
      <w:pPr>
        <w:pStyle w:val="BodyText"/>
        <w:spacing w:line="360" w:lineRule="auto"/>
        <w:jc w:val="both"/>
      </w:pPr>
      <w:r w:rsidRPr="00786029">
        <w:rPr>
          <w:b/>
        </w:rPr>
        <w:t>2.3.1</w:t>
      </w:r>
      <w:r w:rsidRPr="00786029">
        <w:t xml:space="preserve"> </w:t>
      </w:r>
      <w:r w:rsidRPr="00786029">
        <w:rPr>
          <w:b/>
        </w:rPr>
        <w:t>Planned Behaviour Theory</w:t>
      </w:r>
    </w:p>
    <w:p w:rsidR="00D767FA" w:rsidRPr="00786029" w:rsidRDefault="00D767FA"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The irrational performance in the financial markets has attracted a great deal of attention in the literature (Al-Tamimi, </w:t>
      </w:r>
      <w:r w:rsidR="00D17084" w:rsidRPr="00786029">
        <w:rPr>
          <w:rFonts w:ascii="Times New Roman" w:hAnsi="Times New Roman" w:cs="Times New Roman"/>
          <w:sz w:val="24"/>
          <w:szCs w:val="24"/>
          <w:lang w:bidi="en-US"/>
        </w:rPr>
        <w:t>2019</w:t>
      </w:r>
      <w:r w:rsidRPr="00786029">
        <w:rPr>
          <w:rFonts w:ascii="Times New Roman" w:hAnsi="Times New Roman" w:cs="Times New Roman"/>
          <w:sz w:val="24"/>
          <w:szCs w:val="24"/>
          <w:lang w:bidi="en-US"/>
        </w:rPr>
        <w:t xml:space="preserve">; M. Baker &amp; Wurgler, 2007, etc.), one could suggest that in developing countries the causes often originate from investors’ emotional and cognitive sentiments, and complexity of the disclosed financial reports. Several studies have already examined changes in the field (e.g., Bolaman &amp; Evrim Mandacı, 2014; Koseoglu, 2019) using many different approaches, resulting in diverse and at times contradictory findings. The main benefits of such studies are contributions to economic development, engagement of </w:t>
      </w:r>
      <w:r w:rsidRPr="00786029">
        <w:rPr>
          <w:rFonts w:ascii="Times New Roman" w:hAnsi="Times New Roman" w:cs="Times New Roman"/>
          <w:sz w:val="24"/>
          <w:szCs w:val="24"/>
          <w:lang w:bidi="en-US"/>
        </w:rPr>
        <w:lastRenderedPageBreak/>
        <w:t xml:space="preserve">investors, enhancement of ways of thinking, the satisfaction of stakeholders, reduction of financial market fluctuations, improvement to the quality of investment decisions, attainment of rational behavior, and overall improvement to financial market performance (Phan &amp; Zhou, 2014). However, the chance of mitigating IRBN depends on their perception of the bad news (Phan &amp; Zhou, 2014). This indicates that PBOs need conscious individual investors, who can react more rationally to bad news. One of the main weaknesses of traditional finance theory in finance and economics is that it assumes that the securities price reflects the discounted value of predictable cash flows and that illogicality in the market is cast out by arbitrageurs. </w:t>
      </w:r>
    </w:p>
    <w:p w:rsidR="00D767FA" w:rsidRPr="00786029" w:rsidRDefault="00D767FA"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A theory is needed in financial market research that will help to highlight the conditions and drivers that lead to functional behavior so that the root causes of these behaviors can be understood and influenced. Due to the variation in the understanding and behavior of investors, it is vital to understand which IS dominates the literature on behavioral finance. From the literature search, East (1993), Brown and Venkatesh (</w:t>
      </w:r>
      <w:r w:rsidR="00D17084" w:rsidRPr="00786029">
        <w:rPr>
          <w:rFonts w:ascii="Times New Roman" w:hAnsi="Times New Roman" w:cs="Times New Roman"/>
          <w:sz w:val="24"/>
          <w:szCs w:val="24"/>
          <w:lang w:bidi="en-US"/>
        </w:rPr>
        <w:t>2021</w:t>
      </w:r>
      <w:r w:rsidRPr="00786029">
        <w:rPr>
          <w:rFonts w:ascii="Times New Roman" w:hAnsi="Times New Roman" w:cs="Times New Roman"/>
          <w:sz w:val="24"/>
          <w:szCs w:val="24"/>
          <w:lang w:bidi="en-US"/>
        </w:rPr>
        <w:t>), Song and Zahedi (</w:t>
      </w:r>
      <w:r w:rsidR="00D17084" w:rsidRPr="00786029">
        <w:rPr>
          <w:rFonts w:ascii="Times New Roman" w:hAnsi="Times New Roman" w:cs="Times New Roman"/>
          <w:sz w:val="24"/>
          <w:szCs w:val="24"/>
          <w:lang w:bidi="en-US"/>
        </w:rPr>
        <w:t>2021</w:t>
      </w:r>
      <w:r w:rsidRPr="00786029">
        <w:rPr>
          <w:rFonts w:ascii="Times New Roman" w:hAnsi="Times New Roman" w:cs="Times New Roman"/>
          <w:sz w:val="24"/>
          <w:szCs w:val="24"/>
          <w:lang w:bidi="en-US"/>
        </w:rPr>
        <w:t>), and Mahoney (</w:t>
      </w:r>
      <w:r w:rsidR="00D17084" w:rsidRPr="00786029">
        <w:rPr>
          <w:rFonts w:ascii="Times New Roman" w:hAnsi="Times New Roman" w:cs="Times New Roman"/>
          <w:sz w:val="24"/>
          <w:szCs w:val="24"/>
          <w:lang w:bidi="en-US"/>
        </w:rPr>
        <w:t>2020</w:t>
      </w:r>
      <w:r w:rsidRPr="00786029">
        <w:rPr>
          <w:rFonts w:ascii="Times New Roman" w:hAnsi="Times New Roman" w:cs="Times New Roman"/>
          <w:sz w:val="24"/>
          <w:szCs w:val="24"/>
          <w:lang w:bidi="en-US"/>
        </w:rPr>
        <w:t>) suggest many techniques and factors that impact behavioral intent, highlight various degrees of behavioral awareness, and have been revealed by different methodologies (e.g., quantitative study of market statistics vs experiments). Lovric et al. (</w:t>
      </w:r>
      <w:r w:rsidR="00D17084" w:rsidRPr="00786029">
        <w:rPr>
          <w:rFonts w:ascii="Times New Roman" w:hAnsi="Times New Roman" w:cs="Times New Roman"/>
          <w:sz w:val="24"/>
          <w:szCs w:val="24"/>
          <w:lang w:bidi="en-US"/>
        </w:rPr>
        <w:t>2019</w:t>
      </w:r>
      <w:r w:rsidRPr="00786029">
        <w:rPr>
          <w:rFonts w:ascii="Times New Roman" w:hAnsi="Times New Roman" w:cs="Times New Roman"/>
          <w:sz w:val="24"/>
          <w:szCs w:val="24"/>
          <w:lang w:bidi="en-US"/>
        </w:rPr>
        <w:t xml:space="preserve">) suggest a cognitive model of the individual investor and investment environment; the model roughly highlights the most significant results from the current literature on investor behaviour and delivers a prominent clarification of the decision-making process made by different stockholders from both an academic and a practical viewpoint. </w:t>
      </w:r>
    </w:p>
    <w:p w:rsidR="00D767FA" w:rsidRPr="00786029" w:rsidRDefault="00D767FA"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According to planned behaviour theory, behavioural intention counts as a direct precursor to the upcoming action. IRBN that are most often stated in the literature to be the investors’ perception of bad news such as termination of loss-making projects, fluctuation of market share price, and firm image disclosed in firms’ financial reports or websites or other formal or informal channels concern: governance and disclosure awareness, information quality, trust in firms’ disclosure channels, perceived benefits of the disclosure index (benefits), investment intentions (behavioural intention), investors’ judgement, perceived ease of use, perceived privacy, perceived risk and system security, investors’ over- or underreaction to good and bad news (Veronesi, </w:t>
      </w:r>
      <w:r w:rsidR="00D17084" w:rsidRPr="00786029">
        <w:rPr>
          <w:rFonts w:ascii="Times New Roman" w:hAnsi="Times New Roman" w:cs="Times New Roman"/>
          <w:sz w:val="24"/>
          <w:szCs w:val="24"/>
          <w:lang w:bidi="en-US"/>
        </w:rPr>
        <w:t>2022</w:t>
      </w:r>
      <w:r w:rsidRPr="00786029">
        <w:rPr>
          <w:rFonts w:ascii="Times New Roman" w:hAnsi="Times New Roman" w:cs="Times New Roman"/>
          <w:sz w:val="24"/>
          <w:szCs w:val="24"/>
          <w:lang w:bidi="en-US"/>
        </w:rPr>
        <w:t xml:space="preserve">), and disclosure policy and timeliness (Clatworthy &amp; </w:t>
      </w:r>
      <w:r w:rsidRPr="00786029">
        <w:rPr>
          <w:rFonts w:ascii="Times New Roman" w:hAnsi="Times New Roman" w:cs="Times New Roman"/>
          <w:sz w:val="24"/>
          <w:szCs w:val="24"/>
          <w:lang w:bidi="en-US"/>
        </w:rPr>
        <w:lastRenderedPageBreak/>
        <w:t xml:space="preserve">Jones, 2003; Frankel &amp; Li, </w:t>
      </w:r>
      <w:r w:rsidR="00D17084" w:rsidRPr="00786029">
        <w:rPr>
          <w:rFonts w:ascii="Times New Roman" w:hAnsi="Times New Roman" w:cs="Times New Roman"/>
          <w:sz w:val="24"/>
          <w:szCs w:val="24"/>
          <w:lang w:bidi="en-US"/>
        </w:rPr>
        <w:t>2019</w:t>
      </w:r>
      <w:r w:rsidRPr="00786029">
        <w:rPr>
          <w:rFonts w:ascii="Times New Roman" w:hAnsi="Times New Roman" w:cs="Times New Roman"/>
          <w:sz w:val="24"/>
          <w:szCs w:val="24"/>
          <w:lang w:bidi="en-US"/>
        </w:rPr>
        <w:t xml:space="preserve">; Gigler &amp; Hemmer, </w:t>
      </w:r>
      <w:r w:rsidR="00D17084" w:rsidRPr="00786029">
        <w:rPr>
          <w:rFonts w:ascii="Times New Roman" w:hAnsi="Times New Roman" w:cs="Times New Roman"/>
          <w:sz w:val="24"/>
          <w:szCs w:val="24"/>
          <w:lang w:bidi="en-US"/>
        </w:rPr>
        <w:t>2020</w:t>
      </w:r>
      <w:r w:rsidRPr="00786029">
        <w:rPr>
          <w:rFonts w:ascii="Times New Roman" w:hAnsi="Times New Roman" w:cs="Times New Roman"/>
          <w:sz w:val="24"/>
          <w:szCs w:val="24"/>
          <w:lang w:bidi="en-US"/>
        </w:rPr>
        <w:t xml:space="preserve">). Nevertheless, FAD can influence IRBN. It is important to consider the best disclosure policy, the brevity of accounting, the timeliness of financial statements, and any bias in financial reporting (Gigler &amp; Hemmer, </w:t>
      </w:r>
      <w:r w:rsidR="00D17084" w:rsidRPr="00786029">
        <w:rPr>
          <w:rFonts w:ascii="Times New Roman" w:hAnsi="Times New Roman" w:cs="Times New Roman"/>
          <w:sz w:val="24"/>
          <w:szCs w:val="24"/>
          <w:lang w:bidi="en-US"/>
        </w:rPr>
        <w:t>2020</w:t>
      </w:r>
      <w:r w:rsidRPr="00786029">
        <w:rPr>
          <w:rFonts w:ascii="Times New Roman" w:hAnsi="Times New Roman" w:cs="Times New Roman"/>
          <w:sz w:val="24"/>
          <w:szCs w:val="24"/>
          <w:lang w:bidi="en-US"/>
        </w:rPr>
        <w:t xml:space="preserve">). </w:t>
      </w:r>
    </w:p>
    <w:p w:rsidR="00821105" w:rsidRPr="00786029" w:rsidRDefault="00D767FA"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In general, FAD contributes significantly to IRBN (Al-Tamimi, </w:t>
      </w:r>
      <w:r w:rsidR="00D17084" w:rsidRPr="00786029">
        <w:rPr>
          <w:rFonts w:ascii="Times New Roman" w:hAnsi="Times New Roman" w:cs="Times New Roman"/>
          <w:sz w:val="24"/>
          <w:szCs w:val="24"/>
          <w:lang w:bidi="en-US"/>
        </w:rPr>
        <w:t>2019</w:t>
      </w:r>
      <w:r w:rsidRPr="00786029">
        <w:rPr>
          <w:rFonts w:ascii="Times New Roman" w:hAnsi="Times New Roman" w:cs="Times New Roman"/>
          <w:sz w:val="24"/>
          <w:szCs w:val="24"/>
          <w:lang w:bidi="en-US"/>
        </w:rPr>
        <w:t xml:space="preserve">). To understand the issues outlined above, it is critical to investigate the relationship between FAD and IRBN. Also, it is important to find out the main aspects that have a moderating effect on such a significant relationship. There is a need for more research in UAE PBO listed in the financial market related to best practices in managing factors that influence the financial market progression and investor maturity that are not related to governmental efforts (Al-Tamimi, </w:t>
      </w:r>
      <w:r w:rsidR="00D17084" w:rsidRPr="00786029">
        <w:rPr>
          <w:rFonts w:ascii="Times New Roman" w:hAnsi="Times New Roman" w:cs="Times New Roman"/>
          <w:sz w:val="24"/>
          <w:szCs w:val="24"/>
          <w:lang w:bidi="en-US"/>
        </w:rPr>
        <w:t>2019</w:t>
      </w:r>
      <w:r w:rsidRPr="00786029">
        <w:rPr>
          <w:rFonts w:ascii="Times New Roman" w:hAnsi="Times New Roman" w:cs="Times New Roman"/>
          <w:sz w:val="24"/>
          <w:szCs w:val="24"/>
          <w:lang w:bidi="en-US"/>
        </w:rPr>
        <w:t>); rather, they can be associated with behavioral factors. Further, it was critical to develop more models to understand the field of behavioral finance to expose the reasons behind insufficiencies of the competitive market setting to endogenously prompt the development of organizations that are committed to the interest of the individual investors; more research studies are needed to be undertaken to achieve this as Malmendier and Shanthikumar (2003) indicate that investors are not always considering the misalignment in incentives, but rather follow deformed advice exaggeratedly.</w:t>
      </w:r>
    </w:p>
    <w:p w:rsidR="006B17C1" w:rsidRPr="00786029" w:rsidRDefault="006B17C1" w:rsidP="00786029">
      <w:pPr>
        <w:spacing w:after="0" w:line="360" w:lineRule="auto"/>
        <w:jc w:val="both"/>
        <w:rPr>
          <w:rFonts w:ascii="Times New Roman" w:hAnsi="Times New Roman" w:cs="Times New Roman"/>
          <w:b/>
          <w:sz w:val="24"/>
          <w:szCs w:val="24"/>
          <w:lang w:bidi="en-US"/>
        </w:rPr>
      </w:pPr>
      <w:r w:rsidRPr="00786029">
        <w:rPr>
          <w:rFonts w:ascii="Times New Roman" w:hAnsi="Times New Roman" w:cs="Times New Roman"/>
          <w:b/>
          <w:sz w:val="24"/>
          <w:szCs w:val="24"/>
          <w:lang w:bidi="en-US"/>
        </w:rPr>
        <w:t>2.3.2</w:t>
      </w:r>
      <w:r w:rsidRPr="00786029">
        <w:rPr>
          <w:rFonts w:ascii="Times New Roman" w:hAnsi="Times New Roman" w:cs="Times New Roman"/>
          <w:sz w:val="24"/>
          <w:szCs w:val="24"/>
          <w:lang w:bidi="en-US"/>
        </w:rPr>
        <w:t xml:space="preserve"> </w:t>
      </w:r>
      <w:r w:rsidRPr="00786029">
        <w:rPr>
          <w:rFonts w:ascii="Times New Roman" w:hAnsi="Times New Roman" w:cs="Times New Roman"/>
          <w:b/>
          <w:sz w:val="24"/>
          <w:szCs w:val="24"/>
          <w:lang w:bidi="en-US"/>
        </w:rPr>
        <w:t>Theory of Product-Channel Fit</w:t>
      </w:r>
    </w:p>
    <w:p w:rsidR="00A3127F" w:rsidRPr="00786029" w:rsidRDefault="009A1DE0"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The theory of product-channel fit was proposed by Bang et al. (</w:t>
      </w:r>
      <w:r w:rsidR="00017963" w:rsidRPr="00786029">
        <w:rPr>
          <w:rFonts w:ascii="Times New Roman" w:hAnsi="Times New Roman" w:cs="Times New Roman"/>
          <w:sz w:val="24"/>
          <w:szCs w:val="24"/>
          <w:lang w:bidi="en-US"/>
        </w:rPr>
        <w:t>2024</w:t>
      </w:r>
      <w:r w:rsidRPr="00786029">
        <w:rPr>
          <w:rFonts w:ascii="Times New Roman" w:hAnsi="Times New Roman" w:cs="Times New Roman"/>
          <w:sz w:val="24"/>
          <w:szCs w:val="24"/>
          <w:lang w:bidi="en-US"/>
        </w:rPr>
        <w:t>) as an extension of the marketing theory of channel capabilities attributed to Avery et al. (</w:t>
      </w:r>
      <w:r w:rsidR="00017963" w:rsidRPr="00786029">
        <w:rPr>
          <w:rFonts w:ascii="Times New Roman" w:hAnsi="Times New Roman" w:cs="Times New Roman"/>
          <w:sz w:val="24"/>
          <w:szCs w:val="24"/>
          <w:lang w:bidi="en-US"/>
        </w:rPr>
        <w:t>2024</w:t>
      </w:r>
      <w:r w:rsidRPr="00786029">
        <w:rPr>
          <w:rFonts w:ascii="Times New Roman" w:hAnsi="Times New Roman" w:cs="Times New Roman"/>
          <w:sz w:val="24"/>
          <w:szCs w:val="24"/>
          <w:lang w:bidi="en-US"/>
        </w:rPr>
        <w:t xml:space="preserve">). A channel capability is “an enabling characteristic of channel that allows consumers to accomplish their shopping goals” (Avery et al. </w:t>
      </w:r>
      <w:r w:rsidR="00017963" w:rsidRPr="00786029">
        <w:rPr>
          <w:rFonts w:ascii="Times New Roman" w:hAnsi="Times New Roman" w:cs="Times New Roman"/>
          <w:sz w:val="24"/>
          <w:szCs w:val="24"/>
          <w:lang w:bidi="en-US"/>
        </w:rPr>
        <w:t>2024</w:t>
      </w:r>
      <w:r w:rsidRPr="00786029">
        <w:rPr>
          <w:rFonts w:ascii="Times New Roman" w:hAnsi="Times New Roman" w:cs="Times New Roman"/>
          <w:sz w:val="24"/>
          <w:szCs w:val="24"/>
          <w:lang w:bidi="en-US"/>
        </w:rPr>
        <w:t xml:space="preserve"> p.96-97). Testing the addition of a mobile channel to an established online channel for an e-retailer in Korea, Bang et al. (</w:t>
      </w:r>
      <w:r w:rsidR="00017963" w:rsidRPr="00786029">
        <w:rPr>
          <w:rFonts w:ascii="Times New Roman" w:hAnsi="Times New Roman" w:cs="Times New Roman"/>
          <w:sz w:val="24"/>
          <w:szCs w:val="24"/>
          <w:lang w:bidi="en-US"/>
        </w:rPr>
        <w:t>2024</w:t>
      </w:r>
      <w:r w:rsidRPr="00786029">
        <w:rPr>
          <w:rFonts w:ascii="Times New Roman" w:hAnsi="Times New Roman" w:cs="Times New Roman"/>
          <w:sz w:val="24"/>
          <w:szCs w:val="24"/>
          <w:lang w:bidi="en-US"/>
        </w:rPr>
        <w:t xml:space="preserve">) find that the performance impact of an additional channel depends upon the product characteristics and the subsequent product-channel fit. A characteristic of a company investor relations web page is that it is a Web 1.0 technology, in that it only allows one-way flow of information, from the company to the consumer. Twitter and other social media technologies employ Web 2.0 technology, in which sociality between the company and the customer, between customer and customer, or three-way conversations between participants around user-generated content is possible. Communication is a core dimension of both Web 1.0 and 2.0 platforms, but not all </w:t>
      </w:r>
      <w:r w:rsidRPr="00786029">
        <w:rPr>
          <w:rFonts w:ascii="Times New Roman" w:hAnsi="Times New Roman" w:cs="Times New Roman"/>
          <w:sz w:val="24"/>
          <w:szCs w:val="24"/>
          <w:lang w:bidi="en-US"/>
        </w:rPr>
        <w:lastRenderedPageBreak/>
        <w:t xml:space="preserve">platforms are equal in information, collaboration, and relationships (Fauser et al. </w:t>
      </w:r>
      <w:r w:rsidR="00D17084" w:rsidRPr="00786029">
        <w:rPr>
          <w:rFonts w:ascii="Times New Roman" w:hAnsi="Times New Roman" w:cs="Times New Roman"/>
          <w:sz w:val="24"/>
          <w:szCs w:val="24"/>
          <w:lang w:bidi="en-US"/>
        </w:rPr>
        <w:t>2020</w:t>
      </w:r>
      <w:r w:rsidRPr="00786029">
        <w:rPr>
          <w:rFonts w:ascii="Times New Roman" w:hAnsi="Times New Roman" w:cs="Times New Roman"/>
          <w:sz w:val="24"/>
          <w:szCs w:val="24"/>
          <w:lang w:bidi="en-US"/>
        </w:rPr>
        <w:t xml:space="preserve">). For </w:t>
      </w:r>
      <w:r w:rsidR="00522123" w:rsidRPr="00786029">
        <w:rPr>
          <w:rFonts w:ascii="Times New Roman" w:hAnsi="Times New Roman" w:cs="Times New Roman"/>
          <w:sz w:val="24"/>
          <w:szCs w:val="24"/>
          <w:lang w:bidi="en-US"/>
        </w:rPr>
        <w:t>instance</w:t>
      </w:r>
      <w:r w:rsidRPr="00786029">
        <w:rPr>
          <w:rFonts w:ascii="Times New Roman" w:hAnsi="Times New Roman" w:cs="Times New Roman"/>
          <w:sz w:val="24"/>
          <w:szCs w:val="24"/>
          <w:lang w:bidi="en-US"/>
        </w:rPr>
        <w:t xml:space="preserve">, social networks are mostly used to maintain relationships whereas wikis are mainly for collaboration. Microblogs, such as Twitter, have the characteristic of being highly effective in terms of reach and timeliness, but are ineffective for in-depth 30 consumer information (Fauser et al. </w:t>
      </w:r>
      <w:r w:rsidR="00D17084" w:rsidRPr="00786029">
        <w:rPr>
          <w:rFonts w:ascii="Times New Roman" w:hAnsi="Times New Roman" w:cs="Times New Roman"/>
          <w:sz w:val="24"/>
          <w:szCs w:val="24"/>
          <w:lang w:bidi="en-US"/>
        </w:rPr>
        <w:t>2020</w:t>
      </w:r>
      <w:r w:rsidRPr="00786029">
        <w:rPr>
          <w:rFonts w:ascii="Times New Roman" w:hAnsi="Times New Roman" w:cs="Times New Roman"/>
          <w:sz w:val="24"/>
          <w:szCs w:val="24"/>
          <w:lang w:bidi="en-US"/>
        </w:rPr>
        <w:t xml:space="preserve">). </w:t>
      </w:r>
    </w:p>
    <w:p w:rsidR="009A1DE0" w:rsidRPr="00786029" w:rsidRDefault="009A1DE0"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Consequently, not all platforms are equally suitable, i.e. a “good fit,” for all information available to post on the web. I extend product-channel fit theory from the context of fit between physical products and purchase channels to the fit between information and communication channel. I argue that investors who view a communication channel as being highly relevant and a good fit for the information disseminated on the channel will incorporate that information into their decision making. Compared to investors that view a communication channel as being irrelevant, or a poor fit, for obtaining information will not use the information in their decision making process. </w:t>
      </w:r>
    </w:p>
    <w:p w:rsidR="009A1DE0" w:rsidRPr="00786029" w:rsidRDefault="009A1DE0"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Furthermore, investors who find the platform a good fit, for the dissemination of </w:t>
      </w:r>
      <w:r w:rsidR="007A74FD" w:rsidRPr="00786029">
        <w:rPr>
          <w:rFonts w:ascii="Times New Roman" w:hAnsi="Times New Roman" w:cs="Times New Roman"/>
          <w:sz w:val="24"/>
          <w:szCs w:val="24"/>
          <w:lang w:bidi="en-US"/>
        </w:rPr>
        <w:t xml:space="preserve">investor </w:t>
      </w:r>
      <w:r w:rsidR="00DE3431" w:rsidRPr="00786029">
        <w:rPr>
          <w:rFonts w:ascii="Times New Roman" w:hAnsi="Times New Roman" w:cs="Times New Roman"/>
          <w:sz w:val="24"/>
          <w:szCs w:val="24"/>
          <w:lang w:bidi="en-US"/>
        </w:rPr>
        <w:t xml:space="preserve">relations </w:t>
      </w:r>
      <w:r w:rsidRPr="00786029">
        <w:rPr>
          <w:rFonts w:ascii="Times New Roman" w:hAnsi="Times New Roman" w:cs="Times New Roman"/>
          <w:sz w:val="24"/>
          <w:szCs w:val="24"/>
          <w:lang w:bidi="en-US"/>
        </w:rPr>
        <w:t xml:space="preserve">are less likely to experience message discrepancy between the channel and the information. By contrast, investors who perceive the channel to be a poor fit for spreading </w:t>
      </w:r>
      <w:r w:rsidR="007A74FD" w:rsidRPr="00786029">
        <w:rPr>
          <w:rFonts w:ascii="Times New Roman" w:hAnsi="Times New Roman" w:cs="Times New Roman"/>
          <w:sz w:val="24"/>
          <w:szCs w:val="24"/>
          <w:lang w:bidi="en-US"/>
        </w:rPr>
        <w:t xml:space="preserve">investor </w:t>
      </w:r>
      <w:r w:rsidR="00DE3431" w:rsidRPr="00786029">
        <w:rPr>
          <w:rFonts w:ascii="Times New Roman" w:hAnsi="Times New Roman" w:cs="Times New Roman"/>
          <w:sz w:val="24"/>
          <w:szCs w:val="24"/>
          <w:lang w:bidi="en-US"/>
        </w:rPr>
        <w:t xml:space="preserve">relations </w:t>
      </w:r>
      <w:r w:rsidRPr="00786029">
        <w:rPr>
          <w:rFonts w:ascii="Times New Roman" w:hAnsi="Times New Roman" w:cs="Times New Roman"/>
          <w:sz w:val="24"/>
          <w:szCs w:val="24"/>
          <w:lang w:bidi="en-US"/>
        </w:rPr>
        <w:t xml:space="preserve">are more likely to experience message discrepancy. Message discrepancy may in turn cue or prompt the investor to process the information unconsciously. One way to measure if investors process information consciously or unconsciously is through the use of dual process theories (, Evans </w:t>
      </w:r>
      <w:r w:rsidR="00D17084" w:rsidRPr="00786029">
        <w:rPr>
          <w:rFonts w:ascii="Times New Roman" w:hAnsi="Times New Roman" w:cs="Times New Roman"/>
          <w:sz w:val="24"/>
          <w:szCs w:val="24"/>
          <w:lang w:bidi="en-US"/>
        </w:rPr>
        <w:t>2019</w:t>
      </w:r>
      <w:r w:rsidRPr="00786029">
        <w:rPr>
          <w:rFonts w:ascii="Times New Roman" w:hAnsi="Times New Roman" w:cs="Times New Roman"/>
          <w:sz w:val="24"/>
          <w:szCs w:val="24"/>
          <w:lang w:bidi="en-US"/>
        </w:rPr>
        <w:t xml:space="preserve">), such as the elaboration likelihood model. I test whether product-channel fit influences retail investors’ perceptions of the release of </w:t>
      </w:r>
      <w:r w:rsidR="007A74FD" w:rsidRPr="00786029">
        <w:rPr>
          <w:rFonts w:ascii="Times New Roman" w:hAnsi="Times New Roman" w:cs="Times New Roman"/>
          <w:sz w:val="24"/>
          <w:szCs w:val="24"/>
          <w:lang w:bidi="en-US"/>
        </w:rPr>
        <w:t xml:space="preserve">investor </w:t>
      </w:r>
      <w:r w:rsidR="00DE3431" w:rsidRPr="00786029">
        <w:rPr>
          <w:rFonts w:ascii="Times New Roman" w:hAnsi="Times New Roman" w:cs="Times New Roman"/>
          <w:sz w:val="24"/>
          <w:szCs w:val="24"/>
          <w:lang w:bidi="en-US"/>
        </w:rPr>
        <w:t xml:space="preserve">relations </w:t>
      </w:r>
      <w:r w:rsidRPr="00786029">
        <w:rPr>
          <w:rFonts w:ascii="Times New Roman" w:hAnsi="Times New Roman" w:cs="Times New Roman"/>
          <w:sz w:val="24"/>
          <w:szCs w:val="24"/>
          <w:lang w:bidi="en-US"/>
        </w:rPr>
        <w:t xml:space="preserve">and use Elaboration Likelihood Model for explaining how good fit and poor fit manifest themselves in the way the information is processed by the investor. </w:t>
      </w:r>
    </w:p>
    <w:p w:rsidR="009A1DE0" w:rsidRPr="00786029" w:rsidRDefault="009A1DE0" w:rsidP="00786029">
      <w:pPr>
        <w:spacing w:after="0" w:line="360" w:lineRule="auto"/>
        <w:jc w:val="both"/>
        <w:rPr>
          <w:rFonts w:ascii="Times New Roman" w:hAnsi="Times New Roman" w:cs="Times New Roman"/>
          <w:b/>
          <w:sz w:val="24"/>
          <w:szCs w:val="24"/>
          <w:lang w:bidi="en-US"/>
        </w:rPr>
      </w:pPr>
      <w:r w:rsidRPr="00786029">
        <w:rPr>
          <w:rFonts w:ascii="Times New Roman" w:hAnsi="Times New Roman" w:cs="Times New Roman"/>
          <w:b/>
          <w:sz w:val="24"/>
          <w:szCs w:val="24"/>
          <w:lang w:bidi="en-US"/>
        </w:rPr>
        <w:t xml:space="preserve">2.3.3 Elaboration Likelihood Model </w:t>
      </w:r>
    </w:p>
    <w:p w:rsidR="009A1DE0" w:rsidRPr="00786029" w:rsidRDefault="009A1DE0"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The elaboration likelihood model (ELM) is a dual processing theory, which posits that influence travels through two routes—the central route and the peripheral route. The route is based on the type of information processed by a user, so that task-relevant arguments follow a central or conscious route, while secondary (less-relevant) cues follow the peripheral or unconscious route. The central and peripheral routes are different in at least two ways. First, different types of information are processed on each route. </w:t>
      </w:r>
    </w:p>
    <w:p w:rsidR="009A1DE0" w:rsidRPr="00786029" w:rsidRDefault="009A1DE0"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lastRenderedPageBreak/>
        <w:t>Arguments or information relevant to an individual’s particular decision, such as whether to invest in a particular stock, are processed on the central route. Information that is irrelevant to the decision but still influences the decision represent tangential cues that get processed on the peripheral route. Secondary irrelevant cues foster message discrepancy and as such influence peripheral route processing (Petty and Cacioppo 1986). Second, the central route requires higher cognitive effort, due to the information processing that is required, compared to the peripheral route. The central route is akin to how we expect a strictly rational human (e.g. homo economicus) to approach a problem: thoughtful comprehension of the arguments, their quality evaluated, followed by a synthesis of conflicting arguments to form an overall judgment. The peripheral route only requires associations with salient positive or negative cues</w:t>
      </w:r>
      <w:r w:rsidR="00034D01" w:rsidRPr="00786029">
        <w:rPr>
          <w:rFonts w:ascii="Times New Roman" w:hAnsi="Times New Roman" w:cs="Times New Roman"/>
          <w:sz w:val="24"/>
          <w:szCs w:val="24"/>
          <w:lang w:bidi="en-US"/>
        </w:rPr>
        <w:t xml:space="preserve"> related to the object (Petty et</w:t>
      </w:r>
      <w:r w:rsidRPr="00786029">
        <w:rPr>
          <w:rFonts w:ascii="Times New Roman" w:hAnsi="Times New Roman" w:cs="Times New Roman"/>
          <w:sz w:val="24"/>
          <w:szCs w:val="24"/>
          <w:lang w:bidi="en-US"/>
        </w:rPr>
        <w:t xml:space="preserve"> al. 1981). </w:t>
      </w:r>
    </w:p>
    <w:p w:rsidR="009A1DE0" w:rsidRPr="00786029" w:rsidRDefault="009A1DE0"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Finally, perception/attitude changes that occur via the central route are, in general, more stable, more enduring, and are more predictive of long-term behavior (Petty and Cacioppo 1986). Changes that occur via the peripheral route are less persistent, open to counter influence, and less predictive of future behavior. ELM explains the circumstances under which information consumers may be more influenced by one route than the other, and posits that there are different longterm effects of each route (Petty and Cacioppo 1986). Prior research has assumed that 32 investors process information on the central route as they seek to determine the fundamental value of a firm. </w:t>
      </w:r>
    </w:p>
    <w:p w:rsidR="006B17C1" w:rsidRDefault="009A1DE0" w:rsidP="00786029">
      <w:pPr>
        <w:spacing w:after="0" w:line="360" w:lineRule="auto"/>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Further, research has shown that the presentation format of </w:t>
      </w:r>
      <w:r w:rsidR="007A74FD" w:rsidRPr="00786029">
        <w:rPr>
          <w:rFonts w:ascii="Times New Roman" w:hAnsi="Times New Roman" w:cs="Times New Roman"/>
          <w:sz w:val="24"/>
          <w:szCs w:val="24"/>
          <w:lang w:bidi="en-US"/>
        </w:rPr>
        <w:t xml:space="preserve">investor </w:t>
      </w:r>
      <w:r w:rsidR="00DE3431" w:rsidRPr="00786029">
        <w:rPr>
          <w:rFonts w:ascii="Times New Roman" w:hAnsi="Times New Roman" w:cs="Times New Roman"/>
          <w:sz w:val="24"/>
          <w:szCs w:val="24"/>
          <w:lang w:bidi="en-US"/>
        </w:rPr>
        <w:t xml:space="preserve">relations </w:t>
      </w:r>
      <w:r w:rsidRPr="00786029">
        <w:rPr>
          <w:rFonts w:ascii="Times New Roman" w:hAnsi="Times New Roman" w:cs="Times New Roman"/>
          <w:sz w:val="24"/>
          <w:szCs w:val="24"/>
          <w:lang w:bidi="en-US"/>
        </w:rPr>
        <w:t>results in different investment decisions, which contradict the wealth maximizing/rational man hypotheses and lend support to dual process theory at work in investing decisions (Elliot et al. 2012). However, prior research on the topic of investor decision making has not provided a theory for the observed behavior. ELM appears to be uniquely suited to the exploration of the “black box” of influence within a financial reporting context, and may provide an explanation to prior observations.</w:t>
      </w:r>
    </w:p>
    <w:p w:rsidR="004D3ED1" w:rsidRPr="00786029" w:rsidRDefault="004D3ED1" w:rsidP="00786029">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2.3</w:t>
      </w:r>
      <w:r w:rsidRPr="00786029">
        <w:rPr>
          <w:rFonts w:ascii="Times New Roman" w:hAnsi="Times New Roman" w:cs="Times New Roman"/>
          <w:b/>
          <w:sz w:val="24"/>
          <w:szCs w:val="24"/>
        </w:rPr>
        <w:tab/>
        <w:t xml:space="preserve">EMPIRICAL REVIEW </w:t>
      </w:r>
    </w:p>
    <w:p w:rsidR="004D3ED1" w:rsidRPr="00786029" w:rsidRDefault="00231888"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Daniel and Cavan (2017) examine Technology in Accounting: Social Media as Effective Platform for Financial Disclosures. The study revealed that, Many people have embraced social media (</w:t>
      </w:r>
      <w:r w:rsidR="00090D43" w:rsidRPr="00786029">
        <w:rPr>
          <w:rFonts w:ascii="Times New Roman" w:hAnsi="Times New Roman" w:cs="Times New Roman"/>
          <w:sz w:val="24"/>
          <w:szCs w:val="24"/>
        </w:rPr>
        <w:t>social media</w:t>
      </w:r>
      <w:r w:rsidRPr="00786029">
        <w:rPr>
          <w:rFonts w:ascii="Times New Roman" w:hAnsi="Times New Roman" w:cs="Times New Roman"/>
          <w:sz w:val="24"/>
          <w:szCs w:val="24"/>
        </w:rPr>
        <w:t xml:space="preserve">), including both personal and professional uses. Corporations </w:t>
      </w:r>
      <w:r w:rsidRPr="00786029">
        <w:rPr>
          <w:rFonts w:ascii="Times New Roman" w:hAnsi="Times New Roman" w:cs="Times New Roman"/>
          <w:sz w:val="24"/>
          <w:szCs w:val="24"/>
        </w:rPr>
        <w:lastRenderedPageBreak/>
        <w:t xml:space="preserve">hoping to capitalize on this indoctrination are seeking to understand ways they can engage in </w:t>
      </w:r>
      <w:r w:rsidR="00090D43" w:rsidRPr="00786029">
        <w:rPr>
          <w:rFonts w:ascii="Times New Roman" w:hAnsi="Times New Roman" w:cs="Times New Roman"/>
          <w:sz w:val="24"/>
          <w:szCs w:val="24"/>
        </w:rPr>
        <w:t>social media</w:t>
      </w:r>
      <w:r w:rsidRPr="00786029">
        <w:rPr>
          <w:rFonts w:ascii="Times New Roman" w:hAnsi="Times New Roman" w:cs="Times New Roman"/>
          <w:sz w:val="24"/>
          <w:szCs w:val="24"/>
        </w:rPr>
        <w:t xml:space="preserve">. One possible idea is disseminating financial results. This topic emerged as a result of the recent decision by the Securities and Exchange Commission granting permission. A problem for company leadership is the lack of understanding of the potential </w:t>
      </w:r>
      <w:r w:rsidR="00090D43" w:rsidRPr="00786029">
        <w:rPr>
          <w:rFonts w:ascii="Times New Roman" w:hAnsi="Times New Roman" w:cs="Times New Roman"/>
          <w:sz w:val="24"/>
          <w:szCs w:val="24"/>
        </w:rPr>
        <w:t xml:space="preserve">social media </w:t>
      </w:r>
      <w:r w:rsidRPr="00786029">
        <w:rPr>
          <w:rFonts w:ascii="Times New Roman" w:hAnsi="Times New Roman" w:cs="Times New Roman"/>
          <w:sz w:val="24"/>
          <w:szCs w:val="24"/>
        </w:rPr>
        <w:t xml:space="preserve">has to enhance shareholder value. Little research exists today on the impact of a corporate policy to use social web to announce dividend or earnings statements on shareholder value. This research studied </w:t>
      </w:r>
      <w:r w:rsidR="00090D43" w:rsidRPr="00786029">
        <w:rPr>
          <w:rFonts w:ascii="Times New Roman" w:hAnsi="Times New Roman" w:cs="Times New Roman"/>
          <w:sz w:val="24"/>
          <w:szCs w:val="24"/>
        </w:rPr>
        <w:t xml:space="preserve">social media </w:t>
      </w:r>
      <w:r w:rsidRPr="00786029">
        <w:rPr>
          <w:rFonts w:ascii="Times New Roman" w:hAnsi="Times New Roman" w:cs="Times New Roman"/>
          <w:sz w:val="24"/>
          <w:szCs w:val="24"/>
        </w:rPr>
        <w:t xml:space="preserve">platforms for financial communications on stock price. By calculating cumulative abnormal returns, researchers learned the impact of </w:t>
      </w:r>
      <w:r w:rsidR="00090D43" w:rsidRPr="00786029">
        <w:rPr>
          <w:rFonts w:ascii="Times New Roman" w:hAnsi="Times New Roman" w:cs="Times New Roman"/>
          <w:sz w:val="24"/>
          <w:szCs w:val="24"/>
        </w:rPr>
        <w:t xml:space="preserve">social media </w:t>
      </w:r>
      <w:r w:rsidRPr="00786029">
        <w:rPr>
          <w:rFonts w:ascii="Times New Roman" w:hAnsi="Times New Roman" w:cs="Times New Roman"/>
          <w:sz w:val="24"/>
          <w:szCs w:val="24"/>
        </w:rPr>
        <w:t xml:space="preserve">for financial disclosures. The sample size included thirty-four publicly traded American financial institutions. This research seeks to advance understanding of financial statement dissemination using </w:t>
      </w:r>
      <w:r w:rsidR="00090D43" w:rsidRPr="00786029">
        <w:rPr>
          <w:rFonts w:ascii="Times New Roman" w:hAnsi="Times New Roman" w:cs="Times New Roman"/>
          <w:sz w:val="24"/>
          <w:szCs w:val="24"/>
        </w:rPr>
        <w:t>social media</w:t>
      </w:r>
      <w:r w:rsidRPr="00786029">
        <w:rPr>
          <w:rFonts w:ascii="Times New Roman" w:hAnsi="Times New Roman" w:cs="Times New Roman"/>
          <w:sz w:val="24"/>
          <w:szCs w:val="24"/>
        </w:rPr>
        <w:t>.</w:t>
      </w:r>
    </w:p>
    <w:p w:rsidR="00231888" w:rsidRPr="00786029" w:rsidRDefault="005D59BA"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Enrique et al., (2022), study financial analysis on social media and disclosure processing costs: Evidence from Seeking Alpha. The findings suggest financial analysis on social media reduces less-informed investors’ disclosure processing costs. Specifically, we document an attenuated spike in earnings announcement information asymmetry for quarters containing more financial analysis on social media in the weeks prior to the EA. Cross-sectional evidence suggests this finding is stronger when coverage from traditional intermediaries is lower, for financial analyses written by more credible authors, and for financial analyses that is more likely relevant to evaluating the EA. Further evidence suggests retail trades, but not institutional trades, at EAs are significantly more profitable in quarters with greater financial analysis on social media, consistent with financial analysis on social media benefitting traders who are otherwise less-informed. Overall, our evidence suggests that financial analysis on social media plays an important role in aiding less-informed investors by helping them better process EA news.</w:t>
      </w:r>
    </w:p>
    <w:p w:rsidR="005D59BA" w:rsidRPr="00786029" w:rsidRDefault="0060134F"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Shatha, Amer &amp; Thana (2023), assesses the impact of financial accounting disclosures on investors’ reactions towards bad news: The moderating role of investors’ sentiments.</w:t>
      </w:r>
      <w:r w:rsidR="00F358C1" w:rsidRPr="00786029">
        <w:rPr>
          <w:rFonts w:ascii="Times New Roman" w:hAnsi="Times New Roman" w:cs="Times New Roman"/>
          <w:sz w:val="24"/>
          <w:szCs w:val="24"/>
        </w:rPr>
        <w:t xml:space="preserve"> The findings revealed Th</w:t>
      </w:r>
      <w:r w:rsidR="00D54A40" w:rsidRPr="00786029">
        <w:rPr>
          <w:rFonts w:ascii="Times New Roman" w:hAnsi="Times New Roman" w:cs="Times New Roman"/>
          <w:sz w:val="24"/>
          <w:szCs w:val="24"/>
        </w:rPr>
        <w:t xml:space="preserve">at Structural equation modelling (SEM) was used to analyse 310 completed questionnaires using Statistical Package for Social Sciences (SPSS) and Analysis of Moment Structures (AMOS) by multiple regression, path, and moderation analysis. Findings show that four dimensions of the studied FAD have a direct positive impact on the </w:t>
      </w:r>
      <w:r w:rsidR="00D54A40" w:rsidRPr="00786029">
        <w:rPr>
          <w:rFonts w:ascii="Times New Roman" w:hAnsi="Times New Roman" w:cs="Times New Roman"/>
          <w:sz w:val="24"/>
          <w:szCs w:val="24"/>
        </w:rPr>
        <w:lastRenderedPageBreak/>
        <w:t>IRBN except for the external auditing and audit service (EAUS). Results also revealed that the subjective norms have a moderating impact on the relationship between FAD and the IRBN. Academically, this research contributes to both the reasoned action theory and the agency theory and satisfies an important gap in FAD literature. Practically, organizations, policymakers, and officials can use the findings of reliable and valid measurements of FAD, IRBN, and investors’ sentiment items to control and develop purposes, as IRBN can be controlled by healthy communication tools via different disclosure channels and healthy disclosure content. Investor Relations (IR) managers can realize if the desired disclosure is well comprehended in investors’ awareness, trust, intention, and perceptual reaction. It is one of the first empirical studies to establish a model illustrating the relationships between FAD, Subjective norms, and IRBN. The proposed model comprises processes and practices that could be used to enhance the decision-making process of investors and control their reactions that impact PBOs in the United Arab Emirates (UAE).</w:t>
      </w:r>
    </w:p>
    <w:p w:rsidR="00617B72" w:rsidRPr="00786029" w:rsidRDefault="00D54A40" w:rsidP="00786029">
      <w:pPr>
        <w:tabs>
          <w:tab w:val="left" w:pos="243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Neal (</w:t>
      </w:r>
      <w:r w:rsidR="00113CB5" w:rsidRPr="00786029">
        <w:rPr>
          <w:rFonts w:ascii="Times New Roman" w:hAnsi="Times New Roman" w:cs="Times New Roman"/>
          <w:sz w:val="24"/>
          <w:szCs w:val="24"/>
        </w:rPr>
        <w:t>2023</w:t>
      </w:r>
      <w:r w:rsidRPr="00786029">
        <w:rPr>
          <w:rFonts w:ascii="Times New Roman" w:hAnsi="Times New Roman" w:cs="Times New Roman"/>
          <w:sz w:val="24"/>
          <w:szCs w:val="24"/>
        </w:rPr>
        <w:t xml:space="preserve">) study Retail Investors' Perceptions of Financial Disclosures on Social on Social Media: An Experimental Investigation Using Twitter. </w:t>
      </w:r>
      <w:r w:rsidR="00E9681E" w:rsidRPr="00786029">
        <w:rPr>
          <w:rFonts w:ascii="Times New Roman" w:hAnsi="Times New Roman" w:cs="Times New Roman"/>
          <w:sz w:val="24"/>
          <w:szCs w:val="24"/>
        </w:rPr>
        <w:t xml:space="preserve">Historically, companies disseminated </w:t>
      </w:r>
      <w:r w:rsidR="007A74FD" w:rsidRPr="00786029">
        <w:rPr>
          <w:rFonts w:ascii="Times New Roman" w:hAnsi="Times New Roman" w:cs="Times New Roman"/>
          <w:sz w:val="24"/>
          <w:szCs w:val="24"/>
        </w:rPr>
        <w:t xml:space="preserve">investor </w:t>
      </w:r>
      <w:r w:rsidR="00EB6BA4" w:rsidRPr="00786029">
        <w:rPr>
          <w:rFonts w:ascii="Times New Roman" w:hAnsi="Times New Roman" w:cs="Times New Roman"/>
          <w:sz w:val="24"/>
          <w:szCs w:val="24"/>
        </w:rPr>
        <w:t>relations</w:t>
      </w:r>
      <w:r w:rsidR="000C02E5" w:rsidRPr="00786029">
        <w:rPr>
          <w:rFonts w:ascii="Times New Roman" w:hAnsi="Times New Roman" w:cs="Times New Roman"/>
          <w:sz w:val="24"/>
          <w:szCs w:val="24"/>
        </w:rPr>
        <w:t xml:space="preserve"> </w:t>
      </w:r>
      <w:r w:rsidR="00E9681E" w:rsidRPr="00786029">
        <w:rPr>
          <w:rFonts w:ascii="Times New Roman" w:hAnsi="Times New Roman" w:cs="Times New Roman"/>
          <w:sz w:val="24"/>
          <w:szCs w:val="24"/>
        </w:rPr>
        <w:t xml:space="preserve">via the press release. The ability to disseminate information now exists on multiple “new media” channels beyond just the press release, with each channel reaching a different audience. With the different channels of communication come different connotations and associations that people have about the channels, which may affect the interpretation of the message, thereby altering management’s ability to effectively communicate with stakeholders. I investigate whether retail investors’ processing of </w:t>
      </w:r>
      <w:r w:rsidR="007A74FD" w:rsidRPr="00786029">
        <w:rPr>
          <w:rFonts w:ascii="Times New Roman" w:hAnsi="Times New Roman" w:cs="Times New Roman"/>
          <w:sz w:val="24"/>
          <w:szCs w:val="24"/>
        </w:rPr>
        <w:t xml:space="preserve">investor </w:t>
      </w:r>
      <w:r w:rsidR="00EB6BA4" w:rsidRPr="00786029">
        <w:rPr>
          <w:rFonts w:ascii="Times New Roman" w:hAnsi="Times New Roman" w:cs="Times New Roman"/>
          <w:sz w:val="24"/>
          <w:szCs w:val="24"/>
        </w:rPr>
        <w:t xml:space="preserve">relations </w:t>
      </w:r>
      <w:r w:rsidR="00E9681E" w:rsidRPr="00786029">
        <w:rPr>
          <w:rFonts w:ascii="Times New Roman" w:hAnsi="Times New Roman" w:cs="Times New Roman"/>
          <w:sz w:val="24"/>
          <w:szCs w:val="24"/>
        </w:rPr>
        <w:t xml:space="preserve">disclosures is dependent upon the fit between the channel and the type of information sent on the channel. Using the Elaboration Likelihood Model, I experimentally test how good and bad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w:t>
      </w:r>
      <w:r w:rsidR="00E9681E" w:rsidRPr="00786029">
        <w:rPr>
          <w:rFonts w:ascii="Times New Roman" w:hAnsi="Times New Roman" w:cs="Times New Roman"/>
          <w:sz w:val="24"/>
          <w:szCs w:val="24"/>
        </w:rPr>
        <w:t xml:space="preserve">posted on a social media channel, Twitter, compares to a more traditional channel, a company investor relations page where </w:t>
      </w:r>
      <w:r w:rsidR="007A74FD" w:rsidRPr="00786029">
        <w:rPr>
          <w:rFonts w:ascii="Times New Roman" w:hAnsi="Times New Roman" w:cs="Times New Roman"/>
          <w:sz w:val="24"/>
          <w:szCs w:val="24"/>
        </w:rPr>
        <w:t xml:space="preserve">investor </w:t>
      </w:r>
      <w:r w:rsidR="00EB6BA4" w:rsidRPr="00786029">
        <w:rPr>
          <w:rFonts w:ascii="Times New Roman" w:hAnsi="Times New Roman" w:cs="Times New Roman"/>
          <w:sz w:val="24"/>
          <w:szCs w:val="24"/>
        </w:rPr>
        <w:t xml:space="preserve">relations </w:t>
      </w:r>
      <w:r w:rsidR="00E9681E" w:rsidRPr="00786029">
        <w:rPr>
          <w:rFonts w:ascii="Times New Roman" w:hAnsi="Times New Roman" w:cs="Times New Roman"/>
          <w:sz w:val="24"/>
          <w:szCs w:val="24"/>
        </w:rPr>
        <w:t xml:space="preserve">is traditionally posted. I find that Twitter is associated with investors processing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w:t>
      </w:r>
      <w:r w:rsidR="000C02E5" w:rsidRPr="00786029">
        <w:rPr>
          <w:rFonts w:ascii="Times New Roman" w:hAnsi="Times New Roman" w:cs="Times New Roman"/>
          <w:sz w:val="24"/>
          <w:szCs w:val="24"/>
        </w:rPr>
        <w:t xml:space="preserve"> </w:t>
      </w:r>
      <w:r w:rsidR="00E9681E" w:rsidRPr="00786029">
        <w:rPr>
          <w:rFonts w:ascii="Times New Roman" w:hAnsi="Times New Roman" w:cs="Times New Roman"/>
          <w:sz w:val="24"/>
          <w:szCs w:val="24"/>
        </w:rPr>
        <w:t xml:space="preserve">unconsciously on the peripheral route while conscious or central route processing is associated with information coming from the company’s investor relations page. Additionally, I find that investors have lower perceptions of management credibility after </w:t>
      </w:r>
      <w:r w:rsidR="00E9681E" w:rsidRPr="00786029">
        <w:rPr>
          <w:rFonts w:ascii="Times New Roman" w:hAnsi="Times New Roman" w:cs="Times New Roman"/>
          <w:sz w:val="24"/>
          <w:szCs w:val="24"/>
        </w:rPr>
        <w:lastRenderedPageBreak/>
        <w:t>viewing financial disclosures on a company’s Twitter feed than after viewing the same disclosures on the company’s investor relations page.</w:t>
      </w:r>
    </w:p>
    <w:p w:rsidR="00113CB5" w:rsidRPr="00786029" w:rsidRDefault="00113CB5" w:rsidP="00786029">
      <w:pPr>
        <w:tabs>
          <w:tab w:val="left" w:pos="243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Aakriti (2023) Impact of Social Media Influencers on Consumer Buying Decisions, Social media was introduced to digitally connect people who otherwise may not be having chance to have continuous meeting and interaction. From Six degrees to Facebook, the world changed in the way people connect and socialize. Social media as an industry has grown that not only provides people the ability to connect but are now providing jobs opportunities that were never imagined. From content writer to influencers, social media has given opportunity to earn name, fame and money and act as a platform for online shopping as well. One of the social media marketing form is Influencing where an individual having master knowledge of their field of their field uses it to promote the brand and product of others. The purpose of this study was to examine how social media influencer impact buying behavior of customers. This data for the study is collected from 210 social media users through online questionnaire survey. This research focuses majorly on two independent variables namely attitude and credibility of influencers and test its impact on purchase intention due to social media influencers. A linear regression modelling was done which showed that there is significant influence of creditability and attitude of social media influencers on Consumer’s buying behavior. The study can be useful to the marketers, advertisers and brand managers to identify the right influencers and embedding sponsorship ads by placing their products and services in the contents of these social media influencers.</w:t>
      </w:r>
    </w:p>
    <w:p w:rsidR="00113CB5" w:rsidRPr="00786029" w:rsidRDefault="00113CB5" w:rsidP="00786029">
      <w:pPr>
        <w:tabs>
          <w:tab w:val="left" w:pos="243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Rita (2019) examine the impact of social media influencers on consumer perception about the product and purchase intention. The growing popularity of social media networks has been enabling individuals to attract large audiences on these platforms. This new group of opinion leaders, the social media influencers (SMIs), have massive network potential and influential power over consumers, representing a new type of independent third-party endorsers who shape audience attitudes and beliefs through the use of social media. SMIs increasing popularity and persuasion power are leading companies to start recognizing their value as endorsers and include SMIs in brand communication strategies, with the goal of diffusing brand messages to target consumers. This study is designed to identify the factors associated with SMIs that increase their endorsement effectiveness and stimulate consumers’ positive </w:t>
      </w:r>
      <w:r w:rsidRPr="00786029">
        <w:rPr>
          <w:rFonts w:ascii="Times New Roman" w:hAnsi="Times New Roman" w:cs="Times New Roman"/>
          <w:sz w:val="24"/>
          <w:szCs w:val="24"/>
        </w:rPr>
        <w:lastRenderedPageBreak/>
        <w:t>perceptions about the endorsed products and purchase intention, focusing on source credibility, source attractiveness, product match-up and communication. A quantitative method was used to operationalize this study and a sample of 306 participants, aged between 18 and 57 years old and who follow SMIs, was collected through an online questionnaire. The results showed that all the SMIs’ effectiveness factors – source credibility, source attractiveness, product match-up and communication – have a significant positive influence on consumer perception about the product and on purchase intention, individually and together. The factors with most impact on purchase intention are source attractiveness and communication when studied individually, and source attractiveness and product match-up when studied together. Moreover, consumer perception about the product positively impacts purchase intention directly and mediates the relationship between the set of SMIs effectiveness factors and purchase intention.</w:t>
      </w:r>
    </w:p>
    <w:p w:rsidR="00113CB5" w:rsidRPr="00786029" w:rsidRDefault="00113CB5" w:rsidP="00786029">
      <w:pPr>
        <w:tabs>
          <w:tab w:val="left" w:pos="243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Gitam (2023) study Influence of Social Media on Consumer Buying Behavior. With around 4 billion social media users and 5.19 billion mobile phone users today, the influence of social media on consumer behavior is a paramount research area. The study explores the nexus between social media and purchasing decisions, spotlighting how digital connectivity and mobility reshape brand marketing and impact consumer choices. Amidst this digital revolution, social media emerges as a goldmine for marketers, offering innovative strategies to engage consumers. The study, primarily quantitative, employs an online survey to unveil social media's pivotal role in shaping consumer purchasing behaviors, notably in information-seeking and decisionmaking processes. Consumers readily harness social media's swift access to vast information and exhibit receptivity to targeted ads, while social media influencers emerge as potent marketing allies, spanning generations. Active social media engagement, reliable customer service, and seamless information provision stand out as key tenets for building consumer trust. As technology advances, social media's sway on purchasing decisions is poised to intensify further, compelling businesses to adapt. The impetus for this research stemmed from the retail industry, driven by existing challenges in social media marketing strategy and customer engagement.</w:t>
      </w:r>
    </w:p>
    <w:p w:rsidR="00742CA2" w:rsidRPr="00786029" w:rsidRDefault="00742CA2" w:rsidP="00786029">
      <w:pPr>
        <w:tabs>
          <w:tab w:val="left" w:pos="243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Sofela, T. (2021). The Effect of Social Media on Students. (A paper presented in Craft Magazine October 23 2021).  According to the researcher, the popularity of social media has </w:t>
      </w:r>
      <w:r w:rsidRPr="00786029">
        <w:rPr>
          <w:rFonts w:ascii="Times New Roman" w:hAnsi="Times New Roman" w:cs="Times New Roman"/>
          <w:sz w:val="24"/>
          <w:szCs w:val="24"/>
        </w:rPr>
        <w:lastRenderedPageBreak/>
        <w:t>grown expediently. The  social networking site such as face book, MySpace, 2go and BB chat allows social interaction among students. The study examined the positive effect of such site on youths. It said, gone are those days when events happen and it stays a while before people begin to hear about it. But now, through social media, events and news are now known within splits second after they are shared. It offers youths a channel for entertainment, communication, and meeting friends and those you’ve not seen for a long time. The study also analyzed the negative consequences of such site. Despite the positive gain, it comes with the negative impact of it. It was before now used by students for research but most students abandoned their home work to chat with friends. However, the study reviewed and the present study emphasized on the impact of social media on students, stressing on the positive impact in the student’s academic performance as well as the negative influence. The study emphasized the need for students to create a balance between social media and their academics to prevent setbacks. But the reviewed study failed to throw more light on the negative influence of social media on the academic performance of students. The present study therefore analyzed both sides of the coin giving the students the opportunity to choose what impact they want the social media to play in their academics.</w:t>
      </w:r>
    </w:p>
    <w:p w:rsidR="00742CA2" w:rsidRPr="00786029" w:rsidRDefault="00742CA2" w:rsidP="00786029">
      <w:pPr>
        <w:tabs>
          <w:tab w:val="left" w:pos="2430"/>
        </w:tabs>
        <w:spacing w:after="0" w:line="360" w:lineRule="auto"/>
        <w:jc w:val="both"/>
        <w:rPr>
          <w:rFonts w:ascii="Times New Roman" w:hAnsi="Times New Roman" w:cs="Times New Roman"/>
          <w:sz w:val="24"/>
          <w:szCs w:val="24"/>
        </w:rPr>
      </w:pPr>
    </w:p>
    <w:p w:rsidR="00617B72" w:rsidRPr="00786029" w:rsidRDefault="00617B72"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br w:type="page"/>
      </w:r>
    </w:p>
    <w:p w:rsidR="00617B72" w:rsidRPr="00786029" w:rsidRDefault="00617B72" w:rsidP="00786029">
      <w:pPr>
        <w:pStyle w:val="Heading1"/>
        <w:spacing w:before="0" w:line="360" w:lineRule="auto"/>
        <w:ind w:left="0" w:firstLine="0"/>
        <w:jc w:val="center"/>
        <w:rPr>
          <w:sz w:val="24"/>
          <w:szCs w:val="24"/>
        </w:rPr>
      </w:pPr>
      <w:r w:rsidRPr="00786029">
        <w:rPr>
          <w:sz w:val="24"/>
          <w:szCs w:val="24"/>
        </w:rPr>
        <w:lastRenderedPageBreak/>
        <w:t>CHAPTER THREE</w:t>
      </w:r>
      <w:bookmarkStart w:id="4" w:name="_bookmark36"/>
      <w:bookmarkEnd w:id="4"/>
    </w:p>
    <w:p w:rsidR="00617B72" w:rsidRPr="00786029" w:rsidRDefault="00617B72" w:rsidP="00786029">
      <w:pPr>
        <w:pStyle w:val="Heading1"/>
        <w:spacing w:before="0" w:line="360" w:lineRule="auto"/>
        <w:ind w:left="0" w:firstLine="0"/>
        <w:jc w:val="center"/>
        <w:rPr>
          <w:sz w:val="24"/>
          <w:szCs w:val="24"/>
        </w:rPr>
      </w:pPr>
      <w:r w:rsidRPr="00786029">
        <w:rPr>
          <w:sz w:val="24"/>
          <w:szCs w:val="24"/>
        </w:rPr>
        <w:t>RESEARCH METHODOLOGY</w:t>
      </w:r>
      <w:bookmarkStart w:id="5" w:name="_bookmark37"/>
      <w:bookmarkStart w:id="6" w:name="_bookmark38"/>
      <w:bookmarkEnd w:id="5"/>
      <w:bookmarkEnd w:id="6"/>
    </w:p>
    <w:p w:rsidR="00617B72" w:rsidRPr="00786029" w:rsidRDefault="00617B72" w:rsidP="00786029">
      <w:pPr>
        <w:spacing w:after="0" w:line="360" w:lineRule="auto"/>
        <w:jc w:val="both"/>
        <w:rPr>
          <w:rFonts w:ascii="Times New Roman" w:hAnsi="Times New Roman" w:cs="Times New Roman"/>
          <w:b/>
          <w:bCs/>
          <w:color w:val="000000"/>
          <w:sz w:val="24"/>
          <w:szCs w:val="24"/>
        </w:rPr>
      </w:pPr>
      <w:r w:rsidRPr="00786029">
        <w:rPr>
          <w:rFonts w:ascii="Times New Roman" w:hAnsi="Times New Roman" w:cs="Times New Roman"/>
          <w:b/>
          <w:bCs/>
          <w:color w:val="000000"/>
          <w:sz w:val="24"/>
          <w:szCs w:val="24"/>
        </w:rPr>
        <w:t>3.1</w:t>
      </w:r>
      <w:r w:rsidRPr="00786029">
        <w:rPr>
          <w:rFonts w:ascii="Times New Roman" w:hAnsi="Times New Roman" w:cs="Times New Roman"/>
          <w:b/>
          <w:bCs/>
          <w:color w:val="000000"/>
          <w:sz w:val="24"/>
          <w:szCs w:val="24"/>
        </w:rPr>
        <w:tab/>
        <w:t>Introduction</w:t>
      </w:r>
    </w:p>
    <w:p w:rsidR="00617B72" w:rsidRPr="00786029" w:rsidRDefault="00617B72" w:rsidP="00786029">
      <w:pPr>
        <w:pStyle w:val="NoSpacing"/>
        <w:spacing w:line="360" w:lineRule="auto"/>
        <w:jc w:val="both"/>
        <w:rPr>
          <w:rFonts w:ascii="Times New Roman" w:hAnsi="Times New Roman"/>
          <w:sz w:val="24"/>
          <w:szCs w:val="24"/>
        </w:rPr>
      </w:pPr>
      <w:r w:rsidRPr="00786029">
        <w:rPr>
          <w:rFonts w:ascii="Times New Roman" w:hAnsi="Times New Roman"/>
          <w:sz w:val="24"/>
          <w:szCs w:val="24"/>
        </w:rPr>
        <w:t>Research study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617B72" w:rsidRPr="00786029" w:rsidRDefault="00617B72" w:rsidP="00786029">
      <w:pPr>
        <w:pStyle w:val="Heading1"/>
        <w:spacing w:before="0" w:line="360" w:lineRule="auto"/>
        <w:ind w:left="0" w:firstLine="0"/>
        <w:jc w:val="both"/>
        <w:rPr>
          <w:sz w:val="24"/>
          <w:szCs w:val="24"/>
        </w:rPr>
      </w:pPr>
      <w:r w:rsidRPr="00786029">
        <w:rPr>
          <w:sz w:val="24"/>
          <w:szCs w:val="24"/>
        </w:rPr>
        <w:t>3.2</w:t>
      </w:r>
      <w:r w:rsidRPr="00786029">
        <w:rPr>
          <w:sz w:val="24"/>
          <w:szCs w:val="24"/>
        </w:rPr>
        <w:tab/>
        <w:t>Research</w:t>
      </w:r>
      <w:r w:rsidRPr="00786029">
        <w:rPr>
          <w:spacing w:val="-1"/>
          <w:sz w:val="24"/>
          <w:szCs w:val="24"/>
        </w:rPr>
        <w:t xml:space="preserve"> </w:t>
      </w:r>
      <w:r w:rsidRPr="00786029">
        <w:rPr>
          <w:sz w:val="24"/>
          <w:szCs w:val="24"/>
        </w:rPr>
        <w:t>Design</w:t>
      </w:r>
    </w:p>
    <w:p w:rsidR="00617B72" w:rsidRPr="00786029" w:rsidRDefault="00617B72" w:rsidP="00786029">
      <w:pPr>
        <w:pStyle w:val="BodyText"/>
        <w:spacing w:line="360" w:lineRule="auto"/>
        <w:jc w:val="both"/>
      </w:pPr>
      <w:r w:rsidRPr="00786029">
        <w:t>The researcher used quantitative descriptive research design to establish the relationship between budgeting and budgetary control and financial performance of public institutions. According to Labaree (</w:t>
      </w:r>
      <w:r w:rsidR="00D17084" w:rsidRPr="00786029">
        <w:t>2021</w:t>
      </w:r>
      <w:r w:rsidRPr="00786029">
        <w:t>) quantitative research emphasizes on statistical and numerical analysis of collected data. It focuses on collecting data to explain a particular</w:t>
      </w:r>
      <w:r w:rsidRPr="00786029">
        <w:rPr>
          <w:spacing w:val="-5"/>
        </w:rPr>
        <w:t xml:space="preserve"> </w:t>
      </w:r>
      <w:r w:rsidRPr="00786029">
        <w:t>phenomenon.</w:t>
      </w:r>
    </w:p>
    <w:p w:rsidR="00617B72" w:rsidRPr="00786029" w:rsidRDefault="00617B72" w:rsidP="00786029">
      <w:pPr>
        <w:pStyle w:val="BodyText"/>
        <w:spacing w:line="360" w:lineRule="auto"/>
        <w:jc w:val="both"/>
      </w:pPr>
      <w:r w:rsidRPr="00786029">
        <w:t>Descriptive research study measures objects in a study only once and is used to establish association between study variables. Alsheikhet, Drury, Petter, Alex, Hong, Janex and Friend. (</w:t>
      </w:r>
      <w:r w:rsidR="00D17084" w:rsidRPr="00786029">
        <w:t>2020</w:t>
      </w:r>
      <w:r w:rsidRPr="00786029">
        <w:t>) stated that descriptive design describes the research questions who, what, when, where, why, and how with respect to variables in a population.</w:t>
      </w:r>
    </w:p>
    <w:p w:rsidR="00617B72" w:rsidRPr="00786029" w:rsidRDefault="00617B72" w:rsidP="00786029">
      <w:pPr>
        <w:pStyle w:val="Heading1"/>
        <w:tabs>
          <w:tab w:val="left" w:pos="903"/>
        </w:tabs>
        <w:spacing w:before="0" w:line="360" w:lineRule="auto"/>
        <w:ind w:left="0" w:firstLine="0"/>
        <w:jc w:val="both"/>
        <w:rPr>
          <w:sz w:val="24"/>
          <w:szCs w:val="24"/>
        </w:rPr>
      </w:pPr>
      <w:bookmarkStart w:id="7" w:name="_bookmark39"/>
      <w:bookmarkEnd w:id="7"/>
      <w:r w:rsidRPr="00786029">
        <w:rPr>
          <w:sz w:val="24"/>
          <w:szCs w:val="24"/>
        </w:rPr>
        <w:t>3.3</w:t>
      </w:r>
      <w:r w:rsidRPr="00786029">
        <w:rPr>
          <w:sz w:val="24"/>
          <w:szCs w:val="24"/>
        </w:rPr>
        <w:tab/>
        <w:t>Population of the Study</w:t>
      </w:r>
    </w:p>
    <w:p w:rsidR="00D22108" w:rsidRPr="00786029" w:rsidRDefault="00617B72" w:rsidP="00786029">
      <w:pPr>
        <w:pStyle w:val="BodyText"/>
        <w:spacing w:line="360" w:lineRule="auto"/>
        <w:jc w:val="both"/>
      </w:pPr>
      <w:r w:rsidRPr="00786029">
        <w:t xml:space="preserve">Population can be defined as the total number of people occupying certain geographical location of a period of time while sampling involves the </w:t>
      </w:r>
      <w:r w:rsidR="00A83AD6" w:rsidRPr="00786029">
        <w:t>social media</w:t>
      </w:r>
      <w:r w:rsidR="00BA442E" w:rsidRPr="00786029">
        <w:t xml:space="preserve"> </w:t>
      </w:r>
      <w:r w:rsidRPr="00786029">
        <w:t xml:space="preserve">art part of fraction of a population that is subjective to details and extensive analysis. In this research work, the population involves the </w:t>
      </w:r>
      <w:r w:rsidR="00906271" w:rsidRPr="00786029">
        <w:t xml:space="preserve">staffs of </w:t>
      </w:r>
      <w:r w:rsidR="00397173" w:rsidRPr="00786029">
        <w:t>Berger paint and Pz cussons</w:t>
      </w:r>
      <w:r w:rsidR="00017963" w:rsidRPr="00786029">
        <w:t xml:space="preserve">, </w:t>
      </w:r>
      <w:r w:rsidR="00BA442E" w:rsidRPr="00786029">
        <w:t>Project;</w:t>
      </w:r>
      <w:r w:rsidR="00D22108" w:rsidRPr="00786029">
        <w:t xml:space="preserve"> Ilorin </w:t>
      </w:r>
      <w:r w:rsidRPr="00786029">
        <w:t xml:space="preserve">the target population is the selected respondents that have knowledge of </w:t>
      </w:r>
      <w:r w:rsidR="00906271" w:rsidRPr="00786029">
        <w:t>social media in relation to financial disclosure and investor relatio</w:t>
      </w:r>
      <w:r w:rsidR="00C50038" w:rsidRPr="00786029">
        <w:t>n</w:t>
      </w:r>
      <w:r w:rsidRPr="00786029">
        <w:t>.</w:t>
      </w:r>
      <w:r w:rsidR="00D22108" w:rsidRPr="00786029">
        <w:t xml:space="preserve">  Thus, the </w:t>
      </w:r>
      <w:r w:rsidR="00EB3A6D" w:rsidRPr="00786029">
        <w:t xml:space="preserve">total strength of </w:t>
      </w:r>
      <w:r w:rsidR="00397173" w:rsidRPr="00786029">
        <w:t>Berger paint and Pz cussons</w:t>
      </w:r>
      <w:r w:rsidR="00EB3A6D" w:rsidRPr="00786029">
        <w:t xml:space="preserve"> staffs</w:t>
      </w:r>
      <w:r w:rsidR="00017963" w:rsidRPr="00786029">
        <w:t xml:space="preserve">, </w:t>
      </w:r>
      <w:r w:rsidR="00D22108" w:rsidRPr="00786029">
        <w:t>according to the administration are 80.</w:t>
      </w:r>
    </w:p>
    <w:p w:rsidR="00617B72" w:rsidRPr="00786029" w:rsidRDefault="00617B72" w:rsidP="00786029">
      <w:pPr>
        <w:pStyle w:val="ListParagraph"/>
        <w:numPr>
          <w:ilvl w:val="1"/>
          <w:numId w:val="15"/>
        </w:numPr>
        <w:tabs>
          <w:tab w:val="left" w:pos="840"/>
        </w:tabs>
        <w:spacing w:after="0" w:line="360" w:lineRule="auto"/>
        <w:jc w:val="both"/>
        <w:rPr>
          <w:rFonts w:ascii="Times New Roman" w:hAnsi="Times New Roman" w:cs="Times New Roman"/>
          <w:b/>
          <w:bCs/>
          <w:sz w:val="24"/>
          <w:szCs w:val="24"/>
        </w:rPr>
      </w:pPr>
      <w:r w:rsidRPr="00786029">
        <w:rPr>
          <w:rFonts w:ascii="Times New Roman" w:hAnsi="Times New Roman" w:cs="Times New Roman"/>
          <w:b/>
          <w:bCs/>
          <w:sz w:val="24"/>
          <w:szCs w:val="24"/>
        </w:rPr>
        <w:t>Sample/Sampling Technique</w:t>
      </w:r>
    </w:p>
    <w:p w:rsidR="00617B72" w:rsidRPr="00786029" w:rsidRDefault="00617B72" w:rsidP="00786029">
      <w:pPr>
        <w:tabs>
          <w:tab w:val="left" w:pos="450"/>
          <w:tab w:val="left" w:pos="990"/>
          <w:tab w:val="left" w:pos="1080"/>
          <w:tab w:val="left" w:pos="144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Sampling of the opinion has been drawn using simple random sampling method. The population is 80 respondents. Krejcie &amp; Morgan (1970) sampling techniques is used because it is the only method that gives the respondents equal chance of being selected and it is an </w:t>
      </w:r>
      <w:r w:rsidRPr="00786029">
        <w:rPr>
          <w:rFonts w:ascii="Times New Roman" w:hAnsi="Times New Roman" w:cs="Times New Roman"/>
          <w:sz w:val="24"/>
          <w:szCs w:val="24"/>
        </w:rPr>
        <w:lastRenderedPageBreak/>
        <w:t xml:space="preserve">unbiased technique. Therefore, to determine the sample size for the study. Krejcie &amp; Morgan (1970) formula will be applied, the formular were described in the table below:  </w:t>
      </w:r>
    </w:p>
    <w:p w:rsidR="00617B72" w:rsidRPr="00786029" w:rsidRDefault="00617B72" w:rsidP="00786029">
      <w:pPr>
        <w:tabs>
          <w:tab w:val="left" w:pos="450"/>
          <w:tab w:val="left" w:pos="990"/>
          <w:tab w:val="left" w:pos="1080"/>
          <w:tab w:val="left" w:pos="144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The Sample Size = 66</w:t>
      </w:r>
    </w:p>
    <w:p w:rsidR="00617B72" w:rsidRPr="00786029" w:rsidRDefault="00617B72" w:rsidP="00786029">
      <w:pPr>
        <w:tabs>
          <w:tab w:val="left" w:pos="450"/>
          <w:tab w:val="left" w:pos="990"/>
          <w:tab w:val="left" w:pos="1080"/>
          <w:tab w:val="left" w:pos="144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Sample size of the population is 66 and the researcher issue the same number of the questionnaire to the staff of the company to answer. </w:t>
      </w:r>
    </w:p>
    <w:p w:rsidR="00617B72" w:rsidRPr="00786029" w:rsidRDefault="00617B72" w:rsidP="00786029">
      <w:pPr>
        <w:tabs>
          <w:tab w:val="left" w:pos="1060"/>
          <w:tab w:val="left" w:pos="1420"/>
        </w:tabs>
        <w:spacing w:after="0" w:line="360" w:lineRule="auto"/>
        <w:jc w:val="both"/>
        <w:rPr>
          <w:rFonts w:ascii="Times New Roman" w:hAnsi="Times New Roman" w:cs="Times New Roman"/>
          <w:sz w:val="24"/>
          <w:szCs w:val="24"/>
        </w:rPr>
      </w:pPr>
      <w:r w:rsidRPr="00786029">
        <w:rPr>
          <w:rFonts w:ascii="Times New Roman" w:hAnsi="Times New Roman" w:cs="Times New Roman"/>
          <w:b/>
          <w:sz w:val="24"/>
          <w:szCs w:val="24"/>
        </w:rPr>
        <w:t>3.5</w:t>
      </w:r>
      <w:r w:rsidRPr="00786029">
        <w:rPr>
          <w:rFonts w:ascii="Times New Roman" w:hAnsi="Times New Roman" w:cs="Times New Roman"/>
          <w:sz w:val="24"/>
          <w:szCs w:val="24"/>
        </w:rPr>
        <w:t xml:space="preserve"> </w:t>
      </w:r>
      <w:r w:rsidRPr="00786029">
        <w:rPr>
          <w:rFonts w:ascii="Times New Roman" w:hAnsi="Times New Roman" w:cs="Times New Roman"/>
          <w:b/>
          <w:bCs/>
          <w:color w:val="000000"/>
          <w:sz w:val="24"/>
          <w:szCs w:val="24"/>
        </w:rPr>
        <w:t>Sources Data Collection</w:t>
      </w:r>
    </w:p>
    <w:p w:rsidR="00617B72" w:rsidRPr="00786029" w:rsidRDefault="00617B72" w:rsidP="00786029">
      <w:pPr>
        <w:tabs>
          <w:tab w:val="left" w:pos="1060"/>
          <w:tab w:val="left" w:pos="142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This area covers sources of data used by the researcher while carrying out the study. The researcher used both primary source and secondary source of data.</w:t>
      </w:r>
    </w:p>
    <w:p w:rsidR="00617B72" w:rsidRPr="00786029" w:rsidRDefault="00617B72" w:rsidP="00786029">
      <w:pPr>
        <w:tabs>
          <w:tab w:val="left" w:pos="1060"/>
          <w:tab w:val="left" w:pos="1420"/>
        </w:tabs>
        <w:spacing w:after="0" w:line="360" w:lineRule="auto"/>
        <w:jc w:val="both"/>
        <w:rPr>
          <w:rFonts w:ascii="Times New Roman" w:hAnsi="Times New Roman" w:cs="Times New Roman"/>
          <w:b/>
          <w:bCs/>
          <w:sz w:val="24"/>
          <w:szCs w:val="24"/>
        </w:rPr>
      </w:pPr>
      <w:bookmarkStart w:id="8" w:name="_bookmark41"/>
      <w:bookmarkEnd w:id="8"/>
      <w:r w:rsidRPr="00786029">
        <w:rPr>
          <w:rFonts w:ascii="Times New Roman" w:hAnsi="Times New Roman" w:cs="Times New Roman"/>
          <w:b/>
          <w:bCs/>
          <w:sz w:val="24"/>
          <w:szCs w:val="24"/>
        </w:rPr>
        <w:t>Primary Source Data</w:t>
      </w:r>
    </w:p>
    <w:p w:rsidR="00617B72" w:rsidRPr="00786029" w:rsidRDefault="00617B72" w:rsidP="00786029">
      <w:pPr>
        <w:tabs>
          <w:tab w:val="left" w:pos="1060"/>
          <w:tab w:val="left" w:pos="1420"/>
        </w:tabs>
        <w:spacing w:after="0" w:line="360" w:lineRule="auto"/>
        <w:jc w:val="both"/>
        <w:rPr>
          <w:rFonts w:ascii="Times New Roman" w:hAnsi="Times New Roman" w:cs="Times New Roman"/>
          <w:b/>
          <w:bCs/>
          <w:sz w:val="24"/>
          <w:szCs w:val="24"/>
        </w:rPr>
      </w:pPr>
      <w:r w:rsidRPr="00786029">
        <w:rPr>
          <w:rFonts w:ascii="Times New Roman" w:hAnsi="Times New Roman" w:cs="Times New Roman"/>
          <w:bCs/>
          <w:sz w:val="24"/>
          <w:szCs w:val="24"/>
        </w:rPr>
        <w:t xml:space="preserve">Primary source data provided first hand information. The researcher sent questionnaires to the staffs of </w:t>
      </w:r>
      <w:r w:rsidR="00397173" w:rsidRPr="00786029">
        <w:rPr>
          <w:rFonts w:ascii="Times New Roman" w:hAnsi="Times New Roman" w:cs="Times New Roman"/>
          <w:bCs/>
          <w:sz w:val="24"/>
          <w:szCs w:val="24"/>
        </w:rPr>
        <w:t>Berger paint and Pz cussons</w:t>
      </w:r>
      <w:r w:rsidR="00017963" w:rsidRPr="00786029">
        <w:rPr>
          <w:rFonts w:ascii="Times New Roman" w:hAnsi="Times New Roman" w:cs="Times New Roman"/>
          <w:bCs/>
          <w:sz w:val="24"/>
          <w:szCs w:val="24"/>
        </w:rPr>
        <w:t xml:space="preserve">, </w:t>
      </w:r>
      <w:r w:rsidRPr="00786029">
        <w:rPr>
          <w:rFonts w:ascii="Times New Roman" w:hAnsi="Times New Roman" w:cs="Times New Roman"/>
          <w:bCs/>
          <w:sz w:val="24"/>
          <w:szCs w:val="24"/>
        </w:rPr>
        <w:t>to collect data.</w:t>
      </w:r>
      <w:bookmarkStart w:id="9" w:name="_bookmark42"/>
      <w:bookmarkEnd w:id="9"/>
    </w:p>
    <w:p w:rsidR="00617B72" w:rsidRPr="00786029" w:rsidRDefault="00617B72" w:rsidP="00786029">
      <w:pPr>
        <w:tabs>
          <w:tab w:val="left" w:pos="1060"/>
          <w:tab w:val="left" w:pos="1420"/>
        </w:tabs>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Secondary Source Data</w:t>
      </w:r>
    </w:p>
    <w:p w:rsidR="00617B72" w:rsidRPr="00786029" w:rsidRDefault="00617B72" w:rsidP="00786029">
      <w:pPr>
        <w:tabs>
          <w:tab w:val="left" w:pos="1060"/>
          <w:tab w:val="left" w:pos="1420"/>
        </w:tabs>
        <w:spacing w:after="0"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Secondary data was drawn from text book, internet, library and annual report of </w:t>
      </w:r>
      <w:r w:rsidR="00397173" w:rsidRPr="00786029">
        <w:rPr>
          <w:rFonts w:ascii="Times New Roman" w:hAnsi="Times New Roman" w:cs="Times New Roman"/>
          <w:bCs/>
          <w:sz w:val="24"/>
          <w:szCs w:val="24"/>
        </w:rPr>
        <w:t>Berger paint and Pz cussons</w:t>
      </w:r>
      <w:r w:rsidRPr="00786029">
        <w:rPr>
          <w:rFonts w:ascii="Times New Roman" w:hAnsi="Times New Roman" w:cs="Times New Roman"/>
          <w:bCs/>
          <w:sz w:val="24"/>
          <w:szCs w:val="24"/>
        </w:rPr>
        <w:t>, Ilorin.</w:t>
      </w:r>
    </w:p>
    <w:p w:rsidR="00617B72" w:rsidRPr="00786029" w:rsidRDefault="00617B72" w:rsidP="00786029">
      <w:pPr>
        <w:pStyle w:val="Heading1"/>
        <w:numPr>
          <w:ilvl w:val="1"/>
          <w:numId w:val="34"/>
        </w:numPr>
        <w:tabs>
          <w:tab w:val="left" w:pos="903"/>
        </w:tabs>
        <w:spacing w:before="0" w:line="360" w:lineRule="auto"/>
        <w:jc w:val="both"/>
        <w:rPr>
          <w:sz w:val="24"/>
          <w:szCs w:val="24"/>
        </w:rPr>
      </w:pPr>
      <w:bookmarkStart w:id="10" w:name="_bookmark40"/>
      <w:bookmarkEnd w:id="10"/>
      <w:r w:rsidRPr="00786029">
        <w:rPr>
          <w:sz w:val="24"/>
          <w:szCs w:val="24"/>
        </w:rPr>
        <w:t>RESEARCH INSTRUMENTS</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The research instrument used for this research study is Questionnaire. The nature of the questions where options are given to respondent to choose from. The questionnaire is divided into two parts. The part A consist of the respondent while  the part B contain the questions relating to the topic for the purpose of this study, 66 copies of questionnaire were administered.</w:t>
      </w:r>
    </w:p>
    <w:p w:rsidR="00617B72" w:rsidRPr="00786029" w:rsidRDefault="00617B72" w:rsidP="00786029">
      <w:pPr>
        <w:pStyle w:val="Heading1"/>
        <w:tabs>
          <w:tab w:val="left" w:pos="903"/>
        </w:tabs>
        <w:spacing w:before="0" w:line="360" w:lineRule="auto"/>
        <w:ind w:left="0" w:firstLine="0"/>
        <w:jc w:val="both"/>
        <w:rPr>
          <w:sz w:val="24"/>
          <w:szCs w:val="24"/>
        </w:rPr>
      </w:pPr>
      <w:bookmarkStart w:id="11" w:name="_bookmark43"/>
      <w:bookmarkEnd w:id="11"/>
      <w:r w:rsidRPr="00786029">
        <w:rPr>
          <w:sz w:val="24"/>
          <w:szCs w:val="24"/>
        </w:rPr>
        <w:t>3.7</w:t>
      </w:r>
      <w:r w:rsidRPr="00786029">
        <w:rPr>
          <w:sz w:val="24"/>
          <w:szCs w:val="24"/>
        </w:rPr>
        <w:tab/>
        <w:t>METHOD OF DATA</w:t>
      </w:r>
      <w:r w:rsidRPr="00786029">
        <w:rPr>
          <w:spacing w:val="-1"/>
          <w:sz w:val="24"/>
          <w:szCs w:val="24"/>
        </w:rPr>
        <w:t xml:space="preserve"> </w:t>
      </w:r>
      <w:r w:rsidRPr="00786029">
        <w:rPr>
          <w:sz w:val="24"/>
          <w:szCs w:val="24"/>
        </w:rPr>
        <w:t>ANALYSIS</w:t>
      </w:r>
    </w:p>
    <w:p w:rsidR="00617B72" w:rsidRPr="00786029" w:rsidRDefault="00617B72" w:rsidP="00786029">
      <w:pPr>
        <w:pStyle w:val="BodyText"/>
        <w:spacing w:line="360" w:lineRule="auto"/>
        <w:jc w:val="both"/>
      </w:pPr>
      <w:r w:rsidRPr="00786029">
        <w:t>This area covered diagnostic test, conceptual model and analytical model. Tables and charts were used to present data. SPSS version 21 to analyze the data.</w:t>
      </w:r>
    </w:p>
    <w:p w:rsidR="00617B72" w:rsidRPr="00786029" w:rsidRDefault="00617B72" w:rsidP="00786029">
      <w:pPr>
        <w:pStyle w:val="BodyText"/>
        <w:spacing w:line="360" w:lineRule="auto"/>
        <w:jc w:val="both"/>
      </w:pPr>
      <w:r w:rsidRPr="00786029">
        <w:t>The researcher used the following diagnostic test as a statistical measure to test data accuracy.</w:t>
      </w:r>
    </w:p>
    <w:p w:rsidR="00617B72" w:rsidRPr="00786029" w:rsidRDefault="00617B72" w:rsidP="00786029">
      <w:pPr>
        <w:spacing w:after="0" w:line="360" w:lineRule="auto"/>
        <w:jc w:val="center"/>
        <w:rPr>
          <w:rFonts w:ascii="Times New Roman" w:hAnsi="Times New Roman" w:cs="Times New Roman"/>
          <w:sz w:val="24"/>
          <w:szCs w:val="24"/>
        </w:rPr>
      </w:pPr>
      <w:bookmarkStart w:id="12" w:name="_bookmark44"/>
      <w:bookmarkStart w:id="13" w:name="_bookmark48"/>
      <w:bookmarkEnd w:id="12"/>
      <w:bookmarkEnd w:id="13"/>
      <w:r w:rsidRPr="00786029">
        <w:rPr>
          <w:rFonts w:ascii="Times New Roman" w:hAnsi="Times New Roman" w:cs="Times New Roman"/>
          <w:sz w:val="24"/>
          <w:szCs w:val="24"/>
        </w:rPr>
        <w:br w:type="page"/>
      </w:r>
      <w:r w:rsidRPr="00786029">
        <w:rPr>
          <w:rFonts w:ascii="Times New Roman" w:hAnsi="Times New Roman" w:cs="Times New Roman"/>
          <w:b/>
          <w:bCs/>
          <w:sz w:val="24"/>
          <w:szCs w:val="24"/>
        </w:rPr>
        <w:lastRenderedPageBreak/>
        <w:t>CHAPTER FOUR</w:t>
      </w:r>
    </w:p>
    <w:p w:rsidR="00617B72" w:rsidRPr="00786029" w:rsidRDefault="00617B72" w:rsidP="00786029">
      <w:pPr>
        <w:spacing w:after="0" w:line="360" w:lineRule="auto"/>
        <w:jc w:val="center"/>
        <w:rPr>
          <w:rFonts w:ascii="Times New Roman" w:hAnsi="Times New Roman" w:cs="Times New Roman"/>
          <w:b/>
          <w:bCs/>
          <w:sz w:val="24"/>
          <w:szCs w:val="24"/>
        </w:rPr>
      </w:pPr>
      <w:r w:rsidRPr="00786029">
        <w:rPr>
          <w:rFonts w:ascii="Times New Roman" w:hAnsi="Times New Roman" w:cs="Times New Roman"/>
          <w:b/>
          <w:bCs/>
          <w:sz w:val="24"/>
          <w:szCs w:val="24"/>
        </w:rPr>
        <w:t>DATA ANALYSIS AND DISCUSSION</w:t>
      </w:r>
    </w:p>
    <w:p w:rsidR="00617B72" w:rsidRPr="00786029" w:rsidRDefault="00617B72" w:rsidP="00786029">
      <w:pPr>
        <w:numPr>
          <w:ilvl w:val="1"/>
          <w:numId w:val="18"/>
        </w:numPr>
        <w:spacing w:after="0" w:line="360" w:lineRule="auto"/>
        <w:ind w:left="0" w:firstLine="0"/>
        <w:jc w:val="both"/>
        <w:rPr>
          <w:rFonts w:ascii="Times New Roman" w:hAnsi="Times New Roman" w:cs="Times New Roman"/>
          <w:b/>
          <w:bCs/>
          <w:sz w:val="24"/>
          <w:szCs w:val="24"/>
        </w:rPr>
      </w:pPr>
      <w:r w:rsidRPr="00786029">
        <w:rPr>
          <w:rFonts w:ascii="Times New Roman" w:hAnsi="Times New Roman" w:cs="Times New Roman"/>
          <w:b/>
          <w:bCs/>
          <w:sz w:val="24"/>
          <w:szCs w:val="24"/>
        </w:rPr>
        <w:t>Introduction</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Data presentation means the known ways of carrying the different forms of data obtained through various data selecting techniques to enable the researcher perform analysis and extract new meaning format.</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The data collected was presented in simple table. The data analysis was based on the answer to question raised from the staffs of </w:t>
      </w:r>
      <w:r w:rsidR="00D050FE" w:rsidRPr="00786029">
        <w:rPr>
          <w:rFonts w:ascii="Times New Roman" w:hAnsi="Times New Roman" w:cs="Times New Roman"/>
          <w:sz w:val="24"/>
          <w:szCs w:val="24"/>
        </w:rPr>
        <w:t xml:space="preserve">Berger paint and Pz cussons </w:t>
      </w:r>
      <w:r w:rsidRPr="00786029">
        <w:rPr>
          <w:rFonts w:ascii="Times New Roman" w:hAnsi="Times New Roman" w:cs="Times New Roman"/>
          <w:sz w:val="24"/>
          <w:szCs w:val="24"/>
        </w:rPr>
        <w:t>the question in the questionnaire was analyzed by the use of simple percentage. The analysis of the questionnaire distributed is stated below. Out of 66 questionnaires administered, 60 copies were retrieved.</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bCs/>
          <w:sz w:val="24"/>
          <w:szCs w:val="24"/>
        </w:rPr>
        <w:t>DISTRIBUTION AND COLLECTION OF QUESTIONNAIRE</w:t>
      </w:r>
    </w:p>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Questionnaire Administration</w:t>
      </w:r>
    </w:p>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2920"/>
      </w:tblGrid>
      <w:tr w:rsidR="00617B72" w:rsidRPr="00786029" w:rsidTr="00736C3E">
        <w:trPr>
          <w:trHeight w:val="326"/>
        </w:trPr>
        <w:tc>
          <w:tcPr>
            <w:tcW w:w="300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Questionnaire</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Respondents</w:t>
            </w:r>
          </w:p>
        </w:tc>
        <w:tc>
          <w:tcPr>
            <w:tcW w:w="292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300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Returned</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2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94</w:t>
            </w:r>
          </w:p>
        </w:tc>
      </w:tr>
      <w:tr w:rsidR="00617B72" w:rsidRPr="00786029" w:rsidTr="00736C3E">
        <w:trPr>
          <w:trHeight w:val="304"/>
        </w:trPr>
        <w:tc>
          <w:tcPr>
            <w:tcW w:w="300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Not Returned</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w:t>
            </w:r>
          </w:p>
        </w:tc>
        <w:tc>
          <w:tcPr>
            <w:tcW w:w="292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w:t>
            </w:r>
          </w:p>
        </w:tc>
      </w:tr>
      <w:tr w:rsidR="00617B72" w:rsidRPr="00786029" w:rsidTr="00736C3E">
        <w:trPr>
          <w:trHeight w:val="304"/>
        </w:trPr>
        <w:tc>
          <w:tcPr>
            <w:tcW w:w="300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2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6F3145"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bookmarkStart w:id="14" w:name="page75"/>
      <w:bookmarkEnd w:id="14"/>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Table 4.1.1 shows that out of the 64 copies of the questionnaire administered </w:t>
      </w:r>
      <w:r w:rsidR="006F3145" w:rsidRPr="00786029">
        <w:rPr>
          <w:rFonts w:ascii="Times New Roman" w:hAnsi="Times New Roman" w:cs="Times New Roman"/>
          <w:sz w:val="24"/>
          <w:szCs w:val="24"/>
        </w:rPr>
        <w:t xml:space="preserve">Berger paint and Pz cussons </w:t>
      </w:r>
      <w:r w:rsidRPr="00786029">
        <w:rPr>
          <w:rFonts w:ascii="Times New Roman" w:hAnsi="Times New Roman" w:cs="Times New Roman"/>
          <w:sz w:val="24"/>
          <w:szCs w:val="24"/>
        </w:rPr>
        <w:t>only 60 that 94% were returned as duly completed while 4 that is 6% were not returned.</w:t>
      </w:r>
    </w:p>
    <w:p w:rsidR="00617B72" w:rsidRPr="00786029" w:rsidRDefault="00617B72" w:rsidP="00786029">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4.2</w:t>
      </w:r>
      <w:r w:rsidRPr="00786029">
        <w:rPr>
          <w:rFonts w:ascii="Times New Roman" w:hAnsi="Times New Roman" w:cs="Times New Roman"/>
          <w:b/>
          <w:sz w:val="24"/>
          <w:szCs w:val="24"/>
        </w:rPr>
        <w:tab/>
        <w:t>DEMOGRAPHIC CHARACTERISTIC OF RESPONDENTS</w:t>
      </w:r>
    </w:p>
    <w:p w:rsidR="00617B72" w:rsidRPr="00786029" w:rsidRDefault="00617B72" w:rsidP="00786029">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Table 4.1.2:</w:t>
      </w:r>
      <w:r w:rsidRPr="00786029">
        <w:rPr>
          <w:rFonts w:ascii="Times New Roman" w:hAnsi="Times New Roman" w:cs="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617B72" w:rsidRPr="00786029" w:rsidTr="00736C3E">
        <w:trPr>
          <w:trHeight w:val="32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Options</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Male</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35</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58</w:t>
            </w:r>
          </w:p>
        </w:tc>
      </w:tr>
      <w:tr w:rsidR="00617B72" w:rsidRPr="00786029" w:rsidTr="00736C3E">
        <w:trPr>
          <w:trHeight w:val="30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Female</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25</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42</w:t>
            </w:r>
          </w:p>
        </w:tc>
      </w:tr>
      <w:tr w:rsidR="00617B72" w:rsidRPr="00786029" w:rsidTr="00736C3E">
        <w:trPr>
          <w:trHeight w:val="30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6F3145"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The table above shows that 58% representing 35 respondents were male, while 42% representing 25 respondents were female. This shows that most of the respondents were males. </w:t>
      </w:r>
    </w:p>
    <w:p w:rsidR="00786029" w:rsidRDefault="00786029" w:rsidP="00786029">
      <w:pPr>
        <w:spacing w:after="0" w:line="360" w:lineRule="auto"/>
        <w:jc w:val="both"/>
        <w:rPr>
          <w:rFonts w:ascii="Times New Roman" w:hAnsi="Times New Roman" w:cs="Times New Roman"/>
          <w:sz w:val="24"/>
          <w:szCs w:val="24"/>
        </w:rPr>
      </w:pPr>
    </w:p>
    <w:p w:rsidR="00786029" w:rsidRDefault="00786029" w:rsidP="00786029">
      <w:pPr>
        <w:spacing w:after="0" w:line="360" w:lineRule="auto"/>
        <w:jc w:val="both"/>
        <w:rPr>
          <w:rFonts w:ascii="Times New Roman" w:hAnsi="Times New Roman" w:cs="Times New Roman"/>
          <w:sz w:val="24"/>
          <w:szCs w:val="24"/>
        </w:rPr>
      </w:pPr>
    </w:p>
    <w:p w:rsidR="00786029" w:rsidRPr="00786029" w:rsidRDefault="00786029" w:rsidP="00786029">
      <w:pPr>
        <w:spacing w:after="0" w:line="360" w:lineRule="auto"/>
        <w:jc w:val="both"/>
        <w:rPr>
          <w:rFonts w:ascii="Times New Roman" w:hAnsi="Times New Roman" w:cs="Times New Roman"/>
          <w:sz w:val="24"/>
          <w:szCs w:val="24"/>
        </w:rPr>
      </w:pPr>
    </w:p>
    <w:p w:rsidR="00617B72" w:rsidRPr="00786029" w:rsidRDefault="00617B72" w:rsidP="00786029">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lastRenderedPageBreak/>
        <w:t>Table 4.1.3: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617B72" w:rsidRPr="00786029" w:rsidTr="00736C3E">
        <w:trPr>
          <w:trHeight w:val="326"/>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Options</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Single</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33</w:t>
            </w:r>
          </w:p>
        </w:tc>
      </w:tr>
      <w:tr w:rsidR="00617B72" w:rsidRPr="00786029" w:rsidTr="00736C3E">
        <w:trPr>
          <w:trHeight w:val="306"/>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Married</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40</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67</w:t>
            </w:r>
          </w:p>
        </w:tc>
      </w:tr>
      <w:tr w:rsidR="00617B72" w:rsidRPr="00786029" w:rsidTr="00736C3E">
        <w:trPr>
          <w:trHeight w:val="30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6F3145"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bookmarkStart w:id="15" w:name="page76"/>
      <w:bookmarkEnd w:id="15"/>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In the above table it is seen that 33% of representing 20 respondents were single, while 67% representing 40 respondent were married. This shows that a good number of the staffs are either single or married.</w:t>
      </w:r>
    </w:p>
    <w:p w:rsidR="00617B72" w:rsidRPr="00786029" w:rsidRDefault="00617B72" w:rsidP="00786029">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Table 4.1.4:</w:t>
      </w:r>
      <w:r w:rsidRPr="00786029">
        <w:rPr>
          <w:rFonts w:ascii="Times New Roman" w:hAnsi="Times New Roman" w:cs="Times New Roman"/>
          <w:b/>
          <w:sz w:val="24"/>
          <w:szCs w:val="24"/>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617B72" w:rsidRPr="00786029" w:rsidTr="00736C3E">
        <w:trPr>
          <w:trHeight w:val="32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Below 18 years</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r>
      <w:tr w:rsidR="00617B72" w:rsidRPr="00786029" w:rsidTr="00736C3E">
        <w:trPr>
          <w:trHeight w:val="30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18 – 29 years</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15</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25</w:t>
            </w:r>
          </w:p>
        </w:tc>
      </w:tr>
      <w:tr w:rsidR="00617B72" w:rsidRPr="00786029" w:rsidTr="00736C3E">
        <w:trPr>
          <w:trHeight w:val="30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30 – 39 years</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33</w:t>
            </w:r>
          </w:p>
        </w:tc>
      </w:tr>
      <w:tr w:rsidR="00617B72" w:rsidRPr="00786029" w:rsidTr="00736C3E">
        <w:trPr>
          <w:trHeight w:val="306"/>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40 – 49 years</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9</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15</w:t>
            </w:r>
          </w:p>
        </w:tc>
      </w:tr>
      <w:tr w:rsidR="00617B72" w:rsidRPr="00786029" w:rsidTr="00736C3E">
        <w:trPr>
          <w:trHeight w:val="304"/>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50 and above</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7</w:t>
            </w:r>
          </w:p>
        </w:tc>
      </w:tr>
      <w:tr w:rsidR="00617B72" w:rsidRPr="00786029" w:rsidTr="00736C3E">
        <w:trPr>
          <w:trHeight w:val="306"/>
        </w:trPr>
        <w:tc>
          <w:tcPr>
            <w:tcW w:w="29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9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6F3145"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rsidR="00617B72" w:rsidRPr="00786029" w:rsidRDefault="00617B72" w:rsidP="00786029">
      <w:pPr>
        <w:spacing w:after="0" w:line="360" w:lineRule="auto"/>
        <w:jc w:val="both"/>
        <w:rPr>
          <w:rFonts w:ascii="Times New Roman" w:hAnsi="Times New Roman" w:cs="Times New Roman"/>
          <w:b/>
          <w:sz w:val="24"/>
          <w:szCs w:val="24"/>
        </w:rPr>
      </w:pPr>
      <w:bookmarkStart w:id="16" w:name="page77"/>
      <w:bookmarkEnd w:id="16"/>
      <w:r w:rsidRPr="00786029">
        <w:rPr>
          <w:rFonts w:ascii="Times New Roman" w:hAnsi="Times New Roman" w:cs="Times New Roman"/>
          <w:b/>
          <w:sz w:val="24"/>
          <w:szCs w:val="24"/>
        </w:rPr>
        <w:t>Table 4.1.5:</w:t>
      </w:r>
      <w:r w:rsidRPr="00786029">
        <w:rPr>
          <w:rFonts w:ascii="Times New Roman" w:hAnsi="Times New Roman" w:cs="Times New Roman"/>
          <w:b/>
          <w:sz w:val="24"/>
          <w:szCs w:val="24"/>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2360"/>
      </w:tblGrid>
      <w:tr w:rsidR="00617B72" w:rsidRPr="00786029" w:rsidTr="00736C3E">
        <w:trPr>
          <w:trHeight w:val="324"/>
        </w:trPr>
        <w:tc>
          <w:tcPr>
            <w:tcW w:w="37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7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23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37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WAEC</w:t>
            </w:r>
          </w:p>
        </w:tc>
        <w:tc>
          <w:tcPr>
            <w:tcW w:w="27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23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17</w:t>
            </w:r>
          </w:p>
        </w:tc>
      </w:tr>
      <w:tr w:rsidR="00617B72" w:rsidRPr="00786029" w:rsidTr="00736C3E">
        <w:trPr>
          <w:trHeight w:val="304"/>
        </w:trPr>
        <w:tc>
          <w:tcPr>
            <w:tcW w:w="37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NCE/OND</w:t>
            </w:r>
          </w:p>
        </w:tc>
        <w:tc>
          <w:tcPr>
            <w:tcW w:w="27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18</w:t>
            </w:r>
          </w:p>
        </w:tc>
        <w:tc>
          <w:tcPr>
            <w:tcW w:w="23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30</w:t>
            </w:r>
          </w:p>
        </w:tc>
      </w:tr>
      <w:tr w:rsidR="00617B72" w:rsidRPr="00786029" w:rsidTr="00736C3E">
        <w:trPr>
          <w:trHeight w:val="304"/>
        </w:trPr>
        <w:tc>
          <w:tcPr>
            <w:tcW w:w="37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HND/BSC</w:t>
            </w:r>
          </w:p>
        </w:tc>
        <w:tc>
          <w:tcPr>
            <w:tcW w:w="27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30</w:t>
            </w:r>
          </w:p>
        </w:tc>
        <w:tc>
          <w:tcPr>
            <w:tcW w:w="23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50</w:t>
            </w:r>
          </w:p>
        </w:tc>
      </w:tr>
      <w:tr w:rsidR="00617B72" w:rsidRPr="00786029" w:rsidTr="00736C3E">
        <w:trPr>
          <w:trHeight w:val="304"/>
        </w:trPr>
        <w:tc>
          <w:tcPr>
            <w:tcW w:w="37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Others higher certificate</w:t>
            </w:r>
          </w:p>
        </w:tc>
        <w:tc>
          <w:tcPr>
            <w:tcW w:w="27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w:t>
            </w:r>
          </w:p>
        </w:tc>
        <w:tc>
          <w:tcPr>
            <w:tcW w:w="23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w:t>
            </w:r>
          </w:p>
        </w:tc>
      </w:tr>
      <w:tr w:rsidR="00617B72" w:rsidRPr="00786029" w:rsidTr="00736C3E">
        <w:trPr>
          <w:trHeight w:val="304"/>
        </w:trPr>
        <w:tc>
          <w:tcPr>
            <w:tcW w:w="374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78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360" w:type="dxa"/>
            <w:vAlign w:val="bottom"/>
          </w:tcPr>
          <w:p w:rsidR="00617B72" w:rsidRPr="00786029" w:rsidRDefault="00617B72" w:rsidP="00786029">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The above table indicates that 17% representing 10 respondents were WAEC holder, 30% representing 18 respondent were NCE/OND holders, 50% representing 30 respondents were HND/BSC holders and 3% representing 2 respondents were holding other higher certificate.</w:t>
      </w:r>
    </w:p>
    <w:p w:rsidR="00786029" w:rsidRPr="00786029" w:rsidRDefault="00786029" w:rsidP="00786029">
      <w:pPr>
        <w:spacing w:after="0" w:line="360" w:lineRule="auto"/>
        <w:jc w:val="both"/>
        <w:rPr>
          <w:rFonts w:ascii="Times New Roman" w:hAnsi="Times New Roman" w:cs="Times New Roman"/>
          <w:sz w:val="24"/>
          <w:szCs w:val="24"/>
        </w:rPr>
      </w:pPr>
    </w:p>
    <w:p w:rsidR="00617B72" w:rsidRPr="00786029" w:rsidRDefault="00617B72" w:rsidP="00B57133">
      <w:pPr>
        <w:spacing w:after="0" w:line="240" w:lineRule="auto"/>
        <w:jc w:val="both"/>
        <w:rPr>
          <w:rFonts w:ascii="Times New Roman" w:hAnsi="Times New Roman" w:cs="Times New Roman"/>
          <w:b/>
          <w:sz w:val="24"/>
          <w:szCs w:val="24"/>
        </w:rPr>
      </w:pPr>
      <w:bookmarkStart w:id="17" w:name="page78"/>
      <w:bookmarkEnd w:id="17"/>
      <w:r w:rsidRPr="00786029">
        <w:rPr>
          <w:rFonts w:ascii="Times New Roman" w:hAnsi="Times New Roman" w:cs="Times New Roman"/>
          <w:b/>
          <w:sz w:val="24"/>
          <w:szCs w:val="24"/>
        </w:rPr>
        <w:lastRenderedPageBreak/>
        <w:t>Table 4.1.6: Department</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60"/>
        <w:gridCol w:w="2980"/>
        <w:gridCol w:w="2940"/>
      </w:tblGrid>
      <w:tr w:rsidR="00617B72" w:rsidRPr="00786029" w:rsidTr="00736C3E">
        <w:trPr>
          <w:trHeight w:val="324"/>
        </w:trPr>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Finance</w:t>
            </w:r>
          </w:p>
        </w:tc>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33</w:t>
            </w:r>
          </w:p>
        </w:tc>
      </w:tr>
      <w:tr w:rsidR="00617B72" w:rsidRPr="00786029" w:rsidTr="00736C3E">
        <w:trPr>
          <w:trHeight w:val="304"/>
        </w:trPr>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Health</w:t>
            </w:r>
          </w:p>
        </w:tc>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r>
      <w:tr w:rsidR="00617B72" w:rsidRPr="00786029" w:rsidTr="00736C3E">
        <w:trPr>
          <w:trHeight w:val="304"/>
        </w:trPr>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Security</w:t>
            </w:r>
          </w:p>
        </w:tc>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9</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15</w:t>
            </w:r>
          </w:p>
        </w:tc>
      </w:tr>
      <w:tr w:rsidR="00617B72" w:rsidRPr="00786029" w:rsidTr="00736C3E">
        <w:trPr>
          <w:trHeight w:val="304"/>
        </w:trPr>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Housing</w:t>
            </w:r>
          </w:p>
        </w:tc>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17</w:t>
            </w:r>
          </w:p>
        </w:tc>
      </w:tr>
      <w:tr w:rsidR="00617B72" w:rsidRPr="00786029" w:rsidTr="00736C3E">
        <w:trPr>
          <w:trHeight w:val="304"/>
        </w:trPr>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Insurance</w:t>
            </w:r>
          </w:p>
        </w:tc>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9</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15</w:t>
            </w:r>
          </w:p>
        </w:tc>
      </w:tr>
      <w:tr w:rsidR="00617B72" w:rsidRPr="00786029" w:rsidTr="00736C3E">
        <w:trPr>
          <w:trHeight w:val="306"/>
        </w:trPr>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The above table shows that 33% representing 20 respondents are in finance department, 20% representing 12 respondent are in health department, 15% representing 9 respondents are in security department, 17% representing 10 respondents are in housing department while 15% representing 9 respondents are in insurance department.</w:t>
      </w:r>
    </w:p>
    <w:p w:rsidR="00617B72" w:rsidRPr="00786029" w:rsidRDefault="00617B72" w:rsidP="00786029">
      <w:pPr>
        <w:spacing w:after="0" w:line="360" w:lineRule="auto"/>
        <w:jc w:val="both"/>
        <w:rPr>
          <w:rFonts w:ascii="Times New Roman" w:hAnsi="Times New Roman" w:cs="Times New Roman"/>
          <w:b/>
          <w:sz w:val="24"/>
          <w:szCs w:val="24"/>
        </w:rPr>
      </w:pPr>
      <w:bookmarkStart w:id="18" w:name="page79"/>
      <w:bookmarkEnd w:id="18"/>
      <w:r w:rsidRPr="00786029">
        <w:rPr>
          <w:rFonts w:ascii="Times New Roman" w:hAnsi="Times New Roman" w:cs="Times New Roman"/>
          <w:b/>
          <w:sz w:val="24"/>
          <w:szCs w:val="24"/>
        </w:rPr>
        <w:t>4.3</w:t>
      </w:r>
      <w:r w:rsidRPr="00786029">
        <w:rPr>
          <w:rFonts w:ascii="Times New Roman" w:hAnsi="Times New Roman" w:cs="Times New Roman"/>
          <w:b/>
          <w:sz w:val="24"/>
          <w:szCs w:val="24"/>
        </w:rPr>
        <w:tab/>
        <w:t>STATISTICAL RESULT</w:t>
      </w:r>
    </w:p>
    <w:p w:rsidR="00D413AC" w:rsidRPr="00786029" w:rsidRDefault="007A74FD" w:rsidP="00B57133">
      <w:pPr>
        <w:spacing w:after="0" w:line="240" w:lineRule="auto"/>
        <w:jc w:val="both"/>
        <w:rPr>
          <w:rFonts w:ascii="Times New Roman" w:hAnsi="Times New Roman" w:cs="Times New Roman"/>
          <w:b/>
          <w:sz w:val="24"/>
          <w:szCs w:val="24"/>
        </w:rPr>
      </w:pPr>
      <w:r w:rsidRPr="00786029">
        <w:rPr>
          <w:rFonts w:ascii="Times New Roman" w:hAnsi="Times New Roman" w:cs="Times New Roman"/>
          <w:b/>
          <w:bCs/>
          <w:sz w:val="24"/>
          <w:szCs w:val="24"/>
        </w:rPr>
        <w:t>PLATFORM TYPE</w:t>
      </w:r>
      <w:r w:rsidR="006F3145" w:rsidRPr="00786029">
        <w:rPr>
          <w:rFonts w:ascii="Times New Roman" w:hAnsi="Times New Roman" w:cs="Times New Roman"/>
          <w:b/>
          <w:bCs/>
          <w:sz w:val="24"/>
          <w:szCs w:val="24"/>
        </w:rPr>
        <w:t xml:space="preserve"> </w:t>
      </w:r>
      <w:r w:rsidR="00D413AC" w:rsidRPr="00786029">
        <w:rPr>
          <w:rFonts w:ascii="Times New Roman" w:hAnsi="Times New Roman" w:cs="Times New Roman"/>
          <w:b/>
          <w:bCs/>
          <w:sz w:val="24"/>
          <w:szCs w:val="24"/>
        </w:rPr>
        <w:t xml:space="preserve">INFLUENCE </w:t>
      </w:r>
      <w:r w:rsidRPr="00786029">
        <w:rPr>
          <w:rFonts w:ascii="Times New Roman" w:hAnsi="Times New Roman" w:cs="Times New Roman"/>
          <w:b/>
          <w:bCs/>
          <w:sz w:val="24"/>
          <w:szCs w:val="24"/>
        </w:rPr>
        <w:t xml:space="preserve">INVESTOR </w:t>
      </w:r>
      <w:r w:rsidR="00B57133" w:rsidRPr="00786029">
        <w:rPr>
          <w:rFonts w:ascii="Times New Roman" w:hAnsi="Times New Roman" w:cs="Times New Roman"/>
          <w:b/>
          <w:bCs/>
          <w:sz w:val="24"/>
          <w:szCs w:val="24"/>
        </w:rPr>
        <w:t>RELATIONS IN</w:t>
      </w:r>
      <w:r w:rsidR="00D413AC" w:rsidRPr="00786029">
        <w:rPr>
          <w:rFonts w:ascii="Times New Roman" w:hAnsi="Times New Roman" w:cs="Times New Roman"/>
          <w:b/>
          <w:bCs/>
          <w:sz w:val="24"/>
          <w:szCs w:val="24"/>
        </w:rPr>
        <w:t xml:space="preserve"> AN ORGANIZATION</w:t>
      </w:r>
    </w:p>
    <w:p w:rsidR="00617B72" w:rsidRPr="00786029" w:rsidRDefault="00617B72" w:rsidP="00B57133">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Table 4.1.7</w:t>
      </w:r>
    </w:p>
    <w:p w:rsidR="00617B72" w:rsidRPr="00786029" w:rsidRDefault="00617B72" w:rsidP="00B57133">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 xml:space="preserve">Question 6: </w:t>
      </w:r>
      <w:r w:rsidR="00D413AC"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platform type</w:t>
      </w:r>
      <w:r w:rsidR="006F3145" w:rsidRPr="00786029">
        <w:rPr>
          <w:rFonts w:ascii="Times New Roman" w:hAnsi="Times New Roman" w:cs="Times New Roman"/>
          <w:sz w:val="24"/>
          <w:szCs w:val="24"/>
        </w:rPr>
        <w:t xml:space="preserve"> </w:t>
      </w:r>
      <w:r w:rsidR="00D413AC" w:rsidRPr="00786029">
        <w:rPr>
          <w:rFonts w:ascii="Times New Roman" w:hAnsi="Times New Roman" w:cs="Times New Roman"/>
          <w:sz w:val="24"/>
          <w:szCs w:val="24"/>
        </w:rPr>
        <w:t>influence and information in an organization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617B72" w:rsidRPr="00786029" w:rsidTr="00736C3E">
        <w:trPr>
          <w:trHeight w:val="32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30</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50</w:t>
            </w:r>
          </w:p>
        </w:tc>
      </w:tr>
      <w:tr w:rsidR="00617B72" w:rsidRPr="00786029" w:rsidTr="00736C3E">
        <w:trPr>
          <w:trHeight w:val="30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21</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35</w:t>
            </w:r>
          </w:p>
        </w:tc>
      </w:tr>
      <w:tr w:rsidR="00617B72" w:rsidRPr="00786029" w:rsidTr="00736C3E">
        <w:trPr>
          <w:trHeight w:val="30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7</w:t>
            </w:r>
          </w:p>
        </w:tc>
      </w:tr>
      <w:tr w:rsidR="00617B72" w:rsidRPr="00786029" w:rsidTr="00736C3E">
        <w:trPr>
          <w:trHeight w:val="30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7</w:t>
            </w:r>
          </w:p>
        </w:tc>
      </w:tr>
      <w:tr w:rsidR="00617B72" w:rsidRPr="00786029" w:rsidTr="00736C3E">
        <w:trPr>
          <w:trHeight w:val="30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w:t>
            </w:r>
          </w:p>
        </w:tc>
      </w:tr>
      <w:tr w:rsidR="00617B72" w:rsidRPr="00786029" w:rsidTr="00736C3E">
        <w:trPr>
          <w:trHeight w:val="306"/>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96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The above table shows that 50% representing 30 respondents strongly agree that </w:t>
      </w:r>
      <w:r w:rsidR="00D413AC"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D413AC" w:rsidRPr="00786029">
        <w:rPr>
          <w:rFonts w:ascii="Times New Roman" w:hAnsi="Times New Roman" w:cs="Times New Roman"/>
          <w:sz w:val="24"/>
          <w:szCs w:val="24"/>
        </w:rPr>
        <w:t>influence and information in an organization</w:t>
      </w:r>
      <w:r w:rsidRPr="00786029">
        <w:rPr>
          <w:rFonts w:ascii="Times New Roman" w:hAnsi="Times New Roman" w:cs="Times New Roman"/>
          <w:sz w:val="24"/>
          <w:szCs w:val="24"/>
        </w:rPr>
        <w:t xml:space="preserve">, 35% representing 21 respondents agree that </w:t>
      </w:r>
      <w:r w:rsidR="00D413AC"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D413AC" w:rsidRPr="00786029">
        <w:rPr>
          <w:rFonts w:ascii="Times New Roman" w:hAnsi="Times New Roman" w:cs="Times New Roman"/>
          <w:sz w:val="24"/>
          <w:szCs w:val="24"/>
        </w:rPr>
        <w:t>influence and information in an organization</w:t>
      </w:r>
      <w:r w:rsidRPr="00786029">
        <w:rPr>
          <w:rFonts w:ascii="Times New Roman" w:hAnsi="Times New Roman" w:cs="Times New Roman"/>
          <w:sz w:val="24"/>
          <w:szCs w:val="24"/>
        </w:rPr>
        <w:t xml:space="preserve">, 35% representing 21 respondents were undecided and disagree with the statement and 2% representing 1 respondent strongly disagree that </w:t>
      </w:r>
      <w:r w:rsidR="00D413AC"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D413AC" w:rsidRPr="00786029">
        <w:rPr>
          <w:rFonts w:ascii="Times New Roman" w:hAnsi="Times New Roman" w:cs="Times New Roman"/>
          <w:sz w:val="24"/>
          <w:szCs w:val="24"/>
        </w:rPr>
        <w:t>influence and information in an organization.</w:t>
      </w:r>
    </w:p>
    <w:p w:rsidR="00B57133" w:rsidRPr="00786029" w:rsidRDefault="00B57133" w:rsidP="00786029">
      <w:pPr>
        <w:spacing w:after="0" w:line="360" w:lineRule="auto"/>
        <w:jc w:val="both"/>
        <w:rPr>
          <w:rFonts w:ascii="Times New Roman" w:hAnsi="Times New Roman" w:cs="Times New Roman"/>
          <w:sz w:val="24"/>
          <w:szCs w:val="24"/>
        </w:rPr>
      </w:pPr>
    </w:p>
    <w:p w:rsidR="00617B72" w:rsidRPr="00786029" w:rsidRDefault="00617B72" w:rsidP="00786029">
      <w:pPr>
        <w:spacing w:after="0" w:line="360" w:lineRule="auto"/>
        <w:jc w:val="both"/>
        <w:rPr>
          <w:rFonts w:ascii="Times New Roman" w:hAnsi="Times New Roman" w:cs="Times New Roman"/>
          <w:b/>
          <w:sz w:val="24"/>
          <w:szCs w:val="24"/>
        </w:rPr>
      </w:pPr>
      <w:bookmarkStart w:id="19" w:name="page80"/>
      <w:bookmarkEnd w:id="19"/>
      <w:r w:rsidRPr="00786029">
        <w:rPr>
          <w:rFonts w:ascii="Times New Roman" w:hAnsi="Times New Roman" w:cs="Times New Roman"/>
          <w:b/>
          <w:sz w:val="24"/>
          <w:szCs w:val="24"/>
        </w:rPr>
        <w:lastRenderedPageBreak/>
        <w:t>Table 4.1.8</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sz w:val="24"/>
          <w:szCs w:val="24"/>
        </w:rPr>
        <w:t xml:space="preserve">Question 7;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D413AC" w:rsidRPr="00786029">
        <w:rPr>
          <w:rFonts w:ascii="Times New Roman" w:hAnsi="Times New Roman" w:cs="Times New Roman"/>
          <w:sz w:val="24"/>
          <w:szCs w:val="24"/>
        </w:rPr>
        <w:t xml:space="preserve">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w:t>
      </w:r>
      <w:r w:rsidR="00D413AC" w:rsidRPr="00786029">
        <w:rPr>
          <w:rFonts w:ascii="Times New Roman" w:hAnsi="Times New Roman" w:cs="Times New Roman"/>
          <w:sz w:val="24"/>
          <w:szCs w:val="24"/>
        </w:rPr>
        <w:t>in an organization</w:t>
      </w:r>
    </w:p>
    <w:tbl>
      <w:tblPr>
        <w:tblW w:w="5935" w:type="dxa"/>
        <w:tblInd w:w="10" w:type="dxa"/>
        <w:tblLayout w:type="fixed"/>
        <w:tblCellMar>
          <w:left w:w="0" w:type="dxa"/>
          <w:right w:w="0" w:type="dxa"/>
        </w:tblCellMar>
        <w:tblLook w:val="04A0"/>
      </w:tblPr>
      <w:tblGrid>
        <w:gridCol w:w="2155"/>
        <w:gridCol w:w="2160"/>
        <w:gridCol w:w="1620"/>
      </w:tblGrid>
      <w:tr w:rsidR="00617B72" w:rsidRPr="00786029" w:rsidTr="00736C3E">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33</w:t>
            </w:r>
          </w:p>
        </w:tc>
      </w:tr>
      <w:tr w:rsidR="00617B72" w:rsidRPr="00786029" w:rsidTr="00736C3E">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26</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43</w:t>
            </w:r>
          </w:p>
        </w:tc>
      </w:tr>
      <w:tr w:rsidR="00617B72" w:rsidRPr="00786029" w:rsidTr="00736C3E">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w:t>
            </w:r>
          </w:p>
        </w:tc>
      </w:tr>
      <w:tr w:rsidR="00617B72" w:rsidRPr="00786029" w:rsidTr="00736C3E">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r>
      <w:tr w:rsidR="00617B72" w:rsidRPr="00786029" w:rsidTr="00736C3E">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7</w:t>
            </w:r>
          </w:p>
        </w:tc>
      </w:tr>
      <w:tr w:rsidR="00617B72" w:rsidRPr="00786029" w:rsidTr="00736C3E">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An examination of the table shows that 33% representing 20 respondents strongly agree that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D413AC" w:rsidRPr="00786029">
        <w:rPr>
          <w:rFonts w:ascii="Times New Roman" w:hAnsi="Times New Roman" w:cs="Times New Roman"/>
          <w:sz w:val="24"/>
          <w:szCs w:val="24"/>
        </w:rPr>
        <w:t xml:space="preserve">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w:t>
      </w:r>
      <w:r w:rsidR="00D413AC" w:rsidRPr="00786029">
        <w:rPr>
          <w:rFonts w:ascii="Times New Roman" w:hAnsi="Times New Roman" w:cs="Times New Roman"/>
          <w:sz w:val="24"/>
          <w:szCs w:val="24"/>
        </w:rPr>
        <w:t>in an organization</w:t>
      </w:r>
      <w:r w:rsidRPr="00786029">
        <w:rPr>
          <w:rFonts w:ascii="Times New Roman" w:hAnsi="Times New Roman" w:cs="Times New Roman"/>
          <w:sz w:val="24"/>
          <w:szCs w:val="24"/>
        </w:rPr>
        <w:t xml:space="preserve">, 43% representing 26 respondents agree that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D413AC" w:rsidRPr="00786029">
        <w:rPr>
          <w:rFonts w:ascii="Times New Roman" w:hAnsi="Times New Roman" w:cs="Times New Roman"/>
          <w:sz w:val="24"/>
          <w:szCs w:val="24"/>
        </w:rPr>
        <w:t xml:space="preserve">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w:t>
      </w:r>
      <w:r w:rsidR="00D413AC" w:rsidRPr="00786029">
        <w:rPr>
          <w:rFonts w:ascii="Times New Roman" w:hAnsi="Times New Roman" w:cs="Times New Roman"/>
          <w:sz w:val="24"/>
          <w:szCs w:val="24"/>
        </w:rPr>
        <w:t>in an organization</w:t>
      </w:r>
      <w:r w:rsidRPr="00786029">
        <w:rPr>
          <w:rFonts w:ascii="Times New Roman" w:hAnsi="Times New Roman" w:cs="Times New Roman"/>
          <w:sz w:val="24"/>
          <w:szCs w:val="24"/>
        </w:rPr>
        <w:t xml:space="preserve">, 5% representing 3 respondents are undecided, 7 respondent representing 12% disagree that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D413AC" w:rsidRPr="00786029">
        <w:rPr>
          <w:rFonts w:ascii="Times New Roman" w:hAnsi="Times New Roman" w:cs="Times New Roman"/>
          <w:sz w:val="24"/>
          <w:szCs w:val="24"/>
        </w:rPr>
        <w:t xml:space="preserve">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w:t>
      </w:r>
      <w:r w:rsidR="00D413AC" w:rsidRPr="00786029">
        <w:rPr>
          <w:rFonts w:ascii="Times New Roman" w:hAnsi="Times New Roman" w:cs="Times New Roman"/>
          <w:sz w:val="24"/>
          <w:szCs w:val="24"/>
        </w:rPr>
        <w:t>in an organization</w:t>
      </w:r>
      <w:r w:rsidRPr="00786029">
        <w:rPr>
          <w:rFonts w:ascii="Times New Roman" w:hAnsi="Times New Roman" w:cs="Times New Roman"/>
          <w:sz w:val="24"/>
          <w:szCs w:val="24"/>
        </w:rPr>
        <w:t xml:space="preserve">, 7% representing 4 respondents strongly disagree that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D413AC" w:rsidRPr="00786029">
        <w:rPr>
          <w:rFonts w:ascii="Times New Roman" w:hAnsi="Times New Roman" w:cs="Times New Roman"/>
          <w:sz w:val="24"/>
          <w:szCs w:val="24"/>
        </w:rPr>
        <w:t xml:space="preserve">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w:t>
      </w:r>
      <w:r w:rsidR="00D413AC" w:rsidRPr="00786029">
        <w:rPr>
          <w:rFonts w:ascii="Times New Roman" w:hAnsi="Times New Roman" w:cs="Times New Roman"/>
          <w:sz w:val="24"/>
          <w:szCs w:val="24"/>
        </w:rPr>
        <w:t>in an organization</w:t>
      </w:r>
      <w:r w:rsidRPr="00786029">
        <w:rPr>
          <w:rFonts w:ascii="Times New Roman" w:hAnsi="Times New Roman" w:cs="Times New Roman"/>
          <w:sz w:val="24"/>
          <w:szCs w:val="24"/>
        </w:rPr>
        <w:t>.</w:t>
      </w:r>
    </w:p>
    <w:p w:rsidR="00617B72" w:rsidRPr="00786029" w:rsidRDefault="00617B72" w:rsidP="00786029">
      <w:pPr>
        <w:spacing w:after="0" w:line="360" w:lineRule="auto"/>
        <w:jc w:val="both"/>
        <w:rPr>
          <w:rFonts w:ascii="Times New Roman" w:hAnsi="Times New Roman" w:cs="Times New Roman"/>
          <w:b/>
          <w:sz w:val="24"/>
          <w:szCs w:val="24"/>
        </w:rPr>
      </w:pPr>
      <w:bookmarkStart w:id="20" w:name="page81"/>
      <w:bookmarkEnd w:id="20"/>
      <w:r w:rsidRPr="00786029">
        <w:rPr>
          <w:rFonts w:ascii="Times New Roman" w:hAnsi="Times New Roman" w:cs="Times New Roman"/>
          <w:b/>
          <w:sz w:val="24"/>
          <w:szCs w:val="24"/>
        </w:rPr>
        <w:t>Table 4.1.9</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sz w:val="24"/>
          <w:szCs w:val="24"/>
        </w:rPr>
        <w:t xml:space="preserve">Question 8: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A95E98" w:rsidRPr="00786029">
        <w:rPr>
          <w:rFonts w:ascii="Times New Roman" w:hAnsi="Times New Roman" w:cs="Times New Roman"/>
          <w:sz w:val="24"/>
          <w:szCs w:val="24"/>
        </w:rPr>
        <w:t xml:space="preserve">can be measure through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w:t>
      </w:r>
      <w:r w:rsidR="00A95E98" w:rsidRPr="00786029">
        <w:rPr>
          <w:rFonts w:ascii="Times New Roman" w:hAnsi="Times New Roman" w:cs="Times New Roman"/>
          <w:sz w:val="24"/>
          <w:szCs w:val="24"/>
        </w:rPr>
        <w:t>in an organization</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617B72" w:rsidRPr="00786029" w:rsidTr="00736C3E">
        <w:trPr>
          <w:trHeight w:val="530"/>
        </w:trPr>
        <w:tc>
          <w:tcPr>
            <w:tcW w:w="197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1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162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6"/>
        </w:trPr>
        <w:tc>
          <w:tcPr>
            <w:tcW w:w="197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1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24</w:t>
            </w:r>
          </w:p>
        </w:tc>
        <w:tc>
          <w:tcPr>
            <w:tcW w:w="162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40</w:t>
            </w:r>
          </w:p>
        </w:tc>
      </w:tr>
      <w:tr w:rsidR="00617B72" w:rsidRPr="00786029" w:rsidTr="00736C3E">
        <w:trPr>
          <w:trHeight w:val="304"/>
        </w:trPr>
        <w:tc>
          <w:tcPr>
            <w:tcW w:w="197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1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162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17</w:t>
            </w:r>
          </w:p>
        </w:tc>
      </w:tr>
      <w:tr w:rsidR="00617B72" w:rsidRPr="00786029" w:rsidTr="00736C3E">
        <w:trPr>
          <w:trHeight w:val="306"/>
        </w:trPr>
        <w:tc>
          <w:tcPr>
            <w:tcW w:w="197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1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16</w:t>
            </w:r>
          </w:p>
        </w:tc>
        <w:tc>
          <w:tcPr>
            <w:tcW w:w="162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27</w:t>
            </w:r>
          </w:p>
        </w:tc>
      </w:tr>
      <w:tr w:rsidR="00617B72" w:rsidRPr="00786029" w:rsidTr="00736C3E">
        <w:trPr>
          <w:trHeight w:val="304"/>
        </w:trPr>
        <w:tc>
          <w:tcPr>
            <w:tcW w:w="197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1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w:t>
            </w:r>
          </w:p>
        </w:tc>
        <w:tc>
          <w:tcPr>
            <w:tcW w:w="162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w:t>
            </w:r>
          </w:p>
        </w:tc>
      </w:tr>
      <w:tr w:rsidR="00617B72" w:rsidRPr="00786029" w:rsidTr="00736C3E">
        <w:trPr>
          <w:trHeight w:val="304"/>
        </w:trPr>
        <w:tc>
          <w:tcPr>
            <w:tcW w:w="197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1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8</w:t>
            </w:r>
          </w:p>
        </w:tc>
        <w:tc>
          <w:tcPr>
            <w:tcW w:w="162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13</w:t>
            </w:r>
          </w:p>
        </w:tc>
      </w:tr>
      <w:tr w:rsidR="00617B72" w:rsidRPr="00786029" w:rsidTr="00736C3E">
        <w:trPr>
          <w:trHeight w:val="304"/>
        </w:trPr>
        <w:tc>
          <w:tcPr>
            <w:tcW w:w="197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1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162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A95E98" w:rsidRPr="00786029" w:rsidRDefault="00617B72" w:rsidP="00786029">
      <w:pPr>
        <w:spacing w:after="0" w:line="360" w:lineRule="auto"/>
        <w:jc w:val="both"/>
        <w:rPr>
          <w:rFonts w:ascii="Times New Roman" w:hAnsi="Times New Roman" w:cs="Times New Roman"/>
          <w:b/>
          <w:sz w:val="24"/>
          <w:szCs w:val="24"/>
        </w:rPr>
      </w:pPr>
      <w:r w:rsidRPr="00786029">
        <w:rPr>
          <w:rFonts w:ascii="Times New Roman" w:hAnsi="Times New Roman" w:cs="Times New Roman"/>
          <w:sz w:val="24"/>
          <w:szCs w:val="24"/>
        </w:rPr>
        <w:t xml:space="preserve">The table shows that </w:t>
      </w:r>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type can</w:t>
      </w:r>
      <w:r w:rsidR="00A95E98" w:rsidRPr="00786029">
        <w:rPr>
          <w:rFonts w:ascii="Times New Roman" w:hAnsi="Times New Roman" w:cs="Times New Roman"/>
          <w:sz w:val="24"/>
          <w:szCs w:val="24"/>
        </w:rPr>
        <w:t xml:space="preserve"> be measure through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A95E98" w:rsidRPr="00786029">
        <w:rPr>
          <w:rFonts w:ascii="Times New Roman" w:hAnsi="Times New Roman" w:cs="Times New Roman"/>
          <w:sz w:val="24"/>
          <w:szCs w:val="24"/>
        </w:rPr>
        <w:t xml:space="preserve"> an organization</w:t>
      </w:r>
      <w:r w:rsidR="00C625F4" w:rsidRPr="00786029">
        <w:rPr>
          <w:rFonts w:ascii="Times New Roman" w:hAnsi="Times New Roman" w:cs="Times New Roman"/>
          <w:sz w:val="24"/>
          <w:szCs w:val="24"/>
        </w:rPr>
        <w:t xml:space="preserve"> </w:t>
      </w:r>
      <w:r w:rsidRPr="00786029">
        <w:rPr>
          <w:rFonts w:ascii="Times New Roman" w:hAnsi="Times New Roman" w:cs="Times New Roman"/>
          <w:sz w:val="24"/>
          <w:szCs w:val="24"/>
        </w:rPr>
        <w:t xml:space="preserve">by the data in table 4.1.9 in which 40% representing 24 respondents strongly agree </w:t>
      </w:r>
      <w:r w:rsidR="00A95E98" w:rsidRPr="00786029">
        <w:rPr>
          <w:rFonts w:ascii="Times New Roman" w:hAnsi="Times New Roman" w:cs="Times New Roman"/>
          <w:sz w:val="24"/>
          <w:szCs w:val="24"/>
        </w:rPr>
        <w:t xml:space="preserve">that, </w:t>
      </w:r>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type can</w:t>
      </w:r>
      <w:r w:rsidR="00A95E98" w:rsidRPr="00786029">
        <w:rPr>
          <w:rFonts w:ascii="Times New Roman" w:hAnsi="Times New Roman" w:cs="Times New Roman"/>
          <w:sz w:val="24"/>
          <w:szCs w:val="24"/>
        </w:rPr>
        <w:t xml:space="preserve"> be measure through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A95E98" w:rsidRPr="00786029">
        <w:rPr>
          <w:rFonts w:ascii="Times New Roman" w:hAnsi="Times New Roman" w:cs="Times New Roman"/>
          <w:sz w:val="24"/>
          <w:szCs w:val="24"/>
        </w:rPr>
        <w:t xml:space="preserve"> an organization </w:t>
      </w:r>
      <w:r w:rsidRPr="00786029">
        <w:rPr>
          <w:rFonts w:ascii="Times New Roman" w:hAnsi="Times New Roman" w:cs="Times New Roman"/>
          <w:sz w:val="24"/>
          <w:szCs w:val="24"/>
        </w:rPr>
        <w:t xml:space="preserve">17% </w:t>
      </w:r>
      <w:r w:rsidRPr="00786029">
        <w:rPr>
          <w:rFonts w:ascii="Times New Roman" w:hAnsi="Times New Roman" w:cs="Times New Roman"/>
          <w:sz w:val="24"/>
          <w:szCs w:val="24"/>
        </w:rPr>
        <w:lastRenderedPageBreak/>
        <w:t xml:space="preserve">representing 10 respondent agree that </w:t>
      </w:r>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type can</w:t>
      </w:r>
      <w:r w:rsidR="00A95E98" w:rsidRPr="00786029">
        <w:rPr>
          <w:rFonts w:ascii="Times New Roman" w:hAnsi="Times New Roman" w:cs="Times New Roman"/>
          <w:sz w:val="24"/>
          <w:szCs w:val="24"/>
        </w:rPr>
        <w:t xml:space="preserve"> be measure through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A95E98" w:rsidRPr="00786029">
        <w:rPr>
          <w:rFonts w:ascii="Times New Roman" w:hAnsi="Times New Roman" w:cs="Times New Roman"/>
          <w:sz w:val="24"/>
          <w:szCs w:val="24"/>
        </w:rPr>
        <w:t xml:space="preserve"> an organization</w:t>
      </w:r>
      <w:r w:rsidRPr="00786029">
        <w:rPr>
          <w:rFonts w:ascii="Times New Roman" w:hAnsi="Times New Roman" w:cs="Times New Roman"/>
          <w:sz w:val="24"/>
          <w:szCs w:val="24"/>
        </w:rPr>
        <w:t xml:space="preserve">, 27% representing 16 respondent are undecided, 3% representing 2 respondents disagree that </w:t>
      </w:r>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type can</w:t>
      </w:r>
      <w:r w:rsidR="00A95E98" w:rsidRPr="00786029">
        <w:rPr>
          <w:rFonts w:ascii="Times New Roman" w:hAnsi="Times New Roman" w:cs="Times New Roman"/>
          <w:sz w:val="24"/>
          <w:szCs w:val="24"/>
        </w:rPr>
        <w:t xml:space="preserve"> be measure through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A95E98" w:rsidRPr="00786029">
        <w:rPr>
          <w:rFonts w:ascii="Times New Roman" w:hAnsi="Times New Roman" w:cs="Times New Roman"/>
          <w:sz w:val="24"/>
          <w:szCs w:val="24"/>
        </w:rPr>
        <w:t xml:space="preserve"> an organization</w:t>
      </w:r>
      <w:r w:rsidR="00C625F4" w:rsidRPr="00786029">
        <w:rPr>
          <w:rFonts w:ascii="Times New Roman" w:hAnsi="Times New Roman" w:cs="Times New Roman"/>
          <w:sz w:val="24"/>
          <w:szCs w:val="24"/>
        </w:rPr>
        <w:t xml:space="preserve"> </w:t>
      </w:r>
      <w:r w:rsidRPr="00786029">
        <w:rPr>
          <w:rFonts w:ascii="Times New Roman" w:hAnsi="Times New Roman" w:cs="Times New Roman"/>
          <w:sz w:val="24"/>
          <w:szCs w:val="24"/>
        </w:rPr>
        <w:t xml:space="preserve">while 13% representing 8 respondent disagree that </w:t>
      </w:r>
      <w:bookmarkStart w:id="21" w:name="page82"/>
      <w:bookmarkEnd w:id="21"/>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type can</w:t>
      </w:r>
      <w:r w:rsidR="00A95E98" w:rsidRPr="00786029">
        <w:rPr>
          <w:rFonts w:ascii="Times New Roman" w:hAnsi="Times New Roman" w:cs="Times New Roman"/>
          <w:sz w:val="24"/>
          <w:szCs w:val="24"/>
        </w:rPr>
        <w:t xml:space="preserve"> be measure through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A95E98" w:rsidRPr="00786029">
        <w:rPr>
          <w:rFonts w:ascii="Times New Roman" w:hAnsi="Times New Roman" w:cs="Times New Roman"/>
          <w:sz w:val="24"/>
          <w:szCs w:val="24"/>
        </w:rPr>
        <w:t xml:space="preserve"> an organization.</w:t>
      </w:r>
      <w:r w:rsidR="00A95E98" w:rsidRPr="00786029">
        <w:rPr>
          <w:rFonts w:ascii="Times New Roman" w:hAnsi="Times New Roman" w:cs="Times New Roman"/>
          <w:b/>
          <w:sz w:val="24"/>
          <w:szCs w:val="24"/>
        </w:rPr>
        <w:t xml:space="preserve"> </w:t>
      </w:r>
    </w:p>
    <w:p w:rsidR="00617B72" w:rsidRPr="00786029" w:rsidRDefault="00617B72" w:rsidP="00786029">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Table 4.1.10</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bCs/>
          <w:sz w:val="24"/>
          <w:szCs w:val="24"/>
        </w:rPr>
        <w:t xml:space="preserve">Question 9: </w:t>
      </w:r>
      <w:r w:rsidR="00572EF5" w:rsidRPr="00786029">
        <w:rPr>
          <w:rFonts w:ascii="Times New Roman" w:hAnsi="Times New Roman" w:cs="Times New Roman"/>
          <w:color w:val="000000" w:themeColor="text1"/>
          <w:sz w:val="24"/>
          <w:szCs w:val="24"/>
        </w:rPr>
        <w:t xml:space="preserve">Social media has significant on </w:t>
      </w:r>
      <w:r w:rsidR="007A74FD" w:rsidRPr="00786029">
        <w:rPr>
          <w:rFonts w:ascii="Times New Roman" w:hAnsi="Times New Roman" w:cs="Times New Roman"/>
          <w:color w:val="000000" w:themeColor="text1"/>
          <w:sz w:val="24"/>
          <w:szCs w:val="24"/>
        </w:rPr>
        <w:t xml:space="preserve">investor </w:t>
      </w:r>
      <w:r w:rsidR="00DE3431" w:rsidRPr="00786029">
        <w:rPr>
          <w:rFonts w:ascii="Times New Roman" w:hAnsi="Times New Roman" w:cs="Times New Roman"/>
          <w:color w:val="000000" w:themeColor="text1"/>
          <w:sz w:val="24"/>
          <w:szCs w:val="24"/>
        </w:rPr>
        <w:t xml:space="preserve">relations  in </w:t>
      </w:r>
      <w:r w:rsidR="00572EF5" w:rsidRPr="00786029">
        <w:rPr>
          <w:rFonts w:ascii="Times New Roman" w:hAnsi="Times New Roman" w:cs="Times New Roman"/>
          <w:color w:val="000000" w:themeColor="text1"/>
          <w:sz w:val="24"/>
          <w:szCs w:val="24"/>
        </w:rPr>
        <w:t xml:space="preserve"> an organization    </w:t>
      </w:r>
    </w:p>
    <w:tbl>
      <w:tblPr>
        <w:tblW w:w="5485" w:type="dxa"/>
        <w:tblInd w:w="10" w:type="dxa"/>
        <w:tblLayout w:type="fixed"/>
        <w:tblCellMar>
          <w:left w:w="0" w:type="dxa"/>
          <w:right w:w="0" w:type="dxa"/>
        </w:tblCellMar>
        <w:tblLook w:val="04A0"/>
      </w:tblPr>
      <w:tblGrid>
        <w:gridCol w:w="2065"/>
        <w:gridCol w:w="1800"/>
        <w:gridCol w:w="1620"/>
      </w:tblGrid>
      <w:tr w:rsidR="00617B72" w:rsidRPr="00786029" w:rsidTr="00736C3E">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35</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58</w:t>
            </w:r>
          </w:p>
        </w:tc>
      </w:tr>
      <w:tr w:rsidR="00617B72" w:rsidRPr="00786029" w:rsidTr="00736C3E">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19</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32</w:t>
            </w:r>
          </w:p>
        </w:tc>
      </w:tr>
      <w:tr w:rsidR="00617B72" w:rsidRPr="00786029" w:rsidTr="00736C3E">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r>
      <w:tr w:rsidR="00617B72" w:rsidRPr="00786029" w:rsidTr="00736C3E">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The above table shows that 58% representing 35 respondent strongly agree that </w:t>
      </w:r>
      <w:r w:rsidR="00572EF5" w:rsidRPr="00786029">
        <w:rPr>
          <w:rFonts w:ascii="Times New Roman" w:hAnsi="Times New Roman" w:cs="Times New Roman"/>
          <w:color w:val="000000" w:themeColor="text1"/>
          <w:sz w:val="24"/>
          <w:szCs w:val="24"/>
        </w:rPr>
        <w:t xml:space="preserve">Social media has significant on </w:t>
      </w:r>
      <w:r w:rsidR="007A74FD" w:rsidRPr="00786029">
        <w:rPr>
          <w:rFonts w:ascii="Times New Roman" w:hAnsi="Times New Roman" w:cs="Times New Roman"/>
          <w:color w:val="000000" w:themeColor="text1"/>
          <w:sz w:val="24"/>
          <w:szCs w:val="24"/>
        </w:rPr>
        <w:t xml:space="preserve">investor </w:t>
      </w:r>
      <w:r w:rsidR="00DE3431" w:rsidRPr="00786029">
        <w:rPr>
          <w:rFonts w:ascii="Times New Roman" w:hAnsi="Times New Roman" w:cs="Times New Roman"/>
          <w:color w:val="000000" w:themeColor="text1"/>
          <w:sz w:val="24"/>
          <w:szCs w:val="24"/>
        </w:rPr>
        <w:t xml:space="preserve">relations  in </w:t>
      </w:r>
      <w:r w:rsidR="00572EF5" w:rsidRPr="00786029">
        <w:rPr>
          <w:rFonts w:ascii="Times New Roman" w:hAnsi="Times New Roman" w:cs="Times New Roman"/>
          <w:color w:val="000000" w:themeColor="text1"/>
          <w:sz w:val="24"/>
          <w:szCs w:val="24"/>
        </w:rPr>
        <w:t xml:space="preserve"> an organization</w:t>
      </w:r>
      <w:r w:rsidRPr="00786029">
        <w:rPr>
          <w:rFonts w:ascii="Times New Roman" w:hAnsi="Times New Roman" w:cs="Times New Roman"/>
          <w:sz w:val="24"/>
          <w:szCs w:val="24"/>
        </w:rPr>
        <w:t xml:space="preserve">, 32% are representing 19 respondent agree that </w:t>
      </w:r>
      <w:r w:rsidR="00572EF5" w:rsidRPr="00786029">
        <w:rPr>
          <w:rFonts w:ascii="Times New Roman" w:hAnsi="Times New Roman" w:cs="Times New Roman"/>
          <w:color w:val="000000" w:themeColor="text1"/>
          <w:sz w:val="24"/>
          <w:szCs w:val="24"/>
        </w:rPr>
        <w:t xml:space="preserve">Social media has significant on </w:t>
      </w:r>
      <w:r w:rsidR="007A74FD" w:rsidRPr="00786029">
        <w:rPr>
          <w:rFonts w:ascii="Times New Roman" w:hAnsi="Times New Roman" w:cs="Times New Roman"/>
          <w:color w:val="000000" w:themeColor="text1"/>
          <w:sz w:val="24"/>
          <w:szCs w:val="24"/>
        </w:rPr>
        <w:t xml:space="preserve">investor </w:t>
      </w:r>
      <w:r w:rsidR="00DE3431" w:rsidRPr="00786029">
        <w:rPr>
          <w:rFonts w:ascii="Times New Roman" w:hAnsi="Times New Roman" w:cs="Times New Roman"/>
          <w:color w:val="000000" w:themeColor="text1"/>
          <w:sz w:val="24"/>
          <w:szCs w:val="24"/>
        </w:rPr>
        <w:t xml:space="preserve">relations  in </w:t>
      </w:r>
      <w:r w:rsidR="00572EF5" w:rsidRPr="00786029">
        <w:rPr>
          <w:rFonts w:ascii="Times New Roman" w:hAnsi="Times New Roman" w:cs="Times New Roman"/>
          <w:color w:val="000000" w:themeColor="text1"/>
          <w:sz w:val="24"/>
          <w:szCs w:val="24"/>
        </w:rPr>
        <w:t xml:space="preserve"> an organization </w:t>
      </w:r>
      <w:r w:rsidRPr="00786029">
        <w:rPr>
          <w:rFonts w:ascii="Times New Roman" w:hAnsi="Times New Roman" w:cs="Times New Roman"/>
          <w:sz w:val="24"/>
          <w:szCs w:val="24"/>
        </w:rPr>
        <w:t>while 10% representing 6 respondent are undecided while strongly agree and disagree have no respondent.</w:t>
      </w:r>
    </w:p>
    <w:p w:rsidR="00617B72" w:rsidRPr="00786029" w:rsidRDefault="00617B72" w:rsidP="00786029">
      <w:pPr>
        <w:spacing w:after="0" w:line="360" w:lineRule="auto"/>
        <w:jc w:val="both"/>
        <w:rPr>
          <w:rFonts w:ascii="Times New Roman" w:hAnsi="Times New Roman" w:cs="Times New Roman"/>
          <w:b/>
          <w:sz w:val="24"/>
          <w:szCs w:val="24"/>
        </w:rPr>
      </w:pPr>
      <w:bookmarkStart w:id="22" w:name="page83"/>
      <w:bookmarkEnd w:id="22"/>
      <w:r w:rsidRPr="00786029">
        <w:rPr>
          <w:rFonts w:ascii="Times New Roman" w:hAnsi="Times New Roman" w:cs="Times New Roman"/>
          <w:b/>
          <w:sz w:val="24"/>
          <w:szCs w:val="24"/>
        </w:rPr>
        <w:t>Table 4.1.11</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b/>
          <w:sz w:val="24"/>
          <w:szCs w:val="24"/>
        </w:rPr>
        <w:t xml:space="preserve">Question 10: </w:t>
      </w:r>
      <w:r w:rsidR="000011FA" w:rsidRPr="00786029">
        <w:rPr>
          <w:rFonts w:ascii="Times New Roman" w:hAnsi="Times New Roman" w:cs="Times New Roman"/>
          <w:sz w:val="24"/>
          <w:szCs w:val="24"/>
        </w:rPr>
        <w:t>One of the factor that influence financial disclosure is social media</w:t>
      </w:r>
    </w:p>
    <w:tbl>
      <w:tblPr>
        <w:tblW w:w="8880" w:type="dxa"/>
        <w:tblInd w:w="10" w:type="dxa"/>
        <w:tblLayout w:type="fixed"/>
        <w:tblCellMar>
          <w:left w:w="0" w:type="dxa"/>
          <w:right w:w="0" w:type="dxa"/>
        </w:tblCellMar>
        <w:tblLook w:val="04A0"/>
      </w:tblPr>
      <w:tblGrid>
        <w:gridCol w:w="2980"/>
        <w:gridCol w:w="2960"/>
        <w:gridCol w:w="2940"/>
      </w:tblGrid>
      <w:tr w:rsidR="00617B72" w:rsidRPr="00786029" w:rsidTr="00736C3E">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35</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58</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27</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w:t>
            </w:r>
          </w:p>
        </w:tc>
      </w:tr>
      <w:tr w:rsidR="00617B72" w:rsidRPr="00786029" w:rsidTr="00736C3E">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The table depicts the responses of respondents on whether </w:t>
      </w:r>
      <w:r w:rsidR="000011FA" w:rsidRPr="00786029">
        <w:rPr>
          <w:rFonts w:ascii="Times New Roman" w:hAnsi="Times New Roman" w:cs="Times New Roman"/>
          <w:sz w:val="24"/>
          <w:szCs w:val="24"/>
        </w:rPr>
        <w:t>One of the factor that influence financial disclosure is social media</w:t>
      </w:r>
      <w:r w:rsidRPr="00786029">
        <w:rPr>
          <w:rFonts w:ascii="Times New Roman" w:hAnsi="Times New Roman" w:cs="Times New Roman"/>
          <w:sz w:val="24"/>
          <w:szCs w:val="24"/>
        </w:rPr>
        <w:t xml:space="preserve">. A look at the table shows 58% representing 35 </w:t>
      </w:r>
      <w:r w:rsidRPr="00786029">
        <w:rPr>
          <w:rFonts w:ascii="Times New Roman" w:hAnsi="Times New Roman" w:cs="Times New Roman"/>
          <w:sz w:val="24"/>
          <w:szCs w:val="24"/>
        </w:rPr>
        <w:lastRenderedPageBreak/>
        <w:t xml:space="preserve">respondent strongly agree that </w:t>
      </w:r>
      <w:r w:rsidR="000011FA" w:rsidRPr="00786029">
        <w:rPr>
          <w:rFonts w:ascii="Times New Roman" w:hAnsi="Times New Roman" w:cs="Times New Roman"/>
          <w:sz w:val="24"/>
          <w:szCs w:val="24"/>
        </w:rPr>
        <w:t>One of the factor that influence financial disclosure is social media</w:t>
      </w:r>
      <w:r w:rsidRPr="00786029">
        <w:rPr>
          <w:rFonts w:ascii="Times New Roman" w:hAnsi="Times New Roman" w:cs="Times New Roman"/>
          <w:sz w:val="24"/>
          <w:szCs w:val="24"/>
        </w:rPr>
        <w:t xml:space="preserve">, 27% representing 16 respondents agree that </w:t>
      </w:r>
      <w:r w:rsidR="000011FA" w:rsidRPr="00786029">
        <w:rPr>
          <w:rFonts w:ascii="Times New Roman" w:hAnsi="Times New Roman" w:cs="Times New Roman"/>
          <w:sz w:val="24"/>
          <w:szCs w:val="24"/>
        </w:rPr>
        <w:t>One of the factor that influence financial disclosure is social media</w:t>
      </w:r>
      <w:r w:rsidRPr="00786029">
        <w:rPr>
          <w:rFonts w:ascii="Times New Roman" w:hAnsi="Times New Roman" w:cs="Times New Roman"/>
          <w:sz w:val="24"/>
          <w:szCs w:val="24"/>
        </w:rPr>
        <w:t xml:space="preserve">, 12% representing 7 respondent disagree that </w:t>
      </w:r>
      <w:r w:rsidR="000011FA" w:rsidRPr="00786029">
        <w:rPr>
          <w:rFonts w:ascii="Times New Roman" w:hAnsi="Times New Roman" w:cs="Times New Roman"/>
          <w:sz w:val="24"/>
          <w:szCs w:val="24"/>
        </w:rPr>
        <w:t>One of the factor that influence financial disclosure is social media</w:t>
      </w:r>
      <w:r w:rsidRPr="00786029">
        <w:rPr>
          <w:rFonts w:ascii="Times New Roman" w:hAnsi="Times New Roman" w:cs="Times New Roman"/>
          <w:sz w:val="24"/>
          <w:szCs w:val="24"/>
        </w:rPr>
        <w:t>, 3% representing 2 respondent strongly disagree with the statement and no respondent for undecided.</w:t>
      </w:r>
    </w:p>
    <w:p w:rsidR="009518D8" w:rsidRPr="00786029" w:rsidRDefault="007A74FD"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bCs/>
          <w:sz w:val="24"/>
          <w:szCs w:val="24"/>
        </w:rPr>
        <w:t>Content type</w:t>
      </w:r>
      <w:r w:rsidR="00DE3431" w:rsidRPr="00786029">
        <w:rPr>
          <w:rFonts w:ascii="Times New Roman" w:hAnsi="Times New Roman" w:cs="Times New Roman"/>
          <w:b/>
          <w:bCs/>
          <w:sz w:val="24"/>
          <w:szCs w:val="24"/>
        </w:rPr>
        <w:t xml:space="preserve"> </w:t>
      </w:r>
      <w:r w:rsidR="009518D8" w:rsidRPr="00786029">
        <w:rPr>
          <w:rFonts w:ascii="Times New Roman" w:hAnsi="Times New Roman" w:cs="Times New Roman"/>
          <w:b/>
          <w:bCs/>
          <w:sz w:val="24"/>
          <w:szCs w:val="24"/>
        </w:rPr>
        <w:t>Influence Actual Conflicts Of Interest of Investor</w:t>
      </w:r>
    </w:p>
    <w:p w:rsidR="00617B72" w:rsidRPr="00786029" w:rsidRDefault="00617B72" w:rsidP="00786029">
      <w:pPr>
        <w:spacing w:after="0" w:line="360" w:lineRule="auto"/>
        <w:jc w:val="both"/>
        <w:rPr>
          <w:rFonts w:ascii="Times New Roman" w:hAnsi="Times New Roman" w:cs="Times New Roman"/>
          <w:b/>
          <w:sz w:val="24"/>
          <w:szCs w:val="24"/>
        </w:rPr>
      </w:pPr>
      <w:bookmarkStart w:id="23" w:name="page84"/>
      <w:bookmarkEnd w:id="23"/>
      <w:r w:rsidRPr="00786029">
        <w:rPr>
          <w:rFonts w:ascii="Times New Roman" w:hAnsi="Times New Roman" w:cs="Times New Roman"/>
          <w:b/>
          <w:sz w:val="24"/>
          <w:szCs w:val="24"/>
        </w:rPr>
        <w:t>Table 4.1.12</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b/>
          <w:bCs/>
          <w:sz w:val="24"/>
          <w:szCs w:val="24"/>
        </w:rPr>
        <w:t xml:space="preserve">Question 11: </w:t>
      </w:r>
      <w:r w:rsidR="007A74FD" w:rsidRPr="00786029">
        <w:rPr>
          <w:rFonts w:ascii="Times New Roman" w:hAnsi="Times New Roman" w:cs="Times New Roman"/>
          <w:sz w:val="24"/>
          <w:szCs w:val="24"/>
        </w:rPr>
        <w:t>Content type</w:t>
      </w:r>
      <w:r w:rsidR="00DE3431" w:rsidRPr="00786029">
        <w:rPr>
          <w:rFonts w:ascii="Times New Roman" w:hAnsi="Times New Roman" w:cs="Times New Roman"/>
          <w:sz w:val="24"/>
          <w:szCs w:val="24"/>
        </w:rPr>
        <w:t xml:space="preserve"> </w:t>
      </w:r>
      <w:r w:rsidR="009518D8" w:rsidRPr="00786029">
        <w:rPr>
          <w:rFonts w:ascii="Times New Roman" w:hAnsi="Times New Roman" w:cs="Times New Roman"/>
          <w:sz w:val="24"/>
          <w:szCs w:val="24"/>
        </w:rPr>
        <w:t>influence actual conflicts of interest of investor</w:t>
      </w:r>
    </w:p>
    <w:tbl>
      <w:tblPr>
        <w:tblW w:w="8880" w:type="dxa"/>
        <w:tblInd w:w="10" w:type="dxa"/>
        <w:tblLayout w:type="fixed"/>
        <w:tblCellMar>
          <w:left w:w="0" w:type="dxa"/>
          <w:right w:w="0" w:type="dxa"/>
        </w:tblCellMar>
        <w:tblLook w:val="04A0"/>
      </w:tblPr>
      <w:tblGrid>
        <w:gridCol w:w="2980"/>
        <w:gridCol w:w="2960"/>
        <w:gridCol w:w="2940"/>
      </w:tblGrid>
      <w:tr w:rsidR="00617B72" w:rsidRPr="00786029" w:rsidTr="00736C3E">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29</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48</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r>
      <w:tr w:rsidR="00617B72" w:rsidRPr="00786029" w:rsidTr="00736C3E">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8</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17</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17</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The table indicate majority of the respondents representing 48% of 29 respondents strongly agree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 xml:space="preserve">type influence </w:t>
      </w:r>
      <w:r w:rsidR="009518D8" w:rsidRPr="00786029">
        <w:rPr>
          <w:rFonts w:ascii="Times New Roman" w:hAnsi="Times New Roman" w:cs="Times New Roman"/>
          <w:sz w:val="24"/>
          <w:szCs w:val="24"/>
        </w:rPr>
        <w:t xml:space="preserve"> actual conflicts of interest of investor</w:t>
      </w:r>
      <w:r w:rsidRPr="00786029">
        <w:rPr>
          <w:rFonts w:ascii="Times New Roman" w:hAnsi="Times New Roman" w:cs="Times New Roman"/>
          <w:sz w:val="24"/>
          <w:szCs w:val="24"/>
        </w:rPr>
        <w:t xml:space="preserve">, 20% representing 12 respondents agree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 xml:space="preserve">type influence </w:t>
      </w:r>
      <w:r w:rsidR="009518D8" w:rsidRPr="00786029">
        <w:rPr>
          <w:rFonts w:ascii="Times New Roman" w:hAnsi="Times New Roman" w:cs="Times New Roman"/>
          <w:sz w:val="24"/>
          <w:szCs w:val="24"/>
        </w:rPr>
        <w:t xml:space="preserve"> actual conflicts of interest of investor</w:t>
      </w:r>
      <w:r w:rsidRPr="00786029">
        <w:rPr>
          <w:rFonts w:ascii="Times New Roman" w:hAnsi="Times New Roman" w:cs="Times New Roman"/>
          <w:sz w:val="24"/>
          <w:szCs w:val="24"/>
        </w:rPr>
        <w:t xml:space="preserve">, </w:t>
      </w:r>
      <w:r w:rsidR="0071216B" w:rsidRPr="00786029">
        <w:rPr>
          <w:rFonts w:ascii="Times New Roman" w:hAnsi="Times New Roman" w:cs="Times New Roman"/>
          <w:sz w:val="24"/>
          <w:szCs w:val="24"/>
        </w:rPr>
        <w:t>10</w:t>
      </w:r>
      <w:r w:rsidRPr="00786029">
        <w:rPr>
          <w:rFonts w:ascii="Times New Roman" w:hAnsi="Times New Roman" w:cs="Times New Roman"/>
          <w:sz w:val="24"/>
          <w:szCs w:val="24"/>
        </w:rPr>
        <w:t xml:space="preserve">% representing 10 respondents disagree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 xml:space="preserve">type influence </w:t>
      </w:r>
      <w:r w:rsidR="009518D8" w:rsidRPr="00786029">
        <w:rPr>
          <w:rFonts w:ascii="Times New Roman" w:hAnsi="Times New Roman" w:cs="Times New Roman"/>
          <w:sz w:val="24"/>
          <w:szCs w:val="24"/>
        </w:rPr>
        <w:t xml:space="preserve"> actual conflicts of interest of investor </w:t>
      </w:r>
      <w:r w:rsidRPr="00786029">
        <w:rPr>
          <w:rFonts w:ascii="Times New Roman" w:hAnsi="Times New Roman" w:cs="Times New Roman"/>
          <w:sz w:val="24"/>
          <w:szCs w:val="24"/>
        </w:rPr>
        <w:t xml:space="preserve">while 7% representing 4 respondents strongly disagree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 xml:space="preserve">type influence </w:t>
      </w:r>
      <w:r w:rsidR="009518D8" w:rsidRPr="00786029">
        <w:rPr>
          <w:rFonts w:ascii="Times New Roman" w:hAnsi="Times New Roman" w:cs="Times New Roman"/>
          <w:sz w:val="24"/>
          <w:szCs w:val="24"/>
        </w:rPr>
        <w:t xml:space="preserve"> actual conflicts of interest of investor</w:t>
      </w:r>
      <w:r w:rsidRPr="00786029">
        <w:rPr>
          <w:rFonts w:ascii="Times New Roman" w:hAnsi="Times New Roman" w:cs="Times New Roman"/>
          <w:sz w:val="24"/>
          <w:szCs w:val="24"/>
        </w:rPr>
        <w:t>.</w:t>
      </w:r>
    </w:p>
    <w:p w:rsidR="00617B72" w:rsidRPr="00786029" w:rsidRDefault="00617B72" w:rsidP="00786029">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Table 4.1.13</w:t>
      </w:r>
    </w:p>
    <w:p w:rsidR="00617B72" w:rsidRPr="00786029" w:rsidRDefault="00617B72" w:rsidP="00786029">
      <w:pPr>
        <w:spacing w:after="0" w:line="360" w:lineRule="auto"/>
        <w:jc w:val="both"/>
        <w:rPr>
          <w:rFonts w:ascii="Times New Roman" w:hAnsi="Times New Roman" w:cs="Times New Roman"/>
          <w:sz w:val="24"/>
          <w:szCs w:val="24"/>
        </w:rPr>
      </w:pPr>
      <w:bookmarkStart w:id="24" w:name="page85"/>
      <w:bookmarkEnd w:id="24"/>
      <w:r w:rsidRPr="00786029">
        <w:rPr>
          <w:rFonts w:ascii="Times New Roman" w:hAnsi="Times New Roman" w:cs="Times New Roman"/>
          <w:b/>
          <w:sz w:val="24"/>
          <w:szCs w:val="24"/>
        </w:rPr>
        <w:t xml:space="preserve">Question 12: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can</w:t>
      </w:r>
      <w:r w:rsidR="002C7058" w:rsidRPr="00786029">
        <w:rPr>
          <w:rFonts w:ascii="Times New Roman" w:hAnsi="Times New Roman" w:cs="Times New Roman"/>
          <w:sz w:val="24"/>
          <w:szCs w:val="24"/>
        </w:rPr>
        <w:t xml:space="preserve"> be measure through actual conflicts of interest of investor</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617B72" w:rsidRPr="00786029" w:rsidTr="00736C3E">
        <w:trPr>
          <w:trHeight w:val="32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96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96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40</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66</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96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13</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22</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96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7</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96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96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6"/>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96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lastRenderedPageBreak/>
        <w:t xml:space="preserve">Table 4.1.13 shows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can</w:t>
      </w:r>
      <w:r w:rsidR="002C7058" w:rsidRPr="00786029">
        <w:rPr>
          <w:rFonts w:ascii="Times New Roman" w:hAnsi="Times New Roman" w:cs="Times New Roman"/>
          <w:sz w:val="24"/>
          <w:szCs w:val="24"/>
        </w:rPr>
        <w:t xml:space="preserve"> be measure through actual conflicts of interest of investor</w:t>
      </w:r>
      <w:r w:rsidRPr="00786029">
        <w:rPr>
          <w:rFonts w:ascii="Times New Roman" w:hAnsi="Times New Roman" w:cs="Times New Roman"/>
          <w:sz w:val="24"/>
          <w:szCs w:val="24"/>
        </w:rPr>
        <w:t xml:space="preserve">. This inference is confirmed by the data in the above in which 66% representing 40 respondent strongly agree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can</w:t>
      </w:r>
      <w:r w:rsidR="002C7058" w:rsidRPr="00786029">
        <w:rPr>
          <w:rFonts w:ascii="Times New Roman" w:hAnsi="Times New Roman" w:cs="Times New Roman"/>
          <w:sz w:val="24"/>
          <w:szCs w:val="24"/>
        </w:rPr>
        <w:t xml:space="preserve"> be measure through actual conflicts of interest of investor</w:t>
      </w:r>
      <w:r w:rsidRPr="00786029">
        <w:rPr>
          <w:rFonts w:ascii="Times New Roman" w:hAnsi="Times New Roman" w:cs="Times New Roman"/>
          <w:sz w:val="24"/>
          <w:szCs w:val="24"/>
        </w:rPr>
        <w:t xml:space="preserve">, 22% representing 13 respondents agree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can</w:t>
      </w:r>
      <w:r w:rsidR="002C7058" w:rsidRPr="00786029">
        <w:rPr>
          <w:rFonts w:ascii="Times New Roman" w:hAnsi="Times New Roman" w:cs="Times New Roman"/>
          <w:sz w:val="24"/>
          <w:szCs w:val="24"/>
        </w:rPr>
        <w:t xml:space="preserve"> be measure through actual conflicts of interest of investor</w:t>
      </w:r>
      <w:r w:rsidRPr="00786029">
        <w:rPr>
          <w:rFonts w:ascii="Times New Roman" w:hAnsi="Times New Roman" w:cs="Times New Roman"/>
          <w:sz w:val="24"/>
          <w:szCs w:val="24"/>
        </w:rPr>
        <w:t>. 12% representing 7 respondent are undecided while no respondent for disagree and strongly agree.</w:t>
      </w:r>
    </w:p>
    <w:p w:rsidR="00617B72" w:rsidRPr="00786029" w:rsidRDefault="00617B72" w:rsidP="00786029">
      <w:pPr>
        <w:spacing w:after="0" w:line="360" w:lineRule="auto"/>
        <w:jc w:val="both"/>
        <w:rPr>
          <w:rFonts w:ascii="Times New Roman" w:hAnsi="Times New Roman" w:cs="Times New Roman"/>
          <w:b/>
          <w:sz w:val="24"/>
          <w:szCs w:val="24"/>
        </w:rPr>
      </w:pPr>
      <w:bookmarkStart w:id="25" w:name="page86"/>
      <w:bookmarkEnd w:id="25"/>
      <w:r w:rsidRPr="00786029">
        <w:rPr>
          <w:rFonts w:ascii="Times New Roman" w:hAnsi="Times New Roman" w:cs="Times New Roman"/>
          <w:b/>
          <w:sz w:val="24"/>
          <w:szCs w:val="24"/>
        </w:rPr>
        <w:t>Table 4.1.14</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sz w:val="24"/>
          <w:szCs w:val="24"/>
        </w:rPr>
        <w:t xml:space="preserve">Question 13: </w:t>
      </w:r>
      <w:r w:rsidR="009E432E" w:rsidRPr="00786029">
        <w:rPr>
          <w:rFonts w:ascii="Times New Roman" w:hAnsi="Times New Roman" w:cs="Times New Roman"/>
          <w:sz w:val="24"/>
          <w:szCs w:val="24"/>
        </w:rPr>
        <w:t xml:space="preserve">Ineffective utility of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affect</w:t>
      </w:r>
      <w:r w:rsidR="009E432E" w:rsidRPr="00786029">
        <w:rPr>
          <w:rFonts w:ascii="Times New Roman" w:hAnsi="Times New Roman" w:cs="Times New Roman"/>
          <w:sz w:val="24"/>
          <w:szCs w:val="24"/>
        </w:rPr>
        <w:t xml:space="preserve"> actual conflicts of interest of investor  </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000"/>
        <w:gridCol w:w="2940"/>
      </w:tblGrid>
      <w:tr w:rsidR="00617B72" w:rsidRPr="00786029" w:rsidTr="00736C3E">
        <w:trPr>
          <w:trHeight w:val="32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00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respondents</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00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30</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50</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00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18</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30</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00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00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30</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00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4"/>
        </w:trPr>
        <w:tc>
          <w:tcPr>
            <w:tcW w:w="298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00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A critical look at the table shows that 50% representing 30 respondents strongly agree that </w:t>
      </w:r>
      <w:r w:rsidR="009E432E" w:rsidRPr="00786029">
        <w:rPr>
          <w:rFonts w:ascii="Times New Roman" w:hAnsi="Times New Roman" w:cs="Times New Roman"/>
          <w:sz w:val="24"/>
          <w:szCs w:val="24"/>
        </w:rPr>
        <w:t xml:space="preserve">ineffective utility of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affect</w:t>
      </w:r>
      <w:r w:rsidR="009E432E" w:rsidRPr="00786029">
        <w:rPr>
          <w:rFonts w:ascii="Times New Roman" w:hAnsi="Times New Roman" w:cs="Times New Roman"/>
          <w:sz w:val="24"/>
          <w:szCs w:val="24"/>
        </w:rPr>
        <w:t xml:space="preserve"> actual con</w:t>
      </w:r>
      <w:r w:rsidR="00DE3431" w:rsidRPr="00786029">
        <w:rPr>
          <w:rFonts w:ascii="Times New Roman" w:hAnsi="Times New Roman" w:cs="Times New Roman"/>
          <w:sz w:val="24"/>
          <w:szCs w:val="24"/>
        </w:rPr>
        <w:t>flicts of interest of investor</w:t>
      </w:r>
      <w:r w:rsidRPr="00786029">
        <w:rPr>
          <w:rFonts w:ascii="Times New Roman" w:hAnsi="Times New Roman" w:cs="Times New Roman"/>
          <w:sz w:val="24"/>
          <w:szCs w:val="24"/>
        </w:rPr>
        <w:t xml:space="preserve">. 30% representing 18 respondents agree that </w:t>
      </w:r>
      <w:r w:rsidR="009E432E" w:rsidRPr="00786029">
        <w:rPr>
          <w:rFonts w:ascii="Times New Roman" w:hAnsi="Times New Roman" w:cs="Times New Roman"/>
          <w:sz w:val="24"/>
          <w:szCs w:val="24"/>
        </w:rPr>
        <w:t xml:space="preserve">ineffective utility of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affect</w:t>
      </w:r>
      <w:r w:rsidR="009E432E" w:rsidRPr="00786029">
        <w:rPr>
          <w:rFonts w:ascii="Times New Roman" w:hAnsi="Times New Roman" w:cs="Times New Roman"/>
          <w:sz w:val="24"/>
          <w:szCs w:val="24"/>
        </w:rPr>
        <w:t xml:space="preserve"> actual conflicts of interest of investor </w:t>
      </w:r>
      <w:r w:rsidRPr="00786029">
        <w:rPr>
          <w:rFonts w:ascii="Times New Roman" w:hAnsi="Times New Roman" w:cs="Times New Roman"/>
          <w:sz w:val="24"/>
          <w:szCs w:val="24"/>
        </w:rPr>
        <w:t>while no respondent for undecided and strongly disagree.</w:t>
      </w:r>
    </w:p>
    <w:p w:rsidR="00617B72" w:rsidRPr="00786029" w:rsidRDefault="00617B72" w:rsidP="00786029">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Table 4.1.15</w:t>
      </w:r>
    </w:p>
    <w:p w:rsidR="00617B72" w:rsidRPr="00786029" w:rsidRDefault="00617B72" w:rsidP="00786029">
      <w:pPr>
        <w:spacing w:after="0" w:line="360" w:lineRule="auto"/>
        <w:jc w:val="both"/>
        <w:rPr>
          <w:rFonts w:ascii="Times New Roman" w:hAnsi="Times New Roman" w:cs="Times New Roman"/>
          <w:sz w:val="24"/>
          <w:szCs w:val="24"/>
        </w:rPr>
      </w:pPr>
      <w:bookmarkStart w:id="26" w:name="page87"/>
      <w:bookmarkEnd w:id="26"/>
      <w:r w:rsidRPr="00786029">
        <w:rPr>
          <w:rFonts w:ascii="Times New Roman" w:hAnsi="Times New Roman" w:cs="Times New Roman"/>
          <w:b/>
          <w:sz w:val="24"/>
          <w:szCs w:val="24"/>
        </w:rPr>
        <w:t xml:space="preserve">Question 14: </w:t>
      </w:r>
      <w:r w:rsidR="00D47F27" w:rsidRPr="00786029">
        <w:rPr>
          <w:rFonts w:ascii="Times New Roman" w:hAnsi="Times New Roman" w:cs="Times New Roman"/>
          <w:sz w:val="24"/>
          <w:szCs w:val="24"/>
        </w:rPr>
        <w:t>Financial disclosure has significant relationship with investor interest</w:t>
      </w:r>
    </w:p>
    <w:tbl>
      <w:tblPr>
        <w:tblW w:w="7920" w:type="dxa"/>
        <w:tblInd w:w="10" w:type="dxa"/>
        <w:tblLayout w:type="fixed"/>
        <w:tblCellMar>
          <w:left w:w="0" w:type="dxa"/>
          <w:right w:w="0" w:type="dxa"/>
        </w:tblCellMar>
        <w:tblLook w:val="04A0"/>
      </w:tblPr>
      <w:tblGrid>
        <w:gridCol w:w="2980"/>
        <w:gridCol w:w="2000"/>
        <w:gridCol w:w="2940"/>
      </w:tblGrid>
      <w:tr w:rsidR="00617B72" w:rsidRPr="00786029" w:rsidTr="00736C3E">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40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67</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33</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lastRenderedPageBreak/>
        <w:t xml:space="preserve">The above analysis relates that 67% representing 40 respondent strongly agree that </w:t>
      </w:r>
      <w:r w:rsidR="00D47F27" w:rsidRPr="00786029">
        <w:rPr>
          <w:rFonts w:ascii="Times New Roman" w:hAnsi="Times New Roman" w:cs="Times New Roman"/>
          <w:sz w:val="24"/>
          <w:szCs w:val="24"/>
        </w:rPr>
        <w:t>Financial disclosure has significant relationship with investor interest</w:t>
      </w:r>
      <w:r w:rsidRPr="00786029">
        <w:rPr>
          <w:rFonts w:ascii="Times New Roman" w:hAnsi="Times New Roman" w:cs="Times New Roman"/>
          <w:sz w:val="24"/>
          <w:szCs w:val="24"/>
        </w:rPr>
        <w:t xml:space="preserve">, 33% representing 20 respondent agree that </w:t>
      </w:r>
      <w:r w:rsidR="00D47F27" w:rsidRPr="00786029">
        <w:rPr>
          <w:rFonts w:ascii="Times New Roman" w:hAnsi="Times New Roman" w:cs="Times New Roman"/>
          <w:sz w:val="24"/>
          <w:szCs w:val="24"/>
        </w:rPr>
        <w:t>Financial disclosure has significant relationship with investor interest</w:t>
      </w:r>
      <w:r w:rsidRPr="00786029">
        <w:rPr>
          <w:rFonts w:ascii="Times New Roman" w:hAnsi="Times New Roman" w:cs="Times New Roman"/>
          <w:sz w:val="24"/>
          <w:szCs w:val="24"/>
        </w:rPr>
        <w:t xml:space="preserve"> while no respondent for undecided, disagree and strongly disagree.</w:t>
      </w:r>
    </w:p>
    <w:p w:rsidR="00617B72" w:rsidRPr="00786029" w:rsidRDefault="00617B72" w:rsidP="00786029">
      <w:pPr>
        <w:spacing w:after="0" w:line="360" w:lineRule="auto"/>
        <w:jc w:val="both"/>
        <w:rPr>
          <w:rFonts w:ascii="Times New Roman" w:hAnsi="Times New Roman" w:cs="Times New Roman"/>
          <w:b/>
          <w:sz w:val="24"/>
          <w:szCs w:val="24"/>
        </w:rPr>
      </w:pPr>
      <w:bookmarkStart w:id="27" w:name="page88"/>
      <w:bookmarkEnd w:id="27"/>
      <w:r w:rsidRPr="00786029">
        <w:rPr>
          <w:rFonts w:ascii="Times New Roman" w:hAnsi="Times New Roman" w:cs="Times New Roman"/>
          <w:b/>
          <w:sz w:val="24"/>
          <w:szCs w:val="24"/>
        </w:rPr>
        <w:t>Table 4.1.16</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sz w:val="24"/>
          <w:szCs w:val="24"/>
        </w:rPr>
        <w:t>Question</w:t>
      </w:r>
      <w:r w:rsidRPr="00786029">
        <w:rPr>
          <w:rFonts w:ascii="Times New Roman" w:hAnsi="Times New Roman" w:cs="Times New Roman"/>
          <w:b/>
          <w:sz w:val="24"/>
          <w:szCs w:val="24"/>
        </w:rPr>
        <w:tab/>
        <w:t>15:</w:t>
      </w:r>
      <w:r w:rsidRPr="00786029">
        <w:rPr>
          <w:rFonts w:ascii="Times New Roman" w:hAnsi="Times New Roman" w:cs="Times New Roman"/>
          <w:b/>
          <w:sz w:val="24"/>
          <w:szCs w:val="24"/>
        </w:rPr>
        <w:tab/>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enhance</w:t>
      </w:r>
      <w:r w:rsidR="00D47F27" w:rsidRPr="00786029">
        <w:rPr>
          <w:rFonts w:ascii="Times New Roman" w:hAnsi="Times New Roman" w:cs="Times New Roman"/>
          <w:sz w:val="24"/>
          <w:szCs w:val="24"/>
        </w:rPr>
        <w:t xml:space="preserve"> investor decision making actual conflicts of interest of investor</w:t>
      </w:r>
    </w:p>
    <w:tbl>
      <w:tblPr>
        <w:tblW w:w="7920" w:type="dxa"/>
        <w:tblInd w:w="10" w:type="dxa"/>
        <w:tblLayout w:type="fixed"/>
        <w:tblCellMar>
          <w:left w:w="0" w:type="dxa"/>
          <w:right w:w="0" w:type="dxa"/>
        </w:tblCellMar>
        <w:tblLook w:val="04A0"/>
      </w:tblPr>
      <w:tblGrid>
        <w:gridCol w:w="2980"/>
        <w:gridCol w:w="2000"/>
        <w:gridCol w:w="2940"/>
      </w:tblGrid>
      <w:tr w:rsidR="00617B72" w:rsidRPr="00786029" w:rsidTr="00736C3E">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35</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27</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9</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15</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17</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8</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71216B"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From the above table 35</w:t>
      </w:r>
      <w:r w:rsidR="00617B72" w:rsidRPr="00786029">
        <w:rPr>
          <w:rFonts w:ascii="Times New Roman" w:hAnsi="Times New Roman" w:cs="Times New Roman"/>
          <w:sz w:val="24"/>
          <w:szCs w:val="24"/>
        </w:rPr>
        <w:t xml:space="preserve">% representing 20 respondents strongly agree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enhance</w:t>
      </w:r>
      <w:r w:rsidR="00D47F27" w:rsidRPr="00786029">
        <w:rPr>
          <w:rFonts w:ascii="Times New Roman" w:hAnsi="Times New Roman" w:cs="Times New Roman"/>
          <w:sz w:val="24"/>
          <w:szCs w:val="24"/>
        </w:rPr>
        <w:t xml:space="preserve"> investor decision making actual conflicts of interest of investor</w:t>
      </w:r>
      <w:r w:rsidR="00617B72" w:rsidRPr="00786029">
        <w:rPr>
          <w:rFonts w:ascii="Times New Roman" w:hAnsi="Times New Roman" w:cs="Times New Roman"/>
          <w:sz w:val="24"/>
          <w:szCs w:val="24"/>
        </w:rPr>
        <w:t xml:space="preserve">, 27% representing 16 respondents agree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enhance</w:t>
      </w:r>
      <w:r w:rsidR="00D47F27" w:rsidRPr="00786029">
        <w:rPr>
          <w:rFonts w:ascii="Times New Roman" w:hAnsi="Times New Roman" w:cs="Times New Roman"/>
          <w:sz w:val="24"/>
          <w:szCs w:val="24"/>
        </w:rPr>
        <w:t xml:space="preserve"> investor decision making actual conflicts of interest of investor</w:t>
      </w:r>
      <w:r w:rsidR="00617B72" w:rsidRPr="00786029">
        <w:rPr>
          <w:rFonts w:ascii="Times New Roman" w:hAnsi="Times New Roman" w:cs="Times New Roman"/>
          <w:sz w:val="24"/>
          <w:szCs w:val="24"/>
        </w:rPr>
        <w:t xml:space="preserve">, 15% representing 9 respondent are undecided, 17% representing 10 respondent disagree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enhance</w:t>
      </w:r>
      <w:r w:rsidR="00D47F27" w:rsidRPr="00786029">
        <w:rPr>
          <w:rFonts w:ascii="Times New Roman" w:hAnsi="Times New Roman" w:cs="Times New Roman"/>
          <w:sz w:val="24"/>
          <w:szCs w:val="24"/>
        </w:rPr>
        <w:t xml:space="preserve"> investor decision making actual conflicts of interest of investor</w:t>
      </w:r>
      <w:r w:rsidR="00617B72" w:rsidRPr="00786029">
        <w:rPr>
          <w:rFonts w:ascii="Times New Roman" w:hAnsi="Times New Roman" w:cs="Times New Roman"/>
          <w:sz w:val="24"/>
          <w:szCs w:val="24"/>
        </w:rPr>
        <w:t xml:space="preserve"> while 8% representing 5 respondents strongly</w:t>
      </w:r>
      <w:bookmarkStart w:id="28" w:name="page89"/>
      <w:bookmarkEnd w:id="28"/>
      <w:r w:rsidR="00617B72" w:rsidRPr="00786029">
        <w:rPr>
          <w:rFonts w:ascii="Times New Roman" w:hAnsi="Times New Roman" w:cs="Times New Roman"/>
          <w:sz w:val="24"/>
          <w:szCs w:val="24"/>
        </w:rPr>
        <w:t xml:space="preserve"> disagree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enhance</w:t>
      </w:r>
      <w:r w:rsidR="00D47F27" w:rsidRPr="00786029">
        <w:rPr>
          <w:rFonts w:ascii="Times New Roman" w:hAnsi="Times New Roman" w:cs="Times New Roman"/>
          <w:sz w:val="24"/>
          <w:szCs w:val="24"/>
        </w:rPr>
        <w:t xml:space="preserve"> investor decision making actual conflicts of interest of investor</w:t>
      </w:r>
      <w:r w:rsidR="00617B72" w:rsidRPr="00786029">
        <w:rPr>
          <w:rFonts w:ascii="Times New Roman" w:hAnsi="Times New Roman" w:cs="Times New Roman"/>
          <w:sz w:val="24"/>
          <w:szCs w:val="24"/>
        </w:rPr>
        <w:t>.</w:t>
      </w:r>
    </w:p>
    <w:p w:rsidR="00617B72" w:rsidRPr="00786029" w:rsidRDefault="00617B72" w:rsidP="00786029">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Table 4.1.17</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b/>
          <w:sz w:val="24"/>
          <w:szCs w:val="24"/>
        </w:rPr>
        <w:t xml:space="preserve">Question 16: </w:t>
      </w:r>
      <w:r w:rsidR="007A74FD" w:rsidRPr="00786029">
        <w:rPr>
          <w:rFonts w:ascii="Times New Roman" w:hAnsi="Times New Roman" w:cs="Times New Roman"/>
          <w:b/>
          <w:bCs/>
          <w:sz w:val="24"/>
          <w:szCs w:val="24"/>
        </w:rPr>
        <w:t>Engagement</w:t>
      </w:r>
      <w:r w:rsidR="00DE3431" w:rsidRPr="00786029">
        <w:rPr>
          <w:rFonts w:ascii="Times New Roman" w:hAnsi="Times New Roman" w:cs="Times New Roman"/>
          <w:b/>
          <w:bCs/>
          <w:sz w:val="24"/>
          <w:szCs w:val="24"/>
        </w:rPr>
        <w:t xml:space="preserve"> level and </w:t>
      </w:r>
      <w:r w:rsidR="008F2BF2" w:rsidRPr="00786029">
        <w:rPr>
          <w:rFonts w:ascii="Times New Roman" w:hAnsi="Times New Roman" w:cs="Times New Roman"/>
          <w:b/>
          <w:bCs/>
          <w:sz w:val="24"/>
          <w:szCs w:val="24"/>
        </w:rPr>
        <w:t>financial statement</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000"/>
        <w:gridCol w:w="2940"/>
      </w:tblGrid>
      <w:tr w:rsidR="00617B72" w:rsidRPr="00786029" w:rsidTr="00736C3E">
        <w:trPr>
          <w:trHeight w:val="32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00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respondents</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6"/>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00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34</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57</w:t>
            </w:r>
          </w:p>
        </w:tc>
      </w:tr>
      <w:tr w:rsidR="00617B72" w:rsidRPr="00786029" w:rsidTr="00736C3E">
        <w:trPr>
          <w:trHeight w:val="30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00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14</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23</w:t>
            </w:r>
          </w:p>
        </w:tc>
      </w:tr>
      <w:tr w:rsidR="00617B72" w:rsidRPr="00786029" w:rsidTr="00736C3E">
        <w:trPr>
          <w:trHeight w:val="30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00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17</w:t>
            </w:r>
          </w:p>
        </w:tc>
      </w:tr>
      <w:tr w:rsidR="00617B72" w:rsidRPr="00786029" w:rsidTr="00736C3E">
        <w:trPr>
          <w:trHeight w:val="30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00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w:t>
            </w:r>
          </w:p>
        </w:tc>
      </w:tr>
      <w:tr w:rsidR="00617B72" w:rsidRPr="00786029" w:rsidTr="00736C3E">
        <w:trPr>
          <w:trHeight w:val="304"/>
        </w:trPr>
        <w:tc>
          <w:tcPr>
            <w:tcW w:w="298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00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lastRenderedPageBreak/>
        <w:t xml:space="preserve">The table revealed that 57% representing 34 respondents strongly agree that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8F2BF2" w:rsidRPr="00786029">
        <w:rPr>
          <w:rFonts w:ascii="Times New Roman" w:hAnsi="Times New Roman" w:cs="Times New Roman"/>
          <w:sz w:val="24"/>
          <w:szCs w:val="24"/>
        </w:rPr>
        <w:t>financial statement</w:t>
      </w:r>
      <w:r w:rsidRPr="00786029">
        <w:rPr>
          <w:rFonts w:ascii="Times New Roman" w:hAnsi="Times New Roman" w:cs="Times New Roman"/>
          <w:sz w:val="24"/>
          <w:szCs w:val="24"/>
        </w:rPr>
        <w:t xml:space="preserve">, 23% representing 14 respondents agree that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8F2BF2" w:rsidRPr="00786029">
        <w:rPr>
          <w:rFonts w:ascii="Times New Roman" w:hAnsi="Times New Roman" w:cs="Times New Roman"/>
          <w:sz w:val="24"/>
          <w:szCs w:val="24"/>
        </w:rPr>
        <w:t>financial statement</w:t>
      </w:r>
      <w:r w:rsidRPr="00786029">
        <w:rPr>
          <w:rFonts w:ascii="Times New Roman" w:hAnsi="Times New Roman" w:cs="Times New Roman"/>
          <w:sz w:val="24"/>
          <w:szCs w:val="24"/>
        </w:rPr>
        <w:t xml:space="preserve">, 17% representing 10 respondents are undecided while 3% representing 2 </w:t>
      </w:r>
      <w:r w:rsidR="008F2BF2" w:rsidRPr="00786029">
        <w:rPr>
          <w:rFonts w:ascii="Times New Roman" w:hAnsi="Times New Roman" w:cs="Times New Roman"/>
          <w:sz w:val="24"/>
          <w:szCs w:val="24"/>
        </w:rPr>
        <w:t>respondents</w:t>
      </w:r>
      <w:r w:rsidRPr="00786029">
        <w:rPr>
          <w:rFonts w:ascii="Times New Roman" w:hAnsi="Times New Roman" w:cs="Times New Roman"/>
          <w:sz w:val="24"/>
          <w:szCs w:val="24"/>
        </w:rPr>
        <w:t xml:space="preserve"> strongly disagree that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8F2BF2" w:rsidRPr="00786029">
        <w:rPr>
          <w:rFonts w:ascii="Times New Roman" w:hAnsi="Times New Roman" w:cs="Times New Roman"/>
          <w:sz w:val="24"/>
          <w:szCs w:val="24"/>
        </w:rPr>
        <w:t>financial statement</w:t>
      </w:r>
      <w:r w:rsidRPr="00786029">
        <w:rPr>
          <w:rFonts w:ascii="Times New Roman" w:hAnsi="Times New Roman" w:cs="Times New Roman"/>
          <w:sz w:val="24"/>
          <w:szCs w:val="24"/>
        </w:rPr>
        <w:t>.</w:t>
      </w:r>
    </w:p>
    <w:p w:rsidR="00617B72" w:rsidRPr="00786029" w:rsidRDefault="00617B72" w:rsidP="00786029">
      <w:pPr>
        <w:spacing w:after="0" w:line="360" w:lineRule="auto"/>
        <w:jc w:val="both"/>
        <w:rPr>
          <w:rFonts w:ascii="Times New Roman" w:hAnsi="Times New Roman" w:cs="Times New Roman"/>
          <w:b/>
          <w:sz w:val="24"/>
          <w:szCs w:val="24"/>
        </w:rPr>
      </w:pPr>
      <w:bookmarkStart w:id="29" w:name="page90"/>
      <w:bookmarkEnd w:id="29"/>
      <w:r w:rsidRPr="00786029">
        <w:rPr>
          <w:rFonts w:ascii="Times New Roman" w:hAnsi="Times New Roman" w:cs="Times New Roman"/>
          <w:b/>
          <w:sz w:val="24"/>
          <w:szCs w:val="24"/>
        </w:rPr>
        <w:t>Table 4.1.18</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sz w:val="24"/>
          <w:szCs w:val="24"/>
        </w:rPr>
        <w:t xml:space="preserve">Question 17: </w:t>
      </w:r>
      <w:r w:rsidR="008F2BF2"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8F2BF2" w:rsidRPr="00786029">
        <w:rPr>
          <w:rFonts w:ascii="Times New Roman" w:hAnsi="Times New Roman" w:cs="Times New Roman"/>
          <w:sz w:val="24"/>
          <w:szCs w:val="24"/>
        </w:rPr>
        <w:t>financial statement</w:t>
      </w:r>
    </w:p>
    <w:tbl>
      <w:tblPr>
        <w:tblW w:w="7920" w:type="dxa"/>
        <w:tblInd w:w="10" w:type="dxa"/>
        <w:tblLayout w:type="fixed"/>
        <w:tblCellMar>
          <w:left w:w="0" w:type="dxa"/>
          <w:right w:w="0" w:type="dxa"/>
        </w:tblCellMar>
        <w:tblLook w:val="04A0"/>
      </w:tblPr>
      <w:tblGrid>
        <w:gridCol w:w="2980"/>
        <w:gridCol w:w="2000"/>
        <w:gridCol w:w="2940"/>
      </w:tblGrid>
      <w:tr w:rsidR="00617B72" w:rsidRPr="00786029" w:rsidTr="00736C3E">
        <w:trPr>
          <w:trHeight w:val="323"/>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28</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47</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27</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8</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13</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8</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6F3145"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Table 4.1.18 indicate that 47% representing 28 respondents strongly agree that </w:t>
      </w:r>
      <w:r w:rsidR="008F2BF2"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8F2BF2" w:rsidRPr="00786029">
        <w:rPr>
          <w:rFonts w:ascii="Times New Roman" w:hAnsi="Times New Roman" w:cs="Times New Roman"/>
          <w:sz w:val="24"/>
          <w:szCs w:val="24"/>
        </w:rPr>
        <w:t>financial statement</w:t>
      </w:r>
      <w:r w:rsidRPr="00786029">
        <w:rPr>
          <w:rFonts w:ascii="Times New Roman" w:hAnsi="Times New Roman" w:cs="Times New Roman"/>
          <w:sz w:val="24"/>
          <w:szCs w:val="24"/>
        </w:rPr>
        <w:t>, 27% representing 16 respondents agree, 5% representing 3 respondent are undecided, 13% representing 8 respondent disagree, 8% representing 5 respondent strongly disagree.</w:t>
      </w:r>
    </w:p>
    <w:p w:rsidR="00617B72" w:rsidRPr="00786029" w:rsidRDefault="00617B72" w:rsidP="00786029">
      <w:pPr>
        <w:spacing w:after="0" w:line="360" w:lineRule="auto"/>
        <w:jc w:val="both"/>
        <w:rPr>
          <w:rFonts w:ascii="Times New Roman" w:hAnsi="Times New Roman" w:cs="Times New Roman"/>
          <w:b/>
          <w:sz w:val="24"/>
          <w:szCs w:val="24"/>
        </w:rPr>
      </w:pPr>
      <w:bookmarkStart w:id="30" w:name="page91"/>
      <w:bookmarkEnd w:id="30"/>
      <w:r w:rsidRPr="00786029">
        <w:rPr>
          <w:rFonts w:ascii="Times New Roman" w:hAnsi="Times New Roman" w:cs="Times New Roman"/>
          <w:b/>
          <w:sz w:val="24"/>
          <w:szCs w:val="24"/>
        </w:rPr>
        <w:t>Table 4.1.19</w:t>
      </w:r>
      <w:r w:rsidR="008F2BF2" w:rsidRPr="00786029">
        <w:rPr>
          <w:rFonts w:ascii="Times New Roman" w:hAnsi="Times New Roman" w:cs="Times New Roman"/>
          <w:b/>
          <w:sz w:val="24"/>
          <w:szCs w:val="24"/>
        </w:rPr>
        <w:t xml:space="preserve"> </w:t>
      </w:r>
      <w:r w:rsidR="00D51FE0"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D51FE0" w:rsidRPr="00786029">
        <w:rPr>
          <w:rFonts w:ascii="Times New Roman" w:hAnsi="Times New Roman" w:cs="Times New Roman"/>
          <w:sz w:val="24"/>
          <w:szCs w:val="24"/>
        </w:rPr>
        <w:t>financial statement</w:t>
      </w:r>
    </w:p>
    <w:tbl>
      <w:tblPr>
        <w:tblW w:w="7920" w:type="dxa"/>
        <w:tblInd w:w="10" w:type="dxa"/>
        <w:tblLayout w:type="fixed"/>
        <w:tblCellMar>
          <w:left w:w="0" w:type="dxa"/>
          <w:right w:w="0" w:type="dxa"/>
        </w:tblCellMar>
        <w:tblLook w:val="04A0"/>
      </w:tblPr>
      <w:tblGrid>
        <w:gridCol w:w="2980"/>
        <w:gridCol w:w="2000"/>
        <w:gridCol w:w="2940"/>
      </w:tblGrid>
      <w:tr w:rsidR="00617B72" w:rsidRPr="00786029" w:rsidTr="00736C3E">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35</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58</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25</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17</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lastRenderedPageBreak/>
        <w:t xml:space="preserve">As it can be seen from the table, 58% representing 35 respondents agree that </w:t>
      </w:r>
      <w:r w:rsidR="00D51FE0"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D51FE0" w:rsidRPr="00786029">
        <w:rPr>
          <w:rFonts w:ascii="Times New Roman" w:hAnsi="Times New Roman" w:cs="Times New Roman"/>
          <w:sz w:val="24"/>
          <w:szCs w:val="24"/>
        </w:rPr>
        <w:t>financial statement</w:t>
      </w:r>
      <w:r w:rsidRPr="00786029">
        <w:rPr>
          <w:rFonts w:ascii="Times New Roman" w:hAnsi="Times New Roman" w:cs="Times New Roman"/>
          <w:sz w:val="24"/>
          <w:szCs w:val="24"/>
        </w:rPr>
        <w:t xml:space="preserve">, 25% representing 15 respondent agree that </w:t>
      </w:r>
      <w:r w:rsidR="00D51FE0"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D51FE0" w:rsidRPr="00786029">
        <w:rPr>
          <w:rFonts w:ascii="Times New Roman" w:hAnsi="Times New Roman" w:cs="Times New Roman"/>
          <w:sz w:val="24"/>
          <w:szCs w:val="24"/>
        </w:rPr>
        <w:t>financial statement</w:t>
      </w:r>
      <w:r w:rsidRPr="00786029">
        <w:rPr>
          <w:rFonts w:ascii="Times New Roman" w:hAnsi="Times New Roman" w:cs="Times New Roman"/>
          <w:sz w:val="24"/>
          <w:szCs w:val="24"/>
        </w:rPr>
        <w:t>, 17% representing 10 respondent are undecided while no respondent for disagree and strongly disagree.</w:t>
      </w:r>
    </w:p>
    <w:p w:rsidR="00617B72" w:rsidRPr="00786029" w:rsidRDefault="00617B72" w:rsidP="00786029">
      <w:pPr>
        <w:spacing w:after="0" w:line="360" w:lineRule="auto"/>
        <w:jc w:val="both"/>
        <w:rPr>
          <w:rFonts w:ascii="Times New Roman" w:hAnsi="Times New Roman" w:cs="Times New Roman"/>
          <w:b/>
          <w:sz w:val="24"/>
          <w:szCs w:val="24"/>
        </w:rPr>
      </w:pPr>
      <w:bookmarkStart w:id="31" w:name="page92"/>
      <w:bookmarkEnd w:id="31"/>
      <w:r w:rsidRPr="00786029">
        <w:rPr>
          <w:rFonts w:ascii="Times New Roman" w:hAnsi="Times New Roman" w:cs="Times New Roman"/>
          <w:b/>
          <w:sz w:val="24"/>
          <w:szCs w:val="24"/>
        </w:rPr>
        <w:t>Table 4.1.20</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sz w:val="24"/>
          <w:szCs w:val="24"/>
        </w:rPr>
        <w:t>Question 19:</w:t>
      </w:r>
      <w:r w:rsidRPr="00786029">
        <w:rPr>
          <w:rFonts w:ascii="Times New Roman" w:hAnsi="Times New Roman" w:cs="Times New Roman"/>
          <w:b/>
          <w:sz w:val="24"/>
          <w:szCs w:val="24"/>
        </w:rPr>
        <w:tab/>
      </w:r>
      <w:r w:rsidR="007A74FD" w:rsidRPr="00786029">
        <w:rPr>
          <w:rFonts w:ascii="Times New Roman" w:hAnsi="Times New Roman" w:cs="Times New Roman"/>
          <w:bCs/>
          <w:sz w:val="24"/>
          <w:szCs w:val="24"/>
        </w:rPr>
        <w:t>Engagement</w:t>
      </w:r>
      <w:r w:rsidR="00DE3431" w:rsidRPr="00786029">
        <w:rPr>
          <w:rFonts w:ascii="Times New Roman" w:hAnsi="Times New Roman" w:cs="Times New Roman"/>
          <w:bCs/>
          <w:sz w:val="24"/>
          <w:szCs w:val="24"/>
        </w:rPr>
        <w:t xml:space="preserve"> level and </w:t>
      </w:r>
      <w:r w:rsidR="00D51FE0" w:rsidRPr="00786029">
        <w:rPr>
          <w:rFonts w:ascii="Times New Roman" w:hAnsi="Times New Roman" w:cs="Times New Roman"/>
          <w:bCs/>
          <w:sz w:val="24"/>
          <w:szCs w:val="24"/>
        </w:rPr>
        <w:t>financial statement boost investor decision making</w:t>
      </w:r>
    </w:p>
    <w:tbl>
      <w:tblPr>
        <w:tblW w:w="6025" w:type="dxa"/>
        <w:tblInd w:w="10" w:type="dxa"/>
        <w:tblLayout w:type="fixed"/>
        <w:tblCellMar>
          <w:left w:w="0" w:type="dxa"/>
          <w:right w:w="0" w:type="dxa"/>
        </w:tblCellMar>
        <w:tblLook w:val="04A0"/>
      </w:tblPr>
      <w:tblGrid>
        <w:gridCol w:w="2155"/>
        <w:gridCol w:w="2070"/>
        <w:gridCol w:w="1800"/>
      </w:tblGrid>
      <w:tr w:rsidR="00617B72" w:rsidRPr="00786029" w:rsidTr="00736C3E">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Option</w:t>
            </w:r>
          </w:p>
        </w:tc>
        <w:tc>
          <w:tcPr>
            <w:tcW w:w="207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respondents</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07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28</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47</w:t>
            </w:r>
          </w:p>
        </w:tc>
      </w:tr>
      <w:tr w:rsidR="00617B72" w:rsidRPr="00786029" w:rsidTr="00736C3E">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07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14</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23</w:t>
            </w:r>
          </w:p>
        </w:tc>
      </w:tr>
      <w:tr w:rsidR="00617B72" w:rsidRPr="00786029" w:rsidTr="00736C3E">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07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r>
      <w:tr w:rsidR="00617B72" w:rsidRPr="00786029" w:rsidTr="00736C3E">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07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r>
      <w:tr w:rsidR="00617B72" w:rsidRPr="00786029" w:rsidTr="00736C3E">
        <w:trPr>
          <w:trHeight w:val="329"/>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07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r>
      <w:tr w:rsidR="00617B72" w:rsidRPr="00786029" w:rsidTr="00736C3E">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07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The above analysis reveals that 47% representing 28 respondents strongly agree that </w:t>
      </w:r>
      <w:r w:rsidR="007A74FD" w:rsidRPr="00786029">
        <w:rPr>
          <w:rFonts w:ascii="Times New Roman" w:hAnsi="Times New Roman" w:cs="Times New Roman"/>
          <w:bCs/>
          <w:sz w:val="24"/>
          <w:szCs w:val="24"/>
        </w:rPr>
        <w:t>Engagement</w:t>
      </w:r>
      <w:r w:rsidR="00DE3431" w:rsidRPr="00786029">
        <w:rPr>
          <w:rFonts w:ascii="Times New Roman" w:hAnsi="Times New Roman" w:cs="Times New Roman"/>
          <w:bCs/>
          <w:sz w:val="24"/>
          <w:szCs w:val="24"/>
        </w:rPr>
        <w:t xml:space="preserve"> level and </w:t>
      </w:r>
      <w:r w:rsidR="00F16D07" w:rsidRPr="00786029">
        <w:rPr>
          <w:rFonts w:ascii="Times New Roman" w:hAnsi="Times New Roman" w:cs="Times New Roman"/>
          <w:bCs/>
          <w:sz w:val="24"/>
          <w:szCs w:val="24"/>
        </w:rPr>
        <w:t>financial statement boost investor decision making</w:t>
      </w:r>
      <w:r w:rsidRPr="00786029">
        <w:rPr>
          <w:rFonts w:ascii="Times New Roman" w:hAnsi="Times New Roman" w:cs="Times New Roman"/>
          <w:bCs/>
          <w:sz w:val="24"/>
          <w:szCs w:val="24"/>
        </w:rPr>
        <w:t xml:space="preserve">, 23% representing 14 respondent agree, </w:t>
      </w:r>
      <w:r w:rsidR="0071216B" w:rsidRPr="00786029">
        <w:rPr>
          <w:rFonts w:ascii="Times New Roman" w:hAnsi="Times New Roman" w:cs="Times New Roman"/>
          <w:bCs/>
          <w:sz w:val="24"/>
          <w:szCs w:val="24"/>
        </w:rPr>
        <w:t>20</w:t>
      </w:r>
      <w:r w:rsidRPr="00786029">
        <w:rPr>
          <w:rFonts w:ascii="Times New Roman" w:hAnsi="Times New Roman" w:cs="Times New Roman"/>
          <w:bCs/>
          <w:sz w:val="24"/>
          <w:szCs w:val="24"/>
        </w:rPr>
        <w:t>% representing 12 respondents are undecided, 10% representing 6 respondents disagree and no respondent for strongly agree.</w:t>
      </w:r>
    </w:p>
    <w:p w:rsidR="00617B72" w:rsidRPr="00786029" w:rsidRDefault="00617B72" w:rsidP="00786029">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Table 4.1.21</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sz w:val="24"/>
          <w:szCs w:val="24"/>
        </w:rPr>
        <w:t xml:space="preserve">Question 20: </w:t>
      </w:r>
      <w:r w:rsidR="007A74FD" w:rsidRPr="00786029">
        <w:rPr>
          <w:rFonts w:ascii="Times New Roman" w:hAnsi="Times New Roman" w:cs="Times New Roman"/>
          <w:bCs/>
          <w:sz w:val="24"/>
          <w:szCs w:val="24"/>
        </w:rPr>
        <w:t>Engagement</w:t>
      </w:r>
      <w:r w:rsidR="00DE3431" w:rsidRPr="00786029">
        <w:rPr>
          <w:rFonts w:ascii="Times New Roman" w:hAnsi="Times New Roman" w:cs="Times New Roman"/>
          <w:bCs/>
          <w:sz w:val="24"/>
          <w:szCs w:val="24"/>
        </w:rPr>
        <w:t xml:space="preserve"> level and </w:t>
      </w:r>
      <w:r w:rsidR="00F16D07" w:rsidRPr="00786029">
        <w:rPr>
          <w:rFonts w:ascii="Times New Roman" w:hAnsi="Times New Roman" w:cs="Times New Roman"/>
          <w:bCs/>
          <w:sz w:val="24"/>
          <w:szCs w:val="24"/>
        </w:rPr>
        <w:t>financial statement enhance organizational performance</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55"/>
        <w:gridCol w:w="2070"/>
        <w:gridCol w:w="1890"/>
      </w:tblGrid>
      <w:tr w:rsidR="00617B72" w:rsidRPr="00786029" w:rsidTr="00736C3E">
        <w:trPr>
          <w:trHeight w:val="324"/>
        </w:trPr>
        <w:tc>
          <w:tcPr>
            <w:tcW w:w="2155" w:type="dxa"/>
            <w:vAlign w:val="bottom"/>
          </w:tcPr>
          <w:p w:rsidR="00617B72" w:rsidRPr="00786029" w:rsidRDefault="00617B72" w:rsidP="00786029">
            <w:pPr>
              <w:spacing w:after="0" w:line="360" w:lineRule="auto"/>
              <w:jc w:val="both"/>
              <w:rPr>
                <w:rFonts w:ascii="Times New Roman" w:hAnsi="Times New Roman" w:cs="Times New Roman"/>
                <w:sz w:val="24"/>
                <w:szCs w:val="24"/>
              </w:rPr>
            </w:pPr>
            <w:bookmarkStart w:id="32" w:name="page93"/>
            <w:bookmarkEnd w:id="32"/>
            <w:r w:rsidRPr="00786029">
              <w:rPr>
                <w:rFonts w:ascii="Times New Roman" w:hAnsi="Times New Roman" w:cs="Times New Roman"/>
                <w:sz w:val="24"/>
                <w:szCs w:val="24"/>
              </w:rPr>
              <w:t>Option</w:t>
            </w:r>
          </w:p>
        </w:tc>
        <w:tc>
          <w:tcPr>
            <w:tcW w:w="207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189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6"/>
        </w:trPr>
        <w:tc>
          <w:tcPr>
            <w:tcW w:w="215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07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189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33</w:t>
            </w:r>
          </w:p>
        </w:tc>
      </w:tr>
      <w:tr w:rsidR="00617B72" w:rsidRPr="00786029" w:rsidTr="00736C3E">
        <w:trPr>
          <w:trHeight w:val="304"/>
        </w:trPr>
        <w:tc>
          <w:tcPr>
            <w:tcW w:w="215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07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15</w:t>
            </w:r>
          </w:p>
        </w:tc>
        <w:tc>
          <w:tcPr>
            <w:tcW w:w="189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25</w:t>
            </w:r>
          </w:p>
        </w:tc>
      </w:tr>
      <w:tr w:rsidR="00617B72" w:rsidRPr="00786029" w:rsidTr="00736C3E">
        <w:trPr>
          <w:trHeight w:val="306"/>
        </w:trPr>
        <w:tc>
          <w:tcPr>
            <w:tcW w:w="215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07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13</w:t>
            </w:r>
          </w:p>
        </w:tc>
        <w:tc>
          <w:tcPr>
            <w:tcW w:w="189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22</w:t>
            </w:r>
          </w:p>
        </w:tc>
      </w:tr>
      <w:tr w:rsidR="00617B72" w:rsidRPr="00786029" w:rsidTr="00736C3E">
        <w:trPr>
          <w:trHeight w:val="304"/>
        </w:trPr>
        <w:tc>
          <w:tcPr>
            <w:tcW w:w="215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07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w:t>
            </w:r>
          </w:p>
        </w:tc>
        <w:tc>
          <w:tcPr>
            <w:tcW w:w="189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8</w:t>
            </w:r>
          </w:p>
        </w:tc>
      </w:tr>
      <w:tr w:rsidR="00617B72" w:rsidRPr="00786029" w:rsidTr="00736C3E">
        <w:trPr>
          <w:trHeight w:val="306"/>
        </w:trPr>
        <w:tc>
          <w:tcPr>
            <w:tcW w:w="215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07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7</w:t>
            </w:r>
          </w:p>
        </w:tc>
        <w:tc>
          <w:tcPr>
            <w:tcW w:w="189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r>
      <w:tr w:rsidR="00617B72" w:rsidRPr="00786029" w:rsidTr="00736C3E">
        <w:trPr>
          <w:trHeight w:val="304"/>
        </w:trPr>
        <w:tc>
          <w:tcPr>
            <w:tcW w:w="2155"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07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1890" w:type="dxa"/>
            <w:vAlign w:val="bottom"/>
          </w:tcPr>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DE3431"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lastRenderedPageBreak/>
        <w:t xml:space="preserve">The table shows that 33% representing 20 respondent strongly agree that </w:t>
      </w:r>
      <w:r w:rsidR="007A74FD" w:rsidRPr="00786029">
        <w:rPr>
          <w:rFonts w:ascii="Times New Roman" w:hAnsi="Times New Roman" w:cs="Times New Roman"/>
          <w:bCs/>
          <w:sz w:val="24"/>
          <w:szCs w:val="24"/>
        </w:rPr>
        <w:t>engagement</w:t>
      </w:r>
      <w:r w:rsidR="00DE3431" w:rsidRPr="00786029">
        <w:rPr>
          <w:rFonts w:ascii="Times New Roman" w:hAnsi="Times New Roman" w:cs="Times New Roman"/>
          <w:bCs/>
          <w:sz w:val="24"/>
          <w:szCs w:val="24"/>
        </w:rPr>
        <w:t xml:space="preserve"> level and </w:t>
      </w:r>
      <w:r w:rsidR="00F16D07" w:rsidRPr="00786029">
        <w:rPr>
          <w:rFonts w:ascii="Times New Roman" w:hAnsi="Times New Roman" w:cs="Times New Roman"/>
          <w:bCs/>
          <w:sz w:val="24"/>
          <w:szCs w:val="24"/>
        </w:rPr>
        <w:t>financial statement enhance organizational performance</w:t>
      </w:r>
      <w:r w:rsidRPr="00786029">
        <w:rPr>
          <w:rFonts w:ascii="Times New Roman" w:hAnsi="Times New Roman" w:cs="Times New Roman"/>
          <w:sz w:val="24"/>
          <w:szCs w:val="24"/>
        </w:rPr>
        <w:t>, 25% representing 15 respondent agree, 22% representing 13 respondent are undecided while 12% representing 7 respondents strongly disagree.</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bCs/>
          <w:sz w:val="24"/>
          <w:szCs w:val="24"/>
        </w:rPr>
        <w:t>4.4 TESTING OF HYPOTHESIS</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Having presented all the information and data gathered from the staff of </w:t>
      </w:r>
      <w:r w:rsidR="004975FD" w:rsidRPr="00786029">
        <w:rPr>
          <w:rFonts w:ascii="Times New Roman" w:hAnsi="Times New Roman" w:cs="Times New Roman"/>
          <w:sz w:val="24"/>
          <w:szCs w:val="24"/>
        </w:rPr>
        <w:t>Berger paint and Pz cusson</w:t>
      </w:r>
      <w:r w:rsidR="00F16D07" w:rsidRPr="00786029">
        <w:rPr>
          <w:rFonts w:ascii="Times New Roman" w:hAnsi="Times New Roman" w:cs="Times New Roman"/>
          <w:sz w:val="24"/>
          <w:szCs w:val="24"/>
        </w:rPr>
        <w:t>,</w:t>
      </w:r>
      <w:r w:rsidRPr="00786029">
        <w:rPr>
          <w:rFonts w:ascii="Times New Roman" w:hAnsi="Times New Roman" w:cs="Times New Roman"/>
          <w:sz w:val="24"/>
          <w:szCs w:val="24"/>
        </w:rPr>
        <w:t xml:space="preserve"> it is time to test the hypothesis made in the first chapter of the study.</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The hypothesis is tested using the chi-square statistical tools.</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33" w:name="page94"/>
      <w:bookmarkEnd w:id="33"/>
    </w:p>
    <w:p w:rsidR="00617B72" w:rsidRPr="00786029" w:rsidRDefault="00617B72" w:rsidP="00786029">
      <w:pPr>
        <w:tabs>
          <w:tab w:val="left" w:pos="2140"/>
        </w:tabs>
        <w:spacing w:after="0" w:line="360" w:lineRule="auto"/>
        <w:jc w:val="both"/>
        <w:rPr>
          <w:rFonts w:ascii="Times New Roman" w:hAnsi="Times New Roman" w:cs="Times New Roman"/>
          <w:sz w:val="24"/>
          <w:szCs w:val="24"/>
        </w:rPr>
      </w:pPr>
    </w:p>
    <w:p w:rsidR="00617B72" w:rsidRPr="00786029" w:rsidRDefault="00617B72" w:rsidP="00786029">
      <w:pPr>
        <w:tabs>
          <w:tab w:val="left" w:pos="2140"/>
        </w:tabs>
        <w:spacing w:after="0" w:line="360" w:lineRule="auto"/>
        <w:jc w:val="both"/>
        <w:rPr>
          <w:rFonts w:ascii="Times New Roman" w:hAnsi="Times New Roman" w:cs="Times New Roman"/>
          <w:sz w:val="24"/>
          <w:szCs w:val="24"/>
        </w:rPr>
      </w:pPr>
    </w:p>
    <w:p w:rsidR="00617B72" w:rsidRPr="00786029" w:rsidRDefault="00617B72" w:rsidP="00786029">
      <w:pPr>
        <w:tabs>
          <w:tab w:val="left" w:pos="214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Where</w:t>
      </w:r>
      <w:r w:rsidRPr="00786029">
        <w:rPr>
          <w:rFonts w:ascii="Times New Roman" w:hAnsi="Times New Roman" w:cs="Times New Roman"/>
          <w:sz w:val="24"/>
          <w:szCs w:val="24"/>
        </w:rPr>
        <w:tab/>
        <w:t>X</w:t>
      </w:r>
      <w:r w:rsidRPr="00786029">
        <w:rPr>
          <w:rFonts w:ascii="Times New Roman" w:hAnsi="Times New Roman" w:cs="Times New Roman"/>
          <w:sz w:val="24"/>
          <w:szCs w:val="24"/>
          <w:vertAlign w:val="subscript"/>
        </w:rPr>
        <w:t>2</w:t>
      </w:r>
      <w:r w:rsidRPr="00786029">
        <w:rPr>
          <w:rFonts w:ascii="Times New Roman" w:hAnsi="Times New Roman" w:cs="Times New Roman"/>
          <w:sz w:val="24"/>
          <w:szCs w:val="24"/>
        </w:rPr>
        <w:t xml:space="preserve"> = calculated of Chi-square</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 Summation</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F</w:t>
      </w:r>
      <w:r w:rsidRPr="00786029">
        <w:rPr>
          <w:rFonts w:ascii="Times New Roman" w:hAnsi="Times New Roman" w:cs="Times New Roman"/>
          <w:sz w:val="24"/>
          <w:szCs w:val="24"/>
          <w:vertAlign w:val="subscript"/>
        </w:rPr>
        <w:t>o</w:t>
      </w:r>
      <w:r w:rsidRPr="00786029">
        <w:rPr>
          <w:rFonts w:ascii="Times New Roman" w:hAnsi="Times New Roman" w:cs="Times New Roman"/>
          <w:sz w:val="24"/>
          <w:szCs w:val="24"/>
        </w:rPr>
        <w:t xml:space="preserve"> = Observed frequency</w:t>
      </w:r>
    </w:p>
    <w:p w:rsidR="00617B72" w:rsidRPr="00786029" w:rsidRDefault="00617B72" w:rsidP="00786029">
      <w:pPr>
        <w:pStyle w:val="Heading1"/>
        <w:spacing w:before="0" w:line="360" w:lineRule="auto"/>
        <w:ind w:left="0" w:firstLine="720"/>
        <w:jc w:val="both"/>
        <w:rPr>
          <w:sz w:val="24"/>
          <w:szCs w:val="24"/>
        </w:rPr>
      </w:pPr>
      <w:r w:rsidRPr="00786029">
        <w:rPr>
          <w:sz w:val="24"/>
          <w:szCs w:val="24"/>
        </w:rPr>
        <w:t>F</w:t>
      </w:r>
      <w:r w:rsidRPr="00786029">
        <w:rPr>
          <w:sz w:val="24"/>
          <w:szCs w:val="24"/>
          <w:vertAlign w:val="subscript"/>
        </w:rPr>
        <w:t>e</w:t>
      </w:r>
      <w:r w:rsidRPr="00786029">
        <w:rPr>
          <w:sz w:val="24"/>
          <w:szCs w:val="24"/>
        </w:rPr>
        <w:t xml:space="preserve"> = Expected frequency</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Therefore Degree of freedom is =</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D</w:t>
      </w:r>
      <w:r w:rsidRPr="00786029">
        <w:rPr>
          <w:rFonts w:ascii="Times New Roman" w:hAnsi="Times New Roman" w:cs="Times New Roman"/>
          <w:sz w:val="24"/>
          <w:szCs w:val="24"/>
          <w:vertAlign w:val="subscript"/>
        </w:rPr>
        <w:t>f</w:t>
      </w:r>
      <w:r w:rsidRPr="00786029">
        <w:rPr>
          <w:rFonts w:ascii="Times New Roman" w:hAnsi="Times New Roman" w:cs="Times New Roman"/>
          <w:sz w:val="24"/>
          <w:szCs w:val="24"/>
        </w:rPr>
        <w:t xml:space="preserve"> = (r – 1) (c – 1)</w:t>
      </w:r>
    </w:p>
    <w:p w:rsidR="00617B72" w:rsidRPr="00786029" w:rsidRDefault="00617B72" w:rsidP="00786029">
      <w:pPr>
        <w:numPr>
          <w:ilvl w:val="0"/>
          <w:numId w:val="19"/>
        </w:numPr>
        <w:tabs>
          <w:tab w:val="left" w:pos="940"/>
        </w:tabs>
        <w:spacing w:after="0" w:line="360" w:lineRule="auto"/>
        <w:ind w:left="940" w:hanging="220"/>
        <w:jc w:val="both"/>
        <w:rPr>
          <w:rFonts w:ascii="Times New Roman" w:hAnsi="Times New Roman" w:cs="Times New Roman"/>
          <w:sz w:val="24"/>
          <w:szCs w:val="24"/>
        </w:rPr>
      </w:pPr>
      <w:r w:rsidRPr="00786029">
        <w:rPr>
          <w:rFonts w:ascii="Times New Roman" w:hAnsi="Times New Roman" w:cs="Times New Roman"/>
          <w:sz w:val="24"/>
          <w:szCs w:val="24"/>
        </w:rPr>
        <w:t>(5 – 1)(2 – 1)</w:t>
      </w:r>
    </w:p>
    <w:p w:rsidR="00617B72" w:rsidRPr="00786029" w:rsidRDefault="00617B72" w:rsidP="00786029">
      <w:pPr>
        <w:numPr>
          <w:ilvl w:val="0"/>
          <w:numId w:val="19"/>
        </w:numPr>
        <w:tabs>
          <w:tab w:val="left" w:pos="940"/>
        </w:tabs>
        <w:spacing w:after="0" w:line="360" w:lineRule="auto"/>
        <w:ind w:left="940" w:hanging="220"/>
        <w:jc w:val="both"/>
        <w:rPr>
          <w:rFonts w:ascii="Times New Roman" w:hAnsi="Times New Roman" w:cs="Times New Roman"/>
          <w:sz w:val="24"/>
          <w:szCs w:val="24"/>
        </w:rPr>
      </w:pPr>
      <w:r w:rsidRPr="00786029">
        <w:rPr>
          <w:rFonts w:ascii="Times New Roman" w:hAnsi="Times New Roman" w:cs="Times New Roman"/>
          <w:sz w:val="24"/>
          <w:szCs w:val="24"/>
        </w:rPr>
        <w:t>(4)(1)</w:t>
      </w:r>
    </w:p>
    <w:p w:rsidR="00617B72" w:rsidRPr="00786029" w:rsidRDefault="00617B72" w:rsidP="00786029">
      <w:pPr>
        <w:numPr>
          <w:ilvl w:val="0"/>
          <w:numId w:val="19"/>
        </w:numPr>
        <w:tabs>
          <w:tab w:val="left" w:pos="940"/>
        </w:tabs>
        <w:spacing w:after="0" w:line="360" w:lineRule="auto"/>
        <w:ind w:left="940" w:hanging="220"/>
        <w:jc w:val="both"/>
        <w:rPr>
          <w:rFonts w:ascii="Times New Roman" w:hAnsi="Times New Roman" w:cs="Times New Roman"/>
          <w:sz w:val="24"/>
          <w:szCs w:val="24"/>
        </w:rPr>
      </w:pPr>
      <w:r w:rsidRPr="00786029">
        <w:rPr>
          <w:rFonts w:ascii="Times New Roman" w:hAnsi="Times New Roman" w:cs="Times New Roman"/>
          <w:sz w:val="24"/>
          <w:szCs w:val="24"/>
        </w:rPr>
        <w:t>4</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Level of significant = 0.05</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bCs/>
          <w:sz w:val="24"/>
          <w:szCs w:val="24"/>
        </w:rPr>
        <w:t>HYPOTHESIS I</w:t>
      </w:r>
    </w:p>
    <w:p w:rsidR="00617B72" w:rsidRPr="00786029" w:rsidRDefault="00617B72" w:rsidP="00B57133">
      <w:pPr>
        <w:tabs>
          <w:tab w:val="left" w:pos="820"/>
        </w:tabs>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Ho1:</w:t>
      </w:r>
      <w:r w:rsidRPr="00786029">
        <w:rPr>
          <w:rFonts w:ascii="Times New Roman" w:hAnsi="Times New Roman" w:cs="Times New Roman"/>
          <w:b/>
          <w:sz w:val="24"/>
          <w:szCs w:val="24"/>
        </w:rPr>
        <w:tab/>
      </w:r>
      <w:r w:rsidR="007A74FD" w:rsidRPr="00786029">
        <w:rPr>
          <w:rFonts w:ascii="Times New Roman" w:hAnsi="Times New Roman" w:cs="Times New Roman"/>
          <w:b/>
          <w:sz w:val="24"/>
          <w:szCs w:val="24"/>
        </w:rPr>
        <w:t>Platform type</w:t>
      </w:r>
      <w:r w:rsidR="00DE3431" w:rsidRPr="00786029">
        <w:rPr>
          <w:rFonts w:ascii="Times New Roman" w:hAnsi="Times New Roman" w:cs="Times New Roman"/>
          <w:b/>
          <w:sz w:val="24"/>
          <w:szCs w:val="24"/>
        </w:rPr>
        <w:t xml:space="preserve"> </w:t>
      </w:r>
      <w:r w:rsidR="00090D43" w:rsidRPr="00786029">
        <w:rPr>
          <w:rFonts w:ascii="Times New Roman" w:hAnsi="Times New Roman" w:cs="Times New Roman"/>
          <w:b/>
          <w:sz w:val="24"/>
          <w:szCs w:val="24"/>
        </w:rPr>
        <w:t xml:space="preserve">does not influence </w:t>
      </w:r>
      <w:r w:rsidR="007A74FD" w:rsidRPr="00786029">
        <w:rPr>
          <w:rFonts w:ascii="Times New Roman" w:hAnsi="Times New Roman" w:cs="Times New Roman"/>
          <w:b/>
          <w:sz w:val="24"/>
          <w:szCs w:val="24"/>
        </w:rPr>
        <w:t xml:space="preserve">investor </w:t>
      </w:r>
      <w:r w:rsidR="00DE3431" w:rsidRPr="00786029">
        <w:rPr>
          <w:rFonts w:ascii="Times New Roman" w:hAnsi="Times New Roman" w:cs="Times New Roman"/>
          <w:b/>
          <w:sz w:val="24"/>
          <w:szCs w:val="24"/>
        </w:rPr>
        <w:t xml:space="preserve">relations  in </w:t>
      </w:r>
      <w:r w:rsidR="00090D43" w:rsidRPr="00786029">
        <w:rPr>
          <w:rFonts w:ascii="Times New Roman" w:hAnsi="Times New Roman" w:cs="Times New Roman"/>
          <w:b/>
          <w:sz w:val="24"/>
          <w:szCs w:val="24"/>
        </w:rPr>
        <w:t xml:space="preserve"> an organization</w:t>
      </w:r>
    </w:p>
    <w:p w:rsidR="00617B72" w:rsidRPr="00786029" w:rsidRDefault="00617B72" w:rsidP="00B57133">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7B72" w:rsidRPr="00786029" w:rsidTr="00736C3E">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Options</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Respondents</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35</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58</w:t>
            </w:r>
          </w:p>
        </w:tc>
      </w:tr>
      <w:tr w:rsidR="00617B72" w:rsidRPr="00786029" w:rsidTr="00736C3E">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16</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27</w:t>
            </w:r>
          </w:p>
        </w:tc>
      </w:tr>
      <w:tr w:rsidR="00617B72" w:rsidRPr="00786029" w:rsidTr="00736C3E">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w:t>
            </w:r>
          </w:p>
        </w:tc>
      </w:tr>
      <w:tr w:rsidR="00617B72" w:rsidRPr="00786029" w:rsidTr="00736C3E">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7</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r>
      <w:tr w:rsidR="00617B72" w:rsidRPr="00786029" w:rsidTr="00736C3E">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Strongly disagree </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w:t>
            </w:r>
          </w:p>
        </w:tc>
      </w:tr>
      <w:tr w:rsidR="00617B72" w:rsidRPr="00786029" w:rsidTr="00736C3E">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2952"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r>
    </w:tbl>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Source: Field Survey, 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617B72" w:rsidRPr="00786029" w:rsidTr="00736C3E">
        <w:tc>
          <w:tcPr>
            <w:tcW w:w="2089"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Options</w:t>
            </w:r>
          </w:p>
        </w:tc>
        <w:tc>
          <w:tcPr>
            <w:tcW w:w="111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w:t>
            </w:r>
          </w:p>
        </w:tc>
        <w:tc>
          <w:tcPr>
            <w:tcW w:w="817"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Fe</w:t>
            </w:r>
          </w:p>
        </w:tc>
        <w:tc>
          <w:tcPr>
            <w:tcW w:w="130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Fo-Fe</w:t>
            </w:r>
          </w:p>
        </w:tc>
        <w:tc>
          <w:tcPr>
            <w:tcW w:w="131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(Fo-Fe)</w:t>
            </w:r>
            <w:r w:rsidRPr="00786029">
              <w:rPr>
                <w:rFonts w:ascii="Times New Roman" w:hAnsi="Times New Roman" w:cs="Times New Roman"/>
                <w:sz w:val="24"/>
                <w:szCs w:val="24"/>
                <w:vertAlign w:val="superscript"/>
              </w:rPr>
              <w:t>2</w:t>
            </w:r>
          </w:p>
        </w:tc>
        <w:tc>
          <w:tcPr>
            <w:tcW w:w="135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(Fo-Fe)</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/e</w:t>
            </w:r>
          </w:p>
        </w:tc>
      </w:tr>
      <w:tr w:rsidR="00617B72" w:rsidRPr="00786029" w:rsidTr="00736C3E">
        <w:tc>
          <w:tcPr>
            <w:tcW w:w="2089"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lastRenderedPageBreak/>
              <w:t>Strongly agree</w:t>
            </w:r>
          </w:p>
        </w:tc>
        <w:tc>
          <w:tcPr>
            <w:tcW w:w="111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35</w:t>
            </w:r>
          </w:p>
        </w:tc>
        <w:tc>
          <w:tcPr>
            <w:tcW w:w="817"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130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25</w:t>
            </w:r>
          </w:p>
        </w:tc>
        <w:tc>
          <w:tcPr>
            <w:tcW w:w="131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625</w:t>
            </w:r>
          </w:p>
        </w:tc>
        <w:tc>
          <w:tcPr>
            <w:tcW w:w="135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62.5</w:t>
            </w:r>
          </w:p>
        </w:tc>
      </w:tr>
      <w:tr w:rsidR="00617B72" w:rsidRPr="00786029" w:rsidTr="00736C3E">
        <w:tc>
          <w:tcPr>
            <w:tcW w:w="2089"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111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16</w:t>
            </w:r>
          </w:p>
        </w:tc>
        <w:tc>
          <w:tcPr>
            <w:tcW w:w="817"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130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w:t>
            </w:r>
          </w:p>
        </w:tc>
        <w:tc>
          <w:tcPr>
            <w:tcW w:w="131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36</w:t>
            </w:r>
          </w:p>
        </w:tc>
        <w:tc>
          <w:tcPr>
            <w:tcW w:w="135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3.6</w:t>
            </w:r>
          </w:p>
        </w:tc>
      </w:tr>
      <w:tr w:rsidR="00617B72" w:rsidRPr="00786029" w:rsidTr="00736C3E">
        <w:tc>
          <w:tcPr>
            <w:tcW w:w="2089"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111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0</w:t>
            </w:r>
          </w:p>
        </w:tc>
        <w:tc>
          <w:tcPr>
            <w:tcW w:w="817"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130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131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c>
          <w:tcPr>
            <w:tcW w:w="135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r>
      <w:tr w:rsidR="00617B72" w:rsidRPr="00786029" w:rsidTr="00736C3E">
        <w:tc>
          <w:tcPr>
            <w:tcW w:w="2089"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111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7</w:t>
            </w:r>
          </w:p>
        </w:tc>
        <w:tc>
          <w:tcPr>
            <w:tcW w:w="817"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130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w:t>
            </w:r>
          </w:p>
        </w:tc>
        <w:tc>
          <w:tcPr>
            <w:tcW w:w="131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9</w:t>
            </w:r>
          </w:p>
        </w:tc>
        <w:tc>
          <w:tcPr>
            <w:tcW w:w="135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0.9</w:t>
            </w:r>
          </w:p>
        </w:tc>
      </w:tr>
      <w:tr w:rsidR="00617B72" w:rsidRPr="00786029" w:rsidTr="00736C3E">
        <w:tc>
          <w:tcPr>
            <w:tcW w:w="2089"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111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w:t>
            </w:r>
          </w:p>
        </w:tc>
        <w:tc>
          <w:tcPr>
            <w:tcW w:w="817"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130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-8</w:t>
            </w:r>
          </w:p>
        </w:tc>
        <w:tc>
          <w:tcPr>
            <w:tcW w:w="131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64</w:t>
            </w:r>
          </w:p>
        </w:tc>
        <w:tc>
          <w:tcPr>
            <w:tcW w:w="135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6.4</w:t>
            </w:r>
          </w:p>
        </w:tc>
      </w:tr>
      <w:tr w:rsidR="00617B72" w:rsidRPr="00786029" w:rsidTr="00736C3E">
        <w:tc>
          <w:tcPr>
            <w:tcW w:w="2089"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111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817"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p>
        </w:tc>
        <w:tc>
          <w:tcPr>
            <w:tcW w:w="130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p>
        </w:tc>
        <w:tc>
          <w:tcPr>
            <w:tcW w:w="131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p>
        </w:tc>
        <w:tc>
          <w:tcPr>
            <w:tcW w:w="1351"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83.4</w:t>
            </w:r>
          </w:p>
        </w:tc>
      </w:tr>
    </w:tbl>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Therefore D</w:t>
      </w:r>
      <w:r w:rsidRPr="00786029">
        <w:rPr>
          <w:rFonts w:ascii="Times New Roman" w:hAnsi="Times New Roman" w:cs="Times New Roman"/>
          <w:sz w:val="24"/>
          <w:szCs w:val="24"/>
          <w:vertAlign w:val="subscript"/>
        </w:rPr>
        <w:t>f</w:t>
      </w:r>
      <w:r w:rsidRPr="00786029">
        <w:rPr>
          <w:rFonts w:ascii="Times New Roman" w:hAnsi="Times New Roman" w:cs="Times New Roman"/>
          <w:sz w:val="24"/>
          <w:szCs w:val="24"/>
        </w:rPr>
        <w:t xml:space="preserve"> (r – 1) (c – 1)</w:t>
      </w:r>
    </w:p>
    <w:p w:rsidR="00617B72" w:rsidRPr="00786029" w:rsidRDefault="00617B72" w:rsidP="00B57133">
      <w:pPr>
        <w:numPr>
          <w:ilvl w:val="0"/>
          <w:numId w:val="20"/>
        </w:numPr>
        <w:tabs>
          <w:tab w:val="left" w:pos="940"/>
        </w:tabs>
        <w:spacing w:after="0" w:line="240" w:lineRule="auto"/>
        <w:ind w:left="940" w:hanging="220"/>
        <w:jc w:val="both"/>
        <w:rPr>
          <w:rFonts w:ascii="Times New Roman" w:hAnsi="Times New Roman" w:cs="Times New Roman"/>
          <w:sz w:val="24"/>
          <w:szCs w:val="24"/>
        </w:rPr>
      </w:pPr>
      <w:r w:rsidRPr="00786029">
        <w:rPr>
          <w:rFonts w:ascii="Times New Roman" w:hAnsi="Times New Roman" w:cs="Times New Roman"/>
          <w:sz w:val="24"/>
          <w:szCs w:val="24"/>
        </w:rPr>
        <w:t xml:space="preserve"> (5 – 1)(2 – 1)</w:t>
      </w:r>
    </w:p>
    <w:p w:rsidR="00617B72" w:rsidRPr="00786029" w:rsidRDefault="00617B72" w:rsidP="00B57133">
      <w:pPr>
        <w:numPr>
          <w:ilvl w:val="0"/>
          <w:numId w:val="20"/>
        </w:numPr>
        <w:tabs>
          <w:tab w:val="left" w:pos="940"/>
        </w:tabs>
        <w:spacing w:after="0" w:line="240" w:lineRule="auto"/>
        <w:ind w:left="940" w:hanging="220"/>
        <w:jc w:val="both"/>
        <w:rPr>
          <w:rFonts w:ascii="Times New Roman" w:hAnsi="Times New Roman" w:cs="Times New Roman"/>
          <w:sz w:val="24"/>
          <w:szCs w:val="24"/>
        </w:rPr>
      </w:pPr>
      <w:r w:rsidRPr="00786029">
        <w:rPr>
          <w:rFonts w:ascii="Times New Roman" w:hAnsi="Times New Roman" w:cs="Times New Roman"/>
          <w:sz w:val="24"/>
          <w:szCs w:val="24"/>
        </w:rPr>
        <w:t>(4)(1)</w:t>
      </w:r>
    </w:p>
    <w:p w:rsidR="00617B72" w:rsidRPr="00786029" w:rsidRDefault="00617B72" w:rsidP="00B57133">
      <w:pPr>
        <w:numPr>
          <w:ilvl w:val="0"/>
          <w:numId w:val="20"/>
        </w:numPr>
        <w:tabs>
          <w:tab w:val="left" w:pos="940"/>
        </w:tabs>
        <w:spacing w:after="0" w:line="240" w:lineRule="auto"/>
        <w:ind w:left="940" w:hanging="220"/>
        <w:jc w:val="both"/>
        <w:rPr>
          <w:rFonts w:ascii="Times New Roman" w:hAnsi="Times New Roman" w:cs="Times New Roman"/>
          <w:sz w:val="24"/>
          <w:szCs w:val="24"/>
        </w:rPr>
      </w:pPr>
      <w:r w:rsidRPr="00786029">
        <w:rPr>
          <w:rFonts w:ascii="Times New Roman" w:hAnsi="Times New Roman" w:cs="Times New Roman"/>
          <w:sz w:val="24"/>
          <w:szCs w:val="24"/>
        </w:rPr>
        <w:t>4</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786029">
        <w:rPr>
          <w:rFonts w:ascii="Times New Roman" w:hAnsi="Times New Roman" w:cs="Times New Roman"/>
          <w:sz w:val="24"/>
          <w:szCs w:val="24"/>
        </w:rPr>
        <w:t>Level of significant = 0.05</w:t>
      </w:r>
    </w:p>
    <w:p w:rsidR="00617B72" w:rsidRPr="00786029" w:rsidRDefault="00617B72" w:rsidP="00B57133">
      <w:pPr>
        <w:spacing w:after="0" w:line="240" w:lineRule="auto"/>
        <w:jc w:val="both"/>
        <w:rPr>
          <w:rFonts w:ascii="Times New Roman" w:hAnsi="Times New Roman" w:cs="Times New Roman"/>
          <w:sz w:val="24"/>
          <w:szCs w:val="24"/>
        </w:rPr>
      </w:pPr>
    </w:p>
    <w:p w:rsidR="00617B72" w:rsidRPr="00786029" w:rsidRDefault="00617B72" w:rsidP="00B57133">
      <w:pPr>
        <w:tabs>
          <w:tab w:val="left" w:pos="2140"/>
        </w:tabs>
        <w:spacing w:after="0" w:line="240" w:lineRule="auto"/>
        <w:jc w:val="both"/>
        <w:rPr>
          <w:rFonts w:ascii="Times New Roman" w:hAnsi="Times New Roman" w:cs="Times New Roman"/>
          <w:sz w:val="24"/>
          <w:szCs w:val="24"/>
        </w:rPr>
      </w:pPr>
    </w:p>
    <w:p w:rsidR="00617B72" w:rsidRPr="00786029" w:rsidRDefault="00617B72" w:rsidP="00B57133">
      <w:pPr>
        <w:tabs>
          <w:tab w:val="left" w:pos="214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Therefore</w:t>
      </w:r>
      <w:r w:rsidRPr="00786029">
        <w:rPr>
          <w:rFonts w:ascii="Times New Roman" w:hAnsi="Times New Roman" w:cs="Times New Roman"/>
          <w:sz w:val="24"/>
          <w:szCs w:val="24"/>
        </w:rPr>
        <w:tab/>
        <w:t>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 = 83.4</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 9.49</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Decision Rule</w:t>
      </w:r>
    </w:p>
    <w:p w:rsidR="00617B72" w:rsidRPr="00786029" w:rsidRDefault="00617B72" w:rsidP="00786029">
      <w:pPr>
        <w:spacing w:after="0" w:line="360" w:lineRule="auto"/>
        <w:ind w:firstLine="720"/>
        <w:jc w:val="both"/>
        <w:rPr>
          <w:rFonts w:ascii="Times New Roman" w:hAnsi="Times New Roman" w:cs="Times New Roman"/>
          <w:sz w:val="24"/>
          <w:szCs w:val="24"/>
        </w:rPr>
      </w:pPr>
      <w:r w:rsidRPr="00786029">
        <w:rPr>
          <w:rFonts w:ascii="Times New Roman" w:hAnsi="Times New Roman" w:cs="Times New Roman"/>
          <w:sz w:val="24"/>
          <w:szCs w:val="24"/>
        </w:rPr>
        <w:t>If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is &gt;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calculated, accept the Null Hypothesis (H</w:t>
      </w:r>
      <w:r w:rsidRPr="00786029">
        <w:rPr>
          <w:rFonts w:ascii="Times New Roman" w:hAnsi="Times New Roman" w:cs="Times New Roman"/>
          <w:sz w:val="24"/>
          <w:szCs w:val="24"/>
          <w:vertAlign w:val="subscript"/>
        </w:rPr>
        <w:t>o</w:t>
      </w:r>
      <w:r w:rsidRPr="00786029">
        <w:rPr>
          <w:rFonts w:ascii="Times New Roman" w:hAnsi="Times New Roman" w:cs="Times New Roman"/>
          <w:sz w:val="24"/>
          <w:szCs w:val="24"/>
        </w:rPr>
        <w:t>) and reject the alternative hypothesis (H</w:t>
      </w:r>
      <w:r w:rsidRPr="00786029">
        <w:rPr>
          <w:rFonts w:ascii="Times New Roman" w:hAnsi="Times New Roman" w:cs="Times New Roman"/>
          <w:sz w:val="24"/>
          <w:szCs w:val="24"/>
          <w:vertAlign w:val="subscript"/>
        </w:rPr>
        <w:t>1</w:t>
      </w:r>
      <w:r w:rsidRPr="00786029">
        <w:rPr>
          <w:rFonts w:ascii="Times New Roman" w:hAnsi="Times New Roman" w:cs="Times New Roman"/>
          <w:sz w:val="24"/>
          <w:szCs w:val="24"/>
        </w:rPr>
        <w:t>) but if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is &lt; than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calculated, accept the alternative hypothesis (H</w:t>
      </w:r>
      <w:r w:rsidRPr="00786029">
        <w:rPr>
          <w:rFonts w:ascii="Times New Roman" w:hAnsi="Times New Roman" w:cs="Times New Roman"/>
          <w:sz w:val="24"/>
          <w:szCs w:val="24"/>
          <w:vertAlign w:val="subscript"/>
        </w:rPr>
        <w:t>1</w:t>
      </w:r>
      <w:r w:rsidRPr="00786029">
        <w:rPr>
          <w:rFonts w:ascii="Times New Roman" w:hAnsi="Times New Roman" w:cs="Times New Roman"/>
          <w:sz w:val="24"/>
          <w:szCs w:val="24"/>
        </w:rPr>
        <w:t>) and reject the Null hypothesis.</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bCs/>
          <w:sz w:val="24"/>
          <w:szCs w:val="24"/>
        </w:rPr>
        <w:t>Decision</w:t>
      </w:r>
    </w:p>
    <w:p w:rsidR="00617B72" w:rsidRPr="00786029" w:rsidRDefault="00617B72" w:rsidP="00786029">
      <w:pPr>
        <w:spacing w:after="0" w:line="360" w:lineRule="auto"/>
        <w:ind w:firstLine="720"/>
        <w:jc w:val="both"/>
        <w:rPr>
          <w:rFonts w:ascii="Times New Roman" w:hAnsi="Times New Roman" w:cs="Times New Roman"/>
          <w:sz w:val="24"/>
          <w:szCs w:val="24"/>
        </w:rPr>
      </w:pPr>
      <w:r w:rsidRPr="00786029">
        <w:rPr>
          <w:rFonts w:ascii="Times New Roman" w:hAnsi="Times New Roman" w:cs="Times New Roman"/>
          <w:sz w:val="24"/>
          <w:szCs w:val="24"/>
        </w:rPr>
        <w:t>Since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9.49 is less than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calculated 83.4 alternative hypotheses (H</w:t>
      </w:r>
      <w:r w:rsidRPr="00786029">
        <w:rPr>
          <w:rFonts w:ascii="Times New Roman" w:hAnsi="Times New Roman" w:cs="Times New Roman"/>
          <w:sz w:val="24"/>
          <w:szCs w:val="24"/>
          <w:vertAlign w:val="subscript"/>
        </w:rPr>
        <w:t>1</w:t>
      </w:r>
      <w:r w:rsidRPr="00786029">
        <w:rPr>
          <w:rFonts w:ascii="Times New Roman" w:hAnsi="Times New Roman" w:cs="Times New Roman"/>
          <w:sz w:val="24"/>
          <w:szCs w:val="24"/>
        </w:rPr>
        <w:t xml:space="preserve">) which state that </w:t>
      </w:r>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type does</w:t>
      </w:r>
      <w:r w:rsidR="00090D43" w:rsidRPr="00786029">
        <w:rPr>
          <w:rFonts w:ascii="Times New Roman" w:hAnsi="Times New Roman" w:cs="Times New Roman"/>
          <w:sz w:val="24"/>
          <w:szCs w:val="24"/>
        </w:rPr>
        <w:t xml:space="preserve"> not 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090D43" w:rsidRPr="00786029">
        <w:rPr>
          <w:rFonts w:ascii="Times New Roman" w:hAnsi="Times New Roman" w:cs="Times New Roman"/>
          <w:sz w:val="24"/>
          <w:szCs w:val="24"/>
        </w:rPr>
        <w:t xml:space="preserve"> an organization </w:t>
      </w:r>
      <w:r w:rsidRPr="00786029">
        <w:rPr>
          <w:rFonts w:ascii="Times New Roman" w:hAnsi="Times New Roman" w:cs="Times New Roman"/>
          <w:sz w:val="24"/>
          <w:szCs w:val="24"/>
        </w:rPr>
        <w:t xml:space="preserve">is accepted, while the Ho that stated that </w:t>
      </w:r>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type does</w:t>
      </w:r>
      <w:r w:rsidR="00090D43" w:rsidRPr="00786029">
        <w:rPr>
          <w:rFonts w:ascii="Times New Roman" w:hAnsi="Times New Roman" w:cs="Times New Roman"/>
          <w:sz w:val="24"/>
          <w:szCs w:val="24"/>
        </w:rPr>
        <w:t xml:space="preserve"> not 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090D43" w:rsidRPr="00786029">
        <w:rPr>
          <w:rFonts w:ascii="Times New Roman" w:hAnsi="Times New Roman" w:cs="Times New Roman"/>
          <w:sz w:val="24"/>
          <w:szCs w:val="24"/>
        </w:rPr>
        <w:t xml:space="preserve"> an organization</w:t>
      </w:r>
      <w:r w:rsidRPr="00786029">
        <w:rPr>
          <w:rFonts w:ascii="Times New Roman" w:hAnsi="Times New Roman" w:cs="Times New Roman"/>
          <w:sz w:val="24"/>
          <w:szCs w:val="24"/>
        </w:rPr>
        <w:t xml:space="preserve"> is rejected.</w:t>
      </w:r>
    </w:p>
    <w:p w:rsidR="00617B72" w:rsidRPr="00786029" w:rsidRDefault="00617B72" w:rsidP="00786029">
      <w:pPr>
        <w:spacing w:after="0" w:line="360" w:lineRule="auto"/>
        <w:jc w:val="both"/>
        <w:rPr>
          <w:rFonts w:ascii="Times New Roman" w:hAnsi="Times New Roman" w:cs="Times New Roman"/>
          <w:sz w:val="24"/>
          <w:szCs w:val="24"/>
        </w:rPr>
      </w:pPr>
      <w:bookmarkStart w:id="34" w:name="page97"/>
      <w:bookmarkEnd w:id="34"/>
      <w:r w:rsidRPr="00786029">
        <w:rPr>
          <w:rFonts w:ascii="Times New Roman" w:hAnsi="Times New Roman" w:cs="Times New Roman"/>
          <w:b/>
          <w:bCs/>
          <w:sz w:val="24"/>
          <w:szCs w:val="24"/>
        </w:rPr>
        <w:t>HYPOTHESIS II</w:t>
      </w:r>
    </w:p>
    <w:p w:rsidR="00251F64" w:rsidRPr="00786029" w:rsidRDefault="00617B72" w:rsidP="00B57133">
      <w:pPr>
        <w:tabs>
          <w:tab w:val="left" w:pos="820"/>
        </w:tabs>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Ho2:</w:t>
      </w:r>
      <w:r w:rsidRPr="00786029">
        <w:rPr>
          <w:rFonts w:ascii="Times New Roman" w:hAnsi="Times New Roman" w:cs="Times New Roman"/>
          <w:b/>
          <w:sz w:val="24"/>
          <w:szCs w:val="24"/>
        </w:rPr>
        <w:tab/>
      </w:r>
      <w:r w:rsidR="007A74FD" w:rsidRPr="00786029">
        <w:rPr>
          <w:rFonts w:ascii="Times New Roman" w:hAnsi="Times New Roman" w:cs="Times New Roman"/>
          <w:b/>
          <w:sz w:val="24"/>
          <w:szCs w:val="24"/>
        </w:rPr>
        <w:t xml:space="preserve">Content </w:t>
      </w:r>
      <w:r w:rsidR="00DE3431" w:rsidRPr="00786029">
        <w:rPr>
          <w:rFonts w:ascii="Times New Roman" w:hAnsi="Times New Roman" w:cs="Times New Roman"/>
          <w:b/>
          <w:sz w:val="24"/>
          <w:szCs w:val="24"/>
        </w:rPr>
        <w:t>type does</w:t>
      </w:r>
      <w:r w:rsidR="00251F64" w:rsidRPr="00786029">
        <w:rPr>
          <w:rFonts w:ascii="Times New Roman" w:hAnsi="Times New Roman" w:cs="Times New Roman"/>
          <w:b/>
          <w:sz w:val="24"/>
          <w:szCs w:val="24"/>
        </w:rPr>
        <w:t xml:space="preserve"> not influence actual conflicts of interest of investor </w:t>
      </w:r>
    </w:p>
    <w:p w:rsidR="00617B72" w:rsidRPr="00786029" w:rsidRDefault="00617B72" w:rsidP="00B57133">
      <w:pPr>
        <w:tabs>
          <w:tab w:val="left" w:pos="820"/>
        </w:tabs>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617B72" w:rsidRPr="00786029" w:rsidTr="00736C3E">
        <w:trPr>
          <w:trHeight w:val="326"/>
        </w:trPr>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Options</w:t>
            </w:r>
          </w:p>
        </w:tc>
        <w:tc>
          <w:tcPr>
            <w:tcW w:w="215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15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30</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50</w:t>
            </w:r>
          </w:p>
        </w:tc>
      </w:tr>
      <w:tr w:rsidR="00617B72" w:rsidRPr="00786029" w:rsidTr="00736C3E">
        <w:trPr>
          <w:trHeight w:val="306"/>
        </w:trPr>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15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18</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30</w:t>
            </w:r>
          </w:p>
        </w:tc>
      </w:tr>
      <w:tr w:rsidR="00617B72" w:rsidRPr="00786029" w:rsidTr="00736C3E">
        <w:trPr>
          <w:trHeight w:val="329"/>
        </w:trPr>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15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r>
      <w:tr w:rsidR="00617B72" w:rsidRPr="00786029" w:rsidTr="00736C3E">
        <w:trPr>
          <w:trHeight w:val="304"/>
        </w:trPr>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15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r>
      <w:tr w:rsidR="00617B72" w:rsidRPr="00786029" w:rsidTr="00736C3E">
        <w:trPr>
          <w:trHeight w:val="329"/>
        </w:trPr>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15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r>
      <w:tr w:rsidR="00617B72" w:rsidRPr="00786029" w:rsidTr="00736C3E">
        <w:trPr>
          <w:trHeight w:val="304"/>
        </w:trPr>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15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617B72" w:rsidP="00B57133">
      <w:pPr>
        <w:spacing w:after="0" w:line="240" w:lineRule="auto"/>
        <w:jc w:val="both"/>
        <w:rPr>
          <w:rFonts w:ascii="Times New Roman" w:hAnsi="Times New Roman" w:cs="Times New Roman"/>
          <w:sz w:val="24"/>
          <w:szCs w:val="24"/>
        </w:rPr>
      </w:pPr>
      <w:bookmarkStart w:id="35" w:name="page98"/>
      <w:bookmarkEnd w:id="3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Options</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Fe</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Fo-Fe</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(Fo-Fe)</w:t>
            </w:r>
            <w:r w:rsidRPr="00786029">
              <w:rPr>
                <w:rFonts w:ascii="Times New Roman" w:hAnsi="Times New Roman" w:cs="Times New Roman"/>
                <w:sz w:val="24"/>
                <w:szCs w:val="24"/>
                <w:vertAlign w:val="superscript"/>
              </w:rPr>
              <w:t>2</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(Fo-Fe)</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/e</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30</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400</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40</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18</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8</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64</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6.4</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0</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lastRenderedPageBreak/>
              <w:t>Disagree</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12</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0.4</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-8</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64</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6.4</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66.8</w:t>
            </w:r>
          </w:p>
        </w:tc>
      </w:tr>
    </w:tbl>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Therefore:</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w:t>
      </w:r>
      <w:r w:rsidRPr="00786029">
        <w:rPr>
          <w:rFonts w:ascii="Times New Roman" w:hAnsi="Times New Roman" w:cs="Times New Roman"/>
          <w:sz w:val="24"/>
          <w:szCs w:val="24"/>
          <w:vertAlign w:val="subscript"/>
        </w:rPr>
        <w:t>f</w:t>
      </w:r>
      <w:r w:rsidRPr="00786029">
        <w:rPr>
          <w:rFonts w:ascii="Times New Roman" w:hAnsi="Times New Roman" w:cs="Times New Roman"/>
          <w:sz w:val="24"/>
          <w:szCs w:val="24"/>
        </w:rPr>
        <w:t xml:space="preserve"> (r – 1) (c – 1)</w:t>
      </w:r>
    </w:p>
    <w:p w:rsidR="00617B72" w:rsidRPr="00786029" w:rsidRDefault="00617B72" w:rsidP="00B57133">
      <w:pPr>
        <w:numPr>
          <w:ilvl w:val="0"/>
          <w:numId w:val="21"/>
        </w:numPr>
        <w:tabs>
          <w:tab w:val="left" w:pos="1060"/>
        </w:tabs>
        <w:spacing w:after="0" w:line="240" w:lineRule="auto"/>
        <w:ind w:left="1060" w:hanging="220"/>
        <w:jc w:val="both"/>
        <w:rPr>
          <w:rFonts w:ascii="Times New Roman" w:hAnsi="Times New Roman" w:cs="Times New Roman"/>
          <w:sz w:val="24"/>
          <w:szCs w:val="24"/>
        </w:rPr>
      </w:pPr>
      <w:r w:rsidRPr="00786029">
        <w:rPr>
          <w:rFonts w:ascii="Times New Roman" w:hAnsi="Times New Roman" w:cs="Times New Roman"/>
          <w:sz w:val="24"/>
          <w:szCs w:val="24"/>
        </w:rPr>
        <w:t>(5 – 1)(2 – 1)</w:t>
      </w:r>
    </w:p>
    <w:p w:rsidR="00617B72" w:rsidRPr="00786029" w:rsidRDefault="00617B72" w:rsidP="00B57133">
      <w:pPr>
        <w:numPr>
          <w:ilvl w:val="0"/>
          <w:numId w:val="21"/>
        </w:numPr>
        <w:tabs>
          <w:tab w:val="left" w:pos="1060"/>
        </w:tabs>
        <w:spacing w:after="0" w:line="240" w:lineRule="auto"/>
        <w:ind w:left="1060" w:hanging="220"/>
        <w:jc w:val="both"/>
        <w:rPr>
          <w:rFonts w:ascii="Times New Roman" w:hAnsi="Times New Roman" w:cs="Times New Roman"/>
          <w:sz w:val="24"/>
          <w:szCs w:val="24"/>
        </w:rPr>
      </w:pPr>
      <w:r w:rsidRPr="00786029">
        <w:rPr>
          <w:rFonts w:ascii="Times New Roman" w:hAnsi="Times New Roman" w:cs="Times New Roman"/>
          <w:sz w:val="24"/>
          <w:szCs w:val="24"/>
        </w:rPr>
        <w:t>(4)(1)</w:t>
      </w:r>
    </w:p>
    <w:p w:rsidR="00617B72" w:rsidRPr="00786029" w:rsidRDefault="00617B72" w:rsidP="00B57133">
      <w:pPr>
        <w:numPr>
          <w:ilvl w:val="0"/>
          <w:numId w:val="21"/>
        </w:numPr>
        <w:tabs>
          <w:tab w:val="left" w:pos="1060"/>
        </w:tabs>
        <w:spacing w:after="0" w:line="240" w:lineRule="auto"/>
        <w:ind w:left="1060" w:hanging="220"/>
        <w:jc w:val="both"/>
        <w:rPr>
          <w:rFonts w:ascii="Times New Roman" w:hAnsi="Times New Roman" w:cs="Times New Roman"/>
          <w:sz w:val="24"/>
          <w:szCs w:val="24"/>
        </w:rPr>
      </w:pPr>
      <w:r w:rsidRPr="00786029">
        <w:rPr>
          <w:rFonts w:ascii="Times New Roman" w:hAnsi="Times New Roman" w:cs="Times New Roman"/>
          <w:sz w:val="24"/>
          <w:szCs w:val="24"/>
        </w:rPr>
        <w:t>4</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Level of significant = 0.05</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617B72" w:rsidRPr="00786029" w:rsidRDefault="00617B72" w:rsidP="00B57133">
      <w:pPr>
        <w:spacing w:after="0" w:line="240" w:lineRule="auto"/>
        <w:jc w:val="both"/>
        <w:rPr>
          <w:rFonts w:ascii="Times New Roman" w:hAnsi="Times New Roman" w:cs="Times New Roman"/>
          <w:sz w:val="24"/>
          <w:szCs w:val="24"/>
        </w:rPr>
      </w:pPr>
    </w:p>
    <w:p w:rsidR="00617B72" w:rsidRPr="00786029" w:rsidRDefault="00617B72" w:rsidP="00B57133">
      <w:pPr>
        <w:spacing w:after="0" w:line="240" w:lineRule="auto"/>
        <w:jc w:val="both"/>
        <w:rPr>
          <w:rFonts w:ascii="Times New Roman" w:hAnsi="Times New Roman" w:cs="Times New Roman"/>
          <w:sz w:val="24"/>
          <w:szCs w:val="24"/>
        </w:rPr>
      </w:pPr>
    </w:p>
    <w:p w:rsidR="00617B72" w:rsidRPr="00786029" w:rsidRDefault="00617B72" w:rsidP="00786029">
      <w:pPr>
        <w:tabs>
          <w:tab w:val="left" w:pos="226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Therefore</w:t>
      </w:r>
      <w:r w:rsidRPr="00786029">
        <w:rPr>
          <w:rFonts w:ascii="Times New Roman" w:hAnsi="Times New Roman" w:cs="Times New Roman"/>
          <w:sz w:val="24"/>
          <w:szCs w:val="24"/>
        </w:rPr>
        <w:tab/>
        <w:t>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 = 66.8</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 9.49</w:t>
      </w:r>
    </w:p>
    <w:p w:rsidR="00617B72" w:rsidRPr="00786029" w:rsidRDefault="00617B72" w:rsidP="00786029">
      <w:pPr>
        <w:spacing w:after="0" w:line="360" w:lineRule="auto"/>
        <w:jc w:val="both"/>
        <w:rPr>
          <w:rFonts w:ascii="Times New Roman" w:hAnsi="Times New Roman" w:cs="Times New Roman"/>
          <w:sz w:val="24"/>
          <w:szCs w:val="24"/>
        </w:rPr>
      </w:pPr>
      <w:bookmarkStart w:id="36" w:name="page99"/>
      <w:bookmarkEnd w:id="36"/>
      <w:r w:rsidRPr="00786029">
        <w:rPr>
          <w:rFonts w:ascii="Times New Roman" w:hAnsi="Times New Roman" w:cs="Times New Roman"/>
          <w:sz w:val="24"/>
          <w:szCs w:val="24"/>
        </w:rPr>
        <w:t>Decision Rule</w:t>
      </w:r>
    </w:p>
    <w:p w:rsidR="00617B72" w:rsidRPr="00786029" w:rsidRDefault="00617B72" w:rsidP="00786029">
      <w:pPr>
        <w:spacing w:after="0" w:line="360" w:lineRule="auto"/>
        <w:ind w:firstLine="720"/>
        <w:jc w:val="both"/>
        <w:rPr>
          <w:rFonts w:ascii="Times New Roman" w:hAnsi="Times New Roman" w:cs="Times New Roman"/>
          <w:sz w:val="24"/>
          <w:szCs w:val="24"/>
        </w:rPr>
      </w:pPr>
      <w:r w:rsidRPr="00786029">
        <w:rPr>
          <w:rFonts w:ascii="Times New Roman" w:hAnsi="Times New Roman" w:cs="Times New Roman"/>
          <w:sz w:val="24"/>
          <w:szCs w:val="24"/>
        </w:rPr>
        <w:t>If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is &gt;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calculated, accept the Null Hypothesis (H</w:t>
      </w:r>
      <w:r w:rsidRPr="00786029">
        <w:rPr>
          <w:rFonts w:ascii="Times New Roman" w:hAnsi="Times New Roman" w:cs="Times New Roman"/>
          <w:sz w:val="24"/>
          <w:szCs w:val="24"/>
          <w:vertAlign w:val="subscript"/>
        </w:rPr>
        <w:t>o</w:t>
      </w:r>
      <w:r w:rsidRPr="00786029">
        <w:rPr>
          <w:rFonts w:ascii="Times New Roman" w:hAnsi="Times New Roman" w:cs="Times New Roman"/>
          <w:sz w:val="24"/>
          <w:szCs w:val="24"/>
        </w:rPr>
        <w:t>) and reject the alternative hypothesis (H</w:t>
      </w:r>
      <w:r w:rsidRPr="00786029">
        <w:rPr>
          <w:rFonts w:ascii="Times New Roman" w:hAnsi="Times New Roman" w:cs="Times New Roman"/>
          <w:sz w:val="24"/>
          <w:szCs w:val="24"/>
          <w:vertAlign w:val="subscript"/>
        </w:rPr>
        <w:t>1</w:t>
      </w:r>
      <w:r w:rsidRPr="00786029">
        <w:rPr>
          <w:rFonts w:ascii="Times New Roman" w:hAnsi="Times New Roman" w:cs="Times New Roman"/>
          <w:sz w:val="24"/>
          <w:szCs w:val="24"/>
        </w:rPr>
        <w:t>). But if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is &lt; than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calculated, accept the alternative hypothesis (H</w:t>
      </w:r>
      <w:r w:rsidRPr="00786029">
        <w:rPr>
          <w:rFonts w:ascii="Times New Roman" w:hAnsi="Times New Roman" w:cs="Times New Roman"/>
          <w:sz w:val="24"/>
          <w:szCs w:val="24"/>
          <w:vertAlign w:val="subscript"/>
        </w:rPr>
        <w:t>1</w:t>
      </w:r>
      <w:r w:rsidRPr="00786029">
        <w:rPr>
          <w:rFonts w:ascii="Times New Roman" w:hAnsi="Times New Roman" w:cs="Times New Roman"/>
          <w:sz w:val="24"/>
          <w:szCs w:val="24"/>
        </w:rPr>
        <w:t>) and reject the Null hypothesis (H</w:t>
      </w:r>
      <w:r w:rsidRPr="00786029">
        <w:rPr>
          <w:rFonts w:ascii="Times New Roman" w:hAnsi="Times New Roman" w:cs="Times New Roman"/>
          <w:sz w:val="24"/>
          <w:szCs w:val="24"/>
          <w:vertAlign w:val="subscript"/>
        </w:rPr>
        <w:t>o</w:t>
      </w:r>
      <w:r w:rsidRPr="00786029">
        <w:rPr>
          <w:rFonts w:ascii="Times New Roman" w:hAnsi="Times New Roman" w:cs="Times New Roman"/>
          <w:sz w:val="24"/>
          <w:szCs w:val="24"/>
        </w:rPr>
        <w:t>).</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bCs/>
          <w:sz w:val="24"/>
          <w:szCs w:val="24"/>
        </w:rPr>
        <w:t>Decision</w:t>
      </w:r>
    </w:p>
    <w:p w:rsidR="00617B72" w:rsidRPr="00786029" w:rsidRDefault="00617B72" w:rsidP="00786029">
      <w:pPr>
        <w:tabs>
          <w:tab w:val="left" w:pos="820"/>
        </w:tabs>
        <w:spacing w:after="0" w:line="360" w:lineRule="auto"/>
        <w:jc w:val="both"/>
        <w:rPr>
          <w:rFonts w:ascii="Times New Roman" w:hAnsi="Times New Roman" w:cs="Times New Roman"/>
          <w:b/>
          <w:sz w:val="24"/>
          <w:szCs w:val="24"/>
        </w:rPr>
      </w:pPr>
      <w:r w:rsidRPr="00786029">
        <w:rPr>
          <w:rFonts w:ascii="Times New Roman" w:hAnsi="Times New Roman" w:cs="Times New Roman"/>
          <w:sz w:val="24"/>
          <w:szCs w:val="24"/>
        </w:rPr>
        <w:t>Since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9.49 is less than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calculated 66.8 alternative hypothesis (H</w:t>
      </w:r>
      <w:r w:rsidRPr="00786029">
        <w:rPr>
          <w:rFonts w:ascii="Times New Roman" w:hAnsi="Times New Roman" w:cs="Times New Roman"/>
          <w:sz w:val="24"/>
          <w:szCs w:val="24"/>
          <w:vertAlign w:val="subscript"/>
        </w:rPr>
        <w:t>1</w:t>
      </w:r>
      <w:r w:rsidRPr="00786029">
        <w:rPr>
          <w:rFonts w:ascii="Times New Roman" w:hAnsi="Times New Roman" w:cs="Times New Roman"/>
          <w:sz w:val="24"/>
          <w:szCs w:val="24"/>
        </w:rPr>
        <w:t xml:space="preserve">) which state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does</w:t>
      </w:r>
      <w:r w:rsidR="00251F64" w:rsidRPr="00786029">
        <w:rPr>
          <w:rFonts w:ascii="Times New Roman" w:hAnsi="Times New Roman" w:cs="Times New Roman"/>
          <w:sz w:val="24"/>
          <w:szCs w:val="24"/>
        </w:rPr>
        <w:t xml:space="preserve"> not influence actual conflicts of interest of investor</w:t>
      </w:r>
      <w:r w:rsidRPr="00786029">
        <w:rPr>
          <w:rFonts w:ascii="Times New Roman" w:hAnsi="Times New Roman" w:cs="Times New Roman"/>
          <w:sz w:val="24"/>
          <w:szCs w:val="24"/>
        </w:rPr>
        <w:t xml:space="preserve"> is accepted while the Null hypothesis (H</w:t>
      </w:r>
      <w:r w:rsidRPr="00786029">
        <w:rPr>
          <w:rFonts w:ascii="Times New Roman" w:hAnsi="Times New Roman" w:cs="Times New Roman"/>
          <w:sz w:val="24"/>
          <w:szCs w:val="24"/>
          <w:vertAlign w:val="subscript"/>
        </w:rPr>
        <w:t>o</w:t>
      </w:r>
      <w:r w:rsidRPr="00786029">
        <w:rPr>
          <w:rFonts w:ascii="Times New Roman" w:hAnsi="Times New Roman" w:cs="Times New Roman"/>
          <w:sz w:val="24"/>
          <w:szCs w:val="24"/>
        </w:rPr>
        <w:t xml:space="preserve">) which state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does</w:t>
      </w:r>
      <w:r w:rsidR="00251F64" w:rsidRPr="00786029">
        <w:rPr>
          <w:rFonts w:ascii="Times New Roman" w:hAnsi="Times New Roman" w:cs="Times New Roman"/>
          <w:sz w:val="24"/>
          <w:szCs w:val="24"/>
        </w:rPr>
        <w:t xml:space="preserve"> not influence actual conflicts of interest of investor</w:t>
      </w:r>
      <w:r w:rsidRPr="00786029">
        <w:rPr>
          <w:rFonts w:ascii="Times New Roman" w:hAnsi="Times New Roman" w:cs="Times New Roman"/>
          <w:sz w:val="24"/>
          <w:szCs w:val="24"/>
        </w:rPr>
        <w:t xml:space="preserve"> is rejected</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bCs/>
          <w:sz w:val="24"/>
          <w:szCs w:val="24"/>
        </w:rPr>
        <w:t>HYPOTHESIS III</w:t>
      </w:r>
    </w:p>
    <w:p w:rsidR="00617B72" w:rsidRPr="00786029" w:rsidRDefault="00617B72" w:rsidP="00B57133">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Ho3:</w:t>
      </w:r>
      <w:r w:rsidRPr="00786029">
        <w:rPr>
          <w:rFonts w:ascii="Times New Roman" w:hAnsi="Times New Roman" w:cs="Times New Roman"/>
          <w:b/>
          <w:sz w:val="24"/>
          <w:szCs w:val="24"/>
        </w:rPr>
        <w:tab/>
      </w:r>
      <w:r w:rsidR="00251F64" w:rsidRPr="00786029">
        <w:rPr>
          <w:rFonts w:ascii="Times New Roman" w:hAnsi="Times New Roman" w:cs="Times New Roman"/>
          <w:b/>
          <w:sz w:val="24"/>
          <w:szCs w:val="24"/>
        </w:rPr>
        <w:t xml:space="preserve">There is no significant relationship between </w:t>
      </w:r>
      <w:r w:rsidR="007A74FD" w:rsidRPr="00786029">
        <w:rPr>
          <w:rFonts w:ascii="Times New Roman" w:hAnsi="Times New Roman" w:cs="Times New Roman"/>
          <w:b/>
          <w:sz w:val="24"/>
          <w:szCs w:val="24"/>
        </w:rPr>
        <w:t>engagement</w:t>
      </w:r>
      <w:r w:rsidR="00DE3431" w:rsidRPr="00786029">
        <w:rPr>
          <w:rFonts w:ascii="Times New Roman" w:hAnsi="Times New Roman" w:cs="Times New Roman"/>
          <w:b/>
          <w:sz w:val="24"/>
          <w:szCs w:val="24"/>
        </w:rPr>
        <w:t xml:space="preserve"> level and </w:t>
      </w:r>
      <w:r w:rsidR="00251F64" w:rsidRPr="00786029">
        <w:rPr>
          <w:rFonts w:ascii="Times New Roman" w:hAnsi="Times New Roman" w:cs="Times New Roman"/>
          <w:b/>
          <w:sz w:val="24"/>
          <w:szCs w:val="24"/>
        </w:rPr>
        <w:t>financial statement</w:t>
      </w:r>
    </w:p>
    <w:p w:rsidR="00617B72" w:rsidRPr="00786029" w:rsidRDefault="00617B72" w:rsidP="00B57133">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617B72" w:rsidRPr="00786029" w:rsidTr="00736C3E">
        <w:trPr>
          <w:trHeight w:val="322"/>
        </w:trPr>
        <w:tc>
          <w:tcPr>
            <w:tcW w:w="224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Options</w:t>
            </w:r>
          </w:p>
        </w:tc>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No. of Respondent</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Percentage %</w:t>
            </w:r>
          </w:p>
        </w:tc>
      </w:tr>
      <w:tr w:rsidR="00617B72" w:rsidRPr="00786029" w:rsidTr="00736C3E">
        <w:trPr>
          <w:trHeight w:val="304"/>
        </w:trPr>
        <w:tc>
          <w:tcPr>
            <w:tcW w:w="224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40</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67</w:t>
            </w:r>
          </w:p>
        </w:tc>
      </w:tr>
      <w:tr w:rsidR="00617B72" w:rsidRPr="00786029" w:rsidTr="00736C3E">
        <w:trPr>
          <w:trHeight w:val="304"/>
        </w:trPr>
        <w:tc>
          <w:tcPr>
            <w:tcW w:w="224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Agree</w:t>
            </w:r>
          </w:p>
        </w:tc>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33</w:t>
            </w:r>
          </w:p>
        </w:tc>
      </w:tr>
      <w:tr w:rsidR="00617B72" w:rsidRPr="00786029" w:rsidTr="00736C3E">
        <w:trPr>
          <w:trHeight w:val="329"/>
        </w:trPr>
        <w:tc>
          <w:tcPr>
            <w:tcW w:w="224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r>
      <w:tr w:rsidR="00617B72" w:rsidRPr="00786029" w:rsidTr="00736C3E">
        <w:trPr>
          <w:trHeight w:val="329"/>
        </w:trPr>
        <w:tc>
          <w:tcPr>
            <w:tcW w:w="224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r>
      <w:tr w:rsidR="00617B72" w:rsidRPr="00786029" w:rsidTr="00736C3E">
        <w:trPr>
          <w:trHeight w:val="329"/>
        </w:trPr>
        <w:tc>
          <w:tcPr>
            <w:tcW w:w="224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eastAsia="Verdana" w:hAnsi="Times New Roman" w:cs="Times New Roman"/>
                <w:sz w:val="24"/>
                <w:szCs w:val="24"/>
              </w:rPr>
              <w:t>-</w:t>
            </w:r>
          </w:p>
        </w:tc>
      </w:tr>
      <w:tr w:rsidR="00617B72" w:rsidRPr="00786029" w:rsidTr="00736C3E">
        <w:trPr>
          <w:trHeight w:val="306"/>
        </w:trPr>
        <w:tc>
          <w:tcPr>
            <w:tcW w:w="2245"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225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1620" w:type="dxa"/>
            <w:vAlign w:val="bottom"/>
          </w:tcPr>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r>
    </w:tbl>
    <w:p w:rsidR="00617B72" w:rsidRPr="00786029" w:rsidRDefault="00617B72" w:rsidP="00B57133">
      <w:pPr>
        <w:spacing w:after="0" w:line="240" w:lineRule="auto"/>
        <w:jc w:val="both"/>
        <w:rPr>
          <w:rFonts w:ascii="Times New Roman" w:hAnsi="Times New Roman" w:cs="Times New Roman"/>
          <w:sz w:val="24"/>
          <w:szCs w:val="24"/>
        </w:rPr>
      </w:pPr>
      <w:bookmarkStart w:id="37" w:name="page101"/>
      <w:bookmarkEnd w:id="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Options</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Fe</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Fo-Fe</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(Fo-Fe)</w:t>
            </w:r>
            <w:r w:rsidRPr="00786029">
              <w:rPr>
                <w:rFonts w:ascii="Times New Roman" w:hAnsi="Times New Roman" w:cs="Times New Roman"/>
                <w:sz w:val="24"/>
                <w:szCs w:val="24"/>
                <w:vertAlign w:val="superscript"/>
              </w:rPr>
              <w:t>2</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(Fo-Fe)</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/e</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agree</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40</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30</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900</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90</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lastRenderedPageBreak/>
              <w:t>Agree</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20</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8</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Undecided</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0</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Disagree</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0</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2</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Strongly disagree</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0</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100</w:t>
            </w: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10</w:t>
            </w:r>
          </w:p>
        </w:tc>
      </w:tr>
      <w:tr w:rsidR="00617B72" w:rsidRPr="00786029" w:rsidTr="00736C3E">
        <w:tc>
          <w:tcPr>
            <w:tcW w:w="2088"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Total</w:t>
            </w:r>
          </w:p>
        </w:tc>
        <w:tc>
          <w:tcPr>
            <w:tcW w:w="864"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60</w:t>
            </w:r>
          </w:p>
        </w:tc>
        <w:tc>
          <w:tcPr>
            <w:tcW w:w="756"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p>
        </w:tc>
        <w:tc>
          <w:tcPr>
            <w:tcW w:w="99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p>
        </w:tc>
        <w:tc>
          <w:tcPr>
            <w:tcW w:w="108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p>
        </w:tc>
        <w:tc>
          <w:tcPr>
            <w:tcW w:w="1350" w:type="dxa"/>
          </w:tcPr>
          <w:p w:rsidR="00617B72" w:rsidRPr="00786029" w:rsidRDefault="00617B72" w:rsidP="00B57133">
            <w:pPr>
              <w:tabs>
                <w:tab w:val="center" w:pos="4680"/>
                <w:tab w:val="right" w:pos="93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130</w:t>
            </w:r>
          </w:p>
        </w:tc>
      </w:tr>
    </w:tbl>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Therefore:</w:t>
      </w:r>
    </w:p>
    <w:p w:rsidR="00617B72" w:rsidRPr="00786029" w:rsidRDefault="00617B72" w:rsidP="00B57133">
      <w:pPr>
        <w:tabs>
          <w:tab w:val="left" w:pos="154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D</w:t>
      </w:r>
      <w:r w:rsidRPr="00786029">
        <w:rPr>
          <w:rFonts w:ascii="Times New Roman" w:hAnsi="Times New Roman" w:cs="Times New Roman"/>
          <w:sz w:val="24"/>
          <w:szCs w:val="24"/>
          <w:vertAlign w:val="subscript"/>
        </w:rPr>
        <w:t>f</w:t>
      </w:r>
      <w:r w:rsidRPr="00786029">
        <w:rPr>
          <w:rFonts w:ascii="Times New Roman" w:hAnsi="Times New Roman" w:cs="Times New Roman"/>
          <w:sz w:val="24"/>
          <w:szCs w:val="24"/>
        </w:rPr>
        <w:tab/>
        <w:t>= (r – 1) (c – 1)</w:t>
      </w:r>
    </w:p>
    <w:p w:rsidR="00617B72" w:rsidRPr="00786029" w:rsidRDefault="00617B72" w:rsidP="00B57133">
      <w:pPr>
        <w:numPr>
          <w:ilvl w:val="0"/>
          <w:numId w:val="22"/>
        </w:numPr>
        <w:tabs>
          <w:tab w:val="left" w:pos="1780"/>
        </w:tabs>
        <w:spacing w:after="0" w:line="240" w:lineRule="auto"/>
        <w:ind w:left="1780" w:hanging="219"/>
        <w:jc w:val="both"/>
        <w:rPr>
          <w:rFonts w:ascii="Times New Roman" w:hAnsi="Times New Roman" w:cs="Times New Roman"/>
          <w:sz w:val="24"/>
          <w:szCs w:val="24"/>
        </w:rPr>
      </w:pPr>
      <w:r w:rsidRPr="00786029">
        <w:rPr>
          <w:rFonts w:ascii="Times New Roman" w:hAnsi="Times New Roman" w:cs="Times New Roman"/>
          <w:sz w:val="24"/>
          <w:szCs w:val="24"/>
        </w:rPr>
        <w:t>(5 – 1)(2 – 1)</w:t>
      </w:r>
    </w:p>
    <w:p w:rsidR="00617B72" w:rsidRPr="00786029" w:rsidRDefault="00617B72" w:rsidP="00B57133">
      <w:pPr>
        <w:numPr>
          <w:ilvl w:val="1"/>
          <w:numId w:val="22"/>
        </w:numPr>
        <w:tabs>
          <w:tab w:val="left" w:pos="2500"/>
        </w:tabs>
        <w:spacing w:after="0" w:line="240" w:lineRule="auto"/>
        <w:ind w:left="2500" w:hanging="219"/>
        <w:jc w:val="both"/>
        <w:rPr>
          <w:rFonts w:ascii="Times New Roman" w:hAnsi="Times New Roman" w:cs="Times New Roman"/>
          <w:sz w:val="24"/>
          <w:szCs w:val="24"/>
        </w:rPr>
      </w:pPr>
      <w:r w:rsidRPr="00786029">
        <w:rPr>
          <w:rFonts w:ascii="Times New Roman" w:hAnsi="Times New Roman" w:cs="Times New Roman"/>
          <w:sz w:val="24"/>
          <w:szCs w:val="24"/>
        </w:rPr>
        <w:t>(4)(1)</w:t>
      </w:r>
    </w:p>
    <w:p w:rsidR="00617B72" w:rsidRPr="00786029" w:rsidRDefault="00617B72" w:rsidP="00B57133">
      <w:pPr>
        <w:numPr>
          <w:ilvl w:val="0"/>
          <w:numId w:val="22"/>
        </w:numPr>
        <w:tabs>
          <w:tab w:val="left" w:pos="1780"/>
        </w:tabs>
        <w:spacing w:after="0" w:line="240" w:lineRule="auto"/>
        <w:ind w:left="1780" w:hanging="219"/>
        <w:jc w:val="both"/>
        <w:rPr>
          <w:rFonts w:ascii="Times New Roman" w:hAnsi="Times New Roman" w:cs="Times New Roman"/>
          <w:sz w:val="24"/>
          <w:szCs w:val="24"/>
        </w:rPr>
      </w:pPr>
      <w:r w:rsidRPr="00786029">
        <w:rPr>
          <w:rFonts w:ascii="Times New Roman" w:hAnsi="Times New Roman" w:cs="Times New Roman"/>
          <w:sz w:val="24"/>
          <w:szCs w:val="24"/>
        </w:rPr>
        <w:t>4</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Level of significant = 0.05</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2120265</wp:posOffset>
            </wp:positionH>
            <wp:positionV relativeFrom="paragraph">
              <wp:posOffset>220345</wp:posOffset>
            </wp:positionV>
            <wp:extent cx="1391285" cy="464185"/>
            <wp:effectExtent l="19050" t="0" r="0" b="0"/>
            <wp:wrapNone/>
            <wp:docPr id="1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srcRect/>
                    <a:stretch>
                      <a:fillRect/>
                    </a:stretch>
                  </pic:blipFill>
                  <pic:spPr bwMode="auto">
                    <a:xfrm>
                      <a:off x="0" y="0"/>
                      <a:ext cx="1391285" cy="464185"/>
                    </a:xfrm>
                    <a:prstGeom prst="rect">
                      <a:avLst/>
                    </a:prstGeom>
                    <a:noFill/>
                    <a:ln w="9525">
                      <a:noFill/>
                      <a:miter lim="800000"/>
                      <a:headEnd/>
                      <a:tailEnd/>
                    </a:ln>
                  </pic:spPr>
                </pic:pic>
              </a:graphicData>
            </a:graphic>
          </wp:anchor>
        </w:drawing>
      </w:r>
    </w:p>
    <w:p w:rsidR="00617B72" w:rsidRPr="00786029" w:rsidRDefault="00617B72" w:rsidP="00B57133">
      <w:pPr>
        <w:spacing w:after="0" w:line="240" w:lineRule="auto"/>
        <w:jc w:val="both"/>
        <w:rPr>
          <w:rFonts w:ascii="Times New Roman" w:hAnsi="Times New Roman" w:cs="Times New Roman"/>
          <w:sz w:val="24"/>
          <w:szCs w:val="24"/>
        </w:rPr>
      </w:pPr>
    </w:p>
    <w:p w:rsidR="00617B72" w:rsidRPr="00786029" w:rsidRDefault="00617B72" w:rsidP="00B57133">
      <w:pPr>
        <w:spacing w:after="0" w:line="240" w:lineRule="auto"/>
        <w:jc w:val="both"/>
        <w:rPr>
          <w:rFonts w:ascii="Times New Roman" w:hAnsi="Times New Roman" w:cs="Times New Roman"/>
          <w:sz w:val="24"/>
          <w:szCs w:val="24"/>
        </w:rPr>
      </w:pPr>
    </w:p>
    <w:p w:rsidR="00617B72" w:rsidRPr="00786029" w:rsidRDefault="00617B72" w:rsidP="00B57133">
      <w:pPr>
        <w:tabs>
          <w:tab w:val="left" w:pos="2260"/>
        </w:tabs>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Therefore</w:t>
      </w:r>
      <w:r w:rsidRPr="00786029">
        <w:rPr>
          <w:rFonts w:ascii="Times New Roman" w:hAnsi="Times New Roman" w:cs="Times New Roman"/>
          <w:sz w:val="24"/>
          <w:szCs w:val="24"/>
        </w:rPr>
        <w:tab/>
        <w:t>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 = 130</w:t>
      </w:r>
    </w:p>
    <w:p w:rsidR="00617B72" w:rsidRPr="00786029" w:rsidRDefault="00617B72" w:rsidP="00B57133">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 9.49</w:t>
      </w:r>
    </w:p>
    <w:p w:rsidR="00617B72" w:rsidRPr="00786029" w:rsidRDefault="00617B72" w:rsidP="00786029">
      <w:pPr>
        <w:spacing w:after="0" w:line="360" w:lineRule="auto"/>
        <w:jc w:val="both"/>
        <w:rPr>
          <w:rFonts w:ascii="Times New Roman" w:hAnsi="Times New Roman" w:cs="Times New Roman"/>
          <w:sz w:val="24"/>
          <w:szCs w:val="24"/>
        </w:rPr>
      </w:pPr>
      <w:bookmarkStart w:id="38" w:name="page102"/>
      <w:bookmarkEnd w:id="38"/>
      <w:r w:rsidRPr="00786029">
        <w:rPr>
          <w:rFonts w:ascii="Times New Roman" w:hAnsi="Times New Roman" w:cs="Times New Roman"/>
          <w:sz w:val="24"/>
          <w:szCs w:val="24"/>
        </w:rPr>
        <w:t>Decision Rule</w:t>
      </w:r>
    </w:p>
    <w:p w:rsidR="00617B72" w:rsidRPr="00786029" w:rsidRDefault="00617B72" w:rsidP="00786029">
      <w:pPr>
        <w:spacing w:after="0" w:line="360" w:lineRule="auto"/>
        <w:ind w:firstLine="720"/>
        <w:jc w:val="both"/>
        <w:rPr>
          <w:rFonts w:ascii="Times New Roman" w:hAnsi="Times New Roman" w:cs="Times New Roman"/>
          <w:sz w:val="24"/>
          <w:szCs w:val="24"/>
        </w:rPr>
      </w:pPr>
      <w:r w:rsidRPr="00786029">
        <w:rPr>
          <w:rFonts w:ascii="Times New Roman" w:hAnsi="Times New Roman" w:cs="Times New Roman"/>
          <w:sz w:val="24"/>
          <w:szCs w:val="24"/>
        </w:rPr>
        <w:t>If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is &gt;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calculated, accept the Null Hypothesis (H</w:t>
      </w:r>
      <w:r w:rsidRPr="00786029">
        <w:rPr>
          <w:rFonts w:ascii="Times New Roman" w:hAnsi="Times New Roman" w:cs="Times New Roman"/>
          <w:sz w:val="24"/>
          <w:szCs w:val="24"/>
          <w:vertAlign w:val="subscript"/>
        </w:rPr>
        <w:t>o</w:t>
      </w:r>
      <w:r w:rsidRPr="00786029">
        <w:rPr>
          <w:rFonts w:ascii="Times New Roman" w:hAnsi="Times New Roman" w:cs="Times New Roman"/>
          <w:sz w:val="24"/>
          <w:szCs w:val="24"/>
        </w:rPr>
        <w:t>) and reject the alternative hypothesis (H</w:t>
      </w:r>
      <w:r w:rsidRPr="00786029">
        <w:rPr>
          <w:rFonts w:ascii="Times New Roman" w:hAnsi="Times New Roman" w:cs="Times New Roman"/>
          <w:sz w:val="24"/>
          <w:szCs w:val="24"/>
          <w:vertAlign w:val="subscript"/>
        </w:rPr>
        <w:t>1</w:t>
      </w:r>
      <w:r w:rsidRPr="00786029">
        <w:rPr>
          <w:rFonts w:ascii="Times New Roman" w:hAnsi="Times New Roman" w:cs="Times New Roman"/>
          <w:sz w:val="24"/>
          <w:szCs w:val="24"/>
        </w:rPr>
        <w:t>). But if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is &lt; than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calculated, accept the alternative hypothesis (H</w:t>
      </w:r>
      <w:r w:rsidRPr="00786029">
        <w:rPr>
          <w:rFonts w:ascii="Times New Roman" w:hAnsi="Times New Roman" w:cs="Times New Roman"/>
          <w:sz w:val="24"/>
          <w:szCs w:val="24"/>
          <w:vertAlign w:val="subscript"/>
        </w:rPr>
        <w:t>1</w:t>
      </w:r>
      <w:r w:rsidRPr="00786029">
        <w:rPr>
          <w:rFonts w:ascii="Times New Roman" w:hAnsi="Times New Roman" w:cs="Times New Roman"/>
          <w:sz w:val="24"/>
          <w:szCs w:val="24"/>
        </w:rPr>
        <w:t>) and reject the Null hypothesis (H</w:t>
      </w:r>
      <w:r w:rsidRPr="00786029">
        <w:rPr>
          <w:rFonts w:ascii="Times New Roman" w:hAnsi="Times New Roman" w:cs="Times New Roman"/>
          <w:sz w:val="24"/>
          <w:szCs w:val="24"/>
          <w:vertAlign w:val="subscript"/>
        </w:rPr>
        <w:t>o</w:t>
      </w:r>
      <w:r w:rsidRPr="00786029">
        <w:rPr>
          <w:rFonts w:ascii="Times New Roman" w:hAnsi="Times New Roman" w:cs="Times New Roman"/>
          <w:sz w:val="24"/>
          <w:szCs w:val="24"/>
        </w:rPr>
        <w:t>).</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b/>
          <w:bCs/>
          <w:sz w:val="24"/>
          <w:szCs w:val="24"/>
        </w:rPr>
        <w:t>Decision</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Since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tabulated 9.49 is less than x</w:t>
      </w:r>
      <w:r w:rsidRPr="00786029">
        <w:rPr>
          <w:rFonts w:ascii="Times New Roman" w:hAnsi="Times New Roman" w:cs="Times New Roman"/>
          <w:sz w:val="24"/>
          <w:szCs w:val="24"/>
          <w:vertAlign w:val="superscript"/>
        </w:rPr>
        <w:t>2</w:t>
      </w:r>
      <w:r w:rsidRPr="00786029">
        <w:rPr>
          <w:rFonts w:ascii="Times New Roman" w:hAnsi="Times New Roman" w:cs="Times New Roman"/>
          <w:sz w:val="24"/>
          <w:szCs w:val="24"/>
        </w:rPr>
        <w:t xml:space="preserve"> calculated 130 alternative hypothesis (H</w:t>
      </w:r>
      <w:r w:rsidRPr="00786029">
        <w:rPr>
          <w:rFonts w:ascii="Times New Roman" w:hAnsi="Times New Roman" w:cs="Times New Roman"/>
          <w:sz w:val="24"/>
          <w:szCs w:val="24"/>
          <w:vertAlign w:val="subscript"/>
        </w:rPr>
        <w:t>1</w:t>
      </w:r>
      <w:r w:rsidRPr="00786029">
        <w:rPr>
          <w:rFonts w:ascii="Times New Roman" w:hAnsi="Times New Roman" w:cs="Times New Roman"/>
          <w:sz w:val="24"/>
          <w:szCs w:val="24"/>
        </w:rPr>
        <w:t xml:space="preserve">) which state that </w:t>
      </w:r>
      <w:r w:rsidR="00251F64" w:rsidRPr="00786029">
        <w:rPr>
          <w:rFonts w:ascii="Times New Roman" w:hAnsi="Times New Roman" w:cs="Times New Roman"/>
          <w:sz w:val="24"/>
          <w:szCs w:val="24"/>
        </w:rPr>
        <w:t xml:space="preserve">There is no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251F64" w:rsidRPr="00786029">
        <w:rPr>
          <w:rFonts w:ascii="Times New Roman" w:hAnsi="Times New Roman" w:cs="Times New Roman"/>
          <w:sz w:val="24"/>
          <w:szCs w:val="24"/>
        </w:rPr>
        <w:t xml:space="preserve">financial statement </w:t>
      </w:r>
      <w:r w:rsidRPr="00786029">
        <w:rPr>
          <w:rFonts w:ascii="Times New Roman" w:hAnsi="Times New Roman" w:cs="Times New Roman"/>
          <w:sz w:val="24"/>
          <w:szCs w:val="24"/>
        </w:rPr>
        <w:t>is accepted while the Null hypothesis (H</w:t>
      </w:r>
      <w:r w:rsidRPr="00786029">
        <w:rPr>
          <w:rFonts w:ascii="Times New Roman" w:hAnsi="Times New Roman" w:cs="Times New Roman"/>
          <w:sz w:val="24"/>
          <w:szCs w:val="24"/>
          <w:vertAlign w:val="subscript"/>
        </w:rPr>
        <w:t>o</w:t>
      </w:r>
      <w:r w:rsidRPr="00786029">
        <w:rPr>
          <w:rFonts w:ascii="Times New Roman" w:hAnsi="Times New Roman" w:cs="Times New Roman"/>
          <w:sz w:val="24"/>
          <w:szCs w:val="24"/>
        </w:rPr>
        <w:t xml:space="preserve">) which state that </w:t>
      </w:r>
      <w:r w:rsidR="00251F64" w:rsidRPr="00786029">
        <w:rPr>
          <w:rFonts w:ascii="Times New Roman" w:hAnsi="Times New Roman" w:cs="Times New Roman"/>
          <w:sz w:val="24"/>
          <w:szCs w:val="24"/>
        </w:rPr>
        <w:t xml:space="preserve">There is no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251F64" w:rsidRPr="00786029">
        <w:rPr>
          <w:rFonts w:ascii="Times New Roman" w:hAnsi="Times New Roman" w:cs="Times New Roman"/>
          <w:sz w:val="24"/>
          <w:szCs w:val="24"/>
        </w:rPr>
        <w:t>financial statement</w:t>
      </w:r>
      <w:r w:rsidRPr="00786029">
        <w:rPr>
          <w:rFonts w:ascii="Times New Roman" w:hAnsi="Times New Roman" w:cs="Times New Roman"/>
          <w:sz w:val="24"/>
          <w:szCs w:val="24"/>
        </w:rPr>
        <w:t xml:space="preserve"> is rejected.</w:t>
      </w:r>
    </w:p>
    <w:p w:rsidR="00617B72" w:rsidRPr="00786029" w:rsidRDefault="00617B72" w:rsidP="00786029">
      <w:pPr>
        <w:spacing w:after="0" w:line="360" w:lineRule="auto"/>
        <w:rPr>
          <w:rFonts w:ascii="Times New Roman" w:hAnsi="Times New Roman" w:cs="Times New Roman"/>
          <w:b/>
          <w:sz w:val="24"/>
          <w:szCs w:val="24"/>
        </w:rPr>
      </w:pPr>
      <w:r w:rsidRPr="00786029">
        <w:rPr>
          <w:rFonts w:ascii="Times New Roman" w:hAnsi="Times New Roman" w:cs="Times New Roman"/>
          <w:b/>
          <w:sz w:val="24"/>
          <w:szCs w:val="24"/>
        </w:rPr>
        <w:t>4.4</w:t>
      </w:r>
      <w:r w:rsidRPr="00786029">
        <w:rPr>
          <w:rFonts w:ascii="Times New Roman" w:hAnsi="Times New Roman" w:cs="Times New Roman"/>
          <w:b/>
          <w:sz w:val="24"/>
          <w:szCs w:val="24"/>
        </w:rPr>
        <w:tab/>
        <w:t>Discussion of Findings</w:t>
      </w:r>
    </w:p>
    <w:p w:rsidR="00617B72" w:rsidRPr="00786029" w:rsidRDefault="00617B72" w:rsidP="00786029">
      <w:pPr>
        <w:spacing w:after="0" w:line="360" w:lineRule="auto"/>
        <w:rPr>
          <w:rFonts w:ascii="Times New Roman" w:hAnsi="Times New Roman" w:cs="Times New Roman"/>
          <w:b/>
          <w:sz w:val="24"/>
          <w:szCs w:val="24"/>
        </w:rPr>
      </w:pPr>
      <w:r w:rsidRPr="00786029">
        <w:rPr>
          <w:rFonts w:ascii="Times New Roman" w:hAnsi="Times New Roman" w:cs="Times New Roman"/>
          <w:b/>
          <w:sz w:val="24"/>
          <w:szCs w:val="24"/>
        </w:rPr>
        <w:t>Research Hypothesis one</w:t>
      </w:r>
    </w:p>
    <w:p w:rsidR="00617B72" w:rsidRPr="00786029" w:rsidRDefault="00617B72" w:rsidP="00786029">
      <w:pPr>
        <w:tabs>
          <w:tab w:val="left" w:pos="82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Ho1:</w:t>
      </w:r>
      <w:r w:rsidRPr="00786029">
        <w:rPr>
          <w:rFonts w:ascii="Times New Roman" w:hAnsi="Times New Roman" w:cs="Times New Roman"/>
          <w:sz w:val="24"/>
          <w:szCs w:val="24"/>
        </w:rPr>
        <w:tab/>
      </w:r>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type does</w:t>
      </w:r>
      <w:r w:rsidR="00090D43" w:rsidRPr="00786029">
        <w:rPr>
          <w:rFonts w:ascii="Times New Roman" w:hAnsi="Times New Roman" w:cs="Times New Roman"/>
          <w:sz w:val="24"/>
          <w:szCs w:val="24"/>
        </w:rPr>
        <w:t xml:space="preserve"> not 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090D43" w:rsidRPr="00786029">
        <w:rPr>
          <w:rFonts w:ascii="Times New Roman" w:hAnsi="Times New Roman" w:cs="Times New Roman"/>
          <w:sz w:val="24"/>
          <w:szCs w:val="24"/>
        </w:rPr>
        <w:t xml:space="preserve"> an organization</w:t>
      </w:r>
      <w:r w:rsidRPr="00786029">
        <w:rPr>
          <w:rFonts w:ascii="Times New Roman" w:hAnsi="Times New Roman" w:cs="Times New Roman"/>
          <w:sz w:val="24"/>
          <w:szCs w:val="24"/>
        </w:rPr>
        <w:t>.</w:t>
      </w:r>
    </w:p>
    <w:p w:rsidR="00617B72" w:rsidRDefault="00617B72" w:rsidP="00786029">
      <w:pPr>
        <w:tabs>
          <w:tab w:val="left" w:pos="82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The first research question for this study aimed at finding if </w:t>
      </w:r>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type does</w:t>
      </w:r>
      <w:r w:rsidR="00090D43" w:rsidRPr="00786029">
        <w:rPr>
          <w:rFonts w:ascii="Times New Roman" w:hAnsi="Times New Roman" w:cs="Times New Roman"/>
          <w:sz w:val="24"/>
          <w:szCs w:val="24"/>
        </w:rPr>
        <w:t xml:space="preserve"> not 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090D43" w:rsidRPr="00786029">
        <w:rPr>
          <w:rFonts w:ascii="Times New Roman" w:hAnsi="Times New Roman" w:cs="Times New Roman"/>
          <w:sz w:val="24"/>
          <w:szCs w:val="24"/>
        </w:rPr>
        <w:t xml:space="preserve"> an organization</w:t>
      </w:r>
      <w:r w:rsidRPr="00786029">
        <w:rPr>
          <w:rFonts w:ascii="Times New Roman" w:hAnsi="Times New Roman" w:cs="Times New Roman"/>
          <w:sz w:val="24"/>
          <w:szCs w:val="24"/>
        </w:rPr>
        <w:t xml:space="preserve">. Moreover, from the chi-square table 4.1, we can conclude that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090D43" w:rsidRPr="00786029">
        <w:rPr>
          <w:rFonts w:ascii="Times New Roman" w:hAnsi="Times New Roman" w:cs="Times New Roman"/>
          <w:sz w:val="24"/>
          <w:szCs w:val="24"/>
        </w:rPr>
        <w:t xml:space="preserve">do not 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090D43" w:rsidRPr="00786029">
        <w:rPr>
          <w:rFonts w:ascii="Times New Roman" w:hAnsi="Times New Roman" w:cs="Times New Roman"/>
          <w:sz w:val="24"/>
          <w:szCs w:val="24"/>
        </w:rPr>
        <w:t xml:space="preserve"> an organization</w:t>
      </w:r>
      <w:r w:rsidRPr="00786029">
        <w:rPr>
          <w:rFonts w:ascii="Times New Roman" w:hAnsi="Times New Roman" w:cs="Times New Roman"/>
          <w:sz w:val="24"/>
          <w:szCs w:val="24"/>
        </w:rPr>
        <w:t xml:space="preserve">. This study is in conformity with some of the previous research on the topic. A research conducted by Adamu (2014) found out that </w:t>
      </w:r>
      <w:r w:rsidR="007A74FD" w:rsidRPr="00786029">
        <w:rPr>
          <w:rFonts w:ascii="Times New Roman" w:hAnsi="Times New Roman" w:cs="Times New Roman"/>
          <w:sz w:val="24"/>
          <w:szCs w:val="24"/>
        </w:rPr>
        <w:t>Platform type</w:t>
      </w:r>
      <w:r w:rsidR="00DE3431" w:rsidRPr="00786029">
        <w:rPr>
          <w:rFonts w:ascii="Times New Roman" w:hAnsi="Times New Roman" w:cs="Times New Roman"/>
          <w:sz w:val="24"/>
          <w:szCs w:val="24"/>
        </w:rPr>
        <w:t xml:space="preserve"> </w:t>
      </w:r>
      <w:r w:rsidR="00090D43" w:rsidRPr="00786029">
        <w:rPr>
          <w:rFonts w:ascii="Times New Roman" w:hAnsi="Times New Roman" w:cs="Times New Roman"/>
          <w:sz w:val="24"/>
          <w:szCs w:val="24"/>
        </w:rPr>
        <w:t xml:space="preserve">do not influence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090D43" w:rsidRPr="00786029">
        <w:rPr>
          <w:rFonts w:ascii="Times New Roman" w:hAnsi="Times New Roman" w:cs="Times New Roman"/>
          <w:sz w:val="24"/>
          <w:szCs w:val="24"/>
        </w:rPr>
        <w:t xml:space="preserve"> an organization</w:t>
      </w:r>
      <w:r w:rsidRPr="00786029">
        <w:rPr>
          <w:rFonts w:ascii="Times New Roman" w:hAnsi="Times New Roman" w:cs="Times New Roman"/>
          <w:sz w:val="24"/>
          <w:szCs w:val="24"/>
        </w:rPr>
        <w:t>.</w:t>
      </w:r>
    </w:p>
    <w:p w:rsidR="00B57133" w:rsidRPr="00786029" w:rsidRDefault="00B57133" w:rsidP="00786029">
      <w:pPr>
        <w:tabs>
          <w:tab w:val="left" w:pos="820"/>
        </w:tabs>
        <w:spacing w:after="0" w:line="360" w:lineRule="auto"/>
        <w:jc w:val="both"/>
        <w:rPr>
          <w:rFonts w:ascii="Times New Roman" w:hAnsi="Times New Roman" w:cs="Times New Roman"/>
          <w:sz w:val="24"/>
          <w:szCs w:val="24"/>
        </w:rPr>
      </w:pPr>
    </w:p>
    <w:p w:rsidR="00617B72" w:rsidRPr="00786029" w:rsidRDefault="00617B72" w:rsidP="00786029">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lastRenderedPageBreak/>
        <w:t>Research hypothesis two</w:t>
      </w:r>
    </w:p>
    <w:p w:rsidR="00617B72" w:rsidRPr="00786029" w:rsidRDefault="00617B72" w:rsidP="00786029">
      <w:pPr>
        <w:tabs>
          <w:tab w:val="left" w:pos="820"/>
        </w:tabs>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Ho2:</w:t>
      </w:r>
      <w:r w:rsidRPr="00786029">
        <w:rPr>
          <w:rFonts w:ascii="Times New Roman" w:hAnsi="Times New Roman" w:cs="Times New Roman"/>
          <w:sz w:val="24"/>
          <w:szCs w:val="24"/>
        </w:rPr>
        <w:tab/>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does</w:t>
      </w:r>
      <w:r w:rsidR="004D6046" w:rsidRPr="00786029">
        <w:rPr>
          <w:rFonts w:ascii="Times New Roman" w:hAnsi="Times New Roman" w:cs="Times New Roman"/>
          <w:sz w:val="24"/>
          <w:szCs w:val="24"/>
        </w:rPr>
        <w:t xml:space="preserve"> not influence actual conflicts of interest of investor</w:t>
      </w:r>
    </w:p>
    <w:p w:rsidR="00617B72" w:rsidRPr="00786029" w:rsidRDefault="00617B72" w:rsidP="00786029">
      <w:pPr>
        <w:spacing w:after="0" w:line="360" w:lineRule="auto"/>
        <w:ind w:firstLine="720"/>
        <w:jc w:val="both"/>
        <w:rPr>
          <w:rFonts w:ascii="Times New Roman" w:hAnsi="Times New Roman" w:cs="Times New Roman"/>
          <w:sz w:val="24"/>
          <w:szCs w:val="24"/>
        </w:rPr>
      </w:pPr>
      <w:r w:rsidRPr="00786029">
        <w:rPr>
          <w:rFonts w:ascii="Times New Roman" w:hAnsi="Times New Roman" w:cs="Times New Roman"/>
          <w:sz w:val="24"/>
          <w:szCs w:val="24"/>
        </w:rPr>
        <w:t xml:space="preserve">The research hypothesis two which stated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does</w:t>
      </w:r>
      <w:r w:rsidR="004D6046" w:rsidRPr="00786029">
        <w:rPr>
          <w:rFonts w:ascii="Times New Roman" w:hAnsi="Times New Roman" w:cs="Times New Roman"/>
          <w:sz w:val="24"/>
          <w:szCs w:val="24"/>
        </w:rPr>
        <w:t xml:space="preserve"> not influence actual conflicts of interest of investor</w:t>
      </w:r>
      <w:r w:rsidRPr="00786029">
        <w:rPr>
          <w:rFonts w:ascii="Times New Roman" w:hAnsi="Times New Roman" w:cs="Times New Roman"/>
          <w:sz w:val="24"/>
          <w:szCs w:val="24"/>
        </w:rPr>
        <w:t xml:space="preserve"> was tested and a decision was made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does</w:t>
      </w:r>
      <w:r w:rsidR="004D6046" w:rsidRPr="00786029">
        <w:rPr>
          <w:rFonts w:ascii="Times New Roman" w:hAnsi="Times New Roman" w:cs="Times New Roman"/>
          <w:sz w:val="24"/>
          <w:szCs w:val="24"/>
        </w:rPr>
        <w:t xml:space="preserve"> not influence actual conflicts of interest of investor </w:t>
      </w:r>
      <w:r w:rsidRPr="00786029">
        <w:rPr>
          <w:rFonts w:ascii="Times New Roman" w:hAnsi="Times New Roman" w:cs="Times New Roman"/>
          <w:sz w:val="24"/>
          <w:szCs w:val="24"/>
        </w:rPr>
        <w:t xml:space="preserve">In another development, a research conducted by </w:t>
      </w:r>
      <w:r w:rsidRPr="00786029">
        <w:rPr>
          <w:rStyle w:val="Strong"/>
          <w:rFonts w:ascii="Times New Roman" w:hAnsi="Times New Roman" w:cs="Times New Roman"/>
          <w:b w:val="0"/>
          <w:sz w:val="24"/>
          <w:szCs w:val="24"/>
          <w:shd w:val="clear" w:color="auto" w:fill="FFFFFF"/>
        </w:rPr>
        <w:t xml:space="preserve">Harmstrong (2020), in the study, the </w:t>
      </w:r>
      <w:r w:rsidRPr="00786029">
        <w:rPr>
          <w:rFonts w:ascii="Times New Roman" w:hAnsi="Times New Roman" w:cs="Times New Roman"/>
          <w:sz w:val="24"/>
          <w:szCs w:val="24"/>
        </w:rPr>
        <w:t xml:space="preserve">results showed that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does</w:t>
      </w:r>
      <w:r w:rsidR="004D6046" w:rsidRPr="00786029">
        <w:rPr>
          <w:rFonts w:ascii="Times New Roman" w:hAnsi="Times New Roman" w:cs="Times New Roman"/>
          <w:sz w:val="24"/>
          <w:szCs w:val="24"/>
        </w:rPr>
        <w:t xml:space="preserve"> not influence actual conflicts of interest of investor</w:t>
      </w:r>
      <w:r w:rsidRPr="00786029">
        <w:rPr>
          <w:rFonts w:ascii="Times New Roman" w:hAnsi="Times New Roman" w:cs="Times New Roman"/>
          <w:sz w:val="24"/>
          <w:szCs w:val="24"/>
        </w:rPr>
        <w:t xml:space="preserve">. It was also revealed that out of 50 manufacturing companies in Kenya, 46 of them agreed that </w:t>
      </w:r>
      <w:r w:rsidR="007A74FD" w:rsidRPr="00786029">
        <w:rPr>
          <w:rFonts w:ascii="Times New Roman" w:hAnsi="Times New Roman" w:cs="Times New Roman"/>
          <w:sz w:val="24"/>
          <w:szCs w:val="24"/>
        </w:rPr>
        <w:t>Content type</w:t>
      </w:r>
      <w:r w:rsidR="00DE3431" w:rsidRPr="00786029">
        <w:rPr>
          <w:rFonts w:ascii="Times New Roman" w:hAnsi="Times New Roman" w:cs="Times New Roman"/>
          <w:sz w:val="24"/>
          <w:szCs w:val="24"/>
        </w:rPr>
        <w:t xml:space="preserve"> </w:t>
      </w:r>
      <w:r w:rsidR="004D6046" w:rsidRPr="00786029">
        <w:rPr>
          <w:rFonts w:ascii="Times New Roman" w:hAnsi="Times New Roman" w:cs="Times New Roman"/>
          <w:sz w:val="24"/>
          <w:szCs w:val="24"/>
        </w:rPr>
        <w:t>has great influence actual conflicts of interest of investor</w:t>
      </w:r>
      <w:r w:rsidRPr="00786029">
        <w:rPr>
          <w:rFonts w:ascii="Times New Roman" w:hAnsi="Times New Roman" w:cs="Times New Roman"/>
          <w:sz w:val="24"/>
          <w:szCs w:val="24"/>
        </w:rPr>
        <w:t>.</w:t>
      </w:r>
    </w:p>
    <w:p w:rsidR="00617B72" w:rsidRPr="00786029" w:rsidRDefault="00617B72" w:rsidP="00786029">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Hypothesis three</w:t>
      </w:r>
    </w:p>
    <w:p w:rsidR="00617B72" w:rsidRPr="00786029" w:rsidRDefault="00617B72" w:rsidP="00786029">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Ho3:</w:t>
      </w:r>
      <w:r w:rsidRPr="00786029">
        <w:rPr>
          <w:rFonts w:ascii="Times New Roman" w:hAnsi="Times New Roman" w:cs="Times New Roman"/>
          <w:sz w:val="24"/>
          <w:szCs w:val="24"/>
        </w:rPr>
        <w:tab/>
      </w:r>
      <w:r w:rsidR="004D6046" w:rsidRPr="00786029">
        <w:rPr>
          <w:rFonts w:ascii="Times New Roman" w:hAnsi="Times New Roman" w:cs="Times New Roman"/>
          <w:sz w:val="24"/>
          <w:szCs w:val="24"/>
        </w:rPr>
        <w:t xml:space="preserve">There is no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4D6046" w:rsidRPr="00786029">
        <w:rPr>
          <w:rFonts w:ascii="Times New Roman" w:hAnsi="Times New Roman" w:cs="Times New Roman"/>
          <w:sz w:val="24"/>
          <w:szCs w:val="24"/>
        </w:rPr>
        <w:t>financial statement the</w:t>
      </w:r>
      <w:r w:rsidRPr="00786029">
        <w:rPr>
          <w:rFonts w:ascii="Times New Roman" w:hAnsi="Times New Roman" w:cs="Times New Roman"/>
          <w:sz w:val="24"/>
          <w:szCs w:val="24"/>
        </w:rPr>
        <w:t xml:space="preserve"> third hypothesis that stated that </w:t>
      </w:r>
      <w:r w:rsidR="004D6046" w:rsidRPr="00786029">
        <w:rPr>
          <w:rFonts w:ascii="Times New Roman" w:hAnsi="Times New Roman" w:cs="Times New Roman"/>
          <w:sz w:val="24"/>
          <w:szCs w:val="24"/>
        </w:rPr>
        <w:t xml:space="preserve">there is no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4D6046" w:rsidRPr="00786029">
        <w:rPr>
          <w:rFonts w:ascii="Times New Roman" w:hAnsi="Times New Roman" w:cs="Times New Roman"/>
          <w:sz w:val="24"/>
          <w:szCs w:val="24"/>
        </w:rPr>
        <w:t>financial statement</w:t>
      </w:r>
      <w:r w:rsidRPr="00786029">
        <w:rPr>
          <w:rFonts w:ascii="Times New Roman" w:hAnsi="Times New Roman" w:cs="Times New Roman"/>
          <w:sz w:val="24"/>
          <w:szCs w:val="24"/>
        </w:rPr>
        <w:t xml:space="preserve">. This is evident in table 4.4.3 above. The implication of this decision is that an effective and efficient budget evaluation has a great effect on organizational performance. </w:t>
      </w:r>
    </w:p>
    <w:p w:rsidR="00617B72" w:rsidRPr="00786029" w:rsidRDefault="00617B72" w:rsidP="00786029">
      <w:pPr>
        <w:spacing w:after="0" w:line="360" w:lineRule="auto"/>
        <w:jc w:val="both"/>
        <w:rPr>
          <w:rFonts w:ascii="Times New Roman" w:hAnsi="Times New Roman" w:cs="Times New Roman"/>
          <w:b/>
          <w:sz w:val="24"/>
          <w:szCs w:val="24"/>
        </w:rPr>
      </w:pPr>
      <w:r w:rsidRPr="00786029">
        <w:rPr>
          <w:rFonts w:ascii="Times New Roman" w:hAnsi="Times New Roman" w:cs="Times New Roman"/>
          <w:sz w:val="24"/>
          <w:szCs w:val="24"/>
        </w:rPr>
        <w:t>A study conducted by James (</w:t>
      </w:r>
      <w:r w:rsidR="00D17084" w:rsidRPr="00786029">
        <w:rPr>
          <w:rFonts w:ascii="Times New Roman" w:hAnsi="Times New Roman" w:cs="Times New Roman"/>
          <w:sz w:val="24"/>
          <w:szCs w:val="24"/>
        </w:rPr>
        <w:t>2019</w:t>
      </w:r>
      <w:r w:rsidRPr="00786029">
        <w:rPr>
          <w:rFonts w:ascii="Times New Roman" w:hAnsi="Times New Roman" w:cs="Times New Roman"/>
          <w:sz w:val="24"/>
          <w:szCs w:val="24"/>
        </w:rPr>
        <w:t xml:space="preserve">) opined that </w:t>
      </w:r>
      <w:r w:rsidR="004D6046"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004D6046" w:rsidRPr="00786029">
        <w:rPr>
          <w:rFonts w:ascii="Times New Roman" w:hAnsi="Times New Roman" w:cs="Times New Roman"/>
          <w:sz w:val="24"/>
          <w:szCs w:val="24"/>
        </w:rPr>
        <w:t>financial statement</w:t>
      </w:r>
      <w:r w:rsidRPr="00786029">
        <w:rPr>
          <w:rFonts w:ascii="Times New Roman" w:hAnsi="Times New Roman" w:cs="Times New Roman"/>
          <w:sz w:val="24"/>
          <w:szCs w:val="24"/>
        </w:rPr>
        <w:t xml:space="preserve">. In the study, it was found out that majority of Ghana manufacturing industries succeeds because of their effective budget decision making. </w:t>
      </w:r>
    </w:p>
    <w:p w:rsidR="00617B72" w:rsidRPr="00786029" w:rsidRDefault="00617B72" w:rsidP="00786029">
      <w:pPr>
        <w:pStyle w:val="Heading1"/>
        <w:spacing w:before="0" w:line="360" w:lineRule="auto"/>
        <w:ind w:left="0" w:firstLine="0"/>
        <w:jc w:val="center"/>
        <w:rPr>
          <w:sz w:val="24"/>
          <w:szCs w:val="24"/>
        </w:rPr>
      </w:pPr>
      <w:r w:rsidRPr="00786029">
        <w:rPr>
          <w:sz w:val="24"/>
          <w:szCs w:val="24"/>
        </w:rPr>
        <w:br w:type="page"/>
      </w:r>
      <w:bookmarkStart w:id="39" w:name="_bookmark81"/>
      <w:bookmarkStart w:id="40" w:name="_bookmark83"/>
      <w:bookmarkEnd w:id="39"/>
      <w:bookmarkEnd w:id="40"/>
      <w:r w:rsidRPr="00786029">
        <w:rPr>
          <w:sz w:val="24"/>
          <w:szCs w:val="24"/>
        </w:rPr>
        <w:lastRenderedPageBreak/>
        <w:t>CHAPTER FIVE</w:t>
      </w:r>
    </w:p>
    <w:p w:rsidR="00617B72" w:rsidRPr="00786029" w:rsidRDefault="00617B72" w:rsidP="00786029">
      <w:pPr>
        <w:spacing w:after="0" w:line="360" w:lineRule="auto"/>
        <w:jc w:val="center"/>
        <w:rPr>
          <w:rFonts w:ascii="Times New Roman" w:hAnsi="Times New Roman" w:cs="Times New Roman"/>
          <w:b/>
          <w:sz w:val="24"/>
          <w:szCs w:val="24"/>
        </w:rPr>
      </w:pPr>
      <w:bookmarkStart w:id="41" w:name="_bookmark76"/>
      <w:bookmarkEnd w:id="41"/>
      <w:r w:rsidRPr="00786029">
        <w:rPr>
          <w:rFonts w:ascii="Times New Roman" w:hAnsi="Times New Roman" w:cs="Times New Roman"/>
          <w:b/>
          <w:sz w:val="24"/>
          <w:szCs w:val="24"/>
        </w:rPr>
        <w:t>SUMMARY, CONCLUSIONS AND RECOMMENDATIONS</w:t>
      </w:r>
    </w:p>
    <w:p w:rsidR="00617B72" w:rsidRPr="00786029" w:rsidRDefault="00617B72" w:rsidP="00786029">
      <w:pPr>
        <w:pStyle w:val="Heading1"/>
        <w:numPr>
          <w:ilvl w:val="1"/>
          <w:numId w:val="16"/>
        </w:numPr>
        <w:tabs>
          <w:tab w:val="left" w:pos="903"/>
        </w:tabs>
        <w:spacing w:before="0" w:line="360" w:lineRule="auto"/>
        <w:ind w:left="0" w:firstLine="0"/>
        <w:jc w:val="both"/>
        <w:rPr>
          <w:sz w:val="24"/>
          <w:szCs w:val="24"/>
        </w:rPr>
      </w:pPr>
      <w:bookmarkStart w:id="42" w:name="_bookmark77"/>
      <w:bookmarkStart w:id="43" w:name="_bookmark78"/>
      <w:bookmarkEnd w:id="42"/>
      <w:bookmarkEnd w:id="43"/>
      <w:r w:rsidRPr="00786029">
        <w:rPr>
          <w:sz w:val="24"/>
          <w:szCs w:val="24"/>
        </w:rPr>
        <w:t>SUMMARY</w:t>
      </w:r>
    </w:p>
    <w:p w:rsidR="008E7D2E" w:rsidRPr="00786029" w:rsidRDefault="008E7D2E" w:rsidP="00786029">
      <w:pPr>
        <w:pStyle w:val="Heading1"/>
        <w:tabs>
          <w:tab w:val="left" w:pos="903"/>
        </w:tabs>
        <w:spacing w:before="0" w:line="360" w:lineRule="auto"/>
        <w:ind w:left="0" w:firstLine="0"/>
        <w:jc w:val="both"/>
        <w:rPr>
          <w:b w:val="0"/>
          <w:bCs w:val="0"/>
          <w:sz w:val="24"/>
          <w:szCs w:val="24"/>
        </w:rPr>
      </w:pPr>
      <w:r w:rsidRPr="00786029">
        <w:rPr>
          <w:b w:val="0"/>
          <w:bCs w:val="0"/>
          <w:sz w:val="24"/>
          <w:szCs w:val="24"/>
        </w:rPr>
        <w:t xml:space="preserve">Overall, this research determined that it was useful for organizations to spread their financial statements using social networks. This is a result of, on all accounts, the CARs share value increasing because of SM in the three-day period following the dissemination. Four other conclusions were determined. First, banks should employ a strategy for disseminating financial statements involving a SM platform. With little risk or investment, organizations could release their earnings to potential new investors. Once incorporated, the procedure becomes commonplace and reliable to the potential investor. The agency relationship enjoyed by management requires action in the best interest of shareholders. Organizations that adopt a distribution policy early will benefit from the compounded impact of multiple periods, even if those movements are small in the beginning. Second, today organizations normally have a live earnings call. This earnings call is a live meeting where interested parties can either attend or videoconference in a meeting about entities‟ financial results. At the end of the earnings call, it is normal for an investor relations representative to press an electronic button that spreads the </w:t>
      </w:r>
      <w:r w:rsidR="00CB39B3" w:rsidRPr="00786029">
        <w:rPr>
          <w:b w:val="0"/>
          <w:bCs w:val="0"/>
          <w:sz w:val="24"/>
          <w:szCs w:val="24"/>
        </w:rPr>
        <w:t>company’s</w:t>
      </w:r>
      <w:r w:rsidRPr="00786029">
        <w:rPr>
          <w:b w:val="0"/>
          <w:bCs w:val="0"/>
          <w:sz w:val="24"/>
          <w:szCs w:val="24"/>
        </w:rPr>
        <w:t xml:space="preserve"> financial results to predetermined outlets. Often these outlets include Bloomberg Financial, Reuter‟s, and the </w:t>
      </w:r>
      <w:r w:rsidR="00CB39B3" w:rsidRPr="00786029">
        <w:rPr>
          <w:b w:val="0"/>
          <w:bCs w:val="0"/>
          <w:sz w:val="24"/>
          <w:szCs w:val="24"/>
        </w:rPr>
        <w:t>company’s</w:t>
      </w:r>
      <w:r w:rsidRPr="00786029">
        <w:rPr>
          <w:b w:val="0"/>
          <w:bCs w:val="0"/>
          <w:sz w:val="24"/>
          <w:szCs w:val="24"/>
        </w:rPr>
        <w:t xml:space="preserve"> web site. This recommendation involves adding several social network outlets, such as Twitter and Facebook, to those predetermined outlets. Third, organizations that do not disseminate using social web should research the platform. Though sometimes new procedures seem risky, the likelihood of an organization suffering from adverse unintended results such as prosecution is</w:t>
      </w:r>
      <w:r w:rsidR="00CB39B3" w:rsidRPr="00786029">
        <w:rPr>
          <w:b w:val="0"/>
          <w:bCs w:val="0"/>
          <w:sz w:val="24"/>
          <w:szCs w:val="24"/>
        </w:rPr>
        <w:t xml:space="preserve"> unlikely. </w:t>
      </w:r>
    </w:p>
    <w:p w:rsidR="00617B72" w:rsidRPr="00786029" w:rsidRDefault="00617B72" w:rsidP="00786029">
      <w:pPr>
        <w:pStyle w:val="Heading1"/>
        <w:numPr>
          <w:ilvl w:val="1"/>
          <w:numId w:val="16"/>
        </w:numPr>
        <w:tabs>
          <w:tab w:val="left" w:pos="903"/>
        </w:tabs>
        <w:spacing w:before="0" w:line="360" w:lineRule="auto"/>
        <w:ind w:left="0" w:firstLine="0"/>
        <w:jc w:val="both"/>
        <w:rPr>
          <w:sz w:val="24"/>
          <w:szCs w:val="24"/>
        </w:rPr>
      </w:pPr>
      <w:bookmarkStart w:id="44" w:name="_bookmark79"/>
      <w:bookmarkEnd w:id="44"/>
      <w:r w:rsidRPr="00786029">
        <w:rPr>
          <w:sz w:val="24"/>
          <w:szCs w:val="24"/>
        </w:rPr>
        <w:t>CONCLUSION</w:t>
      </w:r>
    </w:p>
    <w:p w:rsidR="006E1A06" w:rsidRPr="00786029" w:rsidRDefault="006E1A06" w:rsidP="00786029">
      <w:pPr>
        <w:pStyle w:val="BodyText"/>
        <w:spacing w:line="360" w:lineRule="auto"/>
        <w:jc w:val="both"/>
      </w:pPr>
      <w:r w:rsidRPr="00786029">
        <w:t xml:space="preserve">This research has several benefits. First, this research increases understanding on whether adding additional digital channels of distribution of financial disclosures impacts the organization‟s stock price. Second, this research improves the body of knowledge on the topic of SM platform effectiveness for financial communications. This improvement looks into the capacity of the social web to reach potential shareholders. There are several limitations to this study. One limitation includes the fact that very few financial institutions use SM for financial dissemination. Though this is proof for the need of the research, the size </w:t>
      </w:r>
      <w:r w:rsidRPr="00786029">
        <w:lastRenderedPageBreak/>
        <w:t>forced a smaller than desired sample size. Another limitation is the fact that stock price is not determined on one bit of information. On a daily basis several factors may contribute to changes in stock price. This research had to assume no other internal corporate information impacted the share price. A further limitation is stock price change may not necessarily be measurable in a three-day period. Not all investors react in quick manner. This research was unable to follow investors and monitor the decision making process. This study has many opportunities for future research. One such topic could focus research on specific social networks, including Twitter or Facebook to discover if one platform is more effective than others. Expanding this further can be carried out through advanced academic analytics. Also important is studying the power of technology adoption to find out if the change in stock price ties to an organization‟s innovativeness or the broadcast platform. Qualitative research to better understand what investors want in financial disclosures can also be completed.</w:t>
      </w:r>
    </w:p>
    <w:p w:rsidR="00617B72" w:rsidRPr="00786029" w:rsidRDefault="00617B72" w:rsidP="00786029">
      <w:pPr>
        <w:pStyle w:val="BodyText"/>
        <w:spacing w:line="360" w:lineRule="auto"/>
        <w:jc w:val="both"/>
      </w:pPr>
      <w:r w:rsidRPr="00786029">
        <w:rPr>
          <w:b/>
        </w:rPr>
        <w:t>5.3</w:t>
      </w:r>
      <w:r w:rsidRPr="00786029">
        <w:rPr>
          <w:b/>
        </w:rPr>
        <w:tab/>
        <w:t>RECOMMENDATIONS</w:t>
      </w:r>
      <w:r w:rsidRPr="00786029">
        <w:t xml:space="preserve"> </w:t>
      </w:r>
    </w:p>
    <w:p w:rsidR="00617B72" w:rsidRPr="00786029" w:rsidRDefault="00617B72" w:rsidP="00786029">
      <w:pPr>
        <w:pStyle w:val="BodyText"/>
        <w:spacing w:line="360" w:lineRule="auto"/>
        <w:jc w:val="both"/>
      </w:pPr>
      <w:r w:rsidRPr="00786029">
        <w:t xml:space="preserve">Based on the results of this research and the hypotheses tested, the following recommendations are made: </w:t>
      </w:r>
    </w:p>
    <w:p w:rsidR="00617B72" w:rsidRPr="00786029" w:rsidRDefault="00617B72" w:rsidP="00786029">
      <w:pPr>
        <w:pStyle w:val="BodyText"/>
        <w:numPr>
          <w:ilvl w:val="0"/>
          <w:numId w:val="26"/>
        </w:numPr>
        <w:spacing w:line="360" w:lineRule="auto"/>
        <w:ind w:left="720" w:hanging="360"/>
        <w:jc w:val="both"/>
      </w:pPr>
      <w:r w:rsidRPr="00786029">
        <w:t xml:space="preserve">The </w:t>
      </w:r>
      <w:r w:rsidR="00424056" w:rsidRPr="00786029">
        <w:t>investor should take note that social media has significant impact on financial disclosure</w:t>
      </w:r>
    </w:p>
    <w:p w:rsidR="00617B72" w:rsidRPr="00786029" w:rsidRDefault="004975FD" w:rsidP="00786029">
      <w:pPr>
        <w:pStyle w:val="BodyText"/>
        <w:numPr>
          <w:ilvl w:val="0"/>
          <w:numId w:val="26"/>
        </w:numPr>
        <w:spacing w:line="360" w:lineRule="auto"/>
        <w:ind w:left="720" w:hanging="360"/>
        <w:jc w:val="both"/>
      </w:pPr>
      <w:r w:rsidRPr="00786029">
        <w:t>Manufacturing</w:t>
      </w:r>
      <w:r w:rsidR="00F83671" w:rsidRPr="00786029">
        <w:t xml:space="preserve"> organization </w:t>
      </w:r>
      <w:r w:rsidR="00424056" w:rsidRPr="00786029">
        <w:t>as</w:t>
      </w:r>
      <w:r w:rsidR="00E8103B" w:rsidRPr="00786029">
        <w:t xml:space="preserve"> a public sector should adopt social media as means of financial disclosure </w:t>
      </w:r>
    </w:p>
    <w:p w:rsidR="00617B72" w:rsidRPr="00786029" w:rsidRDefault="00E8103B" w:rsidP="00786029">
      <w:pPr>
        <w:pStyle w:val="BodyText"/>
        <w:numPr>
          <w:ilvl w:val="0"/>
          <w:numId w:val="26"/>
        </w:numPr>
        <w:spacing w:line="360" w:lineRule="auto"/>
        <w:ind w:left="720" w:hanging="360"/>
        <w:jc w:val="both"/>
      </w:pPr>
      <w:r w:rsidRPr="00786029">
        <w:t>Government should allow many public sector to use social media has a means of financial disclosure</w:t>
      </w:r>
    </w:p>
    <w:p w:rsidR="00617B72" w:rsidRPr="00786029" w:rsidRDefault="00617B72" w:rsidP="00786029">
      <w:pPr>
        <w:pStyle w:val="BodyText"/>
        <w:spacing w:line="360" w:lineRule="auto"/>
        <w:jc w:val="both"/>
      </w:pPr>
    </w:p>
    <w:p w:rsidR="00336567" w:rsidRPr="00786029" w:rsidRDefault="00336567" w:rsidP="00786029">
      <w:pPr>
        <w:spacing w:after="0"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617B72" w:rsidRPr="00786029" w:rsidRDefault="00617B72" w:rsidP="00786029">
      <w:pPr>
        <w:pStyle w:val="BodyText"/>
        <w:spacing w:line="360" w:lineRule="auto"/>
        <w:jc w:val="center"/>
      </w:pPr>
      <w:r w:rsidRPr="00786029">
        <w:rPr>
          <w:b/>
        </w:rPr>
        <w:lastRenderedPageBreak/>
        <w:t>REFERENCES</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Alpha, S. (2019): Fortune 500 are bullish on social media: Big companies get excited about Google+, Instagram, Foursquare and Pinterest. Available at: www.umassd.edu/cmr/ social media research/2013fortune500/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Andreas , R., &amp; Michael , X. (2020). Characteristics of a firm’s information environment and the information asymmetry between insiders and outsiders. Journal</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Aury, J., M. DeAngelis, and J. Moon. 2024. “Skin in the Game: Personal Stock Holdings and Investors’ Response to Stock Analysis on Social Media.” Review of Accounting Studies 24 (3): 731-779.</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Backdal, M., &amp; Newton, A. (2018). Transparency and disclosure scores stock exchange. Corporate Governance, 14(4), 277–296. https://doi.org/10.1111/j.1467-8683. 2019.00507.x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Bang. Li. 2024. “Tracking Retail Investor Activity.” The Journal of Finance 76 (5): 2249–2305</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Barnes , A.M., and Lescourt, B.J. (2012). The Effect of Performance-Based Incentive Contracts on System 1 and System 2 Processing in Affective Decision Contexts: fMRI and Behavioral Evidence. The Accounting Review: Vol. 89(6), 1979-2020.</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Bartov, T. (2018). Conservatisocial media, optimal disclosure policy, and the timeliness of financial reports. The Accounting Review, 76(4), 471–493.</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Blankspoor  D. Elti J. Al-Tamimi, H. A. H. (2023). Factors influencing individual investor behavior: An empirical study of the UAE financial markets. Business Review, 5(2), 225–233.</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Bryer, M., C., and S. Zavatarro. 2020. “The Democratization of Investment Research and the Informativeness of Retail Investor Trading.” SSRN Scholarly Paper ID 3222841. FINRA. 2017. Regulatory-Notice-17-18.Pdf. 17-18.</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Bunch, N., P. Chiu, and T. Shevlin. 2023. “Do Analysts Matter for Corporate Tax Planning? Evidence from a Natural Experiment.” Contemporary Accounting Research 35 (2): 794–829.</w:t>
      </w:r>
    </w:p>
    <w:p w:rsidR="009826F2" w:rsidRPr="00786029" w:rsidRDefault="009826F2" w:rsidP="00B57133">
      <w:pPr>
        <w:spacing w:after="0" w:line="240" w:lineRule="auto"/>
        <w:ind w:left="720" w:hanging="720"/>
        <w:rPr>
          <w:rFonts w:ascii="Times New Roman" w:hAnsi="Times New Roman" w:cs="Times New Roman"/>
          <w:sz w:val="24"/>
          <w:szCs w:val="24"/>
        </w:rPr>
      </w:pPr>
      <w:r w:rsidRPr="00786029">
        <w:rPr>
          <w:rFonts w:ascii="Times New Roman" w:hAnsi="Times New Roman" w:cs="Times New Roman"/>
          <w:sz w:val="24"/>
          <w:szCs w:val="24"/>
          <w:lang w:bidi="en-US"/>
        </w:rPr>
        <w:t>Charle , N. G.; Lescault, A. M.; Wright, S. (2021): Fortune 500 are bullish on social media: Big companies get excited about Google+, Instagram, Foursquare and Pinterest. Available at: www.umassd.edu/cmr/ social media research/2024fortune500</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Charlier , N. G.; Lescault, A. M.; Wright, S. (2024): Fortune 500 are bullish on social media: Big companies get excited about Google+, Instagram, Foursquare and Pinterest. Available at: www.umassd.edu/cmr/ social media research/2013fortune500/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Chen D. Elti J. Al-Tamimi, H. A. H. (2023). Factors influencing individual investor behavior: An empirical study of the UAE financial markets. Business Review, 5(2), 225–233.</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Clark, L. (2021). Do investors really value corporate governance? Evidence from the Hong Kong market. Journal of International Financial Management &amp; Accounting, 18(2), 86–122.. https://doi.org/10.1111/j.1467-646X. 2007.01009.x</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Daniel, M. (2017): Users of the world, unite! The challenges and opportunities of social media, Business Horizons, Vol. 53, No. 1: 59-68. </w:t>
      </w:r>
      <w:hyperlink r:id="rId13" w:history="1">
        <w:r w:rsidRPr="00786029">
          <w:rPr>
            <w:rStyle w:val="Hyperlink"/>
            <w:rFonts w:ascii="Times New Roman" w:hAnsi="Times New Roman" w:cs="Times New Roman"/>
            <w:sz w:val="24"/>
            <w:szCs w:val="24"/>
            <w:lang w:bidi="en-US"/>
          </w:rPr>
          <w:t>https://doi.org/10.1016/j.bushor.2009.09.003</w:t>
        </w:r>
      </w:hyperlink>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Drake R. Kaplan, D. Haetan H. (2017): The innovative use of Twitter technology by bank leadership to enhance shareholder value, ProQuest.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lastRenderedPageBreak/>
        <w:t xml:space="preserve">Drury, J. L. (2019). Determinants of internet-based corporate governance disclosure by Spanish listed companies. Online Information Review, 32(6), 791–817. https://doi.org/10.1108/ 14684520810923944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Dykenan, A.M., Goh, J.O., White, B.J. (2018). The Effect of Performance-Based Incentive Contracts on System 1 and System 2 Processing in Affective Decision Contexts: fMRI and Behavioral Evidence. The Accounting Review: Vol. 89(6), 1979-2020.</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Enrigu, E.; miller, G. S.; white, H. D. (2022): The role of dissemination in market liquidity: Evidence from firms‟ use of Twitter, The Accounting Review, Vol. 89, No. 1: 79-112. </w:t>
      </w:r>
      <w:hyperlink r:id="rId14" w:history="1">
        <w:r w:rsidRPr="00786029">
          <w:rPr>
            <w:rStyle w:val="Hyperlink"/>
            <w:rFonts w:ascii="Times New Roman" w:hAnsi="Times New Roman" w:cs="Times New Roman"/>
            <w:sz w:val="24"/>
            <w:szCs w:val="24"/>
            <w:lang w:bidi="en-US"/>
          </w:rPr>
          <w:t>https://doi.org/10.2308/accr-50576</w:t>
        </w:r>
      </w:hyperlink>
      <w:r w:rsidRPr="00786029">
        <w:rPr>
          <w:rFonts w:ascii="Times New Roman" w:hAnsi="Times New Roman" w:cs="Times New Roman"/>
          <w:sz w:val="24"/>
          <w:szCs w:val="24"/>
          <w:lang w:bidi="en-US"/>
        </w:rPr>
        <w:t xml:space="preserve">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Evans. 2019. “Market Liquidity and Volume around Earnings Announcements.” Journal of Accounting and Economics 17 (1): 41–67</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Fauser, T., M. Lang, and L. Stice-Lawrence. 2017. “The Evolution of 10-K Textual Disclosure: Evidence from Latent Dirichlet Allocation.” Journal of Accounting and Economics 64 (2): 221–245.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Frankel, E., C. and X. Li. 2019. “Tracking Retail Investor Activity.” The Journal of Finance 76 (5): 2249–2305</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Hidijat J. J. (2020). Credit ratings and disclosure channels. Research in Accounting Regulation, 23(1), 20–33. https://doi.org/10.1016/j. racreg.2020.03.004</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Hirschleifer, D. M. Lang, and L. Stice-Lawrence. (2019). Accounting narratives and impression management (1st ed.). London. The Routledge Companion to Accounting Communication</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Jame, R., S. Markov, and M. Wolfe. 2021. “Can FinTech Competition Improve Sell-Side Research Quality?” The Accounting Review, forthcoming.</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Jia, W., G. Redigolo, S. Shu, and J. Zhao. 2020. “Can social media distort price discovery? Evidence from merger rumors. Journal of Accounting and Economics 70 (1): 1–25.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Jone  , R., &amp; fox , X. (2020). Characteristics of a firm’s information environment and the information asymmetry between insiders and outsiders. Journal</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Joyce, H. (2012). Investors’ perceptions of the cybersecurity risk management reporting framework. International Journal of Accounting &amp; Information Management, 28(1), 167–183. https:// doi.org/10.1108/IJAIM-02-2019-0022</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Jung, P.   Hirschleifer, D. M. Lang, and L. Stice-Lawrence (2022). Stock market overreaction to bad news in good times: A rational expectations equilibrium model. The Review of Financial Studies, 12 (5), 975–1007.. https://doi.org/10.1093/rfs/12.5. 975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KAPLAN, A. M.; HAENLEIN, M. (2020): Users of the world, unite! The challenges and opportunities of social media, Business Horizons, Vol. 53, No. 1: 59-68. </w:t>
      </w:r>
      <w:hyperlink r:id="rId15" w:history="1">
        <w:r w:rsidRPr="00786029">
          <w:rPr>
            <w:rStyle w:val="Hyperlink"/>
            <w:rFonts w:ascii="Times New Roman" w:hAnsi="Times New Roman" w:cs="Times New Roman"/>
            <w:sz w:val="24"/>
            <w:szCs w:val="24"/>
            <w:lang w:bidi="en-US"/>
          </w:rPr>
          <w:t>https://doi.org/10.1016/j.bushor.2009.09.003</w:t>
        </w:r>
      </w:hyperlink>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Loverjoy. 2012. “The Democratization of Investment Research and the InfoITtiveness of Retail Investor Trading.” SSRN Scholarly Paper ID 3222841. FINRA. 2017. Regulatory-Notice-17-18.Pdf. 17-18.</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Mejabi, J., M. and J. Fagbule 2023. “Skin in the Game: Personal Stock Holdings and Investors’ Response to Stock Analysis on Social Media.” Review of Accounting Studies 24 (3): 731-779.</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Merika T. and Prasad  J. L. (2023). Determinants of internet-based corporate governance disclosure by Spanish listed companies. Online Information Review, 32(6), 791–817. https://doi.org/10.1108/ 14684520810923944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lastRenderedPageBreak/>
        <w:t xml:space="preserve">Meske, M., &amp; Stieglitz, A. (2024). Transparency and disclosure scores stock exchange. Corporate Governance, 14(4), 277–296. https://doi.org/10.1111/j.1467-8683. 2019.00507.x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Mirzoyan , N., P. 2024. “Do Analysts Matter for Corporate Tax Planning? Evidence from a Natural Experiment.” Contemporary Accounting Research 35 (2): 794–829.</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Nwanga, W., G., and J. Omotere. 2023. “Can social media distort price discovery? Evidence from merger rumors. Journal of Accounting and Economics 70 (1): 1–25.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Nwankwo, R., S. and M.   Nweze. 2024. “Can FinTech Competition Improve Sell-Side Research Quality?” The Accounting Review, forthcoming.</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Parr, D. M. (2020). Accounting narratives and impression management (1st ed.). London. The Routledge Companion to Accounting Communication</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Petty, F. B., &amp; Hemmer, T. (1981). Conservatisocial media, optimal disclosure policy, and the timeliness of financial reports. The Accounting Review, 76(4), 471–493.</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Phan, L. (2023). Do investors really value corporate governance? Evidence from the Hong Kong market. Journal of International Financial Management &amp; Accounting, 18(2), 86–122.. https://doi.org/10.1111/j.1467-646X. 2007.01009.x</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Rybalko , D..and Seltzer (2020): The innovative use of Twitter technology by bank leadership to enhance shareholder value, ProQuest.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Safico, F., &amp; Brake J. J. (2020). Credit ratings and disclosure channels. Research in Accounting Regulation, 23(1), 20–33. https://doi.org/10.1016/j. racreg.2020.03.004</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Shafta, E.; Amer, G. S.; Thana H. D. (2023): The role of dissemination in market liquidity: Evidence from firms‟ use of Twitter, The Accounting Review, Vol. 89, No. 1: 79-112. </w:t>
      </w:r>
      <w:hyperlink r:id="rId16" w:history="1">
        <w:r w:rsidRPr="00786029">
          <w:rPr>
            <w:rStyle w:val="Hyperlink"/>
            <w:rFonts w:ascii="Times New Roman" w:hAnsi="Times New Roman" w:cs="Times New Roman"/>
            <w:sz w:val="24"/>
            <w:szCs w:val="24"/>
            <w:lang w:bidi="en-US"/>
          </w:rPr>
          <w:t>https://doi.org/10.2308/accr-50576</w:t>
        </w:r>
      </w:hyperlink>
      <w:r w:rsidRPr="00786029">
        <w:rPr>
          <w:rFonts w:ascii="Times New Roman" w:hAnsi="Times New Roman" w:cs="Times New Roman"/>
          <w:sz w:val="24"/>
          <w:szCs w:val="24"/>
          <w:lang w:bidi="en-US"/>
        </w:rPr>
        <w:t xml:space="preserve">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Sweetser , O., and R.Lansey 2018. “Market Liquidity and Volume around Earnings Announcements.” Journal of Accounting and Economics 17 (1): 41–67</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Trincle, P. and Crossler A.(2023). Stock market overreaction to bad news in good times: A rational expectations equilibrium model. The Review of Financial Studies, 12 (5), 975–1007.. https://doi.org/10.1093/rfs/12.5. 975 </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Verna, L., &amp; Chandra, H. (2018). Investors’ perceptions of the cybersecurity risk management reporting framework. International Journal of Accounting &amp; Information Management, 28(1), 167–183. https:// doi.org/10.1108/IJAIM-02-2019-0022</w:t>
      </w:r>
    </w:p>
    <w:p w:rsidR="009826F2" w:rsidRPr="00786029" w:rsidRDefault="009826F2" w:rsidP="00B57133">
      <w:pPr>
        <w:spacing w:after="0" w:line="240" w:lineRule="auto"/>
        <w:ind w:left="720" w:hanging="720"/>
        <w:jc w:val="both"/>
        <w:rPr>
          <w:rFonts w:ascii="Times New Roman" w:hAnsi="Times New Roman" w:cs="Times New Roman"/>
          <w:sz w:val="24"/>
          <w:szCs w:val="24"/>
          <w:lang w:bidi="en-US"/>
        </w:rPr>
      </w:pPr>
      <w:r w:rsidRPr="00786029">
        <w:rPr>
          <w:rFonts w:ascii="Times New Roman" w:hAnsi="Times New Roman" w:cs="Times New Roman"/>
          <w:sz w:val="24"/>
          <w:szCs w:val="24"/>
          <w:lang w:bidi="en-US"/>
        </w:rPr>
        <w:t xml:space="preserve">Zhou, T., M. Lang, and L. Stice-Lawrence. 2015. “The Evolution of 10-K Textual Disclosure: Evidence from Latent Dirichlet Allocation.” Journal of Accounting and Economics 64 (2): 221–245. </w:t>
      </w:r>
    </w:p>
    <w:p w:rsidR="002F2274" w:rsidRPr="00786029" w:rsidRDefault="002F2274" w:rsidP="00B57133">
      <w:pPr>
        <w:spacing w:after="0" w:line="240" w:lineRule="auto"/>
        <w:rPr>
          <w:rFonts w:ascii="Times New Roman" w:hAnsi="Times New Roman" w:cs="Times New Roman"/>
          <w:sz w:val="24"/>
          <w:szCs w:val="24"/>
          <w:lang w:bidi="en-US"/>
        </w:rPr>
      </w:pPr>
      <w:r w:rsidRPr="00786029">
        <w:rPr>
          <w:rFonts w:ascii="Times New Roman" w:hAnsi="Times New Roman" w:cs="Times New Roman"/>
          <w:sz w:val="24"/>
          <w:szCs w:val="24"/>
          <w:lang w:bidi="en-US"/>
        </w:rPr>
        <w:br w:type="page"/>
      </w:r>
    </w:p>
    <w:p w:rsidR="002F2274" w:rsidRPr="00786029" w:rsidRDefault="002F2274" w:rsidP="00786029">
      <w:pPr>
        <w:spacing w:after="0"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APPENDIX I</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 xml:space="preserve">Dear Respondent. </w:t>
      </w:r>
    </w:p>
    <w:p w:rsidR="002F2274" w:rsidRPr="00786029" w:rsidRDefault="002F2274" w:rsidP="00786029">
      <w:pPr>
        <w:spacing w:after="0" w:line="360" w:lineRule="auto"/>
        <w:jc w:val="center"/>
        <w:rPr>
          <w:rFonts w:ascii="Times New Roman" w:hAnsi="Times New Roman" w:cs="Times New Roman"/>
          <w:sz w:val="24"/>
          <w:szCs w:val="24"/>
        </w:rPr>
      </w:pPr>
      <w:r w:rsidRPr="00786029">
        <w:rPr>
          <w:rFonts w:ascii="Times New Roman" w:hAnsi="Times New Roman" w:cs="Times New Roman"/>
          <w:b/>
          <w:sz w:val="24"/>
          <w:szCs w:val="24"/>
        </w:rPr>
        <w:t>QUESTIONNAIRE</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I am a final year students of the Department of accountancy in Kwara state Polytechnic, Ilorin, carrying out research on the topic the Impact of Social Media on Financial Disclosures and Investor Relation.</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The outcome of the research will be useful to the general public. The information gathered will be for academic purposes.</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 xml:space="preserve">I solicit your Co-operation by filling the questionnaire. This will be treated confidentially. </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Thank in anticipation for your cooperation.</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Yours Sincere.</w:t>
      </w:r>
    </w:p>
    <w:p w:rsidR="002F2274" w:rsidRPr="00786029" w:rsidRDefault="002F2274" w:rsidP="00786029">
      <w:pPr>
        <w:spacing w:after="0" w:line="360" w:lineRule="auto"/>
        <w:rPr>
          <w:rFonts w:ascii="Times New Roman" w:hAnsi="Times New Roman" w:cs="Times New Roman"/>
          <w:b/>
          <w:sz w:val="24"/>
          <w:szCs w:val="24"/>
        </w:rPr>
      </w:pPr>
      <w:r w:rsidRPr="00786029">
        <w:rPr>
          <w:rFonts w:ascii="Times New Roman" w:hAnsi="Times New Roman" w:cs="Times New Roman"/>
          <w:b/>
          <w:sz w:val="24"/>
          <w:szCs w:val="24"/>
        </w:rPr>
        <w:t xml:space="preserve">Name </w:t>
      </w:r>
    </w:p>
    <w:p w:rsidR="002F2274" w:rsidRPr="00786029" w:rsidRDefault="002F2274" w:rsidP="00786029">
      <w:pPr>
        <w:spacing w:after="0" w:line="360" w:lineRule="auto"/>
        <w:rPr>
          <w:rFonts w:ascii="Times New Roman" w:hAnsi="Times New Roman" w:cs="Times New Roman"/>
          <w:b/>
          <w:sz w:val="24"/>
          <w:szCs w:val="24"/>
        </w:rPr>
      </w:pPr>
      <w:r w:rsidRPr="00786029">
        <w:rPr>
          <w:rFonts w:ascii="Times New Roman" w:hAnsi="Times New Roman" w:cs="Times New Roman"/>
          <w:b/>
          <w:sz w:val="24"/>
          <w:szCs w:val="24"/>
        </w:rPr>
        <w:t>Matric number</w:t>
      </w:r>
    </w:p>
    <w:p w:rsidR="002F2274" w:rsidRPr="00786029" w:rsidRDefault="002F2274" w:rsidP="00786029">
      <w:pPr>
        <w:spacing w:after="0" w:line="360" w:lineRule="auto"/>
        <w:rPr>
          <w:rFonts w:ascii="Times New Roman" w:hAnsi="Times New Roman" w:cs="Times New Roman"/>
          <w:b/>
          <w:sz w:val="24"/>
          <w:szCs w:val="24"/>
        </w:rPr>
      </w:pPr>
    </w:p>
    <w:p w:rsidR="002F2274" w:rsidRPr="00786029" w:rsidRDefault="002F2274" w:rsidP="00786029">
      <w:pPr>
        <w:spacing w:after="0"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2F2274" w:rsidRPr="00786029" w:rsidRDefault="002F2274" w:rsidP="00786029">
      <w:pPr>
        <w:spacing w:after="0" w:line="360" w:lineRule="auto"/>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QUESTIONNAIRE ON </w:t>
      </w:r>
      <w:r w:rsidRPr="00786029">
        <w:rPr>
          <w:rFonts w:ascii="Times New Roman" w:hAnsi="Times New Roman" w:cs="Times New Roman"/>
          <w:b/>
          <w:bCs/>
          <w:sz w:val="24"/>
          <w:szCs w:val="24"/>
        </w:rPr>
        <w:t>THE IMPACT OF SOCIAL MEDIA ON FINANCIAL DISCLOSURES AND INVESTOR RELATION</w:t>
      </w:r>
      <w:r w:rsidRPr="00786029">
        <w:rPr>
          <w:rFonts w:ascii="Times New Roman" w:hAnsi="Times New Roman" w:cs="Times New Roman"/>
          <w:b/>
          <w:sz w:val="24"/>
          <w:szCs w:val="24"/>
        </w:rPr>
        <w:tab/>
      </w:r>
    </w:p>
    <w:p w:rsidR="002F2274" w:rsidRPr="00786029" w:rsidRDefault="002F2274" w:rsidP="00786029">
      <w:pPr>
        <w:spacing w:after="0" w:line="360" w:lineRule="auto"/>
        <w:rPr>
          <w:rFonts w:ascii="Times New Roman" w:hAnsi="Times New Roman" w:cs="Times New Roman"/>
          <w:bCs/>
          <w:sz w:val="24"/>
          <w:szCs w:val="24"/>
        </w:rPr>
      </w:pPr>
      <w:r w:rsidRPr="00786029">
        <w:rPr>
          <w:rFonts w:ascii="Times New Roman" w:hAnsi="Times New Roman" w:cs="Times New Roman"/>
          <w:bCs/>
          <w:sz w:val="24"/>
          <w:szCs w:val="24"/>
        </w:rPr>
        <w:t>Please tick (</w:t>
      </w:r>
      <w:r w:rsidRPr="00786029">
        <w:rPr>
          <w:rFonts w:ascii="Times New Roman" w:hAnsi="Times New Roman" w:cs="Times New Roman"/>
          <w:bCs/>
          <w:sz w:val="24"/>
          <w:szCs w:val="24"/>
        </w:rPr>
        <w:tab/>
        <w:t>) the appropriate box that correspond to your response. The information supplied shall be treated with strict confidentiality.</w:t>
      </w:r>
    </w:p>
    <w:p w:rsidR="002F2274" w:rsidRPr="00786029" w:rsidRDefault="002F2274" w:rsidP="00786029">
      <w:pPr>
        <w:spacing w:after="0" w:line="360" w:lineRule="auto"/>
        <w:rPr>
          <w:rFonts w:ascii="Times New Roman" w:hAnsi="Times New Roman" w:cs="Times New Roman"/>
          <w:b/>
          <w:sz w:val="24"/>
          <w:szCs w:val="24"/>
        </w:rPr>
      </w:pPr>
      <w:r w:rsidRPr="00786029">
        <w:rPr>
          <w:rFonts w:ascii="Times New Roman" w:hAnsi="Times New Roman" w:cs="Times New Roman"/>
          <w:b/>
          <w:sz w:val="24"/>
          <w:szCs w:val="24"/>
        </w:rPr>
        <w:t>SECTION A</w:t>
      </w:r>
    </w:p>
    <w:p w:rsidR="002F2274" w:rsidRPr="00786029" w:rsidRDefault="002F2274" w:rsidP="00786029">
      <w:pPr>
        <w:spacing w:after="0" w:line="360" w:lineRule="auto"/>
        <w:rPr>
          <w:rFonts w:ascii="Times New Roman" w:hAnsi="Times New Roman" w:cs="Times New Roman"/>
          <w:bCs/>
          <w:sz w:val="24"/>
          <w:szCs w:val="24"/>
        </w:rPr>
      </w:pPr>
      <w:r w:rsidRPr="00786029">
        <w:rPr>
          <w:rFonts w:ascii="Times New Roman" w:hAnsi="Times New Roman" w:cs="Times New Roman"/>
          <w:bCs/>
          <w:sz w:val="24"/>
          <w:szCs w:val="24"/>
        </w:rPr>
        <w:t xml:space="preserve">PERSONAL INFORMATION </w:t>
      </w:r>
    </w:p>
    <w:p w:rsidR="002F2274" w:rsidRPr="00786029" w:rsidRDefault="002F2274" w:rsidP="00786029">
      <w:pPr>
        <w:spacing w:after="0" w:line="360" w:lineRule="auto"/>
        <w:rPr>
          <w:rFonts w:ascii="Times New Roman" w:hAnsi="Times New Roman" w:cs="Times New Roman"/>
          <w:bCs/>
          <w:sz w:val="24"/>
          <w:szCs w:val="24"/>
        </w:rPr>
      </w:pPr>
      <w:r w:rsidRPr="00786029">
        <w:rPr>
          <w:rFonts w:ascii="Times New Roman" w:hAnsi="Times New Roman" w:cs="Times New Roman"/>
          <w:bCs/>
          <w:sz w:val="24"/>
          <w:szCs w:val="24"/>
        </w:rPr>
        <w:t>1.</w:t>
      </w:r>
      <w:r w:rsidRPr="00786029">
        <w:rPr>
          <w:rFonts w:ascii="Times New Roman" w:hAnsi="Times New Roman" w:cs="Times New Roman"/>
          <w:bCs/>
          <w:sz w:val="24"/>
          <w:szCs w:val="24"/>
        </w:rPr>
        <w:tab/>
        <w:t>Sex: Male (   ) Female (  )</w:t>
      </w:r>
    </w:p>
    <w:p w:rsidR="002F2274" w:rsidRPr="00786029" w:rsidRDefault="002F2274" w:rsidP="00786029">
      <w:pPr>
        <w:spacing w:after="0" w:line="360" w:lineRule="auto"/>
        <w:rPr>
          <w:rFonts w:ascii="Times New Roman" w:hAnsi="Times New Roman" w:cs="Times New Roman"/>
          <w:bCs/>
          <w:sz w:val="24"/>
          <w:szCs w:val="24"/>
        </w:rPr>
      </w:pPr>
      <w:r w:rsidRPr="00786029">
        <w:rPr>
          <w:rFonts w:ascii="Times New Roman" w:hAnsi="Times New Roman" w:cs="Times New Roman"/>
          <w:bCs/>
          <w:sz w:val="24"/>
          <w:szCs w:val="24"/>
        </w:rPr>
        <w:t>2.</w:t>
      </w:r>
      <w:r w:rsidRPr="00786029">
        <w:rPr>
          <w:rFonts w:ascii="Times New Roman" w:hAnsi="Times New Roman" w:cs="Times New Roman"/>
          <w:bCs/>
          <w:sz w:val="24"/>
          <w:szCs w:val="24"/>
        </w:rPr>
        <w:tab/>
        <w:t>Educational Qualification:  Msc. (    )   HND/ Bsc.  (   )   ND/NCE (    ) O level (  )</w:t>
      </w:r>
    </w:p>
    <w:p w:rsidR="002F2274" w:rsidRPr="00786029" w:rsidRDefault="002F2274" w:rsidP="00786029">
      <w:pPr>
        <w:spacing w:after="0" w:line="360" w:lineRule="auto"/>
        <w:rPr>
          <w:rFonts w:ascii="Times New Roman" w:hAnsi="Times New Roman" w:cs="Times New Roman"/>
          <w:bCs/>
          <w:sz w:val="24"/>
          <w:szCs w:val="24"/>
        </w:rPr>
      </w:pPr>
      <w:r w:rsidRPr="00786029">
        <w:rPr>
          <w:rFonts w:ascii="Times New Roman" w:hAnsi="Times New Roman" w:cs="Times New Roman"/>
          <w:bCs/>
          <w:sz w:val="24"/>
          <w:szCs w:val="24"/>
        </w:rPr>
        <w:t>3.</w:t>
      </w:r>
      <w:r w:rsidRPr="00786029">
        <w:rPr>
          <w:rFonts w:ascii="Times New Roman" w:hAnsi="Times New Roman" w:cs="Times New Roman"/>
          <w:bCs/>
          <w:sz w:val="24"/>
          <w:szCs w:val="24"/>
        </w:rPr>
        <w:tab/>
        <w:t>Working Experience: 5-10 years (   )   10-15years (   ) 15 years and above (    )</w:t>
      </w:r>
    </w:p>
    <w:p w:rsidR="002F2274" w:rsidRPr="00786029" w:rsidRDefault="002F2274" w:rsidP="00786029">
      <w:pPr>
        <w:spacing w:after="0" w:line="360" w:lineRule="auto"/>
        <w:rPr>
          <w:rFonts w:ascii="Times New Roman" w:hAnsi="Times New Roman" w:cs="Times New Roman"/>
          <w:b/>
          <w:bCs/>
          <w:sz w:val="24"/>
          <w:szCs w:val="24"/>
        </w:rPr>
      </w:pPr>
      <w:r w:rsidRPr="00786029">
        <w:rPr>
          <w:rFonts w:ascii="Times New Roman" w:hAnsi="Times New Roman" w:cs="Times New Roman"/>
          <w:b/>
          <w:bCs/>
          <w:sz w:val="24"/>
          <w:szCs w:val="24"/>
        </w:rPr>
        <w:t>SECTION B</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b/>
          <w:bCs/>
          <w:sz w:val="24"/>
          <w:szCs w:val="24"/>
        </w:rPr>
        <w:t>OPTIONS</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SA= Strongly Agree</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A= Agree</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U= Undecided</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D= Disagree</w:t>
      </w:r>
    </w:p>
    <w:p w:rsidR="002F2274" w:rsidRPr="00786029" w:rsidRDefault="002F2274" w:rsidP="00786029">
      <w:pPr>
        <w:spacing w:after="0" w:line="360" w:lineRule="auto"/>
        <w:rPr>
          <w:rFonts w:ascii="Times New Roman" w:hAnsi="Times New Roman" w:cs="Times New Roman"/>
          <w:sz w:val="24"/>
          <w:szCs w:val="24"/>
        </w:rPr>
      </w:pPr>
      <w:r w:rsidRPr="00786029">
        <w:rPr>
          <w:rFonts w:ascii="Times New Roman" w:hAnsi="Times New Roman" w:cs="Times New Roman"/>
          <w:sz w:val="24"/>
          <w:szCs w:val="24"/>
        </w:rPr>
        <w:t>SD= Strongly Disagree</w:t>
      </w:r>
    </w:p>
    <w:tbl>
      <w:tblPr>
        <w:tblStyle w:val="TableGrid"/>
        <w:tblW w:w="9468" w:type="dxa"/>
        <w:tblLayout w:type="fixed"/>
        <w:tblLook w:val="04A0"/>
      </w:tblPr>
      <w:tblGrid>
        <w:gridCol w:w="918"/>
        <w:gridCol w:w="6030"/>
        <w:gridCol w:w="540"/>
        <w:gridCol w:w="360"/>
        <w:gridCol w:w="450"/>
        <w:gridCol w:w="450"/>
        <w:gridCol w:w="720"/>
      </w:tblGrid>
      <w:tr w:rsidR="008A6A4D" w:rsidRPr="00786029" w:rsidTr="008A6A4D">
        <w:tc>
          <w:tcPr>
            <w:tcW w:w="918" w:type="dxa"/>
          </w:tcPr>
          <w:p w:rsidR="008A6A4D" w:rsidRPr="00786029" w:rsidRDefault="008A6A4D" w:rsidP="00786029">
            <w:pPr>
              <w:spacing w:line="360" w:lineRule="auto"/>
              <w:rPr>
                <w:rFonts w:ascii="Times New Roman" w:hAnsi="Times New Roman" w:cs="Times New Roman"/>
                <w:b/>
                <w:bCs/>
                <w:sz w:val="24"/>
                <w:szCs w:val="24"/>
              </w:rPr>
            </w:pPr>
            <w:r w:rsidRPr="00786029">
              <w:rPr>
                <w:rFonts w:ascii="Times New Roman" w:hAnsi="Times New Roman" w:cs="Times New Roman"/>
                <w:b/>
                <w:bCs/>
                <w:sz w:val="24"/>
                <w:szCs w:val="24"/>
              </w:rPr>
              <w:t>S/N</w:t>
            </w:r>
          </w:p>
        </w:tc>
        <w:tc>
          <w:tcPr>
            <w:tcW w:w="6030" w:type="dxa"/>
          </w:tcPr>
          <w:p w:rsidR="008A6A4D" w:rsidRPr="00786029" w:rsidRDefault="008A6A4D" w:rsidP="00786029">
            <w:pPr>
              <w:spacing w:line="360" w:lineRule="auto"/>
              <w:rPr>
                <w:rFonts w:ascii="Times New Roman" w:hAnsi="Times New Roman" w:cs="Times New Roman"/>
                <w:b/>
                <w:bCs/>
                <w:color w:val="000000" w:themeColor="text1"/>
                <w:sz w:val="24"/>
                <w:szCs w:val="24"/>
              </w:rPr>
            </w:pPr>
            <w:r w:rsidRPr="00786029">
              <w:rPr>
                <w:rFonts w:ascii="Times New Roman" w:hAnsi="Times New Roman" w:cs="Times New Roman"/>
                <w:b/>
                <w:bCs/>
                <w:color w:val="000000" w:themeColor="text1"/>
                <w:sz w:val="24"/>
                <w:szCs w:val="24"/>
              </w:rPr>
              <w:t>STATEMENT</w:t>
            </w:r>
          </w:p>
        </w:tc>
        <w:tc>
          <w:tcPr>
            <w:tcW w:w="540" w:type="dxa"/>
          </w:tcPr>
          <w:p w:rsidR="008A6A4D" w:rsidRPr="00786029" w:rsidRDefault="008A6A4D" w:rsidP="00786029">
            <w:pPr>
              <w:spacing w:line="360" w:lineRule="auto"/>
              <w:rPr>
                <w:rFonts w:ascii="Times New Roman" w:hAnsi="Times New Roman" w:cs="Times New Roman"/>
                <w:b/>
                <w:bCs/>
                <w:sz w:val="24"/>
                <w:szCs w:val="24"/>
              </w:rPr>
            </w:pPr>
            <w:r w:rsidRPr="00786029">
              <w:rPr>
                <w:rFonts w:ascii="Times New Roman" w:hAnsi="Times New Roman" w:cs="Times New Roman"/>
                <w:b/>
                <w:bCs/>
                <w:sz w:val="24"/>
                <w:szCs w:val="24"/>
              </w:rPr>
              <w:t>SA</w:t>
            </w:r>
          </w:p>
        </w:tc>
        <w:tc>
          <w:tcPr>
            <w:tcW w:w="360" w:type="dxa"/>
          </w:tcPr>
          <w:p w:rsidR="008A6A4D" w:rsidRPr="00786029" w:rsidRDefault="008A6A4D" w:rsidP="00786029">
            <w:pPr>
              <w:spacing w:line="360" w:lineRule="auto"/>
              <w:rPr>
                <w:rFonts w:ascii="Times New Roman" w:hAnsi="Times New Roman" w:cs="Times New Roman"/>
                <w:b/>
                <w:bCs/>
                <w:sz w:val="24"/>
                <w:szCs w:val="24"/>
              </w:rPr>
            </w:pPr>
            <w:r w:rsidRPr="00786029">
              <w:rPr>
                <w:rFonts w:ascii="Times New Roman" w:hAnsi="Times New Roman" w:cs="Times New Roman"/>
                <w:b/>
                <w:bCs/>
                <w:sz w:val="24"/>
                <w:szCs w:val="24"/>
              </w:rPr>
              <w:t>A</w:t>
            </w:r>
          </w:p>
        </w:tc>
        <w:tc>
          <w:tcPr>
            <w:tcW w:w="450" w:type="dxa"/>
          </w:tcPr>
          <w:p w:rsidR="008A6A4D" w:rsidRPr="00786029" w:rsidRDefault="008A6A4D" w:rsidP="00786029">
            <w:pPr>
              <w:spacing w:line="360" w:lineRule="auto"/>
              <w:rPr>
                <w:rFonts w:ascii="Times New Roman" w:hAnsi="Times New Roman" w:cs="Times New Roman"/>
                <w:b/>
                <w:bCs/>
                <w:sz w:val="24"/>
                <w:szCs w:val="24"/>
              </w:rPr>
            </w:pPr>
          </w:p>
        </w:tc>
        <w:tc>
          <w:tcPr>
            <w:tcW w:w="450" w:type="dxa"/>
          </w:tcPr>
          <w:p w:rsidR="008A6A4D" w:rsidRPr="00786029" w:rsidRDefault="008A6A4D" w:rsidP="00786029">
            <w:pPr>
              <w:spacing w:line="360" w:lineRule="auto"/>
              <w:rPr>
                <w:rFonts w:ascii="Times New Roman" w:hAnsi="Times New Roman" w:cs="Times New Roman"/>
                <w:b/>
                <w:bCs/>
                <w:sz w:val="24"/>
                <w:szCs w:val="24"/>
              </w:rPr>
            </w:pPr>
            <w:r w:rsidRPr="00786029">
              <w:rPr>
                <w:rFonts w:ascii="Times New Roman" w:hAnsi="Times New Roman" w:cs="Times New Roman"/>
                <w:b/>
                <w:bCs/>
                <w:sz w:val="24"/>
                <w:szCs w:val="24"/>
              </w:rPr>
              <w:t>D</w:t>
            </w:r>
          </w:p>
        </w:tc>
        <w:tc>
          <w:tcPr>
            <w:tcW w:w="720" w:type="dxa"/>
          </w:tcPr>
          <w:p w:rsidR="008A6A4D" w:rsidRPr="00786029" w:rsidRDefault="008A6A4D" w:rsidP="00786029">
            <w:pPr>
              <w:spacing w:line="360" w:lineRule="auto"/>
              <w:rPr>
                <w:rFonts w:ascii="Times New Roman" w:hAnsi="Times New Roman" w:cs="Times New Roman"/>
                <w:b/>
                <w:bCs/>
                <w:sz w:val="24"/>
                <w:szCs w:val="24"/>
              </w:rPr>
            </w:pPr>
            <w:r w:rsidRPr="00786029">
              <w:rPr>
                <w:rFonts w:ascii="Times New Roman" w:hAnsi="Times New Roman" w:cs="Times New Roman"/>
                <w:b/>
                <w:bCs/>
                <w:sz w:val="24"/>
                <w:szCs w:val="24"/>
              </w:rPr>
              <w:t>SD</w:t>
            </w:r>
          </w:p>
        </w:tc>
      </w:tr>
      <w:tr w:rsidR="008A6A4D" w:rsidRPr="00786029" w:rsidTr="008A6A4D">
        <w:tc>
          <w:tcPr>
            <w:tcW w:w="918" w:type="dxa"/>
          </w:tcPr>
          <w:p w:rsidR="008A6A4D" w:rsidRPr="00786029" w:rsidRDefault="008A6A4D" w:rsidP="00786029">
            <w:pPr>
              <w:spacing w:line="360" w:lineRule="auto"/>
              <w:ind w:left="360"/>
              <w:rPr>
                <w:rFonts w:ascii="Times New Roman" w:hAnsi="Times New Roman" w:cs="Times New Roman"/>
                <w:sz w:val="24"/>
                <w:szCs w:val="24"/>
              </w:rPr>
            </w:pPr>
          </w:p>
        </w:tc>
        <w:tc>
          <w:tcPr>
            <w:tcW w:w="6030" w:type="dxa"/>
          </w:tcPr>
          <w:p w:rsidR="008A6A4D" w:rsidRPr="00786029" w:rsidRDefault="007A74FD" w:rsidP="00786029">
            <w:pPr>
              <w:spacing w:line="360" w:lineRule="auto"/>
              <w:rPr>
                <w:rFonts w:ascii="Times New Roman" w:hAnsi="Times New Roman" w:cs="Times New Roman"/>
                <w:b/>
                <w:bCs/>
                <w:sz w:val="24"/>
                <w:szCs w:val="24"/>
              </w:rPr>
            </w:pPr>
            <w:r w:rsidRPr="00786029">
              <w:rPr>
                <w:rFonts w:ascii="Times New Roman" w:hAnsi="Times New Roman" w:cs="Times New Roman"/>
                <w:b/>
                <w:bCs/>
                <w:sz w:val="24"/>
                <w:szCs w:val="24"/>
              </w:rPr>
              <w:t xml:space="preserve">Platform </w:t>
            </w:r>
            <w:r w:rsidR="00DE3431" w:rsidRPr="00786029">
              <w:rPr>
                <w:rFonts w:ascii="Times New Roman" w:hAnsi="Times New Roman" w:cs="Times New Roman"/>
                <w:b/>
                <w:bCs/>
                <w:sz w:val="24"/>
                <w:szCs w:val="24"/>
              </w:rPr>
              <w:t xml:space="preserve">type influence </w:t>
            </w:r>
            <w:r w:rsidR="008A6A4D" w:rsidRPr="00786029">
              <w:rPr>
                <w:rFonts w:ascii="Times New Roman" w:hAnsi="Times New Roman" w:cs="Times New Roman"/>
                <w:b/>
                <w:bCs/>
                <w:sz w:val="24"/>
                <w:szCs w:val="24"/>
              </w:rPr>
              <w:t xml:space="preserve"> </w:t>
            </w:r>
            <w:r w:rsidRPr="00786029">
              <w:rPr>
                <w:rFonts w:ascii="Times New Roman" w:hAnsi="Times New Roman" w:cs="Times New Roman"/>
                <w:b/>
                <w:bCs/>
                <w:sz w:val="24"/>
                <w:szCs w:val="24"/>
              </w:rPr>
              <w:t xml:space="preserve">investor </w:t>
            </w:r>
            <w:r w:rsidR="00DE3431" w:rsidRPr="00786029">
              <w:rPr>
                <w:rFonts w:ascii="Times New Roman" w:hAnsi="Times New Roman" w:cs="Times New Roman"/>
                <w:b/>
                <w:bCs/>
                <w:sz w:val="24"/>
                <w:szCs w:val="24"/>
              </w:rPr>
              <w:t xml:space="preserve">relations  in </w:t>
            </w:r>
            <w:r w:rsidR="008A6A4D" w:rsidRPr="00786029">
              <w:rPr>
                <w:rFonts w:ascii="Times New Roman" w:hAnsi="Times New Roman" w:cs="Times New Roman"/>
                <w:b/>
                <w:bCs/>
                <w:sz w:val="24"/>
                <w:szCs w:val="24"/>
              </w:rPr>
              <w:t xml:space="preserve"> an organization</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pStyle w:val="ListParagraph"/>
              <w:numPr>
                <w:ilvl w:val="0"/>
                <w:numId w:val="37"/>
              </w:numPr>
              <w:spacing w:line="360" w:lineRule="auto"/>
              <w:jc w:val="both"/>
              <w:rPr>
                <w:rFonts w:ascii="Times New Roman" w:hAnsi="Times New Roman" w:cs="Times New Roman"/>
                <w:sz w:val="24"/>
                <w:szCs w:val="24"/>
              </w:rPr>
            </w:pPr>
          </w:p>
        </w:tc>
        <w:tc>
          <w:tcPr>
            <w:tcW w:w="6030" w:type="dxa"/>
          </w:tcPr>
          <w:p w:rsidR="008A6A4D" w:rsidRPr="00786029" w:rsidRDefault="008A6A4D" w:rsidP="00786029">
            <w:pPr>
              <w:spacing w:line="360" w:lineRule="auto"/>
              <w:rPr>
                <w:rFonts w:ascii="Times New Roman" w:hAnsi="Times New Roman" w:cs="Times New Roman"/>
                <w:bCs/>
                <w:sz w:val="24"/>
                <w:szCs w:val="24"/>
              </w:rPr>
            </w:pPr>
            <w:r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 xml:space="preserve">type influence </w:t>
            </w:r>
            <w:r w:rsidRPr="00786029">
              <w:rPr>
                <w:rFonts w:ascii="Times New Roman" w:hAnsi="Times New Roman" w:cs="Times New Roman"/>
                <w:sz w:val="24"/>
                <w:szCs w:val="24"/>
              </w:rPr>
              <w:t xml:space="preserve"> and information in an organization</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pStyle w:val="ListParagraph"/>
              <w:numPr>
                <w:ilvl w:val="0"/>
                <w:numId w:val="37"/>
              </w:numPr>
              <w:spacing w:line="360" w:lineRule="auto"/>
              <w:jc w:val="both"/>
              <w:rPr>
                <w:rFonts w:ascii="Times New Roman" w:hAnsi="Times New Roman" w:cs="Times New Roman"/>
                <w:sz w:val="24"/>
                <w:szCs w:val="24"/>
              </w:rPr>
            </w:pPr>
          </w:p>
        </w:tc>
        <w:tc>
          <w:tcPr>
            <w:tcW w:w="6030" w:type="dxa"/>
          </w:tcPr>
          <w:p w:rsidR="008A6A4D" w:rsidRPr="00786029" w:rsidRDefault="008A6A4D" w:rsidP="00786029">
            <w:pPr>
              <w:spacing w:line="360" w:lineRule="auto"/>
              <w:rPr>
                <w:rFonts w:ascii="Times New Roman" w:hAnsi="Times New Roman" w:cs="Times New Roman"/>
                <w:sz w:val="24"/>
                <w:szCs w:val="24"/>
              </w:rPr>
            </w:pPr>
            <w:r w:rsidRPr="00786029">
              <w:rPr>
                <w:rFonts w:ascii="Times New Roman" w:hAnsi="Times New Roman" w:cs="Times New Roman"/>
                <w:sz w:val="24"/>
                <w:szCs w:val="24"/>
              </w:rPr>
              <w:t xml:space="preserve"> </w:t>
            </w:r>
            <w:r w:rsidR="007A74FD"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 xml:space="preserve">type influence </w:t>
            </w:r>
            <w:r w:rsidRPr="00786029">
              <w:rPr>
                <w:rFonts w:ascii="Times New Roman" w:hAnsi="Times New Roman" w:cs="Times New Roman"/>
                <w:sz w:val="24"/>
                <w:szCs w:val="24"/>
              </w:rPr>
              <w:t xml:space="preserve"> </w:t>
            </w:r>
            <w:r w:rsidR="007A74FD"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Pr="00786029">
              <w:rPr>
                <w:rFonts w:ascii="Times New Roman" w:hAnsi="Times New Roman" w:cs="Times New Roman"/>
                <w:sz w:val="24"/>
                <w:szCs w:val="24"/>
              </w:rPr>
              <w:t xml:space="preserve"> an organization</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pStyle w:val="ListParagraph"/>
              <w:numPr>
                <w:ilvl w:val="0"/>
                <w:numId w:val="37"/>
              </w:numPr>
              <w:spacing w:line="360" w:lineRule="auto"/>
              <w:jc w:val="both"/>
              <w:rPr>
                <w:rFonts w:ascii="Times New Roman" w:hAnsi="Times New Roman" w:cs="Times New Roman"/>
                <w:sz w:val="24"/>
                <w:szCs w:val="24"/>
              </w:rPr>
            </w:pPr>
          </w:p>
        </w:tc>
        <w:tc>
          <w:tcPr>
            <w:tcW w:w="6030" w:type="dxa"/>
          </w:tcPr>
          <w:p w:rsidR="008A6A4D" w:rsidRPr="00786029" w:rsidRDefault="007A74FD" w:rsidP="00786029">
            <w:pPr>
              <w:spacing w:line="360" w:lineRule="auto"/>
              <w:rPr>
                <w:rFonts w:ascii="Times New Roman" w:hAnsi="Times New Roman" w:cs="Times New Roman"/>
                <w:sz w:val="24"/>
                <w:szCs w:val="24"/>
              </w:rPr>
            </w:pPr>
            <w:r w:rsidRPr="00786029">
              <w:rPr>
                <w:rFonts w:ascii="Times New Roman" w:hAnsi="Times New Roman" w:cs="Times New Roman"/>
                <w:sz w:val="24"/>
                <w:szCs w:val="24"/>
              </w:rPr>
              <w:t xml:space="preserve">platform </w:t>
            </w:r>
            <w:r w:rsidR="00DE3431" w:rsidRPr="00786029">
              <w:rPr>
                <w:rFonts w:ascii="Times New Roman" w:hAnsi="Times New Roman" w:cs="Times New Roman"/>
                <w:sz w:val="24"/>
                <w:szCs w:val="24"/>
              </w:rPr>
              <w:t>type can</w:t>
            </w:r>
            <w:r w:rsidR="008A6A4D" w:rsidRPr="00786029">
              <w:rPr>
                <w:rFonts w:ascii="Times New Roman" w:hAnsi="Times New Roman" w:cs="Times New Roman"/>
                <w:sz w:val="24"/>
                <w:szCs w:val="24"/>
              </w:rPr>
              <w:t xml:space="preserve"> be measure through </w:t>
            </w:r>
            <w:r w:rsidRPr="00786029">
              <w:rPr>
                <w:rFonts w:ascii="Times New Roman" w:hAnsi="Times New Roman" w:cs="Times New Roman"/>
                <w:sz w:val="24"/>
                <w:szCs w:val="24"/>
              </w:rPr>
              <w:t xml:space="preserve">investor </w:t>
            </w:r>
            <w:r w:rsidR="00DE3431" w:rsidRPr="00786029">
              <w:rPr>
                <w:rFonts w:ascii="Times New Roman" w:hAnsi="Times New Roman" w:cs="Times New Roman"/>
                <w:sz w:val="24"/>
                <w:szCs w:val="24"/>
              </w:rPr>
              <w:t xml:space="preserve">relations  in </w:t>
            </w:r>
            <w:r w:rsidR="008A6A4D" w:rsidRPr="00786029">
              <w:rPr>
                <w:rFonts w:ascii="Times New Roman" w:hAnsi="Times New Roman" w:cs="Times New Roman"/>
                <w:sz w:val="24"/>
                <w:szCs w:val="24"/>
              </w:rPr>
              <w:t xml:space="preserve"> an organization</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pStyle w:val="ListParagraph"/>
              <w:numPr>
                <w:ilvl w:val="0"/>
                <w:numId w:val="37"/>
              </w:numPr>
              <w:spacing w:line="360" w:lineRule="auto"/>
              <w:jc w:val="both"/>
              <w:rPr>
                <w:rFonts w:ascii="Times New Roman" w:hAnsi="Times New Roman" w:cs="Times New Roman"/>
                <w:sz w:val="24"/>
                <w:szCs w:val="24"/>
              </w:rPr>
            </w:pPr>
          </w:p>
        </w:tc>
        <w:tc>
          <w:tcPr>
            <w:tcW w:w="6030" w:type="dxa"/>
          </w:tcPr>
          <w:p w:rsidR="008A6A4D" w:rsidRPr="00786029" w:rsidRDefault="008A6A4D" w:rsidP="00786029">
            <w:pPr>
              <w:spacing w:line="360" w:lineRule="auto"/>
              <w:rPr>
                <w:rFonts w:ascii="Times New Roman" w:hAnsi="Times New Roman" w:cs="Times New Roman"/>
                <w:bCs/>
                <w:sz w:val="24"/>
                <w:szCs w:val="24"/>
              </w:rPr>
            </w:pPr>
            <w:r w:rsidRPr="00786029">
              <w:rPr>
                <w:rFonts w:ascii="Times New Roman" w:hAnsi="Times New Roman" w:cs="Times New Roman"/>
                <w:color w:val="000000" w:themeColor="text1"/>
                <w:sz w:val="24"/>
                <w:szCs w:val="24"/>
              </w:rPr>
              <w:t xml:space="preserve">Social media has significant on </w:t>
            </w:r>
            <w:r w:rsidR="007A74FD" w:rsidRPr="00786029">
              <w:rPr>
                <w:rFonts w:ascii="Times New Roman" w:hAnsi="Times New Roman" w:cs="Times New Roman"/>
                <w:color w:val="000000" w:themeColor="text1"/>
                <w:sz w:val="24"/>
                <w:szCs w:val="24"/>
              </w:rPr>
              <w:t xml:space="preserve">investor </w:t>
            </w:r>
            <w:r w:rsidR="00DE3431" w:rsidRPr="00786029">
              <w:rPr>
                <w:rFonts w:ascii="Times New Roman" w:hAnsi="Times New Roman" w:cs="Times New Roman"/>
                <w:color w:val="000000" w:themeColor="text1"/>
                <w:sz w:val="24"/>
                <w:szCs w:val="24"/>
              </w:rPr>
              <w:t xml:space="preserve">relations  in </w:t>
            </w:r>
            <w:r w:rsidRPr="00786029">
              <w:rPr>
                <w:rFonts w:ascii="Times New Roman" w:hAnsi="Times New Roman" w:cs="Times New Roman"/>
                <w:color w:val="000000" w:themeColor="text1"/>
                <w:sz w:val="24"/>
                <w:szCs w:val="24"/>
              </w:rPr>
              <w:t xml:space="preserve"> an organization    </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pStyle w:val="ListParagraph"/>
              <w:numPr>
                <w:ilvl w:val="0"/>
                <w:numId w:val="37"/>
              </w:numPr>
              <w:spacing w:line="360" w:lineRule="auto"/>
              <w:jc w:val="both"/>
              <w:rPr>
                <w:rFonts w:ascii="Times New Roman" w:hAnsi="Times New Roman" w:cs="Times New Roman"/>
                <w:sz w:val="24"/>
                <w:szCs w:val="24"/>
              </w:rPr>
            </w:pPr>
          </w:p>
        </w:tc>
        <w:tc>
          <w:tcPr>
            <w:tcW w:w="6030" w:type="dxa"/>
          </w:tcPr>
          <w:p w:rsidR="008A6A4D" w:rsidRPr="00786029" w:rsidRDefault="008A6A4D" w:rsidP="00786029">
            <w:pPr>
              <w:spacing w:line="360" w:lineRule="auto"/>
              <w:rPr>
                <w:rFonts w:ascii="Times New Roman" w:hAnsi="Times New Roman" w:cs="Times New Roman"/>
                <w:bCs/>
                <w:sz w:val="24"/>
                <w:szCs w:val="24"/>
              </w:rPr>
            </w:pPr>
            <w:r w:rsidRPr="00786029">
              <w:rPr>
                <w:rFonts w:ascii="Times New Roman" w:hAnsi="Times New Roman" w:cs="Times New Roman"/>
                <w:sz w:val="24"/>
                <w:szCs w:val="24"/>
              </w:rPr>
              <w:t>One of the factor that influence financial disclosure is social media</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spacing w:line="360" w:lineRule="auto"/>
              <w:ind w:left="360"/>
              <w:rPr>
                <w:rFonts w:ascii="Times New Roman" w:hAnsi="Times New Roman" w:cs="Times New Roman"/>
                <w:sz w:val="24"/>
                <w:szCs w:val="24"/>
              </w:rPr>
            </w:pPr>
          </w:p>
        </w:tc>
        <w:tc>
          <w:tcPr>
            <w:tcW w:w="6030" w:type="dxa"/>
          </w:tcPr>
          <w:p w:rsidR="008A6A4D" w:rsidRPr="00786029" w:rsidRDefault="007A74FD" w:rsidP="00786029">
            <w:pPr>
              <w:spacing w:line="360" w:lineRule="auto"/>
              <w:rPr>
                <w:rFonts w:ascii="Times New Roman" w:hAnsi="Times New Roman" w:cs="Times New Roman"/>
                <w:b/>
                <w:bCs/>
                <w:sz w:val="24"/>
                <w:szCs w:val="24"/>
              </w:rPr>
            </w:pPr>
            <w:r w:rsidRPr="00786029">
              <w:rPr>
                <w:rFonts w:ascii="Times New Roman" w:hAnsi="Times New Roman" w:cs="Times New Roman"/>
                <w:b/>
                <w:bCs/>
                <w:sz w:val="24"/>
                <w:szCs w:val="24"/>
              </w:rPr>
              <w:t xml:space="preserve">Content </w:t>
            </w:r>
            <w:r w:rsidR="00DE3431" w:rsidRPr="00786029">
              <w:rPr>
                <w:rFonts w:ascii="Times New Roman" w:hAnsi="Times New Roman" w:cs="Times New Roman"/>
                <w:b/>
                <w:bCs/>
                <w:sz w:val="24"/>
                <w:szCs w:val="24"/>
              </w:rPr>
              <w:t xml:space="preserve">type influence </w:t>
            </w:r>
            <w:r w:rsidR="008A6A4D" w:rsidRPr="00786029">
              <w:rPr>
                <w:rFonts w:ascii="Times New Roman" w:hAnsi="Times New Roman" w:cs="Times New Roman"/>
                <w:b/>
                <w:bCs/>
                <w:sz w:val="24"/>
                <w:szCs w:val="24"/>
              </w:rPr>
              <w:t xml:space="preserve"> Actual Conflicts Of Interest Of </w:t>
            </w:r>
            <w:r w:rsidR="008A6A4D" w:rsidRPr="00786029">
              <w:rPr>
                <w:rFonts w:ascii="Times New Roman" w:hAnsi="Times New Roman" w:cs="Times New Roman"/>
                <w:b/>
                <w:bCs/>
                <w:sz w:val="24"/>
                <w:szCs w:val="24"/>
              </w:rPr>
              <w:lastRenderedPageBreak/>
              <w:t>Investor</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pStyle w:val="ListParagraph"/>
              <w:numPr>
                <w:ilvl w:val="0"/>
                <w:numId w:val="37"/>
              </w:numPr>
              <w:spacing w:line="360" w:lineRule="auto"/>
              <w:jc w:val="both"/>
              <w:rPr>
                <w:rFonts w:ascii="Times New Roman" w:hAnsi="Times New Roman" w:cs="Times New Roman"/>
                <w:sz w:val="24"/>
                <w:szCs w:val="24"/>
              </w:rPr>
            </w:pPr>
          </w:p>
        </w:tc>
        <w:tc>
          <w:tcPr>
            <w:tcW w:w="6030" w:type="dxa"/>
          </w:tcPr>
          <w:p w:rsidR="008A6A4D" w:rsidRPr="00786029" w:rsidRDefault="008A6A4D" w:rsidP="00786029">
            <w:pPr>
              <w:spacing w:before="240" w:line="360" w:lineRule="auto"/>
              <w:ind w:left="-108"/>
              <w:rPr>
                <w:rFonts w:ascii="Times New Roman" w:hAnsi="Times New Roman" w:cs="Times New Roman"/>
                <w:sz w:val="24"/>
                <w:szCs w:val="24"/>
              </w:rPr>
            </w:pPr>
            <w:r w:rsidRPr="00786029">
              <w:rPr>
                <w:rFonts w:ascii="Times New Roman" w:hAnsi="Times New Roman" w:cs="Times New Roman"/>
                <w:sz w:val="24"/>
                <w:szCs w:val="24"/>
              </w:rPr>
              <w:t xml:space="preserve">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 xml:space="preserve">type influence </w:t>
            </w:r>
            <w:r w:rsidRPr="00786029">
              <w:rPr>
                <w:rFonts w:ascii="Times New Roman" w:hAnsi="Times New Roman" w:cs="Times New Roman"/>
                <w:sz w:val="24"/>
                <w:szCs w:val="24"/>
              </w:rPr>
              <w:t xml:space="preserve"> actual conflicts of interest of investor</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pStyle w:val="ListParagraph"/>
              <w:numPr>
                <w:ilvl w:val="0"/>
                <w:numId w:val="37"/>
              </w:numPr>
              <w:spacing w:line="360" w:lineRule="auto"/>
              <w:jc w:val="both"/>
              <w:rPr>
                <w:rFonts w:ascii="Times New Roman" w:hAnsi="Times New Roman" w:cs="Times New Roman"/>
                <w:sz w:val="24"/>
                <w:szCs w:val="24"/>
              </w:rPr>
            </w:pPr>
          </w:p>
        </w:tc>
        <w:tc>
          <w:tcPr>
            <w:tcW w:w="6030" w:type="dxa"/>
          </w:tcPr>
          <w:p w:rsidR="008A6A4D" w:rsidRPr="00786029" w:rsidRDefault="007A74FD" w:rsidP="00786029">
            <w:pPr>
              <w:spacing w:line="360" w:lineRule="auto"/>
              <w:rPr>
                <w:rFonts w:ascii="Times New Roman" w:hAnsi="Times New Roman" w:cs="Times New Roman"/>
                <w:sz w:val="24"/>
                <w:szCs w:val="24"/>
              </w:rPr>
            </w:pPr>
            <w:r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can</w:t>
            </w:r>
            <w:r w:rsidR="008A6A4D" w:rsidRPr="00786029">
              <w:rPr>
                <w:rFonts w:ascii="Times New Roman" w:hAnsi="Times New Roman" w:cs="Times New Roman"/>
                <w:sz w:val="24"/>
                <w:szCs w:val="24"/>
              </w:rPr>
              <w:t xml:space="preserve"> be measure through actual conflicts of interest of investor</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pStyle w:val="ListParagraph"/>
              <w:numPr>
                <w:ilvl w:val="0"/>
                <w:numId w:val="37"/>
              </w:numPr>
              <w:spacing w:line="360" w:lineRule="auto"/>
              <w:jc w:val="both"/>
              <w:rPr>
                <w:rFonts w:ascii="Times New Roman" w:hAnsi="Times New Roman" w:cs="Times New Roman"/>
                <w:sz w:val="24"/>
                <w:szCs w:val="24"/>
              </w:rPr>
            </w:pPr>
          </w:p>
        </w:tc>
        <w:tc>
          <w:tcPr>
            <w:tcW w:w="6030" w:type="dxa"/>
          </w:tcPr>
          <w:p w:rsidR="008A6A4D" w:rsidRPr="00786029" w:rsidRDefault="008A6A4D" w:rsidP="00786029">
            <w:pPr>
              <w:spacing w:line="360" w:lineRule="auto"/>
              <w:rPr>
                <w:rFonts w:ascii="Times New Roman" w:hAnsi="Times New Roman" w:cs="Times New Roman"/>
                <w:sz w:val="24"/>
                <w:szCs w:val="24"/>
              </w:rPr>
            </w:pPr>
            <w:r w:rsidRPr="00786029">
              <w:rPr>
                <w:rFonts w:ascii="Times New Roman" w:hAnsi="Times New Roman" w:cs="Times New Roman"/>
                <w:sz w:val="24"/>
                <w:szCs w:val="24"/>
              </w:rPr>
              <w:t xml:space="preserve">ineffective utility of </w:t>
            </w:r>
            <w:r w:rsidR="007A74FD"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affect</w:t>
            </w:r>
            <w:r w:rsidRPr="00786029">
              <w:rPr>
                <w:rFonts w:ascii="Times New Roman" w:hAnsi="Times New Roman" w:cs="Times New Roman"/>
                <w:sz w:val="24"/>
                <w:szCs w:val="24"/>
              </w:rPr>
              <w:t xml:space="preserve"> actual conflicts of interest of investor  </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pStyle w:val="ListParagraph"/>
              <w:numPr>
                <w:ilvl w:val="0"/>
                <w:numId w:val="37"/>
              </w:numPr>
              <w:spacing w:line="360" w:lineRule="auto"/>
              <w:jc w:val="both"/>
              <w:rPr>
                <w:rFonts w:ascii="Times New Roman" w:hAnsi="Times New Roman" w:cs="Times New Roman"/>
                <w:sz w:val="24"/>
                <w:szCs w:val="24"/>
              </w:rPr>
            </w:pPr>
          </w:p>
        </w:tc>
        <w:tc>
          <w:tcPr>
            <w:tcW w:w="6030" w:type="dxa"/>
          </w:tcPr>
          <w:p w:rsidR="008A6A4D" w:rsidRPr="00786029" w:rsidRDefault="008A6A4D" w:rsidP="00786029">
            <w:pPr>
              <w:spacing w:line="360" w:lineRule="auto"/>
              <w:rPr>
                <w:rFonts w:ascii="Times New Roman" w:hAnsi="Times New Roman" w:cs="Times New Roman"/>
                <w:sz w:val="24"/>
                <w:szCs w:val="24"/>
              </w:rPr>
            </w:pPr>
            <w:r w:rsidRPr="00786029">
              <w:rPr>
                <w:rFonts w:ascii="Times New Roman" w:hAnsi="Times New Roman" w:cs="Times New Roman"/>
                <w:sz w:val="24"/>
                <w:szCs w:val="24"/>
              </w:rPr>
              <w:t xml:space="preserve">Financial disclosure has significant relationship with investor interest </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pStyle w:val="ListParagraph"/>
              <w:numPr>
                <w:ilvl w:val="0"/>
                <w:numId w:val="37"/>
              </w:numPr>
              <w:spacing w:line="360" w:lineRule="auto"/>
              <w:jc w:val="both"/>
              <w:rPr>
                <w:rFonts w:ascii="Times New Roman" w:hAnsi="Times New Roman" w:cs="Times New Roman"/>
                <w:sz w:val="24"/>
                <w:szCs w:val="24"/>
              </w:rPr>
            </w:pPr>
          </w:p>
        </w:tc>
        <w:tc>
          <w:tcPr>
            <w:tcW w:w="6030" w:type="dxa"/>
          </w:tcPr>
          <w:p w:rsidR="008A6A4D" w:rsidRPr="00786029" w:rsidRDefault="007A74FD" w:rsidP="00786029">
            <w:pPr>
              <w:spacing w:line="360" w:lineRule="auto"/>
              <w:rPr>
                <w:rFonts w:ascii="Times New Roman" w:hAnsi="Times New Roman" w:cs="Times New Roman"/>
                <w:sz w:val="24"/>
                <w:szCs w:val="24"/>
              </w:rPr>
            </w:pPr>
            <w:r w:rsidRPr="00786029">
              <w:rPr>
                <w:rFonts w:ascii="Times New Roman" w:hAnsi="Times New Roman" w:cs="Times New Roman"/>
                <w:sz w:val="24"/>
                <w:szCs w:val="24"/>
              </w:rPr>
              <w:t xml:space="preserve">Content </w:t>
            </w:r>
            <w:r w:rsidR="00DE3431" w:rsidRPr="00786029">
              <w:rPr>
                <w:rFonts w:ascii="Times New Roman" w:hAnsi="Times New Roman" w:cs="Times New Roman"/>
                <w:sz w:val="24"/>
                <w:szCs w:val="24"/>
              </w:rPr>
              <w:t>type enhance</w:t>
            </w:r>
            <w:r w:rsidR="008A6A4D" w:rsidRPr="00786029">
              <w:rPr>
                <w:rFonts w:ascii="Times New Roman" w:hAnsi="Times New Roman" w:cs="Times New Roman"/>
                <w:sz w:val="24"/>
                <w:szCs w:val="24"/>
              </w:rPr>
              <w:t xml:space="preserve"> investor decision making actual conflicts of interest of investor</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spacing w:line="360" w:lineRule="auto"/>
              <w:ind w:left="360"/>
              <w:rPr>
                <w:rFonts w:ascii="Times New Roman" w:hAnsi="Times New Roman" w:cs="Times New Roman"/>
                <w:sz w:val="24"/>
                <w:szCs w:val="24"/>
              </w:rPr>
            </w:pPr>
          </w:p>
        </w:tc>
        <w:tc>
          <w:tcPr>
            <w:tcW w:w="6030" w:type="dxa"/>
          </w:tcPr>
          <w:p w:rsidR="008A6A4D" w:rsidRPr="00786029" w:rsidRDefault="007A74FD" w:rsidP="00786029">
            <w:pPr>
              <w:spacing w:line="360" w:lineRule="auto"/>
              <w:rPr>
                <w:rFonts w:ascii="Times New Roman" w:hAnsi="Times New Roman" w:cs="Times New Roman"/>
                <w:b/>
                <w:bCs/>
                <w:sz w:val="24"/>
                <w:szCs w:val="24"/>
              </w:rPr>
            </w:pPr>
            <w:r w:rsidRPr="00786029">
              <w:rPr>
                <w:rFonts w:ascii="Times New Roman" w:hAnsi="Times New Roman" w:cs="Times New Roman"/>
                <w:b/>
                <w:bCs/>
                <w:sz w:val="24"/>
                <w:szCs w:val="24"/>
              </w:rPr>
              <w:t>Engagement</w:t>
            </w:r>
            <w:r w:rsidR="00DE3431" w:rsidRPr="00786029">
              <w:rPr>
                <w:rFonts w:ascii="Times New Roman" w:hAnsi="Times New Roman" w:cs="Times New Roman"/>
                <w:b/>
                <w:bCs/>
                <w:sz w:val="24"/>
                <w:szCs w:val="24"/>
              </w:rPr>
              <w:t xml:space="preserve"> level and </w:t>
            </w:r>
            <w:r w:rsidR="008A6A4D" w:rsidRPr="00786029">
              <w:rPr>
                <w:rFonts w:ascii="Times New Roman" w:hAnsi="Times New Roman" w:cs="Times New Roman"/>
                <w:b/>
                <w:bCs/>
                <w:sz w:val="24"/>
                <w:szCs w:val="24"/>
              </w:rPr>
              <w:t>financial statement</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spacing w:line="360" w:lineRule="auto"/>
              <w:ind w:left="360" w:right="-198"/>
              <w:rPr>
                <w:rFonts w:ascii="Times New Roman" w:hAnsi="Times New Roman" w:cs="Times New Roman"/>
                <w:sz w:val="24"/>
                <w:szCs w:val="24"/>
              </w:rPr>
            </w:pPr>
            <w:r w:rsidRPr="00786029">
              <w:rPr>
                <w:rFonts w:ascii="Times New Roman" w:hAnsi="Times New Roman" w:cs="Times New Roman"/>
                <w:sz w:val="24"/>
                <w:szCs w:val="24"/>
              </w:rPr>
              <w:t xml:space="preserve">11.  </w:t>
            </w:r>
          </w:p>
        </w:tc>
        <w:tc>
          <w:tcPr>
            <w:tcW w:w="6030" w:type="dxa"/>
          </w:tcPr>
          <w:p w:rsidR="008A6A4D" w:rsidRPr="00786029" w:rsidRDefault="008A6A4D" w:rsidP="00786029">
            <w:pPr>
              <w:spacing w:line="360" w:lineRule="auto"/>
              <w:ind w:left="72"/>
              <w:rPr>
                <w:rFonts w:ascii="Times New Roman" w:hAnsi="Times New Roman" w:cs="Times New Roman"/>
                <w:sz w:val="24"/>
                <w:szCs w:val="24"/>
              </w:rPr>
            </w:pPr>
            <w:r w:rsidRPr="00786029">
              <w:rPr>
                <w:rFonts w:ascii="Times New Roman" w:hAnsi="Times New Roman" w:cs="Times New Roman"/>
                <w:sz w:val="24"/>
                <w:szCs w:val="24"/>
              </w:rPr>
              <w:t xml:space="preserve">There is significant relationship between </w:t>
            </w:r>
            <w:r w:rsidR="007A74FD" w:rsidRPr="00786029">
              <w:rPr>
                <w:rFonts w:ascii="Times New Roman" w:hAnsi="Times New Roman" w:cs="Times New Roman"/>
                <w:sz w:val="24"/>
                <w:szCs w:val="24"/>
              </w:rPr>
              <w:t>engagement</w:t>
            </w:r>
            <w:r w:rsidR="00DE3431" w:rsidRPr="00786029">
              <w:rPr>
                <w:rFonts w:ascii="Times New Roman" w:hAnsi="Times New Roman" w:cs="Times New Roman"/>
                <w:sz w:val="24"/>
                <w:szCs w:val="24"/>
              </w:rPr>
              <w:t xml:space="preserve"> level and </w:t>
            </w:r>
            <w:r w:rsidRPr="00786029">
              <w:rPr>
                <w:rFonts w:ascii="Times New Roman" w:hAnsi="Times New Roman" w:cs="Times New Roman"/>
                <w:sz w:val="24"/>
                <w:szCs w:val="24"/>
              </w:rPr>
              <w:t>financial statement</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spacing w:line="360" w:lineRule="auto"/>
              <w:ind w:left="360" w:right="-198"/>
              <w:rPr>
                <w:rFonts w:ascii="Times New Roman" w:hAnsi="Times New Roman" w:cs="Times New Roman"/>
                <w:sz w:val="24"/>
                <w:szCs w:val="24"/>
              </w:rPr>
            </w:pPr>
            <w:r w:rsidRPr="00786029">
              <w:rPr>
                <w:rFonts w:ascii="Times New Roman" w:hAnsi="Times New Roman" w:cs="Times New Roman"/>
                <w:sz w:val="24"/>
                <w:szCs w:val="24"/>
              </w:rPr>
              <w:t>12.</w:t>
            </w:r>
          </w:p>
        </w:tc>
        <w:tc>
          <w:tcPr>
            <w:tcW w:w="6030" w:type="dxa"/>
          </w:tcPr>
          <w:p w:rsidR="008A6A4D" w:rsidRPr="00786029" w:rsidRDefault="007A74FD" w:rsidP="00786029">
            <w:pPr>
              <w:spacing w:line="360" w:lineRule="auto"/>
              <w:rPr>
                <w:rFonts w:ascii="Times New Roman" w:hAnsi="Times New Roman" w:cs="Times New Roman"/>
                <w:bCs/>
                <w:sz w:val="24"/>
                <w:szCs w:val="24"/>
              </w:rPr>
            </w:pPr>
            <w:r w:rsidRPr="00786029">
              <w:rPr>
                <w:rFonts w:ascii="Times New Roman" w:hAnsi="Times New Roman" w:cs="Times New Roman"/>
                <w:bCs/>
                <w:sz w:val="24"/>
                <w:szCs w:val="24"/>
              </w:rPr>
              <w:t>Engagement</w:t>
            </w:r>
            <w:r w:rsidR="00DE3431" w:rsidRPr="00786029">
              <w:rPr>
                <w:rFonts w:ascii="Times New Roman" w:hAnsi="Times New Roman" w:cs="Times New Roman"/>
                <w:bCs/>
                <w:sz w:val="24"/>
                <w:szCs w:val="24"/>
              </w:rPr>
              <w:t xml:space="preserve"> level and </w:t>
            </w:r>
            <w:r w:rsidR="008A6A4D" w:rsidRPr="00786029">
              <w:rPr>
                <w:rFonts w:ascii="Times New Roman" w:hAnsi="Times New Roman" w:cs="Times New Roman"/>
                <w:bCs/>
                <w:sz w:val="24"/>
                <w:szCs w:val="24"/>
              </w:rPr>
              <w:t>financial statement boost investor decision making</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spacing w:line="360" w:lineRule="auto"/>
              <w:ind w:left="360" w:right="-198"/>
              <w:rPr>
                <w:rFonts w:ascii="Times New Roman" w:hAnsi="Times New Roman" w:cs="Times New Roman"/>
                <w:sz w:val="24"/>
                <w:szCs w:val="24"/>
              </w:rPr>
            </w:pPr>
            <w:r w:rsidRPr="00786029">
              <w:rPr>
                <w:rFonts w:ascii="Times New Roman" w:hAnsi="Times New Roman" w:cs="Times New Roman"/>
                <w:sz w:val="24"/>
                <w:szCs w:val="24"/>
              </w:rPr>
              <w:t>13.</w:t>
            </w:r>
          </w:p>
        </w:tc>
        <w:tc>
          <w:tcPr>
            <w:tcW w:w="6030" w:type="dxa"/>
          </w:tcPr>
          <w:p w:rsidR="008A6A4D" w:rsidRPr="00786029" w:rsidRDefault="007A74FD" w:rsidP="00786029">
            <w:pPr>
              <w:spacing w:line="360" w:lineRule="auto"/>
              <w:rPr>
                <w:rFonts w:ascii="Times New Roman" w:hAnsi="Times New Roman" w:cs="Times New Roman"/>
                <w:bCs/>
                <w:sz w:val="24"/>
                <w:szCs w:val="24"/>
              </w:rPr>
            </w:pPr>
            <w:r w:rsidRPr="00786029">
              <w:rPr>
                <w:rFonts w:ascii="Times New Roman" w:hAnsi="Times New Roman" w:cs="Times New Roman"/>
                <w:bCs/>
                <w:sz w:val="24"/>
                <w:szCs w:val="24"/>
              </w:rPr>
              <w:t>Engagement</w:t>
            </w:r>
            <w:r w:rsidR="00DE3431" w:rsidRPr="00786029">
              <w:rPr>
                <w:rFonts w:ascii="Times New Roman" w:hAnsi="Times New Roman" w:cs="Times New Roman"/>
                <w:bCs/>
                <w:sz w:val="24"/>
                <w:szCs w:val="24"/>
              </w:rPr>
              <w:t xml:space="preserve"> level and </w:t>
            </w:r>
            <w:r w:rsidR="008A6A4D" w:rsidRPr="00786029">
              <w:rPr>
                <w:rFonts w:ascii="Times New Roman" w:hAnsi="Times New Roman" w:cs="Times New Roman"/>
                <w:bCs/>
                <w:sz w:val="24"/>
                <w:szCs w:val="24"/>
              </w:rPr>
              <w:t>financial statement enhance organizational performance</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spacing w:line="360" w:lineRule="auto"/>
              <w:ind w:left="360" w:right="-198"/>
              <w:rPr>
                <w:rFonts w:ascii="Times New Roman" w:hAnsi="Times New Roman" w:cs="Times New Roman"/>
                <w:sz w:val="24"/>
                <w:szCs w:val="24"/>
              </w:rPr>
            </w:pPr>
            <w:r w:rsidRPr="00786029">
              <w:rPr>
                <w:rFonts w:ascii="Times New Roman" w:hAnsi="Times New Roman" w:cs="Times New Roman"/>
                <w:sz w:val="24"/>
                <w:szCs w:val="24"/>
              </w:rPr>
              <w:t xml:space="preserve">14. </w:t>
            </w:r>
          </w:p>
        </w:tc>
        <w:tc>
          <w:tcPr>
            <w:tcW w:w="6030" w:type="dxa"/>
          </w:tcPr>
          <w:p w:rsidR="008A6A4D" w:rsidRPr="00786029" w:rsidRDefault="008A6A4D" w:rsidP="00786029">
            <w:pPr>
              <w:spacing w:line="360" w:lineRule="auto"/>
              <w:rPr>
                <w:rFonts w:ascii="Times New Roman" w:hAnsi="Times New Roman" w:cs="Times New Roman"/>
                <w:bCs/>
                <w:sz w:val="24"/>
                <w:szCs w:val="24"/>
              </w:rPr>
            </w:pPr>
            <w:r w:rsidRPr="00786029">
              <w:rPr>
                <w:rFonts w:ascii="Times New Roman" w:hAnsi="Times New Roman" w:cs="Times New Roman"/>
                <w:bCs/>
                <w:sz w:val="24"/>
                <w:szCs w:val="24"/>
              </w:rPr>
              <w:t xml:space="preserve">Effectiveness of financial statement can be measure through </w:t>
            </w:r>
            <w:r w:rsidR="007A74FD" w:rsidRPr="00786029">
              <w:rPr>
                <w:rFonts w:ascii="Times New Roman" w:hAnsi="Times New Roman" w:cs="Times New Roman"/>
                <w:bCs/>
                <w:sz w:val="24"/>
                <w:szCs w:val="24"/>
              </w:rPr>
              <w:t>Engagement level</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r w:rsidR="008A6A4D" w:rsidRPr="00786029" w:rsidTr="008A6A4D">
        <w:tc>
          <w:tcPr>
            <w:tcW w:w="918" w:type="dxa"/>
          </w:tcPr>
          <w:p w:rsidR="008A6A4D" w:rsidRPr="00786029" w:rsidRDefault="008A6A4D" w:rsidP="00786029">
            <w:pPr>
              <w:spacing w:line="360" w:lineRule="auto"/>
              <w:ind w:left="360" w:right="-198"/>
              <w:rPr>
                <w:rFonts w:ascii="Times New Roman" w:hAnsi="Times New Roman" w:cs="Times New Roman"/>
                <w:sz w:val="24"/>
                <w:szCs w:val="24"/>
              </w:rPr>
            </w:pPr>
            <w:r w:rsidRPr="00786029">
              <w:rPr>
                <w:rFonts w:ascii="Times New Roman" w:hAnsi="Times New Roman" w:cs="Times New Roman"/>
                <w:sz w:val="24"/>
                <w:szCs w:val="24"/>
              </w:rPr>
              <w:t>15.</w:t>
            </w:r>
          </w:p>
        </w:tc>
        <w:tc>
          <w:tcPr>
            <w:tcW w:w="6030" w:type="dxa"/>
          </w:tcPr>
          <w:p w:rsidR="008A6A4D" w:rsidRPr="00786029" w:rsidRDefault="007A74FD" w:rsidP="00786029">
            <w:pPr>
              <w:spacing w:line="360" w:lineRule="auto"/>
              <w:rPr>
                <w:rFonts w:ascii="Times New Roman" w:hAnsi="Times New Roman" w:cs="Times New Roman"/>
                <w:bCs/>
                <w:sz w:val="24"/>
                <w:szCs w:val="24"/>
              </w:rPr>
            </w:pPr>
            <w:r w:rsidRPr="00786029">
              <w:rPr>
                <w:rFonts w:ascii="Times New Roman" w:hAnsi="Times New Roman" w:cs="Times New Roman"/>
                <w:bCs/>
                <w:sz w:val="24"/>
                <w:szCs w:val="24"/>
              </w:rPr>
              <w:t>Engagement level</w:t>
            </w:r>
            <w:r w:rsidR="003B3F1E" w:rsidRPr="00786029">
              <w:rPr>
                <w:rFonts w:ascii="Times New Roman" w:hAnsi="Times New Roman" w:cs="Times New Roman"/>
                <w:bCs/>
                <w:sz w:val="24"/>
                <w:szCs w:val="24"/>
              </w:rPr>
              <w:t xml:space="preserve"> </w:t>
            </w:r>
            <w:r w:rsidR="008A6A4D" w:rsidRPr="00786029">
              <w:rPr>
                <w:rFonts w:ascii="Times New Roman" w:hAnsi="Times New Roman" w:cs="Times New Roman"/>
                <w:bCs/>
                <w:sz w:val="24"/>
                <w:szCs w:val="24"/>
              </w:rPr>
              <w:t>is one of the factor that enhance financial disclosure</w:t>
            </w:r>
          </w:p>
        </w:tc>
        <w:tc>
          <w:tcPr>
            <w:tcW w:w="540" w:type="dxa"/>
          </w:tcPr>
          <w:p w:rsidR="008A6A4D" w:rsidRPr="00786029" w:rsidRDefault="008A6A4D" w:rsidP="00786029">
            <w:pPr>
              <w:spacing w:line="360" w:lineRule="auto"/>
              <w:rPr>
                <w:rFonts w:ascii="Times New Roman" w:hAnsi="Times New Roman" w:cs="Times New Roman"/>
                <w:sz w:val="24"/>
                <w:szCs w:val="24"/>
              </w:rPr>
            </w:pPr>
          </w:p>
        </w:tc>
        <w:tc>
          <w:tcPr>
            <w:tcW w:w="36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450" w:type="dxa"/>
          </w:tcPr>
          <w:p w:rsidR="008A6A4D" w:rsidRPr="00786029" w:rsidRDefault="008A6A4D" w:rsidP="00786029">
            <w:pPr>
              <w:spacing w:line="360" w:lineRule="auto"/>
              <w:rPr>
                <w:rFonts w:ascii="Times New Roman" w:hAnsi="Times New Roman" w:cs="Times New Roman"/>
                <w:sz w:val="24"/>
                <w:szCs w:val="24"/>
              </w:rPr>
            </w:pPr>
          </w:p>
        </w:tc>
        <w:tc>
          <w:tcPr>
            <w:tcW w:w="720" w:type="dxa"/>
          </w:tcPr>
          <w:p w:rsidR="008A6A4D" w:rsidRPr="00786029" w:rsidRDefault="008A6A4D" w:rsidP="00786029">
            <w:pPr>
              <w:spacing w:line="360" w:lineRule="auto"/>
              <w:rPr>
                <w:rFonts w:ascii="Times New Roman" w:hAnsi="Times New Roman" w:cs="Times New Roman"/>
                <w:sz w:val="24"/>
                <w:szCs w:val="24"/>
              </w:rPr>
            </w:pPr>
          </w:p>
        </w:tc>
      </w:tr>
    </w:tbl>
    <w:p w:rsidR="002F2274" w:rsidRPr="00786029" w:rsidRDefault="002F2274" w:rsidP="00786029">
      <w:pPr>
        <w:spacing w:after="0" w:line="360" w:lineRule="auto"/>
        <w:rPr>
          <w:rFonts w:ascii="Times New Roman" w:hAnsi="Times New Roman" w:cs="Times New Roman"/>
          <w:sz w:val="24"/>
          <w:szCs w:val="24"/>
        </w:rPr>
      </w:pPr>
    </w:p>
    <w:p w:rsidR="002F2274" w:rsidRPr="00786029" w:rsidRDefault="002F2274" w:rsidP="00786029">
      <w:pPr>
        <w:spacing w:after="0" w:line="360" w:lineRule="auto"/>
        <w:ind w:left="720" w:hanging="720"/>
        <w:jc w:val="both"/>
        <w:rPr>
          <w:rFonts w:ascii="Times New Roman" w:hAnsi="Times New Roman" w:cs="Times New Roman"/>
          <w:sz w:val="24"/>
          <w:szCs w:val="24"/>
          <w:lang w:bidi="en-US"/>
        </w:rPr>
      </w:pPr>
    </w:p>
    <w:p w:rsidR="00017963" w:rsidRPr="00B57133" w:rsidRDefault="00017963" w:rsidP="00B57133">
      <w:pPr>
        <w:rPr>
          <w:rFonts w:ascii="Times New Roman" w:eastAsia="Times New Roman" w:hAnsi="Times New Roman" w:cs="Times New Roman"/>
          <w:b/>
          <w:bCs/>
          <w:sz w:val="24"/>
          <w:szCs w:val="24"/>
          <w:lang w:bidi="en-US"/>
        </w:rPr>
      </w:pPr>
    </w:p>
    <w:sectPr w:rsidR="00017963" w:rsidRPr="00B57133" w:rsidSect="00B57133">
      <w:footerReference w:type="default" r:id="rId17"/>
      <w:pgSz w:w="11909" w:h="16834" w:code="9"/>
      <w:pgMar w:top="1440" w:right="1440" w:bottom="2880" w:left="1440" w:header="720" w:footer="225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910" w:rsidRDefault="00620910" w:rsidP="008F3676">
      <w:pPr>
        <w:spacing w:after="0" w:line="240" w:lineRule="auto"/>
      </w:pPr>
      <w:r>
        <w:separator/>
      </w:r>
    </w:p>
  </w:endnote>
  <w:endnote w:type="continuationSeparator" w:id="1">
    <w:p w:rsidR="00620910" w:rsidRDefault="00620910" w:rsidP="008F3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31315"/>
      <w:docPartObj>
        <w:docPartGallery w:val="Page Numbers (Bottom of Page)"/>
        <w:docPartUnique/>
      </w:docPartObj>
    </w:sdtPr>
    <w:sdtContent>
      <w:p w:rsidR="00B57133" w:rsidRDefault="00B57133">
        <w:pPr>
          <w:pStyle w:val="Footer"/>
          <w:jc w:val="center"/>
        </w:pPr>
        <w:fldSimple w:instr=" PAGE   \* MERGEFORMAT ">
          <w:r w:rsidR="007C5DD0">
            <w:rPr>
              <w:noProof/>
            </w:rPr>
            <w:t>ii</w:t>
          </w:r>
        </w:fldSimple>
      </w:p>
    </w:sdtContent>
  </w:sdt>
  <w:p w:rsidR="00B57133" w:rsidRDefault="00B571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33" w:rsidRDefault="00B57133">
    <w:pPr>
      <w:pStyle w:val="Footer"/>
      <w:jc w:val="center"/>
    </w:pPr>
    <w:fldSimple w:instr=" PAGE   \* MERGEFORMAT ">
      <w:r w:rsidR="007C5DD0">
        <w:rPr>
          <w:noProof/>
        </w:rPr>
        <w:t>53</w:t>
      </w:r>
    </w:fldSimple>
  </w:p>
  <w:p w:rsidR="00B57133" w:rsidRDefault="00B57133" w:rsidP="00B57133">
    <w:pPr>
      <w:pStyle w:val="Footer"/>
      <w:tabs>
        <w:tab w:val="clear" w:pos="4680"/>
        <w:tab w:val="clear" w:pos="9360"/>
        <w:tab w:val="left" w:pos="3661"/>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910" w:rsidRDefault="00620910" w:rsidP="008F3676">
      <w:pPr>
        <w:spacing w:after="0" w:line="240" w:lineRule="auto"/>
      </w:pPr>
      <w:r>
        <w:separator/>
      </w:r>
    </w:p>
  </w:footnote>
  <w:footnote w:type="continuationSeparator" w:id="1">
    <w:p w:rsidR="00620910" w:rsidRDefault="00620910" w:rsidP="008F3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8177BA"/>
    <w:multiLevelType w:val="multilevel"/>
    <w:tmpl w:val="B52CE11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2377190"/>
    <w:multiLevelType w:val="multilevel"/>
    <w:tmpl w:val="D91CA62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290B63"/>
    <w:multiLevelType w:val="hybridMultilevel"/>
    <w:tmpl w:val="814CDCE2"/>
    <w:lvl w:ilvl="0" w:tplc="AD3C8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D30730F"/>
    <w:multiLevelType w:val="multilevel"/>
    <w:tmpl w:val="727A4A7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76554F"/>
    <w:multiLevelType w:val="hybridMultilevel"/>
    <w:tmpl w:val="F5F4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34FDB"/>
    <w:multiLevelType w:val="hybridMultilevel"/>
    <w:tmpl w:val="52D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22611C86"/>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1">
    <w:nsid w:val="26DB4BE7"/>
    <w:multiLevelType w:val="multilevel"/>
    <w:tmpl w:val="45AC39E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A487CB0"/>
    <w:multiLevelType w:val="hybridMultilevel"/>
    <w:tmpl w:val="04CAF38C"/>
    <w:lvl w:ilvl="0" w:tplc="EE1C2FC8">
      <w:start w:val="1"/>
      <w:numFmt w:val="decimal"/>
      <w:lvlText w:val="%1."/>
      <w:lvlJc w:val="left"/>
    </w:lvl>
    <w:lvl w:ilvl="1" w:tplc="5FD4AE40">
      <w:numFmt w:val="decimal"/>
      <w:lvlText w:val=""/>
      <w:lvlJc w:val="left"/>
    </w:lvl>
    <w:lvl w:ilvl="2" w:tplc="83C6C51C">
      <w:numFmt w:val="decimal"/>
      <w:lvlText w:val=""/>
      <w:lvlJc w:val="left"/>
    </w:lvl>
    <w:lvl w:ilvl="3" w:tplc="586ED876">
      <w:numFmt w:val="decimal"/>
      <w:lvlText w:val=""/>
      <w:lvlJc w:val="left"/>
    </w:lvl>
    <w:lvl w:ilvl="4" w:tplc="A58C6874">
      <w:numFmt w:val="decimal"/>
      <w:lvlText w:val=""/>
      <w:lvlJc w:val="left"/>
    </w:lvl>
    <w:lvl w:ilvl="5" w:tplc="C2802B10">
      <w:numFmt w:val="decimal"/>
      <w:lvlText w:val=""/>
      <w:lvlJc w:val="left"/>
    </w:lvl>
    <w:lvl w:ilvl="6" w:tplc="81DAF410">
      <w:numFmt w:val="decimal"/>
      <w:lvlText w:val=""/>
      <w:lvlJc w:val="left"/>
    </w:lvl>
    <w:lvl w:ilvl="7" w:tplc="8BEC7AA4">
      <w:numFmt w:val="decimal"/>
      <w:lvlText w:val=""/>
      <w:lvlJc w:val="left"/>
    </w:lvl>
    <w:lvl w:ilvl="8" w:tplc="8A78B904">
      <w:numFmt w:val="decimal"/>
      <w:lvlText w:val=""/>
      <w:lvlJc w:val="left"/>
    </w:lvl>
  </w:abstractNum>
  <w:abstractNum w:abstractNumId="13">
    <w:nsid w:val="2F045BAC"/>
    <w:multiLevelType w:val="multilevel"/>
    <w:tmpl w:val="2312B7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305DEF"/>
    <w:multiLevelType w:val="hybridMultilevel"/>
    <w:tmpl w:val="51D6E21E"/>
    <w:lvl w:ilvl="0" w:tplc="4064CC1E">
      <w:start w:val="1"/>
      <w:numFmt w:val="bullet"/>
      <w:lvlText w:val="="/>
      <w:lvlJc w:val="left"/>
    </w:lvl>
    <w:lvl w:ilvl="1" w:tplc="3A6CB5DC">
      <w:numFmt w:val="decimal"/>
      <w:lvlText w:val=""/>
      <w:lvlJc w:val="left"/>
    </w:lvl>
    <w:lvl w:ilvl="2" w:tplc="4EF46E64">
      <w:numFmt w:val="decimal"/>
      <w:lvlText w:val=""/>
      <w:lvlJc w:val="left"/>
    </w:lvl>
    <w:lvl w:ilvl="3" w:tplc="5AA6F6E6">
      <w:numFmt w:val="decimal"/>
      <w:lvlText w:val=""/>
      <w:lvlJc w:val="left"/>
    </w:lvl>
    <w:lvl w:ilvl="4" w:tplc="57EA1B96">
      <w:numFmt w:val="decimal"/>
      <w:lvlText w:val=""/>
      <w:lvlJc w:val="left"/>
    </w:lvl>
    <w:lvl w:ilvl="5" w:tplc="B97A0CA8">
      <w:numFmt w:val="decimal"/>
      <w:lvlText w:val=""/>
      <w:lvlJc w:val="left"/>
    </w:lvl>
    <w:lvl w:ilvl="6" w:tplc="D8888080">
      <w:numFmt w:val="decimal"/>
      <w:lvlText w:val=""/>
      <w:lvlJc w:val="left"/>
    </w:lvl>
    <w:lvl w:ilvl="7" w:tplc="435C9C6C">
      <w:numFmt w:val="decimal"/>
      <w:lvlText w:val=""/>
      <w:lvlJc w:val="left"/>
    </w:lvl>
    <w:lvl w:ilvl="8" w:tplc="800CE3AC">
      <w:numFmt w:val="decimal"/>
      <w:lvlText w:val=""/>
      <w:lvlJc w:val="left"/>
    </w:lvl>
  </w:abstractNum>
  <w:abstractNum w:abstractNumId="15">
    <w:nsid w:val="30667278"/>
    <w:multiLevelType w:val="multilevel"/>
    <w:tmpl w:val="7F5C64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17">
    <w:nsid w:val="415F0A82"/>
    <w:multiLevelType w:val="multilevel"/>
    <w:tmpl w:val="94B425F8"/>
    <w:lvl w:ilvl="0">
      <w:start w:val="1"/>
      <w:numFmt w:val="decimal"/>
      <w:lvlText w:val="%1"/>
      <w:lvlJc w:val="left"/>
      <w:pPr>
        <w:ind w:left="375" w:hanging="375"/>
      </w:pPr>
      <w:rPr>
        <w:rFonts w:hint="default"/>
      </w:rPr>
    </w:lvl>
    <w:lvl w:ilvl="1">
      <w:start w:val="6"/>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8">
    <w:nsid w:val="477818A1"/>
    <w:multiLevelType w:val="multilevel"/>
    <w:tmpl w:val="F6C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515452F"/>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1">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22">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86E4045"/>
    <w:multiLevelType w:val="multilevel"/>
    <w:tmpl w:val="BA32AF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482A97"/>
    <w:multiLevelType w:val="hybridMultilevel"/>
    <w:tmpl w:val="C8481DDE"/>
    <w:lvl w:ilvl="0" w:tplc="21867C4C">
      <w:start w:val="4"/>
      <w:numFmt w:val="decimal"/>
      <w:lvlText w:val="1.%1"/>
      <w:lvlJc w:val="left"/>
    </w:lvl>
    <w:lvl w:ilvl="1" w:tplc="D898BE66">
      <w:start w:val="1"/>
      <w:numFmt w:val="lowerRoman"/>
      <w:lvlText w:val="%2."/>
      <w:lvlJc w:val="left"/>
    </w:lvl>
    <w:lvl w:ilvl="2" w:tplc="E9C0283A">
      <w:start w:val="1"/>
      <w:numFmt w:val="decimal"/>
      <w:lvlText w:val="%3."/>
      <w:lvlJc w:val="left"/>
    </w:lvl>
    <w:lvl w:ilvl="3" w:tplc="C7861882">
      <w:start w:val="1"/>
      <w:numFmt w:val="lowerRoman"/>
      <w:lvlText w:val="%4"/>
      <w:lvlJc w:val="left"/>
    </w:lvl>
    <w:lvl w:ilvl="4" w:tplc="8752FCB0">
      <w:numFmt w:val="decimal"/>
      <w:lvlText w:val=""/>
      <w:lvlJc w:val="left"/>
    </w:lvl>
    <w:lvl w:ilvl="5" w:tplc="A4FA9C8E">
      <w:numFmt w:val="decimal"/>
      <w:lvlText w:val=""/>
      <w:lvlJc w:val="left"/>
    </w:lvl>
    <w:lvl w:ilvl="6" w:tplc="92CE6F6A">
      <w:numFmt w:val="decimal"/>
      <w:lvlText w:val=""/>
      <w:lvlJc w:val="left"/>
    </w:lvl>
    <w:lvl w:ilvl="7" w:tplc="C4A2F4A4">
      <w:numFmt w:val="decimal"/>
      <w:lvlText w:val=""/>
      <w:lvlJc w:val="left"/>
    </w:lvl>
    <w:lvl w:ilvl="8" w:tplc="F3D0FAE6">
      <w:numFmt w:val="decimal"/>
      <w:lvlText w:val=""/>
      <w:lvlJc w:val="left"/>
    </w:lvl>
  </w:abstractNum>
  <w:abstractNum w:abstractNumId="25">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26">
    <w:nsid w:val="60833AF0"/>
    <w:multiLevelType w:val="multilevel"/>
    <w:tmpl w:val="8FF4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AB75BA"/>
    <w:multiLevelType w:val="hybridMultilevel"/>
    <w:tmpl w:val="61A45B8C"/>
    <w:lvl w:ilvl="0" w:tplc="D898BE66">
      <w:start w:val="1"/>
      <w:numFmt w:val="lowerRoman"/>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54682"/>
    <w:multiLevelType w:val="multilevel"/>
    <w:tmpl w:val="4BCAE108"/>
    <w:lvl w:ilvl="0">
      <w:start w:val="1"/>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9">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0">
    <w:nsid w:val="6F5D1C98"/>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31">
    <w:nsid w:val="72F91A6E"/>
    <w:multiLevelType w:val="hybridMultilevel"/>
    <w:tmpl w:val="85ACB9F6"/>
    <w:lvl w:ilvl="0" w:tplc="C328694A">
      <w:start w:val="2"/>
      <w:numFmt w:val="decimal"/>
      <w:lvlText w:val="%1"/>
      <w:lvlJc w:val="left"/>
      <w:pPr>
        <w:ind w:left="960" w:hanging="720"/>
      </w:pPr>
      <w:rPr>
        <w:rFonts w:hint="default"/>
        <w:lang w:val="en-US" w:eastAsia="en-US" w:bidi="ar-SA"/>
      </w:rPr>
    </w:lvl>
    <w:lvl w:ilvl="1" w:tplc="BCD2397C">
      <w:numFmt w:val="none"/>
      <w:lvlText w:val=""/>
      <w:lvlJc w:val="left"/>
      <w:pPr>
        <w:tabs>
          <w:tab w:val="num" w:pos="360"/>
        </w:tabs>
      </w:pPr>
    </w:lvl>
    <w:lvl w:ilvl="2" w:tplc="D72A07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121074C8">
      <w:numFmt w:val="bullet"/>
      <w:lvlText w:val="•"/>
      <w:lvlJc w:val="left"/>
      <w:pPr>
        <w:ind w:left="3618" w:hanging="488"/>
      </w:pPr>
      <w:rPr>
        <w:rFonts w:hint="default"/>
        <w:lang w:val="en-US" w:eastAsia="en-US" w:bidi="ar-SA"/>
      </w:rPr>
    </w:lvl>
    <w:lvl w:ilvl="4" w:tplc="BB3EDFFA">
      <w:numFmt w:val="bullet"/>
      <w:lvlText w:val="•"/>
      <w:lvlJc w:val="left"/>
      <w:pPr>
        <w:ind w:left="4504" w:hanging="488"/>
      </w:pPr>
      <w:rPr>
        <w:rFonts w:hint="default"/>
        <w:lang w:val="en-US" w:eastAsia="en-US" w:bidi="ar-SA"/>
      </w:rPr>
    </w:lvl>
    <w:lvl w:ilvl="5" w:tplc="3FB0AFE4">
      <w:numFmt w:val="bullet"/>
      <w:lvlText w:val="•"/>
      <w:lvlJc w:val="left"/>
      <w:pPr>
        <w:ind w:left="5390" w:hanging="488"/>
      </w:pPr>
      <w:rPr>
        <w:rFonts w:hint="default"/>
        <w:lang w:val="en-US" w:eastAsia="en-US" w:bidi="ar-SA"/>
      </w:rPr>
    </w:lvl>
    <w:lvl w:ilvl="6" w:tplc="6FB28B58">
      <w:numFmt w:val="bullet"/>
      <w:lvlText w:val="•"/>
      <w:lvlJc w:val="left"/>
      <w:pPr>
        <w:ind w:left="6276" w:hanging="488"/>
      </w:pPr>
      <w:rPr>
        <w:rFonts w:hint="default"/>
        <w:lang w:val="en-US" w:eastAsia="en-US" w:bidi="ar-SA"/>
      </w:rPr>
    </w:lvl>
    <w:lvl w:ilvl="7" w:tplc="12B61BF6">
      <w:numFmt w:val="bullet"/>
      <w:lvlText w:val="•"/>
      <w:lvlJc w:val="left"/>
      <w:pPr>
        <w:ind w:left="7162" w:hanging="488"/>
      </w:pPr>
      <w:rPr>
        <w:rFonts w:hint="default"/>
        <w:lang w:val="en-US" w:eastAsia="en-US" w:bidi="ar-SA"/>
      </w:rPr>
    </w:lvl>
    <w:lvl w:ilvl="8" w:tplc="1AC8E5E0">
      <w:numFmt w:val="bullet"/>
      <w:lvlText w:val="•"/>
      <w:lvlJc w:val="left"/>
      <w:pPr>
        <w:ind w:left="8048" w:hanging="488"/>
      </w:pPr>
      <w:rPr>
        <w:rFonts w:hint="default"/>
        <w:lang w:val="en-US" w:eastAsia="en-US" w:bidi="ar-SA"/>
      </w:rPr>
    </w:lvl>
  </w:abstractNum>
  <w:abstractNum w:abstractNumId="32">
    <w:nsid w:val="759F2BE4"/>
    <w:multiLevelType w:val="multilevel"/>
    <w:tmpl w:val="EB047FA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65E4D53"/>
    <w:multiLevelType w:val="hybridMultilevel"/>
    <w:tmpl w:val="7D324EB4"/>
    <w:lvl w:ilvl="0" w:tplc="F1F02A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4C67E"/>
    <w:multiLevelType w:val="hybridMultilevel"/>
    <w:tmpl w:val="3D568614"/>
    <w:lvl w:ilvl="0" w:tplc="28D6034C">
      <w:start w:val="1"/>
      <w:numFmt w:val="decimal"/>
      <w:lvlText w:val="%1"/>
      <w:lvlJc w:val="left"/>
    </w:lvl>
    <w:lvl w:ilvl="1" w:tplc="D95E7144">
      <w:start w:val="1"/>
      <w:numFmt w:val="lowerRoman"/>
      <w:lvlText w:val="%2"/>
      <w:lvlJc w:val="left"/>
    </w:lvl>
    <w:lvl w:ilvl="2" w:tplc="C8D0848C">
      <w:start w:val="1"/>
      <w:numFmt w:val="decimal"/>
      <w:lvlText w:val="%3"/>
      <w:lvlJc w:val="left"/>
    </w:lvl>
    <w:lvl w:ilvl="3" w:tplc="75025110">
      <w:start w:val="1"/>
      <w:numFmt w:val="lowerRoman"/>
      <w:lvlText w:val="%4."/>
      <w:lvlJc w:val="left"/>
    </w:lvl>
    <w:lvl w:ilvl="4" w:tplc="486263A6">
      <w:numFmt w:val="decimal"/>
      <w:lvlText w:val=""/>
      <w:lvlJc w:val="left"/>
    </w:lvl>
    <w:lvl w:ilvl="5" w:tplc="55C86AAE">
      <w:numFmt w:val="decimal"/>
      <w:lvlText w:val=""/>
      <w:lvlJc w:val="left"/>
    </w:lvl>
    <w:lvl w:ilvl="6" w:tplc="13F4D1D0">
      <w:numFmt w:val="decimal"/>
      <w:lvlText w:val=""/>
      <w:lvlJc w:val="left"/>
    </w:lvl>
    <w:lvl w:ilvl="7" w:tplc="AE52FC20">
      <w:numFmt w:val="decimal"/>
      <w:lvlText w:val=""/>
      <w:lvlJc w:val="left"/>
    </w:lvl>
    <w:lvl w:ilvl="8" w:tplc="FCAAB254">
      <w:numFmt w:val="decimal"/>
      <w:lvlText w:val=""/>
      <w:lvlJc w:val="left"/>
    </w:lvl>
  </w:abstractNum>
  <w:abstractNum w:abstractNumId="35">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3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222843"/>
    <w:multiLevelType w:val="multilevel"/>
    <w:tmpl w:val="A31008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7F234004"/>
    <w:multiLevelType w:val="multilevel"/>
    <w:tmpl w:val="52089410"/>
    <w:lvl w:ilvl="0">
      <w:start w:val="3"/>
      <w:numFmt w:val="decimal"/>
      <w:lvlText w:val="%1"/>
      <w:lvlJc w:val="left"/>
      <w:pPr>
        <w:ind w:left="375" w:hanging="375"/>
      </w:pPr>
      <w:rPr>
        <w:rFonts w:hint="default"/>
      </w:rPr>
    </w:lvl>
    <w:lvl w:ilvl="1">
      <w:start w:val="5"/>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28"/>
  </w:num>
  <w:num w:numId="2">
    <w:abstractNumId w:val="15"/>
  </w:num>
  <w:num w:numId="3">
    <w:abstractNumId w:val="27"/>
  </w:num>
  <w:num w:numId="4">
    <w:abstractNumId w:val="10"/>
  </w:num>
  <w:num w:numId="5">
    <w:abstractNumId w:val="31"/>
  </w:num>
  <w:num w:numId="6">
    <w:abstractNumId w:val="7"/>
  </w:num>
  <w:num w:numId="7">
    <w:abstractNumId w:val="11"/>
  </w:num>
  <w:num w:numId="8">
    <w:abstractNumId w:val="17"/>
  </w:num>
  <w:num w:numId="9">
    <w:abstractNumId w:val="24"/>
  </w:num>
  <w:num w:numId="10">
    <w:abstractNumId w:val="34"/>
  </w:num>
  <w:num w:numId="11">
    <w:abstractNumId w:val="12"/>
  </w:num>
  <w:num w:numId="12">
    <w:abstractNumId w:val="38"/>
  </w:num>
  <w:num w:numId="13">
    <w:abstractNumId w:val="9"/>
  </w:num>
  <w:num w:numId="14">
    <w:abstractNumId w:val="0"/>
  </w:num>
  <w:num w:numId="15">
    <w:abstractNumId w:val="22"/>
  </w:num>
  <w:num w:numId="16">
    <w:abstractNumId w:val="29"/>
  </w:num>
  <w:num w:numId="17">
    <w:abstractNumId w:val="36"/>
  </w:num>
  <w:num w:numId="18">
    <w:abstractNumId w:val="19"/>
  </w:num>
  <w:num w:numId="19">
    <w:abstractNumId w:val="35"/>
  </w:num>
  <w:num w:numId="20">
    <w:abstractNumId w:val="21"/>
  </w:num>
  <w:num w:numId="21">
    <w:abstractNumId w:val="16"/>
  </w:num>
  <w:num w:numId="22">
    <w:abstractNumId w:val="25"/>
  </w:num>
  <w:num w:numId="23">
    <w:abstractNumId w:val="14"/>
  </w:num>
  <w:num w:numId="24">
    <w:abstractNumId w:val="4"/>
  </w:num>
  <w:num w:numId="25">
    <w:abstractNumId w:val="6"/>
  </w:num>
  <w:num w:numId="26">
    <w:abstractNumId w:val="33"/>
  </w:num>
  <w:num w:numId="27">
    <w:abstractNumId w:val="37"/>
  </w:num>
  <w:num w:numId="28">
    <w:abstractNumId w:val="1"/>
  </w:num>
  <w:num w:numId="29">
    <w:abstractNumId w:val="23"/>
  </w:num>
  <w:num w:numId="30">
    <w:abstractNumId w:val="32"/>
  </w:num>
  <w:num w:numId="31">
    <w:abstractNumId w:val="3"/>
  </w:num>
  <w:num w:numId="32">
    <w:abstractNumId w:val="18"/>
  </w:num>
  <w:num w:numId="33">
    <w:abstractNumId w:val="26"/>
  </w:num>
  <w:num w:numId="34">
    <w:abstractNumId w:val="13"/>
  </w:num>
  <w:num w:numId="35">
    <w:abstractNumId w:val="20"/>
  </w:num>
  <w:num w:numId="36">
    <w:abstractNumId w:val="30"/>
  </w:num>
  <w:num w:numId="37">
    <w:abstractNumId w:val="8"/>
  </w:num>
  <w:num w:numId="38">
    <w:abstractNumId w:val="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9386E"/>
    <w:rsid w:val="000011FA"/>
    <w:rsid w:val="00017963"/>
    <w:rsid w:val="00034AF0"/>
    <w:rsid w:val="00034D01"/>
    <w:rsid w:val="00043CF9"/>
    <w:rsid w:val="0007277E"/>
    <w:rsid w:val="0007378C"/>
    <w:rsid w:val="00074CC6"/>
    <w:rsid w:val="00090D43"/>
    <w:rsid w:val="00092174"/>
    <w:rsid w:val="000A3747"/>
    <w:rsid w:val="000C02E5"/>
    <w:rsid w:val="000D436A"/>
    <w:rsid w:val="00113CB5"/>
    <w:rsid w:val="00154BCE"/>
    <w:rsid w:val="0015772B"/>
    <w:rsid w:val="00162B7E"/>
    <w:rsid w:val="00165DE4"/>
    <w:rsid w:val="0018409B"/>
    <w:rsid w:val="001911FE"/>
    <w:rsid w:val="001C58A4"/>
    <w:rsid w:val="0020058D"/>
    <w:rsid w:val="00205C0D"/>
    <w:rsid w:val="0022576F"/>
    <w:rsid w:val="00231888"/>
    <w:rsid w:val="00251F64"/>
    <w:rsid w:val="002B44C1"/>
    <w:rsid w:val="002C7058"/>
    <w:rsid w:val="002F2274"/>
    <w:rsid w:val="003012B3"/>
    <w:rsid w:val="00336567"/>
    <w:rsid w:val="003610D7"/>
    <w:rsid w:val="00362B5E"/>
    <w:rsid w:val="00384A62"/>
    <w:rsid w:val="00397173"/>
    <w:rsid w:val="003B3F1E"/>
    <w:rsid w:val="004038BD"/>
    <w:rsid w:val="00424056"/>
    <w:rsid w:val="00424795"/>
    <w:rsid w:val="00480CCB"/>
    <w:rsid w:val="00487567"/>
    <w:rsid w:val="004975FD"/>
    <w:rsid w:val="004A7DF7"/>
    <w:rsid w:val="004D3ED1"/>
    <w:rsid w:val="004D6046"/>
    <w:rsid w:val="00522123"/>
    <w:rsid w:val="0054768D"/>
    <w:rsid w:val="00572EF5"/>
    <w:rsid w:val="005848F1"/>
    <w:rsid w:val="005865A2"/>
    <w:rsid w:val="00591408"/>
    <w:rsid w:val="0059641A"/>
    <w:rsid w:val="00596814"/>
    <w:rsid w:val="005A0051"/>
    <w:rsid w:val="005C4536"/>
    <w:rsid w:val="005D39A9"/>
    <w:rsid w:val="005D59BA"/>
    <w:rsid w:val="005E143A"/>
    <w:rsid w:val="005E2902"/>
    <w:rsid w:val="005E5E47"/>
    <w:rsid w:val="0060134F"/>
    <w:rsid w:val="00605A00"/>
    <w:rsid w:val="006163FA"/>
    <w:rsid w:val="00617B72"/>
    <w:rsid w:val="00620910"/>
    <w:rsid w:val="006A2BEF"/>
    <w:rsid w:val="006A73B3"/>
    <w:rsid w:val="006B17C1"/>
    <w:rsid w:val="006C0A02"/>
    <w:rsid w:val="006C7098"/>
    <w:rsid w:val="006D34F0"/>
    <w:rsid w:val="006E1A06"/>
    <w:rsid w:val="006F3145"/>
    <w:rsid w:val="006F32D8"/>
    <w:rsid w:val="0071216B"/>
    <w:rsid w:val="00733086"/>
    <w:rsid w:val="00736C3E"/>
    <w:rsid w:val="00742CA2"/>
    <w:rsid w:val="00767DF7"/>
    <w:rsid w:val="0078062D"/>
    <w:rsid w:val="00786029"/>
    <w:rsid w:val="007A0249"/>
    <w:rsid w:val="007A74FD"/>
    <w:rsid w:val="007B1C98"/>
    <w:rsid w:val="007C5DD0"/>
    <w:rsid w:val="007C67CB"/>
    <w:rsid w:val="007C70ED"/>
    <w:rsid w:val="007D33B1"/>
    <w:rsid w:val="008209F6"/>
    <w:rsid w:val="00821105"/>
    <w:rsid w:val="00822A13"/>
    <w:rsid w:val="0082657B"/>
    <w:rsid w:val="008269F9"/>
    <w:rsid w:val="0082781A"/>
    <w:rsid w:val="00843C73"/>
    <w:rsid w:val="00852979"/>
    <w:rsid w:val="008A1FF2"/>
    <w:rsid w:val="008A36D9"/>
    <w:rsid w:val="008A6A4D"/>
    <w:rsid w:val="008E27D1"/>
    <w:rsid w:val="008E7D2E"/>
    <w:rsid w:val="008F2BF2"/>
    <w:rsid w:val="008F3676"/>
    <w:rsid w:val="008F72C7"/>
    <w:rsid w:val="00904837"/>
    <w:rsid w:val="00906271"/>
    <w:rsid w:val="00930E02"/>
    <w:rsid w:val="00942A29"/>
    <w:rsid w:val="009518D8"/>
    <w:rsid w:val="00953615"/>
    <w:rsid w:val="00972147"/>
    <w:rsid w:val="009826F2"/>
    <w:rsid w:val="009A1DE0"/>
    <w:rsid w:val="009A31BC"/>
    <w:rsid w:val="009B1407"/>
    <w:rsid w:val="009C7954"/>
    <w:rsid w:val="009E432E"/>
    <w:rsid w:val="00A139A3"/>
    <w:rsid w:val="00A1489C"/>
    <w:rsid w:val="00A30EB2"/>
    <w:rsid w:val="00A3127F"/>
    <w:rsid w:val="00A83AD6"/>
    <w:rsid w:val="00A923DD"/>
    <w:rsid w:val="00A95E98"/>
    <w:rsid w:val="00AA4C03"/>
    <w:rsid w:val="00AB3584"/>
    <w:rsid w:val="00AC082F"/>
    <w:rsid w:val="00AE7B03"/>
    <w:rsid w:val="00B02988"/>
    <w:rsid w:val="00B04D03"/>
    <w:rsid w:val="00B361A4"/>
    <w:rsid w:val="00B57133"/>
    <w:rsid w:val="00BA442E"/>
    <w:rsid w:val="00BA68D6"/>
    <w:rsid w:val="00BB750A"/>
    <w:rsid w:val="00BC1539"/>
    <w:rsid w:val="00BF1130"/>
    <w:rsid w:val="00BF2026"/>
    <w:rsid w:val="00C1407A"/>
    <w:rsid w:val="00C17657"/>
    <w:rsid w:val="00C50038"/>
    <w:rsid w:val="00C625F4"/>
    <w:rsid w:val="00C649AD"/>
    <w:rsid w:val="00C712B4"/>
    <w:rsid w:val="00C85F16"/>
    <w:rsid w:val="00CA005C"/>
    <w:rsid w:val="00CB2E0D"/>
    <w:rsid w:val="00CB39B3"/>
    <w:rsid w:val="00CC6F58"/>
    <w:rsid w:val="00CD5BE9"/>
    <w:rsid w:val="00CF5326"/>
    <w:rsid w:val="00D050FE"/>
    <w:rsid w:val="00D17084"/>
    <w:rsid w:val="00D22108"/>
    <w:rsid w:val="00D413AC"/>
    <w:rsid w:val="00D47F27"/>
    <w:rsid w:val="00D51FE0"/>
    <w:rsid w:val="00D54A40"/>
    <w:rsid w:val="00D63B91"/>
    <w:rsid w:val="00D767FA"/>
    <w:rsid w:val="00DA3F4E"/>
    <w:rsid w:val="00DE3431"/>
    <w:rsid w:val="00E05CE7"/>
    <w:rsid w:val="00E24138"/>
    <w:rsid w:val="00E256DE"/>
    <w:rsid w:val="00E56964"/>
    <w:rsid w:val="00E63976"/>
    <w:rsid w:val="00E7398F"/>
    <w:rsid w:val="00E8103B"/>
    <w:rsid w:val="00E9681E"/>
    <w:rsid w:val="00EB3A6D"/>
    <w:rsid w:val="00EB6BA4"/>
    <w:rsid w:val="00EE06FE"/>
    <w:rsid w:val="00F16D07"/>
    <w:rsid w:val="00F34589"/>
    <w:rsid w:val="00F358C1"/>
    <w:rsid w:val="00F42063"/>
    <w:rsid w:val="00F61FB9"/>
    <w:rsid w:val="00F645D8"/>
    <w:rsid w:val="00F83671"/>
    <w:rsid w:val="00F862A6"/>
    <w:rsid w:val="00F86DC6"/>
    <w:rsid w:val="00F9386E"/>
    <w:rsid w:val="00FB0C8F"/>
    <w:rsid w:val="00FD6F5F"/>
    <w:rsid w:val="00FE0D94"/>
    <w:rsid w:val="00FE71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2B3"/>
  </w:style>
  <w:style w:type="paragraph" w:styleId="Heading1">
    <w:name w:val="heading 1"/>
    <w:basedOn w:val="Normal"/>
    <w:link w:val="Heading1Char"/>
    <w:uiPriority w:val="1"/>
    <w:qFormat/>
    <w:rsid w:val="00F9386E"/>
    <w:pPr>
      <w:widowControl w:val="0"/>
      <w:autoSpaceDE w:val="0"/>
      <w:autoSpaceDN w:val="0"/>
      <w:spacing w:before="59" w:after="0" w:line="240" w:lineRule="auto"/>
      <w:ind w:left="902" w:hanging="422"/>
      <w:outlineLvl w:val="0"/>
    </w:pPr>
    <w:rPr>
      <w:rFonts w:ascii="Times New Roman" w:eastAsia="Times New Roman" w:hAnsi="Times New Roman" w:cs="Times New Roman"/>
      <w:b/>
      <w:bCs/>
      <w:sz w:val="28"/>
      <w:szCs w:val="28"/>
      <w:lang w:bidi="en-US"/>
    </w:rPr>
  </w:style>
  <w:style w:type="paragraph" w:styleId="Heading2">
    <w:name w:val="heading 2"/>
    <w:basedOn w:val="Normal"/>
    <w:link w:val="Heading2Char"/>
    <w:uiPriority w:val="1"/>
    <w:qFormat/>
    <w:rsid w:val="00617B72"/>
    <w:pPr>
      <w:widowControl w:val="0"/>
      <w:autoSpaceDE w:val="0"/>
      <w:autoSpaceDN w:val="0"/>
      <w:spacing w:after="0" w:line="240" w:lineRule="auto"/>
      <w:ind w:left="480"/>
      <w:outlineLvl w:val="1"/>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semiHidden/>
    <w:unhideWhenUsed/>
    <w:qFormat/>
    <w:rsid w:val="00617B72"/>
    <w:pPr>
      <w:keepNext/>
      <w:widowControl w:val="0"/>
      <w:autoSpaceDE w:val="0"/>
      <w:autoSpaceDN w:val="0"/>
      <w:spacing w:before="240" w:after="60" w:line="240" w:lineRule="auto"/>
      <w:outlineLvl w:val="2"/>
    </w:pPr>
    <w:rPr>
      <w:rFonts w:ascii="Cambria" w:eastAsia="Times New Roman" w:hAnsi="Cambria" w:cs="Times New Roman"/>
      <w:b/>
      <w:bCs/>
      <w:sz w:val="26"/>
      <w:szCs w:val="26"/>
      <w:lang w:bidi="en-US"/>
    </w:rPr>
  </w:style>
  <w:style w:type="paragraph" w:styleId="Heading4">
    <w:name w:val="heading 4"/>
    <w:basedOn w:val="Normal"/>
    <w:next w:val="Normal"/>
    <w:link w:val="Heading4Char"/>
    <w:uiPriority w:val="9"/>
    <w:semiHidden/>
    <w:unhideWhenUsed/>
    <w:qFormat/>
    <w:rsid w:val="00617B72"/>
    <w:pPr>
      <w:keepNext/>
      <w:widowControl w:val="0"/>
      <w:autoSpaceDE w:val="0"/>
      <w:autoSpaceDN w:val="0"/>
      <w:spacing w:before="240" w:after="60" w:line="240" w:lineRule="auto"/>
      <w:outlineLvl w:val="3"/>
    </w:pPr>
    <w:rPr>
      <w:rFonts w:ascii="Calibri" w:eastAsia="Times New Roman" w:hAnsi="Calibri" w:cs="Times New Roman"/>
      <w:b/>
      <w:bCs/>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386E"/>
    <w:rPr>
      <w:rFonts w:ascii="Times New Roman" w:eastAsia="Times New Roman" w:hAnsi="Times New Roman" w:cs="Times New Roman"/>
      <w:b/>
      <w:bCs/>
      <w:sz w:val="28"/>
      <w:szCs w:val="28"/>
      <w:lang w:bidi="en-US"/>
    </w:rPr>
  </w:style>
  <w:style w:type="paragraph" w:styleId="Header">
    <w:name w:val="header"/>
    <w:basedOn w:val="Normal"/>
    <w:link w:val="HeaderChar"/>
    <w:uiPriority w:val="99"/>
    <w:semiHidden/>
    <w:unhideWhenUsed/>
    <w:rsid w:val="008F36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3676"/>
  </w:style>
  <w:style w:type="paragraph" w:styleId="Footer">
    <w:name w:val="footer"/>
    <w:basedOn w:val="Normal"/>
    <w:link w:val="FooterChar"/>
    <w:uiPriority w:val="99"/>
    <w:unhideWhenUsed/>
    <w:rsid w:val="008F3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676"/>
  </w:style>
  <w:style w:type="paragraph" w:styleId="ListParagraph">
    <w:name w:val="List Paragraph"/>
    <w:basedOn w:val="Normal"/>
    <w:uiPriority w:val="1"/>
    <w:qFormat/>
    <w:rsid w:val="00C85F16"/>
    <w:pPr>
      <w:ind w:left="720"/>
      <w:contextualSpacing/>
    </w:pPr>
  </w:style>
  <w:style w:type="paragraph" w:styleId="BodyText">
    <w:name w:val="Body Text"/>
    <w:basedOn w:val="Normal"/>
    <w:link w:val="BodyTextChar"/>
    <w:uiPriority w:val="1"/>
    <w:qFormat/>
    <w:rsid w:val="000921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9217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617B72"/>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617B72"/>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semiHidden/>
    <w:rsid w:val="00617B72"/>
    <w:rPr>
      <w:rFonts w:ascii="Calibri" w:eastAsia="Times New Roman" w:hAnsi="Calibri" w:cs="Times New Roman"/>
      <w:b/>
      <w:bCs/>
      <w:sz w:val="28"/>
      <w:szCs w:val="28"/>
      <w:lang w:bidi="en-US"/>
    </w:rPr>
  </w:style>
  <w:style w:type="paragraph" w:styleId="NormalWeb">
    <w:name w:val="Normal (Web)"/>
    <w:basedOn w:val="Normal"/>
    <w:uiPriority w:val="99"/>
    <w:semiHidden/>
    <w:unhideWhenUsed/>
    <w:rsid w:val="00617B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B72"/>
    <w:rPr>
      <w:b/>
      <w:bCs/>
    </w:rPr>
  </w:style>
  <w:style w:type="paragraph" w:styleId="NoSpacing">
    <w:name w:val="No Spacing"/>
    <w:uiPriority w:val="1"/>
    <w:qFormat/>
    <w:rsid w:val="00617B72"/>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617B72"/>
    <w:rPr>
      <w:color w:val="0000FF"/>
      <w:u w:val="single"/>
    </w:rPr>
  </w:style>
  <w:style w:type="paragraph" w:styleId="BalloonText">
    <w:name w:val="Balloon Text"/>
    <w:basedOn w:val="Normal"/>
    <w:link w:val="BalloonTextChar"/>
    <w:uiPriority w:val="99"/>
    <w:semiHidden/>
    <w:unhideWhenUsed/>
    <w:rsid w:val="00617B72"/>
    <w:pPr>
      <w:widowControl w:val="0"/>
      <w:autoSpaceDE w:val="0"/>
      <w:autoSpaceDN w:val="0"/>
      <w:spacing w:after="0" w:line="240"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semiHidden/>
    <w:rsid w:val="00617B72"/>
    <w:rPr>
      <w:rFonts w:ascii="Tahoma" w:eastAsia="Times New Roman" w:hAnsi="Tahoma" w:cs="Tahoma"/>
      <w:sz w:val="16"/>
      <w:szCs w:val="16"/>
      <w:lang w:bidi="en-US"/>
    </w:rPr>
  </w:style>
  <w:style w:type="table" w:styleId="TableGrid">
    <w:name w:val="Table Grid"/>
    <w:basedOn w:val="TableNormal"/>
    <w:uiPriority w:val="39"/>
    <w:rsid w:val="00154B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5888666">
      <w:bodyDiv w:val="1"/>
      <w:marLeft w:val="0"/>
      <w:marRight w:val="0"/>
      <w:marTop w:val="0"/>
      <w:marBottom w:val="0"/>
      <w:divBdr>
        <w:top w:val="none" w:sz="0" w:space="0" w:color="auto"/>
        <w:left w:val="none" w:sz="0" w:space="0" w:color="auto"/>
        <w:bottom w:val="none" w:sz="0" w:space="0" w:color="auto"/>
        <w:right w:val="none" w:sz="0" w:space="0" w:color="auto"/>
      </w:divBdr>
      <w:divsChild>
        <w:div w:id="738751411">
          <w:marLeft w:val="0"/>
          <w:marRight w:val="0"/>
          <w:marTop w:val="0"/>
          <w:marBottom w:val="0"/>
          <w:divBdr>
            <w:top w:val="none" w:sz="0" w:space="0" w:color="auto"/>
            <w:left w:val="none" w:sz="0" w:space="0" w:color="auto"/>
            <w:bottom w:val="none" w:sz="0" w:space="0" w:color="auto"/>
            <w:right w:val="none" w:sz="0" w:space="0" w:color="auto"/>
          </w:divBdr>
          <w:divsChild>
            <w:div w:id="1705791561">
              <w:marLeft w:val="0"/>
              <w:marRight w:val="0"/>
              <w:marTop w:val="0"/>
              <w:marBottom w:val="514"/>
              <w:divBdr>
                <w:top w:val="none" w:sz="0" w:space="0" w:color="auto"/>
                <w:left w:val="none" w:sz="0" w:space="0" w:color="auto"/>
                <w:bottom w:val="none" w:sz="0" w:space="0" w:color="auto"/>
                <w:right w:val="none" w:sz="0" w:space="0" w:color="auto"/>
              </w:divBdr>
              <w:divsChild>
                <w:div w:id="842625805">
                  <w:marLeft w:val="0"/>
                  <w:marRight w:val="0"/>
                  <w:marTop w:val="0"/>
                  <w:marBottom w:val="0"/>
                  <w:divBdr>
                    <w:top w:val="none" w:sz="0" w:space="0" w:color="auto"/>
                    <w:left w:val="none" w:sz="0" w:space="0" w:color="auto"/>
                    <w:bottom w:val="none" w:sz="0" w:space="0" w:color="auto"/>
                    <w:right w:val="none" w:sz="0" w:space="0" w:color="auto"/>
                  </w:divBdr>
                  <w:divsChild>
                    <w:div w:id="1769277755">
                      <w:marLeft w:val="0"/>
                      <w:marRight w:val="0"/>
                      <w:marTop w:val="0"/>
                      <w:marBottom w:val="0"/>
                      <w:divBdr>
                        <w:top w:val="none" w:sz="0" w:space="0" w:color="auto"/>
                        <w:left w:val="none" w:sz="0" w:space="0" w:color="auto"/>
                        <w:bottom w:val="none" w:sz="0" w:space="0" w:color="auto"/>
                        <w:right w:val="none" w:sz="0" w:space="0" w:color="auto"/>
                      </w:divBdr>
                      <w:divsChild>
                        <w:div w:id="11800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279705">
      <w:bodyDiv w:val="1"/>
      <w:marLeft w:val="0"/>
      <w:marRight w:val="0"/>
      <w:marTop w:val="0"/>
      <w:marBottom w:val="0"/>
      <w:divBdr>
        <w:top w:val="none" w:sz="0" w:space="0" w:color="auto"/>
        <w:left w:val="none" w:sz="0" w:space="0" w:color="auto"/>
        <w:bottom w:val="none" w:sz="0" w:space="0" w:color="auto"/>
        <w:right w:val="none" w:sz="0" w:space="0" w:color="auto"/>
      </w:divBdr>
      <w:divsChild>
        <w:div w:id="756168633">
          <w:marLeft w:val="0"/>
          <w:marRight w:val="0"/>
          <w:marTop w:val="0"/>
          <w:marBottom w:val="0"/>
          <w:divBdr>
            <w:top w:val="none" w:sz="0" w:space="0" w:color="auto"/>
            <w:left w:val="none" w:sz="0" w:space="0" w:color="auto"/>
            <w:bottom w:val="none" w:sz="0" w:space="0" w:color="auto"/>
            <w:right w:val="none" w:sz="0" w:space="0" w:color="auto"/>
          </w:divBdr>
          <w:divsChild>
            <w:div w:id="1971016427">
              <w:marLeft w:val="0"/>
              <w:marRight w:val="0"/>
              <w:marTop w:val="0"/>
              <w:marBottom w:val="514"/>
              <w:divBdr>
                <w:top w:val="none" w:sz="0" w:space="0" w:color="auto"/>
                <w:left w:val="none" w:sz="0" w:space="0" w:color="auto"/>
                <w:bottom w:val="none" w:sz="0" w:space="0" w:color="auto"/>
                <w:right w:val="none" w:sz="0" w:space="0" w:color="auto"/>
              </w:divBdr>
              <w:divsChild>
                <w:div w:id="2065789830">
                  <w:marLeft w:val="0"/>
                  <w:marRight w:val="0"/>
                  <w:marTop w:val="0"/>
                  <w:marBottom w:val="0"/>
                  <w:divBdr>
                    <w:top w:val="none" w:sz="0" w:space="0" w:color="auto"/>
                    <w:left w:val="none" w:sz="0" w:space="0" w:color="auto"/>
                    <w:bottom w:val="none" w:sz="0" w:space="0" w:color="auto"/>
                    <w:right w:val="none" w:sz="0" w:space="0" w:color="auto"/>
                  </w:divBdr>
                  <w:divsChild>
                    <w:div w:id="1519192568">
                      <w:marLeft w:val="0"/>
                      <w:marRight w:val="0"/>
                      <w:marTop w:val="0"/>
                      <w:marBottom w:val="0"/>
                      <w:divBdr>
                        <w:top w:val="none" w:sz="0" w:space="0" w:color="auto"/>
                        <w:left w:val="none" w:sz="0" w:space="0" w:color="auto"/>
                        <w:bottom w:val="none" w:sz="0" w:space="0" w:color="auto"/>
                        <w:right w:val="none" w:sz="0" w:space="0" w:color="auto"/>
                      </w:divBdr>
                      <w:divsChild>
                        <w:div w:id="15838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bushor.2021.09.0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2308/accr-505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1016/j.bushor.2021.09.003"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2308/accr-5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46611-00AD-41EA-ABE9-DE5A0BE7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16008</Words>
  <Characters>91252</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2025-05-20T11:42:00Z</cp:lastPrinted>
  <dcterms:created xsi:type="dcterms:W3CDTF">2025-05-07T11:40:00Z</dcterms:created>
  <dcterms:modified xsi:type="dcterms:W3CDTF">2025-05-20T11:54:00Z</dcterms:modified>
</cp:coreProperties>
</file>