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2F6" w:rsidRPr="005416ED" w:rsidRDefault="00E172F6" w:rsidP="00E172F6">
      <w:pPr>
        <w:jc w:val="center"/>
        <w:rPr>
          <w:rFonts w:ascii="Bookman Old Style" w:hAnsi="Bookman Old Style" w:cs="Times New Roman"/>
          <w:b/>
          <w:sz w:val="30"/>
          <w:szCs w:val="24"/>
        </w:rPr>
      </w:pPr>
      <w:r>
        <w:rPr>
          <w:rFonts w:ascii="Bookman Old Style" w:hAnsi="Bookman Old Style" w:cs="Times New Roman"/>
          <w:b/>
          <w:sz w:val="30"/>
          <w:szCs w:val="24"/>
        </w:rPr>
        <w:t>TAXIDERMY OF RABBIT</w:t>
      </w:r>
      <w:r w:rsidRPr="005416ED">
        <w:rPr>
          <w:rFonts w:ascii="Bookman Old Style" w:hAnsi="Bookman Old Style" w:cs="Times New Roman"/>
          <w:b/>
          <w:sz w:val="30"/>
          <w:szCs w:val="24"/>
        </w:rPr>
        <w:t>.</w:t>
      </w:r>
    </w:p>
    <w:p w:rsidR="00E172F6" w:rsidRDefault="00E172F6" w:rsidP="00E172F6">
      <w:pPr>
        <w:spacing w:after="0" w:line="360" w:lineRule="auto"/>
        <w:rPr>
          <w:rFonts w:ascii="Bookman Old Style" w:hAnsi="Bookman Old Style"/>
          <w:sz w:val="2"/>
          <w:szCs w:val="28"/>
        </w:rPr>
      </w:pPr>
    </w:p>
    <w:p w:rsidR="00E172F6" w:rsidRDefault="00E172F6" w:rsidP="00E172F6">
      <w:pPr>
        <w:spacing w:line="360" w:lineRule="auto"/>
        <w:jc w:val="center"/>
        <w:rPr>
          <w:rFonts w:ascii="Lucida Handwriting" w:hAnsi="Lucida Handwriting"/>
          <w:b/>
          <w:sz w:val="38"/>
          <w:szCs w:val="28"/>
        </w:rPr>
      </w:pPr>
      <w:r>
        <w:rPr>
          <w:rFonts w:ascii="Lucida Handwriting" w:hAnsi="Lucida Handwriting"/>
          <w:b/>
          <w:sz w:val="38"/>
          <w:szCs w:val="28"/>
        </w:rPr>
        <w:t xml:space="preserve">PRESENTED By </w:t>
      </w:r>
    </w:p>
    <w:p w:rsidR="00E172F6" w:rsidRPr="00F32C3B" w:rsidRDefault="00E172F6" w:rsidP="00E172F6">
      <w:pPr>
        <w:spacing w:after="0"/>
        <w:jc w:val="center"/>
        <w:rPr>
          <w:rFonts w:ascii="Arial Black" w:hAnsi="Arial Black"/>
          <w:b/>
          <w:sz w:val="66"/>
          <w:szCs w:val="28"/>
        </w:rPr>
      </w:pPr>
      <w:r>
        <w:rPr>
          <w:rFonts w:ascii="Arial Black" w:hAnsi="Arial Black" w:cs="Times New Roman"/>
          <w:b/>
          <w:sz w:val="46"/>
          <w:szCs w:val="24"/>
        </w:rPr>
        <w:t>AKINJOBI MISTURAH OLAMIDE</w:t>
      </w:r>
    </w:p>
    <w:p w:rsidR="00E172F6" w:rsidRDefault="00E172F6" w:rsidP="00E172F6">
      <w:pPr>
        <w:jc w:val="center"/>
        <w:rPr>
          <w:rFonts w:ascii="Bookman Old Style" w:hAnsi="Bookman Old Style"/>
          <w:b/>
          <w:sz w:val="36"/>
          <w:szCs w:val="28"/>
        </w:rPr>
      </w:pPr>
      <w:r>
        <w:rPr>
          <w:rFonts w:ascii="Bookman Old Style" w:hAnsi="Bookman Old Style"/>
          <w:b/>
          <w:sz w:val="36"/>
          <w:szCs w:val="28"/>
        </w:rPr>
        <w:t>ND/23/SLT/PT/0782</w:t>
      </w:r>
    </w:p>
    <w:p w:rsidR="00E172F6" w:rsidRDefault="00E172F6" w:rsidP="00E172F6">
      <w:pPr>
        <w:spacing w:line="360" w:lineRule="auto"/>
        <w:rPr>
          <w:rFonts w:ascii="Bookman Old Style" w:hAnsi="Bookman Old Style"/>
          <w:sz w:val="18"/>
          <w:szCs w:val="28"/>
        </w:rPr>
      </w:pPr>
    </w:p>
    <w:p w:rsidR="00E172F6" w:rsidRDefault="00E172F6" w:rsidP="00E172F6">
      <w:pPr>
        <w:spacing w:after="0" w:line="360" w:lineRule="auto"/>
        <w:jc w:val="center"/>
        <w:rPr>
          <w:rFonts w:ascii="Bookman Old Style" w:hAnsi="Bookman Old Style"/>
          <w:b/>
          <w:sz w:val="28"/>
          <w:szCs w:val="28"/>
        </w:rPr>
      </w:pPr>
      <w:r>
        <w:rPr>
          <w:rFonts w:ascii="Bookman Old Style" w:hAnsi="Bookman Old Style"/>
          <w:b/>
          <w:sz w:val="28"/>
          <w:szCs w:val="28"/>
        </w:rPr>
        <w:t>BEING A PROJECT WORK SUBMITTED TO THE DEPARTMENT OF SCIENCE LABORATORY TECHNOLOGY, (BIOLOGY/MICROBIOLOGY UNIT) INSTITUTE OF APPLIED SCIENCE (IAS), KWARA STATE POLYTECHNIC, ILORIN.</w:t>
      </w:r>
    </w:p>
    <w:p w:rsidR="00E172F6" w:rsidRDefault="00E172F6" w:rsidP="00E172F6">
      <w:pPr>
        <w:spacing w:line="360" w:lineRule="auto"/>
        <w:jc w:val="center"/>
        <w:rPr>
          <w:rFonts w:ascii="Comic Sans MS" w:hAnsi="Comic Sans MS"/>
          <w:b/>
          <w:sz w:val="10"/>
          <w:szCs w:val="28"/>
        </w:rPr>
      </w:pPr>
    </w:p>
    <w:p w:rsidR="00E172F6" w:rsidRDefault="00E172F6" w:rsidP="00E172F6">
      <w:pPr>
        <w:spacing w:line="240" w:lineRule="auto"/>
        <w:jc w:val="center"/>
        <w:rPr>
          <w:rFonts w:ascii="Bookman Old Style" w:hAnsi="Bookman Old Style"/>
          <w:b/>
          <w:sz w:val="26"/>
          <w:szCs w:val="28"/>
        </w:rPr>
      </w:pPr>
      <w:r>
        <w:rPr>
          <w:rFonts w:ascii="Bookman Old Style" w:hAnsi="Bookman Old Style"/>
          <w:b/>
          <w:sz w:val="26"/>
          <w:szCs w:val="28"/>
        </w:rPr>
        <w:t xml:space="preserve">IN PARTIAL FULFILLMENT OF THE REQUIREMENT FOR THE AWARD OF NATIONAL DIPLOMA (ND) IN </w:t>
      </w:r>
      <w:r w:rsidRPr="00E172F6">
        <w:rPr>
          <w:rFonts w:ascii="Bookman Old Style" w:hAnsi="Bookman Old Style"/>
          <w:b/>
          <w:sz w:val="26"/>
          <w:szCs w:val="28"/>
        </w:rPr>
        <w:t>SCIENCE LABORATORY TECHNOLOGY</w:t>
      </w:r>
    </w:p>
    <w:p w:rsidR="00E172F6" w:rsidRDefault="00E172F6" w:rsidP="00E172F6">
      <w:pPr>
        <w:spacing w:line="240" w:lineRule="auto"/>
        <w:jc w:val="center"/>
        <w:rPr>
          <w:rFonts w:ascii="Bookman Old Style" w:hAnsi="Bookman Old Style"/>
          <w:b/>
          <w:sz w:val="26"/>
          <w:szCs w:val="28"/>
        </w:rPr>
      </w:pPr>
    </w:p>
    <w:p w:rsidR="00E172F6" w:rsidRDefault="00E172F6" w:rsidP="00E172F6">
      <w:pPr>
        <w:spacing w:after="0" w:line="240" w:lineRule="auto"/>
        <w:jc w:val="center"/>
        <w:rPr>
          <w:rFonts w:ascii="Bookman Old Style" w:hAnsi="Bookman Old Style"/>
          <w:b/>
          <w:sz w:val="26"/>
          <w:szCs w:val="28"/>
        </w:rPr>
      </w:pPr>
      <w:r>
        <w:rPr>
          <w:rFonts w:ascii="Bookman Old Style" w:hAnsi="Bookman Old Style"/>
          <w:b/>
          <w:sz w:val="26"/>
          <w:szCs w:val="28"/>
        </w:rPr>
        <w:t>SUPRVISED BY:</w:t>
      </w:r>
    </w:p>
    <w:p w:rsidR="00E172F6" w:rsidRDefault="00E172F6" w:rsidP="00E172F6">
      <w:pPr>
        <w:spacing w:after="0" w:line="240" w:lineRule="auto"/>
        <w:jc w:val="center"/>
        <w:rPr>
          <w:rFonts w:ascii="Bookman Old Style" w:hAnsi="Bookman Old Style"/>
          <w:b/>
          <w:sz w:val="26"/>
          <w:szCs w:val="28"/>
        </w:rPr>
      </w:pPr>
      <w:r>
        <w:rPr>
          <w:rFonts w:ascii="Bookman Old Style" w:hAnsi="Bookman Old Style"/>
          <w:b/>
          <w:sz w:val="26"/>
          <w:szCs w:val="28"/>
        </w:rPr>
        <w:t>MR. S.O. ALU</w:t>
      </w:r>
    </w:p>
    <w:p w:rsidR="00E172F6" w:rsidRDefault="00E172F6" w:rsidP="00E172F6">
      <w:pPr>
        <w:spacing w:line="360" w:lineRule="auto"/>
        <w:jc w:val="center"/>
        <w:rPr>
          <w:rFonts w:ascii="Bookman Old Style" w:hAnsi="Bookman Old Style"/>
          <w:b/>
          <w:sz w:val="26"/>
          <w:szCs w:val="28"/>
        </w:rPr>
      </w:pPr>
    </w:p>
    <w:p w:rsidR="00E172F6" w:rsidRDefault="00E172F6" w:rsidP="00E172F6">
      <w:pPr>
        <w:spacing w:line="360" w:lineRule="auto"/>
        <w:jc w:val="right"/>
        <w:rPr>
          <w:rFonts w:ascii="Bookman Old Style" w:hAnsi="Bookman Old Style"/>
          <w:b/>
          <w:i/>
          <w:sz w:val="34"/>
          <w:szCs w:val="28"/>
        </w:rPr>
      </w:pPr>
    </w:p>
    <w:p w:rsidR="00E172F6" w:rsidRDefault="00E172F6" w:rsidP="00E172F6">
      <w:pPr>
        <w:ind w:left="6480"/>
        <w:jc w:val="center"/>
        <w:rPr>
          <w:rFonts w:ascii="Times New Roman" w:hAnsi="Times New Roman" w:cs="Times New Roman"/>
          <w:b/>
          <w:sz w:val="24"/>
          <w:szCs w:val="24"/>
        </w:rPr>
      </w:pPr>
      <w:r>
        <w:rPr>
          <w:rFonts w:ascii="Bookman Old Style" w:hAnsi="Bookman Old Style"/>
          <w:b/>
          <w:i/>
          <w:sz w:val="34"/>
          <w:szCs w:val="28"/>
        </w:rPr>
        <w:t>JUNE, 2025</w:t>
      </w:r>
    </w:p>
    <w:p w:rsidR="00E172F6" w:rsidRDefault="00E172F6" w:rsidP="00E172F6">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E172F6" w:rsidRDefault="00E172F6" w:rsidP="00280277">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6E7AC3" w:rsidRDefault="006E7AC3" w:rsidP="006E7AC3">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6E7AC3" w:rsidRPr="006E7AC3" w:rsidRDefault="006E7AC3" w:rsidP="006E7AC3">
      <w:pPr>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is the original work carried out and reported by </w:t>
      </w:r>
      <w:r w:rsidRPr="006E7AC3">
        <w:rPr>
          <w:rFonts w:ascii="Times New Roman" w:hAnsi="Times New Roman" w:cs="Times New Roman"/>
          <w:b/>
          <w:sz w:val="24"/>
          <w:szCs w:val="24"/>
        </w:rPr>
        <w:t>AKINJOBI MISTURAH OLAMIDE</w:t>
      </w:r>
      <w:r>
        <w:rPr>
          <w:rFonts w:ascii="Times New Roman" w:hAnsi="Times New Roman" w:cs="Times New Roman"/>
          <w:sz w:val="24"/>
          <w:szCs w:val="24"/>
        </w:rPr>
        <w:t xml:space="preserve"> with matriculation number </w:t>
      </w:r>
      <w:r w:rsidRPr="006E7AC3">
        <w:rPr>
          <w:rFonts w:ascii="Times New Roman" w:hAnsi="Times New Roman" w:cs="Times New Roman"/>
          <w:b/>
          <w:sz w:val="24"/>
          <w:szCs w:val="24"/>
        </w:rPr>
        <w:t>ND/23/SLT/PT/0782</w:t>
      </w:r>
      <w:r>
        <w:rPr>
          <w:rFonts w:ascii="Times New Roman" w:hAnsi="Times New Roman" w:cs="Times New Roman"/>
          <w:b/>
          <w:sz w:val="24"/>
          <w:szCs w:val="24"/>
        </w:rPr>
        <w:t xml:space="preserve"> </w:t>
      </w:r>
      <w:r>
        <w:rPr>
          <w:rFonts w:ascii="Times New Roman" w:hAnsi="Times New Roman" w:cs="Times New Roman"/>
          <w:sz w:val="24"/>
          <w:szCs w:val="24"/>
        </w:rPr>
        <w:t xml:space="preserve">to the department of Science Laboratory Technology, institute of Applied Science (IAS), Kwara State Polytechnic, </w:t>
      </w:r>
      <w:proofErr w:type="gramStart"/>
      <w:r>
        <w:rPr>
          <w:rFonts w:ascii="Times New Roman" w:hAnsi="Times New Roman" w:cs="Times New Roman"/>
          <w:sz w:val="24"/>
          <w:szCs w:val="24"/>
        </w:rPr>
        <w:t>Ilorin</w:t>
      </w:r>
      <w:proofErr w:type="gramEnd"/>
      <w:r>
        <w:rPr>
          <w:rFonts w:ascii="Times New Roman" w:hAnsi="Times New Roman" w:cs="Times New Roman"/>
          <w:sz w:val="24"/>
          <w:szCs w:val="24"/>
        </w:rPr>
        <w:t>. And it has been approved in partial fulfillment of the requirements of the award of National Diploma (ND) in Science Laboratory Technology (Microbiology Unit).</w:t>
      </w:r>
    </w:p>
    <w:p w:rsidR="006E7AC3" w:rsidRDefault="006E7AC3" w:rsidP="006E7AC3">
      <w:pPr>
        <w:rPr>
          <w:rFonts w:ascii="Times New Roman" w:hAnsi="Times New Roman" w:cs="Times New Roman"/>
          <w:sz w:val="24"/>
          <w:szCs w:val="24"/>
        </w:rPr>
      </w:pPr>
    </w:p>
    <w:p w:rsidR="006E7AC3" w:rsidRDefault="006E7AC3" w:rsidP="006E7AC3">
      <w:pPr>
        <w:rPr>
          <w:rFonts w:ascii="Times New Roman" w:hAnsi="Times New Roman" w:cs="Times New Roman"/>
          <w:sz w:val="24"/>
          <w:szCs w:val="24"/>
        </w:rPr>
      </w:pPr>
    </w:p>
    <w:p w:rsidR="006E7AC3" w:rsidRDefault="006E7AC3" w:rsidP="006E7AC3">
      <w:pPr>
        <w:spacing w:after="0"/>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6E7AC3" w:rsidRDefault="00543765" w:rsidP="006E7AC3">
      <w:pPr>
        <w:spacing w:after="0"/>
        <w:rPr>
          <w:rFonts w:ascii="Times New Roman" w:hAnsi="Times New Roman" w:cs="Times New Roman"/>
          <w:sz w:val="24"/>
          <w:szCs w:val="24"/>
        </w:rPr>
      </w:pPr>
      <w:r>
        <w:rPr>
          <w:rFonts w:ascii="Times New Roman" w:hAnsi="Times New Roman" w:cs="Times New Roman"/>
          <w:sz w:val="24"/>
          <w:szCs w:val="24"/>
        </w:rPr>
        <w:t>MR. S.O. ALU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7AC3">
        <w:rPr>
          <w:rFonts w:ascii="Times New Roman" w:hAnsi="Times New Roman" w:cs="Times New Roman"/>
          <w:sz w:val="24"/>
          <w:szCs w:val="24"/>
        </w:rPr>
        <w:tab/>
        <w:t>DATE</w:t>
      </w:r>
    </w:p>
    <w:p w:rsidR="006E7AC3" w:rsidRDefault="006E7AC3" w:rsidP="006E7AC3">
      <w:pPr>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PROJECT SUPERVISOR)</w:t>
      </w:r>
    </w:p>
    <w:p w:rsidR="006E7AC3" w:rsidRDefault="006E7AC3" w:rsidP="006E7AC3">
      <w:pPr>
        <w:rPr>
          <w:rFonts w:ascii="Times New Roman" w:hAnsi="Times New Roman" w:cs="Times New Roman"/>
          <w:i/>
          <w:sz w:val="24"/>
          <w:szCs w:val="24"/>
        </w:rPr>
      </w:pPr>
    </w:p>
    <w:p w:rsidR="006E7AC3" w:rsidRPr="00233DA9" w:rsidRDefault="006E7AC3" w:rsidP="006E7AC3">
      <w:pPr>
        <w:rPr>
          <w:rFonts w:ascii="Times New Roman" w:hAnsi="Times New Roman" w:cs="Times New Roman"/>
          <w:i/>
          <w:sz w:val="24"/>
          <w:szCs w:val="24"/>
        </w:rPr>
      </w:pPr>
    </w:p>
    <w:p w:rsidR="006E7AC3" w:rsidRDefault="006E7AC3" w:rsidP="006E7AC3">
      <w:pPr>
        <w:spacing w:after="0"/>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6E7AC3" w:rsidRDefault="00543765" w:rsidP="006E7AC3">
      <w:pPr>
        <w:spacing w:after="0"/>
        <w:rPr>
          <w:rFonts w:ascii="Times New Roman" w:hAnsi="Times New Roman" w:cs="Times New Roman"/>
          <w:sz w:val="24"/>
          <w:szCs w:val="24"/>
        </w:rPr>
      </w:pPr>
      <w:r>
        <w:rPr>
          <w:rFonts w:ascii="Times New Roman" w:hAnsi="Times New Roman" w:cs="Times New Roman"/>
          <w:sz w:val="24"/>
          <w:szCs w:val="24"/>
        </w:rPr>
        <w:t>MR. LUKMAN I.A.</w:t>
      </w:r>
      <w:r w:rsidR="006E7AC3">
        <w:rPr>
          <w:rFonts w:ascii="Times New Roman" w:hAnsi="Times New Roman" w:cs="Times New Roman"/>
          <w:sz w:val="24"/>
          <w:szCs w:val="24"/>
        </w:rPr>
        <w:tab/>
      </w:r>
      <w:r w:rsidR="006E7AC3">
        <w:rPr>
          <w:rFonts w:ascii="Times New Roman" w:hAnsi="Times New Roman" w:cs="Times New Roman"/>
          <w:sz w:val="24"/>
          <w:szCs w:val="24"/>
        </w:rPr>
        <w:tab/>
      </w:r>
      <w:r w:rsidR="006E7AC3">
        <w:rPr>
          <w:rFonts w:ascii="Times New Roman" w:hAnsi="Times New Roman" w:cs="Times New Roman"/>
          <w:sz w:val="24"/>
          <w:szCs w:val="24"/>
        </w:rPr>
        <w:tab/>
      </w:r>
      <w:r w:rsidR="006E7AC3">
        <w:rPr>
          <w:rFonts w:ascii="Times New Roman" w:hAnsi="Times New Roman" w:cs="Times New Roman"/>
          <w:sz w:val="24"/>
          <w:szCs w:val="24"/>
        </w:rPr>
        <w:tab/>
      </w:r>
      <w:r w:rsidR="006E7AC3">
        <w:rPr>
          <w:rFonts w:ascii="Times New Roman" w:hAnsi="Times New Roman" w:cs="Times New Roman"/>
          <w:sz w:val="24"/>
          <w:szCs w:val="24"/>
        </w:rPr>
        <w:tab/>
      </w:r>
      <w:r w:rsidR="006E7AC3">
        <w:rPr>
          <w:rFonts w:ascii="Times New Roman" w:hAnsi="Times New Roman" w:cs="Times New Roman"/>
          <w:sz w:val="24"/>
          <w:szCs w:val="24"/>
        </w:rPr>
        <w:tab/>
      </w:r>
      <w:r w:rsidR="006E7AC3">
        <w:rPr>
          <w:rFonts w:ascii="Times New Roman" w:hAnsi="Times New Roman" w:cs="Times New Roman"/>
          <w:sz w:val="24"/>
          <w:szCs w:val="24"/>
        </w:rPr>
        <w:tab/>
        <w:t>DATE</w:t>
      </w:r>
    </w:p>
    <w:p w:rsidR="006E7AC3" w:rsidRDefault="006E7AC3" w:rsidP="006E7AC3">
      <w:pPr>
        <w:tabs>
          <w:tab w:val="left" w:pos="3450"/>
        </w:tabs>
        <w:rPr>
          <w:rFonts w:ascii="Times New Roman" w:hAnsi="Times New Roman" w:cs="Times New Roman"/>
          <w:i/>
          <w:sz w:val="24"/>
          <w:szCs w:val="24"/>
        </w:rPr>
      </w:pPr>
      <w:r>
        <w:rPr>
          <w:rFonts w:ascii="Times New Roman" w:hAnsi="Times New Roman" w:cs="Times New Roman"/>
          <w:sz w:val="24"/>
          <w:szCs w:val="24"/>
        </w:rPr>
        <w:t>(</w:t>
      </w:r>
      <w:r w:rsidR="00543765">
        <w:rPr>
          <w:rFonts w:ascii="Times New Roman" w:hAnsi="Times New Roman" w:cs="Times New Roman"/>
          <w:i/>
          <w:sz w:val="24"/>
          <w:szCs w:val="24"/>
        </w:rPr>
        <w:t>SLT PT CO-ORDINATOR</w:t>
      </w:r>
      <w:r>
        <w:rPr>
          <w:rFonts w:ascii="Times New Roman" w:hAnsi="Times New Roman" w:cs="Times New Roman"/>
          <w:i/>
          <w:sz w:val="24"/>
          <w:szCs w:val="24"/>
        </w:rPr>
        <w:t>)</w:t>
      </w:r>
    </w:p>
    <w:p w:rsidR="006E7AC3" w:rsidRDefault="006E7AC3" w:rsidP="006E7AC3">
      <w:pPr>
        <w:tabs>
          <w:tab w:val="left" w:pos="3450"/>
        </w:tabs>
        <w:rPr>
          <w:rFonts w:ascii="Times New Roman" w:hAnsi="Times New Roman" w:cs="Times New Roman"/>
          <w:i/>
          <w:sz w:val="24"/>
          <w:szCs w:val="24"/>
        </w:rPr>
      </w:pPr>
    </w:p>
    <w:p w:rsidR="006E7AC3" w:rsidRDefault="006E7AC3" w:rsidP="006E7AC3">
      <w:pPr>
        <w:tabs>
          <w:tab w:val="left" w:pos="3450"/>
        </w:tabs>
        <w:rPr>
          <w:rFonts w:ascii="Times New Roman" w:hAnsi="Times New Roman" w:cs="Times New Roman"/>
          <w:i/>
          <w:sz w:val="24"/>
          <w:szCs w:val="24"/>
        </w:rPr>
      </w:pPr>
    </w:p>
    <w:p w:rsidR="006E7AC3" w:rsidRDefault="006E7AC3" w:rsidP="006E7AC3">
      <w:pPr>
        <w:spacing w:after="0"/>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6E7AC3" w:rsidRDefault="00543765" w:rsidP="006E7AC3">
      <w:pPr>
        <w:spacing w:after="0"/>
        <w:rPr>
          <w:rFonts w:ascii="Times New Roman" w:hAnsi="Times New Roman" w:cs="Times New Roman"/>
          <w:sz w:val="24"/>
          <w:szCs w:val="24"/>
        </w:rPr>
      </w:pPr>
      <w:r>
        <w:rPr>
          <w:rFonts w:ascii="Times New Roman" w:hAnsi="Times New Roman" w:cs="Times New Roman"/>
          <w:sz w:val="24"/>
          <w:szCs w:val="24"/>
        </w:rPr>
        <w:t>DR. ABDULKAREEM USMAN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7AC3">
        <w:rPr>
          <w:rFonts w:ascii="Times New Roman" w:hAnsi="Times New Roman" w:cs="Times New Roman"/>
          <w:sz w:val="24"/>
          <w:szCs w:val="24"/>
        </w:rPr>
        <w:tab/>
        <w:t>DATE</w:t>
      </w:r>
    </w:p>
    <w:p w:rsidR="006E7AC3" w:rsidRDefault="006E7AC3" w:rsidP="006E7AC3">
      <w:pPr>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HEAD OF DEPARTMENT)</w:t>
      </w:r>
    </w:p>
    <w:p w:rsidR="006E7AC3" w:rsidRDefault="006E7AC3" w:rsidP="006E7AC3">
      <w:pPr>
        <w:rPr>
          <w:rFonts w:ascii="Times New Roman" w:hAnsi="Times New Roman" w:cs="Times New Roman"/>
          <w:i/>
          <w:sz w:val="24"/>
          <w:szCs w:val="24"/>
        </w:rPr>
      </w:pPr>
    </w:p>
    <w:p w:rsidR="006E7AC3" w:rsidRDefault="006E7AC3" w:rsidP="006E7AC3">
      <w:pPr>
        <w:spacing w:after="0"/>
        <w:rPr>
          <w:rFonts w:ascii="Times New Roman" w:hAnsi="Times New Roman" w:cs="Times New Roman"/>
          <w:sz w:val="24"/>
          <w:szCs w:val="24"/>
        </w:rPr>
      </w:pPr>
    </w:p>
    <w:p w:rsidR="006E7AC3" w:rsidRDefault="006E7AC3" w:rsidP="00280277">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543765" w:rsidRDefault="00543765" w:rsidP="00280277">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820CFC" w:rsidRDefault="00820CFC" w:rsidP="0028027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DEDICATION</w:t>
      </w:r>
    </w:p>
    <w:p w:rsidR="00820CFC" w:rsidRPr="00820CFC" w:rsidRDefault="00820CFC" w:rsidP="00E172F6">
      <w:pPr>
        <w:spacing w:before="100" w:beforeAutospacing="1" w:after="100" w:afterAutospacing="1" w:line="240" w:lineRule="auto"/>
        <w:ind w:firstLine="720"/>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This project work is dedicated to the Almighty Allah and my Parents Mr. ad Mrs. </w:t>
      </w:r>
      <w:proofErr w:type="spellStart"/>
      <w:r>
        <w:rPr>
          <w:rFonts w:ascii="Times New Roman" w:eastAsia="Times New Roman" w:hAnsi="Times New Roman" w:cs="Times New Roman"/>
          <w:bCs/>
          <w:sz w:val="27"/>
          <w:szCs w:val="27"/>
        </w:rPr>
        <w:t>Akinjobi</w:t>
      </w:r>
      <w:proofErr w:type="spellEnd"/>
      <w:r>
        <w:rPr>
          <w:rFonts w:ascii="Times New Roman" w:eastAsia="Times New Roman" w:hAnsi="Times New Roman" w:cs="Times New Roman"/>
          <w:bCs/>
          <w:sz w:val="27"/>
          <w:szCs w:val="27"/>
        </w:rPr>
        <w:t>.</w:t>
      </w:r>
    </w:p>
    <w:p w:rsidR="00280277" w:rsidRDefault="00280277">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525156" w:rsidRPr="00525156" w:rsidRDefault="00525156" w:rsidP="00E172F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25156">
        <w:rPr>
          <w:rFonts w:ascii="Times New Roman" w:eastAsia="Times New Roman" w:hAnsi="Times New Roman" w:cs="Times New Roman"/>
          <w:b/>
          <w:bCs/>
          <w:sz w:val="27"/>
          <w:szCs w:val="27"/>
        </w:rPr>
        <w:lastRenderedPageBreak/>
        <w:t>ACKNOWLEDGEMENT</w:t>
      </w:r>
    </w:p>
    <w:p w:rsidR="00280277" w:rsidRDefault="00525156" w:rsidP="00280277">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My gratitude goes to Almighty Allah, the most high, the Omnipotent and Omniscience for His guidelines, His grace and understanding that was evident in my life, and for making me to complete my ND </w:t>
      </w:r>
      <w:proofErr w:type="spellStart"/>
      <w:r w:rsidRPr="00525156">
        <w:rPr>
          <w:rFonts w:ascii="Times New Roman" w:eastAsia="Times New Roman" w:hAnsi="Times New Roman" w:cs="Times New Roman"/>
          <w:sz w:val="24"/>
          <w:szCs w:val="24"/>
        </w:rPr>
        <w:t>programme</w:t>
      </w:r>
      <w:proofErr w:type="spellEnd"/>
      <w:r w:rsidRPr="00525156">
        <w:rPr>
          <w:rFonts w:ascii="Times New Roman" w:eastAsia="Times New Roman" w:hAnsi="Times New Roman" w:cs="Times New Roman"/>
          <w:sz w:val="24"/>
          <w:szCs w:val="24"/>
        </w:rPr>
        <w:t xml:space="preserve"> successfully. My profound gratitude goes to my project supervisor, Mr. S. O. </w:t>
      </w:r>
      <w:proofErr w:type="spellStart"/>
      <w:r w:rsidRPr="00525156">
        <w:rPr>
          <w:rFonts w:ascii="Times New Roman" w:eastAsia="Times New Roman" w:hAnsi="Times New Roman" w:cs="Times New Roman"/>
          <w:sz w:val="24"/>
          <w:szCs w:val="24"/>
        </w:rPr>
        <w:t>Alu</w:t>
      </w:r>
      <w:proofErr w:type="spellEnd"/>
      <w:r w:rsidRPr="00525156">
        <w:rPr>
          <w:rFonts w:ascii="Times New Roman" w:eastAsia="Times New Roman" w:hAnsi="Times New Roman" w:cs="Times New Roman"/>
          <w:sz w:val="24"/>
          <w:szCs w:val="24"/>
        </w:rPr>
        <w:t xml:space="preserve"> for guiding and seeing me through the successful completion of my project. His actions are worthy of emulation and highly appreciated. May Almighty God continue to assist him and his source of joy throughout his life.</w:t>
      </w:r>
    </w:p>
    <w:p w:rsidR="00A80F45" w:rsidRDefault="00525156" w:rsidP="00E172F6">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Also, I sincerely appreciate the kindness, support, care and unwavering strength of my beloved parent. They show me the road to success. They’re always ready to support me in one way or the other. May God continue to help me bless them. I am indeed very grateful. A special thanks to all my siblings and my coordinators and other lecturers and staff in biology department.</w:t>
      </w:r>
    </w:p>
    <w:p w:rsidR="00A80F45" w:rsidRDefault="00A80F4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0F45" w:rsidRDefault="00A80F45">
      <w:pPr>
        <w:rPr>
          <w:rFonts w:ascii="Times New Roman" w:eastAsia="Times New Roman" w:hAnsi="Times New Roman" w:cs="Times New Roman"/>
          <w:sz w:val="24"/>
          <w:szCs w:val="24"/>
        </w:rPr>
      </w:pPr>
    </w:p>
    <w:p w:rsidR="00543765" w:rsidRDefault="00543765" w:rsidP="00543765">
      <w:pPr>
        <w:spacing w:line="480" w:lineRule="auto"/>
        <w:jc w:val="center"/>
        <w:rPr>
          <w:rFonts w:ascii="Times New Roman" w:eastAsia="Times New Roman" w:hAnsi="Times New Roman" w:cs="Times New Roman"/>
          <w:sz w:val="26"/>
          <w:szCs w:val="28"/>
          <w:lang w:bidi="en-US"/>
        </w:rPr>
      </w:pPr>
      <w:r>
        <w:rPr>
          <w:rFonts w:ascii="Times New Roman" w:hAnsi="Times New Roman" w:cs="Times New Roman"/>
          <w:b/>
          <w:sz w:val="24"/>
          <w:szCs w:val="24"/>
        </w:rPr>
        <w:t>TABLE OF CONTENTS</w:t>
      </w:r>
    </w:p>
    <w:p w:rsidR="00543765" w:rsidRDefault="00543765" w:rsidP="00543765">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543765" w:rsidRDefault="00543765" w:rsidP="005437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543765" w:rsidRDefault="00543765" w:rsidP="005437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543765" w:rsidRDefault="00543765" w:rsidP="005437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543765" w:rsidRDefault="00E54798" w:rsidP="005437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 </w:t>
      </w:r>
    </w:p>
    <w:p w:rsidR="00E54798" w:rsidRDefault="00E54798" w:rsidP="005437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r>
        <w:rPr>
          <w:rFonts w:ascii="Times New Roman" w:hAnsi="Times New Roman" w:cs="Times New Roman"/>
          <w:sz w:val="24"/>
          <w:szCs w:val="24"/>
        </w:rPr>
        <w:tab/>
      </w:r>
    </w:p>
    <w:p w:rsidR="00543765" w:rsidRDefault="00543765" w:rsidP="005437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rsidR="00543765" w:rsidRDefault="00543765" w:rsidP="0054376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ab/>
        <w:t>Introduction and Literature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E54798">
        <w:rPr>
          <w:rFonts w:ascii="Times New Roman" w:eastAsia="Times New Roman" w:hAnsi="Times New Roman" w:cs="Times New Roman"/>
          <w:sz w:val="24"/>
          <w:szCs w:val="24"/>
        </w:rPr>
        <w:t>-4</w:t>
      </w:r>
    </w:p>
    <w:p w:rsidR="00543765" w:rsidRDefault="00543765" w:rsidP="00543765">
      <w:pPr>
        <w:tabs>
          <w:tab w:val="left" w:pos="24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r>
        <w:rPr>
          <w:rFonts w:ascii="Times New Roman" w:eastAsia="Times New Roman" w:hAnsi="Times New Roman" w:cs="Times New Roman"/>
          <w:b/>
          <w:sz w:val="24"/>
          <w:szCs w:val="24"/>
        </w:rPr>
        <w:tab/>
      </w:r>
      <w:bookmarkStart w:id="0" w:name="_GoBack"/>
      <w:bookmarkEnd w:id="0"/>
    </w:p>
    <w:p w:rsidR="00543765" w:rsidRDefault="00543765" w:rsidP="0054376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ab/>
        <w:t>Materials and Method</w:t>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t>5-6</w:t>
      </w:r>
    </w:p>
    <w:p w:rsidR="00543765" w:rsidRDefault="00543765" w:rsidP="0054376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543765" w:rsidRDefault="00543765" w:rsidP="0054376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ab/>
      </w:r>
      <w:r w:rsidR="00EF1E72">
        <w:rPr>
          <w:rFonts w:ascii="Times New Roman" w:eastAsia="Times New Roman" w:hAnsi="Times New Roman" w:cs="Times New Roman"/>
          <w:sz w:val="24"/>
          <w:szCs w:val="24"/>
        </w:rPr>
        <w:t>Table of Result</w:t>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t>7</w:t>
      </w:r>
    </w:p>
    <w:p w:rsidR="00543765" w:rsidRDefault="00543765" w:rsidP="0054376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543765" w:rsidRDefault="00543765" w:rsidP="0054376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Pr>
          <w:rFonts w:ascii="Times New Roman" w:eastAsia="Times New Roman" w:hAnsi="Times New Roman" w:cs="Times New Roman"/>
          <w:sz w:val="24"/>
          <w:szCs w:val="24"/>
        </w:rPr>
        <w:tab/>
      </w:r>
      <w:r w:rsidR="00EF1E72">
        <w:rPr>
          <w:rFonts w:ascii="Times New Roman" w:eastAsia="Times New Roman" w:hAnsi="Times New Roman" w:cs="Times New Roman"/>
          <w:sz w:val="24"/>
          <w:szCs w:val="24"/>
        </w:rPr>
        <w:t>Discussion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t>8-9</w:t>
      </w:r>
    </w:p>
    <w:p w:rsidR="00543765" w:rsidRDefault="00543765" w:rsidP="0054376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ab/>
      </w:r>
      <w:r w:rsidR="00EF1E72">
        <w:rPr>
          <w:rFonts w:ascii="Times New Roman" w:eastAsia="Times New Roman" w:hAnsi="Times New Roman" w:cs="Times New Roman"/>
          <w:sz w:val="24"/>
          <w:szCs w:val="24"/>
        </w:rPr>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F1E72">
        <w:rPr>
          <w:rFonts w:ascii="Times New Roman" w:eastAsia="Times New Roman" w:hAnsi="Times New Roman" w:cs="Times New Roman"/>
          <w:sz w:val="24"/>
          <w:szCs w:val="24"/>
        </w:rPr>
        <w:tab/>
      </w:r>
      <w:r w:rsidR="00EF1E72">
        <w:rPr>
          <w:rFonts w:ascii="Times New Roman" w:eastAsia="Times New Roman" w:hAnsi="Times New Roman" w:cs="Times New Roman"/>
          <w:sz w:val="24"/>
          <w:szCs w:val="24"/>
        </w:rPr>
        <w:tab/>
      </w:r>
      <w:r w:rsidR="00EF1E72">
        <w:rPr>
          <w:rFonts w:ascii="Times New Roman" w:eastAsia="Times New Roman" w:hAnsi="Times New Roman" w:cs="Times New Roman"/>
          <w:sz w:val="24"/>
          <w:szCs w:val="24"/>
        </w:rPr>
        <w:tab/>
      </w:r>
      <w:r w:rsidR="00EF1E72">
        <w:rPr>
          <w:rFonts w:ascii="Times New Roman" w:eastAsia="Times New Roman" w:hAnsi="Times New Roman" w:cs="Times New Roman"/>
          <w:sz w:val="24"/>
          <w:szCs w:val="24"/>
        </w:rPr>
        <w:tab/>
      </w:r>
      <w:r w:rsidR="00EF1E72">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9</w:t>
      </w:r>
    </w:p>
    <w:p w:rsidR="00E54798" w:rsidRDefault="00EF1E72" w:rsidP="00E54798">
      <w:pPr>
        <w:shd w:val="clear" w:color="auto" w:fill="FFFFFF"/>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r>
      <w:r w:rsidR="00E54798">
        <w:rPr>
          <w:rFonts w:ascii="Times New Roman" w:eastAsia="Times New Roman" w:hAnsi="Times New Roman" w:cs="Times New Roman"/>
          <w:sz w:val="24"/>
          <w:szCs w:val="24"/>
        </w:rPr>
        <w:tab/>
        <w:t>10-11</w:t>
      </w:r>
    </w:p>
    <w:p w:rsidR="00E54798" w:rsidRDefault="00E5479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54798" w:rsidRPr="00525156" w:rsidRDefault="00E54798" w:rsidP="00E54798">
      <w:pPr>
        <w:shd w:val="clear" w:color="auto" w:fill="FFFFFF"/>
        <w:spacing w:after="0" w:line="360" w:lineRule="auto"/>
        <w:ind w:firstLine="720"/>
        <w:jc w:val="center"/>
        <w:rPr>
          <w:rFonts w:ascii="Times New Roman" w:eastAsia="Times New Roman" w:hAnsi="Times New Roman" w:cs="Times New Roman"/>
          <w:sz w:val="24"/>
          <w:szCs w:val="24"/>
        </w:rPr>
      </w:pPr>
      <w:r w:rsidRPr="00525156">
        <w:rPr>
          <w:rFonts w:ascii="Times New Roman" w:eastAsia="Times New Roman" w:hAnsi="Times New Roman" w:cs="Times New Roman"/>
          <w:b/>
          <w:bCs/>
          <w:sz w:val="27"/>
          <w:szCs w:val="27"/>
        </w:rPr>
        <w:lastRenderedPageBreak/>
        <w:t>ABSTRACT</w:t>
      </w:r>
    </w:p>
    <w:p w:rsidR="00E54798" w:rsidRDefault="00E54798" w:rsidP="00E54798">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Prepare 70% of ethanol, then add 30ml of distilled water and dwelling killing soap. Soak cotton wool in chloroform until it foams, lands, cleanses, and covers it.</w:t>
      </w:r>
    </w:p>
    <w:p w:rsidR="00E54798" w:rsidRDefault="00E54798" w:rsidP="00E54798">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The animal will die without feeling any pain, forming serve as preservative to embalm the animal.</w:t>
      </w:r>
    </w:p>
    <w:p w:rsidR="00E54798" w:rsidRDefault="00E54798" w:rsidP="00E54798">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Residual blood: use End syringe and needle to withdraw. Soak cotton wool in 150ml of distilled water. Insert cotton wool in hole. The </w:t>
      </w:r>
      <w:proofErr w:type="gramStart"/>
      <w:r w:rsidRPr="00525156">
        <w:rPr>
          <w:rFonts w:ascii="Times New Roman" w:eastAsia="Times New Roman" w:hAnsi="Times New Roman" w:cs="Times New Roman"/>
          <w:sz w:val="24"/>
          <w:szCs w:val="24"/>
        </w:rPr>
        <w:t>mixture removes it and insert</w:t>
      </w:r>
      <w:proofErr w:type="gramEnd"/>
      <w:r w:rsidRPr="00525156">
        <w:rPr>
          <w:rFonts w:ascii="Times New Roman" w:eastAsia="Times New Roman" w:hAnsi="Times New Roman" w:cs="Times New Roman"/>
          <w:sz w:val="24"/>
          <w:szCs w:val="24"/>
        </w:rPr>
        <w:t xml:space="preserve"> it inside the dissected animal. Stitch it with needle and thread.</w:t>
      </w:r>
    </w:p>
    <w:p w:rsidR="00E54798" w:rsidRDefault="00E54798" w:rsidP="00E5479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54798" w:rsidRDefault="00E54798" w:rsidP="00E54798">
      <w:pPr>
        <w:shd w:val="clear" w:color="auto" w:fill="FFFFFF"/>
        <w:spacing w:after="0" w:line="360" w:lineRule="auto"/>
        <w:ind w:firstLine="720"/>
        <w:rPr>
          <w:rFonts w:ascii="Times New Roman" w:eastAsia="Times New Roman" w:hAnsi="Times New Roman" w:cs="Times New Roman"/>
          <w:sz w:val="24"/>
          <w:szCs w:val="24"/>
        </w:rPr>
        <w:sectPr w:rsidR="00E54798" w:rsidSect="00EF1E72">
          <w:footerReference w:type="default" r:id="rId8"/>
          <w:pgSz w:w="11520" w:h="14400"/>
          <w:pgMar w:top="1440" w:right="1440" w:bottom="1440" w:left="1440" w:header="706" w:footer="706" w:gutter="0"/>
          <w:pgNumType w:fmt="lowerRoman"/>
          <w:cols w:space="708"/>
          <w:docGrid w:linePitch="360"/>
        </w:sectPr>
      </w:pPr>
    </w:p>
    <w:p w:rsidR="00525156" w:rsidRPr="00525156" w:rsidRDefault="00525156" w:rsidP="00EF1E72">
      <w:pPr>
        <w:shd w:val="clear" w:color="auto" w:fill="FFFFFF"/>
        <w:spacing w:after="0" w:line="360" w:lineRule="auto"/>
        <w:jc w:val="center"/>
        <w:rPr>
          <w:rFonts w:ascii="Times New Roman" w:eastAsia="Times New Roman" w:hAnsi="Times New Roman" w:cs="Times New Roman"/>
          <w:sz w:val="24"/>
          <w:szCs w:val="24"/>
        </w:rPr>
      </w:pPr>
      <w:r w:rsidRPr="00525156">
        <w:rPr>
          <w:rFonts w:ascii="Times New Roman" w:eastAsia="Times New Roman" w:hAnsi="Times New Roman" w:cs="Times New Roman"/>
          <w:b/>
          <w:bCs/>
          <w:sz w:val="27"/>
          <w:szCs w:val="27"/>
        </w:rPr>
        <w:lastRenderedPageBreak/>
        <w:t>CHAPTER ONE</w:t>
      </w:r>
    </w:p>
    <w:p w:rsidR="00525156" w:rsidRPr="00525156" w:rsidRDefault="00525156" w:rsidP="00EF1E72">
      <w:pPr>
        <w:spacing w:before="100" w:beforeAutospacing="1" w:after="100" w:afterAutospacing="1" w:line="240" w:lineRule="auto"/>
        <w:jc w:val="both"/>
        <w:rPr>
          <w:rFonts w:ascii="Times New Roman" w:eastAsia="Times New Roman" w:hAnsi="Times New Roman" w:cs="Times New Roman"/>
          <w:b/>
          <w:sz w:val="24"/>
          <w:szCs w:val="24"/>
        </w:rPr>
      </w:pPr>
      <w:r w:rsidRPr="00525156">
        <w:rPr>
          <w:rFonts w:ascii="Times New Roman" w:eastAsia="Times New Roman" w:hAnsi="Times New Roman" w:cs="Times New Roman"/>
          <w:b/>
          <w:sz w:val="24"/>
          <w:szCs w:val="24"/>
        </w:rPr>
        <w:t>INTR</w:t>
      </w:r>
      <w:r w:rsidR="00A80F45" w:rsidRPr="00A80F45">
        <w:rPr>
          <w:rFonts w:ascii="Times New Roman" w:eastAsia="Times New Roman" w:hAnsi="Times New Roman" w:cs="Times New Roman"/>
          <w:b/>
          <w:sz w:val="24"/>
          <w:szCs w:val="24"/>
        </w:rPr>
        <w:t>ODUCTION AND LITERATURE REVIEW</w:t>
      </w:r>
    </w:p>
    <w:p w:rsidR="00A80F45" w:rsidRDefault="00525156" w:rsidP="00EF1E72">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Museum professionals believe that physical encounters with real, authentic specimens foster awe, inspiring reactions among visitors that promote curiosity, engagement, and ethical reflection beyond that expressed by replicas (C. Bruce, 2012a; </w:t>
      </w:r>
      <w:proofErr w:type="spellStart"/>
      <w:r w:rsidRPr="00525156">
        <w:rPr>
          <w:rFonts w:ascii="Times New Roman" w:eastAsia="Times New Roman" w:hAnsi="Times New Roman" w:cs="Times New Roman"/>
          <w:sz w:val="24"/>
          <w:szCs w:val="24"/>
        </w:rPr>
        <w:t>Eberbach</w:t>
      </w:r>
      <w:proofErr w:type="spellEnd"/>
      <w:r w:rsidRPr="00525156">
        <w:rPr>
          <w:rFonts w:ascii="Times New Roman" w:eastAsia="Times New Roman" w:hAnsi="Times New Roman" w:cs="Times New Roman"/>
          <w:sz w:val="24"/>
          <w:szCs w:val="24"/>
        </w:rPr>
        <w:t xml:space="preserve"> &amp; Crowley, 2005; Evans, Mullis &amp; Poling, 2002; </w:t>
      </w:r>
      <w:proofErr w:type="spellStart"/>
      <w:r w:rsidRPr="00525156">
        <w:rPr>
          <w:rFonts w:ascii="Times New Roman" w:eastAsia="Times New Roman" w:hAnsi="Times New Roman" w:cs="Times New Roman"/>
          <w:sz w:val="24"/>
          <w:szCs w:val="24"/>
        </w:rPr>
        <w:t>Hamp</w:t>
      </w:r>
      <w:proofErr w:type="spellEnd"/>
      <w:r w:rsidRPr="00525156">
        <w:rPr>
          <w:rFonts w:ascii="Times New Roman" w:eastAsia="Times New Roman" w:hAnsi="Times New Roman" w:cs="Times New Roman"/>
          <w:sz w:val="24"/>
          <w:szCs w:val="24"/>
        </w:rPr>
        <w:t xml:space="preserve"> &amp; Schwan, 2014; </w:t>
      </w:r>
      <w:proofErr w:type="spellStart"/>
      <w:r w:rsidRPr="00525156">
        <w:rPr>
          <w:rFonts w:ascii="Times New Roman" w:eastAsia="Times New Roman" w:hAnsi="Times New Roman" w:cs="Times New Roman"/>
          <w:sz w:val="24"/>
          <w:szCs w:val="24"/>
        </w:rPr>
        <w:t>Kirchberg</w:t>
      </w:r>
      <w:proofErr w:type="spellEnd"/>
      <w:r w:rsidRPr="00525156">
        <w:rPr>
          <w:rFonts w:ascii="Times New Roman" w:eastAsia="Times New Roman" w:hAnsi="Times New Roman" w:cs="Times New Roman"/>
          <w:sz w:val="24"/>
          <w:szCs w:val="24"/>
        </w:rPr>
        <w:t xml:space="preserve"> &amp; </w:t>
      </w:r>
      <w:proofErr w:type="spellStart"/>
      <w:r w:rsidRPr="00525156">
        <w:rPr>
          <w:rFonts w:ascii="Times New Roman" w:eastAsia="Times New Roman" w:hAnsi="Times New Roman" w:cs="Times New Roman"/>
          <w:sz w:val="24"/>
          <w:szCs w:val="24"/>
        </w:rPr>
        <w:t>Tröndle</w:t>
      </w:r>
      <w:proofErr w:type="spellEnd"/>
      <w:r w:rsidRPr="00525156">
        <w:rPr>
          <w:rFonts w:ascii="Times New Roman" w:eastAsia="Times New Roman" w:hAnsi="Times New Roman" w:cs="Times New Roman"/>
          <w:sz w:val="24"/>
          <w:szCs w:val="24"/>
        </w:rPr>
        <w:t>, 2012; Richard &amp; Carolyn, 2002; Robin, 1997; Watson, 2007; Wood, 2010). Lack of appreciation of authenticity is thought to diminish not only aesthetic value of museum visits but interfere with potential educational gains. It is surprising, therefore, that almost no empirical research has investigated how visitors interpret collections in natural history institutions in relation to their value as authentic and educational objects (objects of natural history).</w:t>
      </w:r>
    </w:p>
    <w:p w:rsidR="00A80F45" w:rsidRDefault="00525156"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In a recent report based on dozens of seminars aimed at creating a learning research agenda for natural history institutions, museum practitioners and academics agreed that concerns about authenticity and value of matters are increasingly important in a digitized world (Dillon et al., 2010). This report also emphasized the importance of studying how visitors interpret and engage with natural history collections and how this influences their learning. The current study was an attempt to start to address some of these issues. The aim was to assess museum visitors' beliefs about the museum-worthy and educational value of animal taxidermy that was on display in a natural history museum.</w:t>
      </w:r>
    </w:p>
    <w:p w:rsidR="00A80F45" w:rsidRDefault="00525156"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One of the few empirical studies that </w:t>
      </w:r>
      <w:proofErr w:type="gramStart"/>
      <w:r w:rsidRPr="00525156">
        <w:rPr>
          <w:rFonts w:ascii="Times New Roman" w:eastAsia="Times New Roman" w:hAnsi="Times New Roman" w:cs="Times New Roman"/>
          <w:sz w:val="24"/>
          <w:szCs w:val="24"/>
        </w:rPr>
        <w:t>has</w:t>
      </w:r>
      <w:proofErr w:type="gramEnd"/>
      <w:r w:rsidRPr="00525156">
        <w:rPr>
          <w:rFonts w:ascii="Times New Roman" w:eastAsia="Times New Roman" w:hAnsi="Times New Roman" w:cs="Times New Roman"/>
          <w:sz w:val="24"/>
          <w:szCs w:val="24"/>
        </w:rPr>
        <w:t xml:space="preserve"> investigated visitors' understanding of the museum-worthy nature of authentic objects was conducted by Paris, </w:t>
      </w:r>
      <w:proofErr w:type="spellStart"/>
      <w:r w:rsidRPr="00525156">
        <w:rPr>
          <w:rFonts w:ascii="Times New Roman" w:eastAsia="Times New Roman" w:hAnsi="Times New Roman" w:cs="Times New Roman"/>
          <w:sz w:val="24"/>
          <w:szCs w:val="24"/>
        </w:rPr>
        <w:t>Feilden</w:t>
      </w:r>
      <w:proofErr w:type="spellEnd"/>
      <w:r w:rsidRPr="00525156">
        <w:rPr>
          <w:rFonts w:ascii="Times New Roman" w:eastAsia="Times New Roman" w:hAnsi="Times New Roman" w:cs="Times New Roman"/>
          <w:sz w:val="24"/>
          <w:szCs w:val="24"/>
        </w:rPr>
        <w:t>, Wilson, and Hood (2002a). They asked 244 undergraduates whether a variety of objects that could be viewed as authentic by virtue of their uniqueness or historical or personal significance have belonged in a museum. Participants judged most clearly significant objects (e.g., a dinosaur bone), antiques, or original creations (e.g., a Picasso paintin</w:t>
      </w:r>
      <w:r>
        <w:rPr>
          <w:rFonts w:ascii="Times New Roman" w:eastAsia="Times New Roman" w:hAnsi="Times New Roman" w:cs="Times New Roman"/>
          <w:sz w:val="24"/>
          <w:szCs w:val="24"/>
        </w:rPr>
        <w:t xml:space="preserve">g), and objects with a famous </w:t>
      </w:r>
      <w:r w:rsidRPr="00525156">
        <w:t xml:space="preserve">association (e.g., Pierce </w:t>
      </w:r>
      <w:proofErr w:type="spellStart"/>
      <w:r w:rsidRPr="00525156">
        <w:t>Brosnan’s</w:t>
      </w:r>
      <w:proofErr w:type="spellEnd"/>
      <w:r w:rsidRPr="00525156">
        <w:t xml:space="preserve"> mocked) as museum worthy. Thus, adults judge these types of authentic objects as appropriate for display in a museum and, by implication, may prefer museums to display authentic objects (see also </w:t>
      </w:r>
      <w:proofErr w:type="spellStart"/>
      <w:r w:rsidRPr="00525156">
        <w:t>Leinhardt</w:t>
      </w:r>
      <w:proofErr w:type="spellEnd"/>
      <w:r w:rsidRPr="00525156">
        <w:t xml:space="preserve"> et al., 2002). However, it is important to bear in mind that exactly why a particular object would be seen as authentic (e.g., being original or unique, or being valued due to an association, </w:t>
      </w:r>
      <w:proofErr w:type="spellStart"/>
      <w:r w:rsidRPr="00525156">
        <w:t>Chrobak</w:t>
      </w:r>
      <w:proofErr w:type="spellEnd"/>
      <w:r w:rsidRPr="00525156">
        <w:t xml:space="preserve">, 1971), or through biographical links (e.g., a diary) is not clear either because they originate from nature or represent a deliberate manufacturing process (Van de </w:t>
      </w:r>
      <w:proofErr w:type="spellStart"/>
      <w:r w:rsidRPr="00525156">
        <w:t>Walle</w:t>
      </w:r>
      <w:proofErr w:type="spellEnd"/>
      <w:r w:rsidRPr="00525156">
        <w:t xml:space="preserve">, 2013; </w:t>
      </w:r>
      <w:proofErr w:type="spellStart"/>
      <w:r w:rsidRPr="00525156">
        <w:t>Fraizer</w:t>
      </w:r>
      <w:proofErr w:type="spellEnd"/>
      <w:r w:rsidRPr="00525156">
        <w:t xml:space="preserve"> et al., 2009). Also, it is not clear whether participants’ understanding of uniqueness of origin or other factors led to their responses because they were not asked to justify them.</w:t>
      </w:r>
    </w:p>
    <w:p w:rsidR="00A80F45" w:rsidRDefault="00525156"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lastRenderedPageBreak/>
        <w:t xml:space="preserve">Young children have a nascent understanding that museums contain special objects. In what seems to be the only conducted on children’s beliefs about museum worthiness of artifacts, Frazier and colleagues asked 4 to 5-year-olds to assess a variety of authentic and inauthentic objects presented as pairs of photographs belonging to a museum. Preschoolers judged celebrity possessions (e.g., US President’s playing pin) as museum worthy. Original items (e.g., a brand new flag pin) as not museum worthy. Object creators (e.g., the very first teddy bear as opposed to a normal teddy bear) were not judged as museum worthy until kindergarten age. Importantly, Frazier and </w:t>
      </w:r>
      <w:proofErr w:type="spellStart"/>
      <w:r w:rsidRPr="00525156">
        <w:rPr>
          <w:rFonts w:ascii="Times New Roman" w:eastAsia="Times New Roman" w:hAnsi="Times New Roman" w:cs="Times New Roman"/>
          <w:sz w:val="24"/>
          <w:szCs w:val="24"/>
        </w:rPr>
        <w:t>Gelman</w:t>
      </w:r>
      <w:proofErr w:type="spellEnd"/>
      <w:r w:rsidRPr="00525156">
        <w:rPr>
          <w:rFonts w:ascii="Times New Roman" w:eastAsia="Times New Roman" w:hAnsi="Times New Roman" w:cs="Times New Roman"/>
          <w:sz w:val="24"/>
          <w:szCs w:val="24"/>
        </w:rPr>
        <w:t xml:space="preserve"> (2009) made sure that these responses were not made on the basis of</w:t>
      </w:r>
      <w:r w:rsidR="00A80F45">
        <w:rPr>
          <w:rFonts w:ascii="Times New Roman" w:eastAsia="Times New Roman" w:hAnsi="Times New Roman" w:cs="Times New Roman"/>
          <w:sz w:val="24"/>
          <w:szCs w:val="24"/>
        </w:rPr>
        <w:t xml:space="preserve"> </w:t>
      </w:r>
      <w:r w:rsidRPr="00525156">
        <w:rPr>
          <w:rFonts w:ascii="Times New Roman" w:eastAsia="Times New Roman" w:hAnsi="Times New Roman" w:cs="Times New Roman"/>
          <w:sz w:val="24"/>
          <w:szCs w:val="24"/>
        </w:rPr>
        <w:t>whether children would simply want to have the item. They also confirmed that children understood the purpose of a museum when interpreting the results of both of the studies by Frazier et al. (2009). It is also important to bear in mind that the investigated participants’ perceptions of objects in a laboratory setting; therefore, it is not clear to what extent their responses would be made by actual museum visiting. Also,</w:t>
      </w:r>
      <w:r w:rsidR="00A80F45">
        <w:rPr>
          <w:rFonts w:ascii="Times New Roman" w:eastAsia="Times New Roman" w:hAnsi="Times New Roman" w:cs="Times New Roman"/>
          <w:sz w:val="24"/>
          <w:szCs w:val="24"/>
        </w:rPr>
        <w:t xml:space="preserve"> </w:t>
      </w:r>
      <w:r w:rsidRPr="00525156">
        <w:rPr>
          <w:rFonts w:ascii="Times New Roman" w:eastAsia="Times New Roman" w:hAnsi="Times New Roman" w:cs="Times New Roman"/>
          <w:sz w:val="24"/>
          <w:szCs w:val="24"/>
        </w:rPr>
        <w:t xml:space="preserve">that they did not ask participants to justify their decisions, meaning that we do not know what reasoning or awareness of authenticity was used when making those </w:t>
      </w:r>
      <w:r w:rsidR="00A80F45" w:rsidRPr="00525156">
        <w:rPr>
          <w:rFonts w:ascii="Times New Roman" w:eastAsia="Times New Roman" w:hAnsi="Times New Roman" w:cs="Times New Roman"/>
          <w:sz w:val="24"/>
          <w:szCs w:val="24"/>
        </w:rPr>
        <w:t>judgments</w:t>
      </w:r>
      <w:r w:rsidRPr="00525156">
        <w:rPr>
          <w:rFonts w:ascii="Times New Roman" w:eastAsia="Times New Roman" w:hAnsi="Times New Roman" w:cs="Times New Roman"/>
          <w:sz w:val="24"/>
          <w:szCs w:val="24"/>
        </w:rPr>
        <w:t>. This is an important issue because the yes/no nature of the questions meant that over 50% probability that children answered correctly by chance (</w:t>
      </w:r>
      <w:proofErr w:type="spellStart"/>
      <w:r w:rsidRPr="00525156">
        <w:rPr>
          <w:rFonts w:ascii="Times New Roman" w:eastAsia="Times New Roman" w:hAnsi="Times New Roman" w:cs="Times New Roman"/>
          <w:sz w:val="24"/>
          <w:szCs w:val="24"/>
        </w:rPr>
        <w:t>Timmer</w:t>
      </w:r>
      <w:proofErr w:type="spellEnd"/>
      <w:r w:rsidRPr="00525156">
        <w:rPr>
          <w:rFonts w:ascii="Times New Roman" w:eastAsia="Times New Roman" w:hAnsi="Times New Roman" w:cs="Times New Roman"/>
          <w:sz w:val="24"/>
          <w:szCs w:val="24"/>
        </w:rPr>
        <w:t>, 2022). Studies focused primarily on artifacts and natural specimens. It’s explained about natural specimens are authentic by virtue of their origin, which cannot be easily manipulated or duplicated. These studies asked to reason about features unfamiliar or easily confused or familiar to children (</w:t>
      </w:r>
      <w:proofErr w:type="spellStart"/>
      <w:r w:rsidRPr="00525156">
        <w:rPr>
          <w:rFonts w:ascii="Times New Roman" w:eastAsia="Times New Roman" w:hAnsi="Times New Roman" w:cs="Times New Roman"/>
          <w:sz w:val="24"/>
          <w:szCs w:val="24"/>
        </w:rPr>
        <w:t>Kraggis</w:t>
      </w:r>
      <w:proofErr w:type="spellEnd"/>
      <w:r w:rsidRPr="00525156">
        <w:rPr>
          <w:rFonts w:ascii="Times New Roman" w:eastAsia="Times New Roman" w:hAnsi="Times New Roman" w:cs="Times New Roman"/>
          <w:sz w:val="24"/>
          <w:szCs w:val="24"/>
        </w:rPr>
        <w:t xml:space="preserve"> &amp; Hetherington, 1964) as lives and their understanding of authenticity of familiar objects. In addition, we still know little about children’s perception of authenticity of natural specimens (e.g., animals) that are viewed during a natural history museum visit, or how these are affected by age and context.</w:t>
      </w:r>
    </w:p>
    <w:p w:rsidR="00A80F45" w:rsidRDefault="00525156"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Theoretically, there are two ways in which visitors may reason about </w:t>
      </w:r>
      <w:proofErr w:type="spellStart"/>
      <w:r w:rsidRPr="00525156">
        <w:rPr>
          <w:rFonts w:ascii="Times New Roman" w:eastAsia="Times New Roman" w:hAnsi="Times New Roman" w:cs="Times New Roman"/>
          <w:sz w:val="24"/>
          <w:szCs w:val="24"/>
        </w:rPr>
        <w:t>taxidermied</w:t>
      </w:r>
      <w:proofErr w:type="spellEnd"/>
      <w:r w:rsidRPr="00525156">
        <w:rPr>
          <w:rFonts w:ascii="Times New Roman" w:eastAsia="Times New Roman" w:hAnsi="Times New Roman" w:cs="Times New Roman"/>
          <w:sz w:val="24"/>
          <w:szCs w:val="24"/>
        </w:rPr>
        <w:t xml:space="preserve"> animals to determine their museum worthiness and educational value. The first is related to their authenticity of purpose or artifice/nature. The origins of </w:t>
      </w:r>
      <w:proofErr w:type="spellStart"/>
      <w:r w:rsidRPr="00525156">
        <w:rPr>
          <w:rFonts w:ascii="Times New Roman" w:eastAsia="Times New Roman" w:hAnsi="Times New Roman" w:cs="Times New Roman"/>
          <w:sz w:val="24"/>
          <w:szCs w:val="24"/>
        </w:rPr>
        <w:t>taxidermied</w:t>
      </w:r>
      <w:proofErr w:type="spellEnd"/>
      <w:r w:rsidRPr="00525156">
        <w:rPr>
          <w:rFonts w:ascii="Times New Roman" w:eastAsia="Times New Roman" w:hAnsi="Times New Roman" w:cs="Times New Roman"/>
          <w:sz w:val="24"/>
          <w:szCs w:val="24"/>
        </w:rPr>
        <w:t xml:space="preserve"> animals are in nature, not from a manufacturing process. A </w:t>
      </w:r>
      <w:proofErr w:type="spellStart"/>
      <w:r w:rsidRPr="00525156">
        <w:rPr>
          <w:rFonts w:ascii="Times New Roman" w:eastAsia="Times New Roman" w:hAnsi="Times New Roman" w:cs="Times New Roman"/>
          <w:sz w:val="24"/>
          <w:szCs w:val="24"/>
        </w:rPr>
        <w:t>taxidermied</w:t>
      </w:r>
      <w:proofErr w:type="spellEnd"/>
      <w:r w:rsidRPr="00525156">
        <w:rPr>
          <w:rFonts w:ascii="Times New Roman" w:eastAsia="Times New Roman" w:hAnsi="Times New Roman" w:cs="Times New Roman"/>
          <w:sz w:val="24"/>
          <w:szCs w:val="24"/>
        </w:rPr>
        <w:t xml:space="preserve"> animal provides a realistic and authentic presentation of a particular animal’s skin (</w:t>
      </w:r>
      <w:proofErr w:type="spellStart"/>
      <w:r w:rsidRPr="00525156">
        <w:rPr>
          <w:rFonts w:ascii="Times New Roman" w:eastAsia="Times New Roman" w:hAnsi="Times New Roman" w:cs="Times New Roman"/>
          <w:sz w:val="24"/>
          <w:szCs w:val="24"/>
        </w:rPr>
        <w:t>Polyiou</w:t>
      </w:r>
      <w:proofErr w:type="spellEnd"/>
      <w:r w:rsidRPr="00525156">
        <w:rPr>
          <w:rFonts w:ascii="Times New Roman" w:eastAsia="Times New Roman" w:hAnsi="Times New Roman" w:cs="Times New Roman"/>
          <w:sz w:val="24"/>
          <w:szCs w:val="24"/>
        </w:rPr>
        <w:t xml:space="preserve">, 2008). It maintains authentic features (usually with the exception of the eyes, which are replaced with glass). In other words, a </w:t>
      </w:r>
      <w:proofErr w:type="spellStart"/>
      <w:r w:rsidRPr="00525156">
        <w:rPr>
          <w:rFonts w:ascii="Times New Roman" w:eastAsia="Times New Roman" w:hAnsi="Times New Roman" w:cs="Times New Roman"/>
          <w:sz w:val="24"/>
          <w:szCs w:val="24"/>
        </w:rPr>
        <w:t>taxidermied</w:t>
      </w:r>
      <w:proofErr w:type="spellEnd"/>
      <w:r w:rsidRPr="00525156">
        <w:rPr>
          <w:rFonts w:ascii="Times New Roman" w:eastAsia="Times New Roman" w:hAnsi="Times New Roman" w:cs="Times New Roman"/>
          <w:sz w:val="24"/>
          <w:szCs w:val="24"/>
        </w:rPr>
        <w:t xml:space="preserve"> animal has authentic properties owing to its natural origin. This cannot be treated with model of animals that are made from manmade materials such as wooden carvings, bronze statues, or toys, which can be considered inauthentic because they were manmade.</w:t>
      </w:r>
    </w:p>
    <w:p w:rsidR="00A80F45" w:rsidRDefault="00525156"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The second concept that can be used to reason about the value of taxidermy, which makes it distinct from museum artifacts, involves the ontological distinction between the living and the nonliving, whereby a </w:t>
      </w:r>
      <w:proofErr w:type="spellStart"/>
      <w:r w:rsidRPr="00525156">
        <w:rPr>
          <w:rFonts w:ascii="Times New Roman" w:eastAsia="Times New Roman" w:hAnsi="Times New Roman" w:cs="Times New Roman"/>
          <w:sz w:val="24"/>
          <w:szCs w:val="24"/>
        </w:rPr>
        <w:t>taxidermied</w:t>
      </w:r>
      <w:proofErr w:type="spellEnd"/>
      <w:r w:rsidRPr="00525156">
        <w:rPr>
          <w:rFonts w:ascii="Times New Roman" w:eastAsia="Times New Roman" w:hAnsi="Times New Roman" w:cs="Times New Roman"/>
          <w:sz w:val="24"/>
          <w:szCs w:val="24"/>
        </w:rPr>
        <w:t xml:space="preserve"> animal</w:t>
      </w:r>
      <w:r w:rsidR="00A80F45">
        <w:rPr>
          <w:rFonts w:ascii="Times New Roman" w:eastAsia="Times New Roman" w:hAnsi="Times New Roman" w:cs="Times New Roman"/>
          <w:sz w:val="24"/>
          <w:szCs w:val="24"/>
        </w:rPr>
        <w:t xml:space="preserve"> </w:t>
      </w:r>
      <w:r w:rsidRPr="00525156">
        <w:rPr>
          <w:rFonts w:ascii="Times New Roman" w:eastAsia="Times New Roman" w:hAnsi="Times New Roman" w:cs="Times New Roman"/>
          <w:sz w:val="24"/>
          <w:szCs w:val="24"/>
        </w:rPr>
        <w:t xml:space="preserve">is to be seen not now as a dead, as argued by Frazier, Good &amp; </w:t>
      </w:r>
      <w:proofErr w:type="spellStart"/>
      <w:r w:rsidRPr="00525156">
        <w:rPr>
          <w:rFonts w:ascii="Times New Roman" w:eastAsia="Times New Roman" w:hAnsi="Times New Roman" w:cs="Times New Roman"/>
          <w:sz w:val="24"/>
          <w:szCs w:val="24"/>
        </w:rPr>
        <w:t>Polyiou</w:t>
      </w:r>
      <w:proofErr w:type="spellEnd"/>
      <w:r w:rsidRPr="00525156">
        <w:rPr>
          <w:rFonts w:ascii="Times New Roman" w:eastAsia="Times New Roman" w:hAnsi="Times New Roman" w:cs="Times New Roman"/>
          <w:sz w:val="24"/>
          <w:szCs w:val="24"/>
        </w:rPr>
        <w:t xml:space="preserve"> (2011), but a "quasi-alive" and remains </w:t>
      </w:r>
      <w:r w:rsidRPr="00525156">
        <w:rPr>
          <w:rFonts w:ascii="Times New Roman" w:eastAsia="Times New Roman" w:hAnsi="Times New Roman" w:cs="Times New Roman"/>
          <w:sz w:val="24"/>
          <w:szCs w:val="24"/>
        </w:rPr>
        <w:lastRenderedPageBreak/>
        <w:t xml:space="preserve">relevant to a learning-enabled framework in terms of the </w:t>
      </w:r>
      <w:proofErr w:type="spellStart"/>
      <w:r w:rsidRPr="00525156">
        <w:rPr>
          <w:rFonts w:ascii="Times New Roman" w:eastAsia="Times New Roman" w:hAnsi="Times New Roman" w:cs="Times New Roman"/>
          <w:sz w:val="24"/>
          <w:szCs w:val="24"/>
        </w:rPr>
        <w:t>semiological</w:t>
      </w:r>
      <w:proofErr w:type="spellEnd"/>
      <w:r w:rsidRPr="00525156">
        <w:rPr>
          <w:rFonts w:ascii="Times New Roman" w:eastAsia="Times New Roman" w:hAnsi="Times New Roman" w:cs="Times New Roman"/>
          <w:sz w:val="24"/>
          <w:szCs w:val="24"/>
        </w:rPr>
        <w:t xml:space="preserve"> theory of meaning. It could thus easily be perceptually non-living, yet is lay distinct to the once real once entity value.</w:t>
      </w:r>
    </w:p>
    <w:p w:rsidR="00A80F45" w:rsidRDefault="00525156"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The ability to reason about the essence of an object and whether it is an artificial or natural biological entity is fairly well supported in the educational field (</w:t>
      </w:r>
      <w:proofErr w:type="spellStart"/>
      <w:r w:rsidRPr="00525156">
        <w:rPr>
          <w:rFonts w:ascii="Times New Roman" w:eastAsia="Times New Roman" w:hAnsi="Times New Roman" w:cs="Times New Roman"/>
          <w:sz w:val="24"/>
          <w:szCs w:val="24"/>
        </w:rPr>
        <w:t>Keil</w:t>
      </w:r>
      <w:proofErr w:type="spellEnd"/>
      <w:r w:rsidRPr="00525156">
        <w:rPr>
          <w:rFonts w:ascii="Times New Roman" w:eastAsia="Times New Roman" w:hAnsi="Times New Roman" w:cs="Times New Roman"/>
          <w:sz w:val="24"/>
          <w:szCs w:val="24"/>
        </w:rPr>
        <w:t xml:space="preserve"> &amp; Richardson, 1999; </w:t>
      </w:r>
      <w:proofErr w:type="spellStart"/>
      <w:r w:rsidRPr="00525156">
        <w:rPr>
          <w:rFonts w:ascii="Times New Roman" w:eastAsia="Times New Roman" w:hAnsi="Times New Roman" w:cs="Times New Roman"/>
          <w:sz w:val="24"/>
          <w:szCs w:val="24"/>
        </w:rPr>
        <w:t>Gelman</w:t>
      </w:r>
      <w:proofErr w:type="spellEnd"/>
      <w:r w:rsidRPr="00525156">
        <w:rPr>
          <w:rFonts w:ascii="Times New Roman" w:eastAsia="Times New Roman" w:hAnsi="Times New Roman" w:cs="Times New Roman"/>
          <w:sz w:val="24"/>
          <w:szCs w:val="24"/>
        </w:rPr>
        <w:t xml:space="preserve">, 2003, 2004; Bloom, 2004; </w:t>
      </w:r>
      <w:proofErr w:type="spellStart"/>
      <w:r w:rsidRPr="00525156">
        <w:rPr>
          <w:rFonts w:ascii="Times New Roman" w:eastAsia="Times New Roman" w:hAnsi="Times New Roman" w:cs="Times New Roman"/>
          <w:sz w:val="24"/>
          <w:szCs w:val="24"/>
        </w:rPr>
        <w:t>DiYanni</w:t>
      </w:r>
      <w:proofErr w:type="spellEnd"/>
      <w:r w:rsidRPr="00525156">
        <w:rPr>
          <w:rFonts w:ascii="Times New Roman" w:eastAsia="Times New Roman" w:hAnsi="Times New Roman" w:cs="Times New Roman"/>
          <w:sz w:val="24"/>
          <w:szCs w:val="24"/>
        </w:rPr>
        <w:t xml:space="preserve">, </w:t>
      </w:r>
      <w:proofErr w:type="spellStart"/>
      <w:r w:rsidRPr="00525156">
        <w:rPr>
          <w:rFonts w:ascii="Times New Roman" w:eastAsia="Times New Roman" w:hAnsi="Times New Roman" w:cs="Times New Roman"/>
          <w:sz w:val="24"/>
          <w:szCs w:val="24"/>
        </w:rPr>
        <w:t>Nini</w:t>
      </w:r>
      <w:proofErr w:type="spellEnd"/>
      <w:r w:rsidRPr="00525156">
        <w:rPr>
          <w:rFonts w:ascii="Times New Roman" w:eastAsia="Times New Roman" w:hAnsi="Times New Roman" w:cs="Times New Roman"/>
          <w:sz w:val="24"/>
          <w:szCs w:val="24"/>
        </w:rPr>
        <w:t xml:space="preserve">, &amp; </w:t>
      </w:r>
      <w:proofErr w:type="spellStart"/>
      <w:r w:rsidRPr="00525156">
        <w:rPr>
          <w:rFonts w:ascii="Times New Roman" w:eastAsia="Times New Roman" w:hAnsi="Times New Roman" w:cs="Times New Roman"/>
          <w:sz w:val="24"/>
          <w:szCs w:val="24"/>
        </w:rPr>
        <w:t>Ruffman</w:t>
      </w:r>
      <w:proofErr w:type="spellEnd"/>
      <w:r w:rsidRPr="00525156">
        <w:rPr>
          <w:rFonts w:ascii="Times New Roman" w:eastAsia="Times New Roman" w:hAnsi="Times New Roman" w:cs="Times New Roman"/>
          <w:sz w:val="24"/>
          <w:szCs w:val="24"/>
        </w:rPr>
        <w:t xml:space="preserve">, 2007; Harris &amp; Koenig, 2006; Inagaki &amp; </w:t>
      </w:r>
      <w:proofErr w:type="spellStart"/>
      <w:r w:rsidRPr="00525156">
        <w:rPr>
          <w:rFonts w:ascii="Times New Roman" w:eastAsia="Times New Roman" w:hAnsi="Times New Roman" w:cs="Times New Roman"/>
          <w:sz w:val="24"/>
          <w:szCs w:val="24"/>
        </w:rPr>
        <w:t>Hatano</w:t>
      </w:r>
      <w:proofErr w:type="spellEnd"/>
      <w:r w:rsidRPr="00525156">
        <w:rPr>
          <w:rFonts w:ascii="Times New Roman" w:eastAsia="Times New Roman" w:hAnsi="Times New Roman" w:cs="Times New Roman"/>
          <w:sz w:val="24"/>
          <w:szCs w:val="24"/>
        </w:rPr>
        <w:t xml:space="preserve">, 2002; Springer &amp; </w:t>
      </w:r>
      <w:proofErr w:type="spellStart"/>
      <w:r w:rsidRPr="00525156">
        <w:rPr>
          <w:rFonts w:ascii="Times New Roman" w:eastAsia="Times New Roman" w:hAnsi="Times New Roman" w:cs="Times New Roman"/>
          <w:sz w:val="24"/>
          <w:szCs w:val="24"/>
        </w:rPr>
        <w:t>Keil</w:t>
      </w:r>
      <w:proofErr w:type="spellEnd"/>
      <w:r w:rsidRPr="00525156">
        <w:rPr>
          <w:rFonts w:ascii="Times New Roman" w:eastAsia="Times New Roman" w:hAnsi="Times New Roman" w:cs="Times New Roman"/>
          <w:sz w:val="24"/>
          <w:szCs w:val="24"/>
        </w:rPr>
        <w:t xml:space="preserve">, 1991). It involves an increased number of children over age referred to the source of authentic properties of </w:t>
      </w:r>
      <w:proofErr w:type="spellStart"/>
      <w:r w:rsidRPr="00525156">
        <w:rPr>
          <w:rFonts w:ascii="Times New Roman" w:eastAsia="Times New Roman" w:hAnsi="Times New Roman" w:cs="Times New Roman"/>
          <w:sz w:val="24"/>
          <w:szCs w:val="24"/>
        </w:rPr>
        <w:t>taxidermied</w:t>
      </w:r>
      <w:proofErr w:type="spellEnd"/>
      <w:r w:rsidRPr="00525156">
        <w:rPr>
          <w:rFonts w:ascii="Times New Roman" w:eastAsia="Times New Roman" w:hAnsi="Times New Roman" w:cs="Times New Roman"/>
          <w:sz w:val="24"/>
          <w:szCs w:val="24"/>
        </w:rPr>
        <w:t xml:space="preserve"> and realistic stuffed animal, suggesting a good understanding of authentic artifacts in relation to real </w:t>
      </w:r>
      <w:proofErr w:type="gramStart"/>
      <w:r w:rsidRPr="00525156">
        <w:rPr>
          <w:rFonts w:ascii="Times New Roman" w:eastAsia="Times New Roman" w:hAnsi="Times New Roman" w:cs="Times New Roman"/>
          <w:sz w:val="24"/>
          <w:szCs w:val="24"/>
        </w:rPr>
        <w:t>animals</w:t>
      </w:r>
      <w:proofErr w:type="gramEnd"/>
      <w:r w:rsidRPr="00525156">
        <w:rPr>
          <w:rFonts w:ascii="Times New Roman" w:eastAsia="Times New Roman" w:hAnsi="Times New Roman" w:cs="Times New Roman"/>
          <w:sz w:val="24"/>
          <w:szCs w:val="24"/>
        </w:rPr>
        <w:t xml:space="preserve"> ontology. But it has proven difficult to judge early age children’s understanding when artifacts and institutions that are made relatable to one another.</w:t>
      </w:r>
    </w:p>
    <w:p w:rsidR="00A80F45" w:rsidRDefault="00525156"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The ability to reason about the distinction between "The Wild" and "The Dead" is also present in the research found. Preschooler attribute biological properties (including growth and breathing) to inanimate entities, such as animals built into inanimate entities, such as chairs or cribs (</w:t>
      </w:r>
      <w:proofErr w:type="spellStart"/>
      <w:r w:rsidRPr="00525156">
        <w:rPr>
          <w:rFonts w:ascii="Times New Roman" w:eastAsia="Times New Roman" w:hAnsi="Times New Roman" w:cs="Times New Roman"/>
          <w:sz w:val="24"/>
          <w:szCs w:val="24"/>
        </w:rPr>
        <w:t>Greisberg</w:t>
      </w:r>
      <w:proofErr w:type="spellEnd"/>
      <w:r w:rsidRPr="00525156">
        <w:rPr>
          <w:rFonts w:ascii="Times New Roman" w:eastAsia="Times New Roman" w:hAnsi="Times New Roman" w:cs="Times New Roman"/>
          <w:sz w:val="24"/>
          <w:szCs w:val="24"/>
        </w:rPr>
        <w:t xml:space="preserve"> &amp; </w:t>
      </w:r>
      <w:proofErr w:type="spellStart"/>
      <w:r w:rsidRPr="00525156">
        <w:rPr>
          <w:rFonts w:ascii="Times New Roman" w:eastAsia="Times New Roman" w:hAnsi="Times New Roman" w:cs="Times New Roman"/>
          <w:sz w:val="24"/>
          <w:szCs w:val="24"/>
        </w:rPr>
        <w:t>Kihlstrom</w:t>
      </w:r>
      <w:proofErr w:type="spellEnd"/>
      <w:r w:rsidRPr="00525156">
        <w:rPr>
          <w:rFonts w:ascii="Times New Roman" w:eastAsia="Times New Roman" w:hAnsi="Times New Roman" w:cs="Times New Roman"/>
          <w:sz w:val="24"/>
          <w:szCs w:val="24"/>
        </w:rPr>
        <w:t xml:space="preserve">, 1988). They also assume that instead of structure as vases and a board, it is suitable for animals but not </w:t>
      </w:r>
      <w:proofErr w:type="spellStart"/>
      <w:r w:rsidRPr="00525156">
        <w:rPr>
          <w:rFonts w:ascii="Times New Roman" w:eastAsia="Times New Roman" w:hAnsi="Times New Roman" w:cs="Times New Roman"/>
          <w:sz w:val="24"/>
          <w:szCs w:val="24"/>
        </w:rPr>
        <w:t>mooses</w:t>
      </w:r>
      <w:proofErr w:type="spellEnd"/>
      <w:r w:rsidRPr="00525156">
        <w:rPr>
          <w:rFonts w:ascii="Times New Roman" w:eastAsia="Times New Roman" w:hAnsi="Times New Roman" w:cs="Times New Roman"/>
          <w:sz w:val="24"/>
          <w:szCs w:val="24"/>
        </w:rPr>
        <w:t xml:space="preserve"> (Gottfried &amp; </w:t>
      </w:r>
      <w:proofErr w:type="spellStart"/>
      <w:r w:rsidRPr="00525156">
        <w:rPr>
          <w:rFonts w:ascii="Times New Roman" w:eastAsia="Times New Roman" w:hAnsi="Times New Roman" w:cs="Times New Roman"/>
          <w:sz w:val="24"/>
          <w:szCs w:val="24"/>
        </w:rPr>
        <w:t>Gelman</w:t>
      </w:r>
      <w:proofErr w:type="spellEnd"/>
      <w:r w:rsidRPr="00525156">
        <w:rPr>
          <w:rFonts w:ascii="Times New Roman" w:eastAsia="Times New Roman" w:hAnsi="Times New Roman" w:cs="Times New Roman"/>
          <w:sz w:val="24"/>
          <w:szCs w:val="24"/>
        </w:rPr>
        <w:t xml:space="preserve">, 2005; Scott &amp; Inagaki &amp; </w:t>
      </w:r>
      <w:proofErr w:type="spellStart"/>
      <w:r w:rsidRPr="00525156">
        <w:rPr>
          <w:rFonts w:ascii="Times New Roman" w:eastAsia="Times New Roman" w:hAnsi="Times New Roman" w:cs="Times New Roman"/>
          <w:sz w:val="24"/>
          <w:szCs w:val="24"/>
        </w:rPr>
        <w:t>Hatano</w:t>
      </w:r>
      <w:proofErr w:type="spellEnd"/>
      <w:r w:rsidRPr="00525156">
        <w:rPr>
          <w:rFonts w:ascii="Times New Roman" w:eastAsia="Times New Roman" w:hAnsi="Times New Roman" w:cs="Times New Roman"/>
          <w:sz w:val="24"/>
          <w:szCs w:val="24"/>
        </w:rPr>
        <w:t>, 1995). From around the age of 6–7 years, children</w:t>
      </w:r>
      <w:r>
        <w:rPr>
          <w:rFonts w:ascii="Times New Roman" w:eastAsia="Times New Roman" w:hAnsi="Times New Roman" w:cs="Times New Roman"/>
          <w:sz w:val="24"/>
          <w:szCs w:val="24"/>
        </w:rPr>
        <w:t xml:space="preserve"> </w:t>
      </w:r>
      <w:r w:rsidRPr="00525156">
        <w:t xml:space="preserve">Also, beavers gave when asked about the purpose of a heart about the death is irreversible and leads to the cessation of bodily function (Bering &amp; </w:t>
      </w:r>
      <w:proofErr w:type="spellStart"/>
      <w:r w:rsidRPr="00525156">
        <w:t>Bjorklund</w:t>
      </w:r>
      <w:proofErr w:type="spellEnd"/>
      <w:r w:rsidRPr="00525156">
        <w:t>, 2004). Taken together, these studies demonstrate that even quite young children have some understanding that living/nonliving distinction, and this evidence suggests that they may contribute to their understanding of the museum worthiness and educational value of taxidermy.</w:t>
      </w:r>
    </w:p>
    <w:p w:rsidR="00A80F45" w:rsidRDefault="00525156"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In summary, the current study assessed the extent to which 4 to 10-year-olds and adults understood the worth of a museum taxidermy in terms of whether a beaver, a museum and associated items (e.g. school classroom, specifically </w:t>
      </w:r>
      <w:r w:rsidRPr="00525156">
        <w:rPr>
          <w:rFonts w:ascii="Times New Roman" w:eastAsia="Times New Roman" w:hAnsi="Times New Roman" w:cs="Times New Roman"/>
          <w:i/>
          <w:iCs/>
          <w:sz w:val="24"/>
          <w:szCs w:val="24"/>
        </w:rPr>
        <w:t>visitors</w:t>
      </w:r>
      <w:r w:rsidRPr="00525156">
        <w:rPr>
          <w:rFonts w:ascii="Times New Roman" w:eastAsia="Times New Roman" w:hAnsi="Times New Roman" w:cs="Times New Roman"/>
          <w:sz w:val="24"/>
          <w:szCs w:val="24"/>
        </w:rPr>
        <w:t xml:space="preserve"> especially children and toy </w:t>
      </w:r>
      <w:proofErr w:type="spellStart"/>
      <w:r w:rsidRPr="00525156">
        <w:rPr>
          <w:rFonts w:ascii="Times New Roman" w:eastAsia="Times New Roman" w:hAnsi="Times New Roman" w:cs="Times New Roman"/>
          <w:sz w:val="24"/>
          <w:szCs w:val="24"/>
        </w:rPr>
        <w:t>taxidermied</w:t>
      </w:r>
      <w:proofErr w:type="spellEnd"/>
      <w:r w:rsidRPr="00525156">
        <w:rPr>
          <w:rFonts w:ascii="Times New Roman" w:eastAsia="Times New Roman" w:hAnsi="Times New Roman" w:cs="Times New Roman"/>
          <w:sz w:val="24"/>
          <w:szCs w:val="24"/>
        </w:rPr>
        <w:t xml:space="preserve"> rabbit being in a museum or not) were justified or were just rubbish. In line with Prediction 2, one of the set hypotheses was that there would be an age-related shift in the number of visitors who judged the </w:t>
      </w:r>
      <w:proofErr w:type="spellStart"/>
      <w:r w:rsidRPr="00525156">
        <w:rPr>
          <w:rFonts w:ascii="Times New Roman" w:eastAsia="Times New Roman" w:hAnsi="Times New Roman" w:cs="Times New Roman"/>
          <w:sz w:val="24"/>
          <w:szCs w:val="24"/>
        </w:rPr>
        <w:t>taxidermied</w:t>
      </w:r>
      <w:proofErr w:type="spellEnd"/>
      <w:r w:rsidRPr="00525156">
        <w:rPr>
          <w:rFonts w:ascii="Times New Roman" w:eastAsia="Times New Roman" w:hAnsi="Times New Roman" w:cs="Times New Roman"/>
          <w:sz w:val="24"/>
          <w:szCs w:val="24"/>
        </w:rPr>
        <w:t xml:space="preserve"> rabbit to be museum worthy and educationally valuable. It was also expected that visitors would explain their decisions on the basis of the presence or absence of authentic properties or on the basis of the living/non-living distinction. In the current study, the </w:t>
      </w:r>
      <w:proofErr w:type="spellStart"/>
      <w:r w:rsidRPr="00525156">
        <w:rPr>
          <w:rFonts w:ascii="Times New Roman" w:eastAsia="Times New Roman" w:hAnsi="Times New Roman" w:cs="Times New Roman"/>
          <w:sz w:val="24"/>
          <w:szCs w:val="24"/>
        </w:rPr>
        <w:t>taxidermied</w:t>
      </w:r>
      <w:proofErr w:type="spellEnd"/>
      <w:r w:rsidRPr="00525156">
        <w:rPr>
          <w:rFonts w:ascii="Times New Roman" w:eastAsia="Times New Roman" w:hAnsi="Times New Roman" w:cs="Times New Roman"/>
          <w:sz w:val="24"/>
          <w:szCs w:val="24"/>
        </w:rPr>
        <w:t xml:space="preserve"> rabbit was presented in one of three independent conditions. The first two conditions replaced the way in which taxidermy is curated in museums, either as a touchable object or inside an exhibition case. In the 3rd experimental condition, visitors were presented with the </w:t>
      </w:r>
      <w:proofErr w:type="spellStart"/>
      <w:r w:rsidRPr="00525156">
        <w:rPr>
          <w:rFonts w:ascii="Times New Roman" w:eastAsia="Times New Roman" w:hAnsi="Times New Roman" w:cs="Times New Roman"/>
          <w:sz w:val="24"/>
          <w:szCs w:val="24"/>
        </w:rPr>
        <w:t>taxidermied</w:t>
      </w:r>
      <w:proofErr w:type="spellEnd"/>
      <w:r w:rsidRPr="00525156">
        <w:rPr>
          <w:rFonts w:ascii="Times New Roman" w:eastAsia="Times New Roman" w:hAnsi="Times New Roman" w:cs="Times New Roman"/>
          <w:sz w:val="24"/>
          <w:szCs w:val="24"/>
        </w:rPr>
        <w:t xml:space="preserve"> rabbits alongside a realistic soft toy rabbit following the role reactivation method used in </w:t>
      </w:r>
      <w:proofErr w:type="spellStart"/>
      <w:r w:rsidRPr="00525156">
        <w:rPr>
          <w:rFonts w:ascii="Times New Roman" w:eastAsia="Times New Roman" w:hAnsi="Times New Roman" w:cs="Times New Roman"/>
          <w:sz w:val="24"/>
          <w:szCs w:val="24"/>
        </w:rPr>
        <w:t>Bunce</w:t>
      </w:r>
      <w:proofErr w:type="spellEnd"/>
      <w:r w:rsidRPr="00525156">
        <w:rPr>
          <w:rFonts w:ascii="Times New Roman" w:eastAsia="Times New Roman" w:hAnsi="Times New Roman" w:cs="Times New Roman"/>
          <w:sz w:val="24"/>
          <w:szCs w:val="24"/>
        </w:rPr>
        <w:t xml:space="preserve"> and Harris (2013; see Exp. 2). This condition was included to test the second hypothesis that the presence of the toy rabbit would serve to </w:t>
      </w:r>
      <w:r w:rsidRPr="00525156">
        <w:rPr>
          <w:rFonts w:ascii="Times New Roman" w:eastAsia="Times New Roman" w:hAnsi="Times New Roman" w:cs="Times New Roman"/>
          <w:sz w:val="24"/>
          <w:szCs w:val="24"/>
        </w:rPr>
        <w:lastRenderedPageBreak/>
        <w:t xml:space="preserve">increase the number of children who judged the </w:t>
      </w:r>
      <w:proofErr w:type="spellStart"/>
      <w:r w:rsidRPr="00525156">
        <w:rPr>
          <w:rFonts w:ascii="Times New Roman" w:eastAsia="Times New Roman" w:hAnsi="Times New Roman" w:cs="Times New Roman"/>
          <w:sz w:val="24"/>
          <w:szCs w:val="24"/>
        </w:rPr>
        <w:t>taxidermied</w:t>
      </w:r>
      <w:proofErr w:type="spellEnd"/>
      <w:r w:rsidRPr="00525156">
        <w:rPr>
          <w:rFonts w:ascii="Times New Roman" w:eastAsia="Times New Roman" w:hAnsi="Times New Roman" w:cs="Times New Roman"/>
          <w:sz w:val="24"/>
          <w:szCs w:val="24"/>
        </w:rPr>
        <w:t xml:space="preserve"> rabbit as museum worthy and educational on the basis of authenticity.</w:t>
      </w:r>
    </w:p>
    <w:p w:rsidR="00A80F45" w:rsidRDefault="00A80F4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0F45" w:rsidRDefault="00525156" w:rsidP="00A80F45">
      <w:pPr>
        <w:spacing w:before="100" w:beforeAutospacing="1" w:after="100" w:afterAutospacing="1" w:line="240" w:lineRule="auto"/>
        <w:ind w:firstLine="720"/>
        <w:jc w:val="center"/>
        <w:rPr>
          <w:rFonts w:ascii="Times New Roman" w:eastAsia="Times New Roman" w:hAnsi="Times New Roman" w:cs="Times New Roman"/>
          <w:sz w:val="24"/>
          <w:szCs w:val="24"/>
        </w:rPr>
      </w:pPr>
      <w:r w:rsidRPr="00525156">
        <w:rPr>
          <w:rFonts w:ascii="Times New Roman" w:eastAsia="Times New Roman" w:hAnsi="Times New Roman" w:cs="Times New Roman"/>
          <w:b/>
          <w:bCs/>
          <w:sz w:val="24"/>
          <w:szCs w:val="24"/>
        </w:rPr>
        <w:lastRenderedPageBreak/>
        <w:t>CHAPTER TWO</w:t>
      </w:r>
    </w:p>
    <w:p w:rsidR="00525156" w:rsidRPr="00A80F45" w:rsidRDefault="00525156"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b/>
          <w:bCs/>
          <w:sz w:val="24"/>
          <w:szCs w:val="24"/>
        </w:rPr>
        <w:t>MATERIALS AND METHODS</w:t>
      </w:r>
    </w:p>
    <w:p w:rsidR="00525156" w:rsidRPr="00525156" w:rsidRDefault="001B23C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Ventral dis</w:t>
      </w:r>
      <w:r w:rsidR="00670360">
        <w:rPr>
          <w:rFonts w:ascii="Times New Roman" w:eastAsia="Times New Roman" w:hAnsi="Times New Roman" w:cs="Times New Roman"/>
          <w:b/>
          <w:bCs/>
          <w:sz w:val="24"/>
          <w:szCs w:val="24"/>
        </w:rPr>
        <w:t>sec</w:t>
      </w:r>
      <w:r>
        <w:rPr>
          <w:rFonts w:ascii="Times New Roman" w:eastAsia="Times New Roman" w:hAnsi="Times New Roman" w:cs="Times New Roman"/>
          <w:b/>
          <w:bCs/>
          <w:sz w:val="24"/>
          <w:szCs w:val="24"/>
        </w:rPr>
        <w:t>tion</w:t>
      </w:r>
      <w:r w:rsidR="00525156" w:rsidRPr="00525156">
        <w:rPr>
          <w:rFonts w:ascii="Times New Roman" w:eastAsia="Times New Roman" w:hAnsi="Times New Roman" w:cs="Times New Roman"/>
          <w:b/>
          <w:bCs/>
          <w:sz w:val="24"/>
          <w:szCs w:val="24"/>
        </w:rPr>
        <w:t xml:space="preserve"> → Abdomen</w:t>
      </w:r>
    </w:p>
    <w:p w:rsidR="00A80F45" w:rsidRDefault="001B23C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Take</w:t>
      </w:r>
      <w:r w:rsidR="00525156" w:rsidRPr="00525156">
        <w:rPr>
          <w:rFonts w:ascii="Times New Roman" w:eastAsia="Times New Roman" w:hAnsi="Times New Roman" w:cs="Times New Roman"/>
          <w:b/>
          <w:bCs/>
          <w:sz w:val="24"/>
          <w:szCs w:val="24"/>
        </w:rPr>
        <w:t xml:space="preserve"> Measurement</w:t>
      </w:r>
    </w:p>
    <w:p w:rsidR="00A80F45" w:rsidRDefault="00A80F45"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can use</w:t>
      </w:r>
      <w:r w:rsidR="001B23C8">
        <w:rPr>
          <w:rFonts w:ascii="Times New Roman" w:eastAsia="Times New Roman" w:hAnsi="Times New Roman" w:cs="Times New Roman"/>
          <w:sz w:val="24"/>
          <w:szCs w:val="24"/>
        </w:rPr>
        <w:t xml:space="preserve"> pop to prepare the mud after dis</w:t>
      </w:r>
      <w:r w:rsidR="00670360">
        <w:rPr>
          <w:rFonts w:ascii="Times New Roman" w:eastAsia="Times New Roman" w:hAnsi="Times New Roman" w:cs="Times New Roman"/>
          <w:sz w:val="24"/>
          <w:szCs w:val="24"/>
        </w:rPr>
        <w:t>sec</w:t>
      </w:r>
      <w:r w:rsidR="00525156" w:rsidRPr="00525156">
        <w:rPr>
          <w:rFonts w:ascii="Times New Roman" w:eastAsia="Times New Roman" w:hAnsi="Times New Roman" w:cs="Times New Roman"/>
          <w:sz w:val="24"/>
          <w:szCs w:val="24"/>
        </w:rPr>
        <w:t xml:space="preserve">tion, remove the intestine and all the internal organs of the animal. Remove after dissection, we </w:t>
      </w:r>
      <w:r w:rsidR="00670360">
        <w:rPr>
          <w:rFonts w:ascii="Times New Roman" w:eastAsia="Times New Roman" w:hAnsi="Times New Roman" w:cs="Times New Roman"/>
          <w:sz w:val="24"/>
          <w:szCs w:val="24"/>
        </w:rPr>
        <w:t>will</w:t>
      </w:r>
      <w:r w:rsidR="00525156" w:rsidRPr="00525156">
        <w:rPr>
          <w:rFonts w:ascii="Times New Roman" w:eastAsia="Times New Roman" w:hAnsi="Times New Roman" w:cs="Times New Roman"/>
          <w:sz w:val="24"/>
          <w:szCs w:val="24"/>
        </w:rPr>
        <w:t xml:space="preserve"> </w:t>
      </w:r>
      <w:r w:rsidR="00670360">
        <w:rPr>
          <w:rFonts w:ascii="Times New Roman" w:eastAsia="Times New Roman" w:hAnsi="Times New Roman" w:cs="Times New Roman"/>
          <w:sz w:val="24"/>
          <w:szCs w:val="24"/>
        </w:rPr>
        <w:t>stuck it with</w:t>
      </w:r>
      <w:r w:rsidR="00525156" w:rsidRPr="00525156">
        <w:rPr>
          <w:rFonts w:ascii="Times New Roman" w:eastAsia="Times New Roman" w:hAnsi="Times New Roman" w:cs="Times New Roman"/>
          <w:sz w:val="24"/>
          <w:szCs w:val="24"/>
        </w:rPr>
        <w:t xml:space="preserve"> cotton </w:t>
      </w:r>
      <w:r>
        <w:rPr>
          <w:rFonts w:ascii="Times New Roman" w:eastAsia="Times New Roman" w:hAnsi="Times New Roman" w:cs="Times New Roman"/>
          <w:sz w:val="24"/>
          <w:szCs w:val="24"/>
        </w:rPr>
        <w:t>wool and stitch it with needle.</w:t>
      </w:r>
    </w:p>
    <w:p w:rsidR="00A80F45" w:rsidRDefault="00525156"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Prepare 70% of Ethanol 70%, </w:t>
      </w:r>
      <w:r w:rsidR="00670360">
        <w:rPr>
          <w:rFonts w:ascii="Times New Roman" w:eastAsia="Times New Roman" w:hAnsi="Times New Roman" w:cs="Times New Roman"/>
          <w:sz w:val="24"/>
          <w:szCs w:val="24"/>
        </w:rPr>
        <w:t xml:space="preserve">then </w:t>
      </w:r>
      <w:r w:rsidRPr="00525156">
        <w:rPr>
          <w:rFonts w:ascii="Times New Roman" w:eastAsia="Times New Roman" w:hAnsi="Times New Roman" w:cs="Times New Roman"/>
          <w:sz w:val="24"/>
          <w:szCs w:val="24"/>
        </w:rPr>
        <w:t>add 30ml of distilled water.</w:t>
      </w:r>
      <w:r w:rsidR="00A80F45">
        <w:rPr>
          <w:rFonts w:ascii="Times New Roman" w:eastAsia="Times New Roman" w:hAnsi="Times New Roman" w:cs="Times New Roman"/>
          <w:sz w:val="24"/>
          <w:szCs w:val="24"/>
        </w:rPr>
        <w:t xml:space="preserve"> </w:t>
      </w:r>
      <w:r w:rsidR="00670360">
        <w:rPr>
          <w:rFonts w:ascii="Times New Roman" w:eastAsia="Times New Roman" w:hAnsi="Times New Roman" w:cs="Times New Roman"/>
          <w:sz w:val="24"/>
          <w:szCs w:val="24"/>
        </w:rPr>
        <w:t xml:space="preserve">cut </w:t>
      </w:r>
      <w:proofErr w:type="spellStart"/>
      <w:r w:rsidR="00670360">
        <w:rPr>
          <w:rFonts w:ascii="Times New Roman" w:eastAsia="Times New Roman" w:hAnsi="Times New Roman" w:cs="Times New Roman"/>
          <w:sz w:val="24"/>
          <w:szCs w:val="24"/>
        </w:rPr>
        <w:t>omelling</w:t>
      </w:r>
      <w:proofErr w:type="spellEnd"/>
      <w:r w:rsidR="00670360">
        <w:rPr>
          <w:rFonts w:ascii="Times New Roman" w:eastAsia="Times New Roman" w:hAnsi="Times New Roman" w:cs="Times New Roman"/>
          <w:sz w:val="24"/>
          <w:szCs w:val="24"/>
        </w:rPr>
        <w:t xml:space="preserve"> killing.</w:t>
      </w:r>
      <w:r w:rsidRPr="00525156">
        <w:rPr>
          <w:rFonts w:ascii="Times New Roman" w:eastAsia="Times New Roman" w:hAnsi="Times New Roman" w:cs="Times New Roman"/>
          <w:sz w:val="24"/>
          <w:szCs w:val="24"/>
        </w:rPr>
        <w:t xml:space="preserve"> Soak cotton wool in</w:t>
      </w:r>
      <w:r w:rsidR="00670360">
        <w:rPr>
          <w:rFonts w:ascii="Times New Roman" w:eastAsia="Times New Roman" w:hAnsi="Times New Roman" w:cs="Times New Roman"/>
          <w:sz w:val="24"/>
          <w:szCs w:val="24"/>
        </w:rPr>
        <w:t xml:space="preserve"> chloroform, put the rabbit inside </w:t>
      </w:r>
      <w:proofErr w:type="spellStart"/>
      <w:r w:rsidR="00670360">
        <w:rPr>
          <w:rFonts w:ascii="Times New Roman" w:eastAsia="Times New Roman" w:hAnsi="Times New Roman" w:cs="Times New Roman"/>
          <w:sz w:val="24"/>
          <w:szCs w:val="24"/>
        </w:rPr>
        <w:t>disic</w:t>
      </w:r>
      <w:proofErr w:type="spellEnd"/>
      <w:r w:rsidR="00670360">
        <w:rPr>
          <w:rFonts w:ascii="Times New Roman" w:eastAsia="Times New Roman" w:hAnsi="Times New Roman" w:cs="Times New Roman"/>
          <w:sz w:val="24"/>
          <w:szCs w:val="24"/>
        </w:rPr>
        <w:t xml:space="preserve"> order and cover it.</w:t>
      </w:r>
    </w:p>
    <w:p w:rsidR="00A80F45" w:rsidRDefault="00A80F45"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25156" w:rsidRPr="00525156">
        <w:rPr>
          <w:rFonts w:ascii="Times New Roman" w:eastAsia="Times New Roman" w:hAnsi="Times New Roman" w:cs="Times New Roman"/>
          <w:sz w:val="24"/>
          <w:szCs w:val="24"/>
        </w:rPr>
        <w:t xml:space="preserve">he animal would </w:t>
      </w:r>
      <w:r>
        <w:rPr>
          <w:rFonts w:ascii="Times New Roman" w:eastAsia="Times New Roman" w:hAnsi="Times New Roman" w:cs="Times New Roman"/>
          <w:sz w:val="24"/>
          <w:szCs w:val="24"/>
        </w:rPr>
        <w:t>die</w:t>
      </w:r>
      <w:r w:rsidR="00670360">
        <w:rPr>
          <w:rFonts w:ascii="Times New Roman" w:eastAsia="Times New Roman" w:hAnsi="Times New Roman" w:cs="Times New Roman"/>
          <w:sz w:val="24"/>
          <w:szCs w:val="24"/>
        </w:rPr>
        <w:t xml:space="preserve"> without feeling pain. Formalin serves as preservation</w:t>
      </w:r>
      <w:r w:rsidR="00B70B8A">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embalmed the anima.</w:t>
      </w:r>
    </w:p>
    <w:p w:rsidR="00A80F45" w:rsidRDefault="00525156"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b/>
          <w:bCs/>
          <w:sz w:val="24"/>
          <w:szCs w:val="24"/>
        </w:rPr>
        <w:t>D = V × C / 100</w:t>
      </w:r>
    </w:p>
    <w:p w:rsidR="00A80F45" w:rsidRDefault="00A80F45" w:rsidP="00A80F45">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Dilute 10% of formalin</w:t>
      </w:r>
    </w:p>
    <w:p w:rsidR="00B70B8A" w:rsidRPr="00783FE2" w:rsidRDefault="00783FE2" w:rsidP="00B70B8A">
      <w:pPr>
        <w:spacing w:before="100" w:beforeAutospacing="1" w:after="100" w:afterAutospacing="1" w:line="240" w:lineRule="auto"/>
        <w:ind w:firstLine="720"/>
        <w:jc w:val="both"/>
        <w:rPr>
          <w:rFonts w:ascii="Times New Roman" w:eastAsia="Times New Roman" w:hAnsi="Times New Roman" w:cs="Times New Roman"/>
          <w:sz w:val="24"/>
          <w:szCs w:val="24"/>
        </w:rPr>
      </w:pPr>
      <m:oMathPara>
        <m:oMathParaPr>
          <m:jc m:val="left"/>
        </m:oMathParaPr>
        <m:oMath>
          <m:f>
            <m:fPr>
              <m:ctrlPr>
                <w:rPr>
                  <w:rFonts w:ascii="Cambria Math" w:eastAsia="Times New Roman" w:hAnsi="Cambria Math" w:cs="Times New Roman"/>
                  <w:strike/>
                  <w:sz w:val="24"/>
                  <w:szCs w:val="24"/>
                </w:rPr>
              </m:ctrlPr>
            </m:fPr>
            <m:num>
              <m:r>
                <w:rPr>
                  <w:rFonts w:ascii="Cambria Math" w:eastAsia="Times New Roman" w:hAnsi="Cambria Math" w:cs="Times New Roman"/>
                  <w:strike/>
                  <w:sz w:val="24"/>
                  <w:szCs w:val="24"/>
                </w:rPr>
                <m:t>10</m:t>
              </m:r>
            </m:num>
            <m:den>
              <m:r>
                <w:rPr>
                  <w:rFonts w:ascii="Cambria Math" w:eastAsia="Times New Roman" w:hAnsi="Cambria Math" w:cs="Times New Roman"/>
                  <w:strike/>
                  <w:sz w:val="24"/>
                  <w:szCs w:val="24"/>
                </w:rPr>
                <m:t>40</m:t>
              </m:r>
            </m:den>
          </m:f>
          <m:r>
            <w:rPr>
              <w:rFonts w:ascii="Cambria Math" w:eastAsia="Times New Roman" w:hAnsi="Cambria Math" w:cs="Times New Roman"/>
              <w:sz w:val="24"/>
              <w:szCs w:val="24"/>
            </w:rPr>
            <m:t>×10</m:t>
          </m:r>
          <m:r>
            <w:rPr>
              <w:rFonts w:ascii="Cambria Math" w:eastAsia="Times New Roman" w:hAnsi="Cambria Math" w:cs="Times New Roman"/>
              <w:sz w:val="24"/>
              <w:szCs w:val="24"/>
            </w:rPr>
            <m:t>0</m:t>
          </m:r>
        </m:oMath>
      </m:oMathPara>
    </w:p>
    <w:p w:rsidR="00525156" w:rsidRPr="00525156" w:rsidRDefault="00525156" w:rsidP="00783FE2">
      <w:pPr>
        <w:spacing w:before="100" w:beforeAutospacing="1" w:after="100" w:afterAutospacing="1" w:line="240" w:lineRule="auto"/>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oMath>
      <w:r w:rsidRPr="00525156">
        <w:rPr>
          <w:rFonts w:ascii="Times New Roman" w:eastAsia="Times New Roman" w:hAnsi="Times New Roman" w:cs="Times New Roman"/>
          <w:sz w:val="24"/>
          <w:szCs w:val="24"/>
        </w:rPr>
        <w:t>25 ml</w:t>
      </w:r>
    </w:p>
    <w:p w:rsidR="00F2647E" w:rsidRDefault="00525156" w:rsidP="00525156">
      <w:pPr>
        <w:spacing w:before="100" w:beforeAutospacing="1" w:after="100" w:afterAutospacing="1" w:line="240" w:lineRule="auto"/>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25ml of 20%</w:t>
      </w:r>
      <w:r w:rsidR="00D012D6">
        <w:rPr>
          <w:rFonts w:ascii="Times New Roman" w:eastAsia="Times New Roman" w:hAnsi="Times New Roman" w:cs="Times New Roman"/>
          <w:sz w:val="24"/>
          <w:szCs w:val="24"/>
        </w:rPr>
        <w:t xml:space="preserve"> formalin with 100% of distilled water remove </w:t>
      </w:r>
      <w:r w:rsidRPr="00525156">
        <w:rPr>
          <w:rFonts w:ascii="Times New Roman" w:eastAsia="Times New Roman" w:hAnsi="Times New Roman" w:cs="Times New Roman"/>
          <w:sz w:val="24"/>
          <w:szCs w:val="24"/>
        </w:rPr>
        <w:t>another 12</w:t>
      </w:r>
      <m:oMath>
        <m:r>
          <w:rPr>
            <w:rFonts w:ascii="Cambria Math" w:eastAsia="Times New Roman" w:hAnsi="Cambria Math" w:cs="Times New Roman"/>
            <w:sz w:val="24"/>
            <w:szCs w:val="24"/>
          </w:rPr>
          <m:t>∙</m:t>
        </m:r>
      </m:oMath>
      <w:r w:rsidRPr="00525156">
        <w:rPr>
          <w:rFonts w:ascii="Times New Roman" w:eastAsia="Times New Roman" w:hAnsi="Times New Roman" w:cs="Times New Roman"/>
          <w:sz w:val="24"/>
          <w:szCs w:val="24"/>
        </w:rPr>
        <w:t xml:space="preserve">5ml of </w:t>
      </w:r>
      <w:r w:rsidR="00D012D6">
        <w:rPr>
          <w:rFonts w:ascii="Times New Roman" w:eastAsia="Times New Roman" w:hAnsi="Times New Roman" w:cs="Times New Roman"/>
          <w:sz w:val="24"/>
          <w:szCs w:val="24"/>
        </w:rPr>
        <w:t>chloroform laying it to hold the two hands and legs, the cut the animal to remove the internal organ</w:t>
      </w:r>
      <w:r w:rsidR="007D2951">
        <w:rPr>
          <w:rFonts w:ascii="Times New Roman" w:eastAsia="Times New Roman" w:hAnsi="Times New Roman" w:cs="Times New Roman"/>
          <w:sz w:val="24"/>
          <w:szCs w:val="24"/>
        </w:rPr>
        <w:t xml:space="preserve">, after cutting the stomach, open remove all the internal residual blood use 5ml syringe and needle to withdraw soak cotton wool inside 10% of  formalin prepared of formalin with 150% of distilled water. </w:t>
      </w:r>
      <w:r w:rsidR="007D2951" w:rsidRPr="00525156">
        <w:rPr>
          <w:rFonts w:ascii="Times New Roman" w:eastAsia="Times New Roman" w:hAnsi="Times New Roman" w:cs="Times New Roman"/>
          <w:sz w:val="24"/>
          <w:szCs w:val="24"/>
        </w:rPr>
        <w:t>Insert cotton wool inside the mixture, remove it</w:t>
      </w:r>
      <w:r w:rsidR="007D2951">
        <w:rPr>
          <w:rFonts w:ascii="Times New Roman" w:eastAsia="Times New Roman" w:hAnsi="Times New Roman" w:cs="Times New Roman"/>
          <w:sz w:val="24"/>
          <w:szCs w:val="24"/>
        </w:rPr>
        <w:t xml:space="preserve"> and insert it inside the dissected animal stich it </w:t>
      </w:r>
      <w:r w:rsidR="00F2647E">
        <w:rPr>
          <w:rFonts w:ascii="Times New Roman" w:eastAsia="Times New Roman" w:hAnsi="Times New Roman" w:cs="Times New Roman"/>
          <w:sz w:val="24"/>
          <w:szCs w:val="24"/>
        </w:rPr>
        <w:t>w</w:t>
      </w:r>
      <w:r w:rsidR="007D2951" w:rsidRPr="00525156">
        <w:rPr>
          <w:rFonts w:ascii="Times New Roman" w:eastAsia="Times New Roman" w:hAnsi="Times New Roman" w:cs="Times New Roman"/>
          <w:sz w:val="24"/>
          <w:szCs w:val="24"/>
        </w:rPr>
        <w:t>ith needle and thread</w:t>
      </w:r>
      <w:r w:rsidR="00F2647E">
        <w:rPr>
          <w:rFonts w:ascii="Times New Roman" w:eastAsia="Times New Roman" w:hAnsi="Times New Roman" w:cs="Times New Roman"/>
          <w:sz w:val="24"/>
          <w:szCs w:val="24"/>
        </w:rPr>
        <w:t>.</w:t>
      </w:r>
      <w:r w:rsidRPr="00525156">
        <w:rPr>
          <w:rFonts w:ascii="Times New Roman" w:eastAsia="Times New Roman" w:hAnsi="Times New Roman" w:cs="Times New Roman"/>
          <w:sz w:val="24"/>
          <w:szCs w:val="24"/>
        </w:rPr>
        <w:t xml:space="preserve"> </w:t>
      </w:r>
    </w:p>
    <w:p w:rsidR="00820CFC" w:rsidRDefault="00820CFC" w:rsidP="00525156">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APPARATUS</w:t>
      </w:r>
    </w:p>
    <w:p w:rsidR="00820CFC" w:rsidRDefault="000944B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Formalin</w:t>
      </w:r>
    </w:p>
    <w:p w:rsidR="00820CFC" w:rsidRDefault="000944B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Ethanol</w:t>
      </w:r>
    </w:p>
    <w:p w:rsidR="000944B8" w:rsidRDefault="000944B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Volumetric Flask</w:t>
      </w:r>
    </w:p>
    <w:p w:rsidR="000944B8" w:rsidRDefault="000944B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Chloroform</w:t>
      </w:r>
    </w:p>
    <w:p w:rsidR="000944B8" w:rsidRDefault="000944B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Glove</w:t>
      </w:r>
    </w:p>
    <w:p w:rsidR="000944B8" w:rsidRDefault="000944B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Nose Mask</w:t>
      </w:r>
    </w:p>
    <w:p w:rsidR="000944B8" w:rsidRDefault="000944B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Cotton Wool</w:t>
      </w:r>
    </w:p>
    <w:p w:rsidR="00525156" w:rsidRDefault="000944B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Syringe and  Needle</w:t>
      </w:r>
    </w:p>
    <w:p w:rsidR="000944B8" w:rsidRDefault="000944B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Conical Flask</w:t>
      </w:r>
    </w:p>
    <w:p w:rsidR="00F2647E" w:rsidRDefault="000944B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Dissecting </w:t>
      </w:r>
      <w:r w:rsidR="00F2647E">
        <w:rPr>
          <w:rFonts w:ascii="Times New Roman" w:eastAsia="Times New Roman" w:hAnsi="Times New Roman" w:cs="Times New Roman"/>
          <w:sz w:val="24"/>
          <w:szCs w:val="24"/>
        </w:rPr>
        <w:t>set</w:t>
      </w:r>
    </w:p>
    <w:p w:rsidR="00F2647E" w:rsidRDefault="00F2647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44B8" w:rsidRPr="00F2647E" w:rsidRDefault="000944B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THREE</w:t>
      </w:r>
    </w:p>
    <w:p w:rsidR="000944B8" w:rsidRDefault="000944B8" w:rsidP="00525156">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rsidR="000944B8" w:rsidRPr="000944B8" w:rsidRDefault="000944B8"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Above method involves chap chemical equipment and the time required were also minimum. The </w:t>
      </w:r>
      <w:proofErr w:type="gramStart"/>
      <w:r>
        <w:rPr>
          <w:rFonts w:ascii="Times New Roman" w:eastAsia="Times New Roman" w:hAnsi="Times New Roman" w:cs="Times New Roman"/>
          <w:sz w:val="24"/>
          <w:szCs w:val="24"/>
        </w:rPr>
        <w:t>specimens performed is</w:t>
      </w:r>
      <w:proofErr w:type="gramEnd"/>
      <w:r>
        <w:rPr>
          <w:rFonts w:ascii="Times New Roman" w:eastAsia="Times New Roman" w:hAnsi="Times New Roman" w:cs="Times New Roman"/>
          <w:sz w:val="24"/>
          <w:szCs w:val="24"/>
        </w:rPr>
        <w:t xml:space="preserve"> this innovative method demo</w:t>
      </w:r>
      <w:r w:rsidR="0028027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strated </w:t>
      </w:r>
      <w:r w:rsidR="00280277">
        <w:rPr>
          <w:rFonts w:ascii="Times New Roman" w:eastAsia="Times New Roman" w:hAnsi="Times New Roman" w:cs="Times New Roman"/>
          <w:sz w:val="24"/>
          <w:szCs w:val="24"/>
        </w:rPr>
        <w:t xml:space="preserve">in the features with desired posture. Not by the skin the </w:t>
      </w:r>
      <w:proofErr w:type="spellStart"/>
      <w:r w:rsidR="00280277">
        <w:rPr>
          <w:rFonts w:ascii="Times New Roman" w:eastAsia="Times New Roman" w:hAnsi="Times New Roman" w:cs="Times New Roman"/>
          <w:sz w:val="24"/>
          <w:szCs w:val="24"/>
        </w:rPr>
        <w:t>fus</w:t>
      </w:r>
      <w:proofErr w:type="spellEnd"/>
      <w:r w:rsidR="00280277">
        <w:rPr>
          <w:rFonts w:ascii="Times New Roman" w:eastAsia="Times New Roman" w:hAnsi="Times New Roman" w:cs="Times New Roman"/>
          <w:sz w:val="24"/>
          <w:szCs w:val="24"/>
        </w:rPr>
        <w:t xml:space="preserve"> of the animal specimen and features remain </w:t>
      </w:r>
      <w:proofErr w:type="spellStart"/>
      <w:r w:rsidR="00280277">
        <w:rPr>
          <w:rFonts w:ascii="Times New Roman" w:eastAsia="Times New Roman" w:hAnsi="Times New Roman" w:cs="Times New Roman"/>
          <w:sz w:val="24"/>
          <w:szCs w:val="24"/>
        </w:rPr>
        <w:t>intavt</w:t>
      </w:r>
      <w:proofErr w:type="spellEnd"/>
      <w:r w:rsidR="00280277">
        <w:rPr>
          <w:rFonts w:ascii="Times New Roman" w:eastAsia="Times New Roman" w:hAnsi="Times New Roman" w:cs="Times New Roman"/>
          <w:sz w:val="24"/>
          <w:szCs w:val="24"/>
        </w:rPr>
        <w:t xml:space="preserve"> without any fungi and </w:t>
      </w:r>
      <w:proofErr w:type="spellStart"/>
      <w:r w:rsidR="00280277">
        <w:rPr>
          <w:rFonts w:ascii="Times New Roman" w:eastAsia="Times New Roman" w:hAnsi="Times New Roman" w:cs="Times New Roman"/>
          <w:sz w:val="24"/>
          <w:szCs w:val="24"/>
        </w:rPr>
        <w:t>ecoparasitism</w:t>
      </w:r>
      <w:proofErr w:type="spellEnd"/>
      <w:r w:rsidR="00280277">
        <w:rPr>
          <w:rFonts w:ascii="Times New Roman" w:eastAsia="Times New Roman" w:hAnsi="Times New Roman" w:cs="Times New Roman"/>
          <w:sz w:val="24"/>
          <w:szCs w:val="24"/>
        </w:rPr>
        <w:t>.</w:t>
      </w:r>
    </w:p>
    <w:p w:rsidR="00F2647E" w:rsidRDefault="00F2647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944B8" w:rsidRDefault="00525156" w:rsidP="00F2647E">
      <w:pPr>
        <w:spacing w:before="100" w:beforeAutospacing="1" w:after="100" w:afterAutospacing="1" w:line="240" w:lineRule="auto"/>
        <w:jc w:val="center"/>
        <w:rPr>
          <w:rFonts w:ascii="Times New Roman" w:eastAsia="Times New Roman" w:hAnsi="Times New Roman" w:cs="Times New Roman"/>
          <w:sz w:val="24"/>
          <w:szCs w:val="24"/>
        </w:rPr>
      </w:pPr>
      <w:r w:rsidRPr="00525156">
        <w:rPr>
          <w:rFonts w:ascii="Times New Roman" w:eastAsia="Times New Roman" w:hAnsi="Times New Roman" w:cs="Times New Roman"/>
          <w:b/>
          <w:bCs/>
          <w:sz w:val="24"/>
          <w:szCs w:val="24"/>
        </w:rPr>
        <w:lastRenderedPageBreak/>
        <w:t>CHAPTER FOUR</w:t>
      </w:r>
    </w:p>
    <w:p w:rsidR="00525156" w:rsidRPr="00525156" w:rsidRDefault="00F2647E"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00525156" w:rsidRPr="00525156">
        <w:rPr>
          <w:rFonts w:ascii="Times New Roman" w:eastAsia="Times New Roman" w:hAnsi="Times New Roman" w:cs="Times New Roman"/>
          <w:b/>
          <w:bCs/>
          <w:sz w:val="24"/>
          <w:szCs w:val="24"/>
        </w:rPr>
        <w:t>DISCUSSION</w:t>
      </w:r>
    </w:p>
    <w:p w:rsidR="00F2647E" w:rsidRDefault="00525156" w:rsidP="00F2647E">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Although taxidermy goes better on anatomical specimen, it involves lots of processes. The taxidermy and the caudation have to realize the form and display, beauty with good chemicals base, grooming and knowledge. The word taxidermy is derived from the Greek word "taxis" meaning fixing and demonstration skin. It involves record keeping i.e. the measurement of tail, body length, self-mounting, </w:t>
      </w:r>
      <w:proofErr w:type="gramStart"/>
      <w:r w:rsidRPr="00525156">
        <w:rPr>
          <w:rFonts w:ascii="Times New Roman" w:eastAsia="Times New Roman" w:hAnsi="Times New Roman" w:cs="Times New Roman"/>
          <w:sz w:val="24"/>
          <w:szCs w:val="24"/>
        </w:rPr>
        <w:t>position</w:t>
      </w:r>
      <w:proofErr w:type="gramEnd"/>
      <w:r w:rsidRPr="00525156">
        <w:rPr>
          <w:rFonts w:ascii="Times New Roman" w:eastAsia="Times New Roman" w:hAnsi="Times New Roman" w:cs="Times New Roman"/>
          <w:sz w:val="24"/>
          <w:szCs w:val="24"/>
        </w:rPr>
        <w:t xml:space="preserve"> with section on paper. Next step involves skinning, the skin is immediately removed and preserved with carbon, formalin and sodium essence parts. The third step involves mounting the body with the</w:t>
      </w:r>
      <w:r w:rsidR="00F2647E">
        <w:rPr>
          <w:rFonts w:ascii="Times New Roman" w:eastAsia="Times New Roman" w:hAnsi="Times New Roman" w:cs="Times New Roman"/>
          <w:sz w:val="24"/>
          <w:szCs w:val="24"/>
        </w:rPr>
        <w:t xml:space="preserve"> help of plastic of Paris mole p</w:t>
      </w:r>
      <w:r w:rsidRPr="00525156">
        <w:rPr>
          <w:rFonts w:ascii="Times New Roman" w:eastAsia="Times New Roman" w:hAnsi="Times New Roman" w:cs="Times New Roman"/>
          <w:sz w:val="24"/>
          <w:szCs w:val="24"/>
        </w:rPr>
        <w:t xml:space="preserve">repared along with the help of nails and wires and finally a temporary base is prepared with the help of skin. The finishing is done with colored </w:t>
      </w:r>
      <w:r w:rsidR="00F2647E">
        <w:rPr>
          <w:rFonts w:ascii="Times New Roman" w:eastAsia="Times New Roman" w:hAnsi="Times New Roman" w:cs="Times New Roman"/>
          <w:sz w:val="24"/>
          <w:szCs w:val="24"/>
        </w:rPr>
        <w:t xml:space="preserve">gloss, eyes, etc. The </w:t>
      </w:r>
      <w:proofErr w:type="spellStart"/>
      <w:r w:rsidR="00F2647E">
        <w:rPr>
          <w:rFonts w:ascii="Times New Roman" w:eastAsia="Times New Roman" w:hAnsi="Times New Roman" w:cs="Times New Roman"/>
          <w:sz w:val="24"/>
          <w:szCs w:val="24"/>
        </w:rPr>
        <w:t>taxiderma</w:t>
      </w:r>
      <w:proofErr w:type="spellEnd"/>
      <w:r w:rsidRPr="00525156">
        <w:rPr>
          <w:rFonts w:ascii="Times New Roman" w:eastAsia="Times New Roman" w:hAnsi="Times New Roman" w:cs="Times New Roman"/>
          <w:sz w:val="24"/>
          <w:szCs w:val="24"/>
        </w:rPr>
        <w:t xml:space="preserve"> technique involves preservation of shape, etc. It is a process by itself as seen in live casted lion. But the entire procedure involves patience, chemicals and much practice. Some of the procedures are Paterson and Ronald (1973) patented – see patent No. 3780452 dated 25.12.1973 – methods for mounting and preserving animal without.</w:t>
      </w:r>
    </w:p>
    <w:p w:rsidR="00F2647E" w:rsidRDefault="00525156" w:rsidP="00F2647E">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They did not wound opening. They inserted formalin 1/3 with formalin neutralizer would inhibit and agent which is periodically repeated until the eye assume proper form and became sufficient hard and stiff to support itself. The formula neutralizer has to be imported from Carolina Biol</w:t>
      </w:r>
      <w:r w:rsidR="00F2647E">
        <w:rPr>
          <w:rFonts w:ascii="Times New Roman" w:eastAsia="Times New Roman" w:hAnsi="Times New Roman" w:cs="Times New Roman"/>
          <w:sz w:val="24"/>
          <w:szCs w:val="24"/>
        </w:rPr>
        <w:t xml:space="preserve">ogical supply, </w:t>
      </w:r>
      <w:proofErr w:type="spellStart"/>
      <w:r w:rsidR="00F2647E">
        <w:rPr>
          <w:rFonts w:ascii="Times New Roman" w:eastAsia="Times New Roman" w:hAnsi="Times New Roman" w:cs="Times New Roman"/>
          <w:sz w:val="24"/>
          <w:szCs w:val="24"/>
        </w:rPr>
        <w:t>Burlking</w:t>
      </w:r>
      <w:proofErr w:type="spellEnd"/>
      <w:r w:rsidR="00F2647E">
        <w:rPr>
          <w:rFonts w:ascii="Times New Roman" w:eastAsia="Times New Roman" w:hAnsi="Times New Roman" w:cs="Times New Roman"/>
          <w:sz w:val="24"/>
          <w:szCs w:val="24"/>
        </w:rPr>
        <w:t xml:space="preserve"> N.C USA.</w:t>
      </w:r>
    </w:p>
    <w:p w:rsidR="00F2647E" w:rsidRDefault="00525156" w:rsidP="00F2647E">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Simply </w:t>
      </w:r>
      <w:proofErr w:type="spellStart"/>
      <w:r w:rsidRPr="00525156">
        <w:rPr>
          <w:rFonts w:ascii="Times New Roman" w:eastAsia="Times New Roman" w:hAnsi="Times New Roman" w:cs="Times New Roman"/>
          <w:sz w:val="24"/>
          <w:szCs w:val="24"/>
        </w:rPr>
        <w:t>odourant</w:t>
      </w:r>
      <w:proofErr w:type="spellEnd"/>
      <w:r w:rsidRPr="00525156">
        <w:rPr>
          <w:rFonts w:ascii="Times New Roman" w:eastAsia="Times New Roman" w:hAnsi="Times New Roman" w:cs="Times New Roman"/>
          <w:sz w:val="24"/>
          <w:szCs w:val="24"/>
        </w:rPr>
        <w:t xml:space="preserve"> of formula neutralizer and sterilizer involves insertion of formula which contains plaster of Paris, </w:t>
      </w:r>
      <w:proofErr w:type="spellStart"/>
      <w:r w:rsidRPr="00525156">
        <w:rPr>
          <w:rFonts w:ascii="Times New Roman" w:eastAsia="Times New Roman" w:hAnsi="Times New Roman" w:cs="Times New Roman"/>
          <w:sz w:val="24"/>
          <w:szCs w:val="24"/>
        </w:rPr>
        <w:t>NaCl</w:t>
      </w:r>
      <w:proofErr w:type="spellEnd"/>
      <w:r w:rsidRPr="00525156">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water agencies which contain </w:t>
      </w:r>
      <w:r w:rsidRPr="00525156">
        <w:t>Simply odorant called "</w:t>
      </w:r>
      <w:proofErr w:type="spellStart"/>
      <w:r w:rsidRPr="00525156">
        <w:t>Purpural</w:t>
      </w:r>
      <w:proofErr w:type="spellEnd"/>
      <w:r w:rsidRPr="00525156">
        <w:t>" also to be imported from Purpose company – Elizabeth, N.J. USA. The tetras from Purpose involves injection of formula, formulation neutralizer and setting agent which contain plastic by pores, black and water, after skin preparation when solution has been rubbed to maintain its texture. Once again the setting agent is injected into the abdomen and finally sutured.</w:t>
      </w:r>
    </w:p>
    <w:p w:rsidR="00F2647E" w:rsidRDefault="00525156" w:rsidP="00F2647E">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spellStart"/>
      <w:r w:rsidRPr="00525156">
        <w:rPr>
          <w:rFonts w:ascii="Times New Roman" w:eastAsia="Times New Roman" w:hAnsi="Times New Roman" w:cs="Times New Roman"/>
          <w:sz w:val="24"/>
          <w:szCs w:val="24"/>
        </w:rPr>
        <w:t>Oseib</w:t>
      </w:r>
      <w:proofErr w:type="spellEnd"/>
      <w:r w:rsidRPr="00525156">
        <w:rPr>
          <w:rFonts w:ascii="Times New Roman" w:eastAsia="Times New Roman" w:hAnsi="Times New Roman" w:cs="Times New Roman"/>
          <w:sz w:val="24"/>
          <w:szCs w:val="24"/>
        </w:rPr>
        <w:t xml:space="preserve"> [1995] used the following </w:t>
      </w:r>
      <w:proofErr w:type="gramStart"/>
      <w:r w:rsidRPr="00525156">
        <w:rPr>
          <w:rFonts w:ascii="Times New Roman" w:eastAsia="Times New Roman" w:hAnsi="Times New Roman" w:cs="Times New Roman"/>
          <w:sz w:val="24"/>
          <w:szCs w:val="24"/>
        </w:rPr>
        <w:t>procedures which was</w:t>
      </w:r>
      <w:proofErr w:type="gramEnd"/>
      <w:r w:rsidRPr="00525156">
        <w:rPr>
          <w:rFonts w:ascii="Times New Roman" w:eastAsia="Times New Roman" w:hAnsi="Times New Roman" w:cs="Times New Roman"/>
          <w:sz w:val="24"/>
          <w:szCs w:val="24"/>
        </w:rPr>
        <w:t xml:space="preserve"> recorded under specimen N10 </w:t>
      </w:r>
      <w:proofErr w:type="spellStart"/>
      <w:r w:rsidRPr="00525156">
        <w:rPr>
          <w:rFonts w:ascii="Times New Roman" w:eastAsia="Times New Roman" w:hAnsi="Times New Roman" w:cs="Times New Roman"/>
          <w:sz w:val="24"/>
          <w:szCs w:val="24"/>
        </w:rPr>
        <w:t>Sus</w:t>
      </w:r>
      <w:proofErr w:type="spellEnd"/>
      <w:r w:rsidRPr="00525156">
        <w:rPr>
          <w:rFonts w:ascii="Times New Roman" w:eastAsia="Times New Roman" w:hAnsi="Times New Roman" w:cs="Times New Roman"/>
          <w:sz w:val="24"/>
          <w:szCs w:val="24"/>
        </w:rPr>
        <w:t xml:space="preserve"> </w:t>
      </w:r>
      <w:proofErr w:type="spellStart"/>
      <w:r w:rsidRPr="00525156">
        <w:rPr>
          <w:rFonts w:ascii="Times New Roman" w:eastAsia="Times New Roman" w:hAnsi="Times New Roman" w:cs="Times New Roman"/>
          <w:sz w:val="24"/>
          <w:szCs w:val="24"/>
        </w:rPr>
        <w:t>scrofa</w:t>
      </w:r>
      <w:proofErr w:type="spellEnd"/>
      <w:r w:rsidRPr="00525156">
        <w:rPr>
          <w:rFonts w:ascii="Times New Roman" w:eastAsia="Times New Roman" w:hAnsi="Times New Roman" w:cs="Times New Roman"/>
          <w:sz w:val="24"/>
          <w:szCs w:val="24"/>
        </w:rPr>
        <w:t xml:space="preserve"> (involving many important chemicals like silicone elastomer and 1:1:1 to </w:t>
      </w:r>
      <w:proofErr w:type="spellStart"/>
      <w:r w:rsidRPr="00525156">
        <w:rPr>
          <w:rFonts w:ascii="Times New Roman" w:eastAsia="Times New Roman" w:hAnsi="Times New Roman" w:cs="Times New Roman"/>
          <w:sz w:val="24"/>
          <w:szCs w:val="24"/>
        </w:rPr>
        <w:t>chloroethane</w:t>
      </w:r>
      <w:proofErr w:type="spellEnd"/>
      <w:r w:rsidRPr="00525156">
        <w:rPr>
          <w:rFonts w:ascii="Times New Roman" w:eastAsia="Times New Roman" w:hAnsi="Times New Roman" w:cs="Times New Roman"/>
          <w:sz w:val="24"/>
          <w:szCs w:val="24"/>
        </w:rPr>
        <w:t xml:space="preserve"> and used at laboratory to carry out the operation.</w:t>
      </w:r>
      <w:r w:rsidRPr="00525156">
        <w:rPr>
          <w:rFonts w:ascii="Times New Roman" w:eastAsia="Times New Roman" w:hAnsi="Times New Roman" w:cs="Times New Roman"/>
          <w:sz w:val="24"/>
          <w:szCs w:val="24"/>
        </w:rPr>
        <w:br/>
      </w:r>
      <w:proofErr w:type="spellStart"/>
      <w:r w:rsidRPr="00525156">
        <w:rPr>
          <w:rFonts w:ascii="Times New Roman" w:eastAsia="Times New Roman" w:hAnsi="Times New Roman" w:cs="Times New Roman"/>
          <w:sz w:val="24"/>
          <w:szCs w:val="24"/>
        </w:rPr>
        <w:t>Bimson</w:t>
      </w:r>
      <w:proofErr w:type="spellEnd"/>
      <w:r w:rsidRPr="00525156">
        <w:rPr>
          <w:rFonts w:ascii="Times New Roman" w:eastAsia="Times New Roman" w:hAnsi="Times New Roman" w:cs="Times New Roman"/>
          <w:sz w:val="24"/>
          <w:szCs w:val="24"/>
        </w:rPr>
        <w:t xml:space="preserve"> [1869] was the first taxidermist to describe different methods of skinning and mounting of birds. He also described the regional anatomy in relation of m</w:t>
      </w:r>
      <w:r w:rsidR="00F2647E">
        <w:rPr>
          <w:rFonts w:ascii="Times New Roman" w:eastAsia="Times New Roman" w:hAnsi="Times New Roman" w:cs="Times New Roman"/>
          <w:sz w:val="24"/>
          <w:szCs w:val="24"/>
        </w:rPr>
        <w:t>ounting the specimen of pigeon.</w:t>
      </w:r>
    </w:p>
    <w:p w:rsidR="00525156" w:rsidRPr="00525156" w:rsidRDefault="00525156" w:rsidP="00F2647E">
      <w:pPr>
        <w:spacing w:before="100" w:beforeAutospacing="1" w:after="100" w:afterAutospacing="1" w:line="240" w:lineRule="auto"/>
        <w:ind w:firstLine="720"/>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Metcalfe [1987] described various steps in collection of blood, killing live bird, scare of </w:t>
      </w:r>
      <w:proofErr w:type="gramStart"/>
      <w:r w:rsidRPr="00525156">
        <w:rPr>
          <w:rFonts w:ascii="Times New Roman" w:eastAsia="Times New Roman" w:hAnsi="Times New Roman" w:cs="Times New Roman"/>
          <w:sz w:val="24"/>
          <w:szCs w:val="24"/>
        </w:rPr>
        <w:t>specimens</w:t>
      </w:r>
      <w:proofErr w:type="gramEnd"/>
      <w:r w:rsidRPr="00525156">
        <w:rPr>
          <w:rFonts w:ascii="Times New Roman" w:eastAsia="Times New Roman" w:hAnsi="Times New Roman" w:cs="Times New Roman"/>
          <w:sz w:val="24"/>
          <w:szCs w:val="24"/>
        </w:rPr>
        <w:t xml:space="preserve"> tools, preservation process, skinning and the process on removal of </w:t>
      </w:r>
      <w:r w:rsidRPr="00525156">
        <w:rPr>
          <w:rFonts w:ascii="Times New Roman" w:eastAsia="Times New Roman" w:hAnsi="Times New Roman" w:cs="Times New Roman"/>
          <w:sz w:val="24"/>
          <w:szCs w:val="24"/>
        </w:rPr>
        <w:lastRenderedPageBreak/>
        <w:t>part for mounting. He used wire for body, legs, tail and created artificial body base. The disadvantage of this above methods were important chemical and also time consuming. This is uneconomical for developing countries carrying negative impact on the present + novel methods of preservation.</w:t>
      </w:r>
    </w:p>
    <w:p w:rsidR="00525156" w:rsidRDefault="00F2647E" w:rsidP="0052515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r>
      <w:r w:rsidR="00280277">
        <w:rPr>
          <w:rFonts w:ascii="Times New Roman" w:eastAsia="Times New Roman" w:hAnsi="Times New Roman" w:cs="Times New Roman"/>
          <w:b/>
          <w:sz w:val="24"/>
          <w:szCs w:val="24"/>
        </w:rPr>
        <w:t>CONCLUSION</w:t>
      </w:r>
    </w:p>
    <w:p w:rsidR="00280277" w:rsidRPr="00280277" w:rsidRDefault="00280277" w:rsidP="00F2647E">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2647E">
        <w:rPr>
          <w:rFonts w:ascii="Times New Roman" w:eastAsia="Times New Roman" w:hAnsi="Times New Roman" w:cs="Times New Roman"/>
          <w:sz w:val="24"/>
          <w:szCs w:val="24"/>
        </w:rPr>
        <w:t xml:space="preserve">present novel </w:t>
      </w:r>
      <w:proofErr w:type="gramStart"/>
      <w:r w:rsidR="00F2647E">
        <w:rPr>
          <w:rFonts w:ascii="Times New Roman" w:eastAsia="Times New Roman" w:hAnsi="Times New Roman" w:cs="Times New Roman"/>
          <w:sz w:val="24"/>
          <w:szCs w:val="24"/>
        </w:rPr>
        <w:t xml:space="preserve">techniques </w:t>
      </w:r>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many advantages. Other methods it is simple test effective and give</w:t>
      </w:r>
      <w:r w:rsidR="00F2647E">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all the details of anatomy. This is as educational craft and museum use where life like appearance in desired.</w:t>
      </w:r>
    </w:p>
    <w:p w:rsidR="00F2647E" w:rsidRDefault="00F2647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25156" w:rsidRPr="00525156" w:rsidRDefault="00525156" w:rsidP="00F2647E">
      <w:pPr>
        <w:spacing w:before="100" w:beforeAutospacing="1" w:after="100" w:afterAutospacing="1" w:line="240" w:lineRule="auto"/>
        <w:jc w:val="center"/>
        <w:rPr>
          <w:rFonts w:ascii="Times New Roman" w:eastAsia="Times New Roman" w:hAnsi="Times New Roman" w:cs="Times New Roman"/>
          <w:b/>
          <w:bCs/>
          <w:sz w:val="24"/>
          <w:szCs w:val="24"/>
        </w:rPr>
      </w:pPr>
      <w:r w:rsidRPr="00525156">
        <w:rPr>
          <w:rFonts w:ascii="Times New Roman" w:eastAsia="Times New Roman" w:hAnsi="Times New Roman" w:cs="Times New Roman"/>
          <w:b/>
          <w:bCs/>
          <w:sz w:val="24"/>
          <w:szCs w:val="24"/>
        </w:rPr>
        <w:lastRenderedPageBreak/>
        <w:t>REFERENCES</w:t>
      </w:r>
    </w:p>
    <w:p w:rsidR="00525156" w:rsidRPr="00525156" w:rsidRDefault="00525156" w:rsidP="0052515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Bonny, J. M., &amp; </w:t>
      </w:r>
      <w:proofErr w:type="spellStart"/>
      <w:r w:rsidRPr="00525156">
        <w:rPr>
          <w:rFonts w:ascii="Times New Roman" w:eastAsia="Times New Roman" w:hAnsi="Times New Roman" w:cs="Times New Roman"/>
          <w:sz w:val="24"/>
          <w:szCs w:val="24"/>
        </w:rPr>
        <w:t>Borshard</w:t>
      </w:r>
      <w:proofErr w:type="spellEnd"/>
      <w:r w:rsidRPr="00525156">
        <w:rPr>
          <w:rFonts w:ascii="Times New Roman" w:eastAsia="Times New Roman" w:hAnsi="Times New Roman" w:cs="Times New Roman"/>
          <w:sz w:val="24"/>
          <w:szCs w:val="24"/>
        </w:rPr>
        <w:t xml:space="preserve">, D. F. (2001). The natural emergence of reasoning about the origins as documented evidence? </w:t>
      </w:r>
      <w:r w:rsidRPr="00525156">
        <w:rPr>
          <w:rFonts w:ascii="Times New Roman" w:eastAsia="Times New Roman" w:hAnsi="Times New Roman" w:cs="Times New Roman"/>
          <w:i/>
          <w:iCs/>
          <w:sz w:val="24"/>
          <w:szCs w:val="24"/>
        </w:rPr>
        <w:t>Journal of Geology</w:t>
      </w:r>
      <w:r w:rsidRPr="00525156">
        <w:rPr>
          <w:rFonts w:ascii="Times New Roman" w:eastAsia="Times New Roman" w:hAnsi="Times New Roman" w:cs="Times New Roman"/>
          <w:sz w:val="24"/>
          <w:szCs w:val="24"/>
        </w:rPr>
        <w:t xml:space="preserve">, 43, 712–723. </w:t>
      </w:r>
      <w:proofErr w:type="spellStart"/>
      <w:r w:rsidRPr="00525156">
        <w:rPr>
          <w:rFonts w:ascii="Times New Roman" w:eastAsia="Times New Roman" w:hAnsi="Times New Roman" w:cs="Times New Roman"/>
          <w:sz w:val="24"/>
          <w:szCs w:val="24"/>
        </w:rPr>
        <w:t>doi</w:t>
      </w:r>
      <w:proofErr w:type="spellEnd"/>
      <w:r w:rsidRPr="00525156">
        <w:rPr>
          <w:rFonts w:ascii="Times New Roman" w:eastAsia="Times New Roman" w:hAnsi="Times New Roman" w:cs="Times New Roman"/>
          <w:sz w:val="24"/>
          <w:szCs w:val="24"/>
        </w:rPr>
        <w:t>: 10.13104/j.geol.46.2.712</w:t>
      </w:r>
    </w:p>
    <w:p w:rsidR="00525156" w:rsidRPr="00525156" w:rsidRDefault="00525156" w:rsidP="0052515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25156">
        <w:rPr>
          <w:rFonts w:ascii="Times New Roman" w:eastAsia="Times New Roman" w:hAnsi="Times New Roman" w:cs="Times New Roman"/>
          <w:sz w:val="24"/>
          <w:szCs w:val="24"/>
        </w:rPr>
        <w:t>Bunce</w:t>
      </w:r>
      <w:proofErr w:type="spellEnd"/>
      <w:r w:rsidRPr="00525156">
        <w:rPr>
          <w:rFonts w:ascii="Times New Roman" w:eastAsia="Times New Roman" w:hAnsi="Times New Roman" w:cs="Times New Roman"/>
          <w:sz w:val="24"/>
          <w:szCs w:val="24"/>
        </w:rPr>
        <w:t xml:space="preserve">, L. (2016). Appreciation of autopsy promotes curiosity: Implications for course-based learning innovations. </w:t>
      </w:r>
      <w:r w:rsidRPr="00525156">
        <w:rPr>
          <w:rFonts w:ascii="Times New Roman" w:eastAsia="Times New Roman" w:hAnsi="Times New Roman" w:cs="Times New Roman"/>
          <w:i/>
          <w:iCs/>
          <w:sz w:val="24"/>
          <w:szCs w:val="24"/>
        </w:rPr>
        <w:t>Journal of Museum Education</w:t>
      </w:r>
      <w:r w:rsidRPr="00525156">
        <w:rPr>
          <w:rFonts w:ascii="Times New Roman" w:eastAsia="Times New Roman" w:hAnsi="Times New Roman" w:cs="Times New Roman"/>
          <w:sz w:val="24"/>
          <w:szCs w:val="24"/>
        </w:rPr>
        <w:t xml:space="preserve">, 41, 233–239. </w:t>
      </w:r>
      <w:proofErr w:type="spellStart"/>
      <w:r w:rsidRPr="00525156">
        <w:rPr>
          <w:rFonts w:ascii="Times New Roman" w:eastAsia="Times New Roman" w:hAnsi="Times New Roman" w:cs="Times New Roman"/>
          <w:sz w:val="24"/>
          <w:szCs w:val="24"/>
        </w:rPr>
        <w:t>doi</w:t>
      </w:r>
      <w:proofErr w:type="spellEnd"/>
      <w:r w:rsidRPr="00525156">
        <w:rPr>
          <w:rFonts w:ascii="Times New Roman" w:eastAsia="Times New Roman" w:hAnsi="Times New Roman" w:cs="Times New Roman"/>
          <w:sz w:val="24"/>
          <w:szCs w:val="24"/>
        </w:rPr>
        <w:t>: 10.1080/10598650.2017.1938132</w:t>
      </w:r>
    </w:p>
    <w:p w:rsidR="00525156" w:rsidRPr="00525156" w:rsidRDefault="00525156" w:rsidP="0052515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25156">
        <w:rPr>
          <w:rFonts w:ascii="Times New Roman" w:eastAsia="Times New Roman" w:hAnsi="Times New Roman" w:cs="Times New Roman"/>
          <w:sz w:val="24"/>
          <w:szCs w:val="24"/>
        </w:rPr>
        <w:t>Bunce</w:t>
      </w:r>
      <w:proofErr w:type="spellEnd"/>
      <w:r w:rsidRPr="00525156">
        <w:rPr>
          <w:rFonts w:ascii="Times New Roman" w:eastAsia="Times New Roman" w:hAnsi="Times New Roman" w:cs="Times New Roman"/>
          <w:sz w:val="24"/>
          <w:szCs w:val="24"/>
        </w:rPr>
        <w:t xml:space="preserve">, L. (2016b). Still life? Children's understanding of the distinctions between life and death and the artificial. </w:t>
      </w:r>
      <w:r w:rsidRPr="00525156">
        <w:rPr>
          <w:rFonts w:ascii="Times New Roman" w:eastAsia="Times New Roman" w:hAnsi="Times New Roman" w:cs="Times New Roman"/>
          <w:i/>
          <w:iCs/>
          <w:sz w:val="24"/>
          <w:szCs w:val="24"/>
        </w:rPr>
        <w:t xml:space="preserve">Museum </w:t>
      </w:r>
      <w:proofErr w:type="spellStart"/>
      <w:r w:rsidRPr="00525156">
        <w:rPr>
          <w:rFonts w:ascii="Times New Roman" w:eastAsia="Times New Roman" w:hAnsi="Times New Roman" w:cs="Times New Roman"/>
          <w:i/>
          <w:iCs/>
          <w:sz w:val="24"/>
          <w:szCs w:val="24"/>
        </w:rPr>
        <w:t>Grapher</w:t>
      </w:r>
      <w:proofErr w:type="spellEnd"/>
      <w:r w:rsidRPr="00525156">
        <w:rPr>
          <w:rFonts w:ascii="Times New Roman" w:eastAsia="Times New Roman" w:hAnsi="Times New Roman" w:cs="Times New Roman"/>
          <w:sz w:val="24"/>
          <w:szCs w:val="24"/>
        </w:rPr>
        <w:t xml:space="preserve"> (as applied to animal taxidermy). Manuscript submitted for publication.</w:t>
      </w:r>
    </w:p>
    <w:p w:rsidR="00525156" w:rsidRPr="00525156" w:rsidRDefault="00525156" w:rsidP="0052515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25156">
        <w:rPr>
          <w:rFonts w:ascii="Times New Roman" w:eastAsia="Times New Roman" w:hAnsi="Times New Roman" w:cs="Times New Roman"/>
          <w:sz w:val="24"/>
          <w:szCs w:val="24"/>
        </w:rPr>
        <w:t>Bunce</w:t>
      </w:r>
      <w:proofErr w:type="spellEnd"/>
      <w:r w:rsidRPr="00525156">
        <w:rPr>
          <w:rFonts w:ascii="Times New Roman" w:eastAsia="Times New Roman" w:hAnsi="Times New Roman" w:cs="Times New Roman"/>
          <w:sz w:val="24"/>
          <w:szCs w:val="24"/>
        </w:rPr>
        <w:t xml:space="preserve">, L., &amp; Harris, M. (2008). "I saw the rock fall": Children's everyday use of the words craft and pretend. </w:t>
      </w:r>
      <w:r w:rsidRPr="00525156">
        <w:rPr>
          <w:rFonts w:ascii="Times New Roman" w:eastAsia="Times New Roman" w:hAnsi="Times New Roman" w:cs="Times New Roman"/>
          <w:i/>
          <w:iCs/>
          <w:sz w:val="24"/>
          <w:szCs w:val="24"/>
        </w:rPr>
        <w:t>British Journal of Developmental Psychology</w:t>
      </w:r>
      <w:r w:rsidRPr="00525156">
        <w:rPr>
          <w:rFonts w:ascii="Times New Roman" w:eastAsia="Times New Roman" w:hAnsi="Times New Roman" w:cs="Times New Roman"/>
          <w:sz w:val="24"/>
          <w:szCs w:val="24"/>
        </w:rPr>
        <w:t xml:space="preserve">, 26, 445–455. </w:t>
      </w:r>
      <w:proofErr w:type="spellStart"/>
      <w:r w:rsidRPr="00525156">
        <w:rPr>
          <w:rFonts w:ascii="Times New Roman" w:eastAsia="Times New Roman" w:hAnsi="Times New Roman" w:cs="Times New Roman"/>
          <w:sz w:val="24"/>
          <w:szCs w:val="24"/>
        </w:rPr>
        <w:t>doi</w:t>
      </w:r>
      <w:proofErr w:type="spellEnd"/>
      <w:r w:rsidRPr="00525156">
        <w:rPr>
          <w:rFonts w:ascii="Times New Roman" w:eastAsia="Times New Roman" w:hAnsi="Times New Roman" w:cs="Times New Roman"/>
          <w:sz w:val="24"/>
          <w:szCs w:val="24"/>
        </w:rPr>
        <w:t>: 10.1348/026151007X231733</w:t>
      </w:r>
    </w:p>
    <w:p w:rsidR="00525156" w:rsidRPr="00525156" w:rsidRDefault="00525156" w:rsidP="0052515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25156">
        <w:rPr>
          <w:rFonts w:ascii="Times New Roman" w:eastAsia="Times New Roman" w:hAnsi="Times New Roman" w:cs="Times New Roman"/>
          <w:sz w:val="24"/>
          <w:szCs w:val="24"/>
        </w:rPr>
        <w:t>Bunce</w:t>
      </w:r>
      <w:proofErr w:type="spellEnd"/>
      <w:r w:rsidRPr="00525156">
        <w:rPr>
          <w:rFonts w:ascii="Times New Roman" w:eastAsia="Times New Roman" w:hAnsi="Times New Roman" w:cs="Times New Roman"/>
          <w:sz w:val="24"/>
          <w:szCs w:val="24"/>
        </w:rPr>
        <w:t xml:space="preserve">, L., &amp; Harris, M. (2003). "He hasn't got the real toolkit": Young children's reasoning about real/not-real stories. </w:t>
      </w:r>
      <w:r w:rsidRPr="00525156">
        <w:rPr>
          <w:rFonts w:ascii="Times New Roman" w:eastAsia="Times New Roman" w:hAnsi="Times New Roman" w:cs="Times New Roman"/>
          <w:i/>
          <w:iCs/>
          <w:sz w:val="24"/>
          <w:szCs w:val="24"/>
        </w:rPr>
        <w:t>Developmental Psychology</w:t>
      </w:r>
      <w:r w:rsidRPr="00525156">
        <w:rPr>
          <w:rFonts w:ascii="Times New Roman" w:eastAsia="Times New Roman" w:hAnsi="Times New Roman" w:cs="Times New Roman"/>
          <w:sz w:val="24"/>
          <w:szCs w:val="24"/>
        </w:rPr>
        <w:t xml:space="preserve">, 49, 1549–1564. </w:t>
      </w:r>
      <w:proofErr w:type="spellStart"/>
      <w:r w:rsidRPr="00525156">
        <w:rPr>
          <w:rFonts w:ascii="Times New Roman" w:eastAsia="Times New Roman" w:hAnsi="Times New Roman" w:cs="Times New Roman"/>
          <w:sz w:val="24"/>
          <w:szCs w:val="24"/>
        </w:rPr>
        <w:t>doi</w:t>
      </w:r>
      <w:proofErr w:type="spellEnd"/>
      <w:r w:rsidRPr="00525156">
        <w:rPr>
          <w:rFonts w:ascii="Times New Roman" w:eastAsia="Times New Roman" w:hAnsi="Times New Roman" w:cs="Times New Roman"/>
          <w:sz w:val="24"/>
          <w:szCs w:val="24"/>
        </w:rPr>
        <w:t>: 10.1037/80030-3082</w:t>
      </w:r>
    </w:p>
    <w:p w:rsidR="00525156" w:rsidRPr="00525156" w:rsidRDefault="00525156" w:rsidP="0052515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Deacon, J., Dewitt, J., </w:t>
      </w:r>
      <w:proofErr w:type="spellStart"/>
      <w:r w:rsidRPr="00525156">
        <w:rPr>
          <w:rFonts w:ascii="Times New Roman" w:eastAsia="Times New Roman" w:hAnsi="Times New Roman" w:cs="Times New Roman"/>
          <w:sz w:val="24"/>
          <w:szCs w:val="24"/>
        </w:rPr>
        <w:t>Peggram</w:t>
      </w:r>
      <w:proofErr w:type="spellEnd"/>
      <w:r w:rsidRPr="00525156">
        <w:rPr>
          <w:rFonts w:ascii="Times New Roman" w:eastAsia="Times New Roman" w:hAnsi="Times New Roman" w:cs="Times New Roman"/>
          <w:sz w:val="24"/>
          <w:szCs w:val="24"/>
        </w:rPr>
        <w:t xml:space="preserve">, E., Irwin, R., Crowley, K., Hayden, D., ... van </w:t>
      </w:r>
      <w:proofErr w:type="spellStart"/>
      <w:r w:rsidRPr="00525156">
        <w:rPr>
          <w:rFonts w:ascii="Times New Roman" w:eastAsia="Times New Roman" w:hAnsi="Times New Roman" w:cs="Times New Roman"/>
          <w:sz w:val="24"/>
          <w:szCs w:val="24"/>
        </w:rPr>
        <w:t>Trumper</w:t>
      </w:r>
      <w:proofErr w:type="spellEnd"/>
      <w:r w:rsidRPr="00525156">
        <w:rPr>
          <w:rFonts w:ascii="Times New Roman" w:eastAsia="Times New Roman" w:hAnsi="Times New Roman" w:cs="Times New Roman"/>
          <w:sz w:val="24"/>
          <w:szCs w:val="24"/>
        </w:rPr>
        <w:t xml:space="preserve">, M. (2006). A learning research agenda for natural history institutions. </w:t>
      </w:r>
      <w:r w:rsidRPr="00525156">
        <w:rPr>
          <w:rFonts w:ascii="Times New Roman" w:eastAsia="Times New Roman" w:hAnsi="Times New Roman" w:cs="Times New Roman"/>
          <w:i/>
          <w:iCs/>
          <w:sz w:val="24"/>
          <w:szCs w:val="24"/>
        </w:rPr>
        <w:t>Geological Review</w:t>
      </w:r>
      <w:r w:rsidRPr="00525156">
        <w:rPr>
          <w:rFonts w:ascii="Times New Roman" w:eastAsia="Times New Roman" w:hAnsi="Times New Roman" w:cs="Times New Roman"/>
          <w:sz w:val="24"/>
          <w:szCs w:val="24"/>
        </w:rPr>
        <w:t>, (British) UK: Natural History Museum.</w:t>
      </w:r>
    </w:p>
    <w:p w:rsidR="00525156" w:rsidRPr="00525156" w:rsidRDefault="00525156" w:rsidP="0052515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Dutton, D. (2003). Authenticity craft. In J. Levinson (Ed.) </w:t>
      </w:r>
      <w:r w:rsidRPr="00525156">
        <w:rPr>
          <w:rFonts w:ascii="Times New Roman" w:eastAsia="Times New Roman" w:hAnsi="Times New Roman" w:cs="Times New Roman"/>
          <w:i/>
          <w:iCs/>
          <w:sz w:val="24"/>
          <w:szCs w:val="24"/>
        </w:rPr>
        <w:t>The Oxford Handbook of Aesthetics</w:t>
      </w:r>
      <w:r w:rsidRPr="00525156">
        <w:rPr>
          <w:rFonts w:ascii="Times New Roman" w:eastAsia="Times New Roman" w:hAnsi="Times New Roman" w:cs="Times New Roman"/>
          <w:sz w:val="24"/>
          <w:szCs w:val="24"/>
        </w:rPr>
        <w:t xml:space="preserve"> (pp. 258–277). New York &amp; York: NY: Oxford University Press.</w:t>
      </w:r>
    </w:p>
    <w:p w:rsidR="00525156" w:rsidRPr="00525156" w:rsidRDefault="00525156" w:rsidP="0052515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25156">
        <w:rPr>
          <w:rFonts w:ascii="Times New Roman" w:eastAsia="Times New Roman" w:hAnsi="Times New Roman" w:cs="Times New Roman"/>
          <w:sz w:val="24"/>
          <w:szCs w:val="24"/>
        </w:rPr>
        <w:t>Eberbach</w:t>
      </w:r>
      <w:proofErr w:type="spellEnd"/>
      <w:r w:rsidRPr="00525156">
        <w:rPr>
          <w:rFonts w:ascii="Times New Roman" w:eastAsia="Times New Roman" w:hAnsi="Times New Roman" w:cs="Times New Roman"/>
          <w:sz w:val="24"/>
          <w:szCs w:val="24"/>
        </w:rPr>
        <w:t xml:space="preserve">, C., &amp; Crowley, K. (2005). From living to virtual: Learning from museum objects. </w:t>
      </w:r>
      <w:r w:rsidRPr="00525156">
        <w:rPr>
          <w:rFonts w:ascii="Times New Roman" w:eastAsia="Times New Roman" w:hAnsi="Times New Roman" w:cs="Times New Roman"/>
          <w:i/>
          <w:iCs/>
          <w:sz w:val="24"/>
          <w:szCs w:val="24"/>
        </w:rPr>
        <w:t>Curator: The Museum Journal</w:t>
      </w:r>
      <w:r w:rsidRPr="00525156">
        <w:rPr>
          <w:rFonts w:ascii="Times New Roman" w:eastAsia="Times New Roman" w:hAnsi="Times New Roman" w:cs="Times New Roman"/>
          <w:sz w:val="24"/>
          <w:szCs w:val="24"/>
        </w:rPr>
        <w:t xml:space="preserve">, 41, 321–338. </w:t>
      </w:r>
      <w:proofErr w:type="spellStart"/>
      <w:r w:rsidRPr="00525156">
        <w:rPr>
          <w:rFonts w:ascii="Times New Roman" w:eastAsia="Times New Roman" w:hAnsi="Times New Roman" w:cs="Times New Roman"/>
          <w:sz w:val="24"/>
          <w:szCs w:val="24"/>
        </w:rPr>
        <w:t>doi</w:t>
      </w:r>
      <w:proofErr w:type="spellEnd"/>
      <w:r w:rsidRPr="00525156">
        <w:rPr>
          <w:rFonts w:ascii="Times New Roman" w:eastAsia="Times New Roman" w:hAnsi="Times New Roman" w:cs="Times New Roman"/>
          <w:sz w:val="24"/>
          <w:szCs w:val="24"/>
        </w:rPr>
        <w:t>: 10.1111/j.2151-6952.2005.tb00175.x</w:t>
      </w:r>
    </w:p>
    <w:p w:rsidR="00525156" w:rsidRPr="00525156" w:rsidRDefault="00525156" w:rsidP="0052515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25156">
        <w:rPr>
          <w:rFonts w:ascii="Times New Roman" w:eastAsia="Times New Roman" w:hAnsi="Times New Roman" w:cs="Times New Roman"/>
          <w:sz w:val="24"/>
          <w:szCs w:val="24"/>
        </w:rPr>
        <w:t xml:space="preserve">Evans, E. M., </w:t>
      </w:r>
      <w:proofErr w:type="spellStart"/>
      <w:r w:rsidRPr="00525156">
        <w:rPr>
          <w:rFonts w:ascii="Times New Roman" w:eastAsia="Times New Roman" w:hAnsi="Times New Roman" w:cs="Times New Roman"/>
          <w:sz w:val="24"/>
          <w:szCs w:val="24"/>
        </w:rPr>
        <w:t>Mullens</w:t>
      </w:r>
      <w:proofErr w:type="spellEnd"/>
      <w:r w:rsidRPr="00525156">
        <w:rPr>
          <w:rFonts w:ascii="Times New Roman" w:eastAsia="Times New Roman" w:hAnsi="Times New Roman" w:cs="Times New Roman"/>
          <w:sz w:val="24"/>
          <w:szCs w:val="24"/>
        </w:rPr>
        <w:t xml:space="preserve">, S., &amp; Poling, D. A. (2002). The authentic object? A child's evidence. In S. G. Paris (Ed.), </w:t>
      </w:r>
      <w:r w:rsidRPr="00525156">
        <w:rPr>
          <w:rFonts w:ascii="Times New Roman" w:eastAsia="Times New Roman" w:hAnsi="Times New Roman" w:cs="Times New Roman"/>
          <w:i/>
          <w:iCs/>
          <w:sz w:val="24"/>
          <w:szCs w:val="24"/>
        </w:rPr>
        <w:t>Perspectives on Object-Centered Learning in Museums</w:t>
      </w:r>
      <w:r w:rsidRPr="00525156">
        <w:rPr>
          <w:rFonts w:ascii="Times New Roman" w:eastAsia="Times New Roman" w:hAnsi="Times New Roman" w:cs="Times New Roman"/>
          <w:sz w:val="24"/>
          <w:szCs w:val="24"/>
        </w:rPr>
        <w:t xml:space="preserve"> (pp. 55–77). Mahwah, NJ: Erlbaum.</w:t>
      </w:r>
    </w:p>
    <w:p w:rsidR="00F2647E" w:rsidRDefault="00525156" w:rsidP="0052515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25156">
        <w:rPr>
          <w:rFonts w:ascii="Times New Roman" w:eastAsia="Times New Roman" w:hAnsi="Times New Roman" w:cs="Times New Roman"/>
          <w:sz w:val="24"/>
          <w:szCs w:val="24"/>
        </w:rPr>
        <w:t>Flavell</w:t>
      </w:r>
      <w:proofErr w:type="spellEnd"/>
      <w:r w:rsidRPr="00525156">
        <w:rPr>
          <w:rFonts w:ascii="Times New Roman" w:eastAsia="Times New Roman" w:hAnsi="Times New Roman" w:cs="Times New Roman"/>
          <w:sz w:val="24"/>
          <w:szCs w:val="24"/>
        </w:rPr>
        <w:t xml:space="preserve">, J. H., </w:t>
      </w:r>
      <w:proofErr w:type="spellStart"/>
      <w:r w:rsidRPr="00525156">
        <w:rPr>
          <w:rFonts w:ascii="Times New Roman" w:eastAsia="Times New Roman" w:hAnsi="Times New Roman" w:cs="Times New Roman"/>
          <w:sz w:val="24"/>
          <w:szCs w:val="24"/>
        </w:rPr>
        <w:t>Flavell</w:t>
      </w:r>
      <w:proofErr w:type="spellEnd"/>
      <w:r w:rsidRPr="00525156">
        <w:rPr>
          <w:rFonts w:ascii="Times New Roman" w:eastAsia="Times New Roman" w:hAnsi="Times New Roman" w:cs="Times New Roman"/>
          <w:sz w:val="24"/>
          <w:szCs w:val="24"/>
        </w:rPr>
        <w:t>, E. R., &amp; Green, F. L. (1993).</w:t>
      </w:r>
    </w:p>
    <w:p w:rsidR="00F2647E" w:rsidRDefault="00525156" w:rsidP="00F2647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2647E">
        <w:rPr>
          <w:rFonts w:ascii="Times New Roman" w:eastAsia="Times New Roman" w:hAnsi="Times New Roman" w:cs="Times New Roman"/>
          <w:sz w:val="24"/>
          <w:szCs w:val="24"/>
        </w:rPr>
        <w:t>Flavell</w:t>
      </w:r>
      <w:proofErr w:type="spellEnd"/>
      <w:r w:rsidRPr="00F2647E">
        <w:rPr>
          <w:rFonts w:ascii="Times New Roman" w:eastAsia="Times New Roman" w:hAnsi="Times New Roman" w:cs="Times New Roman"/>
          <w:sz w:val="24"/>
          <w:szCs w:val="24"/>
        </w:rPr>
        <w:t xml:space="preserve">, J. H., </w:t>
      </w:r>
      <w:proofErr w:type="spellStart"/>
      <w:r w:rsidRPr="00F2647E">
        <w:rPr>
          <w:rFonts w:ascii="Times New Roman" w:eastAsia="Times New Roman" w:hAnsi="Times New Roman" w:cs="Times New Roman"/>
          <w:sz w:val="24"/>
          <w:szCs w:val="24"/>
        </w:rPr>
        <w:t>Flavell</w:t>
      </w:r>
      <w:proofErr w:type="spellEnd"/>
      <w:r w:rsidRPr="00F2647E">
        <w:rPr>
          <w:rFonts w:ascii="Times New Roman" w:eastAsia="Times New Roman" w:hAnsi="Times New Roman" w:cs="Times New Roman"/>
          <w:sz w:val="24"/>
          <w:szCs w:val="24"/>
        </w:rPr>
        <w:t xml:space="preserve">, E. R., &amp; Green, F. L. (1993). Young children's knowledge about the appearance–real and pretend–real distinction. </w:t>
      </w:r>
      <w:r w:rsidRPr="00F2647E">
        <w:rPr>
          <w:rFonts w:ascii="Times New Roman" w:eastAsia="Times New Roman" w:hAnsi="Times New Roman" w:cs="Times New Roman"/>
          <w:i/>
          <w:iCs/>
          <w:sz w:val="24"/>
          <w:szCs w:val="24"/>
        </w:rPr>
        <w:t>Developmental Psychology</w:t>
      </w:r>
      <w:r w:rsidRPr="00F2647E">
        <w:rPr>
          <w:rFonts w:ascii="Times New Roman" w:eastAsia="Times New Roman" w:hAnsi="Times New Roman" w:cs="Times New Roman"/>
          <w:sz w:val="24"/>
          <w:szCs w:val="24"/>
        </w:rPr>
        <w:t xml:space="preserve">, 29, 816–822. </w:t>
      </w:r>
      <w:proofErr w:type="spellStart"/>
      <w:r w:rsidRPr="00F2647E">
        <w:rPr>
          <w:rFonts w:ascii="Times New Roman" w:eastAsia="Times New Roman" w:hAnsi="Times New Roman" w:cs="Times New Roman"/>
          <w:sz w:val="24"/>
          <w:szCs w:val="24"/>
        </w:rPr>
        <w:t>doi</w:t>
      </w:r>
      <w:proofErr w:type="spellEnd"/>
      <w:r w:rsidRPr="00F2647E">
        <w:rPr>
          <w:rFonts w:ascii="Times New Roman" w:eastAsia="Times New Roman" w:hAnsi="Times New Roman" w:cs="Times New Roman"/>
          <w:sz w:val="24"/>
          <w:szCs w:val="24"/>
        </w:rPr>
        <w:t>: a</w:t>
      </w:r>
      <w:r w:rsidR="00F2647E">
        <w:rPr>
          <w:rFonts w:ascii="Times New Roman" w:eastAsia="Times New Roman" w:hAnsi="Times New Roman" w:cs="Times New Roman"/>
          <w:sz w:val="24"/>
          <w:szCs w:val="24"/>
        </w:rPr>
        <w:t>pa.org/journals/</w:t>
      </w:r>
      <w:proofErr w:type="spellStart"/>
      <w:r w:rsidR="00F2647E">
        <w:rPr>
          <w:rFonts w:ascii="Times New Roman" w:eastAsia="Times New Roman" w:hAnsi="Times New Roman" w:cs="Times New Roman"/>
          <w:sz w:val="24"/>
          <w:szCs w:val="24"/>
        </w:rPr>
        <w:t>dev</w:t>
      </w:r>
      <w:proofErr w:type="spellEnd"/>
      <w:r w:rsidR="00F2647E">
        <w:rPr>
          <w:rFonts w:ascii="Times New Roman" w:eastAsia="Times New Roman" w:hAnsi="Times New Roman" w:cs="Times New Roman"/>
          <w:sz w:val="24"/>
          <w:szCs w:val="24"/>
        </w:rPr>
        <w:t>/29/6/816</w:t>
      </w:r>
    </w:p>
    <w:p w:rsidR="00F2647E" w:rsidRDefault="00525156" w:rsidP="00F2647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647E">
        <w:rPr>
          <w:rFonts w:ascii="Times New Roman" w:eastAsia="Times New Roman" w:hAnsi="Times New Roman" w:cs="Times New Roman"/>
          <w:sz w:val="24"/>
          <w:szCs w:val="24"/>
        </w:rPr>
        <w:t xml:space="preserve"> Frazier, B. N., </w:t>
      </w:r>
      <w:proofErr w:type="spellStart"/>
      <w:r w:rsidRPr="00F2647E">
        <w:rPr>
          <w:rFonts w:ascii="Times New Roman" w:eastAsia="Times New Roman" w:hAnsi="Times New Roman" w:cs="Times New Roman"/>
          <w:sz w:val="24"/>
          <w:szCs w:val="24"/>
        </w:rPr>
        <w:t>Gelman</w:t>
      </w:r>
      <w:proofErr w:type="spellEnd"/>
      <w:r w:rsidRPr="00F2647E">
        <w:rPr>
          <w:rFonts w:ascii="Times New Roman" w:eastAsia="Times New Roman" w:hAnsi="Times New Roman" w:cs="Times New Roman"/>
          <w:sz w:val="24"/>
          <w:szCs w:val="24"/>
        </w:rPr>
        <w:t xml:space="preserve">, S. A. (2009). Developmental changes in </w:t>
      </w:r>
      <w:proofErr w:type="spellStart"/>
      <w:r w:rsidRPr="00F2647E">
        <w:rPr>
          <w:rFonts w:ascii="Times New Roman" w:eastAsia="Times New Roman" w:hAnsi="Times New Roman" w:cs="Times New Roman"/>
          <w:sz w:val="24"/>
          <w:szCs w:val="24"/>
        </w:rPr>
        <w:t>judgement</w:t>
      </w:r>
      <w:proofErr w:type="spellEnd"/>
      <w:r w:rsidRPr="00F2647E">
        <w:rPr>
          <w:rFonts w:ascii="Times New Roman" w:eastAsia="Times New Roman" w:hAnsi="Times New Roman" w:cs="Times New Roman"/>
          <w:sz w:val="24"/>
          <w:szCs w:val="24"/>
        </w:rPr>
        <w:t xml:space="preserve"> of authentic objects. </w:t>
      </w:r>
      <w:r w:rsidRPr="00F2647E">
        <w:rPr>
          <w:rFonts w:ascii="Times New Roman" w:eastAsia="Times New Roman" w:hAnsi="Times New Roman" w:cs="Times New Roman"/>
          <w:i/>
          <w:iCs/>
          <w:sz w:val="24"/>
          <w:szCs w:val="24"/>
        </w:rPr>
        <w:t>Cognitive Development</w:t>
      </w:r>
      <w:r w:rsidRPr="00F2647E">
        <w:rPr>
          <w:rFonts w:ascii="Times New Roman" w:eastAsia="Times New Roman" w:hAnsi="Times New Roman" w:cs="Times New Roman"/>
          <w:sz w:val="24"/>
          <w:szCs w:val="24"/>
        </w:rPr>
        <w:t xml:space="preserve">, 24, 284–292. </w:t>
      </w:r>
      <w:proofErr w:type="spellStart"/>
      <w:r w:rsidRPr="00F2647E">
        <w:rPr>
          <w:rFonts w:ascii="Times New Roman" w:eastAsia="Times New Roman" w:hAnsi="Times New Roman" w:cs="Times New Roman"/>
          <w:sz w:val="24"/>
          <w:szCs w:val="24"/>
        </w:rPr>
        <w:t>doi</w:t>
      </w:r>
      <w:proofErr w:type="spellEnd"/>
      <w:r w:rsidRPr="00F2647E">
        <w:rPr>
          <w:rFonts w:ascii="Times New Roman" w:eastAsia="Times New Roman" w:hAnsi="Times New Roman" w:cs="Times New Roman"/>
          <w:sz w:val="24"/>
          <w:szCs w:val="24"/>
        </w:rPr>
        <w:t>: 10.1016/j.cogdev.2009.06</w:t>
      </w:r>
      <w:r w:rsidR="00F2647E">
        <w:rPr>
          <w:rFonts w:ascii="Times New Roman" w:eastAsia="Times New Roman" w:hAnsi="Times New Roman" w:cs="Times New Roman"/>
          <w:sz w:val="24"/>
          <w:szCs w:val="24"/>
        </w:rPr>
        <w:t>.003</w:t>
      </w:r>
    </w:p>
    <w:p w:rsidR="00F2647E" w:rsidRDefault="00525156" w:rsidP="00F2647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647E">
        <w:rPr>
          <w:rFonts w:ascii="Times New Roman" w:eastAsia="Times New Roman" w:hAnsi="Times New Roman" w:cs="Times New Roman"/>
          <w:sz w:val="24"/>
          <w:szCs w:val="24"/>
        </w:rPr>
        <w:t xml:space="preserve">Frazier, B. N., </w:t>
      </w:r>
      <w:proofErr w:type="spellStart"/>
      <w:r w:rsidRPr="00F2647E">
        <w:rPr>
          <w:rFonts w:ascii="Times New Roman" w:eastAsia="Times New Roman" w:hAnsi="Times New Roman" w:cs="Times New Roman"/>
          <w:sz w:val="24"/>
          <w:szCs w:val="24"/>
        </w:rPr>
        <w:t>Gelman</w:t>
      </w:r>
      <w:proofErr w:type="spellEnd"/>
      <w:r w:rsidRPr="00F2647E">
        <w:rPr>
          <w:rFonts w:ascii="Times New Roman" w:eastAsia="Times New Roman" w:hAnsi="Times New Roman" w:cs="Times New Roman"/>
          <w:sz w:val="24"/>
          <w:szCs w:val="24"/>
        </w:rPr>
        <w:t xml:space="preserve">, S. A., Wilson, A., &amp; Hood, B. (2009). From Picasso's paintings, moon rocks, and handwritten Beatles lyrics: Adults' evaluations of authentic objects. </w:t>
      </w:r>
      <w:r w:rsidRPr="00F2647E">
        <w:rPr>
          <w:rFonts w:ascii="Times New Roman" w:eastAsia="Times New Roman" w:hAnsi="Times New Roman" w:cs="Times New Roman"/>
          <w:i/>
          <w:iCs/>
          <w:sz w:val="24"/>
          <w:szCs w:val="24"/>
        </w:rPr>
        <w:t>Journal of Cognition and Culture</w:t>
      </w:r>
      <w:r w:rsidRPr="00F2647E">
        <w:rPr>
          <w:rFonts w:ascii="Times New Roman" w:eastAsia="Times New Roman" w:hAnsi="Times New Roman" w:cs="Times New Roman"/>
          <w:sz w:val="24"/>
          <w:szCs w:val="24"/>
        </w:rPr>
        <w:t xml:space="preserve">, 9, 1–14. </w:t>
      </w:r>
      <w:proofErr w:type="spellStart"/>
      <w:r w:rsidRPr="00F2647E">
        <w:rPr>
          <w:rFonts w:ascii="Times New Roman" w:eastAsia="Times New Roman" w:hAnsi="Times New Roman" w:cs="Times New Roman"/>
          <w:sz w:val="24"/>
          <w:szCs w:val="24"/>
        </w:rPr>
        <w:t>doi</w:t>
      </w:r>
      <w:proofErr w:type="spellEnd"/>
      <w:r w:rsidRPr="00F2647E">
        <w:rPr>
          <w:rFonts w:ascii="Times New Roman" w:eastAsia="Times New Roman" w:hAnsi="Times New Roman" w:cs="Times New Roman"/>
          <w:sz w:val="24"/>
          <w:szCs w:val="24"/>
        </w:rPr>
        <w:t>: 10.1163/156853709X414601</w:t>
      </w:r>
      <w:r w:rsidRPr="00F2647E">
        <w:rPr>
          <w:rFonts w:ascii="Times New Roman" w:eastAsia="Times New Roman" w:hAnsi="Times New Roman" w:cs="Times New Roman"/>
          <w:sz w:val="24"/>
          <w:szCs w:val="24"/>
        </w:rPr>
        <w:br/>
        <w:t xml:space="preserve">13. Gleason, N. L., </w:t>
      </w:r>
      <w:proofErr w:type="spellStart"/>
      <w:r w:rsidRPr="00F2647E">
        <w:rPr>
          <w:rFonts w:ascii="Times New Roman" w:eastAsia="Times New Roman" w:hAnsi="Times New Roman" w:cs="Times New Roman"/>
          <w:sz w:val="24"/>
          <w:szCs w:val="24"/>
        </w:rPr>
        <w:t>Neuman</w:t>
      </w:r>
      <w:proofErr w:type="spellEnd"/>
      <w:r w:rsidRPr="00F2647E">
        <w:rPr>
          <w:rFonts w:ascii="Times New Roman" w:eastAsia="Times New Roman" w:hAnsi="Times New Roman" w:cs="Times New Roman"/>
          <w:sz w:val="24"/>
          <w:szCs w:val="24"/>
        </w:rPr>
        <w:t xml:space="preserve">, G. E., </w:t>
      </w:r>
      <w:proofErr w:type="spellStart"/>
      <w:r w:rsidRPr="00F2647E">
        <w:rPr>
          <w:rFonts w:ascii="Times New Roman" w:eastAsia="Times New Roman" w:hAnsi="Times New Roman" w:cs="Times New Roman"/>
          <w:sz w:val="24"/>
          <w:szCs w:val="24"/>
        </w:rPr>
        <w:t>Chitu</w:t>
      </w:r>
      <w:proofErr w:type="spellEnd"/>
      <w:r w:rsidRPr="00F2647E">
        <w:rPr>
          <w:rFonts w:ascii="Times New Roman" w:eastAsia="Times New Roman" w:hAnsi="Times New Roman" w:cs="Times New Roman"/>
          <w:sz w:val="24"/>
          <w:szCs w:val="24"/>
        </w:rPr>
        <w:t xml:space="preserve">, U., &amp; Hood, B. (2014). Individualism </w:t>
      </w:r>
      <w:r w:rsidRPr="00F2647E">
        <w:rPr>
          <w:rFonts w:ascii="Times New Roman" w:eastAsia="Times New Roman" w:hAnsi="Times New Roman" w:cs="Times New Roman"/>
          <w:sz w:val="24"/>
          <w:szCs w:val="24"/>
        </w:rPr>
        <w:lastRenderedPageBreak/>
        <w:t xml:space="preserve">and the extended self: Cross-cultural differences in the valuation of authentic objects. </w:t>
      </w:r>
      <w:proofErr w:type="spellStart"/>
      <w:r w:rsidRPr="00F2647E">
        <w:rPr>
          <w:rFonts w:ascii="Times New Roman" w:eastAsia="Times New Roman" w:hAnsi="Times New Roman" w:cs="Times New Roman"/>
          <w:i/>
          <w:iCs/>
          <w:sz w:val="24"/>
          <w:szCs w:val="24"/>
        </w:rPr>
        <w:t>PLoS</w:t>
      </w:r>
      <w:proofErr w:type="spellEnd"/>
      <w:r w:rsidRPr="00F2647E">
        <w:rPr>
          <w:rFonts w:ascii="Times New Roman" w:eastAsia="Times New Roman" w:hAnsi="Times New Roman" w:cs="Times New Roman"/>
          <w:i/>
          <w:iCs/>
          <w:sz w:val="24"/>
          <w:szCs w:val="24"/>
        </w:rPr>
        <w:t xml:space="preserve"> ONE</w:t>
      </w:r>
      <w:r w:rsidRPr="00F2647E">
        <w:rPr>
          <w:rFonts w:ascii="Times New Roman" w:eastAsia="Times New Roman" w:hAnsi="Times New Roman" w:cs="Times New Roman"/>
          <w:sz w:val="24"/>
          <w:szCs w:val="24"/>
        </w:rPr>
        <w:t xml:space="preserve">, 9, e92870. </w:t>
      </w:r>
      <w:proofErr w:type="spellStart"/>
      <w:r w:rsidRPr="00F2647E">
        <w:rPr>
          <w:rFonts w:ascii="Times New Roman" w:eastAsia="Times New Roman" w:hAnsi="Times New Roman" w:cs="Times New Roman"/>
          <w:sz w:val="24"/>
          <w:szCs w:val="24"/>
        </w:rPr>
        <w:t>doi</w:t>
      </w:r>
      <w:proofErr w:type="spellEnd"/>
      <w:r w:rsidRPr="00F2647E">
        <w:rPr>
          <w:rFonts w:ascii="Times New Roman" w:eastAsia="Times New Roman" w:hAnsi="Times New Roman" w:cs="Times New Roman"/>
          <w:sz w:val="24"/>
          <w:szCs w:val="24"/>
        </w:rPr>
        <w:t xml:space="preserve">: </w:t>
      </w:r>
      <w:r w:rsidR="00F2647E">
        <w:rPr>
          <w:rFonts w:ascii="Times New Roman" w:eastAsia="Times New Roman" w:hAnsi="Times New Roman" w:cs="Times New Roman"/>
          <w:sz w:val="24"/>
          <w:szCs w:val="24"/>
        </w:rPr>
        <w:t>10.1371/journal.pone.0092870</w:t>
      </w:r>
    </w:p>
    <w:p w:rsidR="00F2647E" w:rsidRDefault="00525156" w:rsidP="00F2647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647E">
        <w:rPr>
          <w:rFonts w:ascii="Times New Roman" w:eastAsia="Times New Roman" w:hAnsi="Times New Roman" w:cs="Times New Roman"/>
          <w:sz w:val="24"/>
          <w:szCs w:val="24"/>
        </w:rPr>
        <w:t xml:space="preserve"> Gottfried, G. M., &amp; </w:t>
      </w:r>
      <w:proofErr w:type="spellStart"/>
      <w:r w:rsidRPr="00F2647E">
        <w:rPr>
          <w:rFonts w:ascii="Times New Roman" w:eastAsia="Times New Roman" w:hAnsi="Times New Roman" w:cs="Times New Roman"/>
          <w:sz w:val="24"/>
          <w:szCs w:val="24"/>
        </w:rPr>
        <w:t>Gelman</w:t>
      </w:r>
      <w:proofErr w:type="spellEnd"/>
      <w:r w:rsidRPr="00F2647E">
        <w:rPr>
          <w:rFonts w:ascii="Times New Roman" w:eastAsia="Times New Roman" w:hAnsi="Times New Roman" w:cs="Times New Roman"/>
          <w:sz w:val="24"/>
          <w:szCs w:val="24"/>
        </w:rPr>
        <w:t xml:space="preserve">, S. A. (2005). Developing domain-specific causal explanatory frameworks: The role of insides and intentions. </w:t>
      </w:r>
      <w:r w:rsidRPr="00F2647E">
        <w:rPr>
          <w:rFonts w:ascii="Times New Roman" w:eastAsia="Times New Roman" w:hAnsi="Times New Roman" w:cs="Times New Roman"/>
          <w:i/>
          <w:iCs/>
          <w:sz w:val="24"/>
          <w:szCs w:val="24"/>
        </w:rPr>
        <w:t>Cognitive Development</w:t>
      </w:r>
      <w:r w:rsidRPr="00F2647E">
        <w:rPr>
          <w:rFonts w:ascii="Times New Roman" w:eastAsia="Times New Roman" w:hAnsi="Times New Roman" w:cs="Times New Roman"/>
          <w:sz w:val="24"/>
          <w:szCs w:val="24"/>
        </w:rPr>
        <w:t xml:space="preserve">, 20(1), 137–158. </w:t>
      </w:r>
      <w:proofErr w:type="spellStart"/>
      <w:r w:rsidRPr="00F2647E">
        <w:rPr>
          <w:rFonts w:ascii="Times New Roman" w:eastAsia="Times New Roman" w:hAnsi="Times New Roman" w:cs="Times New Roman"/>
          <w:sz w:val="24"/>
          <w:szCs w:val="24"/>
        </w:rPr>
        <w:t>doi</w:t>
      </w:r>
      <w:proofErr w:type="spellEnd"/>
      <w:r w:rsidRPr="00F2647E">
        <w:rPr>
          <w:rFonts w:ascii="Times New Roman" w:eastAsia="Times New Roman" w:hAnsi="Times New Roman" w:cs="Times New Roman"/>
          <w:sz w:val="24"/>
          <w:szCs w:val="24"/>
        </w:rPr>
        <w:t>: 1</w:t>
      </w:r>
      <w:r w:rsidR="00F2647E">
        <w:rPr>
          <w:rFonts w:ascii="Times New Roman" w:eastAsia="Times New Roman" w:hAnsi="Times New Roman" w:cs="Times New Roman"/>
          <w:sz w:val="24"/>
          <w:szCs w:val="24"/>
        </w:rPr>
        <w:t>0.1016/j.cogdev.2004.07.003</w:t>
      </w:r>
    </w:p>
    <w:p w:rsidR="00F2647E" w:rsidRDefault="00525156" w:rsidP="00F2647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647E">
        <w:rPr>
          <w:rFonts w:ascii="Times New Roman" w:eastAsia="Times New Roman" w:hAnsi="Times New Roman" w:cs="Times New Roman"/>
          <w:sz w:val="24"/>
          <w:szCs w:val="24"/>
        </w:rPr>
        <w:t xml:space="preserve">Greif, M. L., Nelson, D. G., </w:t>
      </w:r>
      <w:proofErr w:type="spellStart"/>
      <w:r w:rsidRPr="00F2647E">
        <w:rPr>
          <w:rFonts w:ascii="Times New Roman" w:eastAsia="Times New Roman" w:hAnsi="Times New Roman" w:cs="Times New Roman"/>
          <w:sz w:val="24"/>
          <w:szCs w:val="24"/>
        </w:rPr>
        <w:t>Keil</w:t>
      </w:r>
      <w:proofErr w:type="spellEnd"/>
      <w:r w:rsidRPr="00F2647E">
        <w:rPr>
          <w:rFonts w:ascii="Times New Roman" w:eastAsia="Times New Roman" w:hAnsi="Times New Roman" w:cs="Times New Roman"/>
          <w:sz w:val="24"/>
          <w:szCs w:val="24"/>
        </w:rPr>
        <w:t xml:space="preserve">, F. C., &amp; Gutierrez, F. (2006). What do children want to know about animals and artifacts? Domain-specific requests for information. </w:t>
      </w:r>
      <w:r w:rsidRPr="00F2647E">
        <w:rPr>
          <w:rFonts w:ascii="Times New Roman" w:eastAsia="Times New Roman" w:hAnsi="Times New Roman" w:cs="Times New Roman"/>
          <w:i/>
          <w:iCs/>
          <w:sz w:val="24"/>
          <w:szCs w:val="24"/>
        </w:rPr>
        <w:t>Psychological Science</w:t>
      </w:r>
      <w:r w:rsidRPr="00F2647E">
        <w:rPr>
          <w:rFonts w:ascii="Times New Roman" w:eastAsia="Times New Roman" w:hAnsi="Times New Roman" w:cs="Times New Roman"/>
          <w:sz w:val="24"/>
          <w:szCs w:val="24"/>
        </w:rPr>
        <w:t xml:space="preserve">, 17, 455–459. </w:t>
      </w:r>
      <w:proofErr w:type="spellStart"/>
      <w:r w:rsidRPr="00F2647E">
        <w:rPr>
          <w:rFonts w:ascii="Times New Roman" w:eastAsia="Times New Roman" w:hAnsi="Times New Roman" w:cs="Times New Roman"/>
          <w:sz w:val="24"/>
          <w:szCs w:val="24"/>
        </w:rPr>
        <w:t>doi</w:t>
      </w:r>
      <w:proofErr w:type="spellEnd"/>
      <w:r w:rsidRPr="00F2647E">
        <w:rPr>
          <w:rFonts w:ascii="Times New Roman" w:eastAsia="Times New Roman" w:hAnsi="Times New Roman" w:cs="Times New Roman"/>
          <w:sz w:val="24"/>
          <w:szCs w:val="24"/>
        </w:rPr>
        <w:t>: 10.11</w:t>
      </w:r>
      <w:r w:rsidR="00F2647E">
        <w:rPr>
          <w:rFonts w:ascii="Times New Roman" w:eastAsia="Times New Roman" w:hAnsi="Times New Roman" w:cs="Times New Roman"/>
          <w:sz w:val="24"/>
          <w:szCs w:val="24"/>
        </w:rPr>
        <w:t>11/j.1467-9280.2006.01728.x</w:t>
      </w:r>
    </w:p>
    <w:p w:rsidR="00F2647E" w:rsidRDefault="00525156" w:rsidP="00F2647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2647E">
        <w:rPr>
          <w:rFonts w:ascii="Times New Roman" w:eastAsia="Times New Roman" w:hAnsi="Times New Roman" w:cs="Times New Roman"/>
          <w:sz w:val="24"/>
          <w:szCs w:val="24"/>
        </w:rPr>
        <w:t>Hampson</w:t>
      </w:r>
      <w:proofErr w:type="spellEnd"/>
      <w:r w:rsidRPr="00F2647E">
        <w:rPr>
          <w:rFonts w:ascii="Times New Roman" w:eastAsia="Times New Roman" w:hAnsi="Times New Roman" w:cs="Times New Roman"/>
          <w:sz w:val="24"/>
          <w:szCs w:val="24"/>
        </w:rPr>
        <w:t xml:space="preserve">, C., &amp; </w:t>
      </w:r>
      <w:proofErr w:type="spellStart"/>
      <w:r w:rsidRPr="00F2647E">
        <w:rPr>
          <w:rFonts w:ascii="Times New Roman" w:eastAsia="Times New Roman" w:hAnsi="Times New Roman" w:cs="Times New Roman"/>
          <w:sz w:val="24"/>
          <w:szCs w:val="24"/>
        </w:rPr>
        <w:t>Schwon</w:t>
      </w:r>
      <w:proofErr w:type="spellEnd"/>
      <w:r w:rsidRPr="00F2647E">
        <w:rPr>
          <w:rFonts w:ascii="Times New Roman" w:eastAsia="Times New Roman" w:hAnsi="Times New Roman" w:cs="Times New Roman"/>
          <w:sz w:val="24"/>
          <w:szCs w:val="24"/>
        </w:rPr>
        <w:t xml:space="preserve">, S. (2014). The role of authentic objects in museum of the history of science and technology: Findings from a visitor study. </w:t>
      </w:r>
      <w:r w:rsidRPr="00F2647E">
        <w:rPr>
          <w:rFonts w:ascii="Times New Roman" w:eastAsia="Times New Roman" w:hAnsi="Times New Roman" w:cs="Times New Roman"/>
          <w:i/>
          <w:iCs/>
          <w:sz w:val="24"/>
          <w:szCs w:val="24"/>
        </w:rPr>
        <w:t>International Journal of Science Education Part B</w:t>
      </w:r>
      <w:r w:rsidRPr="00F2647E">
        <w:rPr>
          <w:rFonts w:ascii="Times New Roman" w:eastAsia="Times New Roman" w:hAnsi="Times New Roman" w:cs="Times New Roman"/>
          <w:sz w:val="24"/>
          <w:szCs w:val="24"/>
        </w:rPr>
        <w:t xml:space="preserve">, 5, 167–181. </w:t>
      </w:r>
      <w:proofErr w:type="spellStart"/>
      <w:r w:rsidRPr="00F2647E">
        <w:rPr>
          <w:rFonts w:ascii="Times New Roman" w:eastAsia="Times New Roman" w:hAnsi="Times New Roman" w:cs="Times New Roman"/>
          <w:sz w:val="24"/>
          <w:szCs w:val="24"/>
        </w:rPr>
        <w:t>doi</w:t>
      </w:r>
      <w:proofErr w:type="spellEnd"/>
      <w:r w:rsidRPr="00F2647E">
        <w:rPr>
          <w:rFonts w:ascii="Times New Roman" w:eastAsia="Times New Roman" w:hAnsi="Times New Roman" w:cs="Times New Roman"/>
          <w:sz w:val="24"/>
          <w:szCs w:val="24"/>
        </w:rPr>
        <w:t>: 1</w:t>
      </w:r>
      <w:r w:rsidR="00F2647E">
        <w:rPr>
          <w:rFonts w:ascii="Times New Roman" w:eastAsia="Times New Roman" w:hAnsi="Times New Roman" w:cs="Times New Roman"/>
          <w:sz w:val="24"/>
          <w:szCs w:val="24"/>
        </w:rPr>
        <w:t>0.1080/21548455.2013.875238</w:t>
      </w:r>
    </w:p>
    <w:p w:rsidR="00F2647E" w:rsidRDefault="00525156" w:rsidP="00F2647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647E">
        <w:rPr>
          <w:rFonts w:ascii="Times New Roman" w:eastAsia="Times New Roman" w:hAnsi="Times New Roman" w:cs="Times New Roman"/>
          <w:sz w:val="24"/>
          <w:szCs w:val="24"/>
        </w:rPr>
        <w:t xml:space="preserve">Harris, P. L., &amp; </w:t>
      </w:r>
      <w:proofErr w:type="spellStart"/>
      <w:r w:rsidRPr="00F2647E">
        <w:rPr>
          <w:rFonts w:ascii="Times New Roman" w:eastAsia="Times New Roman" w:hAnsi="Times New Roman" w:cs="Times New Roman"/>
          <w:sz w:val="24"/>
          <w:szCs w:val="24"/>
        </w:rPr>
        <w:t>Kavanaugh</w:t>
      </w:r>
      <w:proofErr w:type="spellEnd"/>
      <w:r w:rsidRPr="00F2647E">
        <w:rPr>
          <w:rFonts w:ascii="Times New Roman" w:eastAsia="Times New Roman" w:hAnsi="Times New Roman" w:cs="Times New Roman"/>
          <w:sz w:val="24"/>
          <w:szCs w:val="24"/>
        </w:rPr>
        <w:t xml:space="preserve">, R. D. (1993). Young children's understanding of pretense. </w:t>
      </w:r>
      <w:r w:rsidRPr="00F2647E">
        <w:rPr>
          <w:rFonts w:ascii="Times New Roman" w:eastAsia="Times New Roman" w:hAnsi="Times New Roman" w:cs="Times New Roman"/>
          <w:i/>
          <w:iCs/>
          <w:sz w:val="24"/>
          <w:szCs w:val="24"/>
        </w:rPr>
        <w:t>Monographs of the Society for Research in Child Development</w:t>
      </w:r>
      <w:r w:rsidRPr="00F2647E">
        <w:rPr>
          <w:rFonts w:ascii="Times New Roman" w:eastAsia="Times New Roman" w:hAnsi="Times New Roman" w:cs="Times New Roman"/>
          <w:sz w:val="24"/>
          <w:szCs w:val="24"/>
        </w:rPr>
        <w:t>, 58(1, Serial No.</w:t>
      </w:r>
      <w:r w:rsidR="00F2647E">
        <w:rPr>
          <w:rFonts w:ascii="Times New Roman" w:eastAsia="Times New Roman" w:hAnsi="Times New Roman" w:cs="Times New Roman"/>
          <w:sz w:val="24"/>
          <w:szCs w:val="24"/>
        </w:rPr>
        <w:t xml:space="preserve"> 231). </w:t>
      </w:r>
      <w:proofErr w:type="spellStart"/>
      <w:r w:rsidR="00F2647E">
        <w:rPr>
          <w:rFonts w:ascii="Times New Roman" w:eastAsia="Times New Roman" w:hAnsi="Times New Roman" w:cs="Times New Roman"/>
          <w:sz w:val="24"/>
          <w:szCs w:val="24"/>
        </w:rPr>
        <w:t>doi</w:t>
      </w:r>
      <w:proofErr w:type="spellEnd"/>
      <w:r w:rsidR="00F2647E">
        <w:rPr>
          <w:rFonts w:ascii="Times New Roman" w:eastAsia="Times New Roman" w:hAnsi="Times New Roman" w:cs="Times New Roman"/>
          <w:sz w:val="24"/>
          <w:szCs w:val="24"/>
        </w:rPr>
        <w:t>: 10.2307/1166074</w:t>
      </w:r>
    </w:p>
    <w:p w:rsidR="00227CE4" w:rsidRPr="00F2647E" w:rsidRDefault="00525156" w:rsidP="0052515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647E">
        <w:rPr>
          <w:rFonts w:ascii="Times New Roman" w:eastAsia="Times New Roman" w:hAnsi="Times New Roman" w:cs="Times New Roman"/>
          <w:sz w:val="24"/>
          <w:szCs w:val="24"/>
        </w:rPr>
        <w:t xml:space="preserve">Inagaki, K., &amp; </w:t>
      </w:r>
      <w:proofErr w:type="spellStart"/>
      <w:r w:rsidRPr="00F2647E">
        <w:rPr>
          <w:rFonts w:ascii="Times New Roman" w:eastAsia="Times New Roman" w:hAnsi="Times New Roman" w:cs="Times New Roman"/>
          <w:sz w:val="24"/>
          <w:szCs w:val="24"/>
        </w:rPr>
        <w:t>Hatano</w:t>
      </w:r>
      <w:proofErr w:type="spellEnd"/>
      <w:r w:rsidRPr="00F2647E">
        <w:rPr>
          <w:rFonts w:ascii="Times New Roman" w:eastAsia="Times New Roman" w:hAnsi="Times New Roman" w:cs="Times New Roman"/>
          <w:sz w:val="24"/>
          <w:szCs w:val="24"/>
        </w:rPr>
        <w:t xml:space="preserve">, G. (1996). Young children's recognition of commonalities between animals and plants. </w:t>
      </w:r>
      <w:r w:rsidRPr="00F2647E">
        <w:rPr>
          <w:rFonts w:ascii="Times New Roman" w:eastAsia="Times New Roman" w:hAnsi="Times New Roman" w:cs="Times New Roman"/>
          <w:i/>
          <w:iCs/>
          <w:sz w:val="24"/>
          <w:szCs w:val="24"/>
        </w:rPr>
        <w:t>Child Development</w:t>
      </w:r>
      <w:r w:rsidRPr="00F2647E">
        <w:rPr>
          <w:rFonts w:ascii="Times New Roman" w:eastAsia="Times New Roman" w:hAnsi="Times New Roman" w:cs="Times New Roman"/>
          <w:sz w:val="24"/>
          <w:szCs w:val="24"/>
        </w:rPr>
        <w:t xml:space="preserve">, 67, 2823–2840. </w:t>
      </w:r>
      <w:proofErr w:type="spellStart"/>
      <w:r w:rsidRPr="00F2647E">
        <w:rPr>
          <w:rFonts w:ascii="Times New Roman" w:eastAsia="Times New Roman" w:hAnsi="Times New Roman" w:cs="Times New Roman"/>
          <w:sz w:val="24"/>
          <w:szCs w:val="24"/>
        </w:rPr>
        <w:t>doi</w:t>
      </w:r>
      <w:proofErr w:type="spellEnd"/>
      <w:r w:rsidRPr="00F2647E">
        <w:rPr>
          <w:rFonts w:ascii="Times New Roman" w:eastAsia="Times New Roman" w:hAnsi="Times New Roman" w:cs="Times New Roman"/>
          <w:sz w:val="24"/>
          <w:szCs w:val="24"/>
        </w:rPr>
        <w:t>: 10.1111/j.1467-8624.1996.tb01891.x</w:t>
      </w:r>
    </w:p>
    <w:sectPr w:rsidR="00227CE4" w:rsidRPr="00F2647E" w:rsidSect="00EF1E72">
      <w:pgSz w:w="11520" w:h="14400"/>
      <w:pgMar w:top="1440" w:right="1440" w:bottom="1440" w:left="1440" w:header="706" w:footer="706"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98" w:rsidRDefault="00E54798" w:rsidP="00820CFC">
      <w:pPr>
        <w:spacing w:after="0" w:line="240" w:lineRule="auto"/>
      </w:pPr>
      <w:r>
        <w:separator/>
      </w:r>
    </w:p>
  </w:endnote>
  <w:endnote w:type="continuationSeparator" w:id="0">
    <w:p w:rsidR="00E54798" w:rsidRDefault="00E54798" w:rsidP="0082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946695"/>
      <w:docPartObj>
        <w:docPartGallery w:val="Page Numbers (Bottom of Page)"/>
        <w:docPartUnique/>
      </w:docPartObj>
    </w:sdtPr>
    <w:sdtEndPr>
      <w:rPr>
        <w:noProof/>
      </w:rPr>
    </w:sdtEndPr>
    <w:sdtContent>
      <w:p w:rsidR="00E54798" w:rsidRDefault="00E54798">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E54798" w:rsidRDefault="00E54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98" w:rsidRDefault="00E54798" w:rsidP="00820CFC">
      <w:pPr>
        <w:spacing w:after="0" w:line="240" w:lineRule="auto"/>
      </w:pPr>
      <w:r>
        <w:separator/>
      </w:r>
    </w:p>
  </w:footnote>
  <w:footnote w:type="continuationSeparator" w:id="0">
    <w:p w:rsidR="00E54798" w:rsidRDefault="00E54798" w:rsidP="00820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1F81"/>
    <w:multiLevelType w:val="multilevel"/>
    <w:tmpl w:val="7BF4D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156"/>
    <w:rsid w:val="000944B8"/>
    <w:rsid w:val="001B23C8"/>
    <w:rsid w:val="00227CE4"/>
    <w:rsid w:val="00280277"/>
    <w:rsid w:val="003C6087"/>
    <w:rsid w:val="00525156"/>
    <w:rsid w:val="00543765"/>
    <w:rsid w:val="00670360"/>
    <w:rsid w:val="006E7AC3"/>
    <w:rsid w:val="00783FE2"/>
    <w:rsid w:val="007D2951"/>
    <w:rsid w:val="00820CFC"/>
    <w:rsid w:val="00A80F45"/>
    <w:rsid w:val="00B70B8A"/>
    <w:rsid w:val="00C90177"/>
    <w:rsid w:val="00D012D6"/>
    <w:rsid w:val="00E172F6"/>
    <w:rsid w:val="00E54798"/>
    <w:rsid w:val="00EA532C"/>
    <w:rsid w:val="00EF1E72"/>
    <w:rsid w:val="00F2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251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5156"/>
    <w:rPr>
      <w:rFonts w:ascii="Times New Roman" w:eastAsia="Times New Roman" w:hAnsi="Times New Roman" w:cs="Times New Roman"/>
      <w:b/>
      <w:bCs/>
      <w:sz w:val="27"/>
      <w:szCs w:val="27"/>
    </w:rPr>
  </w:style>
  <w:style w:type="character" w:styleId="Strong">
    <w:name w:val="Strong"/>
    <w:basedOn w:val="DefaultParagraphFont"/>
    <w:uiPriority w:val="22"/>
    <w:qFormat/>
    <w:rsid w:val="00525156"/>
    <w:rPr>
      <w:b/>
      <w:bCs/>
    </w:rPr>
  </w:style>
  <w:style w:type="paragraph" w:styleId="NormalWeb">
    <w:name w:val="Normal (Web)"/>
    <w:basedOn w:val="Normal"/>
    <w:uiPriority w:val="99"/>
    <w:semiHidden/>
    <w:unhideWhenUsed/>
    <w:rsid w:val="0052515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0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CFC"/>
  </w:style>
  <w:style w:type="paragraph" w:styleId="Footer">
    <w:name w:val="footer"/>
    <w:basedOn w:val="Normal"/>
    <w:link w:val="FooterChar"/>
    <w:uiPriority w:val="99"/>
    <w:unhideWhenUsed/>
    <w:rsid w:val="00820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CFC"/>
  </w:style>
  <w:style w:type="paragraph" w:styleId="BalloonText">
    <w:name w:val="Balloon Text"/>
    <w:basedOn w:val="Normal"/>
    <w:link w:val="BalloonTextChar"/>
    <w:uiPriority w:val="99"/>
    <w:semiHidden/>
    <w:unhideWhenUsed/>
    <w:rsid w:val="00783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FE2"/>
    <w:rPr>
      <w:rFonts w:ascii="Tahoma" w:hAnsi="Tahoma" w:cs="Tahoma"/>
      <w:sz w:val="16"/>
      <w:szCs w:val="16"/>
    </w:rPr>
  </w:style>
  <w:style w:type="character" w:styleId="PlaceholderText">
    <w:name w:val="Placeholder Text"/>
    <w:basedOn w:val="DefaultParagraphFont"/>
    <w:uiPriority w:val="99"/>
    <w:semiHidden/>
    <w:rsid w:val="00783F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251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5156"/>
    <w:rPr>
      <w:rFonts w:ascii="Times New Roman" w:eastAsia="Times New Roman" w:hAnsi="Times New Roman" w:cs="Times New Roman"/>
      <w:b/>
      <w:bCs/>
      <w:sz w:val="27"/>
      <w:szCs w:val="27"/>
    </w:rPr>
  </w:style>
  <w:style w:type="character" w:styleId="Strong">
    <w:name w:val="Strong"/>
    <w:basedOn w:val="DefaultParagraphFont"/>
    <w:uiPriority w:val="22"/>
    <w:qFormat/>
    <w:rsid w:val="00525156"/>
    <w:rPr>
      <w:b/>
      <w:bCs/>
    </w:rPr>
  </w:style>
  <w:style w:type="paragraph" w:styleId="NormalWeb">
    <w:name w:val="Normal (Web)"/>
    <w:basedOn w:val="Normal"/>
    <w:uiPriority w:val="99"/>
    <w:semiHidden/>
    <w:unhideWhenUsed/>
    <w:rsid w:val="0052515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0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CFC"/>
  </w:style>
  <w:style w:type="paragraph" w:styleId="Footer">
    <w:name w:val="footer"/>
    <w:basedOn w:val="Normal"/>
    <w:link w:val="FooterChar"/>
    <w:uiPriority w:val="99"/>
    <w:unhideWhenUsed/>
    <w:rsid w:val="00820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CFC"/>
  </w:style>
  <w:style w:type="paragraph" w:styleId="BalloonText">
    <w:name w:val="Balloon Text"/>
    <w:basedOn w:val="Normal"/>
    <w:link w:val="BalloonTextChar"/>
    <w:uiPriority w:val="99"/>
    <w:semiHidden/>
    <w:unhideWhenUsed/>
    <w:rsid w:val="00783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FE2"/>
    <w:rPr>
      <w:rFonts w:ascii="Tahoma" w:hAnsi="Tahoma" w:cs="Tahoma"/>
      <w:sz w:val="16"/>
      <w:szCs w:val="16"/>
    </w:rPr>
  </w:style>
  <w:style w:type="character" w:styleId="PlaceholderText">
    <w:name w:val="Placeholder Text"/>
    <w:basedOn w:val="DefaultParagraphFont"/>
    <w:uiPriority w:val="99"/>
    <w:semiHidden/>
    <w:rsid w:val="00783F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8129">
      <w:bodyDiv w:val="1"/>
      <w:marLeft w:val="0"/>
      <w:marRight w:val="0"/>
      <w:marTop w:val="0"/>
      <w:marBottom w:val="0"/>
      <w:divBdr>
        <w:top w:val="none" w:sz="0" w:space="0" w:color="auto"/>
        <w:left w:val="none" w:sz="0" w:space="0" w:color="auto"/>
        <w:bottom w:val="none" w:sz="0" w:space="0" w:color="auto"/>
        <w:right w:val="none" w:sz="0" w:space="0" w:color="auto"/>
      </w:divBdr>
      <w:divsChild>
        <w:div w:id="144770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098239">
          <w:blockQuote w:val="1"/>
          <w:marLeft w:val="720"/>
          <w:marRight w:val="720"/>
          <w:marTop w:val="100"/>
          <w:marBottom w:val="100"/>
          <w:divBdr>
            <w:top w:val="none" w:sz="0" w:space="0" w:color="auto"/>
            <w:left w:val="none" w:sz="0" w:space="0" w:color="auto"/>
            <w:bottom w:val="none" w:sz="0" w:space="0" w:color="auto"/>
            <w:right w:val="none" w:sz="0" w:space="0" w:color="auto"/>
          </w:divBdr>
        </w:div>
        <w:div w:id="50856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048269">
      <w:bodyDiv w:val="1"/>
      <w:marLeft w:val="0"/>
      <w:marRight w:val="0"/>
      <w:marTop w:val="0"/>
      <w:marBottom w:val="0"/>
      <w:divBdr>
        <w:top w:val="none" w:sz="0" w:space="0" w:color="auto"/>
        <w:left w:val="none" w:sz="0" w:space="0" w:color="auto"/>
        <w:bottom w:val="none" w:sz="0" w:space="0" w:color="auto"/>
        <w:right w:val="none" w:sz="0" w:space="0" w:color="auto"/>
      </w:divBdr>
      <w:divsChild>
        <w:div w:id="1887136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09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190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745650">
      <w:bodyDiv w:val="1"/>
      <w:marLeft w:val="0"/>
      <w:marRight w:val="0"/>
      <w:marTop w:val="0"/>
      <w:marBottom w:val="0"/>
      <w:divBdr>
        <w:top w:val="none" w:sz="0" w:space="0" w:color="auto"/>
        <w:left w:val="none" w:sz="0" w:space="0" w:color="auto"/>
        <w:bottom w:val="none" w:sz="0" w:space="0" w:color="auto"/>
        <w:right w:val="none" w:sz="0" w:space="0" w:color="auto"/>
      </w:divBdr>
    </w:div>
    <w:div w:id="603534431">
      <w:bodyDiv w:val="1"/>
      <w:marLeft w:val="0"/>
      <w:marRight w:val="0"/>
      <w:marTop w:val="0"/>
      <w:marBottom w:val="0"/>
      <w:divBdr>
        <w:top w:val="none" w:sz="0" w:space="0" w:color="auto"/>
        <w:left w:val="none" w:sz="0" w:space="0" w:color="auto"/>
        <w:bottom w:val="none" w:sz="0" w:space="0" w:color="auto"/>
        <w:right w:val="none" w:sz="0" w:space="0" w:color="auto"/>
      </w:divBdr>
      <w:divsChild>
        <w:div w:id="1402798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52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73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96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153292">
      <w:bodyDiv w:val="1"/>
      <w:marLeft w:val="0"/>
      <w:marRight w:val="0"/>
      <w:marTop w:val="0"/>
      <w:marBottom w:val="0"/>
      <w:divBdr>
        <w:top w:val="none" w:sz="0" w:space="0" w:color="auto"/>
        <w:left w:val="none" w:sz="0" w:space="0" w:color="auto"/>
        <w:bottom w:val="none" w:sz="0" w:space="0" w:color="auto"/>
        <w:right w:val="none" w:sz="0" w:space="0" w:color="auto"/>
      </w:divBdr>
      <w:divsChild>
        <w:div w:id="32586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47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306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59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950561">
      <w:bodyDiv w:val="1"/>
      <w:marLeft w:val="0"/>
      <w:marRight w:val="0"/>
      <w:marTop w:val="0"/>
      <w:marBottom w:val="0"/>
      <w:divBdr>
        <w:top w:val="none" w:sz="0" w:space="0" w:color="auto"/>
        <w:left w:val="none" w:sz="0" w:space="0" w:color="auto"/>
        <w:bottom w:val="none" w:sz="0" w:space="0" w:color="auto"/>
        <w:right w:val="none" w:sz="0" w:space="0" w:color="auto"/>
      </w:divBdr>
    </w:div>
    <w:div w:id="19646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07F"/>
    <w:rsid w:val="00A5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07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0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2025-06-26T22:29:00Z</dcterms:created>
  <dcterms:modified xsi:type="dcterms:W3CDTF">2025-06-26T22:29:00Z</dcterms:modified>
</cp:coreProperties>
</file>