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64F" w:rsidRDefault="0017064F" w:rsidP="0017064F">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17064F" w:rsidRDefault="0017064F" w:rsidP="0017064F">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66672A" w:rsidRPr="0066672A" w:rsidRDefault="0066672A" w:rsidP="0066672A">
      <w:pPr>
        <w:pStyle w:val="NormalWeb"/>
        <w:spacing w:after="150" w:line="18" w:lineRule="atLeast"/>
        <w:jc w:val="center"/>
        <w:rPr>
          <w:rFonts w:eastAsiaTheme="minorHAnsi" w:cstheme="minorBidi"/>
          <w:b/>
          <w:bCs/>
          <w:color w:val="000000"/>
          <w:sz w:val="32"/>
          <w:szCs w:val="32"/>
        </w:rPr>
      </w:pPr>
      <w:r w:rsidRPr="0066672A">
        <w:rPr>
          <w:rFonts w:eastAsiaTheme="minorHAnsi" w:cstheme="minorBidi"/>
          <w:b/>
          <w:bCs/>
          <w:color w:val="000000"/>
          <w:sz w:val="32"/>
          <w:szCs w:val="32"/>
        </w:rPr>
        <w:t>SHITTU MOTUNRAYO RUKAYAT</w:t>
      </w:r>
    </w:p>
    <w:p w:rsidR="00852C30" w:rsidRDefault="0066672A" w:rsidP="0066672A">
      <w:pPr>
        <w:pStyle w:val="NormalWeb"/>
        <w:spacing w:after="150" w:afterAutospacing="0" w:line="18" w:lineRule="atLeast"/>
        <w:jc w:val="center"/>
        <w:rPr>
          <w:rFonts w:eastAsiaTheme="minorHAnsi" w:cstheme="minorBidi"/>
          <w:b/>
          <w:bCs/>
          <w:color w:val="000000"/>
          <w:sz w:val="32"/>
          <w:szCs w:val="32"/>
        </w:rPr>
      </w:pPr>
      <w:bookmarkStart w:id="0" w:name="_GoBack"/>
      <w:r>
        <w:rPr>
          <w:rFonts w:eastAsiaTheme="minorHAnsi" w:cstheme="minorBidi"/>
          <w:b/>
          <w:bCs/>
          <w:color w:val="000000"/>
          <w:sz w:val="32"/>
          <w:szCs w:val="32"/>
        </w:rPr>
        <w:t>HND/23/SLT/FT/0177</w:t>
      </w:r>
    </w:p>
    <w:bookmarkEnd w:id="0"/>
    <w:p w:rsidR="0066672A" w:rsidRDefault="0066672A" w:rsidP="0066672A">
      <w:pPr>
        <w:pStyle w:val="NormalWeb"/>
        <w:spacing w:after="150" w:afterAutospacing="0" w:line="18" w:lineRule="atLeast"/>
        <w:jc w:val="center"/>
        <w:rPr>
          <w:rFonts w:eastAsia="-webkit-standard"/>
          <w:b/>
          <w:color w:val="000000"/>
          <w:sz w:val="28"/>
          <w:szCs w:val="28"/>
        </w:rPr>
      </w:pPr>
    </w:p>
    <w:p w:rsidR="0017064F" w:rsidRDefault="0017064F" w:rsidP="0017064F">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17064F" w:rsidRDefault="0017064F" w:rsidP="0017064F">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17064F" w:rsidRDefault="0017064F" w:rsidP="0017064F">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17064F" w:rsidRDefault="0017064F" w:rsidP="0017064F">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852C30">
        <w:rPr>
          <w:rFonts w:eastAsia="-webkit-standard" w:hAnsi="-webkit-standard" w:cs="-webkit-standard"/>
          <w:b/>
          <w:color w:val="000000"/>
          <w:sz w:val="28"/>
          <w:szCs w:val="28"/>
        </w:rPr>
        <w:t>JULY</w:t>
      </w:r>
      <w:r>
        <w:rPr>
          <w:rFonts w:eastAsia="-webkit-standard"/>
          <w:b/>
          <w:color w:val="000000"/>
          <w:sz w:val="28"/>
          <w:szCs w:val="28"/>
        </w:rPr>
        <w:t>,2025.</w:t>
      </w: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17064F" w:rsidRDefault="0017064F" w:rsidP="0017064F">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66672A" w:rsidRPr="0066672A">
        <w:rPr>
          <w:rFonts w:ascii="Times New Roman" w:hAnsi="Times New Roman"/>
          <w:b/>
          <w:bCs/>
          <w:color w:val="000000"/>
          <w:sz w:val="28"/>
          <w:szCs w:val="28"/>
        </w:rPr>
        <w:t>SHITTU MOTUNRAYO RUKAYAT</w:t>
      </w:r>
      <w:r>
        <w:rPr>
          <w:rFonts w:ascii="Times New Roman" w:hAnsi="Times New Roman"/>
          <w:b/>
          <w:bCs/>
          <w:color w:val="000000"/>
          <w:sz w:val="28"/>
          <w:szCs w:val="28"/>
        </w:rPr>
        <w:t xml:space="preserve"> </w:t>
      </w:r>
      <w:r>
        <w:rPr>
          <w:rFonts w:ascii="Times New Roman" w:hAnsi="Times New Roman"/>
          <w:bCs/>
          <w:color w:val="000000"/>
          <w:sz w:val="32"/>
          <w:szCs w:val="32"/>
        </w:rPr>
        <w:t>with matric number</w:t>
      </w:r>
      <w:r>
        <w:rPr>
          <w:rFonts w:ascii="Times New Roman" w:hAnsi="Times New Roman"/>
          <w:b/>
          <w:bCs/>
          <w:color w:val="000000"/>
          <w:sz w:val="32"/>
          <w:szCs w:val="32"/>
        </w:rPr>
        <w:t xml:space="preserve"> </w:t>
      </w:r>
      <w:r w:rsidR="0066672A" w:rsidRPr="0066672A">
        <w:rPr>
          <w:rFonts w:ascii="Times New Roman" w:hAnsi="Times New Roman"/>
          <w:b/>
          <w:bCs/>
          <w:color w:val="000000"/>
          <w:sz w:val="28"/>
          <w:szCs w:val="32"/>
        </w:rPr>
        <w:t>HND/23/SLT/FT/0177</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w:t>
      </w:r>
      <w:r w:rsidR="00852C30">
        <w:rPr>
          <w:rFonts w:ascii="Times New Roman" w:hAnsi="Times New Roman"/>
          <w:color w:val="000000"/>
          <w:sz w:val="28"/>
          <w:szCs w:val="28"/>
        </w:rPr>
        <w:t>atory technology, Micro</w:t>
      </w:r>
      <w:r>
        <w:rPr>
          <w:rFonts w:ascii="Times New Roman" w:hAnsi="Times New Roman"/>
          <w:color w:val="000000"/>
          <w:sz w:val="28"/>
          <w:szCs w:val="28"/>
        </w:rPr>
        <w:t>biology unit, Institute Of Applied Sciences (IAS) Kwara State Polytechnic Ilorin and it has been approved In partial fulfillment of the requirements of the Award of Higher National Diploma (HND) In Science Laboratory Technology</w:t>
      </w: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17064F" w:rsidRDefault="0017064F" w:rsidP="0017064F">
      <w:pPr>
        <w:spacing w:after="0" w:line="240" w:lineRule="auto"/>
        <w:rPr>
          <w:rFonts w:ascii="Times New Roman" w:hAnsi="Times New Roman"/>
          <w:b/>
          <w:color w:val="000000"/>
          <w:sz w:val="28"/>
          <w:szCs w:val="28"/>
        </w:rPr>
      </w:pPr>
    </w:p>
    <w:p w:rsidR="0017064F" w:rsidRDefault="0017064F" w:rsidP="0017064F">
      <w:pPr>
        <w:spacing w:after="0" w:line="240" w:lineRule="auto"/>
        <w:rPr>
          <w:rFonts w:ascii="Times New Roman" w:hAnsi="Times New Roman"/>
          <w:b/>
          <w:color w:val="000000"/>
          <w:sz w:val="28"/>
          <w:szCs w:val="28"/>
        </w:rPr>
      </w:pPr>
    </w:p>
    <w:p w:rsidR="0017064F" w:rsidRDefault="0017064F" w:rsidP="0017064F">
      <w:pPr>
        <w:spacing w:after="0" w:line="240" w:lineRule="auto"/>
        <w:rPr>
          <w:rFonts w:ascii="Times New Roman" w:hAnsi="Times New Roman"/>
          <w:b/>
          <w:color w:val="000000"/>
          <w:sz w:val="28"/>
          <w:szCs w:val="28"/>
        </w:rPr>
      </w:pPr>
    </w:p>
    <w:p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17064F" w:rsidRDefault="00852C30"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17064F">
        <w:rPr>
          <w:rFonts w:ascii="Times New Roman" w:hAnsi="Times New Roman"/>
          <w:b/>
          <w:color w:val="000000"/>
          <w:sz w:val="28"/>
          <w:szCs w:val="28"/>
        </w:rPr>
        <w:t xml:space="preserve"> </w:t>
      </w:r>
      <w:r w:rsidR="0017064F">
        <w:rPr>
          <w:rFonts w:ascii="Times New Roman" w:hAnsi="Times New Roman"/>
          <w:b/>
          <w:color w:val="000000"/>
          <w:sz w:val="28"/>
          <w:szCs w:val="28"/>
        </w:rPr>
        <w:tab/>
        <w:t xml:space="preserve">                                                        DATE</w:t>
      </w:r>
    </w:p>
    <w:p w:rsidR="0017064F" w:rsidRDefault="00852C30"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(HOU MICRO</w:t>
      </w:r>
      <w:r w:rsidR="0017064F">
        <w:rPr>
          <w:rFonts w:ascii="Times New Roman" w:hAnsi="Times New Roman"/>
          <w:b/>
          <w:color w:val="000000"/>
          <w:sz w:val="28"/>
          <w:szCs w:val="28"/>
        </w:rPr>
        <w:t xml:space="preserve">BIOLOGY) </w:t>
      </w: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color w:val="000000"/>
          <w:sz w:val="28"/>
          <w:szCs w:val="28"/>
        </w:rPr>
      </w:pPr>
    </w:p>
    <w:p w:rsidR="0017064F" w:rsidRDefault="0017064F" w:rsidP="0017064F">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7064F" w:rsidRDefault="0017064F" w:rsidP="0017064F">
      <w:pPr>
        <w:spacing w:after="0" w:line="480" w:lineRule="auto"/>
        <w:jc w:val="center"/>
        <w:rPr>
          <w:rFonts w:ascii="Times New Roman" w:hAnsi="Times New Roman"/>
          <w:b/>
          <w:bCs/>
          <w:color w:val="000000"/>
          <w:sz w:val="28"/>
          <w:szCs w:val="28"/>
        </w:rPr>
      </w:pPr>
    </w:p>
    <w:p w:rsidR="0017064F" w:rsidRDefault="0017064F" w:rsidP="0017064F">
      <w:pPr>
        <w:rPr>
          <w:rFonts w:ascii="Times New Roman" w:hAnsi="Times New Roman"/>
          <w:b/>
          <w:bCs/>
          <w:color w:val="000000"/>
          <w:sz w:val="28"/>
          <w:szCs w:val="28"/>
        </w:rPr>
      </w:pPr>
      <w:r>
        <w:rPr>
          <w:rFonts w:ascii="Times New Roman" w:hAnsi="Times New Roman"/>
          <w:b/>
          <w:bCs/>
          <w:color w:val="000000"/>
          <w:sz w:val="28"/>
          <w:szCs w:val="28"/>
        </w:rPr>
        <w:br w:type="page"/>
      </w:r>
    </w:p>
    <w:p w:rsidR="0017064F" w:rsidRDefault="0017064F" w:rsidP="0017064F">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17064F" w:rsidRDefault="0066672A" w:rsidP="0017064F">
      <w:pPr>
        <w:spacing w:after="0" w:line="480" w:lineRule="auto"/>
        <w:rPr>
          <w:rFonts w:ascii="Times New Roman" w:hAnsi="Times New Roman"/>
          <w:b/>
          <w:color w:val="000000"/>
          <w:sz w:val="26"/>
          <w:szCs w:val="26"/>
        </w:rPr>
      </w:pPr>
      <w:r w:rsidRPr="0066672A">
        <w:rPr>
          <w:rFonts w:ascii="Times New Roman" w:hAnsi="Times New Roman"/>
          <w:color w:val="000000"/>
          <w:sz w:val="28"/>
          <w:szCs w:val="28"/>
        </w:rPr>
        <w:t>This project is dedicated to everyone w</w:t>
      </w:r>
      <w:r>
        <w:rPr>
          <w:rFonts w:ascii="Times New Roman" w:hAnsi="Times New Roman"/>
          <w:color w:val="000000"/>
          <w:sz w:val="28"/>
          <w:szCs w:val="28"/>
        </w:rPr>
        <w:t xml:space="preserve">ho believed in me especially my </w:t>
      </w:r>
      <w:r w:rsidRPr="0066672A">
        <w:rPr>
          <w:rFonts w:ascii="Times New Roman" w:hAnsi="Times New Roman"/>
          <w:color w:val="000000"/>
          <w:sz w:val="28"/>
          <w:szCs w:val="28"/>
        </w:rPr>
        <w:t>husband and lecturers w</w:t>
      </w:r>
      <w:r>
        <w:rPr>
          <w:rFonts w:ascii="Times New Roman" w:hAnsi="Times New Roman"/>
          <w:color w:val="000000"/>
          <w:sz w:val="28"/>
          <w:szCs w:val="28"/>
        </w:rPr>
        <w:t xml:space="preserve">hose approval and feedback were </w:t>
      </w:r>
      <w:r w:rsidRPr="0066672A">
        <w:rPr>
          <w:rFonts w:ascii="Times New Roman" w:hAnsi="Times New Roman"/>
          <w:color w:val="000000"/>
          <w:sz w:val="28"/>
          <w:szCs w:val="28"/>
        </w:rPr>
        <w:t>instrumental to its success.</w:t>
      </w: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color w:val="000000"/>
          <w:sz w:val="26"/>
          <w:szCs w:val="26"/>
        </w:rPr>
      </w:pPr>
    </w:p>
    <w:p w:rsidR="0017064F" w:rsidRDefault="0017064F" w:rsidP="0017064F">
      <w:pPr>
        <w:spacing w:after="0" w:line="480" w:lineRule="auto"/>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p>
    <w:p w:rsidR="0066672A" w:rsidRDefault="0066672A" w:rsidP="0017064F">
      <w:pPr>
        <w:spacing w:after="0" w:line="480" w:lineRule="auto"/>
        <w:jc w:val="center"/>
        <w:rPr>
          <w:rFonts w:ascii="Times New Roman" w:hAnsi="Times New Roman"/>
          <w:b/>
          <w:bCs/>
          <w:color w:val="000000"/>
          <w:sz w:val="26"/>
          <w:szCs w:val="26"/>
        </w:rPr>
      </w:pPr>
    </w:p>
    <w:p w:rsidR="0017064F" w:rsidRDefault="0017064F" w:rsidP="0017064F">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66672A" w:rsidRPr="0066672A" w:rsidRDefault="0066672A" w:rsidP="0066672A">
      <w:pPr>
        <w:spacing w:line="240" w:lineRule="auto"/>
        <w:jc w:val="both"/>
        <w:rPr>
          <w:rFonts w:ascii="Times New Roman" w:hAnsi="Times New Roman"/>
          <w:sz w:val="28"/>
          <w:szCs w:val="28"/>
        </w:rPr>
      </w:pPr>
      <w:r w:rsidRPr="0066672A">
        <w:rPr>
          <w:rFonts w:ascii="Times New Roman" w:hAnsi="Times New Roman"/>
          <w:sz w:val="28"/>
          <w:szCs w:val="28"/>
        </w:rPr>
        <w:t>AlhamduliLlaah, AlhamduliLlaah robil A’alamin to Almighty Allah who has been my pillar and backbone from the beginning of this research till this moment. Am so grateful to Almighty Allah for the successful completion of my HND Degree program. For wonderful years well spent in His gr</w:t>
      </w:r>
      <w:r>
        <w:rPr>
          <w:rFonts w:ascii="Times New Roman" w:hAnsi="Times New Roman"/>
          <w:sz w:val="28"/>
          <w:szCs w:val="28"/>
        </w:rPr>
        <w:t xml:space="preserve">ace and mercy, AlhamduliLlaah. </w:t>
      </w:r>
    </w:p>
    <w:p w:rsidR="0066672A" w:rsidRPr="0066672A" w:rsidRDefault="0066672A" w:rsidP="0066672A">
      <w:pPr>
        <w:spacing w:line="240" w:lineRule="auto"/>
        <w:jc w:val="both"/>
        <w:rPr>
          <w:rFonts w:ascii="Times New Roman" w:hAnsi="Times New Roman"/>
          <w:sz w:val="28"/>
          <w:szCs w:val="28"/>
        </w:rPr>
      </w:pPr>
      <w:r w:rsidRPr="0066672A">
        <w:rPr>
          <w:rFonts w:ascii="Times New Roman" w:hAnsi="Times New Roman"/>
          <w:sz w:val="28"/>
          <w:szCs w:val="28"/>
        </w:rPr>
        <w:t>Special gratitude to My beloved husband ,Mr. Akeem Oladele Olatunji, for his unwavering financial, moral, and spiritual support toward my education. I can’t write all but my heart is grateful for all the support you gave to me before and during the program. I sincerely pray that Almighty Allah grants you Long life and good health to witness a meaningful existence in servitude to your Lord and I remain forever grateful.  Thank you my love for the impartation of moral a</w:t>
      </w:r>
      <w:r>
        <w:rPr>
          <w:rFonts w:ascii="Times New Roman" w:hAnsi="Times New Roman"/>
          <w:sz w:val="28"/>
          <w:szCs w:val="28"/>
        </w:rPr>
        <w:t>nd educational knowledge on me.</w:t>
      </w:r>
    </w:p>
    <w:p w:rsidR="0066672A" w:rsidRPr="0066672A" w:rsidRDefault="0066672A" w:rsidP="0066672A">
      <w:pPr>
        <w:spacing w:line="240" w:lineRule="auto"/>
        <w:jc w:val="both"/>
        <w:rPr>
          <w:rFonts w:ascii="Times New Roman" w:hAnsi="Times New Roman"/>
          <w:sz w:val="28"/>
          <w:szCs w:val="28"/>
        </w:rPr>
      </w:pPr>
      <w:r w:rsidRPr="0066672A">
        <w:rPr>
          <w:rFonts w:ascii="Times New Roman" w:hAnsi="Times New Roman"/>
          <w:sz w:val="28"/>
          <w:szCs w:val="28"/>
        </w:rPr>
        <w:t>I also owe a great depth of gratitude to my supervisor Mr. Alu S.O for his guidance and help during the course of this project. You are not just a lecturer but a father and a mentor, thank you for all you do, may Almighty Allah continue to strengthen you and shower his b</w:t>
      </w:r>
      <w:r>
        <w:rPr>
          <w:rFonts w:ascii="Times New Roman" w:hAnsi="Times New Roman"/>
          <w:sz w:val="28"/>
          <w:szCs w:val="28"/>
        </w:rPr>
        <w:t>lessing on you and your family.</w:t>
      </w:r>
    </w:p>
    <w:p w:rsidR="0066672A" w:rsidRPr="0066672A" w:rsidRDefault="0066672A" w:rsidP="0066672A">
      <w:pPr>
        <w:spacing w:line="240" w:lineRule="auto"/>
        <w:jc w:val="both"/>
        <w:rPr>
          <w:rFonts w:ascii="Times New Roman" w:hAnsi="Times New Roman"/>
          <w:sz w:val="28"/>
          <w:szCs w:val="28"/>
        </w:rPr>
      </w:pPr>
      <w:r w:rsidRPr="0066672A">
        <w:rPr>
          <w:rFonts w:ascii="Times New Roman" w:hAnsi="Times New Roman"/>
          <w:sz w:val="28"/>
          <w:szCs w:val="28"/>
        </w:rPr>
        <w:t xml:space="preserve"> I can’t but recognize the effort of my amiable and highly respected lecturers and laboratory technologists for the knowledge imparted on me as regards my field of study. May Allah bless a</w:t>
      </w:r>
      <w:r>
        <w:rPr>
          <w:rFonts w:ascii="Times New Roman" w:hAnsi="Times New Roman"/>
          <w:sz w:val="28"/>
          <w:szCs w:val="28"/>
        </w:rPr>
        <w:t xml:space="preserve">nd reward you all bountifully. </w:t>
      </w:r>
    </w:p>
    <w:p w:rsidR="0066672A" w:rsidRPr="0066672A" w:rsidRDefault="0066672A" w:rsidP="0066672A">
      <w:pPr>
        <w:spacing w:line="240" w:lineRule="auto"/>
        <w:jc w:val="both"/>
        <w:rPr>
          <w:rFonts w:ascii="Times New Roman" w:hAnsi="Times New Roman"/>
          <w:sz w:val="28"/>
          <w:szCs w:val="28"/>
        </w:rPr>
      </w:pPr>
      <w:r w:rsidRPr="0066672A">
        <w:rPr>
          <w:rFonts w:ascii="Times New Roman" w:hAnsi="Times New Roman"/>
          <w:sz w:val="28"/>
          <w:szCs w:val="28"/>
        </w:rPr>
        <w:t>I want to express my profound gratitude to my parents; Mr. Shittu and Mrs Olomoda for their support by caring for their grandchildren which allow me to focus on my Study. Without you, this achievemen</w:t>
      </w:r>
      <w:r>
        <w:rPr>
          <w:rFonts w:ascii="Times New Roman" w:hAnsi="Times New Roman"/>
          <w:sz w:val="28"/>
          <w:szCs w:val="28"/>
        </w:rPr>
        <w:t xml:space="preserve">t would have been just a wish. </w:t>
      </w:r>
    </w:p>
    <w:p w:rsidR="0066672A" w:rsidRPr="0066672A" w:rsidRDefault="0066672A" w:rsidP="0066672A">
      <w:pPr>
        <w:spacing w:line="240" w:lineRule="auto"/>
        <w:jc w:val="both"/>
        <w:rPr>
          <w:rFonts w:ascii="Times New Roman" w:hAnsi="Times New Roman"/>
          <w:sz w:val="28"/>
          <w:szCs w:val="28"/>
        </w:rPr>
      </w:pPr>
      <w:r w:rsidRPr="0066672A">
        <w:rPr>
          <w:rFonts w:ascii="Times New Roman" w:hAnsi="Times New Roman"/>
          <w:sz w:val="28"/>
          <w:szCs w:val="28"/>
        </w:rPr>
        <w:t>Special thanks to my besties (Success squad): Ideraoluwa Badmus and Tajudeen Ruqoyyah.  May Allah bless you both for being a great study partner</w:t>
      </w:r>
      <w:r>
        <w:rPr>
          <w:rFonts w:ascii="Times New Roman" w:hAnsi="Times New Roman"/>
          <w:sz w:val="28"/>
          <w:szCs w:val="28"/>
        </w:rPr>
        <w:t>.</w:t>
      </w:r>
    </w:p>
    <w:p w:rsidR="0017064F" w:rsidRDefault="0066672A" w:rsidP="0066672A">
      <w:pPr>
        <w:spacing w:line="240" w:lineRule="auto"/>
        <w:jc w:val="both"/>
        <w:rPr>
          <w:rFonts w:ascii="Times New Roman" w:hAnsi="Times New Roman"/>
          <w:b/>
          <w:sz w:val="28"/>
          <w:szCs w:val="28"/>
        </w:rPr>
      </w:pPr>
      <w:r w:rsidRPr="0066672A">
        <w:rPr>
          <w:rFonts w:ascii="Times New Roman" w:hAnsi="Times New Roman"/>
          <w:sz w:val="28"/>
          <w:szCs w:val="28"/>
        </w:rPr>
        <w:t>I wouldn’t have done justice to this vote of thanks if I fail to acknowledge my special sprouts; Maryam Oyinkansola Akeem, Fatimah Wuraola Akeem and Balqees Olajumoke Akeem for their patience throughout my stay in school. I am very grateful and never take all your sacrifice for granted.</w:t>
      </w:r>
      <w:r>
        <w:rPr>
          <w:rFonts w:ascii="Times New Roman" w:hAnsi="Times New Roman"/>
          <w:b/>
          <w:sz w:val="28"/>
          <w:szCs w:val="28"/>
        </w:rPr>
        <w:t xml:space="preserve"> </w:t>
      </w:r>
    </w:p>
    <w:p w:rsidR="0017064F" w:rsidRDefault="0017064F" w:rsidP="00852C30">
      <w:pPr>
        <w:jc w:val="center"/>
        <w:rPr>
          <w:rFonts w:ascii="Times New Roman" w:hAnsi="Times New Roman"/>
          <w:b/>
          <w:sz w:val="28"/>
          <w:szCs w:val="28"/>
        </w:rPr>
      </w:pPr>
      <w:r>
        <w:rPr>
          <w:rFonts w:ascii="Times New Roman" w:hAnsi="Times New Roman"/>
          <w:b/>
          <w:sz w:val="28"/>
          <w:szCs w:val="28"/>
        </w:rPr>
        <w:lastRenderedPageBreak/>
        <w:t>TABLE OF CONTENTS</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TITLE PAGE                                                                             </w:t>
      </w:r>
      <w:r w:rsidR="00843335">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 xml:space="preserve">  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CERTIFICATION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ii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DEDICATION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iii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ACKNOWLEDGEMENTS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iv</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v-vi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LIST TABLES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vii</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ABSTRACT                                                                                  </w:t>
      </w:r>
      <w:r w:rsidR="00843335">
        <w:rPr>
          <w:rFonts w:ascii="Times New Roman" w:hAnsi="Times New Roman"/>
          <w:sz w:val="26"/>
          <w:szCs w:val="26"/>
        </w:rPr>
        <w:tab/>
      </w:r>
      <w:r w:rsidR="00843335">
        <w:rPr>
          <w:rFonts w:ascii="Times New Roman" w:hAnsi="Times New Roman"/>
          <w:sz w:val="26"/>
          <w:szCs w:val="26"/>
        </w:rPr>
        <w:tab/>
        <w:t xml:space="preserve"> </w:t>
      </w:r>
      <w:r>
        <w:rPr>
          <w:rFonts w:ascii="Times New Roman" w:hAnsi="Times New Roman"/>
          <w:sz w:val="26"/>
          <w:szCs w:val="26"/>
        </w:rPr>
        <w:t>viii</w:t>
      </w:r>
    </w:p>
    <w:p w:rsidR="0017064F" w:rsidRDefault="0017064F" w:rsidP="0017064F">
      <w:pPr>
        <w:spacing w:line="276" w:lineRule="auto"/>
        <w:jc w:val="both"/>
        <w:rPr>
          <w:rFonts w:ascii="Times New Roman" w:hAnsi="Times New Roman"/>
          <w:b/>
          <w:sz w:val="26"/>
          <w:szCs w:val="26"/>
        </w:rPr>
      </w:pPr>
      <w:r>
        <w:rPr>
          <w:rFonts w:ascii="Times New Roman" w:hAnsi="Times New Roman"/>
          <w:b/>
          <w:sz w:val="26"/>
          <w:szCs w:val="26"/>
        </w:rPr>
        <w:t xml:space="preserve">CHAPTER ONE </w:t>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t>1</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1.0 Introduction                                                                          </w:t>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 xml:space="preserve">1                                                   </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sidR="00843335">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t>6</w:t>
      </w:r>
      <w:r>
        <w:rPr>
          <w:rFonts w:ascii="Times New Roman" w:hAnsi="Times New Roman"/>
          <w:sz w:val="26"/>
          <w:szCs w:val="26"/>
        </w:rPr>
        <w:t xml:space="preserve">          </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8</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9</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9</w:t>
      </w:r>
    </w:p>
    <w:p w:rsidR="0017064F" w:rsidRDefault="0017064F" w:rsidP="0017064F">
      <w:pPr>
        <w:spacing w:line="276" w:lineRule="auto"/>
        <w:jc w:val="both"/>
        <w:rPr>
          <w:rFonts w:ascii="Times New Roman" w:hAnsi="Times New Roman"/>
          <w:b/>
          <w:sz w:val="26"/>
          <w:szCs w:val="26"/>
        </w:rPr>
      </w:pPr>
      <w:r>
        <w:rPr>
          <w:rFonts w:ascii="Times New Roman" w:hAnsi="Times New Roman"/>
          <w:b/>
          <w:sz w:val="26"/>
          <w:szCs w:val="26"/>
        </w:rPr>
        <w:t xml:space="preserve">CHAPTER TWO </w:t>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t>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10</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10</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10</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11</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11</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lastRenderedPageBreak/>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12</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13</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13</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13</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14</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14</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15</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15</w:t>
      </w:r>
    </w:p>
    <w:p w:rsidR="0017064F" w:rsidRDefault="0017064F" w:rsidP="0017064F">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t>16</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16</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16</w:t>
      </w:r>
    </w:p>
    <w:p w:rsidR="0017064F" w:rsidRDefault="0017064F" w:rsidP="0017064F">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sidR="00843335">
        <w:rPr>
          <w:rFonts w:ascii="Times New Roman" w:hAnsi="Times New Roman" w:cs="Times New Roman"/>
          <w:sz w:val="26"/>
          <w:szCs w:val="26"/>
        </w:rPr>
        <w:tab/>
      </w:r>
      <w:r w:rsidR="00843335">
        <w:rPr>
          <w:rFonts w:ascii="Times New Roman" w:hAnsi="Times New Roman" w:cs="Times New Roman"/>
          <w:sz w:val="26"/>
          <w:szCs w:val="26"/>
        </w:rPr>
        <w:tab/>
      </w:r>
      <w:r>
        <w:rPr>
          <w:rFonts w:ascii="Times New Roman" w:hAnsi="Times New Roman" w:cs="Times New Roman"/>
          <w:sz w:val="26"/>
          <w:szCs w:val="26"/>
        </w:rPr>
        <w:t>16</w:t>
      </w:r>
    </w:p>
    <w:p w:rsidR="0017064F" w:rsidRDefault="0017064F" w:rsidP="0017064F">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843335">
        <w:rPr>
          <w:rFonts w:ascii="Times New Roman" w:hAnsi="Times New Roman" w:cs="Times New Roman"/>
          <w:sz w:val="26"/>
          <w:szCs w:val="26"/>
        </w:rPr>
        <w:tab/>
      </w:r>
      <w:r w:rsidR="00843335">
        <w:rPr>
          <w:rFonts w:ascii="Times New Roman" w:hAnsi="Times New Roman" w:cs="Times New Roman"/>
          <w:sz w:val="26"/>
          <w:szCs w:val="26"/>
        </w:rPr>
        <w:tab/>
      </w:r>
      <w:r>
        <w:rPr>
          <w:rFonts w:ascii="Times New Roman" w:hAnsi="Times New Roman" w:cs="Times New Roman"/>
          <w:sz w:val="26"/>
          <w:szCs w:val="26"/>
        </w:rPr>
        <w:t>17</w:t>
      </w:r>
    </w:p>
    <w:p w:rsidR="0017064F" w:rsidRPr="00843335" w:rsidRDefault="0017064F" w:rsidP="0017064F">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843335">
        <w:rPr>
          <w:rFonts w:ascii="Times New Roman" w:hAnsi="Times New Roman" w:cs="Times New Roman"/>
          <w:sz w:val="26"/>
          <w:szCs w:val="26"/>
        </w:rPr>
        <w:tab/>
      </w:r>
      <w:r w:rsidR="00843335">
        <w:rPr>
          <w:rFonts w:ascii="Times New Roman" w:hAnsi="Times New Roman" w:cs="Times New Roman"/>
          <w:sz w:val="26"/>
          <w:szCs w:val="26"/>
        </w:rPr>
        <w:tab/>
      </w:r>
      <w:r>
        <w:rPr>
          <w:rFonts w:ascii="Times New Roman" w:hAnsi="Times New Roman" w:cs="Times New Roman"/>
          <w:sz w:val="26"/>
          <w:szCs w:val="26"/>
        </w:rPr>
        <w:t>17</w:t>
      </w:r>
    </w:p>
    <w:p w:rsidR="0017064F" w:rsidRDefault="0017064F" w:rsidP="0017064F">
      <w:pPr>
        <w:spacing w:line="276" w:lineRule="auto"/>
        <w:jc w:val="both"/>
        <w:rPr>
          <w:rFonts w:ascii="Times New Roman" w:hAnsi="Times New Roman"/>
          <w:b/>
          <w:sz w:val="26"/>
          <w:szCs w:val="26"/>
        </w:rPr>
      </w:pPr>
      <w:r>
        <w:rPr>
          <w:rFonts w:ascii="Times New Roman" w:hAnsi="Times New Roman"/>
          <w:b/>
          <w:sz w:val="26"/>
          <w:szCs w:val="26"/>
        </w:rPr>
        <w:t>CHAPTER FOUR</w:t>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r>
      <w:r w:rsidR="00843335">
        <w:rPr>
          <w:rFonts w:ascii="Times New Roman" w:hAnsi="Times New Roman"/>
          <w:b/>
          <w:sz w:val="26"/>
          <w:szCs w:val="26"/>
        </w:rPr>
        <w:tab/>
        <w:t>18</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18</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18</w:t>
      </w:r>
    </w:p>
    <w:p w:rsidR="0017064F" w:rsidRDefault="0017064F" w:rsidP="0017064F">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843335">
        <w:rPr>
          <w:rFonts w:ascii="Times New Roman" w:hAnsi="Times New Roman"/>
          <w:sz w:val="26"/>
          <w:szCs w:val="26"/>
        </w:rPr>
        <w:tab/>
      </w:r>
      <w:r w:rsidR="00843335">
        <w:rPr>
          <w:rFonts w:ascii="Times New Roman" w:hAnsi="Times New Roman"/>
          <w:sz w:val="26"/>
          <w:szCs w:val="26"/>
        </w:rPr>
        <w:tab/>
      </w:r>
      <w:r>
        <w:rPr>
          <w:rFonts w:ascii="Times New Roman" w:hAnsi="Times New Roman"/>
          <w:sz w:val="26"/>
          <w:szCs w:val="26"/>
        </w:rPr>
        <w:t>20</w:t>
      </w:r>
      <w:r w:rsidR="00843335">
        <w:rPr>
          <w:rFonts w:ascii="Times New Roman" w:hAnsi="Times New Roman"/>
          <w:sz w:val="26"/>
          <w:szCs w:val="26"/>
        </w:rPr>
        <w:tab/>
      </w:r>
      <w:r>
        <w:rPr>
          <w:rFonts w:ascii="Times New Roman" w:hAnsi="Times New Roman"/>
          <w:sz w:val="26"/>
          <w:szCs w:val="26"/>
        </w:rPr>
        <w:t xml:space="preserve"> </w:t>
      </w:r>
    </w:p>
    <w:p w:rsidR="0017064F" w:rsidRDefault="0017064F" w:rsidP="00843335">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43335">
        <w:rPr>
          <w:rFonts w:ascii="Times New Roman" w:hAnsi="Times New Roman"/>
          <w:sz w:val="28"/>
          <w:szCs w:val="28"/>
        </w:rPr>
        <w:tab/>
      </w:r>
      <w:r w:rsidR="00843335">
        <w:rPr>
          <w:rFonts w:ascii="Times New Roman" w:hAnsi="Times New Roman"/>
          <w:sz w:val="28"/>
          <w:szCs w:val="28"/>
        </w:rPr>
        <w:tab/>
      </w:r>
      <w:r>
        <w:rPr>
          <w:rFonts w:ascii="Times New Roman" w:hAnsi="Times New Roman"/>
          <w:sz w:val="28"/>
          <w:szCs w:val="28"/>
        </w:rPr>
        <w:t xml:space="preserve">21-26                                                       </w:t>
      </w:r>
      <w:r>
        <w:rPr>
          <w:rFonts w:ascii="Times New Roman" w:hAnsi="Times New Roman"/>
          <w:sz w:val="28"/>
          <w:szCs w:val="28"/>
        </w:rPr>
        <w:br w:type="page"/>
      </w:r>
    </w:p>
    <w:p w:rsidR="0017064F" w:rsidRDefault="0017064F" w:rsidP="0017064F">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17064F" w:rsidRDefault="0017064F" w:rsidP="0017064F">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16</w:t>
      </w:r>
    </w:p>
    <w:p w:rsidR="0017064F" w:rsidRDefault="0017064F" w:rsidP="0017064F">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17</w:t>
      </w:r>
    </w:p>
    <w:p w:rsidR="0017064F" w:rsidRDefault="0017064F" w:rsidP="0017064F">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17  </w:t>
      </w:r>
    </w:p>
    <w:p w:rsidR="0017064F" w:rsidRDefault="0017064F" w:rsidP="0017064F">
      <w:pPr>
        <w:rPr>
          <w:rFonts w:ascii="Times New Roman" w:hAnsi="Times New Roman" w:cs="Times New Roman"/>
          <w:b/>
          <w:sz w:val="28"/>
          <w:szCs w:val="28"/>
        </w:rPr>
      </w:pPr>
      <w:r>
        <w:rPr>
          <w:rFonts w:ascii="Times New Roman" w:hAnsi="Times New Roman" w:cs="Times New Roman"/>
          <w:b/>
          <w:sz w:val="28"/>
          <w:szCs w:val="28"/>
        </w:rPr>
        <w:br w:type="page"/>
      </w:r>
    </w:p>
    <w:p w:rsidR="0017064F" w:rsidRDefault="0017064F" w:rsidP="0017064F">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17064F" w:rsidRDefault="0017064F" w:rsidP="001706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evaluated the microbiological quality of traditionally smoked catfish sold in Ilorin, Ibadan and Osun markets. Samples were collected and analyzed for total plate count, total coliform count, and identification of microbial contaminants using standard biochemical tests. Results indicated the presence of various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17064F" w:rsidRDefault="0017064F" w:rsidP="0017064F">
      <w:pPr>
        <w:spacing w:after="0" w:line="480" w:lineRule="auto"/>
        <w:rPr>
          <w:rFonts w:ascii="Times New Roman" w:hAnsi="Times New Roman" w:cs="Times New Roman"/>
          <w:sz w:val="28"/>
          <w:szCs w:val="28"/>
        </w:rPr>
        <w:sectPr w:rsidR="0017064F">
          <w:footerReference w:type="default" r:id="rId7"/>
          <w:pgSz w:w="11520" w:h="14400"/>
          <w:pgMar w:top="1440" w:right="1440" w:bottom="1440" w:left="1440" w:header="706" w:footer="706" w:gutter="0"/>
          <w:pgNumType w:fmt="lowerRoman" w:start="1"/>
          <w:cols w:space="720"/>
        </w:sectPr>
      </w:pPr>
    </w:p>
    <w:p w:rsidR="0023664D" w:rsidRPr="001E4293" w:rsidRDefault="0023664D" w:rsidP="0017064F">
      <w:pPr>
        <w:jc w:val="center"/>
        <w:rPr>
          <w:rFonts w:ascii="Times New Roman" w:hAnsi="Times New Roman" w:cs="Times New Roman"/>
          <w:b/>
          <w:sz w:val="28"/>
          <w:szCs w:val="28"/>
        </w:rPr>
      </w:pPr>
      <w:r w:rsidRPr="001E4293">
        <w:rPr>
          <w:rFonts w:ascii="Times New Roman" w:hAnsi="Times New Roman" w:cs="Times New Roman"/>
          <w:b/>
          <w:sz w:val="28"/>
          <w:szCs w:val="28"/>
        </w:rPr>
        <w:lastRenderedPageBreak/>
        <w:t>CHAPTER ONE</w:t>
      </w:r>
    </w:p>
    <w:p w:rsidR="00280381" w:rsidRPr="001E4293" w:rsidRDefault="0023664D"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1.0 INTRODUCTION</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Catfish (</w:t>
      </w:r>
      <w:r w:rsidRPr="001E4293">
        <w:rPr>
          <w:rFonts w:ascii="Times New Roman" w:eastAsia="Times New Roman" w:hAnsi="Times New Roman" w:cs="Times New Roman"/>
          <w:i/>
          <w:iCs/>
          <w:sz w:val="28"/>
          <w:szCs w:val="28"/>
        </w:rPr>
        <w:t>Clarias gariepinus</w:t>
      </w:r>
      <w:r w:rsidRPr="0023664D">
        <w:rPr>
          <w:rFonts w:ascii="Times New Roman" w:eastAsia="Times New Roman" w:hAnsi="Times New Roman" w:cs="Times New Roman"/>
          <w:sz w:val="28"/>
          <w:szCs w:val="28"/>
        </w:rPr>
        <w:t>) is a widely consumed freshwater fish in Nigeria, particularly in Ilorin, Kwara State. It is a major source of protein, essential fatty acids, vitamins, and minerals for the local population</w:t>
      </w:r>
      <w:r w:rsidR="001E4293">
        <w:rPr>
          <w:rFonts w:ascii="Times New Roman" w:eastAsia="Times New Roman" w:hAnsi="Times New Roman" w:cs="Times New Roman"/>
          <w:sz w:val="28"/>
          <w:szCs w:val="28"/>
        </w:rPr>
        <w:t xml:space="preserve"> fig.1</w:t>
      </w:r>
      <w:r w:rsidRPr="0023664D">
        <w:rPr>
          <w:rFonts w:ascii="Times New Roman" w:eastAsia="Times New Roman" w:hAnsi="Times New Roman" w:cs="Times New Roman"/>
          <w:sz w:val="28"/>
          <w:szCs w:val="28"/>
        </w:rPr>
        <w:t>. Due to its high perishability, traditional preservation methods like smoking have been employed to extend its shelf life, enhance flavor, and reduce spoilage. Smoking is not just a method of preservation; it is also a deeply rooted cultural practice in many Nigerian communities, often passed down through generations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Abiodun et al., 2021</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1E4293" w:rsidRPr="001E4293"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However, despite the advantages of smoking, fish can still become contaminated with microorganisms during processing, handling, and storage. Traditional smoking methods, especially those practiced in open and less-controlled environments, expose fish to numerous sources of microbial contamination. These include unclean equipment, polluted water, airborne particles, human handling, and unhygienic smoking facilities. As a result, the </w:t>
      </w:r>
      <w:r w:rsidRPr="0023664D">
        <w:rPr>
          <w:rFonts w:ascii="Times New Roman" w:eastAsia="Times New Roman" w:hAnsi="Times New Roman" w:cs="Times New Roman"/>
          <w:sz w:val="28"/>
          <w:szCs w:val="28"/>
        </w:rPr>
        <w:lastRenderedPageBreak/>
        <w:t>safety and quality of traditionally smoked catfish can be compromised, posing health risks to consumers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Olayinka, 2021</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1E4293" w:rsidRPr="001E4293"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1E4293">
        <w:rPr>
          <w:rFonts w:ascii="Times New Roman" w:eastAsia="Times New Roman" w:hAnsi="Times New Roman" w:cs="Times New Roman"/>
          <w:sz w:val="28"/>
          <w:szCs w:val="28"/>
        </w:rPr>
        <w:t>Fig. 1</w:t>
      </w:r>
    </w:p>
    <w:p w:rsidR="001E4293" w:rsidRPr="001E4293"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Catfish</w:t>
      </w:r>
    </w:p>
    <w:p w:rsidR="001E4293" w:rsidRPr="001E4293"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1E4293">
        <w:rPr>
          <w:rFonts w:ascii="Times New Roman" w:hAnsi="Times New Roman" w:cs="Times New Roman"/>
          <w:noProof/>
          <w:sz w:val="28"/>
          <w:szCs w:val="28"/>
        </w:rPr>
        <w:drawing>
          <wp:inline distT="0" distB="0" distL="0" distR="0">
            <wp:extent cx="2279650" cy="2279650"/>
            <wp:effectExtent l="0" t="0" r="6350" b="6350"/>
            <wp:docPr id="1" name="Picture 1" descr="Smoked catfish - min 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catfish - min bu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9650" cy="2279650"/>
                    </a:xfrm>
                    <a:prstGeom prst="rect">
                      <a:avLst/>
                    </a:prstGeom>
                    <a:noFill/>
                    <a:ln>
                      <a:noFill/>
                    </a:ln>
                  </pic:spPr>
                </pic:pic>
              </a:graphicData>
            </a:graphic>
          </wp:inline>
        </w:drawing>
      </w:r>
    </w:p>
    <w:p w:rsidR="001E4293" w:rsidRPr="0023664D"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1E4293">
        <w:rPr>
          <w:rFonts w:ascii="Times New Roman" w:eastAsia="Times New Roman" w:hAnsi="Times New Roman" w:cs="Times New Roman"/>
          <w:sz w:val="28"/>
          <w:szCs w:val="28"/>
        </w:rPr>
        <w:t>Source: (</w:t>
      </w:r>
      <w:r w:rsidRPr="001E4293">
        <w:rPr>
          <w:rFonts w:ascii="Times New Roman" w:hAnsi="Times New Roman" w:cs="Times New Roman"/>
          <w:color w:val="222222"/>
          <w:sz w:val="28"/>
          <w:szCs w:val="28"/>
          <w:shd w:val="clear" w:color="auto" w:fill="FFFFFF"/>
        </w:rPr>
        <w:t>Abiodun et al., 2021</w:t>
      </w:r>
      <w:r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Microorganisms commonly associated with smoked fish include bacteria such as </w:t>
      </w:r>
      <w:r w:rsidRPr="001E4293">
        <w:rPr>
          <w:rFonts w:ascii="Times New Roman" w:eastAsia="Times New Roman" w:hAnsi="Times New Roman" w:cs="Times New Roman"/>
          <w:i/>
          <w:iCs/>
          <w:sz w:val="28"/>
          <w:szCs w:val="28"/>
        </w:rPr>
        <w:t>Staphylococcus aureus</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Escherichia coli</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Salmonella</w:t>
      </w:r>
      <w:r w:rsidRPr="0023664D">
        <w:rPr>
          <w:rFonts w:ascii="Times New Roman" w:eastAsia="Times New Roman" w:hAnsi="Times New Roman" w:cs="Times New Roman"/>
          <w:sz w:val="28"/>
          <w:szCs w:val="28"/>
        </w:rPr>
        <w:t xml:space="preserve"> species, and various fungi like </w:t>
      </w:r>
      <w:r w:rsidRPr="001E4293">
        <w:rPr>
          <w:rFonts w:ascii="Times New Roman" w:eastAsia="Times New Roman" w:hAnsi="Times New Roman" w:cs="Times New Roman"/>
          <w:i/>
          <w:iCs/>
          <w:sz w:val="28"/>
          <w:szCs w:val="28"/>
        </w:rPr>
        <w:t>Aspergillus</w:t>
      </w:r>
      <w:r w:rsidRPr="0023664D">
        <w:rPr>
          <w:rFonts w:ascii="Times New Roman" w:eastAsia="Times New Roman" w:hAnsi="Times New Roman" w:cs="Times New Roman"/>
          <w:sz w:val="28"/>
          <w:szCs w:val="28"/>
        </w:rPr>
        <w:t xml:space="preserve"> and </w:t>
      </w:r>
      <w:r w:rsidRPr="001E4293">
        <w:rPr>
          <w:rFonts w:ascii="Times New Roman" w:eastAsia="Times New Roman" w:hAnsi="Times New Roman" w:cs="Times New Roman"/>
          <w:i/>
          <w:iCs/>
          <w:sz w:val="28"/>
          <w:szCs w:val="28"/>
        </w:rPr>
        <w:t>Penicillium</w:t>
      </w:r>
      <w:r w:rsidRPr="0023664D">
        <w:rPr>
          <w:rFonts w:ascii="Times New Roman" w:eastAsia="Times New Roman" w:hAnsi="Times New Roman" w:cs="Times New Roman"/>
          <w:sz w:val="28"/>
          <w:szCs w:val="28"/>
        </w:rPr>
        <w:t xml:space="preserve"> species. Some of these microorganisms are pathogenic, capable of causing foodborne illnesses, while others lead to spoilage, resulting in economic losses for traders and producers. The growth </w:t>
      </w:r>
      <w:r w:rsidRPr="0023664D">
        <w:rPr>
          <w:rFonts w:ascii="Times New Roman" w:eastAsia="Times New Roman" w:hAnsi="Times New Roman" w:cs="Times New Roman"/>
          <w:sz w:val="28"/>
          <w:szCs w:val="28"/>
        </w:rPr>
        <w:lastRenderedPageBreak/>
        <w:t>and survival of these microbes are influenced by several factors, including the smoking temperature, duration, hygiene practices, and post-smoking storage conditions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Adamu-Governor et a</w:t>
      </w:r>
      <w:r w:rsidR="001E4293" w:rsidRPr="001E4293">
        <w:rPr>
          <w:rFonts w:ascii="Times New Roman" w:hAnsi="Times New Roman" w:cs="Times New Roman"/>
          <w:color w:val="222222"/>
          <w:sz w:val="28"/>
          <w:szCs w:val="28"/>
          <w:shd w:val="clear" w:color="auto" w:fill="FFFFFF"/>
        </w:rPr>
        <w:t>l., 2023</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In Ilorin, traditional catfish smoking is typically carried out in local markets and households, using firewood or charcoal in mud or metal kilns. The smoking process varies widely among producers, often without standardized guidelines or quality control measures. Va</w:t>
      </w:r>
      <w:r w:rsidR="001E4293" w:rsidRPr="001E4293">
        <w:rPr>
          <w:rFonts w:ascii="Times New Roman" w:eastAsia="Times New Roman" w:hAnsi="Times New Roman" w:cs="Times New Roman"/>
          <w:sz w:val="28"/>
          <w:szCs w:val="28"/>
        </w:rPr>
        <w:t>riations in smoking techniques</w:t>
      </w:r>
      <w:r w:rsidRPr="0023664D">
        <w:rPr>
          <w:rFonts w:ascii="Times New Roman" w:eastAsia="Times New Roman" w:hAnsi="Times New Roman" w:cs="Times New Roman"/>
          <w:sz w:val="28"/>
          <w:szCs w:val="28"/>
        </w:rPr>
        <w:t xml:space="preserve"> such as the intensity of heat, exposure tim</w:t>
      </w:r>
      <w:r w:rsidR="00843335">
        <w:rPr>
          <w:rFonts w:ascii="Times New Roman" w:eastAsia="Times New Roman" w:hAnsi="Times New Roman" w:cs="Times New Roman"/>
          <w:sz w:val="28"/>
          <w:szCs w:val="28"/>
        </w:rPr>
        <w:t>e, and type of wood used</w:t>
      </w:r>
      <w:r w:rsidRPr="0023664D">
        <w:rPr>
          <w:rFonts w:ascii="Times New Roman" w:eastAsia="Times New Roman" w:hAnsi="Times New Roman" w:cs="Times New Roman"/>
          <w:sz w:val="28"/>
          <w:szCs w:val="28"/>
        </w:rPr>
        <w:t xml:space="preserve"> can greatly affect the microbial load on the finished product. Therefore, understanding the microbiological quality of these smoked catfish is critical for ensuring food safe</w:t>
      </w:r>
      <w:r w:rsidR="00843335">
        <w:rPr>
          <w:rFonts w:ascii="Times New Roman" w:eastAsia="Times New Roman" w:hAnsi="Times New Roman" w:cs="Times New Roman"/>
          <w:sz w:val="28"/>
          <w:szCs w:val="28"/>
        </w:rPr>
        <w:t xml:space="preserve">ty and protecting public health </w:t>
      </w:r>
      <w:r w:rsidR="00843335" w:rsidRPr="001E4293">
        <w:rPr>
          <w:rFonts w:ascii="Times New Roman" w:eastAsia="Times New Roman" w:hAnsi="Times New Roman" w:cs="Times New Roman"/>
          <w:sz w:val="28"/>
          <w:szCs w:val="28"/>
        </w:rPr>
        <w:t>(</w:t>
      </w:r>
      <w:r w:rsidR="00843335" w:rsidRPr="001E4293">
        <w:rPr>
          <w:rFonts w:ascii="Times New Roman" w:hAnsi="Times New Roman" w:cs="Times New Roman"/>
          <w:color w:val="222222"/>
          <w:sz w:val="28"/>
          <w:szCs w:val="28"/>
          <w:shd w:val="clear" w:color="auto" w:fill="FFFFFF"/>
        </w:rPr>
        <w:t>Abiodun et al., 2021</w:t>
      </w:r>
      <w:r w:rsidR="00843335" w:rsidRPr="001E4293">
        <w:rPr>
          <w:rFonts w:ascii="Times New Roman" w:eastAsia="Times New Roman" w:hAnsi="Times New Roman" w:cs="Times New Roman"/>
          <w:sz w:val="28"/>
          <w:szCs w:val="28"/>
        </w:rPr>
        <w:t>)</w:t>
      </w:r>
      <w:r w:rsidR="00843335"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Previous studies have indicated that improperly smoked or poorly handled fish products can harbor high levels of microbial contamination, sometimes exceeding acceptable limits set by regulatory authorities like the Food and Agriculture Organization (FAO) and the World Health Organization (WHO). Consuming contaminated smoked fish can result in gastrointestinal infections, food poisoning, and even long-term health complications. Thus, routine </w:t>
      </w:r>
      <w:r w:rsidRPr="0023664D">
        <w:rPr>
          <w:rFonts w:ascii="Times New Roman" w:eastAsia="Times New Roman" w:hAnsi="Times New Roman" w:cs="Times New Roman"/>
          <w:sz w:val="28"/>
          <w:szCs w:val="28"/>
        </w:rPr>
        <w:lastRenderedPageBreak/>
        <w:t>microbiological assessments are vital to monitor and control the microbial quality of smoked fish sold in local markets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 xml:space="preserve">Osibona </w:t>
      </w:r>
      <w:r w:rsidR="00843335">
        <w:rPr>
          <w:rFonts w:ascii="Times New Roman" w:hAnsi="Times New Roman" w:cs="Times New Roman"/>
          <w:color w:val="222222"/>
          <w:sz w:val="28"/>
          <w:szCs w:val="28"/>
          <w:shd w:val="clear" w:color="auto" w:fill="FFFFFF"/>
        </w:rPr>
        <w:t>and</w:t>
      </w:r>
      <w:r w:rsidR="009A58F6" w:rsidRPr="001E4293">
        <w:rPr>
          <w:rFonts w:ascii="Times New Roman" w:hAnsi="Times New Roman" w:cs="Times New Roman"/>
          <w:color w:val="222222"/>
          <w:sz w:val="28"/>
          <w:szCs w:val="28"/>
          <w:shd w:val="clear" w:color="auto" w:fill="FFFFFF"/>
        </w:rPr>
        <w:t xml:space="preserve"> Amaechi, 2022</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Additionally, the socio-economic importance of catfish smoking in Ilorin cannot be overlooked. It serves as a source of livelihood for many families, particularly women who dominate the fish processing and retail sectors. Poor microbiological quality not only threatens consumer health but also affects the income and sustainability of these small-scale businesses. Ensuring good microbiological standards would help boost consumer confidence and open up broader market o</w:t>
      </w:r>
      <w:r w:rsidR="00843335">
        <w:rPr>
          <w:rFonts w:ascii="Times New Roman" w:eastAsia="Times New Roman" w:hAnsi="Times New Roman" w:cs="Times New Roman"/>
          <w:sz w:val="28"/>
          <w:szCs w:val="28"/>
        </w:rPr>
        <w:t xml:space="preserve">pportunities, including exports </w:t>
      </w:r>
      <w:r w:rsidR="00843335" w:rsidRPr="001E4293">
        <w:rPr>
          <w:rFonts w:ascii="Times New Roman" w:eastAsia="Times New Roman" w:hAnsi="Times New Roman" w:cs="Times New Roman"/>
          <w:sz w:val="28"/>
          <w:szCs w:val="28"/>
        </w:rPr>
        <w:t>(</w:t>
      </w:r>
      <w:r w:rsidR="00843335" w:rsidRPr="001E4293">
        <w:rPr>
          <w:rFonts w:ascii="Times New Roman" w:hAnsi="Times New Roman" w:cs="Times New Roman"/>
          <w:color w:val="222222"/>
          <w:sz w:val="28"/>
          <w:szCs w:val="28"/>
          <w:shd w:val="clear" w:color="auto" w:fill="FFFFFF"/>
        </w:rPr>
        <w:t xml:space="preserve">Oku </w:t>
      </w:r>
      <w:r w:rsidR="00843335">
        <w:rPr>
          <w:rFonts w:ascii="Times New Roman" w:hAnsi="Times New Roman" w:cs="Times New Roman"/>
          <w:color w:val="222222"/>
          <w:sz w:val="28"/>
          <w:szCs w:val="28"/>
          <w:shd w:val="clear" w:color="auto" w:fill="FFFFFF"/>
        </w:rPr>
        <w:t>and</w:t>
      </w:r>
      <w:r w:rsidR="00843335" w:rsidRPr="001E4293">
        <w:rPr>
          <w:rFonts w:ascii="Times New Roman" w:hAnsi="Times New Roman" w:cs="Times New Roman"/>
          <w:color w:val="222222"/>
          <w:sz w:val="28"/>
          <w:szCs w:val="28"/>
          <w:shd w:val="clear" w:color="auto" w:fill="FFFFFF"/>
        </w:rPr>
        <w:t xml:space="preserve"> Amamakoromo, 2023</w:t>
      </w:r>
      <w:r w:rsidR="00843335" w:rsidRPr="001E4293">
        <w:rPr>
          <w:rFonts w:ascii="Times New Roman" w:eastAsia="Times New Roman" w:hAnsi="Times New Roman" w:cs="Times New Roman"/>
          <w:sz w:val="28"/>
          <w:szCs w:val="28"/>
        </w:rPr>
        <w:t>)</w:t>
      </w:r>
      <w:r w:rsidR="00843335"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Microbiological quality assessment typically involves isolating, identifying, and quantifying microbial species present in the smoked fish samples. Standard microbiological methods such as pour plate, spread plate, biochemical tests, and molecular techniques are used to determine the total bacterial counts, coliform counts, fungal counts, and the presence of specific pathogens. These laboratory analyses provide essential data that can inform improvements in pr</w:t>
      </w:r>
      <w:r w:rsidR="009A58F6" w:rsidRPr="001E4293">
        <w:rPr>
          <w:rFonts w:ascii="Times New Roman" w:eastAsia="Times New Roman" w:hAnsi="Times New Roman" w:cs="Times New Roman"/>
          <w:sz w:val="28"/>
          <w:szCs w:val="28"/>
        </w:rPr>
        <w:t>ocessing and handling practices (</w:t>
      </w:r>
      <w:r w:rsidR="009A58F6" w:rsidRPr="001E4293">
        <w:rPr>
          <w:rFonts w:ascii="Times New Roman" w:hAnsi="Times New Roman" w:cs="Times New Roman"/>
          <w:color w:val="222222"/>
          <w:sz w:val="28"/>
          <w:szCs w:val="28"/>
          <w:shd w:val="clear" w:color="auto" w:fill="FFFFFF"/>
        </w:rPr>
        <w:t>Ajimati, 2023</w:t>
      </w:r>
      <w:r w:rsidR="009A58F6" w:rsidRPr="001E4293">
        <w:rPr>
          <w:rFonts w:ascii="Times New Roman" w:eastAsia="Times New Roman" w:hAnsi="Times New Roman" w:cs="Times New Roman"/>
          <w:sz w:val="28"/>
          <w:szCs w:val="28"/>
        </w:rPr>
        <w:t>)</w:t>
      </w:r>
      <w:r w:rsidR="009A58F6" w:rsidRPr="0023664D">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lastRenderedPageBreak/>
        <w:t>Moreover, public awareness and education on hygienic smoking practices are crucial for minimizing contamination. Training fish smokers on proper sanitation, good manufacturing practices (GMP), hazard analysis and critical control points (HACCP) principles, and the use of improved smoking technologies can drastically reduce microbial risks. Government agencies and non-governmental organizations (NGOs) can play a pivotal role in organizing workshops and providing support systems</w:t>
      </w:r>
      <w:r w:rsidR="00843335">
        <w:rPr>
          <w:rFonts w:ascii="Times New Roman" w:eastAsia="Times New Roman" w:hAnsi="Times New Roman" w:cs="Times New Roman"/>
          <w:sz w:val="28"/>
          <w:szCs w:val="28"/>
        </w:rPr>
        <w:t xml:space="preserve"> to traditional fish processors </w:t>
      </w:r>
      <w:r w:rsidR="00843335" w:rsidRPr="001E4293">
        <w:rPr>
          <w:rFonts w:ascii="Times New Roman" w:eastAsia="Times New Roman" w:hAnsi="Times New Roman" w:cs="Times New Roman"/>
          <w:sz w:val="28"/>
          <w:szCs w:val="28"/>
        </w:rPr>
        <w:t>(</w:t>
      </w:r>
      <w:r w:rsidR="00843335" w:rsidRPr="001E4293">
        <w:rPr>
          <w:rFonts w:ascii="Times New Roman" w:hAnsi="Times New Roman" w:cs="Times New Roman"/>
          <w:color w:val="222222"/>
          <w:sz w:val="28"/>
          <w:szCs w:val="28"/>
          <w:shd w:val="clear" w:color="auto" w:fill="FFFFFF"/>
        </w:rPr>
        <w:t>Abiodun et al., 2021</w:t>
      </w:r>
      <w:r w:rsidR="00843335" w:rsidRPr="001E4293">
        <w:rPr>
          <w:rFonts w:ascii="Times New Roman" w:eastAsia="Times New Roman" w:hAnsi="Times New Roman" w:cs="Times New Roman"/>
          <w:sz w:val="28"/>
          <w:szCs w:val="28"/>
        </w:rPr>
        <w:t>)</w:t>
      </w:r>
      <w:r w:rsidR="00843335" w:rsidRPr="0023664D">
        <w:rPr>
          <w:rFonts w:ascii="Times New Roman" w:eastAsia="Times New Roman" w:hAnsi="Times New Roman" w:cs="Times New Roman"/>
          <w:sz w:val="28"/>
          <w:szCs w:val="28"/>
        </w:rPr>
        <w:t>.</w:t>
      </w:r>
    </w:p>
    <w:p w:rsid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Given the rising demand for catfish and the popularity of smoked fish products in Ilorin and across Nigeria, it is important to investigate the current microbiological status of these traditionally smoked catfish. Such studies not only contribute to safeguarding public health but also provide scientific data that can guide regulatory policies, improve traditional practices, and ensure the production of safer, higher-quality smoked fish products for consumers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 xml:space="preserve">Oku </w:t>
      </w:r>
      <w:r w:rsidR="00843335">
        <w:rPr>
          <w:rFonts w:ascii="Times New Roman" w:hAnsi="Times New Roman" w:cs="Times New Roman"/>
          <w:color w:val="222222"/>
          <w:sz w:val="28"/>
          <w:szCs w:val="28"/>
          <w:shd w:val="clear" w:color="auto" w:fill="FFFFFF"/>
        </w:rPr>
        <w:t>and</w:t>
      </w:r>
      <w:r w:rsidR="009A58F6" w:rsidRPr="001E4293">
        <w:rPr>
          <w:rFonts w:ascii="Times New Roman" w:hAnsi="Times New Roman" w:cs="Times New Roman"/>
          <w:color w:val="222222"/>
          <w:sz w:val="28"/>
          <w:szCs w:val="28"/>
          <w:shd w:val="clear" w:color="auto" w:fill="FFFFFF"/>
        </w:rPr>
        <w:t xml:space="preserve"> Amamakoromo, 2023</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rsidR="00843335" w:rsidRDefault="00843335" w:rsidP="001E4293">
      <w:pPr>
        <w:spacing w:before="100" w:beforeAutospacing="1" w:after="100" w:afterAutospacing="1" w:line="480" w:lineRule="auto"/>
        <w:jc w:val="both"/>
        <w:rPr>
          <w:rFonts w:ascii="Times New Roman" w:eastAsia="Times New Roman" w:hAnsi="Times New Roman" w:cs="Times New Roman"/>
          <w:sz w:val="28"/>
          <w:szCs w:val="28"/>
        </w:rPr>
      </w:pPr>
    </w:p>
    <w:p w:rsidR="00843335" w:rsidRPr="001E4293" w:rsidRDefault="00843335" w:rsidP="001E4293">
      <w:pPr>
        <w:spacing w:before="100" w:beforeAutospacing="1" w:after="100" w:afterAutospacing="1" w:line="480" w:lineRule="auto"/>
        <w:jc w:val="both"/>
        <w:rPr>
          <w:rFonts w:ascii="Times New Roman" w:eastAsia="Times New Roman" w:hAnsi="Times New Roman" w:cs="Times New Roman"/>
          <w:sz w:val="28"/>
          <w:szCs w:val="28"/>
        </w:rPr>
      </w:pPr>
    </w:p>
    <w:p w:rsidR="0023664D" w:rsidRPr="001E4293" w:rsidRDefault="0023664D"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lastRenderedPageBreak/>
        <w:t>1.1 Literature Review</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Smoked catfish is a popular delicacy in many parts of Nigeria, including Ilorin, but its microbiological quality remains a concern. Studies have revealed that traditional fish smoking methods often fail to achieve the necessary temperatures to eliminate pathogenic microorganisms completely (Oladipo et al., 2021). The practice of using open fires and poorly ventilated smoking structures creates an environment where partial cooking occurs, favoring the survival and proliferation of bacteria, yeasts, and molds. Contamination can also occur during post-smoking handling and storage, further compromising the safety of the fish for human consumption.</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In assessing the microbiological profile of smoked catfish, </w:t>
      </w:r>
      <w:r w:rsidRPr="001E4293">
        <w:rPr>
          <w:rFonts w:ascii="Times New Roman" w:eastAsia="Times New Roman" w:hAnsi="Times New Roman" w:cs="Times New Roman"/>
          <w:i/>
          <w:iCs/>
          <w:sz w:val="28"/>
          <w:szCs w:val="28"/>
        </w:rPr>
        <w:t>Staphylococcus aureus</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Escherichia coli</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Salmonella</w:t>
      </w:r>
      <w:r w:rsidRPr="0023664D">
        <w:rPr>
          <w:rFonts w:ascii="Times New Roman" w:eastAsia="Times New Roman" w:hAnsi="Times New Roman" w:cs="Times New Roman"/>
          <w:sz w:val="28"/>
          <w:szCs w:val="28"/>
        </w:rPr>
        <w:t xml:space="preserve"> species, and various fungi have been commonly isolated (Akinyele et al., 2020). These pathogens are often linked to unhygienic handling practices at the processing, marketing, and consumption stages. For instance, smoked fish vendors frequently display their products in open markets without protective coverings, exposing the fish to airborne contaminants. High microbial loads not only affect the shelf life </w:t>
      </w:r>
      <w:r w:rsidRPr="0023664D">
        <w:rPr>
          <w:rFonts w:ascii="Times New Roman" w:eastAsia="Times New Roman" w:hAnsi="Times New Roman" w:cs="Times New Roman"/>
          <w:sz w:val="28"/>
          <w:szCs w:val="28"/>
        </w:rPr>
        <w:lastRenderedPageBreak/>
        <w:t>of smoked catfish but also pose serious public health risks, especially when consumers eat the fish without adequate re-cooking</w:t>
      </w:r>
      <w:r w:rsidR="009A58F6" w:rsidRPr="001E4293">
        <w:rPr>
          <w:rFonts w:ascii="Times New Roman" w:eastAsia="Times New Roman" w:hAnsi="Times New Roman" w:cs="Times New Roman"/>
          <w:sz w:val="28"/>
          <w:szCs w:val="28"/>
        </w:rPr>
        <w:t>.</w:t>
      </w:r>
    </w:p>
    <w:p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Several factors contribute to the microbial contamination of traditionally smoked catfish, including water used during processing, environmental dust, utensils, and the health status of food handlers (Ojo et al., 2019). Water from unregulated sources, which may already contain coliforms and other pathogens, is often used in washing the fish before smoking. Additionally, exposure of the fish to flies, rodents, and unsanitary surfaces during drying and marketing has been implicated in the introduction of spoilage organisms and foodborne pathogens. These observations suggest that improvement in sanitation and smoking technology could significantly enhance the microbiological quality of smoked catfish.</w:t>
      </w:r>
    </w:p>
    <w:p w:rsidR="0023664D" w:rsidRPr="001E4293"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Recent interventions have focused on introducing improved smoking kilns and food safety education among fish processors (Abdulrahman et al., 2022). Modified smoking methods that incorporate controlled temperatures and better smoke ventilation have shown to significantly reduce the microbial loads in smoked fish products. Awareness campaigns and training on proper </w:t>
      </w:r>
      <w:r w:rsidRPr="0023664D">
        <w:rPr>
          <w:rFonts w:ascii="Times New Roman" w:eastAsia="Times New Roman" w:hAnsi="Times New Roman" w:cs="Times New Roman"/>
          <w:sz w:val="28"/>
          <w:szCs w:val="28"/>
        </w:rPr>
        <w:lastRenderedPageBreak/>
        <w:t>hygiene practices, packaging, and storage have also yielded positive outcomes in some communities. However, the adoption of these practices remains limited in rural areas like Ilorin due to financial constraints, lack of awareness, and cultural preferences for traditional methods.</w:t>
      </w:r>
    </w:p>
    <w:p w:rsidR="009A58F6" w:rsidRPr="001E4293" w:rsidRDefault="009A58F6"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1.2 Statement of problem</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Lack of Proper Hygiene Practices:</w:t>
      </w:r>
      <w:r w:rsidRPr="001E4293">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Limited Knowledge of Microbial Load:</w:t>
      </w:r>
      <w:r w:rsidRPr="001E4293">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Potential for Foodborne Illnesses:</w:t>
      </w:r>
      <w:r w:rsidRPr="001E4293">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lastRenderedPageBreak/>
        <w:t>Inconsistent Smoking Techniques:</w:t>
      </w:r>
      <w:r w:rsidRPr="001E4293">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 xml:space="preserve"> Public Health Negligence:</w:t>
      </w:r>
      <w:r w:rsidRPr="001E4293">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9A58F6" w:rsidRPr="001E4293" w:rsidRDefault="009A58F6"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1.3 Aim</w:t>
      </w:r>
    </w:p>
    <w:p w:rsidR="009A58F6" w:rsidRPr="001E4293" w:rsidRDefault="009A58F6" w:rsidP="001E4293">
      <w:pPr>
        <w:spacing w:line="480" w:lineRule="auto"/>
        <w:jc w:val="both"/>
        <w:rPr>
          <w:rFonts w:ascii="Times New Roman" w:hAnsi="Times New Roman" w:cs="Times New Roman"/>
          <w:sz w:val="28"/>
          <w:szCs w:val="28"/>
        </w:rPr>
      </w:pPr>
      <w:r w:rsidRPr="001E4293">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9A58F6" w:rsidRPr="00DB5800" w:rsidRDefault="00DB5800" w:rsidP="001E4293">
      <w:pPr>
        <w:spacing w:line="480" w:lineRule="auto"/>
        <w:jc w:val="both"/>
        <w:rPr>
          <w:rFonts w:ascii="Times New Roman" w:hAnsi="Times New Roman" w:cs="Times New Roman"/>
          <w:b/>
          <w:sz w:val="28"/>
          <w:szCs w:val="28"/>
        </w:rPr>
      </w:pPr>
      <w:r w:rsidRPr="00DB5800">
        <w:rPr>
          <w:rFonts w:ascii="Times New Roman" w:hAnsi="Times New Roman" w:cs="Times New Roman"/>
          <w:b/>
          <w:sz w:val="28"/>
          <w:szCs w:val="28"/>
        </w:rPr>
        <w:t>1.4 Objectives</w:t>
      </w:r>
    </w:p>
    <w:p w:rsidR="009A58F6" w:rsidRPr="001E4293" w:rsidRDefault="009A58F6" w:rsidP="001E4293">
      <w:pPr>
        <w:pStyle w:val="ListParagraph"/>
        <w:numPr>
          <w:ilvl w:val="0"/>
          <w:numId w:val="4"/>
        </w:numPr>
        <w:spacing w:line="480" w:lineRule="auto"/>
        <w:jc w:val="both"/>
        <w:rPr>
          <w:rFonts w:ascii="Times New Roman" w:hAnsi="Times New Roman" w:cs="Times New Roman"/>
          <w:sz w:val="28"/>
          <w:szCs w:val="28"/>
        </w:rPr>
      </w:pPr>
      <w:r w:rsidRPr="001E4293">
        <w:rPr>
          <w:rFonts w:ascii="Times New Roman" w:hAnsi="Times New Roman" w:cs="Times New Roman"/>
          <w:bCs/>
          <w:sz w:val="28"/>
          <w:szCs w:val="28"/>
        </w:rPr>
        <w:t>To isolate and identify the microbial species present in traditionally smoked catfish sold in Ilorin.</w:t>
      </w:r>
    </w:p>
    <w:p w:rsidR="009A58F6" w:rsidRPr="001E4293" w:rsidRDefault="009A58F6" w:rsidP="001E4293">
      <w:pPr>
        <w:pStyle w:val="ListParagraph"/>
        <w:numPr>
          <w:ilvl w:val="0"/>
          <w:numId w:val="4"/>
        </w:numPr>
        <w:spacing w:line="480" w:lineRule="auto"/>
        <w:jc w:val="both"/>
        <w:rPr>
          <w:rFonts w:ascii="Times New Roman" w:hAnsi="Times New Roman" w:cs="Times New Roman"/>
          <w:sz w:val="28"/>
          <w:szCs w:val="28"/>
        </w:rPr>
      </w:pPr>
      <w:r w:rsidRPr="001E4293">
        <w:rPr>
          <w:rFonts w:ascii="Times New Roman" w:hAnsi="Times New Roman" w:cs="Times New Roman"/>
          <w:bCs/>
          <w:sz w:val="28"/>
          <w:szCs w:val="28"/>
        </w:rPr>
        <w:t xml:space="preserve"> To determine the microbial load (total viable count, coliform count, fungal count) of the smoked catfish samples.</w:t>
      </w:r>
    </w:p>
    <w:p w:rsidR="009E233A" w:rsidRDefault="009A58F6" w:rsidP="001E4293">
      <w:pPr>
        <w:pStyle w:val="ListParagraph"/>
        <w:numPr>
          <w:ilvl w:val="0"/>
          <w:numId w:val="4"/>
        </w:numPr>
        <w:spacing w:line="480" w:lineRule="auto"/>
        <w:jc w:val="both"/>
        <w:rPr>
          <w:rFonts w:ascii="Times New Roman" w:hAnsi="Times New Roman" w:cs="Times New Roman"/>
          <w:bCs/>
          <w:sz w:val="28"/>
          <w:szCs w:val="28"/>
        </w:rPr>
      </w:pPr>
      <w:r w:rsidRPr="001E4293">
        <w:rPr>
          <w:rFonts w:ascii="Times New Roman" w:hAnsi="Times New Roman" w:cs="Times New Roman"/>
          <w:bCs/>
          <w:sz w:val="28"/>
          <w:szCs w:val="28"/>
        </w:rPr>
        <w:lastRenderedPageBreak/>
        <w:t xml:space="preserve"> To assess the public health implications of the microbial contamination found in traditionally smoked catfish.</w:t>
      </w:r>
    </w:p>
    <w:p w:rsidR="009E233A" w:rsidRDefault="009E233A">
      <w:pPr>
        <w:rPr>
          <w:rFonts w:ascii="Times New Roman" w:hAnsi="Times New Roman" w:cs="Times New Roman"/>
          <w:bCs/>
          <w:sz w:val="28"/>
          <w:szCs w:val="28"/>
        </w:rPr>
      </w:pPr>
      <w:r>
        <w:rPr>
          <w:rFonts w:ascii="Times New Roman" w:hAnsi="Times New Roman" w:cs="Times New Roman"/>
          <w:bCs/>
          <w:sz w:val="28"/>
          <w:szCs w:val="28"/>
        </w:rPr>
        <w:br w:type="page"/>
      </w:r>
    </w:p>
    <w:p w:rsidR="00061E34" w:rsidRDefault="00061E34" w:rsidP="00061E34">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Catfish fish were purchased from local (Ibadan, Ilorin and Osun) markets and transported to the microbiology laboratory of Kwara State Polytechnic, Ilorin. Two different types of traditional smoked fish were analyzed:</w:t>
      </w:r>
    </w:p>
    <w:p w:rsidR="00061E34" w:rsidRDefault="00061E34" w:rsidP="00061E34">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Catfish from Ibadan</w:t>
      </w:r>
    </w:p>
    <w:p w:rsidR="00061E34" w:rsidRDefault="00061E34" w:rsidP="00061E34">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Catfish from Ilorin</w:t>
      </w:r>
    </w:p>
    <w:p w:rsidR="00061E34" w:rsidRPr="0017064F" w:rsidRDefault="00061E34" w:rsidP="00061E34">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061E34" w:rsidRDefault="00061E34" w:rsidP="00061E34">
      <w:pPr>
        <w:spacing w:line="480" w:lineRule="auto"/>
        <w:ind w:left="720"/>
        <w:jc w:val="both"/>
        <w:rPr>
          <w:rFonts w:ascii="Times New Roman" w:hAnsi="Times New Roman" w:cs="Times New Roman"/>
          <w:sz w:val="28"/>
          <w:szCs w:val="28"/>
        </w:rPr>
      </w:pP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040C0F" w:rsidRDefault="00061E34" w:rsidP="009E233A">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r w:rsidR="009E233A" w:rsidRPr="00B611D4">
        <w:rPr>
          <w:rFonts w:ascii="Times New Roman" w:hAnsi="Times New Roman" w:cs="Times New Roman"/>
          <w:sz w:val="28"/>
          <w:szCs w:val="28"/>
        </w:rPr>
        <w:t>.</w:t>
      </w:r>
    </w:p>
    <w:p w:rsidR="00040C0F" w:rsidRDefault="00040C0F">
      <w:pPr>
        <w:rPr>
          <w:rFonts w:ascii="Times New Roman" w:hAnsi="Times New Roman" w:cs="Times New Roman"/>
          <w:sz w:val="28"/>
          <w:szCs w:val="28"/>
        </w:rPr>
      </w:pPr>
      <w:r>
        <w:rPr>
          <w:rFonts w:ascii="Times New Roman" w:hAnsi="Times New Roman" w:cs="Times New Roman"/>
          <w:sz w:val="28"/>
          <w:szCs w:val="28"/>
        </w:rPr>
        <w:br w:type="page"/>
      </w:r>
    </w:p>
    <w:p w:rsidR="00040C0F" w:rsidRDefault="00040C0F" w:rsidP="00040C0F">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lastRenderedPageBreak/>
        <w:t>CHAPTER THREE</w:t>
      </w:r>
    </w:p>
    <w:p w:rsidR="00040C0F" w:rsidRPr="00F260A3" w:rsidRDefault="00040C0F" w:rsidP="00040C0F">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040C0F" w:rsidRPr="00F260A3" w:rsidRDefault="00040C0F" w:rsidP="00040C0F">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040C0F" w:rsidRPr="00F260A3" w:rsidRDefault="00040C0F" w:rsidP="0017064F">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040C0F" w:rsidRPr="00F260A3" w:rsidRDefault="00040C0F" w:rsidP="0017064F">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040C0F" w:rsidRPr="00F260A3" w:rsidRDefault="00040C0F" w:rsidP="00040C0F">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5679295D" wp14:editId="0134A9D5">
            <wp:extent cx="5486400" cy="3200400"/>
            <wp:effectExtent l="0" t="0" r="0" b="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40C0F" w:rsidRDefault="00040C0F" w:rsidP="00040C0F">
      <w:pPr>
        <w:spacing w:before="100" w:beforeAutospacing="1" w:after="100" w:afterAutospacing="1" w:line="480" w:lineRule="auto"/>
        <w:jc w:val="both"/>
        <w:rPr>
          <w:rFonts w:ascii="Times New Roman" w:eastAsia="Times New Roman" w:hAnsi="Times New Roman" w:cs="Times New Roman"/>
          <w:b/>
          <w:bCs/>
          <w:sz w:val="28"/>
          <w:szCs w:val="28"/>
        </w:rPr>
      </w:pPr>
    </w:p>
    <w:p w:rsidR="00040C0F" w:rsidRPr="00F260A3" w:rsidRDefault="00040C0F" w:rsidP="00040C0F">
      <w:pPr>
        <w:spacing w:before="100" w:beforeAutospacing="1" w:after="100" w:afterAutospacing="1"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040C0F" w:rsidRPr="00F260A3" w:rsidTr="005242A4">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040C0F" w:rsidRDefault="00040C0F" w:rsidP="00040C0F">
      <w:pPr>
        <w:spacing w:line="480" w:lineRule="auto"/>
        <w:jc w:val="both"/>
        <w:rPr>
          <w:rStyle w:val="Strong"/>
          <w:rFonts w:ascii="Times New Roman" w:hAnsi="Times New Roman" w:cs="Times New Roman"/>
          <w:sz w:val="28"/>
          <w:szCs w:val="28"/>
        </w:rPr>
      </w:pPr>
    </w:p>
    <w:p w:rsidR="00040C0F" w:rsidRPr="00F260A3" w:rsidRDefault="00040C0F" w:rsidP="00040C0F">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040C0F" w:rsidRPr="00F260A3" w:rsidTr="005242A4">
        <w:trPr>
          <w:trHeight w:val="250"/>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040C0F" w:rsidRPr="00F260A3" w:rsidTr="005242A4">
        <w:trPr>
          <w:trHeight w:val="241"/>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040C0F" w:rsidRPr="00F260A3" w:rsidTr="005242A4">
        <w:trPr>
          <w:trHeight w:val="250"/>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040C0F" w:rsidRPr="00F260A3" w:rsidTr="005242A4">
        <w:trPr>
          <w:trHeight w:val="241"/>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040C0F" w:rsidRPr="00F260A3" w:rsidTr="005242A4">
        <w:trPr>
          <w:trHeight w:val="250"/>
        </w:trPr>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040C0F" w:rsidRPr="00F260A3" w:rsidRDefault="00040C0F" w:rsidP="0017064F">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lastRenderedPageBreak/>
        <w:t>CHAPTER FOUR</w:t>
      </w:r>
    </w:p>
    <w:p w:rsidR="00040C0F" w:rsidRPr="00F260A3" w:rsidRDefault="00040C0F" w:rsidP="00040C0F">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040C0F" w:rsidRPr="00F260A3" w:rsidRDefault="00040C0F" w:rsidP="00040C0F">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040C0F" w:rsidRPr="00F260A3" w:rsidRDefault="00040C0F" w:rsidP="00040C0F">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040C0F" w:rsidRPr="00F260A3" w:rsidRDefault="00040C0F" w:rsidP="00040C0F">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 xml:space="preserve">fish contaminated with </w:t>
      </w:r>
      <w:r w:rsidRPr="00F260A3">
        <w:rPr>
          <w:sz w:val="28"/>
          <w:szCs w:val="28"/>
        </w:rPr>
        <w:lastRenderedPageBreak/>
        <w:t>bacteria can lead to food borne illness in humans, causing symptoms such as gastroenteritis, nausea, vomiting, diarrhea, and abdominal cramps (Olawole et al., 2022).</w:t>
      </w:r>
    </w:p>
    <w:p w:rsidR="00040C0F" w:rsidRPr="00F260A3" w:rsidRDefault="00040C0F" w:rsidP="00040C0F">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040C0F" w:rsidRPr="00F260A3" w:rsidRDefault="00040C0F" w:rsidP="00040C0F">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w:t>
      </w:r>
      <w:r w:rsidRPr="00F260A3">
        <w:rPr>
          <w:sz w:val="28"/>
          <w:szCs w:val="28"/>
        </w:rPr>
        <w:lastRenderedPageBreak/>
        <w:t xml:space="preserve">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040C0F" w:rsidRPr="00F260A3" w:rsidRDefault="00040C0F" w:rsidP="00040C0F">
      <w:pPr>
        <w:pStyle w:val="NormalWeb"/>
        <w:spacing w:line="480" w:lineRule="auto"/>
        <w:jc w:val="both"/>
        <w:rPr>
          <w:sz w:val="28"/>
          <w:szCs w:val="28"/>
        </w:rPr>
      </w:pPr>
      <w:r w:rsidRPr="00F260A3">
        <w:rPr>
          <w:rStyle w:val="Strong"/>
          <w:sz w:val="28"/>
          <w:szCs w:val="28"/>
        </w:rPr>
        <w:t>4.2 CONCLUSION</w:t>
      </w:r>
    </w:p>
    <w:p w:rsidR="00040C0F" w:rsidRPr="00F260A3" w:rsidRDefault="00040C0F" w:rsidP="00040C0F">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9E233A" w:rsidRPr="00B611D4" w:rsidRDefault="009E233A" w:rsidP="00040C0F">
      <w:pPr>
        <w:rPr>
          <w:rFonts w:ascii="Times New Roman" w:hAnsi="Times New Roman" w:cs="Times New Roman"/>
          <w:sz w:val="28"/>
          <w:szCs w:val="28"/>
        </w:rPr>
      </w:pPr>
    </w:p>
    <w:p w:rsidR="009E233A" w:rsidRPr="00EA64EB" w:rsidRDefault="009E233A" w:rsidP="009E233A">
      <w:pPr>
        <w:spacing w:line="480" w:lineRule="auto"/>
        <w:jc w:val="both"/>
        <w:rPr>
          <w:rFonts w:ascii="Times New Roman" w:hAnsi="Times New Roman" w:cs="Times New Roman"/>
          <w:sz w:val="28"/>
          <w:szCs w:val="28"/>
        </w:rPr>
      </w:pPr>
    </w:p>
    <w:p w:rsidR="009A58F6" w:rsidRPr="009E233A" w:rsidRDefault="009A58F6" w:rsidP="009E233A">
      <w:pPr>
        <w:spacing w:line="480" w:lineRule="auto"/>
        <w:jc w:val="both"/>
        <w:rPr>
          <w:rFonts w:ascii="Times New Roman" w:hAnsi="Times New Roman" w:cs="Times New Roman"/>
          <w:sz w:val="28"/>
          <w:szCs w:val="28"/>
        </w:rPr>
      </w:pPr>
    </w:p>
    <w:p w:rsidR="009A58F6" w:rsidRPr="001E4293" w:rsidRDefault="009A58F6" w:rsidP="0017064F">
      <w:pPr>
        <w:spacing w:line="480" w:lineRule="auto"/>
        <w:jc w:val="center"/>
        <w:rPr>
          <w:rFonts w:ascii="Times New Roman" w:eastAsia="Times New Roman" w:hAnsi="Times New Roman" w:cs="Times New Roman"/>
          <w:b/>
          <w:sz w:val="28"/>
          <w:szCs w:val="28"/>
        </w:rPr>
      </w:pPr>
      <w:r w:rsidRPr="001E4293">
        <w:rPr>
          <w:rFonts w:ascii="Times New Roman" w:hAnsi="Times New Roman" w:cs="Times New Roman"/>
          <w:sz w:val="28"/>
          <w:szCs w:val="28"/>
        </w:rPr>
        <w:br w:type="page"/>
      </w:r>
      <w:r w:rsidRPr="001E4293">
        <w:rPr>
          <w:rFonts w:ascii="Times New Roman" w:eastAsia="Times New Roman" w:hAnsi="Times New Roman" w:cs="Times New Roman"/>
          <w:b/>
          <w:sz w:val="28"/>
          <w:szCs w:val="28"/>
        </w:rPr>
        <w:lastRenderedPageBreak/>
        <w:t>REFERENCES</w:t>
      </w:r>
    </w:p>
    <w:p w:rsidR="00040C0F"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Abdulrahman, A. A., Ibrahim, H.,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Olaniyi, T. A. (2022). </w:t>
      </w:r>
      <w:r w:rsidRPr="001E4293">
        <w:rPr>
          <w:rFonts w:ascii="Times New Roman" w:eastAsia="Times New Roman" w:hAnsi="Times New Roman" w:cs="Times New Roman"/>
          <w:bCs/>
          <w:sz w:val="28"/>
          <w:szCs w:val="28"/>
        </w:rPr>
        <w:t>Impact of improved smoking kilns on the microbiological quality of smoked fish in North Central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Journal of Food Safety and Hygiene</w:t>
      </w:r>
      <w:r w:rsidRPr="009A58F6">
        <w:rPr>
          <w:rFonts w:ascii="Times New Roman" w:eastAsia="Times New Roman" w:hAnsi="Times New Roman" w:cs="Times New Roman"/>
          <w:sz w:val="28"/>
          <w:szCs w:val="28"/>
        </w:rPr>
        <w:t xml:space="preserve">, 8(2), 56–64. </w:t>
      </w:r>
      <w:hyperlink r:id="rId10" w:history="1">
        <w:r w:rsidRPr="00916B4F">
          <w:rPr>
            <w:rStyle w:val="Hyperlink"/>
            <w:rFonts w:ascii="Times New Roman" w:eastAsia="Times New Roman" w:hAnsi="Times New Roman" w:cs="Times New Roman"/>
            <w:sz w:val="28"/>
            <w:szCs w:val="28"/>
          </w:rPr>
          <w:t>https://doi.org/10.22038/JFSH.2022.56789.1123</w:t>
        </w:r>
      </w:hyperlink>
    </w:p>
    <w:p w:rsidR="00040C0F" w:rsidRPr="001E4293"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E4293">
        <w:rPr>
          <w:rFonts w:ascii="Times New Roman" w:hAnsi="Times New Roman" w:cs="Times New Roman"/>
          <w:color w:val="222222"/>
          <w:sz w:val="28"/>
          <w:szCs w:val="28"/>
          <w:shd w:val="clear" w:color="auto" w:fill="FFFFFF"/>
        </w:rPr>
        <w:t xml:space="preserve">Abiodun, O. A., Ojo, A., Kayode, R. M. O., Edem, V. E., Shittu, M. O., Opaleye, Z. A.,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1E4293">
        <w:rPr>
          <w:rFonts w:ascii="Times New Roman" w:hAnsi="Times New Roman" w:cs="Times New Roman"/>
          <w:i/>
          <w:iCs/>
          <w:color w:val="222222"/>
          <w:sz w:val="28"/>
          <w:szCs w:val="28"/>
          <w:shd w:val="clear" w:color="auto" w:fill="FFFFFF"/>
        </w:rPr>
        <w:t>Ife Journal of Science</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23</w:t>
      </w:r>
      <w:r w:rsidRPr="001E4293">
        <w:rPr>
          <w:rFonts w:ascii="Times New Roman" w:hAnsi="Times New Roman" w:cs="Times New Roman"/>
          <w:color w:val="222222"/>
          <w:sz w:val="28"/>
          <w:szCs w:val="28"/>
          <w:shd w:val="clear" w:color="auto" w:fill="FFFFFF"/>
        </w:rPr>
        <w:t>(2), 83-94.</w:t>
      </w:r>
    </w:p>
    <w:p w:rsidR="00040C0F" w:rsidRPr="001E4293" w:rsidRDefault="00040C0F" w:rsidP="001E4293">
      <w:pPr>
        <w:spacing w:line="480" w:lineRule="auto"/>
        <w:ind w:left="720" w:hanging="720"/>
        <w:jc w:val="both"/>
        <w:rPr>
          <w:rFonts w:ascii="Times New Roman" w:hAnsi="Times New Roman" w:cs="Times New Roman"/>
          <w:sz w:val="28"/>
          <w:szCs w:val="28"/>
        </w:rPr>
      </w:pPr>
      <w:r w:rsidRPr="001E4293">
        <w:rPr>
          <w:rFonts w:ascii="Times New Roman" w:hAnsi="Times New Roman" w:cs="Times New Roman"/>
          <w:color w:val="222222"/>
          <w:sz w:val="28"/>
          <w:szCs w:val="28"/>
          <w:shd w:val="clear" w:color="auto" w:fill="FFFFFF"/>
        </w:rPr>
        <w:t xml:space="preserve">Adamu-Governor, O. L., Oladele, D. O., Ijomah, O. O., Fasina, K. A., Famakinwa, O. A.,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Ikegwu, E. M. (2023). Microbiological and chemical assessment of smoked-dried shrimp (Penaeus notialis) from south-south, Nigeria. </w:t>
      </w:r>
      <w:r w:rsidRPr="001E4293">
        <w:rPr>
          <w:rFonts w:ascii="Times New Roman" w:hAnsi="Times New Roman" w:cs="Times New Roman"/>
          <w:i/>
          <w:iCs/>
          <w:color w:val="222222"/>
          <w:sz w:val="28"/>
          <w:szCs w:val="28"/>
          <w:shd w:val="clear" w:color="auto" w:fill="FFFFFF"/>
        </w:rPr>
        <w:t>Nigerian Journal of Agriculture, Food and Environment</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19</w:t>
      </w:r>
      <w:r w:rsidRPr="001E4293">
        <w:rPr>
          <w:rFonts w:ascii="Times New Roman" w:hAnsi="Times New Roman" w:cs="Times New Roman"/>
          <w:color w:val="222222"/>
          <w:sz w:val="28"/>
          <w:szCs w:val="28"/>
          <w:shd w:val="clear" w:color="auto" w:fill="FFFFFF"/>
        </w:rPr>
        <w:t>, 65-82.</w:t>
      </w:r>
    </w:p>
    <w:p w:rsidR="00040C0F" w:rsidRPr="001E4293" w:rsidRDefault="00040C0F" w:rsidP="001E4293">
      <w:pPr>
        <w:spacing w:line="480" w:lineRule="auto"/>
        <w:ind w:left="720" w:hanging="720"/>
        <w:jc w:val="both"/>
        <w:rPr>
          <w:rFonts w:ascii="Times New Roman" w:hAnsi="Times New Roman" w:cs="Times New Roman"/>
          <w:color w:val="222222"/>
          <w:sz w:val="28"/>
          <w:szCs w:val="28"/>
          <w:shd w:val="clear" w:color="auto" w:fill="FFFFFF"/>
        </w:rPr>
      </w:pPr>
      <w:r w:rsidRPr="001E4293">
        <w:rPr>
          <w:rFonts w:ascii="Times New Roman" w:hAnsi="Times New Roman" w:cs="Times New Roman"/>
          <w:color w:val="222222"/>
          <w:sz w:val="28"/>
          <w:szCs w:val="28"/>
          <w:shd w:val="clear" w:color="auto" w:fill="FFFFFF"/>
        </w:rPr>
        <w:lastRenderedPageBreak/>
        <w:t>Ajimati, F. M. (2023). </w:t>
      </w:r>
      <w:r w:rsidRPr="001E4293">
        <w:rPr>
          <w:rFonts w:ascii="Times New Roman" w:hAnsi="Times New Roman" w:cs="Times New Roman"/>
          <w:i/>
          <w:iCs/>
          <w:color w:val="222222"/>
          <w:sz w:val="28"/>
          <w:szCs w:val="28"/>
          <w:shd w:val="clear" w:color="auto" w:fill="FFFFFF"/>
        </w:rPr>
        <w:t>Mycological, Mycotoxin and Heavy Metals Composition of Dried Fish From Ilorin Markets in Nigeria</w:t>
      </w:r>
      <w:r w:rsidRPr="001E4293">
        <w:rPr>
          <w:rFonts w:ascii="Times New Roman" w:hAnsi="Times New Roman" w:cs="Times New Roman"/>
          <w:color w:val="222222"/>
          <w:sz w:val="28"/>
          <w:szCs w:val="28"/>
          <w:shd w:val="clear" w:color="auto" w:fill="FFFFFF"/>
        </w:rPr>
        <w:t> (Master's thesis, Kwara State University (Nigeria)).</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Akinola, S. I., Fakoya, K. A., Elegbede, I. Odumsi E. and Jolausho, T. (2022). Postharvest practices in small scale fisheries in sustainable fish production and processing (PP79-110). </w:t>
      </w:r>
      <w:r w:rsidRPr="00040C0F">
        <w:rPr>
          <w:rFonts w:ascii="Times New Roman" w:eastAsia="Times New Roman" w:hAnsi="Times New Roman" w:cs="Times New Roman"/>
          <w:i/>
          <w:iCs/>
          <w:sz w:val="28"/>
          <w:szCs w:val="28"/>
        </w:rPr>
        <w:t>Academic Press</w:t>
      </w:r>
      <w:r w:rsidRPr="00040C0F">
        <w:rPr>
          <w:rFonts w:ascii="Times New Roman" w:eastAsia="Times New Roman" w:hAnsi="Times New Roman" w:cs="Times New Roman"/>
          <w:sz w:val="28"/>
          <w:szCs w:val="28"/>
        </w:rPr>
        <w:t>.</w:t>
      </w:r>
    </w:p>
    <w:p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Akinyele, O. M., Alabi, A. O.,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Ogunlade, O. O. (2020). </w:t>
      </w:r>
      <w:r w:rsidRPr="001E4293">
        <w:rPr>
          <w:rFonts w:ascii="Times New Roman" w:eastAsia="Times New Roman" w:hAnsi="Times New Roman" w:cs="Times New Roman"/>
          <w:bCs/>
          <w:sz w:val="28"/>
          <w:szCs w:val="28"/>
        </w:rPr>
        <w:t>Microbial contamination and quality assessment of smoked fish sold in Southwest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African Journal of Microbiology Research</w:t>
      </w:r>
      <w:r w:rsidRPr="009A58F6">
        <w:rPr>
          <w:rFonts w:ascii="Times New Roman" w:eastAsia="Times New Roman" w:hAnsi="Times New Roman" w:cs="Times New Roman"/>
          <w:sz w:val="28"/>
          <w:szCs w:val="28"/>
        </w:rPr>
        <w:t>, 14(5), 224–231. https://doi.org/10.5897/AJMR2020.9440</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Ayeloja, A. A., Jimoh, K. I. A., Adetayo, M. B. and Abdullah, A. (2020). Effect of storage time on the quality of smoked </w:t>
      </w:r>
      <w:r w:rsidRPr="00040C0F">
        <w:rPr>
          <w:rFonts w:ascii="Times New Roman" w:eastAsia="Times New Roman" w:hAnsi="Times New Roman" w:cs="Times New Roman"/>
          <w:i/>
          <w:iCs/>
          <w:sz w:val="28"/>
          <w:szCs w:val="28"/>
        </w:rPr>
        <w:t>Oreochromis niloticus</w:t>
      </w:r>
      <w:r w:rsidRPr="00040C0F">
        <w:rPr>
          <w:rFonts w:ascii="Times New Roman" w:eastAsia="Times New Roman" w:hAnsi="Times New Roman" w:cs="Times New Roman"/>
          <w:sz w:val="28"/>
          <w:szCs w:val="28"/>
        </w:rPr>
        <w:t xml:space="preserve">. </w:t>
      </w:r>
      <w:r w:rsidRPr="00040C0F">
        <w:rPr>
          <w:rFonts w:ascii="Times New Roman" w:eastAsia="Times New Roman" w:hAnsi="Times New Roman" w:cs="Times New Roman"/>
          <w:i/>
          <w:iCs/>
          <w:sz w:val="28"/>
          <w:szCs w:val="28"/>
        </w:rPr>
        <w:t>Lelliton</w:t>
      </w:r>
      <w:r w:rsidRPr="00040C0F">
        <w:rPr>
          <w:rFonts w:ascii="Times New Roman" w:eastAsia="Times New Roman" w:hAnsi="Times New Roman" w:cs="Times New Roman"/>
          <w:sz w:val="28"/>
          <w:szCs w:val="28"/>
        </w:rPr>
        <w:t>, 6 (1).</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Kumolu-Johnson, C. H., Aladetohun, N. F. and Ndimela P.E. (2000). The effect of smoking on the nutritional qualities and shelf-life of </w:t>
      </w:r>
      <w:r w:rsidRPr="00040C0F">
        <w:rPr>
          <w:rFonts w:ascii="Times New Roman" w:eastAsia="Times New Roman" w:hAnsi="Times New Roman" w:cs="Times New Roman"/>
          <w:i/>
          <w:iCs/>
          <w:sz w:val="28"/>
          <w:szCs w:val="28"/>
        </w:rPr>
        <w:t xml:space="preserve">Clarias </w:t>
      </w:r>
      <w:r w:rsidRPr="00040C0F">
        <w:rPr>
          <w:rFonts w:ascii="Times New Roman" w:eastAsia="Times New Roman" w:hAnsi="Times New Roman" w:cs="Times New Roman"/>
          <w:i/>
          <w:iCs/>
          <w:sz w:val="28"/>
          <w:szCs w:val="28"/>
        </w:rPr>
        <w:lastRenderedPageBreak/>
        <w:t>gariepinus</w:t>
      </w:r>
      <w:r w:rsidRPr="00040C0F">
        <w:rPr>
          <w:rFonts w:ascii="Times New Roman" w:eastAsia="Times New Roman" w:hAnsi="Times New Roman" w:cs="Times New Roman"/>
          <w:sz w:val="28"/>
          <w:szCs w:val="28"/>
        </w:rPr>
        <w:t xml:space="preserve"> (Burchell 1822). </w:t>
      </w:r>
      <w:r w:rsidRPr="00040C0F">
        <w:rPr>
          <w:rFonts w:ascii="Times New Roman" w:eastAsia="Times New Roman" w:hAnsi="Times New Roman" w:cs="Times New Roman"/>
          <w:i/>
          <w:iCs/>
          <w:sz w:val="28"/>
          <w:szCs w:val="28"/>
        </w:rPr>
        <w:t>African Journal of Biotechnology</w:t>
      </w:r>
      <w:r w:rsidRPr="00040C0F">
        <w:rPr>
          <w:rFonts w:ascii="Times New Roman" w:eastAsia="Times New Roman" w:hAnsi="Times New Roman" w:cs="Times New Roman"/>
          <w:sz w:val="28"/>
          <w:szCs w:val="28"/>
        </w:rPr>
        <w:t>, 9 (1), 073-076.</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Lebelo K., Malebo, N., Mochane, M. J. and Masinde, M. (2021) Chemical contamination pathways  and food safety implications along the various Stages of food safety implications along the various stages of food production. A review. </w:t>
      </w:r>
      <w:r w:rsidRPr="00040C0F">
        <w:rPr>
          <w:rFonts w:ascii="Times New Roman" w:eastAsia="Times New Roman" w:hAnsi="Times New Roman" w:cs="Times New Roman"/>
          <w:i/>
          <w:sz w:val="28"/>
          <w:szCs w:val="28"/>
        </w:rPr>
        <w:t>International journal of environmental research and public health</w:t>
      </w:r>
      <w:r w:rsidRPr="00040C0F">
        <w:rPr>
          <w:rFonts w:ascii="Times New Roman" w:eastAsia="Times New Roman" w:hAnsi="Times New Roman" w:cs="Times New Roman"/>
          <w:sz w:val="28"/>
          <w:szCs w:val="28"/>
        </w:rPr>
        <w:t>, 18(11) 5795</w:t>
      </w:r>
    </w:p>
    <w:p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Ojo, M. O., Abdulmaliq, S. Y.,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Adepoju, T. F. (2019). </w:t>
      </w:r>
      <w:r w:rsidRPr="001E4293">
        <w:rPr>
          <w:rFonts w:ascii="Times New Roman" w:eastAsia="Times New Roman" w:hAnsi="Times New Roman" w:cs="Times New Roman"/>
          <w:bCs/>
          <w:sz w:val="28"/>
          <w:szCs w:val="28"/>
        </w:rPr>
        <w:t>Evaluation of microbial quality and safety of traditionally smoked fish sold in Ilorin, Kwara State,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International Journal of Food Science and Biotechnology</w:t>
      </w:r>
      <w:r w:rsidRPr="009A58F6">
        <w:rPr>
          <w:rFonts w:ascii="Times New Roman" w:eastAsia="Times New Roman" w:hAnsi="Times New Roman" w:cs="Times New Roman"/>
          <w:sz w:val="28"/>
          <w:szCs w:val="28"/>
        </w:rPr>
        <w:t>, 4(3), 59–65. https://doi.org/10.11648/j.ijfsb.20190403.12</w:t>
      </w:r>
    </w:p>
    <w:p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E4293">
        <w:rPr>
          <w:rFonts w:ascii="Times New Roman" w:hAnsi="Times New Roman" w:cs="Times New Roman"/>
          <w:color w:val="222222"/>
          <w:sz w:val="28"/>
          <w:szCs w:val="28"/>
          <w:shd w:val="clear" w:color="auto" w:fill="FFFFFF"/>
        </w:rPr>
        <w:t xml:space="preserve">Oku, I.,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Amamakoromo, E. R. (2023). Influence of Brine Salting on the Quality Attributes of Smoke-dried Catfish (Clarias anguillaris) Stored at Ambient Temperature. </w:t>
      </w:r>
      <w:r w:rsidRPr="001E4293">
        <w:rPr>
          <w:rFonts w:ascii="Times New Roman" w:hAnsi="Times New Roman" w:cs="Times New Roman"/>
          <w:i/>
          <w:iCs/>
          <w:color w:val="222222"/>
          <w:sz w:val="28"/>
          <w:szCs w:val="28"/>
          <w:shd w:val="clear" w:color="auto" w:fill="FFFFFF"/>
        </w:rPr>
        <w:t>Journal of Applied Sciences and Environmental Management</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27</w:t>
      </w:r>
      <w:r w:rsidRPr="001E4293">
        <w:rPr>
          <w:rFonts w:ascii="Times New Roman" w:hAnsi="Times New Roman" w:cs="Times New Roman"/>
          <w:color w:val="222222"/>
          <w:sz w:val="28"/>
          <w:szCs w:val="28"/>
          <w:shd w:val="clear" w:color="auto" w:fill="FFFFFF"/>
        </w:rPr>
        <w:t>(7), 1471-1475.</w:t>
      </w:r>
    </w:p>
    <w:p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lastRenderedPageBreak/>
        <w:t xml:space="preserve">Oladipo, I. C., Ajayi, A. O.,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Balogun, S. A. (2021). </w:t>
      </w:r>
      <w:r w:rsidRPr="001E4293">
        <w:rPr>
          <w:rFonts w:ascii="Times New Roman" w:eastAsia="Times New Roman" w:hAnsi="Times New Roman" w:cs="Times New Roman"/>
          <w:bCs/>
          <w:sz w:val="28"/>
          <w:szCs w:val="28"/>
        </w:rPr>
        <w:t>Assessment of traditional fish smoking methods and microbial safety of smoked catfish (Clarias gariepinus) in selected markets in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Heliyon</w:t>
      </w:r>
      <w:r w:rsidRPr="009A58F6">
        <w:rPr>
          <w:rFonts w:ascii="Times New Roman" w:eastAsia="Times New Roman" w:hAnsi="Times New Roman" w:cs="Times New Roman"/>
          <w:sz w:val="28"/>
          <w:szCs w:val="28"/>
        </w:rPr>
        <w:t>, 7(7), e07523. https://doi.org/10.1016/j.heliyon.2021.e07523</w:t>
      </w:r>
    </w:p>
    <w:p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Olawole, A. O., Ayodeji, B. I. and Christie, M. S. (2022). Microbiological assessment of smoked fishes from various processing points in Ado-Ekiti Metropolis. </w:t>
      </w:r>
      <w:r w:rsidRPr="00040C0F">
        <w:rPr>
          <w:rFonts w:ascii="Times New Roman" w:eastAsia="Times New Roman" w:hAnsi="Times New Roman" w:cs="Times New Roman"/>
          <w:i/>
          <w:iCs/>
          <w:sz w:val="28"/>
          <w:szCs w:val="28"/>
        </w:rPr>
        <w:t>African Journal of Fisheries and Aquatic Research</w:t>
      </w:r>
      <w:r w:rsidRPr="00040C0F">
        <w:rPr>
          <w:rFonts w:ascii="Times New Roman" w:eastAsia="Times New Roman" w:hAnsi="Times New Roman" w:cs="Times New Roman"/>
          <w:sz w:val="28"/>
          <w:szCs w:val="28"/>
        </w:rPr>
        <w:t>, 17 (3), 9-17.</w:t>
      </w:r>
    </w:p>
    <w:p w:rsidR="00040C0F" w:rsidRPr="001E4293" w:rsidRDefault="00040C0F" w:rsidP="001E4293">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1E4293">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1E4293">
        <w:rPr>
          <w:rFonts w:ascii="Times New Roman" w:hAnsi="Times New Roman" w:cs="Times New Roman"/>
          <w:i/>
          <w:iCs/>
          <w:color w:val="222222"/>
          <w:sz w:val="28"/>
          <w:szCs w:val="28"/>
          <w:shd w:val="clear" w:color="auto" w:fill="FFFFFF"/>
        </w:rPr>
        <w:t>Ife Journal of Science</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23</w:t>
      </w:r>
      <w:r w:rsidRPr="001E4293">
        <w:rPr>
          <w:rFonts w:ascii="Times New Roman" w:hAnsi="Times New Roman" w:cs="Times New Roman"/>
          <w:color w:val="222222"/>
          <w:sz w:val="28"/>
          <w:szCs w:val="28"/>
          <w:shd w:val="clear" w:color="auto" w:fill="FFFFFF"/>
        </w:rPr>
        <w:t>(2).</w:t>
      </w:r>
    </w:p>
    <w:p w:rsidR="00040C0F" w:rsidRPr="001E4293" w:rsidRDefault="00040C0F" w:rsidP="001E4293">
      <w:pPr>
        <w:spacing w:line="480" w:lineRule="auto"/>
        <w:ind w:left="720" w:hanging="720"/>
        <w:jc w:val="both"/>
        <w:rPr>
          <w:rFonts w:ascii="Times New Roman" w:hAnsi="Times New Roman" w:cs="Times New Roman"/>
          <w:color w:val="222222"/>
          <w:sz w:val="28"/>
          <w:szCs w:val="28"/>
          <w:shd w:val="clear" w:color="auto" w:fill="FFFFFF"/>
        </w:rPr>
      </w:pPr>
      <w:r w:rsidRPr="001E4293">
        <w:rPr>
          <w:rFonts w:ascii="Times New Roman" w:hAnsi="Times New Roman" w:cs="Times New Roman"/>
          <w:color w:val="222222"/>
          <w:sz w:val="28"/>
          <w:szCs w:val="28"/>
          <w:shd w:val="clear" w:color="auto" w:fill="FFFFFF"/>
        </w:rPr>
        <w:t xml:space="preserve">Osibona, A. O.,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Amaechi, C. P. (2022). Quality assessment of smoke-dried Clarias gariepinus and Chrysichthys nigrodigitatus stored in two storage facilities. </w:t>
      </w:r>
      <w:r w:rsidRPr="001E4293">
        <w:rPr>
          <w:rFonts w:ascii="Times New Roman" w:hAnsi="Times New Roman" w:cs="Times New Roman"/>
          <w:i/>
          <w:iCs/>
          <w:color w:val="222222"/>
          <w:sz w:val="28"/>
          <w:szCs w:val="28"/>
          <w:shd w:val="clear" w:color="auto" w:fill="FFFFFF"/>
        </w:rPr>
        <w:t>Zoologist (The)</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21</w:t>
      </w:r>
      <w:r w:rsidRPr="001E4293">
        <w:rPr>
          <w:rFonts w:ascii="Times New Roman" w:hAnsi="Times New Roman" w:cs="Times New Roman"/>
          <w:color w:val="222222"/>
          <w:sz w:val="28"/>
          <w:szCs w:val="28"/>
          <w:shd w:val="clear" w:color="auto" w:fill="FFFFFF"/>
        </w:rPr>
        <w:t>(1), 25-31.</w:t>
      </w:r>
    </w:p>
    <w:p w:rsidR="00040C0F" w:rsidRPr="009A58F6"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lastRenderedPageBreak/>
        <w:t xml:space="preserve">Tzourous, N. E. and Arvanitoyannis, I. S. (2000). Implementation of hazard analysis critical control point (HACCP) system to the fish/sea-food industry: A review. </w:t>
      </w:r>
      <w:r w:rsidRPr="00040C0F">
        <w:rPr>
          <w:rFonts w:ascii="Times New Roman" w:eastAsia="Times New Roman" w:hAnsi="Times New Roman" w:cs="Times New Roman"/>
          <w:i/>
          <w:iCs/>
          <w:sz w:val="28"/>
          <w:szCs w:val="28"/>
        </w:rPr>
        <w:t>International</w:t>
      </w:r>
      <w:r w:rsidRPr="00040C0F">
        <w:rPr>
          <w:rFonts w:ascii="Times New Roman" w:eastAsia="Times New Roman" w:hAnsi="Times New Roman" w:cs="Times New Roman"/>
          <w:sz w:val="28"/>
          <w:szCs w:val="28"/>
        </w:rPr>
        <w:t>, 16 (3), 323-325.</w:t>
      </w:r>
    </w:p>
    <w:p w:rsidR="00040C0F" w:rsidRPr="001E4293"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Yusuf, A. A., Muhammad, Y.,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Suleiman, A. (2023). </w:t>
      </w:r>
      <w:r w:rsidRPr="001E4293">
        <w:rPr>
          <w:rFonts w:ascii="Times New Roman" w:eastAsia="Times New Roman" w:hAnsi="Times New Roman" w:cs="Times New Roman"/>
          <w:bCs/>
          <w:sz w:val="28"/>
          <w:szCs w:val="28"/>
        </w:rPr>
        <w:t>Microbiological and physicochemical properties of smoked catfish from selected markets in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Food Quality and Safety</w:t>
      </w:r>
      <w:r w:rsidRPr="009A58F6">
        <w:rPr>
          <w:rFonts w:ascii="Times New Roman" w:eastAsia="Times New Roman" w:hAnsi="Times New Roman" w:cs="Times New Roman"/>
          <w:sz w:val="28"/>
          <w:szCs w:val="28"/>
        </w:rPr>
        <w:t xml:space="preserve">, 7(1), fyad006. </w:t>
      </w:r>
      <w:hyperlink r:id="rId11" w:history="1">
        <w:r w:rsidRPr="001E4293">
          <w:rPr>
            <w:rStyle w:val="Hyperlink"/>
            <w:rFonts w:ascii="Times New Roman" w:eastAsia="Times New Roman" w:hAnsi="Times New Roman" w:cs="Times New Roman"/>
            <w:sz w:val="28"/>
            <w:szCs w:val="28"/>
          </w:rPr>
          <w:t>https://doi.org/10.1093/fqsafe/fyad006</w:t>
        </w:r>
      </w:hyperlink>
    </w:p>
    <w:sectPr w:rsidR="00040C0F" w:rsidRPr="001E4293" w:rsidSect="0017064F">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21B" w:rsidRDefault="001D321B" w:rsidP="0017064F">
      <w:pPr>
        <w:spacing w:after="0" w:line="240" w:lineRule="auto"/>
      </w:pPr>
      <w:r>
        <w:separator/>
      </w:r>
    </w:p>
  </w:endnote>
  <w:endnote w:type="continuationSeparator" w:id="0">
    <w:p w:rsidR="001D321B" w:rsidRDefault="001D321B" w:rsidP="00170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805135"/>
      <w:docPartObj>
        <w:docPartGallery w:val="Page Numbers (Bottom of Page)"/>
        <w:docPartUnique/>
      </w:docPartObj>
    </w:sdtPr>
    <w:sdtEndPr>
      <w:rPr>
        <w:noProof/>
      </w:rPr>
    </w:sdtEndPr>
    <w:sdtContent>
      <w:p w:rsidR="0017064F" w:rsidRDefault="0017064F">
        <w:pPr>
          <w:pStyle w:val="Footer"/>
          <w:jc w:val="center"/>
        </w:pPr>
        <w:r>
          <w:fldChar w:fldCharType="begin"/>
        </w:r>
        <w:r>
          <w:instrText xml:space="preserve"> PAGE   \* MERGEFORMAT </w:instrText>
        </w:r>
        <w:r>
          <w:fldChar w:fldCharType="separate"/>
        </w:r>
        <w:r w:rsidR="0066672A">
          <w:rPr>
            <w:noProof/>
          </w:rPr>
          <w:t>i</w:t>
        </w:r>
        <w:r>
          <w:rPr>
            <w:noProof/>
          </w:rPr>
          <w:fldChar w:fldCharType="end"/>
        </w:r>
      </w:p>
    </w:sdtContent>
  </w:sdt>
  <w:p w:rsidR="0017064F" w:rsidRDefault="00170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21B" w:rsidRDefault="001D321B" w:rsidP="0017064F">
      <w:pPr>
        <w:spacing w:after="0" w:line="240" w:lineRule="auto"/>
      </w:pPr>
      <w:r>
        <w:separator/>
      </w:r>
    </w:p>
  </w:footnote>
  <w:footnote w:type="continuationSeparator" w:id="0">
    <w:p w:rsidR="001D321B" w:rsidRDefault="001D321B" w:rsidP="001706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BA398A"/>
    <w:multiLevelType w:val="hybridMultilevel"/>
    <w:tmpl w:val="4F3E4F2E"/>
    <w:lvl w:ilvl="0" w:tplc="442840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1C5860"/>
    <w:multiLevelType w:val="hybridMultilevel"/>
    <w:tmpl w:val="67443070"/>
    <w:lvl w:ilvl="0" w:tplc="442840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A35"/>
    <w:rsid w:val="00040C0F"/>
    <w:rsid w:val="00061E34"/>
    <w:rsid w:val="00107089"/>
    <w:rsid w:val="0017064F"/>
    <w:rsid w:val="00191234"/>
    <w:rsid w:val="001D321B"/>
    <w:rsid w:val="001E4293"/>
    <w:rsid w:val="0023664D"/>
    <w:rsid w:val="00280381"/>
    <w:rsid w:val="002B0BB5"/>
    <w:rsid w:val="002E7EC2"/>
    <w:rsid w:val="00645FF4"/>
    <w:rsid w:val="0066672A"/>
    <w:rsid w:val="0078606D"/>
    <w:rsid w:val="007A5C16"/>
    <w:rsid w:val="00807040"/>
    <w:rsid w:val="00843335"/>
    <w:rsid w:val="00852C30"/>
    <w:rsid w:val="008E05E5"/>
    <w:rsid w:val="009A58F6"/>
    <w:rsid w:val="009E233A"/>
    <w:rsid w:val="00A46A35"/>
    <w:rsid w:val="00B076CB"/>
    <w:rsid w:val="00B52347"/>
    <w:rsid w:val="00C77AD7"/>
    <w:rsid w:val="00C938A8"/>
    <w:rsid w:val="00CE5B02"/>
    <w:rsid w:val="00CE7020"/>
    <w:rsid w:val="00D415F8"/>
    <w:rsid w:val="00DA0F41"/>
    <w:rsid w:val="00DB5800"/>
    <w:rsid w:val="00E71726"/>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9D7E6-C339-4AEE-963D-B9195435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3664D"/>
    <w:rPr>
      <w:i/>
      <w:iCs/>
    </w:rPr>
  </w:style>
  <w:style w:type="character" w:styleId="Strong">
    <w:name w:val="Strong"/>
    <w:basedOn w:val="DefaultParagraphFont"/>
    <w:uiPriority w:val="22"/>
    <w:qFormat/>
    <w:rsid w:val="009A58F6"/>
    <w:rPr>
      <w:b/>
      <w:bCs/>
    </w:rPr>
  </w:style>
  <w:style w:type="paragraph" w:styleId="ListParagraph">
    <w:name w:val="List Paragraph"/>
    <w:basedOn w:val="Normal"/>
    <w:uiPriority w:val="34"/>
    <w:qFormat/>
    <w:rsid w:val="009A58F6"/>
    <w:pPr>
      <w:ind w:left="720"/>
      <w:contextualSpacing/>
    </w:pPr>
  </w:style>
  <w:style w:type="character" w:styleId="Hyperlink">
    <w:name w:val="Hyperlink"/>
    <w:basedOn w:val="DefaultParagraphFont"/>
    <w:uiPriority w:val="99"/>
    <w:unhideWhenUsed/>
    <w:rsid w:val="009A58F6"/>
    <w:rPr>
      <w:color w:val="0563C1" w:themeColor="hyperlink"/>
      <w:u w:val="single"/>
    </w:rPr>
  </w:style>
  <w:style w:type="paragraph" w:styleId="NormalWeb">
    <w:name w:val="Normal (Web)"/>
    <w:basedOn w:val="Normal"/>
    <w:uiPriority w:val="99"/>
    <w:unhideWhenUsed/>
    <w:rsid w:val="00040C0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40C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0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64F"/>
  </w:style>
  <w:style w:type="paragraph" w:styleId="Footer">
    <w:name w:val="footer"/>
    <w:basedOn w:val="Normal"/>
    <w:link w:val="FooterChar"/>
    <w:uiPriority w:val="99"/>
    <w:unhideWhenUsed/>
    <w:rsid w:val="00170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07082">
      <w:bodyDiv w:val="1"/>
      <w:marLeft w:val="0"/>
      <w:marRight w:val="0"/>
      <w:marTop w:val="0"/>
      <w:marBottom w:val="0"/>
      <w:divBdr>
        <w:top w:val="none" w:sz="0" w:space="0" w:color="auto"/>
        <w:left w:val="none" w:sz="0" w:space="0" w:color="auto"/>
        <w:bottom w:val="none" w:sz="0" w:space="0" w:color="auto"/>
        <w:right w:val="none" w:sz="0" w:space="0" w:color="auto"/>
      </w:divBdr>
    </w:div>
    <w:div w:id="752434592">
      <w:bodyDiv w:val="1"/>
      <w:marLeft w:val="0"/>
      <w:marRight w:val="0"/>
      <w:marTop w:val="0"/>
      <w:marBottom w:val="0"/>
      <w:divBdr>
        <w:top w:val="none" w:sz="0" w:space="0" w:color="auto"/>
        <w:left w:val="none" w:sz="0" w:space="0" w:color="auto"/>
        <w:bottom w:val="none" w:sz="0" w:space="0" w:color="auto"/>
        <w:right w:val="none" w:sz="0" w:space="0" w:color="auto"/>
      </w:divBdr>
    </w:div>
    <w:div w:id="767312982">
      <w:bodyDiv w:val="1"/>
      <w:marLeft w:val="0"/>
      <w:marRight w:val="0"/>
      <w:marTop w:val="0"/>
      <w:marBottom w:val="0"/>
      <w:divBdr>
        <w:top w:val="none" w:sz="0" w:space="0" w:color="auto"/>
        <w:left w:val="none" w:sz="0" w:space="0" w:color="auto"/>
        <w:bottom w:val="none" w:sz="0" w:space="0" w:color="auto"/>
        <w:right w:val="none" w:sz="0" w:space="0" w:color="auto"/>
      </w:divBdr>
    </w:div>
    <w:div w:id="891692310">
      <w:bodyDiv w:val="1"/>
      <w:marLeft w:val="0"/>
      <w:marRight w:val="0"/>
      <w:marTop w:val="0"/>
      <w:marBottom w:val="0"/>
      <w:divBdr>
        <w:top w:val="none" w:sz="0" w:space="0" w:color="auto"/>
        <w:left w:val="none" w:sz="0" w:space="0" w:color="auto"/>
        <w:bottom w:val="none" w:sz="0" w:space="0" w:color="auto"/>
        <w:right w:val="none" w:sz="0" w:space="0" w:color="auto"/>
      </w:divBdr>
    </w:div>
    <w:div w:id="952249591">
      <w:bodyDiv w:val="1"/>
      <w:marLeft w:val="0"/>
      <w:marRight w:val="0"/>
      <w:marTop w:val="0"/>
      <w:marBottom w:val="0"/>
      <w:divBdr>
        <w:top w:val="none" w:sz="0" w:space="0" w:color="auto"/>
        <w:left w:val="none" w:sz="0" w:space="0" w:color="auto"/>
        <w:bottom w:val="none" w:sz="0" w:space="0" w:color="auto"/>
        <w:right w:val="none" w:sz="0" w:space="0" w:color="auto"/>
      </w:divBdr>
    </w:div>
    <w:div w:id="1188327318">
      <w:bodyDiv w:val="1"/>
      <w:marLeft w:val="0"/>
      <w:marRight w:val="0"/>
      <w:marTop w:val="0"/>
      <w:marBottom w:val="0"/>
      <w:divBdr>
        <w:top w:val="none" w:sz="0" w:space="0" w:color="auto"/>
        <w:left w:val="none" w:sz="0" w:space="0" w:color="auto"/>
        <w:bottom w:val="none" w:sz="0" w:space="0" w:color="auto"/>
        <w:right w:val="none" w:sz="0" w:space="0" w:color="auto"/>
      </w:divBdr>
    </w:div>
    <w:div w:id="1317295098">
      <w:bodyDiv w:val="1"/>
      <w:marLeft w:val="0"/>
      <w:marRight w:val="0"/>
      <w:marTop w:val="0"/>
      <w:marBottom w:val="0"/>
      <w:divBdr>
        <w:top w:val="none" w:sz="0" w:space="0" w:color="auto"/>
        <w:left w:val="none" w:sz="0" w:space="0" w:color="auto"/>
        <w:bottom w:val="none" w:sz="0" w:space="0" w:color="auto"/>
        <w:right w:val="none" w:sz="0" w:space="0" w:color="auto"/>
      </w:divBdr>
    </w:div>
    <w:div w:id="1767458275">
      <w:bodyDiv w:val="1"/>
      <w:marLeft w:val="0"/>
      <w:marRight w:val="0"/>
      <w:marTop w:val="0"/>
      <w:marBottom w:val="0"/>
      <w:divBdr>
        <w:top w:val="none" w:sz="0" w:space="0" w:color="auto"/>
        <w:left w:val="none" w:sz="0" w:space="0" w:color="auto"/>
        <w:bottom w:val="none" w:sz="0" w:space="0" w:color="auto"/>
        <w:right w:val="none" w:sz="0" w:space="0" w:color="auto"/>
      </w:divBdr>
    </w:div>
    <w:div w:id="206899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fqsafe/fyad006" TargetMode="External"/><Relationship Id="rId5" Type="http://schemas.openxmlformats.org/officeDocument/2006/relationships/footnotes" Target="footnotes.xml"/><Relationship Id="rId10" Type="http://schemas.openxmlformats.org/officeDocument/2006/relationships/hyperlink" Target="https://doi.org/10.22038/JFSH.2022.56789.1123"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478242208"/>
        <c:axId val="478238680"/>
      </c:barChart>
      <c:catAx>
        <c:axId val="47824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238680"/>
        <c:crosses val="autoZero"/>
        <c:auto val="1"/>
        <c:lblAlgn val="ctr"/>
        <c:lblOffset val="100"/>
        <c:noMultiLvlLbl val="0"/>
      </c:catAx>
      <c:valAx>
        <c:axId val="478238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242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4457</Words>
  <Characters>25410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2025-06-24T20:10:00Z</dcterms:created>
  <dcterms:modified xsi:type="dcterms:W3CDTF">2025-06-24T20:10:00Z</dcterms:modified>
</cp:coreProperties>
</file>