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2E3" w:rsidRDefault="00A62A35" w:rsidP="004F72E3">
      <w:pPr>
        <w:jc w:val="center"/>
        <w:rPr>
          <w:rFonts w:ascii="Bookman Old Style" w:hAnsi="Bookman Old Style"/>
          <w:b/>
          <w:color w:val="000000"/>
          <w:sz w:val="34"/>
          <w:szCs w:val="44"/>
        </w:rPr>
      </w:pPr>
      <w:r>
        <w:rPr>
          <w:rFonts w:ascii="Bookman Old Style" w:hAnsi="Bookman Old Style"/>
          <w:b/>
          <w:color w:val="000000"/>
          <w:sz w:val="34"/>
          <w:szCs w:val="44"/>
        </w:rPr>
        <w:t>IMPACT OF BUDGET</w:t>
      </w:r>
      <w:r w:rsidR="000C0F8F">
        <w:rPr>
          <w:rFonts w:ascii="Bookman Old Style" w:hAnsi="Bookman Old Style"/>
          <w:b/>
          <w:color w:val="000000"/>
          <w:sz w:val="34"/>
          <w:szCs w:val="44"/>
        </w:rPr>
        <w:t>ING</w:t>
      </w:r>
      <w:r>
        <w:rPr>
          <w:rFonts w:ascii="Bookman Old Style" w:hAnsi="Bookman Old Style"/>
          <w:b/>
          <w:color w:val="000000"/>
          <w:sz w:val="34"/>
          <w:szCs w:val="44"/>
        </w:rPr>
        <w:t xml:space="preserve"> AND BUDGETARY CONTROL SYSTEM ON THE PERFORMANCE OF </w:t>
      </w:r>
      <w:r w:rsidR="000C0F8F">
        <w:rPr>
          <w:rFonts w:ascii="Bookman Old Style" w:hAnsi="Bookman Old Style"/>
          <w:b/>
          <w:color w:val="000000"/>
          <w:sz w:val="34"/>
          <w:szCs w:val="44"/>
        </w:rPr>
        <w:t>MANUFACTURING COMPANY</w:t>
      </w:r>
      <w:r>
        <w:rPr>
          <w:rFonts w:ascii="Bookman Old Style" w:hAnsi="Bookman Old Style"/>
          <w:b/>
          <w:color w:val="000000"/>
          <w:sz w:val="34"/>
          <w:szCs w:val="44"/>
        </w:rPr>
        <w:t xml:space="preserve"> </w:t>
      </w:r>
    </w:p>
    <w:p w:rsidR="00A62A35" w:rsidRPr="00A62A35" w:rsidRDefault="00A62A35" w:rsidP="004F72E3">
      <w:pPr>
        <w:jc w:val="center"/>
        <w:rPr>
          <w:rFonts w:ascii="Bookman Old Style" w:hAnsi="Bookman Old Style"/>
          <w:color w:val="000000"/>
          <w:sz w:val="28"/>
          <w:szCs w:val="28"/>
        </w:rPr>
      </w:pPr>
      <w:r w:rsidRPr="00A62A35">
        <w:rPr>
          <w:rFonts w:ascii="Bookman Old Style" w:hAnsi="Bookman Old Style"/>
          <w:b/>
          <w:color w:val="000000"/>
          <w:sz w:val="28"/>
          <w:szCs w:val="28"/>
        </w:rPr>
        <w:t>( A CASE STUDY OF K</w:t>
      </w:r>
      <w:r w:rsidR="007568F7">
        <w:rPr>
          <w:rFonts w:ascii="Bookman Old Style" w:hAnsi="Bookman Old Style"/>
          <w:b/>
          <w:color w:val="000000"/>
          <w:sz w:val="28"/>
          <w:szCs w:val="28"/>
        </w:rPr>
        <w:t>WARA MINISTRY OF FINANCE ILORIN</w:t>
      </w:r>
      <w:bookmarkStart w:id="0" w:name="_GoBack"/>
      <w:bookmarkEnd w:id="0"/>
      <w:r w:rsidRPr="00A62A35">
        <w:rPr>
          <w:rFonts w:ascii="Bookman Old Style" w:hAnsi="Bookman Old Style"/>
          <w:b/>
          <w:color w:val="000000"/>
          <w:sz w:val="28"/>
          <w:szCs w:val="28"/>
        </w:rPr>
        <w:t>)</w:t>
      </w:r>
    </w:p>
    <w:p w:rsidR="004F72E3" w:rsidRPr="00612388" w:rsidRDefault="004F72E3" w:rsidP="004F72E3">
      <w:pPr>
        <w:rPr>
          <w:rFonts w:ascii="Bookman Old Style" w:hAnsi="Bookman Old Style"/>
          <w:color w:val="000000"/>
          <w:sz w:val="30"/>
          <w:szCs w:val="32"/>
        </w:rPr>
      </w:pPr>
    </w:p>
    <w:p w:rsidR="004F72E3" w:rsidRPr="003941CE" w:rsidRDefault="004F72E3" w:rsidP="004F72E3">
      <w:pPr>
        <w:jc w:val="center"/>
        <w:rPr>
          <w:rFonts w:ascii="Bookman Old Style" w:hAnsi="Bookman Old Style"/>
          <w:b/>
          <w:color w:val="000000"/>
          <w:sz w:val="40"/>
          <w:szCs w:val="40"/>
        </w:rPr>
      </w:pPr>
      <w:r w:rsidRPr="003941CE">
        <w:rPr>
          <w:rFonts w:ascii="Bookman Old Style" w:hAnsi="Bookman Old Style"/>
          <w:b/>
          <w:color w:val="000000"/>
          <w:sz w:val="40"/>
          <w:szCs w:val="40"/>
        </w:rPr>
        <w:t>BY</w:t>
      </w:r>
    </w:p>
    <w:p w:rsidR="004F72E3" w:rsidRPr="00CA78D5" w:rsidRDefault="004F72E3" w:rsidP="004F72E3">
      <w:pPr>
        <w:rPr>
          <w:rFonts w:ascii="Bookman Old Style" w:hAnsi="Bookman Old Style"/>
          <w:color w:val="000000"/>
        </w:rPr>
      </w:pPr>
    </w:p>
    <w:p w:rsidR="00047AEA" w:rsidRPr="00196506" w:rsidRDefault="000C0F8F" w:rsidP="00047AEA">
      <w:pPr>
        <w:spacing w:line="360" w:lineRule="auto"/>
        <w:jc w:val="center"/>
        <w:rPr>
          <w:rFonts w:ascii="Open Sans" w:eastAsia="Open Sans" w:hAnsi="Open Sans" w:cs="Open Sans"/>
          <w:b/>
          <w:sz w:val="42"/>
        </w:rPr>
      </w:pPr>
      <w:r>
        <w:rPr>
          <w:rFonts w:ascii="Open Sans" w:eastAsia="Open Sans" w:hAnsi="Open Sans" w:cs="Open Sans"/>
          <w:b/>
          <w:sz w:val="42"/>
        </w:rPr>
        <w:t>MARUF HABIBA MOTUNRAYO</w:t>
      </w:r>
    </w:p>
    <w:p w:rsidR="00047AEA" w:rsidRDefault="00047AEA" w:rsidP="00047AEA">
      <w:pPr>
        <w:jc w:val="center"/>
        <w:rPr>
          <w:rFonts w:ascii="Bookman Old Style" w:eastAsia="Bookman Old Style" w:hAnsi="Bookman Old Style" w:cs="Bookman Old Style"/>
          <w:b/>
          <w:sz w:val="52"/>
          <w:szCs w:val="52"/>
        </w:rPr>
      </w:pPr>
      <w:r>
        <w:rPr>
          <w:rFonts w:ascii="Bookman Old Style" w:eastAsia="Bookman Old Style" w:hAnsi="Bookman Old Style" w:cs="Bookman Old Style"/>
          <w:b/>
          <w:sz w:val="52"/>
          <w:szCs w:val="52"/>
        </w:rPr>
        <w:t>HND/23/ACC/FT/0</w:t>
      </w:r>
      <w:r w:rsidR="000C0F8F">
        <w:rPr>
          <w:rFonts w:ascii="Bookman Old Style" w:eastAsia="Bookman Old Style" w:hAnsi="Bookman Old Style" w:cs="Bookman Old Style"/>
          <w:b/>
          <w:sz w:val="52"/>
          <w:szCs w:val="52"/>
        </w:rPr>
        <w:t>702</w:t>
      </w:r>
    </w:p>
    <w:p w:rsidR="00047AEA" w:rsidRDefault="00047AEA" w:rsidP="00047AEA">
      <w:pPr>
        <w:spacing w:line="360" w:lineRule="auto"/>
        <w:jc w:val="center"/>
        <w:rPr>
          <w:b/>
          <w:sz w:val="28"/>
          <w:szCs w:val="28"/>
        </w:rPr>
      </w:pPr>
    </w:p>
    <w:p w:rsidR="00047AEA" w:rsidRDefault="00047AEA" w:rsidP="00047AEA">
      <w:pPr>
        <w:spacing w:line="360" w:lineRule="auto"/>
        <w:jc w:val="center"/>
        <w:rPr>
          <w:b/>
          <w:sz w:val="28"/>
          <w:szCs w:val="28"/>
        </w:rPr>
      </w:pPr>
    </w:p>
    <w:p w:rsidR="00047AEA" w:rsidRDefault="00047AEA" w:rsidP="00047AEA">
      <w:pPr>
        <w:jc w:val="center"/>
        <w:rPr>
          <w:b/>
          <w:sz w:val="28"/>
          <w:szCs w:val="28"/>
        </w:rPr>
      </w:pPr>
      <w:r>
        <w:rPr>
          <w:b/>
          <w:sz w:val="28"/>
          <w:szCs w:val="28"/>
        </w:rPr>
        <w:t>BEING A RESEARCH PROJECT SUBMITTED TO THE DEPARTMENT OF ACCOUNTANCY, INSTITUTE OF FINANCE AND MANAGEMENT STUDIES KWARA STATE POLYTECHNIC, ILORIN</w:t>
      </w:r>
    </w:p>
    <w:p w:rsidR="00047AEA" w:rsidRDefault="00047AEA" w:rsidP="00047AEA">
      <w:pPr>
        <w:spacing w:line="360" w:lineRule="auto"/>
        <w:rPr>
          <w:b/>
          <w:sz w:val="28"/>
          <w:szCs w:val="28"/>
        </w:rPr>
      </w:pPr>
    </w:p>
    <w:p w:rsidR="00047AEA" w:rsidRDefault="00047AEA" w:rsidP="00047AEA">
      <w:pPr>
        <w:spacing w:line="360" w:lineRule="auto"/>
        <w:jc w:val="center"/>
        <w:rPr>
          <w:b/>
          <w:sz w:val="28"/>
          <w:szCs w:val="28"/>
        </w:rPr>
      </w:pPr>
      <w:r>
        <w:rPr>
          <w:b/>
          <w:sz w:val="28"/>
          <w:szCs w:val="28"/>
        </w:rPr>
        <w:t>IN PARTIAL FULFILLMENT FOR THE AWARD OF HIGHER NATIONAL DIPLOMA (HND) IN ACCOUNTANCY</w:t>
      </w:r>
    </w:p>
    <w:p w:rsidR="00047AEA" w:rsidRDefault="00047AEA" w:rsidP="00047AEA">
      <w:pPr>
        <w:spacing w:line="360" w:lineRule="auto"/>
        <w:rPr>
          <w:b/>
          <w:sz w:val="28"/>
          <w:szCs w:val="28"/>
        </w:rPr>
      </w:pPr>
    </w:p>
    <w:p w:rsidR="00047AEA" w:rsidRDefault="00047AEA" w:rsidP="00047AEA">
      <w:pPr>
        <w:jc w:val="right"/>
        <w:rPr>
          <w:b/>
          <w:sz w:val="28"/>
          <w:szCs w:val="28"/>
        </w:rPr>
      </w:pPr>
      <w:r>
        <w:rPr>
          <w:b/>
          <w:sz w:val="28"/>
          <w:szCs w:val="28"/>
        </w:rPr>
        <w:t>MAY, 2025</w:t>
      </w:r>
    </w:p>
    <w:p w:rsidR="00047AEA" w:rsidRDefault="00047AEA" w:rsidP="00047AEA">
      <w:pPr>
        <w:jc w:val="center"/>
        <w:rPr>
          <w:b/>
        </w:rPr>
      </w:pPr>
    </w:p>
    <w:p w:rsidR="00047AEA" w:rsidRDefault="00047AEA" w:rsidP="00047AEA">
      <w:pPr>
        <w:jc w:val="center"/>
        <w:rPr>
          <w:b/>
        </w:rPr>
      </w:pPr>
    </w:p>
    <w:p w:rsidR="00047AEA" w:rsidRDefault="00047AEA" w:rsidP="00047AEA">
      <w:pPr>
        <w:jc w:val="center"/>
        <w:rPr>
          <w:b/>
        </w:rPr>
      </w:pPr>
    </w:p>
    <w:p w:rsidR="00047AEA" w:rsidRDefault="00047AEA" w:rsidP="00047AEA">
      <w:pPr>
        <w:jc w:val="center"/>
        <w:rPr>
          <w:b/>
        </w:rPr>
      </w:pPr>
    </w:p>
    <w:p w:rsidR="00047AEA" w:rsidRDefault="00047AEA" w:rsidP="00047AEA">
      <w:pPr>
        <w:jc w:val="center"/>
        <w:rPr>
          <w:b/>
        </w:rPr>
      </w:pPr>
    </w:p>
    <w:p w:rsidR="00047AEA" w:rsidRPr="00BE4C0F" w:rsidRDefault="00047AEA" w:rsidP="00047AEA">
      <w:pPr>
        <w:spacing w:line="360" w:lineRule="auto"/>
        <w:jc w:val="center"/>
        <w:rPr>
          <w:rFonts w:asciiTheme="majorBidi" w:hAnsiTheme="majorBidi" w:cstheme="majorBidi"/>
          <w:b/>
        </w:rPr>
      </w:pPr>
      <w:r w:rsidRPr="00A842D4">
        <w:rPr>
          <w:rFonts w:asciiTheme="majorBidi" w:hAnsiTheme="majorBidi" w:cstheme="majorBidi"/>
          <w:b/>
        </w:rPr>
        <w:t>CERTIFICATION</w:t>
      </w:r>
    </w:p>
    <w:p w:rsidR="00047AEA" w:rsidRDefault="00047AEA" w:rsidP="00047AEA">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7568F7">
        <w:rPr>
          <w:rFonts w:asciiTheme="majorBidi" w:hAnsiTheme="majorBidi" w:cstheme="majorBidi"/>
        </w:rPr>
        <w:t>MARUF HABIBA MOTUNRAYO</w:t>
      </w:r>
      <w:r>
        <w:rPr>
          <w:rFonts w:asciiTheme="majorBidi" w:hAnsiTheme="majorBidi" w:cstheme="majorBidi"/>
        </w:rPr>
        <w:t xml:space="preserve">  with HND/23/ACC/FT/0</w:t>
      </w:r>
      <w:r w:rsidR="007568F7">
        <w:rPr>
          <w:rFonts w:asciiTheme="majorBidi" w:hAnsiTheme="majorBidi" w:cstheme="majorBidi"/>
        </w:rPr>
        <w:t>702</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047AEA" w:rsidRPr="00047AEA" w:rsidRDefault="00047AEA" w:rsidP="00047AEA">
      <w:pPr>
        <w:spacing w:after="0" w:line="360" w:lineRule="auto"/>
        <w:rPr>
          <w:rFonts w:asciiTheme="majorBidi" w:hAnsiTheme="majorBidi" w:cstheme="majorBidi"/>
          <w:sz w:val="24"/>
          <w:szCs w:val="24"/>
        </w:rPr>
      </w:pPr>
    </w:p>
    <w:p w:rsidR="00047AEA" w:rsidRPr="00047AEA" w:rsidRDefault="00047AEA" w:rsidP="00047AEA">
      <w:pPr>
        <w:spacing w:after="0" w:line="360" w:lineRule="auto"/>
        <w:rPr>
          <w:rFonts w:asciiTheme="majorBidi" w:hAnsiTheme="majorBidi" w:cstheme="majorBidi"/>
          <w:sz w:val="24"/>
          <w:szCs w:val="24"/>
        </w:rPr>
      </w:pPr>
    </w:p>
    <w:p w:rsidR="00047AEA" w:rsidRPr="00047AEA" w:rsidRDefault="00047AEA" w:rsidP="00047AEA">
      <w:pPr>
        <w:spacing w:after="0" w:line="360" w:lineRule="auto"/>
        <w:jc w:val="both"/>
        <w:rPr>
          <w:rFonts w:asciiTheme="majorBidi" w:hAnsiTheme="majorBidi" w:cstheme="majorBidi"/>
          <w:sz w:val="24"/>
          <w:szCs w:val="24"/>
        </w:rPr>
      </w:pPr>
      <w:r w:rsidRPr="00047AEA">
        <w:rPr>
          <w:rFonts w:asciiTheme="majorBidi" w:hAnsiTheme="majorBidi" w:cstheme="majorBidi"/>
          <w:sz w:val="24"/>
          <w:szCs w:val="24"/>
        </w:rPr>
        <w:t>……….…………………….</w:t>
      </w:r>
      <w:r w:rsidRPr="00047AEA">
        <w:rPr>
          <w:rFonts w:asciiTheme="majorBidi" w:hAnsiTheme="majorBidi" w:cstheme="majorBidi"/>
          <w:sz w:val="24"/>
          <w:szCs w:val="24"/>
        </w:rPr>
        <w:tab/>
      </w:r>
      <w:r w:rsidRPr="00047AEA">
        <w:rPr>
          <w:rFonts w:asciiTheme="majorBidi" w:hAnsiTheme="majorBidi" w:cstheme="majorBidi"/>
          <w:sz w:val="24"/>
          <w:szCs w:val="24"/>
        </w:rPr>
        <w:tab/>
      </w:r>
      <w:r w:rsidRPr="00047AEA">
        <w:rPr>
          <w:rFonts w:asciiTheme="majorBidi" w:hAnsiTheme="majorBidi" w:cstheme="majorBidi"/>
          <w:sz w:val="24"/>
          <w:szCs w:val="24"/>
        </w:rPr>
        <w:tab/>
      </w:r>
      <w:r w:rsidRPr="00047AEA">
        <w:rPr>
          <w:rFonts w:asciiTheme="majorBidi" w:hAnsiTheme="majorBidi" w:cstheme="majorBidi"/>
          <w:sz w:val="24"/>
          <w:szCs w:val="24"/>
        </w:rPr>
        <w:tab/>
      </w:r>
      <w:r w:rsidRPr="00047AEA">
        <w:rPr>
          <w:rFonts w:asciiTheme="majorBidi" w:hAnsiTheme="majorBidi" w:cstheme="majorBidi"/>
          <w:sz w:val="24"/>
          <w:szCs w:val="24"/>
        </w:rPr>
        <w:tab/>
        <w:t>……….…………………….</w:t>
      </w:r>
    </w:p>
    <w:p w:rsidR="00047AEA" w:rsidRPr="00047AEA" w:rsidRDefault="00047AEA" w:rsidP="00047AEA">
      <w:pPr>
        <w:spacing w:after="0" w:line="360" w:lineRule="auto"/>
        <w:jc w:val="both"/>
        <w:rPr>
          <w:rFonts w:asciiTheme="majorBidi" w:hAnsiTheme="majorBidi" w:cstheme="majorBidi"/>
          <w:b/>
          <w:sz w:val="24"/>
          <w:szCs w:val="24"/>
        </w:rPr>
      </w:pPr>
      <w:r w:rsidRPr="00047AEA">
        <w:rPr>
          <w:rFonts w:asciiTheme="majorBidi" w:hAnsiTheme="majorBidi" w:cstheme="majorBidi"/>
          <w:b/>
          <w:sz w:val="24"/>
          <w:szCs w:val="24"/>
        </w:rPr>
        <w:t>DR YUSUF A. S</w:t>
      </w:r>
      <w:r w:rsidRPr="00047AEA">
        <w:rPr>
          <w:rFonts w:asciiTheme="majorBidi" w:hAnsiTheme="majorBidi" w:cstheme="majorBidi"/>
          <w:b/>
          <w:sz w:val="24"/>
          <w:szCs w:val="24"/>
        </w:rPr>
        <w:tab/>
      </w:r>
      <w:r w:rsidRPr="00047AEA">
        <w:rPr>
          <w:rFonts w:asciiTheme="majorBidi" w:hAnsiTheme="majorBidi" w:cstheme="majorBidi"/>
          <w:b/>
          <w:sz w:val="24"/>
          <w:szCs w:val="24"/>
        </w:rPr>
        <w:tab/>
      </w:r>
      <w:r w:rsidRPr="00047AEA">
        <w:rPr>
          <w:rFonts w:asciiTheme="majorBidi" w:hAnsiTheme="majorBidi" w:cstheme="majorBidi"/>
          <w:b/>
          <w:sz w:val="24"/>
          <w:szCs w:val="24"/>
        </w:rPr>
        <w:tab/>
      </w:r>
      <w:r w:rsidRPr="00047AEA">
        <w:rPr>
          <w:rFonts w:asciiTheme="majorBidi" w:hAnsiTheme="majorBidi" w:cstheme="majorBidi"/>
          <w:b/>
          <w:sz w:val="24"/>
          <w:szCs w:val="24"/>
        </w:rPr>
        <w:tab/>
      </w:r>
      <w:r w:rsidRPr="00047AEA">
        <w:rPr>
          <w:rFonts w:asciiTheme="majorBidi" w:hAnsiTheme="majorBidi" w:cstheme="majorBidi"/>
          <w:b/>
          <w:sz w:val="24"/>
          <w:szCs w:val="24"/>
        </w:rPr>
        <w:tab/>
        <w:t xml:space="preserve">       </w:t>
      </w:r>
      <w:r w:rsidRPr="00047AEA">
        <w:rPr>
          <w:rFonts w:asciiTheme="majorBidi" w:hAnsiTheme="majorBidi" w:cstheme="majorBidi"/>
          <w:b/>
          <w:sz w:val="24"/>
          <w:szCs w:val="24"/>
        </w:rPr>
        <w:tab/>
      </w:r>
      <w:r w:rsidRPr="00047AEA">
        <w:rPr>
          <w:rFonts w:asciiTheme="majorBidi" w:hAnsiTheme="majorBidi" w:cstheme="majorBidi"/>
          <w:b/>
          <w:sz w:val="24"/>
          <w:szCs w:val="24"/>
        </w:rPr>
        <w:tab/>
        <w:t>DATE</w:t>
      </w:r>
    </w:p>
    <w:p w:rsidR="00047AEA" w:rsidRPr="00047AEA" w:rsidRDefault="00047AEA" w:rsidP="00047AEA">
      <w:pPr>
        <w:spacing w:after="0" w:line="360" w:lineRule="auto"/>
        <w:jc w:val="both"/>
        <w:rPr>
          <w:rFonts w:asciiTheme="majorBidi" w:hAnsiTheme="majorBidi" w:cstheme="majorBidi"/>
          <w:b/>
          <w:i/>
          <w:sz w:val="24"/>
          <w:szCs w:val="24"/>
        </w:rPr>
      </w:pPr>
      <w:r w:rsidRPr="00047AEA">
        <w:rPr>
          <w:rFonts w:asciiTheme="majorBidi" w:hAnsiTheme="majorBidi" w:cstheme="majorBidi"/>
          <w:b/>
          <w:i/>
          <w:sz w:val="24"/>
          <w:szCs w:val="24"/>
        </w:rPr>
        <w:t>Project Supervisor</w:t>
      </w:r>
    </w:p>
    <w:p w:rsidR="00047AEA" w:rsidRPr="00047AEA" w:rsidRDefault="00047AEA" w:rsidP="00047AEA">
      <w:pPr>
        <w:spacing w:after="0" w:line="360" w:lineRule="auto"/>
        <w:jc w:val="both"/>
        <w:rPr>
          <w:rFonts w:asciiTheme="majorBidi" w:hAnsiTheme="majorBidi" w:cstheme="majorBidi"/>
          <w:b/>
          <w:i/>
          <w:sz w:val="24"/>
          <w:szCs w:val="24"/>
        </w:rPr>
      </w:pPr>
    </w:p>
    <w:p w:rsidR="00047AEA" w:rsidRPr="00047AEA" w:rsidRDefault="00047AEA" w:rsidP="00047AEA">
      <w:pPr>
        <w:spacing w:after="0" w:line="360" w:lineRule="auto"/>
        <w:jc w:val="both"/>
        <w:rPr>
          <w:rFonts w:asciiTheme="majorBidi" w:hAnsiTheme="majorBidi" w:cstheme="majorBidi"/>
          <w:b/>
          <w:i/>
          <w:sz w:val="24"/>
          <w:szCs w:val="24"/>
        </w:rPr>
      </w:pPr>
    </w:p>
    <w:p w:rsidR="00047AEA" w:rsidRPr="00047AEA" w:rsidRDefault="00047AEA" w:rsidP="00047AEA">
      <w:pPr>
        <w:spacing w:after="0" w:line="360" w:lineRule="auto"/>
        <w:jc w:val="both"/>
        <w:rPr>
          <w:rFonts w:asciiTheme="majorBidi" w:hAnsiTheme="majorBidi" w:cstheme="majorBidi"/>
          <w:b/>
          <w:i/>
          <w:sz w:val="24"/>
          <w:szCs w:val="24"/>
        </w:rPr>
      </w:pPr>
    </w:p>
    <w:p w:rsidR="00047AEA" w:rsidRPr="00047AEA" w:rsidRDefault="00047AEA" w:rsidP="00047AEA">
      <w:pPr>
        <w:spacing w:after="0" w:line="360" w:lineRule="auto"/>
        <w:jc w:val="both"/>
        <w:rPr>
          <w:rFonts w:asciiTheme="majorBidi" w:hAnsiTheme="majorBidi" w:cstheme="majorBidi"/>
          <w:sz w:val="24"/>
          <w:szCs w:val="24"/>
        </w:rPr>
      </w:pPr>
      <w:r w:rsidRPr="00047AEA">
        <w:rPr>
          <w:rFonts w:asciiTheme="majorBidi" w:hAnsiTheme="majorBidi" w:cstheme="majorBidi"/>
          <w:sz w:val="24"/>
          <w:szCs w:val="24"/>
        </w:rPr>
        <w:t>……….…………………….</w:t>
      </w:r>
      <w:r w:rsidRPr="00047AEA">
        <w:rPr>
          <w:rFonts w:asciiTheme="majorBidi" w:hAnsiTheme="majorBidi" w:cstheme="majorBidi"/>
          <w:sz w:val="24"/>
          <w:szCs w:val="24"/>
        </w:rPr>
        <w:tab/>
      </w:r>
      <w:r w:rsidRPr="00047AEA">
        <w:rPr>
          <w:rFonts w:asciiTheme="majorBidi" w:hAnsiTheme="majorBidi" w:cstheme="majorBidi"/>
          <w:sz w:val="24"/>
          <w:szCs w:val="24"/>
        </w:rPr>
        <w:tab/>
      </w:r>
      <w:r w:rsidRPr="00047AEA">
        <w:rPr>
          <w:rFonts w:asciiTheme="majorBidi" w:hAnsiTheme="majorBidi" w:cstheme="majorBidi"/>
          <w:sz w:val="24"/>
          <w:szCs w:val="24"/>
        </w:rPr>
        <w:tab/>
      </w:r>
      <w:r w:rsidRPr="00047AEA">
        <w:rPr>
          <w:rFonts w:asciiTheme="majorBidi" w:hAnsiTheme="majorBidi" w:cstheme="majorBidi"/>
          <w:sz w:val="24"/>
          <w:szCs w:val="24"/>
        </w:rPr>
        <w:tab/>
      </w:r>
      <w:r w:rsidRPr="00047AEA">
        <w:rPr>
          <w:rFonts w:asciiTheme="majorBidi" w:hAnsiTheme="majorBidi" w:cstheme="majorBidi"/>
          <w:sz w:val="24"/>
          <w:szCs w:val="24"/>
        </w:rPr>
        <w:tab/>
        <w:t xml:space="preserve">……….……………………. </w:t>
      </w:r>
    </w:p>
    <w:p w:rsidR="00047AEA" w:rsidRPr="00047AEA" w:rsidRDefault="00047AEA" w:rsidP="00047AEA">
      <w:pPr>
        <w:spacing w:after="0" w:line="360" w:lineRule="auto"/>
        <w:jc w:val="both"/>
        <w:rPr>
          <w:rFonts w:asciiTheme="majorBidi" w:hAnsiTheme="majorBidi" w:cstheme="majorBidi"/>
          <w:b/>
          <w:sz w:val="24"/>
          <w:szCs w:val="24"/>
        </w:rPr>
      </w:pPr>
      <w:r w:rsidRPr="00047AEA">
        <w:rPr>
          <w:rFonts w:asciiTheme="majorBidi" w:hAnsiTheme="majorBidi" w:cstheme="majorBidi"/>
          <w:b/>
          <w:sz w:val="24"/>
          <w:szCs w:val="24"/>
        </w:rPr>
        <w:t>MRS ADEGBOYE B. B.</w:t>
      </w:r>
      <w:r w:rsidRPr="00047AEA">
        <w:rPr>
          <w:rFonts w:asciiTheme="majorBidi" w:hAnsiTheme="majorBidi" w:cstheme="majorBidi"/>
          <w:b/>
          <w:sz w:val="24"/>
          <w:szCs w:val="24"/>
        </w:rPr>
        <w:tab/>
      </w:r>
      <w:r w:rsidRPr="00047AEA">
        <w:rPr>
          <w:rFonts w:asciiTheme="majorBidi" w:hAnsiTheme="majorBidi" w:cstheme="majorBidi"/>
          <w:b/>
          <w:sz w:val="24"/>
          <w:szCs w:val="24"/>
        </w:rPr>
        <w:tab/>
      </w:r>
      <w:r w:rsidRPr="00047AEA">
        <w:rPr>
          <w:rFonts w:asciiTheme="majorBidi" w:hAnsiTheme="majorBidi" w:cstheme="majorBidi"/>
          <w:b/>
          <w:sz w:val="24"/>
          <w:szCs w:val="24"/>
        </w:rPr>
        <w:tab/>
      </w:r>
      <w:r w:rsidRPr="00047AEA">
        <w:rPr>
          <w:rFonts w:asciiTheme="majorBidi" w:hAnsiTheme="majorBidi" w:cstheme="majorBidi"/>
          <w:b/>
          <w:sz w:val="24"/>
          <w:szCs w:val="24"/>
        </w:rPr>
        <w:tab/>
        <w:t xml:space="preserve">         </w:t>
      </w:r>
      <w:r w:rsidRPr="00047AEA">
        <w:rPr>
          <w:rFonts w:asciiTheme="majorBidi" w:hAnsiTheme="majorBidi" w:cstheme="majorBidi"/>
          <w:b/>
          <w:sz w:val="24"/>
          <w:szCs w:val="24"/>
        </w:rPr>
        <w:tab/>
      </w:r>
      <w:r w:rsidRPr="00047AEA">
        <w:rPr>
          <w:rFonts w:asciiTheme="majorBidi" w:hAnsiTheme="majorBidi" w:cstheme="majorBidi"/>
          <w:b/>
          <w:sz w:val="24"/>
          <w:szCs w:val="24"/>
        </w:rPr>
        <w:tab/>
        <w:t>DATE</w:t>
      </w:r>
    </w:p>
    <w:p w:rsidR="00047AEA" w:rsidRPr="00047AEA" w:rsidRDefault="00047AEA" w:rsidP="00047AEA">
      <w:pPr>
        <w:spacing w:after="0" w:line="360" w:lineRule="auto"/>
        <w:jc w:val="both"/>
        <w:rPr>
          <w:rFonts w:asciiTheme="majorBidi" w:hAnsiTheme="majorBidi" w:cstheme="majorBidi"/>
          <w:b/>
          <w:i/>
          <w:sz w:val="24"/>
          <w:szCs w:val="24"/>
        </w:rPr>
      </w:pPr>
      <w:r w:rsidRPr="00047AEA">
        <w:rPr>
          <w:rFonts w:asciiTheme="majorBidi" w:hAnsiTheme="majorBidi" w:cstheme="majorBidi"/>
          <w:b/>
          <w:i/>
          <w:sz w:val="24"/>
          <w:szCs w:val="24"/>
        </w:rPr>
        <w:t>Project Co-ordinator</w:t>
      </w:r>
    </w:p>
    <w:p w:rsidR="00047AEA" w:rsidRPr="00047AEA" w:rsidRDefault="00047AEA" w:rsidP="00047AEA">
      <w:pPr>
        <w:spacing w:after="0" w:line="360" w:lineRule="auto"/>
        <w:jc w:val="both"/>
        <w:rPr>
          <w:rFonts w:asciiTheme="majorBidi" w:hAnsiTheme="majorBidi" w:cstheme="majorBidi"/>
          <w:b/>
          <w:i/>
          <w:sz w:val="24"/>
          <w:szCs w:val="24"/>
        </w:rPr>
      </w:pPr>
    </w:p>
    <w:p w:rsidR="00047AEA" w:rsidRPr="00047AEA" w:rsidRDefault="00047AEA" w:rsidP="00047AEA">
      <w:pPr>
        <w:spacing w:after="0" w:line="360" w:lineRule="auto"/>
        <w:jc w:val="both"/>
        <w:rPr>
          <w:rFonts w:asciiTheme="majorBidi" w:hAnsiTheme="majorBidi" w:cstheme="majorBidi"/>
          <w:b/>
          <w:i/>
          <w:sz w:val="24"/>
          <w:szCs w:val="24"/>
        </w:rPr>
      </w:pPr>
    </w:p>
    <w:p w:rsidR="00047AEA" w:rsidRPr="00047AEA" w:rsidRDefault="00047AEA" w:rsidP="00047AEA">
      <w:pPr>
        <w:spacing w:after="0" w:line="360" w:lineRule="auto"/>
        <w:jc w:val="both"/>
        <w:rPr>
          <w:rFonts w:asciiTheme="majorBidi" w:hAnsiTheme="majorBidi" w:cstheme="majorBidi"/>
          <w:sz w:val="24"/>
          <w:szCs w:val="24"/>
        </w:rPr>
      </w:pPr>
    </w:p>
    <w:p w:rsidR="00047AEA" w:rsidRPr="00047AEA" w:rsidRDefault="00047AEA" w:rsidP="00047AEA">
      <w:pPr>
        <w:spacing w:after="0" w:line="360" w:lineRule="auto"/>
        <w:jc w:val="both"/>
        <w:rPr>
          <w:rFonts w:asciiTheme="majorBidi" w:hAnsiTheme="majorBidi" w:cstheme="majorBidi"/>
          <w:sz w:val="24"/>
          <w:szCs w:val="24"/>
        </w:rPr>
      </w:pPr>
      <w:r w:rsidRPr="00047AEA">
        <w:rPr>
          <w:rFonts w:asciiTheme="majorBidi" w:hAnsiTheme="majorBidi" w:cstheme="majorBidi"/>
          <w:sz w:val="24"/>
          <w:szCs w:val="24"/>
        </w:rPr>
        <w:t>……….…………………….</w:t>
      </w:r>
      <w:r w:rsidRPr="00047AEA">
        <w:rPr>
          <w:rFonts w:asciiTheme="majorBidi" w:hAnsiTheme="majorBidi" w:cstheme="majorBidi"/>
          <w:sz w:val="24"/>
          <w:szCs w:val="24"/>
        </w:rPr>
        <w:tab/>
      </w:r>
      <w:r w:rsidRPr="00047AEA">
        <w:rPr>
          <w:rFonts w:asciiTheme="majorBidi" w:hAnsiTheme="majorBidi" w:cstheme="majorBidi"/>
          <w:sz w:val="24"/>
          <w:szCs w:val="24"/>
        </w:rPr>
        <w:tab/>
      </w:r>
      <w:r w:rsidRPr="00047AEA">
        <w:rPr>
          <w:rFonts w:asciiTheme="majorBidi" w:hAnsiTheme="majorBidi" w:cstheme="majorBidi"/>
          <w:sz w:val="24"/>
          <w:szCs w:val="24"/>
        </w:rPr>
        <w:tab/>
      </w:r>
      <w:r w:rsidRPr="00047AEA">
        <w:rPr>
          <w:rFonts w:asciiTheme="majorBidi" w:hAnsiTheme="majorBidi" w:cstheme="majorBidi"/>
          <w:sz w:val="24"/>
          <w:szCs w:val="24"/>
        </w:rPr>
        <w:tab/>
      </w:r>
      <w:r w:rsidRPr="00047AEA">
        <w:rPr>
          <w:rFonts w:asciiTheme="majorBidi" w:hAnsiTheme="majorBidi" w:cstheme="majorBidi"/>
          <w:sz w:val="24"/>
          <w:szCs w:val="24"/>
        </w:rPr>
        <w:tab/>
        <w:t xml:space="preserve">……….……………………. </w:t>
      </w:r>
    </w:p>
    <w:p w:rsidR="00047AEA" w:rsidRPr="00047AEA" w:rsidRDefault="00047AEA" w:rsidP="00047AEA">
      <w:pPr>
        <w:spacing w:after="0" w:line="360" w:lineRule="auto"/>
        <w:jc w:val="both"/>
        <w:rPr>
          <w:rFonts w:asciiTheme="majorBidi" w:hAnsiTheme="majorBidi" w:cstheme="majorBidi"/>
          <w:b/>
          <w:sz w:val="24"/>
          <w:szCs w:val="24"/>
        </w:rPr>
      </w:pPr>
      <w:r w:rsidRPr="00047AEA">
        <w:rPr>
          <w:rFonts w:asciiTheme="majorBidi" w:hAnsiTheme="majorBidi" w:cstheme="majorBidi"/>
          <w:b/>
          <w:sz w:val="24"/>
          <w:szCs w:val="24"/>
        </w:rPr>
        <w:t>MR. ELELU O. M</w:t>
      </w:r>
      <w:r w:rsidRPr="00047AEA">
        <w:rPr>
          <w:rFonts w:asciiTheme="majorBidi" w:hAnsiTheme="majorBidi" w:cstheme="majorBidi"/>
          <w:b/>
          <w:sz w:val="24"/>
          <w:szCs w:val="24"/>
        </w:rPr>
        <w:tab/>
      </w:r>
      <w:r w:rsidRPr="00047AEA">
        <w:rPr>
          <w:rFonts w:asciiTheme="majorBidi" w:hAnsiTheme="majorBidi" w:cstheme="majorBidi"/>
          <w:b/>
          <w:sz w:val="24"/>
          <w:szCs w:val="24"/>
        </w:rPr>
        <w:tab/>
      </w:r>
      <w:r w:rsidRPr="00047AEA">
        <w:rPr>
          <w:rFonts w:asciiTheme="majorBidi" w:hAnsiTheme="majorBidi" w:cstheme="majorBidi"/>
          <w:b/>
          <w:sz w:val="24"/>
          <w:szCs w:val="24"/>
        </w:rPr>
        <w:tab/>
      </w:r>
      <w:r w:rsidRPr="00047AEA">
        <w:rPr>
          <w:rFonts w:asciiTheme="majorBidi" w:hAnsiTheme="majorBidi" w:cstheme="majorBidi"/>
          <w:b/>
          <w:sz w:val="24"/>
          <w:szCs w:val="24"/>
        </w:rPr>
        <w:tab/>
      </w:r>
      <w:r w:rsidRPr="00047AEA">
        <w:rPr>
          <w:rFonts w:asciiTheme="majorBidi" w:hAnsiTheme="majorBidi" w:cstheme="majorBidi"/>
          <w:b/>
          <w:sz w:val="24"/>
          <w:szCs w:val="24"/>
        </w:rPr>
        <w:tab/>
      </w:r>
      <w:r w:rsidRPr="00047AEA">
        <w:rPr>
          <w:rFonts w:asciiTheme="majorBidi" w:hAnsiTheme="majorBidi" w:cstheme="majorBidi"/>
          <w:b/>
          <w:sz w:val="24"/>
          <w:szCs w:val="24"/>
        </w:rPr>
        <w:tab/>
        <w:t xml:space="preserve">      </w:t>
      </w:r>
      <w:r w:rsidRPr="00047AEA">
        <w:rPr>
          <w:rFonts w:asciiTheme="majorBidi" w:hAnsiTheme="majorBidi" w:cstheme="majorBidi"/>
          <w:b/>
          <w:sz w:val="24"/>
          <w:szCs w:val="24"/>
        </w:rPr>
        <w:tab/>
        <w:t xml:space="preserve"> DATE</w:t>
      </w:r>
    </w:p>
    <w:p w:rsidR="00047AEA" w:rsidRPr="00047AEA" w:rsidRDefault="00047AEA" w:rsidP="00047AEA">
      <w:pPr>
        <w:spacing w:after="0" w:line="360" w:lineRule="auto"/>
        <w:jc w:val="both"/>
        <w:rPr>
          <w:rFonts w:asciiTheme="majorBidi" w:hAnsiTheme="majorBidi" w:cstheme="majorBidi"/>
          <w:b/>
          <w:i/>
          <w:sz w:val="24"/>
          <w:szCs w:val="24"/>
        </w:rPr>
      </w:pPr>
      <w:r w:rsidRPr="00047AEA">
        <w:rPr>
          <w:rFonts w:asciiTheme="majorBidi" w:hAnsiTheme="majorBidi" w:cstheme="majorBidi"/>
          <w:b/>
          <w:i/>
          <w:sz w:val="24"/>
          <w:szCs w:val="24"/>
        </w:rPr>
        <w:t>Head of Department</w:t>
      </w:r>
    </w:p>
    <w:p w:rsidR="00047AEA" w:rsidRPr="00047AEA" w:rsidRDefault="00047AEA" w:rsidP="00047AEA">
      <w:pPr>
        <w:spacing w:after="0" w:line="360" w:lineRule="auto"/>
        <w:jc w:val="both"/>
        <w:rPr>
          <w:rFonts w:asciiTheme="majorBidi" w:hAnsiTheme="majorBidi" w:cstheme="majorBidi"/>
          <w:b/>
          <w:i/>
          <w:sz w:val="24"/>
          <w:szCs w:val="24"/>
        </w:rPr>
      </w:pPr>
    </w:p>
    <w:p w:rsidR="00047AEA" w:rsidRPr="00047AEA" w:rsidRDefault="00047AEA" w:rsidP="00047AEA">
      <w:pPr>
        <w:spacing w:after="0" w:line="360" w:lineRule="auto"/>
        <w:jc w:val="both"/>
        <w:rPr>
          <w:rFonts w:asciiTheme="majorBidi" w:hAnsiTheme="majorBidi" w:cstheme="majorBidi"/>
          <w:sz w:val="24"/>
          <w:szCs w:val="24"/>
        </w:rPr>
      </w:pPr>
    </w:p>
    <w:p w:rsidR="00047AEA" w:rsidRPr="00047AEA" w:rsidRDefault="00047AEA" w:rsidP="00047AEA">
      <w:pPr>
        <w:spacing w:after="0" w:line="360" w:lineRule="auto"/>
        <w:jc w:val="both"/>
        <w:rPr>
          <w:rFonts w:asciiTheme="majorBidi" w:hAnsiTheme="majorBidi" w:cstheme="majorBidi"/>
          <w:sz w:val="24"/>
          <w:szCs w:val="24"/>
        </w:rPr>
      </w:pPr>
      <w:r w:rsidRPr="00047AEA">
        <w:rPr>
          <w:rFonts w:asciiTheme="majorBidi" w:hAnsiTheme="majorBidi" w:cstheme="majorBidi"/>
          <w:sz w:val="24"/>
          <w:szCs w:val="24"/>
        </w:rPr>
        <w:t>……….…………………….</w:t>
      </w:r>
      <w:r w:rsidRPr="00047AEA">
        <w:rPr>
          <w:rFonts w:asciiTheme="majorBidi" w:hAnsiTheme="majorBidi" w:cstheme="majorBidi"/>
          <w:sz w:val="24"/>
          <w:szCs w:val="24"/>
        </w:rPr>
        <w:tab/>
      </w:r>
      <w:r w:rsidRPr="00047AEA">
        <w:rPr>
          <w:rFonts w:asciiTheme="majorBidi" w:hAnsiTheme="majorBidi" w:cstheme="majorBidi"/>
          <w:sz w:val="24"/>
          <w:szCs w:val="24"/>
        </w:rPr>
        <w:tab/>
      </w:r>
      <w:r w:rsidRPr="00047AEA">
        <w:rPr>
          <w:rFonts w:asciiTheme="majorBidi" w:hAnsiTheme="majorBidi" w:cstheme="majorBidi"/>
          <w:sz w:val="24"/>
          <w:szCs w:val="24"/>
        </w:rPr>
        <w:tab/>
      </w:r>
      <w:r w:rsidRPr="00047AEA">
        <w:rPr>
          <w:rFonts w:asciiTheme="majorBidi" w:hAnsiTheme="majorBidi" w:cstheme="majorBidi"/>
          <w:sz w:val="24"/>
          <w:szCs w:val="24"/>
        </w:rPr>
        <w:tab/>
      </w:r>
      <w:r w:rsidRPr="00047AEA">
        <w:rPr>
          <w:rFonts w:asciiTheme="majorBidi" w:hAnsiTheme="majorBidi" w:cstheme="majorBidi"/>
          <w:sz w:val="24"/>
          <w:szCs w:val="24"/>
        </w:rPr>
        <w:tab/>
        <w:t xml:space="preserve">……….……………………. </w:t>
      </w:r>
    </w:p>
    <w:p w:rsidR="00047AEA" w:rsidRPr="00047AEA" w:rsidRDefault="00047AEA" w:rsidP="00047AEA">
      <w:pPr>
        <w:spacing w:after="0" w:line="360" w:lineRule="auto"/>
        <w:jc w:val="both"/>
        <w:rPr>
          <w:rFonts w:asciiTheme="majorBidi" w:hAnsiTheme="majorBidi" w:cstheme="majorBidi"/>
          <w:b/>
          <w:sz w:val="24"/>
          <w:szCs w:val="24"/>
        </w:rPr>
      </w:pPr>
      <w:r w:rsidRPr="00047AEA">
        <w:rPr>
          <w:rFonts w:asciiTheme="majorBidi" w:hAnsiTheme="majorBidi" w:cstheme="majorBidi"/>
          <w:b/>
          <w:sz w:val="24"/>
          <w:szCs w:val="24"/>
        </w:rPr>
        <w:t>IKHU-OMOREGBE SUNDAY FCA</w:t>
      </w:r>
      <w:r w:rsidRPr="00047AEA">
        <w:rPr>
          <w:rFonts w:asciiTheme="majorBidi" w:hAnsiTheme="majorBidi" w:cstheme="majorBidi"/>
          <w:b/>
          <w:sz w:val="24"/>
          <w:szCs w:val="24"/>
        </w:rPr>
        <w:tab/>
      </w:r>
      <w:r w:rsidRPr="00047AEA">
        <w:rPr>
          <w:rFonts w:asciiTheme="majorBidi" w:hAnsiTheme="majorBidi" w:cstheme="majorBidi"/>
          <w:b/>
          <w:sz w:val="24"/>
          <w:szCs w:val="24"/>
        </w:rPr>
        <w:tab/>
      </w:r>
      <w:r w:rsidRPr="00047AEA">
        <w:rPr>
          <w:rFonts w:asciiTheme="majorBidi" w:hAnsiTheme="majorBidi" w:cstheme="majorBidi"/>
          <w:b/>
          <w:sz w:val="24"/>
          <w:szCs w:val="24"/>
        </w:rPr>
        <w:tab/>
      </w:r>
      <w:r w:rsidRPr="00047AEA">
        <w:rPr>
          <w:rFonts w:asciiTheme="majorBidi" w:hAnsiTheme="majorBidi" w:cstheme="majorBidi"/>
          <w:b/>
          <w:sz w:val="24"/>
          <w:szCs w:val="24"/>
        </w:rPr>
        <w:tab/>
        <w:t>DATE</w:t>
      </w:r>
    </w:p>
    <w:p w:rsidR="00047AEA" w:rsidRDefault="00047AEA" w:rsidP="00047AEA">
      <w:pPr>
        <w:spacing w:after="0"/>
        <w:rPr>
          <w:b/>
        </w:rPr>
      </w:pPr>
      <w:r w:rsidRPr="00047AEA">
        <w:rPr>
          <w:rFonts w:asciiTheme="majorBidi" w:hAnsiTheme="majorBidi" w:cstheme="majorBidi"/>
          <w:b/>
          <w:sz w:val="24"/>
          <w:szCs w:val="24"/>
        </w:rPr>
        <w:t>External Examiner</w:t>
      </w:r>
      <w:r w:rsidRPr="00047AEA">
        <w:rPr>
          <w:sz w:val="24"/>
          <w:szCs w:val="24"/>
        </w:rPr>
        <w:br w:type="page"/>
      </w:r>
    </w:p>
    <w:p w:rsidR="00047AEA" w:rsidRDefault="00047AEA" w:rsidP="00047AEA">
      <w:pPr>
        <w:jc w:val="center"/>
        <w:rPr>
          <w:b/>
        </w:rPr>
      </w:pPr>
      <w:r>
        <w:rPr>
          <w:b/>
        </w:rPr>
        <w:lastRenderedPageBreak/>
        <w:t>DEDICATION</w:t>
      </w:r>
    </w:p>
    <w:p w:rsidR="00047AEA" w:rsidRDefault="00047AEA" w:rsidP="00047AEA">
      <w:pPr>
        <w:spacing w:line="480" w:lineRule="auto"/>
        <w:jc w:val="both"/>
      </w:pPr>
      <w:r>
        <w:t>I dedicated this research project to Almighty God, the most sufficient and merciful for his love, guidance throughout my life journey.</w:t>
      </w:r>
      <w:r>
        <w:br w:type="page"/>
      </w:r>
    </w:p>
    <w:p w:rsidR="00047AEA" w:rsidRDefault="00047AEA" w:rsidP="00047AEA">
      <w:pPr>
        <w:jc w:val="center"/>
        <w:rPr>
          <w:b/>
        </w:rPr>
      </w:pPr>
      <w:r>
        <w:rPr>
          <w:b/>
        </w:rPr>
        <w:lastRenderedPageBreak/>
        <w:t>ACKNOWLEDGEMENT</w:t>
      </w:r>
    </w:p>
    <w:p w:rsidR="007568F7" w:rsidRDefault="007568F7" w:rsidP="007568F7">
      <w:pPr>
        <w:spacing w:line="360" w:lineRule="auto"/>
        <w:ind w:firstLine="720"/>
        <w:jc w:val="both"/>
        <w:rPr>
          <w:rFonts w:ascii="Times New Roman" w:hAnsi="Times New Roman" w:cs="Times New Roman"/>
          <w:sz w:val="24"/>
          <w:szCs w:val="24"/>
        </w:rPr>
      </w:pPr>
      <w:r w:rsidRPr="007568F7">
        <w:rPr>
          <w:rFonts w:ascii="Times New Roman" w:hAnsi="Times New Roman" w:cs="Times New Roman"/>
          <w:sz w:val="24"/>
          <w:szCs w:val="24"/>
        </w:rPr>
        <w:t xml:space="preserve">All glory, honor and praises to Almighty Allah for His mercy and guidance upon my life and my family for sparing my life till this moment, all thanks given to the most beneficent and the most merciful for seeing me through my academic course, and I want to thank My parents Mr and Mrs Maruf for their support and prayers over my life My appreciation also goes to my supervisor Dr. YUSUF A.S you are not just a supervisor, you are also a role of model who simplicity, exemplary human relation and zeal for this progress have made this research a good success. </w:t>
      </w:r>
    </w:p>
    <w:p w:rsidR="007568F7" w:rsidRDefault="007568F7" w:rsidP="007568F7">
      <w:pPr>
        <w:spacing w:line="360" w:lineRule="auto"/>
        <w:ind w:firstLine="720"/>
        <w:jc w:val="both"/>
        <w:rPr>
          <w:rFonts w:ascii="Times New Roman" w:hAnsi="Times New Roman" w:cs="Times New Roman"/>
          <w:sz w:val="24"/>
          <w:szCs w:val="24"/>
        </w:rPr>
      </w:pPr>
      <w:r w:rsidRPr="007568F7">
        <w:rPr>
          <w:rFonts w:ascii="Times New Roman" w:hAnsi="Times New Roman" w:cs="Times New Roman"/>
          <w:sz w:val="24"/>
          <w:szCs w:val="24"/>
        </w:rPr>
        <w:t xml:space="preserve">May Almighty Allah continue to show his mercy on you sir. Amen. I will also use this medium to appreciate my HOD in person of Mr. Elelu and all departmental lecturer for their immense support, may Almighty Allah be with you all .Ameen </w:t>
      </w:r>
    </w:p>
    <w:p w:rsidR="00047AEA" w:rsidRPr="007568F7" w:rsidRDefault="007568F7" w:rsidP="007568F7">
      <w:pPr>
        <w:spacing w:line="360" w:lineRule="auto"/>
        <w:ind w:firstLine="720"/>
        <w:jc w:val="both"/>
        <w:rPr>
          <w:rFonts w:ascii="Times New Roman" w:hAnsi="Times New Roman" w:cs="Times New Roman"/>
          <w:sz w:val="24"/>
          <w:szCs w:val="24"/>
        </w:rPr>
      </w:pPr>
      <w:r w:rsidRPr="007568F7">
        <w:rPr>
          <w:rFonts w:ascii="Times New Roman" w:hAnsi="Times New Roman" w:cs="Times New Roman"/>
          <w:sz w:val="24"/>
          <w:szCs w:val="24"/>
        </w:rPr>
        <w:t xml:space="preserve">I will be ingrate if I fail to appreciate the effort of my siblings in person of Maruf </w:t>
      </w:r>
      <w:r>
        <w:rPr>
          <w:rFonts w:ascii="Times New Roman" w:hAnsi="Times New Roman" w:cs="Times New Roman"/>
          <w:sz w:val="24"/>
          <w:szCs w:val="24"/>
        </w:rPr>
        <w:t xml:space="preserve"> </w:t>
      </w:r>
      <w:r w:rsidRPr="007568F7">
        <w:rPr>
          <w:rFonts w:ascii="Times New Roman" w:hAnsi="Times New Roman" w:cs="Times New Roman"/>
          <w:sz w:val="24"/>
          <w:szCs w:val="24"/>
        </w:rPr>
        <w:t>Toyyib and Abdul Rasheed,I pray that God will bless you and grant you long life May Almighty God continue to keep you safe I want to use this medium to say a very big thank to Uncle Muyideen thank you for everything words alone cannot describe how grateful I am</w:t>
      </w:r>
    </w:p>
    <w:p w:rsidR="00047AEA" w:rsidRDefault="00047AEA" w:rsidP="00047AEA">
      <w:pPr>
        <w:rPr>
          <w:b/>
        </w:rPr>
      </w:pPr>
    </w:p>
    <w:p w:rsidR="005C1FBF" w:rsidRPr="003D3DB2" w:rsidRDefault="005C1FBF" w:rsidP="005C1FBF">
      <w:pPr>
        <w:spacing w:line="360" w:lineRule="auto"/>
        <w:jc w:val="both"/>
      </w:pPr>
    </w:p>
    <w:p w:rsidR="005C1FBF" w:rsidRPr="003D3DB2" w:rsidRDefault="005C1FBF" w:rsidP="005C1FBF">
      <w:pPr>
        <w:spacing w:line="360" w:lineRule="auto"/>
        <w:jc w:val="both"/>
      </w:pPr>
    </w:p>
    <w:p w:rsidR="005C1FBF" w:rsidRPr="003D3DB2" w:rsidRDefault="005C1FBF" w:rsidP="005C1FBF">
      <w:pPr>
        <w:spacing w:line="360" w:lineRule="auto"/>
        <w:jc w:val="both"/>
      </w:pPr>
    </w:p>
    <w:p w:rsidR="005C1FBF" w:rsidRDefault="005C1FBF" w:rsidP="00047AEA">
      <w:pPr>
        <w:spacing w:after="0" w:line="360" w:lineRule="auto"/>
        <w:rPr>
          <w:rFonts w:ascii="Times New Roman" w:hAnsi="Times New Roman" w:cs="Times New Roman"/>
          <w:b/>
          <w:sz w:val="24"/>
          <w:szCs w:val="24"/>
        </w:rPr>
      </w:pPr>
    </w:p>
    <w:p w:rsidR="00047AEA" w:rsidRDefault="00047AEA" w:rsidP="00047AEA">
      <w:pPr>
        <w:spacing w:after="0" w:line="360" w:lineRule="auto"/>
        <w:rPr>
          <w:rFonts w:ascii="Times New Roman" w:hAnsi="Times New Roman" w:cs="Times New Roman"/>
          <w:b/>
          <w:sz w:val="24"/>
          <w:szCs w:val="24"/>
        </w:rPr>
      </w:pPr>
    </w:p>
    <w:p w:rsidR="007568F7" w:rsidRDefault="007568F7" w:rsidP="00A01121">
      <w:pPr>
        <w:spacing w:after="0" w:line="360" w:lineRule="auto"/>
        <w:jc w:val="center"/>
        <w:rPr>
          <w:rFonts w:ascii="Times New Roman" w:hAnsi="Times New Roman" w:cs="Times New Roman"/>
          <w:b/>
          <w:sz w:val="24"/>
          <w:szCs w:val="24"/>
        </w:rPr>
      </w:pPr>
    </w:p>
    <w:p w:rsidR="007568F7" w:rsidRDefault="007568F7" w:rsidP="00A01121">
      <w:pPr>
        <w:spacing w:after="0" w:line="360" w:lineRule="auto"/>
        <w:jc w:val="center"/>
        <w:rPr>
          <w:rFonts w:ascii="Times New Roman" w:hAnsi="Times New Roman" w:cs="Times New Roman"/>
          <w:b/>
          <w:sz w:val="24"/>
          <w:szCs w:val="24"/>
        </w:rPr>
      </w:pPr>
    </w:p>
    <w:p w:rsidR="007568F7" w:rsidRDefault="007568F7" w:rsidP="00A01121">
      <w:pPr>
        <w:spacing w:after="0" w:line="360" w:lineRule="auto"/>
        <w:jc w:val="center"/>
        <w:rPr>
          <w:rFonts w:ascii="Times New Roman" w:hAnsi="Times New Roman" w:cs="Times New Roman"/>
          <w:b/>
          <w:sz w:val="24"/>
          <w:szCs w:val="24"/>
        </w:rPr>
      </w:pPr>
    </w:p>
    <w:p w:rsidR="007568F7" w:rsidRDefault="007568F7" w:rsidP="00A01121">
      <w:pPr>
        <w:spacing w:after="0" w:line="360" w:lineRule="auto"/>
        <w:jc w:val="center"/>
        <w:rPr>
          <w:rFonts w:ascii="Times New Roman" w:hAnsi="Times New Roman" w:cs="Times New Roman"/>
          <w:b/>
          <w:sz w:val="24"/>
          <w:szCs w:val="24"/>
        </w:rPr>
      </w:pPr>
    </w:p>
    <w:p w:rsidR="007568F7" w:rsidRDefault="007568F7" w:rsidP="00A01121">
      <w:pPr>
        <w:spacing w:after="0" w:line="360" w:lineRule="auto"/>
        <w:jc w:val="center"/>
        <w:rPr>
          <w:rFonts w:ascii="Times New Roman" w:hAnsi="Times New Roman" w:cs="Times New Roman"/>
          <w:b/>
          <w:sz w:val="24"/>
          <w:szCs w:val="24"/>
        </w:rPr>
      </w:pPr>
    </w:p>
    <w:p w:rsidR="007568F7" w:rsidRDefault="007568F7" w:rsidP="00A01121">
      <w:pPr>
        <w:spacing w:after="0" w:line="360" w:lineRule="auto"/>
        <w:jc w:val="center"/>
        <w:rPr>
          <w:rFonts w:ascii="Times New Roman" w:hAnsi="Times New Roman" w:cs="Times New Roman"/>
          <w:b/>
          <w:sz w:val="24"/>
          <w:szCs w:val="24"/>
        </w:rPr>
      </w:pPr>
    </w:p>
    <w:p w:rsidR="007568F7" w:rsidRDefault="007568F7" w:rsidP="00A01121">
      <w:pPr>
        <w:spacing w:after="0" w:line="360" w:lineRule="auto"/>
        <w:jc w:val="center"/>
        <w:rPr>
          <w:rFonts w:ascii="Times New Roman" w:hAnsi="Times New Roman" w:cs="Times New Roman"/>
          <w:b/>
          <w:sz w:val="24"/>
          <w:szCs w:val="24"/>
        </w:rPr>
      </w:pPr>
    </w:p>
    <w:p w:rsidR="007568F7" w:rsidRDefault="007568F7" w:rsidP="00A01121">
      <w:pPr>
        <w:spacing w:after="0" w:line="360" w:lineRule="auto"/>
        <w:jc w:val="center"/>
        <w:rPr>
          <w:rFonts w:ascii="Times New Roman" w:hAnsi="Times New Roman" w:cs="Times New Roman"/>
          <w:b/>
          <w:sz w:val="24"/>
          <w:szCs w:val="24"/>
        </w:rPr>
      </w:pPr>
    </w:p>
    <w:p w:rsidR="007568F7" w:rsidRDefault="007568F7" w:rsidP="00A01121">
      <w:pPr>
        <w:spacing w:after="0" w:line="360" w:lineRule="auto"/>
        <w:jc w:val="center"/>
        <w:rPr>
          <w:rFonts w:ascii="Times New Roman" w:hAnsi="Times New Roman" w:cs="Times New Roman"/>
          <w:b/>
          <w:sz w:val="24"/>
          <w:szCs w:val="24"/>
        </w:rPr>
      </w:pPr>
    </w:p>
    <w:p w:rsidR="004F72E3" w:rsidRPr="00A01121" w:rsidRDefault="004F72E3" w:rsidP="00A01121">
      <w:pPr>
        <w:spacing w:after="0" w:line="360" w:lineRule="auto"/>
        <w:jc w:val="center"/>
        <w:rPr>
          <w:rFonts w:ascii="Times New Roman" w:hAnsi="Times New Roman" w:cs="Times New Roman"/>
          <w:b/>
          <w:sz w:val="24"/>
          <w:szCs w:val="24"/>
        </w:rPr>
      </w:pPr>
      <w:r w:rsidRPr="00A01121">
        <w:rPr>
          <w:rFonts w:ascii="Times New Roman" w:hAnsi="Times New Roman" w:cs="Times New Roman"/>
          <w:b/>
          <w:sz w:val="24"/>
          <w:szCs w:val="24"/>
        </w:rPr>
        <w:lastRenderedPageBreak/>
        <w:t>TABLE OF CONTENT</w:t>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Title Page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Certification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Dedication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Acknowledgement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Table of Content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ONE: </w:t>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1.1 </w:t>
      </w:r>
      <w:r w:rsidR="008C67BF" w:rsidRPr="00A01121">
        <w:rPr>
          <w:rFonts w:ascii="Times New Roman" w:hAnsi="Times New Roman" w:cs="Times New Roman"/>
          <w:sz w:val="24"/>
          <w:szCs w:val="24"/>
        </w:rPr>
        <w:t>Background of the study</w:t>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r w:rsidR="008C67BF" w:rsidRPr="00A01121">
        <w:rPr>
          <w:rFonts w:ascii="Times New Roman" w:hAnsi="Times New Roman" w:cs="Times New Roman"/>
          <w:sz w:val="24"/>
          <w:szCs w:val="24"/>
        </w:rPr>
        <w:tab/>
      </w:r>
    </w:p>
    <w:p w:rsidR="004F72E3"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1.2 Statement of </w:t>
      </w:r>
      <w:r w:rsidR="00A92089" w:rsidRPr="00A01121">
        <w:rPr>
          <w:rFonts w:ascii="Times New Roman" w:hAnsi="Times New Roman" w:cs="Times New Roman"/>
          <w:sz w:val="24"/>
          <w:szCs w:val="24"/>
        </w:rPr>
        <w:t>the Problem</w:t>
      </w:r>
      <w:r w:rsidR="004F72E3"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1.3 </w:t>
      </w:r>
      <w:r w:rsidR="00454851" w:rsidRPr="00A01121">
        <w:rPr>
          <w:rFonts w:ascii="Times New Roman" w:hAnsi="Times New Roman" w:cs="Times New Roman"/>
          <w:sz w:val="24"/>
          <w:szCs w:val="24"/>
        </w:rPr>
        <w:t xml:space="preserve">Research Question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1.4 </w:t>
      </w:r>
      <w:r w:rsidR="00454851" w:rsidRPr="00A01121">
        <w:rPr>
          <w:rFonts w:ascii="Times New Roman" w:hAnsi="Times New Roman" w:cs="Times New Roman"/>
          <w:sz w:val="24"/>
          <w:szCs w:val="24"/>
        </w:rPr>
        <w:t>Objectives of the Study</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1.5 </w:t>
      </w:r>
      <w:r w:rsidR="00A4390E" w:rsidRPr="00A01121">
        <w:rPr>
          <w:rFonts w:ascii="Times New Roman" w:hAnsi="Times New Roman" w:cs="Times New Roman"/>
          <w:sz w:val="24"/>
          <w:szCs w:val="24"/>
        </w:rPr>
        <w:t>Statement of hypothesis</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8C67BF"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1.6</w:t>
      </w:r>
      <w:r w:rsidR="00A4390E" w:rsidRPr="00A01121">
        <w:rPr>
          <w:rFonts w:ascii="Times New Roman" w:hAnsi="Times New Roman" w:cs="Times New Roman"/>
          <w:sz w:val="24"/>
          <w:szCs w:val="24"/>
        </w:rPr>
        <w:t xml:space="preserve"> Significance of the study</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1.7</w:t>
      </w:r>
      <w:r w:rsidR="004F72E3" w:rsidRPr="00A01121">
        <w:rPr>
          <w:rFonts w:ascii="Times New Roman" w:hAnsi="Times New Roman" w:cs="Times New Roman"/>
          <w:sz w:val="24"/>
          <w:szCs w:val="24"/>
        </w:rPr>
        <w:t xml:space="preserve"> Scope of the Study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D91AC2" w:rsidRPr="00A01121" w:rsidRDefault="008C67BF"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1.8Limitation of the study</w:t>
      </w:r>
    </w:p>
    <w:p w:rsidR="004F72E3" w:rsidRPr="00A01121" w:rsidRDefault="00D91AC2"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1.9 </w:t>
      </w:r>
      <w:r w:rsidR="00454851" w:rsidRPr="00A01121">
        <w:rPr>
          <w:rFonts w:ascii="Times New Roman" w:hAnsi="Times New Roman" w:cs="Times New Roman"/>
          <w:sz w:val="24"/>
          <w:szCs w:val="24"/>
        </w:rPr>
        <w:t xml:space="preserve">Definition of Terms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TWO: LITERATURE REVIEW </w:t>
      </w:r>
    </w:p>
    <w:p w:rsidR="00AC0104" w:rsidRPr="00A01121" w:rsidRDefault="00A4390E"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2.1 introduction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AC0104"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Conceptual Framework</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AC0104"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1</w:t>
      </w:r>
      <w:r w:rsidR="00A4390E" w:rsidRPr="00A01121">
        <w:rPr>
          <w:rFonts w:ascii="Times New Roman" w:hAnsi="Times New Roman" w:cs="Times New Roman"/>
          <w:sz w:val="24"/>
          <w:szCs w:val="24"/>
        </w:rPr>
        <w:t>Budget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AC0104"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2</w:t>
      </w:r>
      <w:r w:rsidRPr="00A01121">
        <w:rPr>
          <w:rFonts w:ascii="Times New Roman" w:hAnsi="Times New Roman" w:cs="Times New Roman"/>
          <w:sz w:val="24"/>
          <w:szCs w:val="24"/>
        </w:rPr>
        <w:t>Essential of budgetary control</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3</w:t>
      </w:r>
      <w:r w:rsidR="00AC0104" w:rsidRPr="00A01121">
        <w:rPr>
          <w:rFonts w:ascii="Times New Roman" w:hAnsi="Times New Roman" w:cs="Times New Roman"/>
          <w:sz w:val="24"/>
          <w:szCs w:val="24"/>
        </w:rPr>
        <w:t xml:space="preserve"> Objectives and </w:t>
      </w:r>
      <w:r w:rsidR="00A4390E" w:rsidRPr="00A01121">
        <w:rPr>
          <w:rFonts w:ascii="Times New Roman" w:hAnsi="Times New Roman" w:cs="Times New Roman"/>
          <w:sz w:val="24"/>
          <w:szCs w:val="24"/>
        </w:rPr>
        <w:t>purpose of budgetary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4</w:t>
      </w:r>
      <w:r w:rsidR="00A92089" w:rsidRPr="00A01121">
        <w:rPr>
          <w:rFonts w:ascii="Times New Roman" w:hAnsi="Times New Roman" w:cs="Times New Roman"/>
          <w:sz w:val="24"/>
          <w:szCs w:val="24"/>
        </w:rPr>
        <w:t>Types</w:t>
      </w:r>
      <w:r w:rsidR="00A4390E" w:rsidRPr="00A01121">
        <w:rPr>
          <w:rFonts w:ascii="Times New Roman" w:hAnsi="Times New Roman" w:cs="Times New Roman"/>
          <w:sz w:val="24"/>
          <w:szCs w:val="24"/>
        </w:rPr>
        <w:t xml:space="preserve"> of budget</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5</w:t>
      </w:r>
      <w:r w:rsidR="00A92089" w:rsidRPr="00A01121">
        <w:rPr>
          <w:rFonts w:ascii="Times New Roman" w:hAnsi="Times New Roman" w:cs="Times New Roman"/>
          <w:sz w:val="24"/>
          <w:szCs w:val="24"/>
        </w:rPr>
        <w:t>Budgetary</w:t>
      </w:r>
      <w:r w:rsidR="00A4390E" w:rsidRPr="00A01121">
        <w:rPr>
          <w:rFonts w:ascii="Times New Roman" w:hAnsi="Times New Roman" w:cs="Times New Roman"/>
          <w:sz w:val="24"/>
          <w:szCs w:val="24"/>
        </w:rPr>
        <w:t xml:space="preserve">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6</w:t>
      </w:r>
      <w:r w:rsidR="00AC0104" w:rsidRPr="00A01121">
        <w:rPr>
          <w:rFonts w:ascii="Times New Roman" w:hAnsi="Times New Roman" w:cs="Times New Roman"/>
          <w:sz w:val="24"/>
          <w:szCs w:val="24"/>
        </w:rPr>
        <w:t xml:space="preserve"> Limit</w:t>
      </w:r>
      <w:r w:rsidR="00A4390E" w:rsidRPr="00A01121">
        <w:rPr>
          <w:rFonts w:ascii="Times New Roman" w:hAnsi="Times New Roman" w:cs="Times New Roman"/>
          <w:sz w:val="24"/>
          <w:szCs w:val="24"/>
        </w:rPr>
        <w:t>ation of budgetary control</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54851"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w:t>
      </w:r>
      <w:r w:rsidR="00454851" w:rsidRPr="00A01121">
        <w:rPr>
          <w:rFonts w:ascii="Times New Roman" w:hAnsi="Times New Roman" w:cs="Times New Roman"/>
          <w:sz w:val="24"/>
          <w:szCs w:val="24"/>
        </w:rPr>
        <w:t>1.</w:t>
      </w:r>
      <w:r w:rsidR="009C2CAC" w:rsidRPr="00A01121">
        <w:rPr>
          <w:rFonts w:ascii="Times New Roman" w:hAnsi="Times New Roman" w:cs="Times New Roman"/>
          <w:sz w:val="24"/>
          <w:szCs w:val="24"/>
        </w:rPr>
        <w:t>7</w:t>
      </w:r>
      <w:r w:rsidR="00AC0104" w:rsidRPr="00A01121">
        <w:rPr>
          <w:rFonts w:ascii="Times New Roman" w:hAnsi="Times New Roman" w:cs="Times New Roman"/>
          <w:sz w:val="24"/>
          <w:szCs w:val="24"/>
        </w:rPr>
        <w:t xml:space="preserve"> The effect of planning and control</w:t>
      </w:r>
    </w:p>
    <w:p w:rsidR="003C4E2A" w:rsidRPr="00A01121" w:rsidRDefault="00454851"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2.2 Theoretical Framework</w:t>
      </w:r>
    </w:p>
    <w:p w:rsidR="003C4E2A" w:rsidRPr="00A01121" w:rsidRDefault="00B77E09" w:rsidP="00A01121">
      <w:pPr>
        <w:shd w:val="clear" w:color="auto" w:fill="FFFFFF"/>
        <w:spacing w:after="0" w:line="360" w:lineRule="auto"/>
        <w:ind w:left="-360"/>
        <w:rPr>
          <w:rFonts w:ascii="Bookman Old Style" w:eastAsia="Times New Roman" w:hAnsi="Bookman Old Style" w:cs="Times New Roman"/>
          <w:b/>
          <w:color w:val="000000"/>
          <w:sz w:val="24"/>
          <w:szCs w:val="24"/>
        </w:rPr>
      </w:pPr>
      <w:r w:rsidRPr="00A01121">
        <w:rPr>
          <w:rFonts w:ascii="Bookman Old Style" w:hAnsi="Bookman Old Style" w:cs="Times New Roman"/>
          <w:sz w:val="24"/>
          <w:szCs w:val="24"/>
        </w:rPr>
        <w:t>2.2.1</w:t>
      </w:r>
      <w:r w:rsidR="003C4E2A" w:rsidRPr="00A01121">
        <w:rPr>
          <w:rFonts w:ascii="Bookman Old Style" w:eastAsia="Times New Roman" w:hAnsi="Bookman Old Style" w:cs="Times New Roman"/>
          <w:color w:val="000000"/>
          <w:sz w:val="24"/>
          <w:szCs w:val="24"/>
        </w:rPr>
        <w:t>Walker’s Progressive Theory</w:t>
      </w:r>
    </w:p>
    <w:p w:rsidR="003C4E2A" w:rsidRPr="00A01121" w:rsidRDefault="00B77E09" w:rsidP="00A01121">
      <w:pPr>
        <w:shd w:val="clear" w:color="auto" w:fill="FFFFFF"/>
        <w:spacing w:after="0" w:line="360" w:lineRule="auto"/>
        <w:ind w:left="-360"/>
        <w:rPr>
          <w:rFonts w:ascii="Bookman Old Style" w:eastAsia="Times New Roman" w:hAnsi="Bookman Old Style" w:cs="Times New Roman"/>
          <w:b/>
          <w:color w:val="000000"/>
          <w:sz w:val="24"/>
          <w:szCs w:val="24"/>
        </w:rPr>
      </w:pPr>
      <w:r w:rsidRPr="00A01121">
        <w:rPr>
          <w:rFonts w:ascii="Bookman Old Style" w:eastAsia="Times New Roman" w:hAnsi="Bookman Old Style" w:cs="Times New Roman"/>
          <w:color w:val="000000"/>
          <w:sz w:val="24"/>
          <w:szCs w:val="24"/>
        </w:rPr>
        <w:t xml:space="preserve"> 2.2.2</w:t>
      </w:r>
      <w:r w:rsidR="003C4E2A" w:rsidRPr="00A01121">
        <w:rPr>
          <w:rFonts w:ascii="Bookman Old Style" w:eastAsia="Times New Roman" w:hAnsi="Bookman Old Style" w:cs="Times New Roman"/>
          <w:color w:val="000000"/>
          <w:sz w:val="24"/>
          <w:szCs w:val="24"/>
        </w:rPr>
        <w:t xml:space="preserve"> Musgrave and Rostow Theory</w:t>
      </w:r>
    </w:p>
    <w:p w:rsidR="004F72E3" w:rsidRPr="00A01121" w:rsidRDefault="003C4E2A" w:rsidP="00A01121">
      <w:pPr>
        <w:shd w:val="clear" w:color="auto" w:fill="FFFFFF"/>
        <w:spacing w:after="0" w:line="360" w:lineRule="auto"/>
        <w:ind w:left="-360"/>
        <w:rPr>
          <w:rFonts w:ascii="Bookman Old Style" w:eastAsia="Times New Roman" w:hAnsi="Bookman Old Style" w:cs="Times New Roman"/>
          <w:color w:val="000000"/>
          <w:sz w:val="24"/>
          <w:szCs w:val="24"/>
        </w:rPr>
      </w:pPr>
      <w:r w:rsidRPr="00A01121">
        <w:rPr>
          <w:rFonts w:ascii="Bookman Old Style" w:eastAsia="Times New Roman" w:hAnsi="Bookman Old Style" w:cs="Times New Roman"/>
          <w:color w:val="000000"/>
          <w:sz w:val="24"/>
          <w:szCs w:val="24"/>
        </w:rPr>
        <w:t>2.3 Empirical Review</w:t>
      </w:r>
      <w:r w:rsidR="004F72E3"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THREE: </w:t>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w:t>
      </w:r>
      <w:r w:rsidR="00B77E09" w:rsidRPr="00A01121">
        <w:rPr>
          <w:rFonts w:ascii="Times New Roman" w:hAnsi="Times New Roman" w:cs="Times New Roman"/>
          <w:sz w:val="24"/>
          <w:szCs w:val="24"/>
        </w:rPr>
        <w:t>0</w:t>
      </w:r>
      <w:r w:rsidR="00AC0104" w:rsidRPr="00A01121">
        <w:rPr>
          <w:rFonts w:ascii="Times New Roman" w:hAnsi="Times New Roman" w:cs="Times New Roman"/>
          <w:sz w:val="24"/>
          <w:szCs w:val="24"/>
        </w:rPr>
        <w:t xml:space="preserve"> Introduction</w:t>
      </w:r>
      <w:r w:rsidR="00AC0104" w:rsidRPr="00A01121">
        <w:rPr>
          <w:rFonts w:ascii="Times New Roman" w:hAnsi="Times New Roman" w:cs="Times New Roman"/>
          <w:sz w:val="24"/>
          <w:szCs w:val="24"/>
        </w:rPr>
        <w:tab/>
      </w:r>
      <w:r w:rsidR="00AC0104"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7C4F38" w:rsidRPr="00A01121" w:rsidRDefault="00B77E09"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3.1 D</w:t>
      </w:r>
      <w:r w:rsidR="00AC0104" w:rsidRPr="00A01121">
        <w:rPr>
          <w:rFonts w:ascii="Times New Roman" w:hAnsi="Times New Roman" w:cs="Times New Roman"/>
          <w:sz w:val="24"/>
          <w:szCs w:val="24"/>
        </w:rPr>
        <w:t>esign</w:t>
      </w:r>
      <w:r w:rsidRPr="00A01121">
        <w:rPr>
          <w:rFonts w:ascii="Times New Roman" w:hAnsi="Times New Roman" w:cs="Times New Roman"/>
          <w:sz w:val="24"/>
          <w:szCs w:val="24"/>
        </w:rPr>
        <w:t xml:space="preserve"> Study</w:t>
      </w:r>
    </w:p>
    <w:p w:rsidR="004F72E3"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lastRenderedPageBreak/>
        <w:t>3.2Sources of data</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3.3 Population and Sample Size </w:t>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r w:rsidR="00A4390E" w:rsidRPr="00A01121">
        <w:rPr>
          <w:rFonts w:ascii="Times New Roman" w:hAnsi="Times New Roman" w:cs="Times New Roman"/>
          <w:sz w:val="24"/>
          <w:szCs w:val="24"/>
        </w:rPr>
        <w:tab/>
      </w:r>
    </w:p>
    <w:p w:rsidR="004F72E3"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3.4Sample size and technique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7C4F38"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3.5 Research instrument</w:t>
      </w:r>
    </w:p>
    <w:p w:rsidR="007C4F38"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3.6 Method of data analysis </w:t>
      </w:r>
    </w:p>
    <w:p w:rsidR="00073459"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3.7 Model specification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 xml:space="preserve">CHAPTER FOUR: DATA PRESENTATION AND ANALYSIS </w:t>
      </w:r>
    </w:p>
    <w:p w:rsidR="004F72E3" w:rsidRPr="00A01121" w:rsidRDefault="007C4F38"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4.1 Introduction</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073459" w:rsidRPr="00A01121" w:rsidRDefault="004F72E3"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4.2 </w:t>
      </w:r>
      <w:r w:rsidR="007C4F38" w:rsidRPr="00A01121">
        <w:rPr>
          <w:rFonts w:ascii="Times New Roman" w:hAnsi="Times New Roman" w:cs="Times New Roman"/>
          <w:sz w:val="24"/>
          <w:szCs w:val="24"/>
        </w:rPr>
        <w:t>Demographic data</w:t>
      </w:r>
      <w:r w:rsidR="007C4F38" w:rsidRPr="00A01121">
        <w:rPr>
          <w:rFonts w:ascii="Times New Roman" w:hAnsi="Times New Roman" w:cs="Times New Roman"/>
          <w:sz w:val="24"/>
          <w:szCs w:val="24"/>
        </w:rPr>
        <w:tab/>
      </w:r>
    </w:p>
    <w:p w:rsidR="00073459" w:rsidRPr="00A01121" w:rsidRDefault="007C4F38"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4.3 Statistical result </w:t>
      </w:r>
      <w:r w:rsidRPr="00A01121">
        <w:rPr>
          <w:rFonts w:ascii="Times New Roman" w:hAnsi="Times New Roman" w:cs="Times New Roman"/>
          <w:sz w:val="24"/>
          <w:szCs w:val="24"/>
        </w:rPr>
        <w:tab/>
      </w:r>
    </w:p>
    <w:p w:rsidR="003253D9" w:rsidRPr="00A01121" w:rsidRDefault="007C4F38"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4.4 Test of hypothesis </w:t>
      </w:r>
    </w:p>
    <w:p w:rsidR="004F72E3" w:rsidRPr="00A01121" w:rsidRDefault="003253D9" w:rsidP="00A01121">
      <w:pPr>
        <w:tabs>
          <w:tab w:val="left" w:pos="6507"/>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4.5 Summary of finding </w:t>
      </w:r>
      <w:r w:rsidR="007C4F38"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b/>
          <w:sz w:val="24"/>
          <w:szCs w:val="24"/>
        </w:rPr>
      </w:pPr>
      <w:r w:rsidRPr="00A01121">
        <w:rPr>
          <w:rFonts w:ascii="Times New Roman" w:hAnsi="Times New Roman" w:cs="Times New Roman"/>
          <w:b/>
          <w:sz w:val="24"/>
          <w:szCs w:val="24"/>
        </w:rPr>
        <w:t>CHAPTER FIVE: LIMITATION OF THE STUDY,</w:t>
      </w:r>
    </w:p>
    <w:p w:rsidR="004F72E3" w:rsidRPr="00A01121" w:rsidRDefault="004F72E3" w:rsidP="00A01121">
      <w:pPr>
        <w:tabs>
          <w:tab w:val="left" w:pos="6653"/>
        </w:tabs>
        <w:spacing w:after="0" w:line="360" w:lineRule="auto"/>
        <w:rPr>
          <w:rFonts w:ascii="Times New Roman" w:hAnsi="Times New Roman" w:cs="Times New Roman"/>
          <w:sz w:val="24"/>
          <w:szCs w:val="24"/>
        </w:rPr>
      </w:pPr>
      <w:r w:rsidRPr="00A01121">
        <w:rPr>
          <w:rFonts w:ascii="Times New Roman" w:hAnsi="Times New Roman" w:cs="Times New Roman"/>
          <w:sz w:val="24"/>
          <w:szCs w:val="24"/>
        </w:rPr>
        <w:t>5.</w:t>
      </w:r>
      <w:r w:rsidR="005C4047" w:rsidRPr="00A01121">
        <w:rPr>
          <w:rFonts w:ascii="Times New Roman" w:hAnsi="Times New Roman" w:cs="Times New Roman"/>
          <w:sz w:val="24"/>
          <w:szCs w:val="24"/>
        </w:rPr>
        <w:t>0 Introduction</w:t>
      </w:r>
      <w:r w:rsidR="003253D9" w:rsidRPr="00A01121">
        <w:rPr>
          <w:rFonts w:ascii="Times New Roman" w:hAnsi="Times New Roman" w:cs="Times New Roman"/>
          <w:sz w:val="24"/>
          <w:szCs w:val="24"/>
        </w:rPr>
        <w:tab/>
      </w:r>
    </w:p>
    <w:p w:rsidR="004F72E3" w:rsidRPr="00A01121" w:rsidRDefault="005C4047"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5.1</w:t>
      </w:r>
      <w:r w:rsidR="004F72E3" w:rsidRPr="00A01121">
        <w:rPr>
          <w:rFonts w:ascii="Times New Roman" w:hAnsi="Times New Roman" w:cs="Times New Roman"/>
          <w:sz w:val="24"/>
          <w:szCs w:val="24"/>
        </w:rPr>
        <w:t xml:space="preserve"> Summary </w:t>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5C4047"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5.2</w:t>
      </w:r>
      <w:r w:rsidR="004F72E3" w:rsidRPr="00A01121">
        <w:rPr>
          <w:rFonts w:ascii="Times New Roman" w:hAnsi="Times New Roman" w:cs="Times New Roman"/>
          <w:sz w:val="24"/>
          <w:szCs w:val="24"/>
        </w:rPr>
        <w:t xml:space="preserve"> Conclusion </w:t>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4F72E3"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 xml:space="preserve">5.4 Recommendation </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r w:rsidRPr="00A01121">
        <w:rPr>
          <w:rFonts w:ascii="Times New Roman" w:hAnsi="Times New Roman" w:cs="Times New Roman"/>
          <w:sz w:val="24"/>
          <w:szCs w:val="24"/>
        </w:rPr>
        <w:tab/>
      </w:r>
    </w:p>
    <w:p w:rsidR="004F72E3" w:rsidRPr="00A01121" w:rsidRDefault="005C4047" w:rsidP="00A01121">
      <w:pPr>
        <w:spacing w:after="0" w:line="360" w:lineRule="auto"/>
        <w:rPr>
          <w:rFonts w:ascii="Times New Roman" w:hAnsi="Times New Roman" w:cs="Times New Roman"/>
          <w:sz w:val="24"/>
          <w:szCs w:val="24"/>
        </w:rPr>
      </w:pPr>
      <w:r w:rsidRPr="00A01121">
        <w:rPr>
          <w:rFonts w:ascii="Times New Roman" w:hAnsi="Times New Roman" w:cs="Times New Roman"/>
          <w:sz w:val="24"/>
          <w:szCs w:val="24"/>
        </w:rPr>
        <w:t>Reference</w:t>
      </w:r>
      <w:r w:rsidRPr="00A01121">
        <w:rPr>
          <w:rFonts w:ascii="Times New Roman" w:hAnsi="Times New Roman" w:cs="Times New Roman"/>
          <w:sz w:val="24"/>
          <w:szCs w:val="24"/>
        </w:rPr>
        <w:tab/>
      </w:r>
      <w:r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r w:rsidR="004F72E3" w:rsidRPr="00A01121">
        <w:rPr>
          <w:rFonts w:ascii="Times New Roman" w:hAnsi="Times New Roman" w:cs="Times New Roman"/>
          <w:sz w:val="24"/>
          <w:szCs w:val="24"/>
        </w:rPr>
        <w:tab/>
      </w:r>
    </w:p>
    <w:p w:rsidR="004F72E3" w:rsidRPr="00A01121" w:rsidRDefault="004F72E3" w:rsidP="00A01121">
      <w:pPr>
        <w:spacing w:line="360" w:lineRule="auto"/>
        <w:rPr>
          <w:sz w:val="24"/>
          <w:szCs w:val="24"/>
        </w:rPr>
      </w:pPr>
    </w:p>
    <w:p w:rsidR="00790176" w:rsidRPr="00A01121" w:rsidRDefault="00790176">
      <w:pPr>
        <w:rPr>
          <w:sz w:val="24"/>
          <w:szCs w:val="24"/>
        </w:rPr>
      </w:pPr>
      <w:r w:rsidRPr="00A01121">
        <w:rPr>
          <w:sz w:val="24"/>
          <w:szCs w:val="24"/>
        </w:rPr>
        <w:br w:type="page"/>
      </w:r>
    </w:p>
    <w:p w:rsidR="00790176" w:rsidRPr="00A01121" w:rsidRDefault="00790176" w:rsidP="00A01121">
      <w:pPr>
        <w:spacing w:after="0" w:line="360" w:lineRule="auto"/>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ONE</w:t>
      </w:r>
    </w:p>
    <w:p w:rsidR="00790176" w:rsidRPr="00A01121" w:rsidRDefault="00790176" w:rsidP="00A01121">
      <w:pPr>
        <w:pStyle w:val="ListParagraph"/>
        <w:numPr>
          <w:ilvl w:val="1"/>
          <w:numId w:val="1"/>
        </w:num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BACKGROUND OF THE STUDY</w:t>
      </w:r>
    </w:p>
    <w:p w:rsidR="00790176" w:rsidRPr="00A01121"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Today the important of the budget and budgetary control can never be over emphasized. This for survival of any local government authorities, management need to embark on budget to affect proper planning and control. In this view, budgeting can be seen as a process of planning and control. Proper budget can never affect efficient plans of an organization without control. Control as it were is an impart tool which must be priced to keep in check with the plans of the firms and for correction of any deviation from the stipulated plan of the organization in question.</w:t>
      </w:r>
    </w:p>
    <w:p w:rsidR="00790176" w:rsidRPr="00A01121"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Hence a budgeting control comprised of both plan of operation with the scope of the plan. In pursuit to this data were collected from journals and related works. In consequent writings it reviews the response of people and it was made known through questionnaires that the factors affect the company’s profitability most in general economic conditions in the contrary as the people stated that cash budget in the best type of budget.</w:t>
      </w:r>
    </w:p>
    <w:p w:rsidR="00790176" w:rsidRPr="00A01121"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ab/>
        <w:t>They are different classes and types of budget for different entities i.e. fixed budget, flexible budget, master budget, zero budget and annual budget for the government entities. It should be observed that whatever the class or structure of a budget, they are used for maximizing management efficiently and also to ensure that the activities of the local authority are not left to chance. In organization the introduction of budget and budgetary control systems compels member of the cooperation from the top hierarchy to the bottom to plan ahead this is am doubt idly paramount owing to the higher level of in certainly facing present day manager and accountant. Budgets formulate expected performance and express managerial target which gives meaning and established to guide achan within a defined period. At the end of the period the actual result are compared with the budgetary performance, any discrepancies otherwise known as variance is analyzed for the purpose of showing the prevent re-occurrence. These variance that could be favorable are of imperilance to the day-to-day existence of any organization.</w:t>
      </w:r>
    </w:p>
    <w:p w:rsidR="00790176" w:rsidRDefault="00790176" w:rsidP="00A01121">
      <w:pPr>
        <w:spacing w:after="0" w:line="360" w:lineRule="auto"/>
        <w:ind w:left="-90" w:firstLine="525"/>
        <w:jc w:val="both"/>
        <w:rPr>
          <w:rFonts w:asciiTheme="majorBidi" w:hAnsiTheme="majorBidi" w:cstheme="majorBidi"/>
          <w:sz w:val="24"/>
          <w:szCs w:val="24"/>
        </w:rPr>
      </w:pPr>
      <w:r w:rsidRPr="00A01121">
        <w:rPr>
          <w:rFonts w:asciiTheme="majorBidi" w:hAnsiTheme="majorBidi" w:cstheme="majorBidi"/>
          <w:sz w:val="24"/>
          <w:szCs w:val="24"/>
        </w:rPr>
        <w:tab/>
        <w:t>A budget is an agreed plan of action used to provide directions and coordination giving more structure to any organization as well as motivation of staff to achieve it basic objectives performance management is described as the process of qualifying the efficiency and effectiveness of an action. To achieve performance manager or top executives have to be in control.</w:t>
      </w:r>
    </w:p>
    <w:p w:rsidR="00A01121" w:rsidRDefault="00A01121" w:rsidP="00A01121">
      <w:pPr>
        <w:spacing w:after="0" w:line="360" w:lineRule="auto"/>
        <w:ind w:left="-90" w:firstLine="525"/>
        <w:jc w:val="both"/>
        <w:rPr>
          <w:rFonts w:asciiTheme="majorBidi" w:hAnsiTheme="majorBidi" w:cstheme="majorBidi"/>
          <w:sz w:val="24"/>
          <w:szCs w:val="24"/>
        </w:rPr>
      </w:pPr>
    </w:p>
    <w:p w:rsidR="00A01121" w:rsidRDefault="00A01121" w:rsidP="00A01121">
      <w:pPr>
        <w:spacing w:after="0" w:line="360" w:lineRule="auto"/>
        <w:ind w:left="-90" w:firstLine="525"/>
        <w:jc w:val="both"/>
        <w:rPr>
          <w:rFonts w:asciiTheme="majorBidi" w:hAnsiTheme="majorBidi" w:cstheme="majorBidi"/>
          <w:sz w:val="24"/>
          <w:szCs w:val="24"/>
        </w:rPr>
      </w:pPr>
    </w:p>
    <w:p w:rsidR="005C1FBF" w:rsidRPr="00A01121" w:rsidRDefault="005C1FBF" w:rsidP="00A01121">
      <w:pPr>
        <w:spacing w:after="0" w:line="360" w:lineRule="auto"/>
        <w:ind w:left="-90" w:firstLine="525"/>
        <w:jc w:val="both"/>
        <w:rPr>
          <w:rFonts w:asciiTheme="majorBidi" w:hAnsiTheme="majorBidi" w:cstheme="majorBidi"/>
          <w:sz w:val="24"/>
          <w:szCs w:val="24"/>
        </w:rPr>
      </w:pPr>
    </w:p>
    <w:p w:rsidR="00790176" w:rsidRPr="00A01121" w:rsidRDefault="00790176"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lastRenderedPageBreak/>
        <w:t>TYPES OF CONTROL ARM REFERING TO ARE:</w:t>
      </w:r>
    </w:p>
    <w:p w:rsidR="00790176" w:rsidRPr="00A01121" w:rsidRDefault="00790176" w:rsidP="00A01121">
      <w:pPr>
        <w:pStyle w:val="ListParagraph"/>
        <w:numPr>
          <w:ilvl w:val="0"/>
          <w:numId w:val="2"/>
        </w:numPr>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Financial control</w:t>
      </w:r>
    </w:p>
    <w:p w:rsidR="00790176" w:rsidRPr="00A01121" w:rsidRDefault="00790176" w:rsidP="00A01121">
      <w:pPr>
        <w:pStyle w:val="ListParagraph"/>
        <w:numPr>
          <w:ilvl w:val="0"/>
          <w:numId w:val="2"/>
        </w:numPr>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Budgetary control</w:t>
      </w:r>
    </w:p>
    <w:p w:rsidR="00A01121" w:rsidRPr="00A01121" w:rsidRDefault="00A01121" w:rsidP="00A01121">
      <w:pPr>
        <w:pStyle w:val="ListParagraph"/>
        <w:spacing w:after="0" w:line="360" w:lineRule="auto"/>
        <w:ind w:left="795"/>
        <w:jc w:val="both"/>
        <w:rPr>
          <w:rFonts w:asciiTheme="majorBidi" w:hAnsiTheme="majorBidi" w:cstheme="majorBidi"/>
          <w:sz w:val="24"/>
          <w:szCs w:val="24"/>
        </w:rPr>
      </w:pPr>
    </w:p>
    <w:p w:rsidR="00790176" w:rsidRPr="00A01121" w:rsidRDefault="00790176" w:rsidP="00A01121">
      <w:pPr>
        <w:pStyle w:val="ListParagraph"/>
        <w:numPr>
          <w:ilvl w:val="1"/>
          <w:numId w:val="1"/>
        </w:num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STATEMENT OF THE PROBLEM</w:t>
      </w:r>
    </w:p>
    <w:p w:rsidR="00790176" w:rsidRPr="00A01121" w:rsidRDefault="00790176" w:rsidP="00A01121">
      <w:pPr>
        <w:spacing w:after="0" w:line="360" w:lineRule="auto"/>
        <w:ind w:left="-180" w:firstLine="900"/>
        <w:jc w:val="both"/>
        <w:rPr>
          <w:rFonts w:asciiTheme="majorBidi" w:hAnsiTheme="majorBidi" w:cstheme="majorBidi"/>
          <w:sz w:val="24"/>
          <w:szCs w:val="24"/>
        </w:rPr>
      </w:pPr>
      <w:r w:rsidRPr="00A01121">
        <w:rPr>
          <w:rFonts w:asciiTheme="majorBidi" w:hAnsiTheme="majorBidi" w:cstheme="majorBidi"/>
          <w:sz w:val="24"/>
          <w:szCs w:val="24"/>
        </w:rPr>
        <w:t xml:space="preserve">Budgetary is a management aid to planning and controlling the operation of any local government authority, such as planning and controlling involve forecasting into the unforeseeable future an attempt to ensure that the organization is sustained virtually in all organization managers and executives assumes managerial role of planning and controlling their operation with the use of budgetary techniques which enables them to stand the test of competition among other industries. </w:t>
      </w:r>
    </w:p>
    <w:p w:rsidR="00790176" w:rsidRPr="00A01121" w:rsidRDefault="00790176" w:rsidP="00A01121">
      <w:pPr>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ab/>
        <w:t xml:space="preserve">For these reason the researcher has carefully observed that the following problem would emerge in an organization and some of these problems arises from the following:- </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Budgetary control can be seen as pressure device imposed by management to attain its objectives thus resulting to</w:t>
      </w:r>
    </w:p>
    <w:p w:rsidR="00790176" w:rsidRPr="00A01121" w:rsidRDefault="00790176" w:rsidP="00A01121">
      <w:pPr>
        <w:pStyle w:val="ListParagraph"/>
        <w:numPr>
          <w:ilvl w:val="0"/>
          <w:numId w:val="4"/>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Bad labour relation </w:t>
      </w:r>
    </w:p>
    <w:p w:rsidR="00790176" w:rsidRPr="00A01121" w:rsidRDefault="00790176" w:rsidP="00A01121">
      <w:pPr>
        <w:pStyle w:val="ListParagraph"/>
        <w:numPr>
          <w:ilvl w:val="0"/>
          <w:numId w:val="4"/>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Inaccurate record keeping. </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Departmental conflicts arises from  </w:t>
      </w:r>
    </w:p>
    <w:p w:rsidR="00790176" w:rsidRPr="00A01121" w:rsidRDefault="00790176" w:rsidP="00A01121">
      <w:pPr>
        <w:pStyle w:val="ListParagraph"/>
        <w:numPr>
          <w:ilvl w:val="0"/>
          <w:numId w:val="5"/>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Disputes over resources allocation method.</w:t>
      </w:r>
    </w:p>
    <w:p w:rsidR="00790176" w:rsidRPr="00A01121" w:rsidRDefault="00790176" w:rsidP="00A01121">
      <w:pPr>
        <w:pStyle w:val="ListParagraph"/>
        <w:numPr>
          <w:ilvl w:val="0"/>
          <w:numId w:val="5"/>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Department blaming each other if targeted objectives are not being attained.</w:t>
      </w:r>
    </w:p>
    <w:p w:rsidR="00790176" w:rsidRPr="00A01121" w:rsidRDefault="00790176" w:rsidP="00A01121">
      <w:pPr>
        <w:pStyle w:val="ListParagraph"/>
        <w:numPr>
          <w:ilvl w:val="0"/>
          <w:numId w:val="5"/>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Conflicting objectives.</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It’s difficult to reconcile personnel and individual cooperate goal.</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Waste arises as managers adopt the views we had better spent it or we will lose it. This sometimes compelled with entire building in order to enhance the prestige of a department.</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Managers may over estimate   cost of that they will not be blamed in the future, should they over spent.</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Organization activities will be characterized by planlessness event will be left   to chance and the entire organization would lose directions which could result to organization inefficiency.</w:t>
      </w:r>
    </w:p>
    <w:p w:rsidR="00790176"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They will be no yard-stick against which actual result can be measured and the management will be tempted to the complacement with any level of performance.</w:t>
      </w:r>
    </w:p>
    <w:p w:rsidR="003C4E2A" w:rsidRPr="00A01121" w:rsidRDefault="00790176" w:rsidP="00A01121">
      <w:pPr>
        <w:pStyle w:val="ListParagraph"/>
        <w:numPr>
          <w:ilvl w:val="0"/>
          <w:numId w:val="3"/>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lastRenderedPageBreak/>
        <w:t>Activities will be sectional and unintegrated, they will be tendemy for every part of the organization to formulate it own objectives, strategies and policies which will not be in any long-term achieve the entire organization purpose, mission and objectives.</w:t>
      </w:r>
    </w:p>
    <w:p w:rsidR="00A01121" w:rsidRPr="00A01121" w:rsidRDefault="00A01121" w:rsidP="00A01121">
      <w:pPr>
        <w:pStyle w:val="ListParagraph"/>
        <w:spacing w:after="0" w:line="360" w:lineRule="auto"/>
        <w:jc w:val="both"/>
        <w:rPr>
          <w:rFonts w:asciiTheme="majorBidi" w:hAnsiTheme="majorBidi" w:cstheme="majorBidi"/>
          <w:sz w:val="24"/>
          <w:szCs w:val="24"/>
        </w:rPr>
      </w:pPr>
    </w:p>
    <w:p w:rsidR="003C4E2A" w:rsidRPr="00A01121" w:rsidRDefault="003C4E2A" w:rsidP="00A01121">
      <w:pPr>
        <w:pStyle w:val="ListParagraph"/>
        <w:numPr>
          <w:ilvl w:val="1"/>
          <w:numId w:val="1"/>
        </w:numPr>
        <w:spacing w:after="0" w:line="360" w:lineRule="auto"/>
        <w:ind w:left="0" w:firstLine="0"/>
        <w:jc w:val="both"/>
        <w:rPr>
          <w:rFonts w:asciiTheme="majorBidi" w:hAnsiTheme="majorBidi" w:cstheme="majorBidi"/>
          <w:sz w:val="24"/>
          <w:szCs w:val="24"/>
        </w:rPr>
      </w:pPr>
      <w:r w:rsidRPr="00A01121">
        <w:rPr>
          <w:rFonts w:asciiTheme="majorBidi" w:hAnsiTheme="majorBidi" w:cstheme="majorBidi"/>
          <w:b/>
          <w:sz w:val="24"/>
          <w:szCs w:val="24"/>
        </w:rPr>
        <w:t xml:space="preserve">RESEARCH QUESTIONS </w:t>
      </w:r>
    </w:p>
    <w:p w:rsidR="003C4E2A" w:rsidRPr="00A01121" w:rsidRDefault="003C4E2A"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Some basic researches question are meant to be asked are as follows</w:t>
      </w:r>
    </w:p>
    <w:p w:rsidR="003C4E2A" w:rsidRPr="00A01121" w:rsidRDefault="003C4E2A" w:rsidP="00A01121">
      <w:pPr>
        <w:pStyle w:val="ListParagraph"/>
        <w:numPr>
          <w:ilvl w:val="0"/>
          <w:numId w:val="7"/>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How can budgetary control system are used to predict concisely the operation of the local government and the efficiency of managerial process.</w:t>
      </w:r>
    </w:p>
    <w:p w:rsidR="003C4E2A" w:rsidRPr="00A01121" w:rsidRDefault="003C4E2A" w:rsidP="00A01121">
      <w:pPr>
        <w:pStyle w:val="ListParagraph"/>
        <w:numPr>
          <w:ilvl w:val="0"/>
          <w:numId w:val="7"/>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How far has budgeting control system used as a tool for managerial planning and control process in the state.</w:t>
      </w:r>
    </w:p>
    <w:p w:rsidR="003C4E2A" w:rsidRPr="00A01121" w:rsidRDefault="003C4E2A" w:rsidP="00A01121">
      <w:pPr>
        <w:pStyle w:val="ListParagraph"/>
        <w:numPr>
          <w:ilvl w:val="0"/>
          <w:numId w:val="7"/>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How can budgeting control system coordinate the various activities of extracting industry thereby securing its operation </w:t>
      </w:r>
    </w:p>
    <w:p w:rsidR="003C4E2A" w:rsidRPr="00A01121" w:rsidRDefault="003C4E2A" w:rsidP="00A01121">
      <w:pPr>
        <w:pStyle w:val="ListParagraph"/>
        <w:spacing w:after="0" w:line="360" w:lineRule="auto"/>
        <w:jc w:val="both"/>
        <w:rPr>
          <w:rFonts w:asciiTheme="majorBidi" w:hAnsiTheme="majorBidi" w:cstheme="majorBidi"/>
          <w:sz w:val="24"/>
          <w:szCs w:val="24"/>
        </w:rPr>
      </w:pPr>
    </w:p>
    <w:p w:rsidR="00790176" w:rsidRPr="00A01121" w:rsidRDefault="00790176" w:rsidP="00A01121">
      <w:pPr>
        <w:pStyle w:val="ListParagraph"/>
        <w:numPr>
          <w:ilvl w:val="1"/>
          <w:numId w:val="1"/>
        </w:num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OBJECTIVES OF THE STUDY</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ab/>
        <w:t>It has been noted that budget are necessary tool to an efficient and effective  planning process in an organization, the effectiveness of budget as a tool to management depends on whether the plans under the budget are formulated. The objectives are essentially:</w:t>
      </w:r>
    </w:p>
    <w:p w:rsidR="00790176" w:rsidRPr="00A01121" w:rsidRDefault="00790176" w:rsidP="00A01121">
      <w:pPr>
        <w:pStyle w:val="ListParagraph"/>
        <w:numPr>
          <w:ilvl w:val="0"/>
          <w:numId w:val="6"/>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To investigate concisely the budgeting control of local government cooperation with the view planning and control of determining their efficiency in the managerial process of the local authorities.</w:t>
      </w:r>
    </w:p>
    <w:p w:rsidR="00790176" w:rsidRPr="00A01121" w:rsidRDefault="003253D9" w:rsidP="00A01121">
      <w:pPr>
        <w:pStyle w:val="ListParagraph"/>
        <w:numPr>
          <w:ilvl w:val="0"/>
          <w:numId w:val="6"/>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To examine</w:t>
      </w:r>
      <w:r w:rsidR="00790176" w:rsidRPr="00A01121">
        <w:rPr>
          <w:rFonts w:asciiTheme="majorBidi" w:hAnsiTheme="majorBidi" w:cstheme="majorBidi"/>
          <w:sz w:val="24"/>
          <w:szCs w:val="24"/>
        </w:rPr>
        <w:t xml:space="preserve"> the extent or use of budgeting as a tool for its managerial planning and control process.</w:t>
      </w:r>
    </w:p>
    <w:p w:rsidR="00790176" w:rsidRPr="00A01121" w:rsidRDefault="003253D9" w:rsidP="00A01121">
      <w:pPr>
        <w:pStyle w:val="ListParagraph"/>
        <w:numPr>
          <w:ilvl w:val="0"/>
          <w:numId w:val="6"/>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To determine</w:t>
      </w:r>
      <w:r w:rsidR="00790176" w:rsidRPr="00A01121">
        <w:rPr>
          <w:rFonts w:asciiTheme="majorBidi" w:hAnsiTheme="majorBidi" w:cstheme="majorBidi"/>
          <w:sz w:val="24"/>
          <w:szCs w:val="24"/>
        </w:rPr>
        <w:t xml:space="preserve"> how budgeting is help in coordinating the activities of various department in the local government.</w:t>
      </w:r>
    </w:p>
    <w:p w:rsidR="00A01121" w:rsidRPr="00A01121" w:rsidRDefault="00A01121" w:rsidP="00A01121">
      <w:pPr>
        <w:pStyle w:val="ListParagraph"/>
        <w:spacing w:after="0" w:line="360" w:lineRule="auto"/>
        <w:jc w:val="both"/>
        <w:rPr>
          <w:rFonts w:asciiTheme="majorBidi" w:hAnsiTheme="majorBidi" w:cstheme="majorBidi"/>
          <w:sz w:val="24"/>
          <w:szCs w:val="24"/>
        </w:rPr>
      </w:pPr>
    </w:p>
    <w:p w:rsidR="00440A69" w:rsidRPr="00A01121" w:rsidRDefault="00440A69" w:rsidP="00A01121">
      <w:pPr>
        <w:pStyle w:val="ListParagraph"/>
        <w:spacing w:after="0" w:line="360" w:lineRule="auto"/>
        <w:ind w:left="0"/>
        <w:jc w:val="both"/>
        <w:rPr>
          <w:rFonts w:asciiTheme="majorBidi" w:eastAsia="Times New Roman" w:hAnsiTheme="majorBidi" w:cstheme="majorBidi"/>
          <w:b/>
          <w:color w:val="000000"/>
          <w:sz w:val="24"/>
          <w:szCs w:val="24"/>
        </w:rPr>
      </w:pPr>
      <w:r w:rsidRPr="00A01121">
        <w:rPr>
          <w:rFonts w:asciiTheme="majorBidi" w:eastAsia="Times New Roman" w:hAnsiTheme="majorBidi" w:cstheme="majorBidi"/>
          <w:b/>
          <w:bCs/>
          <w:color w:val="000000"/>
          <w:sz w:val="24"/>
          <w:szCs w:val="24"/>
        </w:rPr>
        <w:t xml:space="preserve">1.5 RESEARCH HYPOTHESIS </w:t>
      </w:r>
    </w:p>
    <w:p w:rsidR="00440A69" w:rsidRPr="00A01121" w:rsidRDefault="00440A69" w:rsidP="00A01121">
      <w:pPr>
        <w:pStyle w:val="ListParagraph"/>
        <w:spacing w:after="0" w:line="360" w:lineRule="auto"/>
        <w:ind w:left="795"/>
        <w:jc w:val="both"/>
        <w:outlineLvl w:val="5"/>
        <w:rPr>
          <w:rFonts w:asciiTheme="majorBidi" w:eastAsia="Times New Roman" w:hAnsiTheme="majorBidi" w:cstheme="majorBidi"/>
          <w:bCs/>
          <w:color w:val="000000"/>
          <w:sz w:val="24"/>
          <w:szCs w:val="24"/>
        </w:rPr>
      </w:pPr>
      <w:r w:rsidRPr="00A01121">
        <w:rPr>
          <w:rFonts w:asciiTheme="majorBidi" w:eastAsia="Times New Roman" w:hAnsiTheme="majorBidi" w:cstheme="majorBidi"/>
          <w:bCs/>
          <w:color w:val="000000"/>
          <w:sz w:val="24"/>
          <w:szCs w:val="24"/>
        </w:rPr>
        <w:t>In an attempt to examine the problems of budgeting and budgetary control the following hypothesis can be considered.</w:t>
      </w:r>
    </w:p>
    <w:p w:rsidR="00440A69" w:rsidRPr="00A01121" w:rsidRDefault="00440A69" w:rsidP="00A01121">
      <w:pPr>
        <w:pStyle w:val="ListParagraph"/>
        <w:spacing w:after="0" w:line="360" w:lineRule="auto"/>
        <w:ind w:left="795"/>
        <w:jc w:val="both"/>
        <w:outlineLvl w:val="5"/>
        <w:rPr>
          <w:rFonts w:asciiTheme="majorBidi" w:eastAsia="Times New Roman" w:hAnsiTheme="majorBidi" w:cstheme="majorBidi"/>
          <w:bCs/>
          <w:color w:val="000000"/>
          <w:sz w:val="24"/>
          <w:szCs w:val="24"/>
        </w:rPr>
      </w:pPr>
      <w:r w:rsidRPr="00A01121">
        <w:rPr>
          <w:rFonts w:asciiTheme="majorBidi" w:eastAsia="Times New Roman" w:hAnsiTheme="majorBidi" w:cstheme="majorBidi"/>
          <w:bCs/>
          <w:color w:val="000000"/>
          <w:sz w:val="24"/>
          <w:szCs w:val="24"/>
        </w:rPr>
        <w:t> H0</w:t>
      </w:r>
      <w:r w:rsidR="003253D9" w:rsidRPr="00A01121">
        <w:rPr>
          <w:rFonts w:asciiTheme="majorBidi" w:eastAsia="Times New Roman" w:hAnsiTheme="majorBidi" w:cstheme="majorBidi"/>
          <w:bCs/>
          <w:color w:val="000000"/>
          <w:sz w:val="24"/>
          <w:szCs w:val="24"/>
        </w:rPr>
        <w:t>1</w:t>
      </w:r>
      <w:r w:rsidRPr="00A01121">
        <w:rPr>
          <w:rFonts w:asciiTheme="majorBidi" w:eastAsia="Times New Roman" w:hAnsiTheme="majorBidi" w:cstheme="majorBidi"/>
          <w:bCs/>
          <w:color w:val="000000"/>
          <w:sz w:val="24"/>
          <w:szCs w:val="24"/>
        </w:rPr>
        <w:t>:   The work of budgeting department has not made significant impact onthe performance of the organization.</w:t>
      </w:r>
    </w:p>
    <w:p w:rsidR="00440A69" w:rsidRPr="00A01121" w:rsidRDefault="003253D9" w:rsidP="00A01121">
      <w:pPr>
        <w:pStyle w:val="ListParagraph"/>
        <w:spacing w:after="0" w:line="360" w:lineRule="auto"/>
        <w:ind w:left="795"/>
        <w:jc w:val="both"/>
        <w:rPr>
          <w:rFonts w:asciiTheme="majorBidi" w:eastAsia="Times New Roman" w:hAnsiTheme="majorBidi" w:cstheme="majorBidi"/>
          <w:color w:val="000000"/>
          <w:sz w:val="24"/>
          <w:szCs w:val="24"/>
        </w:rPr>
      </w:pPr>
      <w:r w:rsidRPr="00A01121">
        <w:rPr>
          <w:rFonts w:asciiTheme="majorBidi" w:eastAsia="Times New Roman" w:hAnsiTheme="majorBidi" w:cstheme="majorBidi"/>
          <w:color w:val="000000"/>
          <w:sz w:val="24"/>
          <w:szCs w:val="24"/>
        </w:rPr>
        <w:t>H02</w:t>
      </w:r>
      <w:r w:rsidR="00440A69" w:rsidRPr="00A01121">
        <w:rPr>
          <w:rFonts w:asciiTheme="majorBidi" w:eastAsia="Times New Roman" w:hAnsiTheme="majorBidi" w:cstheme="majorBidi"/>
          <w:color w:val="000000"/>
          <w:sz w:val="24"/>
          <w:szCs w:val="24"/>
        </w:rPr>
        <w:t>:     Budgeting department need more qualified personnel to performits functions effectively.</w:t>
      </w:r>
    </w:p>
    <w:p w:rsidR="00440A69" w:rsidRPr="00A01121" w:rsidRDefault="00440A69" w:rsidP="00A01121">
      <w:pPr>
        <w:pStyle w:val="ListParagraph"/>
        <w:spacing w:after="0" w:line="360" w:lineRule="auto"/>
        <w:ind w:left="795"/>
        <w:jc w:val="both"/>
        <w:outlineLvl w:val="5"/>
        <w:rPr>
          <w:rFonts w:asciiTheme="majorBidi" w:eastAsia="Times New Roman" w:hAnsiTheme="majorBidi" w:cstheme="majorBidi"/>
          <w:bCs/>
          <w:color w:val="000000"/>
          <w:sz w:val="24"/>
          <w:szCs w:val="24"/>
        </w:rPr>
      </w:pPr>
      <w:r w:rsidRPr="00A01121">
        <w:rPr>
          <w:rFonts w:asciiTheme="majorBidi" w:eastAsia="Times New Roman" w:hAnsiTheme="majorBidi" w:cstheme="majorBidi"/>
          <w:bCs/>
          <w:color w:val="000000"/>
          <w:sz w:val="24"/>
          <w:szCs w:val="24"/>
        </w:rPr>
        <w:t>H0</w:t>
      </w:r>
      <w:r w:rsidR="003253D9" w:rsidRPr="00A01121">
        <w:rPr>
          <w:rFonts w:asciiTheme="majorBidi" w:eastAsia="Times New Roman" w:hAnsiTheme="majorBidi" w:cstheme="majorBidi"/>
          <w:bCs/>
          <w:color w:val="000000"/>
          <w:sz w:val="24"/>
          <w:szCs w:val="24"/>
        </w:rPr>
        <w:t>3</w:t>
      </w:r>
      <w:r w:rsidRPr="00A01121">
        <w:rPr>
          <w:rFonts w:asciiTheme="majorBidi" w:eastAsia="Times New Roman" w:hAnsiTheme="majorBidi" w:cstheme="majorBidi"/>
          <w:bCs/>
          <w:color w:val="000000"/>
          <w:sz w:val="24"/>
          <w:szCs w:val="24"/>
        </w:rPr>
        <w:t>:    Budgeting cannot be used in improving the performance of governmen</w:t>
      </w:r>
      <w:r w:rsidRPr="00A01121">
        <w:rPr>
          <w:rFonts w:asciiTheme="majorBidi" w:eastAsia="Times New Roman" w:hAnsiTheme="majorBidi" w:cstheme="majorBidi"/>
          <w:color w:val="000000"/>
          <w:sz w:val="24"/>
          <w:szCs w:val="24"/>
        </w:rPr>
        <w:t>t establishments.</w:t>
      </w:r>
    </w:p>
    <w:p w:rsidR="00440A69" w:rsidRPr="00A01121" w:rsidRDefault="003253D9" w:rsidP="00A01121">
      <w:pPr>
        <w:pStyle w:val="ListParagraph"/>
        <w:spacing w:after="0" w:line="360" w:lineRule="auto"/>
        <w:ind w:left="795"/>
        <w:jc w:val="both"/>
        <w:rPr>
          <w:rFonts w:asciiTheme="majorBidi" w:eastAsia="Times New Roman" w:hAnsiTheme="majorBidi" w:cstheme="majorBidi"/>
          <w:color w:val="000000"/>
          <w:sz w:val="24"/>
          <w:szCs w:val="24"/>
        </w:rPr>
      </w:pPr>
      <w:r w:rsidRPr="00A01121">
        <w:rPr>
          <w:rFonts w:asciiTheme="majorBidi" w:eastAsia="Times New Roman" w:hAnsiTheme="majorBidi" w:cstheme="majorBidi"/>
          <w:color w:val="000000"/>
          <w:sz w:val="24"/>
          <w:szCs w:val="24"/>
        </w:rPr>
        <w:lastRenderedPageBreak/>
        <w:t>H04</w:t>
      </w:r>
      <w:r w:rsidR="00440A69" w:rsidRPr="00A01121">
        <w:rPr>
          <w:rFonts w:asciiTheme="majorBidi" w:eastAsia="Times New Roman" w:hAnsiTheme="majorBidi" w:cstheme="majorBidi"/>
          <w:color w:val="000000"/>
          <w:sz w:val="24"/>
          <w:szCs w:val="24"/>
        </w:rPr>
        <w:t>:     There is  continuous comparison between actual and expected  budgetin the organization. </w:t>
      </w:r>
    </w:p>
    <w:p w:rsidR="00A01121" w:rsidRPr="00A01121" w:rsidRDefault="00A01121" w:rsidP="00A01121">
      <w:pPr>
        <w:pStyle w:val="ListParagraph"/>
        <w:spacing w:after="0" w:line="360" w:lineRule="auto"/>
        <w:ind w:left="795"/>
        <w:jc w:val="both"/>
        <w:rPr>
          <w:rFonts w:asciiTheme="majorBidi" w:eastAsia="Times New Roman" w:hAnsiTheme="majorBidi" w:cstheme="majorBidi"/>
          <w:color w:val="000000"/>
          <w:sz w:val="24"/>
          <w:szCs w:val="24"/>
        </w:rPr>
      </w:pPr>
    </w:p>
    <w:p w:rsidR="00790176" w:rsidRPr="00A01121" w:rsidRDefault="003253D9"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 xml:space="preserve">1.6  </w:t>
      </w:r>
      <w:r w:rsidR="00790176" w:rsidRPr="00A01121">
        <w:rPr>
          <w:rFonts w:asciiTheme="majorBidi" w:hAnsiTheme="majorBidi" w:cstheme="majorBidi"/>
          <w:b/>
          <w:sz w:val="24"/>
          <w:szCs w:val="24"/>
        </w:rPr>
        <w:t>SIGNIFICANCE OF THE STUDY</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It can be beneficial for the researcher that the study will be of the following:</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That the management of local government authority in Nigeria is aiding them to policies, the planning and controlling aspect of managerial function will be clearly stated and understood as it is applicable to the cooperation for better achievement of its objectives.</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That  other cooperate individuals, agents, accountants, businessmen and women, government  parastatal and scholars who may be interested in these form of  budgeting  system of a fore mentioned company might make an objectives use of it.</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This study might show the effect of budget information to the cooperation and possibly the remedies and the impact it generate on these remedy to affect the society in general.</w:t>
      </w:r>
    </w:p>
    <w:p w:rsidR="00790176" w:rsidRPr="00A01121" w:rsidRDefault="00790176" w:rsidP="00A01121">
      <w:pPr>
        <w:pStyle w:val="ListParagraph"/>
        <w:numPr>
          <w:ilvl w:val="0"/>
          <w:numId w:val="8"/>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The research work also gives a long way in increasingly the knowledge of students in studying budget control system. </w:t>
      </w:r>
    </w:p>
    <w:p w:rsidR="00A01121" w:rsidRPr="00A01121" w:rsidRDefault="00A01121" w:rsidP="00A01121">
      <w:pPr>
        <w:pStyle w:val="ListParagraph"/>
        <w:spacing w:after="0" w:line="360" w:lineRule="auto"/>
        <w:jc w:val="both"/>
        <w:rPr>
          <w:rFonts w:asciiTheme="majorBidi" w:hAnsiTheme="majorBidi" w:cstheme="majorBidi"/>
          <w:b/>
          <w:sz w:val="24"/>
          <w:szCs w:val="24"/>
        </w:rPr>
      </w:pPr>
    </w:p>
    <w:p w:rsidR="00790176" w:rsidRPr="00A01121" w:rsidRDefault="003253D9"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 xml:space="preserve">1.7 </w:t>
      </w:r>
      <w:r w:rsidR="00790176" w:rsidRPr="00A01121">
        <w:rPr>
          <w:rFonts w:asciiTheme="majorBidi" w:hAnsiTheme="majorBidi" w:cstheme="majorBidi"/>
          <w:b/>
          <w:sz w:val="24"/>
          <w:szCs w:val="24"/>
        </w:rPr>
        <w:t>SCOPE OF THE STUDY</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 The research of the study is as follows:</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study is basically restricted to 2001 -2005 operating and capital expenditure budget of entering local government.</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analysis made in the study was based on data made available to the researcher’s question that were administered.</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 The research of these studies can only be limited to budgeting control system of local government in Nigeria.</w:t>
      </w:r>
    </w:p>
    <w:p w:rsidR="00790176" w:rsidRPr="00A01121" w:rsidRDefault="00790176" w:rsidP="00A01121">
      <w:pPr>
        <w:pStyle w:val="ListParagraph"/>
        <w:numPr>
          <w:ilvl w:val="0"/>
          <w:numId w:val="9"/>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study also investigates and evaluates budget control measures in Nigeria i.e. local government to its regard.</w:t>
      </w:r>
    </w:p>
    <w:p w:rsidR="00A01121" w:rsidRPr="00A01121" w:rsidRDefault="00A01121" w:rsidP="00A01121">
      <w:pPr>
        <w:pStyle w:val="ListParagraph"/>
        <w:spacing w:after="0" w:line="360" w:lineRule="auto"/>
        <w:jc w:val="both"/>
        <w:rPr>
          <w:rFonts w:asciiTheme="majorBidi" w:hAnsiTheme="majorBidi" w:cstheme="majorBidi"/>
          <w:b/>
          <w:sz w:val="24"/>
          <w:szCs w:val="24"/>
        </w:rPr>
      </w:pPr>
    </w:p>
    <w:p w:rsidR="00790176" w:rsidRPr="00A01121" w:rsidRDefault="003253D9"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 xml:space="preserve">1.8 </w:t>
      </w:r>
      <w:r w:rsidR="00790176" w:rsidRPr="00A01121">
        <w:rPr>
          <w:rFonts w:asciiTheme="majorBidi" w:hAnsiTheme="majorBidi" w:cstheme="majorBidi"/>
          <w:b/>
          <w:sz w:val="24"/>
          <w:szCs w:val="24"/>
        </w:rPr>
        <w:t>LIMITATION OF THE STUDY</w:t>
      </w:r>
    </w:p>
    <w:p w:rsidR="00790176"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The reluctant nature of part of the local government personnel in making data available for the purpose of the study, although the budgetary unit was greater help, they were also contained by the local government rules and regulations that relate to the information.</w:t>
      </w:r>
    </w:p>
    <w:p w:rsidR="00790176"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 xml:space="preserve"> The researcher work was carried   out along side with academic work this means sharing of the available line between researchers work and other academic and non </w:t>
      </w:r>
      <w:r w:rsidRPr="00A01121">
        <w:rPr>
          <w:rFonts w:asciiTheme="majorBidi" w:hAnsiTheme="majorBidi" w:cstheme="majorBidi"/>
          <w:sz w:val="24"/>
          <w:szCs w:val="24"/>
        </w:rPr>
        <w:lastRenderedPageBreak/>
        <w:t>academic work all the factors mentioned above restricted the researcher from covering large scope of the study would have been desirable.</w:t>
      </w:r>
    </w:p>
    <w:p w:rsidR="00790176"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Budgeting control can result to short term analysis of the researcher decision to keep within its budget variation rather than the right long decision analysis which might exceed the budget variation.</w:t>
      </w:r>
    </w:p>
    <w:p w:rsidR="00D91AC2" w:rsidRPr="00A01121" w:rsidRDefault="00790176" w:rsidP="00A01121">
      <w:pPr>
        <w:pStyle w:val="ListParagraph"/>
        <w:numPr>
          <w:ilvl w:val="0"/>
          <w:numId w:val="10"/>
        </w:numPr>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sz w:val="24"/>
          <w:szCs w:val="24"/>
        </w:rPr>
        <w:t>Managers of the local government or the top executives in the local government can be too pre-occupied with the setting of focus on the realistic objectives of target performance and in acquiring more customers.</w:t>
      </w:r>
    </w:p>
    <w:p w:rsidR="00D91AC2" w:rsidRPr="00A01121" w:rsidRDefault="00D91AC2" w:rsidP="00A01121">
      <w:pPr>
        <w:shd w:val="clear" w:color="auto" w:fill="FFFFFF"/>
        <w:spacing w:after="0" w:line="360" w:lineRule="auto"/>
        <w:textAlignment w:val="baseline"/>
        <w:rPr>
          <w:rFonts w:asciiTheme="majorBidi" w:eastAsia="Times New Roman" w:hAnsiTheme="majorBidi" w:cstheme="majorBidi"/>
          <w:color w:val="444444"/>
          <w:sz w:val="24"/>
          <w:szCs w:val="24"/>
        </w:rPr>
      </w:pPr>
      <w:r w:rsidRPr="00A01121">
        <w:rPr>
          <w:rFonts w:asciiTheme="majorBidi" w:eastAsia="Times New Roman" w:hAnsiTheme="majorBidi" w:cstheme="majorBidi"/>
          <w:b/>
          <w:bCs/>
          <w:color w:val="444444"/>
          <w:sz w:val="24"/>
          <w:szCs w:val="24"/>
        </w:rPr>
        <w:t> 1.9 DEFINITION OF TERMS.</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FISCAL POLICY:</w:t>
      </w:r>
      <w:r w:rsidRPr="00A01121">
        <w:rPr>
          <w:rFonts w:asciiTheme="majorBidi" w:eastAsia="Times New Roman" w:hAnsiTheme="majorBidi" w:cstheme="majorBidi"/>
          <w:sz w:val="24"/>
          <w:szCs w:val="24"/>
        </w:rPr>
        <w:t> fiscal policy refers to that part of government policy concerning the raising of revenue through taxation and other means and deciding on the level and pattern of expenditure for the purpose of influencing economic activities. (Anyanwu T.C 1995).</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DEFICIT:</w:t>
      </w:r>
      <w:r w:rsidRPr="00A01121">
        <w:rPr>
          <w:rFonts w:asciiTheme="majorBidi" w:eastAsia="Times New Roman" w:hAnsiTheme="majorBidi" w:cstheme="majorBidi"/>
          <w:sz w:val="24"/>
          <w:szCs w:val="24"/>
        </w:rPr>
        <w:t> this can be defined as the excesses of depts. Over income or estimate revenue of budget. (Public finance in Nigeria by A.S Ilemobayo 1999).</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RESOURCES: </w:t>
      </w:r>
      <w:r w:rsidRPr="00A01121">
        <w:rPr>
          <w:rFonts w:asciiTheme="majorBidi" w:eastAsia="Times New Roman" w:hAnsiTheme="majorBidi" w:cstheme="majorBidi"/>
          <w:sz w:val="24"/>
          <w:szCs w:val="24"/>
        </w:rPr>
        <w:t>in its organizational context, it is defined as anything that could be thought of as a strength or weakness of a given firm including tangible and intangible assets (Wernerfelt, 1984:172)</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PUBLIC EXPENDITURE: </w:t>
      </w:r>
      <w:r w:rsidRPr="00A01121">
        <w:rPr>
          <w:rFonts w:asciiTheme="majorBidi" w:eastAsia="Times New Roman" w:hAnsiTheme="majorBidi" w:cstheme="majorBidi"/>
          <w:sz w:val="24"/>
          <w:szCs w:val="24"/>
        </w:rPr>
        <w:t>public expenditure is the expenses, recurrent or capital expenses, incurred by the government in the performance of government functions (Anyanwu 1979).</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BUDGET:</w:t>
      </w:r>
      <w:r w:rsidRPr="00A01121">
        <w:rPr>
          <w:rFonts w:asciiTheme="majorBidi" w:eastAsia="Times New Roman" w:hAnsiTheme="majorBidi" w:cstheme="majorBidi"/>
          <w:sz w:val="24"/>
          <w:szCs w:val="24"/>
        </w:rPr>
        <w:t> budget is a plan for financing an enterprise or government during a definite period, which is prepared and submitted by a responsible executive to a representative body (or other dully constituent agent) whose approval and authorization are necessary before the plan may be executed. (Fredrick A. Cleveland).</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BUDGET EVALUATION:</w:t>
      </w:r>
      <w:r w:rsidRPr="00A01121">
        <w:rPr>
          <w:rFonts w:asciiTheme="majorBidi" w:eastAsia="Times New Roman" w:hAnsiTheme="majorBidi" w:cstheme="majorBidi"/>
          <w:sz w:val="24"/>
          <w:szCs w:val="24"/>
        </w:rPr>
        <w:t> budget evaluation is a process that determines as systematically objectively as possible as the relevancies, efficiency, effectiveness, impact and sustained ability of activeness in the light of the budget.</w:t>
      </w:r>
    </w:p>
    <w:p w:rsidR="00D91AC2" w:rsidRPr="00A01121" w:rsidRDefault="00D91AC2" w:rsidP="00A01121">
      <w:pPr>
        <w:numPr>
          <w:ilvl w:val="0"/>
          <w:numId w:val="22"/>
        </w:numPr>
        <w:shd w:val="clear" w:color="auto" w:fill="FFFFFF"/>
        <w:spacing w:after="0" w:line="360" w:lineRule="auto"/>
        <w:ind w:left="527"/>
        <w:textAlignment w:val="baseline"/>
        <w:rPr>
          <w:rFonts w:asciiTheme="majorBidi" w:eastAsia="Times New Roman" w:hAnsiTheme="majorBidi" w:cstheme="majorBidi"/>
          <w:sz w:val="24"/>
          <w:szCs w:val="24"/>
        </w:rPr>
      </w:pPr>
      <w:r w:rsidRPr="00A01121">
        <w:rPr>
          <w:rFonts w:asciiTheme="majorBidi" w:eastAsia="Times New Roman" w:hAnsiTheme="majorBidi" w:cstheme="majorBidi"/>
          <w:b/>
          <w:bCs/>
          <w:sz w:val="24"/>
          <w:szCs w:val="24"/>
        </w:rPr>
        <w:t>POLICY:</w:t>
      </w:r>
      <w:r w:rsidRPr="00A01121">
        <w:rPr>
          <w:rFonts w:asciiTheme="majorBidi" w:eastAsia="Times New Roman" w:hAnsiTheme="majorBidi" w:cstheme="majorBidi"/>
          <w:sz w:val="24"/>
          <w:szCs w:val="24"/>
        </w:rPr>
        <w:t> policy can be defined as “what the government choose to do” in response to a problem (Thomas Oye: 1984)</w:t>
      </w:r>
    </w:p>
    <w:p w:rsidR="00790176" w:rsidRPr="00A01121" w:rsidRDefault="00790176" w:rsidP="00A01121">
      <w:pPr>
        <w:pStyle w:val="ListParagraph"/>
        <w:spacing w:after="0" w:line="360" w:lineRule="auto"/>
        <w:jc w:val="both"/>
        <w:rPr>
          <w:rFonts w:asciiTheme="majorBidi" w:hAnsiTheme="majorBidi" w:cstheme="majorBidi"/>
          <w:b/>
          <w:sz w:val="24"/>
          <w:szCs w:val="24"/>
        </w:rPr>
      </w:pP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spacing w:after="0" w:line="360" w:lineRule="auto"/>
        <w:ind w:left="0" w:firstLine="72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TWO</w:t>
      </w:r>
    </w:p>
    <w:p w:rsidR="00790176" w:rsidRPr="00A01121" w:rsidRDefault="00790176" w:rsidP="00A01121">
      <w:pPr>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REVIEW OF RELATED LITERATURE</w:t>
      </w:r>
    </w:p>
    <w:p w:rsidR="00790176" w:rsidRPr="00A01121" w:rsidRDefault="003C4E2A" w:rsidP="00A01121">
      <w:pPr>
        <w:pStyle w:val="ListParagraph"/>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2.0  </w:t>
      </w:r>
      <w:r w:rsidR="00790176" w:rsidRPr="00A01121">
        <w:rPr>
          <w:rFonts w:asciiTheme="majorBidi" w:hAnsiTheme="majorBidi" w:cstheme="majorBidi"/>
          <w:b/>
          <w:sz w:val="24"/>
          <w:szCs w:val="24"/>
        </w:rPr>
        <w:t>INTRODUCTION</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 xml:space="preserve">The concept of budget control has come of age, it gives local government authorities concern as to how best this concept of budget can be applied in executing their managerial function of planning and controlling the activities of their communities. The emphasis on budget has been on it effect on planning and controlling the operation of government n the entity. Planning as part of a managerial function shows local authority the direction to follow in other to achieve its stated objectives, analysis of such organization community objectives choosing an alternative option from the available option and translating the chosen option into qualitative and monetary values through the formation of a budget for the community for a given period of time. As time passes the actual spending or revenue generated maybe entered into the list to compare with the original budget figures, the difference is called </w:t>
      </w:r>
      <w:r w:rsidRPr="00A01121">
        <w:rPr>
          <w:rFonts w:asciiTheme="majorBidi" w:hAnsiTheme="majorBidi" w:cstheme="majorBidi"/>
          <w:b/>
          <w:sz w:val="24"/>
          <w:szCs w:val="24"/>
        </w:rPr>
        <w:t>VARIANCE.</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A local government is quarterly operating budget for instance may forecast spending for employee training. The annual training spending figure may be set first for management and control purposed but this can be broken down later into monthly or quarterly figures. Two quarter into an annual budget circle, figures for item employee training might in zeal business world, some variance between actual and budgeted figures is normal and expected large quarterly variance however call for either:</w:t>
      </w:r>
    </w:p>
    <w:p w:rsidR="00790176" w:rsidRPr="00A01121" w:rsidRDefault="00790176" w:rsidP="00A01121">
      <w:pPr>
        <w:pStyle w:val="ListParagraph"/>
        <w:numPr>
          <w:ilvl w:val="0"/>
          <w:numId w:val="11"/>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Adjusting and forecasting to represent the new expected reality or</w:t>
      </w:r>
    </w:p>
    <w:p w:rsidR="00790176" w:rsidRPr="00A01121" w:rsidRDefault="00790176" w:rsidP="00A01121">
      <w:pPr>
        <w:pStyle w:val="ListParagraph"/>
        <w:numPr>
          <w:ilvl w:val="0"/>
          <w:numId w:val="11"/>
        </w:numPr>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Controlling actual spending in future quarters so that the yearly variance comes closer to zero.</w:t>
      </w:r>
    </w:p>
    <w:p w:rsidR="00790176"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sz w:val="24"/>
          <w:szCs w:val="24"/>
        </w:rPr>
        <w:t>Control is an element of managerial tool and it involves the measurement and the correction of the performance of subordinate to ensure that the objectives of the local government and the plans designed to attain it desire objectives are accomplished efficiently and economically majority controls involves establishment of standards, feedback of result revealing the need for correction action and analysis of deviation so that future plans can be read just to suit any given competitive operations. It has been found that participation in budget goal setting has a direct positive effect on managerial performance. This embraces efficient allocation of scarce local government resources in a manner that will assist to realize corporate objectives which the main aim of budget being to provide a orderly administrative of the local government resources in such a way that maximum return on project</w:t>
      </w:r>
    </w:p>
    <w:p w:rsidR="00A01121" w:rsidRDefault="00A01121" w:rsidP="00A01121">
      <w:pPr>
        <w:pStyle w:val="ListParagraph"/>
        <w:spacing w:after="0" w:line="360" w:lineRule="auto"/>
        <w:ind w:left="0" w:firstLine="720"/>
        <w:jc w:val="both"/>
        <w:rPr>
          <w:rFonts w:asciiTheme="majorBidi" w:hAnsiTheme="majorBidi" w:cstheme="majorBidi"/>
          <w:sz w:val="24"/>
          <w:szCs w:val="24"/>
        </w:rPr>
      </w:pPr>
    </w:p>
    <w:p w:rsidR="005C1FBF" w:rsidRPr="00A01121" w:rsidRDefault="005C1FBF" w:rsidP="00A01121">
      <w:pPr>
        <w:pStyle w:val="ListParagraph"/>
        <w:spacing w:after="0" w:line="360" w:lineRule="auto"/>
        <w:ind w:left="0" w:firstLine="720"/>
        <w:jc w:val="both"/>
        <w:rPr>
          <w:rFonts w:asciiTheme="majorBidi" w:hAnsiTheme="majorBidi" w:cstheme="majorBidi"/>
          <w:sz w:val="24"/>
          <w:szCs w:val="24"/>
        </w:rPr>
      </w:pPr>
    </w:p>
    <w:p w:rsidR="00790176" w:rsidRPr="00A01121" w:rsidRDefault="003C4E2A" w:rsidP="00A01121">
      <w:pPr>
        <w:pStyle w:val="ListParagraph"/>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lastRenderedPageBreak/>
        <w:t xml:space="preserve">2.1 </w:t>
      </w:r>
      <w:r w:rsidRPr="00A01121">
        <w:rPr>
          <w:rFonts w:asciiTheme="majorBidi" w:hAnsiTheme="majorBidi" w:cstheme="majorBidi"/>
          <w:b/>
          <w:sz w:val="24"/>
          <w:szCs w:val="24"/>
        </w:rPr>
        <w:tab/>
        <w:t>CONCEPTUAL FRAMEWORK</w:t>
      </w:r>
    </w:p>
    <w:p w:rsidR="00790176" w:rsidRPr="00A01121" w:rsidRDefault="00790176" w:rsidP="00A01121">
      <w:pPr>
        <w:pStyle w:val="ListParagraph"/>
        <w:spacing w:after="0" w:line="360" w:lineRule="auto"/>
        <w:ind w:left="90" w:firstLine="720"/>
        <w:jc w:val="both"/>
        <w:rPr>
          <w:rFonts w:asciiTheme="majorBidi" w:hAnsiTheme="majorBidi" w:cstheme="majorBidi"/>
          <w:sz w:val="24"/>
          <w:szCs w:val="24"/>
        </w:rPr>
      </w:pPr>
      <w:r w:rsidRPr="00A01121">
        <w:rPr>
          <w:rFonts w:asciiTheme="majorBidi" w:hAnsiTheme="majorBidi" w:cstheme="majorBidi"/>
          <w:sz w:val="24"/>
          <w:szCs w:val="24"/>
        </w:rPr>
        <w:t>Budgeting is the mechanism involved in developing a budget, while budget can be define by the institution of cost  and management accountant “1982” (</w:t>
      </w:r>
      <w:r w:rsidRPr="00A01121">
        <w:rPr>
          <w:rFonts w:asciiTheme="majorBidi" w:hAnsiTheme="majorBidi" w:cstheme="majorBidi"/>
          <w:b/>
          <w:sz w:val="24"/>
          <w:szCs w:val="24"/>
        </w:rPr>
        <w:t>ICMA)</w:t>
      </w:r>
      <w:r w:rsidRPr="00A01121">
        <w:rPr>
          <w:rFonts w:asciiTheme="majorBidi" w:hAnsiTheme="majorBidi" w:cstheme="majorBidi"/>
          <w:sz w:val="24"/>
          <w:szCs w:val="24"/>
        </w:rPr>
        <w:t xml:space="preserve"> as a financial and qualitative statement prepared and approved prior to a defined period for the purpose of attaining a given objective it  may include income, expenditure, and employment of capital. From these definitions it can be deduced that budget is a statement which is prepared prior to the commencement of the operation of the business intend to achieve with the spans of time covered in the budget. In 2009 Amos A.Abohi describe budget as the qualification of a plan of action proposed towards some future objectives it gives written details of a plan showing activities required to achieve the objectives, the inter-relationship of the activities and cost involved, it will be seen from above definition that budget are quantitative statement that translate the intension of the business organization.</w:t>
      </w:r>
    </w:p>
    <w:p w:rsidR="00790176" w:rsidRPr="00A01121" w:rsidRDefault="00790176" w:rsidP="00A01121">
      <w:pPr>
        <w:pStyle w:val="ListParagraph"/>
        <w:spacing w:after="0" w:line="360" w:lineRule="auto"/>
        <w:ind w:left="0" w:firstLine="720"/>
        <w:jc w:val="both"/>
        <w:rPr>
          <w:rFonts w:asciiTheme="majorBidi" w:hAnsiTheme="majorBidi" w:cstheme="majorBidi"/>
          <w:b/>
          <w:sz w:val="24"/>
          <w:szCs w:val="24"/>
        </w:rPr>
      </w:pPr>
      <w:r w:rsidRPr="00A01121">
        <w:rPr>
          <w:rFonts w:asciiTheme="majorBidi" w:hAnsiTheme="majorBidi" w:cstheme="majorBidi"/>
          <w:b/>
          <w:sz w:val="24"/>
          <w:szCs w:val="24"/>
        </w:rPr>
        <w:t>ENCYCLOPEDIA BRITANICAL 1971</w:t>
      </w:r>
    </w:p>
    <w:p w:rsidR="00790176" w:rsidRPr="00A01121" w:rsidRDefault="00790176" w:rsidP="00A01121">
      <w:pPr>
        <w:pStyle w:val="ListParagraph"/>
        <w:spacing w:after="0" w:line="360" w:lineRule="auto"/>
        <w:ind w:left="0" w:firstLine="72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Defines a business budget as a financial document representing management best estimated plans for the performance of a company during a definite future period. It also involves the integrated group of forecast of expenditure, the receipt profit and changes in asset. It therefore follow that the business budget is a representation of the best and most promising conceivable plans as business in matching the expected level of expenditure, receipt, income and change in assets by one large budget as can be seen from the various definitions are major features of a most controlled system.</w:t>
      </w:r>
    </w:p>
    <w:p w:rsidR="00790176" w:rsidRPr="00A01121" w:rsidRDefault="003C4E2A" w:rsidP="00A01121">
      <w:pPr>
        <w:pStyle w:val="ListParagraph"/>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2.1.1 </w:t>
      </w:r>
      <w:r w:rsidR="00790176" w:rsidRPr="00A01121">
        <w:rPr>
          <w:rFonts w:asciiTheme="majorBidi" w:hAnsiTheme="majorBidi" w:cstheme="majorBidi"/>
          <w:b/>
          <w:sz w:val="24"/>
          <w:szCs w:val="24"/>
        </w:rPr>
        <w:t>BUDGET CONTROL</w:t>
      </w:r>
    </w:p>
    <w:p w:rsidR="003C4E2A" w:rsidRPr="00A01121" w:rsidRDefault="00790176" w:rsidP="00A01121">
      <w:pPr>
        <w:pStyle w:val="ListParagraph"/>
        <w:tabs>
          <w:tab w:val="left" w:pos="180"/>
        </w:tabs>
        <w:spacing w:after="0" w:line="360" w:lineRule="auto"/>
        <w:ind w:left="180" w:firstLine="720"/>
        <w:jc w:val="both"/>
        <w:rPr>
          <w:rFonts w:asciiTheme="majorBidi" w:hAnsiTheme="majorBidi" w:cstheme="majorBidi"/>
          <w:sz w:val="24"/>
          <w:szCs w:val="24"/>
        </w:rPr>
      </w:pPr>
      <w:r w:rsidRPr="00A01121">
        <w:rPr>
          <w:rFonts w:asciiTheme="majorBidi" w:hAnsiTheme="majorBidi" w:cstheme="majorBidi"/>
          <w:sz w:val="24"/>
          <w:szCs w:val="24"/>
        </w:rPr>
        <w:t>Methodical control of an organization operation through establishment of standard and targets regarding income and expenditure and a continuous monitoring and adjustment of performance against them. It can also be defined as a system of management control which actual income and spending are compared with the planned establishment of budget relating the responsibility of top executives to the require policy and the continuous comparism of actual with budgeted results either to secure by individual actions. The implementing budget and making managers responsible for implementing it.</w:t>
      </w:r>
    </w:p>
    <w:p w:rsidR="00790176" w:rsidRPr="00A01121" w:rsidRDefault="003C4E2A" w:rsidP="00A01121">
      <w:pPr>
        <w:pStyle w:val="ListParagraph"/>
        <w:tabs>
          <w:tab w:val="left" w:pos="180"/>
        </w:tabs>
        <w:spacing w:after="0" w:line="360" w:lineRule="auto"/>
        <w:ind w:left="180" w:firstLine="720"/>
        <w:jc w:val="both"/>
        <w:rPr>
          <w:rFonts w:asciiTheme="majorBidi" w:hAnsiTheme="majorBidi" w:cstheme="majorBidi"/>
          <w:sz w:val="24"/>
          <w:szCs w:val="24"/>
        </w:rPr>
      </w:pPr>
      <w:r w:rsidRPr="00A01121">
        <w:rPr>
          <w:rFonts w:asciiTheme="majorBidi" w:hAnsiTheme="majorBidi" w:cstheme="majorBidi"/>
          <w:b/>
          <w:sz w:val="24"/>
          <w:szCs w:val="24"/>
        </w:rPr>
        <w:t>2.1.2</w:t>
      </w:r>
      <w:r w:rsidR="00790176" w:rsidRPr="00A01121">
        <w:rPr>
          <w:rFonts w:asciiTheme="majorBidi" w:hAnsiTheme="majorBidi" w:cstheme="majorBidi"/>
          <w:b/>
          <w:sz w:val="24"/>
          <w:szCs w:val="24"/>
        </w:rPr>
        <w:t>ESSENTIAL OF BUDGETARY CONTROL</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t>Establishment Of budget each functions and section of the organization.</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t xml:space="preserve">Continuous </w:t>
      </w:r>
      <w:r w:rsidR="00C2173D" w:rsidRPr="00A01121">
        <w:rPr>
          <w:rFonts w:asciiTheme="majorBidi" w:hAnsiTheme="majorBidi" w:cstheme="majorBidi"/>
          <w:sz w:val="24"/>
          <w:szCs w:val="24"/>
        </w:rPr>
        <w:t>compares</w:t>
      </w:r>
      <w:r w:rsidRPr="00A01121">
        <w:rPr>
          <w:rFonts w:asciiTheme="majorBidi" w:hAnsiTheme="majorBidi" w:cstheme="majorBidi"/>
          <w:sz w:val="24"/>
          <w:szCs w:val="24"/>
        </w:rPr>
        <w:t xml:space="preserve"> of the actual performance with that of the budget so as to know the variables from budget and placing the responsibilities of executives for failure to achieve the desire result as in the budget.</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lastRenderedPageBreak/>
        <w:t>Revision of budget in line with changed events activities of the cooperation may change due to pressure imposed on management to attain a desirable objective.</w:t>
      </w:r>
    </w:p>
    <w:p w:rsidR="00790176" w:rsidRPr="00A01121" w:rsidRDefault="00790176" w:rsidP="00A01121">
      <w:pPr>
        <w:pStyle w:val="ListParagraph"/>
        <w:numPr>
          <w:ilvl w:val="0"/>
          <w:numId w:val="12"/>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sz w:val="24"/>
          <w:szCs w:val="24"/>
        </w:rPr>
        <w:t xml:space="preserve">Taking suitable remedial action to achieve it objective of it objectives if there is a variation of the actual performance from the budgeted performance. </w:t>
      </w:r>
    </w:p>
    <w:p w:rsidR="00790176" w:rsidRPr="00A01121" w:rsidRDefault="003C4E2A" w:rsidP="00A01121">
      <w:pPr>
        <w:pStyle w:val="ListParagraph"/>
        <w:tabs>
          <w:tab w:val="left" w:pos="0"/>
        </w:tabs>
        <w:spacing w:after="0" w:line="360" w:lineRule="auto"/>
        <w:ind w:left="435"/>
        <w:jc w:val="both"/>
        <w:rPr>
          <w:rFonts w:asciiTheme="majorBidi" w:hAnsiTheme="majorBidi" w:cstheme="majorBidi"/>
          <w:b/>
          <w:sz w:val="24"/>
          <w:szCs w:val="24"/>
        </w:rPr>
      </w:pPr>
      <w:r w:rsidRPr="00A01121">
        <w:rPr>
          <w:rFonts w:asciiTheme="majorBidi" w:hAnsiTheme="majorBidi" w:cstheme="majorBidi"/>
          <w:b/>
          <w:sz w:val="24"/>
          <w:szCs w:val="24"/>
        </w:rPr>
        <w:t xml:space="preserve">2.1.3 </w:t>
      </w:r>
      <w:r w:rsidR="00790176" w:rsidRPr="00A01121">
        <w:rPr>
          <w:rFonts w:asciiTheme="majorBidi" w:hAnsiTheme="majorBidi" w:cstheme="majorBidi"/>
          <w:b/>
          <w:sz w:val="24"/>
          <w:szCs w:val="24"/>
        </w:rPr>
        <w:t>OBJECTIVES AND PURPOSE OF BUDGETARY CONTROL</w:t>
      </w:r>
    </w:p>
    <w:p w:rsidR="00790176" w:rsidRPr="00A01121" w:rsidRDefault="00790176" w:rsidP="00A01121">
      <w:pPr>
        <w:pStyle w:val="ListParagraph"/>
        <w:tabs>
          <w:tab w:val="left" w:pos="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b/>
          <w:sz w:val="24"/>
          <w:szCs w:val="24"/>
        </w:rPr>
        <w:tab/>
      </w:r>
      <w:r w:rsidRPr="00A01121">
        <w:rPr>
          <w:rFonts w:asciiTheme="majorBidi" w:hAnsiTheme="majorBidi" w:cstheme="majorBidi"/>
          <w:sz w:val="24"/>
          <w:szCs w:val="24"/>
        </w:rPr>
        <w:t>Plan day 1998 defined budgeting as a systematic and formulated approach for stating and communicating the firms expectation and accomplishment of its plans, coordination and controlling responsibilities of management in such a way as to maximize the use of given resources of an organization and to plan for future thus a budget of an organization whether family, private or public must be prepared in the four main point of management (i.e. MEN, money, machine and material). Some of the objectives are:</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Planning: a budget is a plan of the policy to be pursued during the defined period of time to attain a given objectives. The budgeting control will force management at all level to plan in time all activities to be done during the future period. The resources input and their financial complication it does show plans which are not only economically valuable but are also financially feasible. Budget ensure that plans are sound by determines made for optimum realization at objectives.</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b/>
          <w:sz w:val="24"/>
          <w:szCs w:val="24"/>
        </w:rPr>
        <w:t xml:space="preserve">COORDINATION: </w:t>
      </w:r>
      <w:r w:rsidRPr="00A01121">
        <w:rPr>
          <w:rFonts w:asciiTheme="majorBidi" w:hAnsiTheme="majorBidi" w:cstheme="majorBidi"/>
          <w:sz w:val="24"/>
          <w:szCs w:val="24"/>
        </w:rPr>
        <w:t xml:space="preserve">the budgetary control coordinates the various activities of the firm and secures cooperation of all concerned so that the common objectives of the firm may be successfully achieved.  </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b/>
          <w:sz w:val="24"/>
          <w:szCs w:val="24"/>
        </w:rPr>
        <w:t xml:space="preserve">MOTIVATION:  </w:t>
      </w:r>
      <w:r w:rsidRPr="00A01121">
        <w:rPr>
          <w:rFonts w:asciiTheme="majorBidi" w:hAnsiTheme="majorBidi" w:cstheme="majorBidi"/>
          <w:sz w:val="24"/>
          <w:szCs w:val="24"/>
        </w:rPr>
        <w:t>the target for adequate performance which are set using budget motivation of personal operation to excel as they then endeavor to meet or exceed their respected target in relation to the resources given. Budget target are incentive to attain.</w:t>
      </w:r>
    </w:p>
    <w:p w:rsidR="00790176" w:rsidRPr="00A01121" w:rsidRDefault="00790176" w:rsidP="00A01121">
      <w:pPr>
        <w:pStyle w:val="ListParagraph"/>
        <w:numPr>
          <w:ilvl w:val="0"/>
          <w:numId w:val="13"/>
        </w:numPr>
        <w:tabs>
          <w:tab w:val="left" w:pos="0"/>
        </w:tabs>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 xml:space="preserve">CONTROL:  </w:t>
      </w:r>
      <w:r w:rsidRPr="00A01121">
        <w:rPr>
          <w:rFonts w:asciiTheme="majorBidi" w:hAnsiTheme="majorBidi" w:cstheme="majorBidi"/>
          <w:sz w:val="24"/>
          <w:szCs w:val="24"/>
        </w:rPr>
        <w:t>Control consist of the action necessary to ensure that the performance of the organization conforms to the plans and objectives. Budgetary controls make control possible by continuous comparism of actual performance with that of the budget so as to report the variation from the budget to the management for corrective actions. Budget provide physical target which enable actual performance which reverts devotion that assist corrective action to ensure a better control of activities.</w:t>
      </w:r>
    </w:p>
    <w:p w:rsidR="00790176" w:rsidRPr="00A01121" w:rsidRDefault="003C4E2A" w:rsidP="00A01121">
      <w:pPr>
        <w:pStyle w:val="ListParagraph"/>
        <w:tabs>
          <w:tab w:val="left" w:pos="0"/>
        </w:tabs>
        <w:spacing w:after="0" w:line="360" w:lineRule="auto"/>
        <w:ind w:left="435"/>
        <w:jc w:val="both"/>
        <w:rPr>
          <w:rFonts w:asciiTheme="majorBidi" w:hAnsiTheme="majorBidi" w:cstheme="majorBidi"/>
          <w:b/>
          <w:sz w:val="24"/>
          <w:szCs w:val="24"/>
        </w:rPr>
      </w:pPr>
      <w:r w:rsidRPr="00A01121">
        <w:rPr>
          <w:rFonts w:asciiTheme="majorBidi" w:hAnsiTheme="majorBidi" w:cstheme="majorBidi"/>
          <w:b/>
          <w:sz w:val="24"/>
          <w:szCs w:val="24"/>
        </w:rPr>
        <w:t xml:space="preserve">2.1.4 </w:t>
      </w:r>
      <w:r w:rsidR="00790176" w:rsidRPr="00A01121">
        <w:rPr>
          <w:rFonts w:asciiTheme="majorBidi" w:hAnsiTheme="majorBidi" w:cstheme="majorBidi"/>
          <w:b/>
          <w:sz w:val="24"/>
          <w:szCs w:val="24"/>
        </w:rPr>
        <w:t>TYPES OF BUDGET</w:t>
      </w:r>
    </w:p>
    <w:p w:rsidR="00790176" w:rsidRPr="00A01121" w:rsidRDefault="00790176" w:rsidP="00A01121">
      <w:pPr>
        <w:pStyle w:val="ListParagraph"/>
        <w:tabs>
          <w:tab w:val="left" w:pos="0"/>
        </w:tabs>
        <w:spacing w:after="0" w:line="360" w:lineRule="auto"/>
        <w:ind w:left="450" w:firstLine="27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 xml:space="preserve">Basically budget of an organization are of two types which are those that are related to the main activities of the organization and that which relate to the financial aspect of the organization. Amos A. Abohi 2009 finally distinguishes these two operating </w:t>
      </w:r>
      <w:r w:rsidRPr="00A01121">
        <w:rPr>
          <w:rFonts w:asciiTheme="majorBidi" w:hAnsiTheme="majorBidi" w:cstheme="majorBidi"/>
          <w:sz w:val="24"/>
          <w:szCs w:val="24"/>
        </w:rPr>
        <w:lastRenderedPageBreak/>
        <w:t>and financial budget. Capital budget, sales budget, production budget, selling expenses budget, cash budget. The budgeted balance sheet and capital expenditure budget.</w:t>
      </w:r>
    </w:p>
    <w:p w:rsidR="00790176" w:rsidRPr="00A01121" w:rsidRDefault="00790176" w:rsidP="00A01121">
      <w:pPr>
        <w:pStyle w:val="ListParagraph"/>
        <w:numPr>
          <w:ilvl w:val="0"/>
          <w:numId w:val="14"/>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b/>
          <w:sz w:val="24"/>
          <w:szCs w:val="24"/>
        </w:rPr>
        <w:t>CAPITAL BUDGET</w:t>
      </w:r>
    </w:p>
    <w:p w:rsidR="00790176" w:rsidRPr="00A01121"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Capital  budget forecast and spending for capital expenditure (CAPEX) the acquisition of capital asset, usually long lasting, expensive acquisition that goes into the local government balance sheet as assets on the local government’s income statement, capital assets contributed to depreciation expenses throughout their depreciable lives when deciding which capital investment to make local government usually use  a combination of formality financial criteria including not present value (NPV) internal rate of return (IRR), return on investment (ROI) and payback period potential investment are also evaluated will respect to strategic consistency and risk. Capital is planning.</w:t>
      </w:r>
    </w:p>
    <w:p w:rsidR="00790176" w:rsidRPr="00A01121" w:rsidRDefault="00790176" w:rsidP="00A01121">
      <w:pPr>
        <w:pStyle w:val="ListParagraph"/>
        <w:numPr>
          <w:ilvl w:val="0"/>
          <w:numId w:val="14"/>
        </w:numPr>
        <w:tabs>
          <w:tab w:val="left" w:pos="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OPERATING BUDGET:</w:t>
      </w:r>
    </w:p>
    <w:p w:rsidR="00790176" w:rsidRPr="00A01121" w:rsidRDefault="00790176" w:rsidP="00A01121">
      <w:pPr>
        <w:pStyle w:val="ListParagraph"/>
        <w:tabs>
          <w:tab w:val="left" w:pos="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Generally, an operating budget covers operating expenses (OPEX). For normal operations budget are typically developed through a process different from that used for capital budget, in some countries, all management above a certain level participate in the process planned spending on operating expenses is usually not changed during the period except for emergency reductions following unexpected poor sale or other disaster. In order words, plans for operating expenses are more often treated as a static budget rather than flexible budgets.</w:t>
      </w:r>
    </w:p>
    <w:p w:rsidR="00790176" w:rsidRPr="00A01121" w:rsidRDefault="00790176" w:rsidP="00A01121">
      <w:pPr>
        <w:pStyle w:val="ListParagraph"/>
        <w:numPr>
          <w:ilvl w:val="0"/>
          <w:numId w:val="14"/>
        </w:numPr>
        <w:tabs>
          <w:tab w:val="left" w:pos="-9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SALES BUDGET</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Accounting for management (Google search engine) defines sales budget as a detailed schedule showing the expected sales for the budget period typically, it is expressed in both dollar and unit of production. An accurate sale budget is the key to the entire budgeting in some way. If the sales budget is sloppy done then the rest is the budgeting process is largely a waste of time. The sales budget will help determine how many units will have to be produced. The budget for manufacturing cost including the direct labor budget, and manufacturing overhead budget. These budgets are then combined with data from sale budget and the selling and administrative expenses budget to determine the cash budget. The reciprocal relationship arises because sales will in part be determined by the funds committed for advertising and sales promotion.</w:t>
      </w:r>
    </w:p>
    <w:p w:rsidR="00790176" w:rsidRPr="00A01121" w:rsidRDefault="00790176" w:rsidP="00A01121">
      <w:pPr>
        <w:pStyle w:val="ListParagraph"/>
        <w:numPr>
          <w:ilvl w:val="0"/>
          <w:numId w:val="14"/>
        </w:numPr>
        <w:tabs>
          <w:tab w:val="left" w:pos="-9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PURCHASE BUDGET</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 xml:space="preserve">Diane Lynn, demand media the ability of a small business owner to the budget costs has a direct impact on the profitability of business. A purchase budget is just one of a local government is overall functional budget strategies. The budget differs from a profit or expense budget because the focus of budget is determining the organizational requirement for material purchase and </w:t>
      </w:r>
      <w:r w:rsidRPr="00A01121">
        <w:rPr>
          <w:rFonts w:asciiTheme="majorBidi" w:hAnsiTheme="majorBidi" w:cstheme="majorBidi"/>
          <w:sz w:val="24"/>
          <w:szCs w:val="24"/>
        </w:rPr>
        <w:lastRenderedPageBreak/>
        <w:t>inventory. The production of these figures requires the coordination of idea of the store manager, production manager and the accountant in charge.</w:t>
      </w:r>
    </w:p>
    <w:p w:rsidR="00790176" w:rsidRPr="00A01121" w:rsidRDefault="00790176" w:rsidP="00A01121">
      <w:pPr>
        <w:pStyle w:val="ListParagraph"/>
        <w:numPr>
          <w:ilvl w:val="0"/>
          <w:numId w:val="14"/>
        </w:numPr>
        <w:tabs>
          <w:tab w:val="left" w:pos="-90"/>
        </w:tabs>
        <w:spacing w:after="0" w:line="360" w:lineRule="auto"/>
        <w:ind w:left="-90" w:firstLine="0"/>
        <w:jc w:val="both"/>
        <w:rPr>
          <w:rFonts w:asciiTheme="majorBidi" w:hAnsiTheme="majorBidi" w:cstheme="majorBidi"/>
          <w:sz w:val="24"/>
          <w:szCs w:val="24"/>
        </w:rPr>
      </w:pPr>
      <w:r w:rsidRPr="00A01121">
        <w:rPr>
          <w:rFonts w:asciiTheme="majorBidi" w:hAnsiTheme="majorBidi" w:cstheme="majorBidi"/>
          <w:b/>
          <w:sz w:val="24"/>
          <w:szCs w:val="24"/>
        </w:rPr>
        <w:t>SELLING, ADMINISTRATIVE EXPENSE BUDGET</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Budgets like the production overhead budget is usually divided into its variable and fixed component. The variable cost inflates with sales while fixed cost remains constant irrespective of sales. These kinds of expenses found under such budget are insurance, salaries and expenses of executives.</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t>The selling and administrative expenses budget is comprised of the budget of all non manufacturing departments such as the sales marketing, accounting and engineering and facilities department. The selling and administrative expenses budget is typically presented in either a monthly or quarterly formal. It may also be split up into segment for a separate sale and marketing budget and a separate administrative budget.</w:t>
      </w:r>
    </w:p>
    <w:p w:rsidR="00790176" w:rsidRPr="00A01121" w:rsidRDefault="003C4E2A" w:rsidP="00A01121">
      <w:pPr>
        <w:pStyle w:val="ListParagraph"/>
        <w:tabs>
          <w:tab w:val="left" w:pos="-90"/>
        </w:tabs>
        <w:spacing w:after="0" w:line="360" w:lineRule="auto"/>
        <w:ind w:left="-90"/>
        <w:jc w:val="both"/>
        <w:rPr>
          <w:rFonts w:asciiTheme="majorBidi" w:hAnsiTheme="majorBidi" w:cstheme="majorBidi"/>
          <w:b/>
          <w:sz w:val="24"/>
          <w:szCs w:val="24"/>
        </w:rPr>
      </w:pPr>
      <w:r w:rsidRPr="00A01121">
        <w:rPr>
          <w:rFonts w:asciiTheme="majorBidi" w:hAnsiTheme="majorBidi" w:cstheme="majorBidi"/>
          <w:b/>
          <w:sz w:val="24"/>
          <w:szCs w:val="24"/>
        </w:rPr>
        <w:t>2.1.</w:t>
      </w:r>
      <w:r w:rsidR="009C2CAC" w:rsidRPr="00A01121">
        <w:rPr>
          <w:rFonts w:asciiTheme="majorBidi" w:hAnsiTheme="majorBidi" w:cstheme="majorBidi"/>
          <w:b/>
          <w:sz w:val="24"/>
          <w:szCs w:val="24"/>
        </w:rPr>
        <w:t>5</w:t>
      </w:r>
      <w:r w:rsidR="00790176" w:rsidRPr="00A01121">
        <w:rPr>
          <w:rFonts w:asciiTheme="majorBidi" w:hAnsiTheme="majorBidi" w:cstheme="majorBidi"/>
          <w:b/>
          <w:sz w:val="24"/>
          <w:szCs w:val="24"/>
        </w:rPr>
        <w:t>BUDGETARY CONTROL</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The institute of cost management accountant “1982: defines budgeting control as an establishment of department budget relating to the responsibility and executives to the requirement of policy of the continuous comparism of actual budgetary result either to secure by individual action, the objective of the policy or to  avoid firm basis for its revision.</w:t>
      </w:r>
    </w:p>
    <w:p w:rsidR="00790176" w:rsidRPr="00A01121" w:rsidRDefault="003C4E2A" w:rsidP="00A01121">
      <w:pPr>
        <w:pStyle w:val="ListParagraph"/>
        <w:tabs>
          <w:tab w:val="left" w:pos="-90"/>
        </w:tabs>
        <w:spacing w:after="0" w:line="360" w:lineRule="auto"/>
        <w:ind w:left="-90"/>
        <w:jc w:val="both"/>
        <w:rPr>
          <w:rFonts w:asciiTheme="majorBidi" w:hAnsiTheme="majorBidi" w:cstheme="majorBidi"/>
          <w:b/>
          <w:sz w:val="24"/>
          <w:szCs w:val="24"/>
        </w:rPr>
      </w:pPr>
      <w:r w:rsidRPr="00A01121">
        <w:rPr>
          <w:rFonts w:asciiTheme="majorBidi" w:hAnsiTheme="majorBidi" w:cstheme="majorBidi"/>
          <w:b/>
          <w:sz w:val="24"/>
          <w:szCs w:val="24"/>
        </w:rPr>
        <w:t>2.1.</w:t>
      </w:r>
      <w:r w:rsidR="009C2CAC" w:rsidRPr="00A01121">
        <w:rPr>
          <w:rFonts w:asciiTheme="majorBidi" w:hAnsiTheme="majorBidi" w:cstheme="majorBidi"/>
          <w:b/>
          <w:sz w:val="24"/>
          <w:szCs w:val="24"/>
        </w:rPr>
        <w:t>6</w:t>
      </w:r>
      <w:r w:rsidR="00790176" w:rsidRPr="00A01121">
        <w:rPr>
          <w:rFonts w:asciiTheme="majorBidi" w:hAnsiTheme="majorBidi" w:cstheme="majorBidi"/>
          <w:b/>
          <w:sz w:val="24"/>
          <w:szCs w:val="24"/>
        </w:rPr>
        <w:t xml:space="preserve"> LIMITATION OF BUDGETARY CONTROL</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t xml:space="preserve">    Through budgeting is major management activity, it has some useful functions for business and organizations. It does have great limitations institute of cost accountant management 1982 and Google search engine.</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Budgetary is a fire consuming and costly job. The developments of budget include many repetitive steps before the budget can finally be approved. Compare with it cost it provides little variable, reliable and relevant information.</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Budgets are based on assumptions that often turn out to be inaccurate. Budget also cause great deal of waste and behavioral problems, people main goal is to meet the budget so they always try to negotiate to get lower target with lower sales and higher cost which are well known as paddling the budgets.</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Another limitation of budget is “over budgeting “this means the minor expenses are worked out in detail. This will not allow the manager to delegate even minor powers to their subordinates.</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may also be used in hide inefficiency unnecessary boosting of certain expenditure omitting needed items are quite a common practice.</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lastRenderedPageBreak/>
        <w:t>One of the important limitations of budget is its inflexibility. The figures mentioned are not final. As prices change very often estimates mentioned in the budget may not provide any flexibility.</w:t>
      </w:r>
    </w:p>
    <w:p w:rsidR="00790176" w:rsidRPr="00A01121" w:rsidRDefault="00790176" w:rsidP="00A01121">
      <w:pPr>
        <w:pStyle w:val="ListParagraph"/>
        <w:numPr>
          <w:ilvl w:val="0"/>
          <w:numId w:val="15"/>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Budget has psychological reacher and restrict freedom of actions Dale viewed that while on the one hand people like to know that they are working for and how they will be judged on the other many of them are resentful of budgeted restrictions. The incapability between the needs of individual for elbowroom is a yet largely unresolved problem. </w:t>
      </w:r>
    </w:p>
    <w:p w:rsidR="00790176" w:rsidRPr="00A01121" w:rsidRDefault="00790176" w:rsidP="00A01121">
      <w:pPr>
        <w:pStyle w:val="ListParagraph"/>
        <w:tabs>
          <w:tab w:val="left" w:pos="-9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IMPORTANT/ ADVANTAGE OF BUDGET (CPE FOR CAPS) ACCOUNTING TOOLS.</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aid planning this is not forecast but a forecast with numerical expression.</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helps in achieving coordination as activities in organization are inter related, budget coordinates the expected performance for each department and gives a consolidated picture.</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Control function is facilitated by budget. It helps to measure performance and focuses attention on deviation for corrective actions.</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assist in fixing responsibility the executive concurred knows what he is accountable for in the light of results expected to be achieved.</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The control information supplied for budget helps decision making of the managers concerned.</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forces the organization to qualify i.e. state figure what is required to be achieved.</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Budget promotes division of work and specialization. Specialization brings efficiency not only in the working of employees but in the organization as a whole.</w:t>
      </w:r>
    </w:p>
    <w:p w:rsidR="00790176" w:rsidRPr="00A01121" w:rsidRDefault="00790176" w:rsidP="00A01121">
      <w:pPr>
        <w:pStyle w:val="ListParagraph"/>
        <w:numPr>
          <w:ilvl w:val="0"/>
          <w:numId w:val="16"/>
        </w:numPr>
        <w:tabs>
          <w:tab w:val="left" w:pos="-9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Finally budgetary control brings about an overall improvement in the working efficient of an organization.</w:t>
      </w:r>
    </w:p>
    <w:p w:rsidR="00790176" w:rsidRPr="00A01121" w:rsidRDefault="003C4E2A"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2.1.</w:t>
      </w:r>
      <w:r w:rsidR="009C2CAC" w:rsidRPr="00A01121">
        <w:rPr>
          <w:rFonts w:asciiTheme="majorBidi" w:hAnsiTheme="majorBidi" w:cstheme="majorBidi"/>
          <w:b/>
          <w:sz w:val="24"/>
          <w:szCs w:val="24"/>
        </w:rPr>
        <w:t>7</w:t>
      </w:r>
      <w:r w:rsidR="00790176" w:rsidRPr="00A01121">
        <w:rPr>
          <w:rFonts w:asciiTheme="majorBidi" w:hAnsiTheme="majorBidi" w:cstheme="majorBidi"/>
          <w:b/>
          <w:sz w:val="24"/>
          <w:szCs w:val="24"/>
        </w:rPr>
        <w:t>THE EFFECT OF PLANNIONG AND CONTROL</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t xml:space="preserve">   Budget are widely used concept for managerial planning and control in local government authorities, budgetary is </w:t>
      </w:r>
      <w:r w:rsidR="003941CE" w:rsidRPr="00A01121">
        <w:rPr>
          <w:rFonts w:asciiTheme="majorBidi" w:hAnsiTheme="majorBidi" w:cstheme="majorBidi"/>
          <w:sz w:val="24"/>
          <w:szCs w:val="24"/>
        </w:rPr>
        <w:t>known</w:t>
      </w:r>
      <w:r w:rsidRPr="00A01121">
        <w:rPr>
          <w:rFonts w:asciiTheme="majorBidi" w:hAnsiTheme="majorBidi" w:cstheme="majorBidi"/>
          <w:sz w:val="24"/>
          <w:szCs w:val="24"/>
        </w:rPr>
        <w:t xml:space="preserve"> as the profit plans budget are strictly based in plans, the result is that fund of the local government is intelligently allocated on the basis of what is really needed to accomplish desired goals through the clear goal and actions planned to accomplish them are known by the management who also know how much money is necessary to do what is desired by stating plans in terms of members and also breaking them into component consistent with the organizational structure budget planning and also allows authority to be delegated without loss of control. </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lastRenderedPageBreak/>
        <w:tab/>
      </w:r>
      <w:r w:rsidRPr="00A01121">
        <w:rPr>
          <w:rFonts w:asciiTheme="majorBidi" w:hAnsiTheme="majorBidi" w:cstheme="majorBidi"/>
          <w:sz w:val="24"/>
          <w:szCs w:val="24"/>
        </w:rPr>
        <w:tab/>
        <w:t>Planning is decided in advance what we want to do, how to do it, when to do it and who to do it, planning bridges the gap from where we are and  where we want to go. It makes it possible for things to occur which would not otherwise happen. (Knoontz and O’Donnell).</w:t>
      </w:r>
    </w:p>
    <w:p w:rsidR="00790176"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r>
      <w:r w:rsidRPr="00A01121">
        <w:rPr>
          <w:rFonts w:asciiTheme="majorBidi" w:hAnsiTheme="majorBidi" w:cstheme="majorBidi"/>
          <w:sz w:val="24"/>
          <w:szCs w:val="24"/>
        </w:rPr>
        <w:tab/>
        <w:t>Control is the measuring ad correcting of activities of subordinate to ensure that events conform to plans “Koontz and O’Donnell”. Control is required at all level of management. Planning provides other basis of control and control compels events to conform to planning without plans control is blind just as uncontrolled activity is lead to failure of plans.</w:t>
      </w:r>
    </w:p>
    <w:p w:rsidR="00A01121" w:rsidRPr="00A01121" w:rsidRDefault="00A01121" w:rsidP="00A01121">
      <w:pPr>
        <w:pStyle w:val="ListParagraph"/>
        <w:tabs>
          <w:tab w:val="left" w:pos="-90"/>
        </w:tabs>
        <w:spacing w:after="0" w:line="360" w:lineRule="auto"/>
        <w:ind w:left="-90"/>
        <w:jc w:val="both"/>
        <w:rPr>
          <w:rFonts w:asciiTheme="majorBidi" w:hAnsiTheme="majorBidi" w:cstheme="majorBidi"/>
          <w:sz w:val="24"/>
          <w:szCs w:val="24"/>
        </w:rPr>
      </w:pPr>
    </w:p>
    <w:p w:rsidR="00454851" w:rsidRPr="00A01121" w:rsidRDefault="003941CE" w:rsidP="00A01121">
      <w:pPr>
        <w:shd w:val="clear" w:color="auto" w:fill="FFFFFF"/>
        <w:spacing w:after="0" w:line="360" w:lineRule="auto"/>
        <w:ind w:left="-360"/>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 xml:space="preserve">2.2  </w:t>
      </w:r>
      <w:r w:rsidR="00454851" w:rsidRPr="00A01121">
        <w:rPr>
          <w:rFonts w:asciiTheme="majorBidi" w:eastAsia="Times New Roman" w:hAnsiTheme="majorBidi" w:cstheme="majorBidi"/>
          <w:b/>
          <w:sz w:val="24"/>
          <w:szCs w:val="24"/>
        </w:rPr>
        <w:t xml:space="preserve">Theoretical Review </w:t>
      </w:r>
    </w:p>
    <w:p w:rsidR="0045485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Seven different theories reviewed to explain budget a</w:t>
      </w:r>
      <w:r w:rsidR="00A01121">
        <w:rPr>
          <w:rFonts w:asciiTheme="majorBidi" w:eastAsia="Times New Roman" w:hAnsiTheme="majorBidi" w:cstheme="majorBidi"/>
          <w:sz w:val="24"/>
          <w:szCs w:val="24"/>
        </w:rPr>
        <w:t xml:space="preserve">nd budgetary controls: Walker’s </w:t>
      </w:r>
      <w:r w:rsidRPr="00A01121">
        <w:rPr>
          <w:rFonts w:asciiTheme="majorBidi" w:eastAsia="Times New Roman" w:hAnsiTheme="majorBidi" w:cstheme="majorBidi"/>
          <w:sz w:val="24"/>
          <w:szCs w:val="24"/>
        </w:rPr>
        <w:t xml:space="preserve">progressive  theory,  Musgrave  and  Rostow  Theory  of  Public  Expenditure </w:t>
      </w:r>
    </w:p>
    <w:p w:rsidR="00454851" w:rsidRPr="00A01121" w:rsidRDefault="003941CE" w:rsidP="00A01121">
      <w:pPr>
        <w:shd w:val="clear" w:color="auto" w:fill="FFFFFF"/>
        <w:spacing w:after="0" w:line="360" w:lineRule="auto"/>
        <w:ind w:left="-360"/>
        <w:jc w:val="both"/>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 xml:space="preserve">2.2.1 </w:t>
      </w:r>
      <w:r w:rsidR="00454851" w:rsidRPr="00A01121">
        <w:rPr>
          <w:rFonts w:asciiTheme="majorBidi" w:eastAsia="Times New Roman" w:hAnsiTheme="majorBidi" w:cstheme="majorBidi"/>
          <w:b/>
          <w:sz w:val="24"/>
          <w:szCs w:val="24"/>
        </w:rPr>
        <w:t xml:space="preserve">Walker’s Progressive Theory </w:t>
      </w:r>
    </w:p>
    <w:p w:rsidR="0045485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 xml:space="preserve">This  theory  was propounded by  walker  in  (1930)  Theory  was concerned  with  the standard of  living in  cities  and  the  ability to  pay for it.  A city’s  standard of  living included  both  the number  and quality  of government  services  provided.  Walker’s progressive budget theory centered on the premise that the means to decide how to allocate between options was through the “utilitarian ideal” or indifference point in </w:t>
      </w:r>
      <w:r w:rsidRPr="00A01121">
        <w:rPr>
          <w:rFonts w:asciiTheme="majorBidi" w:eastAsia="Times New Roman" w:hAnsiTheme="majorBidi" w:cstheme="majorBidi"/>
          <w:spacing w:val="2"/>
          <w:sz w:val="24"/>
          <w:szCs w:val="24"/>
        </w:rPr>
        <w:t>ec</w:t>
      </w:r>
      <w:r w:rsidRPr="00A01121">
        <w:rPr>
          <w:rFonts w:asciiTheme="majorBidi" w:eastAsia="Times New Roman" w:hAnsiTheme="majorBidi" w:cstheme="majorBidi"/>
          <w:sz w:val="24"/>
          <w:szCs w:val="24"/>
        </w:rPr>
        <w:t>onomic theory  as  applied to  government  budgets. The indifference point was  a</w:t>
      </w:r>
      <w:r w:rsidR="00A01121">
        <w:rPr>
          <w:rFonts w:asciiTheme="majorBidi" w:eastAsia="Times New Roman" w:hAnsiTheme="majorBidi" w:cstheme="majorBidi"/>
          <w:sz w:val="24"/>
          <w:szCs w:val="24"/>
        </w:rPr>
        <w:t xml:space="preserve"> </w:t>
      </w:r>
      <w:r w:rsidRPr="00A01121">
        <w:rPr>
          <w:rFonts w:asciiTheme="majorBidi" w:eastAsia="Times New Roman" w:hAnsiTheme="majorBidi" w:cstheme="majorBidi"/>
          <w:sz w:val="24"/>
          <w:szCs w:val="24"/>
        </w:rPr>
        <w:t xml:space="preserve">measure  of  current  expenditures  as  an  expression  of  balance  between  citizen demand  and  government  service  provision.  A  theory  of  expenditures  based  on economic ideas was preferable to reliance on abstract pleas to the claims of justice that  were  noneconomic  and external  to  the  government.  In other  words,  despite </w:t>
      </w:r>
    </w:p>
    <w:p w:rsidR="0045485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 xml:space="preserve">some  limitations,  allocation  based  on  economics  provided  facts  to  replace judgmental arguments. </w:t>
      </w:r>
    </w:p>
    <w:p w:rsidR="00454851" w:rsidRPr="00A01121" w:rsidRDefault="003941CE" w:rsidP="00A01121">
      <w:pPr>
        <w:shd w:val="clear" w:color="auto" w:fill="FFFFFF"/>
        <w:spacing w:after="0" w:line="360" w:lineRule="auto"/>
        <w:ind w:left="-360"/>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 xml:space="preserve">2.2.2 </w:t>
      </w:r>
      <w:r w:rsidR="00454851" w:rsidRPr="00A01121">
        <w:rPr>
          <w:rFonts w:asciiTheme="majorBidi" w:eastAsia="Times New Roman" w:hAnsiTheme="majorBidi" w:cstheme="majorBidi"/>
          <w:b/>
          <w:sz w:val="24"/>
          <w:szCs w:val="24"/>
        </w:rPr>
        <w:t xml:space="preserve">Musgrave and Rostow Theory of Public Expenditure </w:t>
      </w:r>
    </w:p>
    <w:p w:rsidR="00A01121" w:rsidRPr="00A01121" w:rsidRDefault="00454851" w:rsidP="00A01121">
      <w:pPr>
        <w:shd w:val="clear" w:color="auto" w:fill="FFFFFF"/>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 xml:space="preserve">Theory  of  public  expenditure  was  propounded  by  Musgrave  in  (1969)  and popularized  by  Rostow  (1973),  this  theory  postulated  the  development  model  of government  expenditure  growth  which  emphasis  that  government  must  increase </w:t>
      </w:r>
      <w:r w:rsidRPr="00A01121">
        <w:rPr>
          <w:rFonts w:asciiTheme="majorBidi" w:eastAsia="Times New Roman" w:hAnsiTheme="majorBidi" w:cstheme="majorBidi"/>
          <w:spacing w:val="-4"/>
          <w:sz w:val="24"/>
          <w:szCs w:val="24"/>
        </w:rPr>
        <w:t>bu</w:t>
      </w:r>
      <w:r w:rsidRPr="00A01121">
        <w:rPr>
          <w:rFonts w:asciiTheme="majorBidi" w:eastAsia="Times New Roman" w:hAnsiTheme="majorBidi" w:cstheme="majorBidi"/>
          <w:sz w:val="24"/>
          <w:szCs w:val="24"/>
        </w:rPr>
        <w:t xml:space="preserve">dget </w:t>
      </w:r>
      <w:r w:rsidR="00A01121">
        <w:rPr>
          <w:rFonts w:asciiTheme="majorBidi" w:eastAsia="Times New Roman" w:hAnsiTheme="majorBidi" w:cstheme="majorBidi"/>
          <w:sz w:val="24"/>
          <w:szCs w:val="24"/>
        </w:rPr>
        <w:t xml:space="preserve">for the  provision  of </w:t>
      </w:r>
      <w:r w:rsidRPr="00A01121">
        <w:rPr>
          <w:rFonts w:asciiTheme="majorBidi" w:eastAsia="Times New Roman" w:hAnsiTheme="majorBidi" w:cstheme="majorBidi"/>
          <w:sz w:val="24"/>
          <w:szCs w:val="24"/>
        </w:rPr>
        <w:t xml:space="preserve">infrastructural  facilities to increase people standard of living.  According  to  Musgrave  (1969),  public  sector investment as  a proportion of total investment of an economy is noted to be high due to the fact that, public capital </w:t>
      </w:r>
      <w:r w:rsidRPr="00A01121">
        <w:rPr>
          <w:rFonts w:asciiTheme="majorBidi" w:eastAsia="Times New Roman" w:hAnsiTheme="majorBidi" w:cstheme="majorBidi"/>
          <w:spacing w:val="-21"/>
          <w:sz w:val="24"/>
          <w:szCs w:val="24"/>
        </w:rPr>
        <w:t>fo</w:t>
      </w:r>
      <w:r w:rsidRPr="00A01121">
        <w:rPr>
          <w:rFonts w:asciiTheme="majorBidi" w:eastAsia="Times New Roman" w:hAnsiTheme="majorBidi" w:cstheme="majorBidi"/>
          <w:sz w:val="24"/>
          <w:szCs w:val="24"/>
        </w:rPr>
        <w:t xml:space="preserve">rmation is a great necessity at this stage. Public sector investment  includes basic social  infrastructure  overheads  like  education,  potable  water,  law  and  order, good roads  and  highways  and  good  health  systems.  Governments  after  achieving  the developmental stage seek assistance from private sectors in the economy.   </w:t>
      </w:r>
    </w:p>
    <w:p w:rsidR="005C1FBF" w:rsidRDefault="005C1FBF" w:rsidP="00A01121">
      <w:pPr>
        <w:shd w:val="clear" w:color="auto" w:fill="FFFFFF"/>
        <w:spacing w:after="0" w:line="360" w:lineRule="auto"/>
        <w:ind w:left="-360"/>
        <w:rPr>
          <w:rFonts w:asciiTheme="majorBidi" w:eastAsia="Times New Roman" w:hAnsiTheme="majorBidi" w:cstheme="majorBidi"/>
          <w:b/>
          <w:sz w:val="24"/>
          <w:szCs w:val="24"/>
        </w:rPr>
      </w:pPr>
    </w:p>
    <w:p w:rsidR="009C2CAC" w:rsidRPr="00A01121" w:rsidRDefault="003941CE" w:rsidP="00A01121">
      <w:pPr>
        <w:shd w:val="clear" w:color="auto" w:fill="FFFFFF"/>
        <w:spacing w:after="0" w:line="360" w:lineRule="auto"/>
        <w:ind w:left="-360"/>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lastRenderedPageBreak/>
        <w:t xml:space="preserve">2.3 </w:t>
      </w:r>
      <w:r w:rsidR="009C2CAC" w:rsidRPr="00A01121">
        <w:rPr>
          <w:rFonts w:asciiTheme="majorBidi" w:eastAsia="Times New Roman" w:hAnsiTheme="majorBidi" w:cstheme="majorBidi"/>
          <w:b/>
          <w:sz w:val="24"/>
          <w:szCs w:val="24"/>
        </w:rPr>
        <w:t xml:space="preserve">Empirical Review </w:t>
      </w:r>
    </w:p>
    <w:p w:rsidR="00A01121" w:rsidRDefault="009C2CAC" w:rsidP="00A01121">
      <w:pPr>
        <w:shd w:val="clear" w:color="auto" w:fill="FFFFFF"/>
        <w:spacing w:after="0" w:line="360" w:lineRule="auto"/>
        <w:ind w:left="-360" w:firstLine="1080"/>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 xml:space="preserve">Geletaw  (2018)  conducted  a  research  to  investigate  the  determinants  of  budget control  in  the  BenishangulGumzu  regional  state  public  organizations  using </w:t>
      </w:r>
      <w:r w:rsidR="00A01121">
        <w:rPr>
          <w:rFonts w:asciiTheme="majorBidi" w:eastAsia="Times New Roman" w:hAnsiTheme="majorBidi" w:cstheme="majorBidi"/>
          <w:sz w:val="24"/>
          <w:szCs w:val="24"/>
        </w:rPr>
        <w:t xml:space="preserve">descriptive  research </w:t>
      </w:r>
      <w:r w:rsidRPr="00A01121">
        <w:rPr>
          <w:rFonts w:asciiTheme="majorBidi" w:eastAsia="Times New Roman" w:hAnsiTheme="majorBidi" w:cstheme="majorBidi"/>
          <w:sz w:val="24"/>
          <w:szCs w:val="24"/>
        </w:rPr>
        <w:t>design.  The  study  found  that  the  composite  measure  of in</w:t>
      </w:r>
      <w:r w:rsidR="00A01121">
        <w:rPr>
          <w:rFonts w:asciiTheme="majorBidi" w:eastAsia="Times New Roman" w:hAnsiTheme="majorBidi" w:cstheme="majorBidi"/>
          <w:sz w:val="24"/>
          <w:szCs w:val="24"/>
        </w:rPr>
        <w:t xml:space="preserve">formation  and  communication, </w:t>
      </w:r>
      <w:r w:rsidRPr="00A01121">
        <w:rPr>
          <w:rFonts w:asciiTheme="majorBidi" w:eastAsia="Times New Roman" w:hAnsiTheme="majorBidi" w:cstheme="majorBidi"/>
          <w:sz w:val="24"/>
          <w:szCs w:val="24"/>
        </w:rPr>
        <w:t>cost  reduction,  competent  internal  audit  staff, management  support,  budget  monitoring  and  evaluation,  organizational commitment and budget plannin</w:t>
      </w:r>
      <w:r w:rsidR="00A01121">
        <w:rPr>
          <w:rFonts w:asciiTheme="majorBidi" w:eastAsia="Times New Roman" w:hAnsiTheme="majorBidi" w:cstheme="majorBidi"/>
          <w:sz w:val="24"/>
          <w:szCs w:val="24"/>
        </w:rPr>
        <w:t xml:space="preserve">g processes for 78% (Nagelkerke </w:t>
      </w:r>
      <w:r w:rsidRPr="00A01121">
        <w:rPr>
          <w:rFonts w:asciiTheme="majorBidi" w:eastAsia="Times New Roman" w:hAnsiTheme="majorBidi" w:cstheme="majorBidi"/>
          <w:sz w:val="24"/>
          <w:szCs w:val="24"/>
        </w:rPr>
        <w:t>modified R2 = 0.78) variance for the budget contro</w:t>
      </w:r>
      <w:r w:rsidR="00A01121">
        <w:rPr>
          <w:rFonts w:asciiTheme="majorBidi" w:eastAsia="Times New Roman" w:hAnsiTheme="majorBidi" w:cstheme="majorBidi"/>
          <w:sz w:val="24"/>
          <w:szCs w:val="24"/>
        </w:rPr>
        <w:t xml:space="preserve">l in the public sector offices. </w:t>
      </w:r>
    </w:p>
    <w:p w:rsidR="009C2CAC" w:rsidRPr="00A01121" w:rsidRDefault="009C2CAC" w:rsidP="00DE3410">
      <w:pPr>
        <w:shd w:val="clear" w:color="auto" w:fill="FFFFFF"/>
        <w:spacing w:after="0" w:line="360" w:lineRule="auto"/>
        <w:ind w:left="-360" w:firstLine="108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t>IfraKerosi,andOndabu,  (2018)  studied  the  effect</w:t>
      </w:r>
      <w:r w:rsidR="00DE3410">
        <w:rPr>
          <w:rFonts w:asciiTheme="majorBidi" w:eastAsia="Times New Roman" w:hAnsiTheme="majorBidi" w:cstheme="majorBidi"/>
          <w:sz w:val="24"/>
          <w:szCs w:val="24"/>
        </w:rPr>
        <w:t xml:space="preserve">iveness  of  budgetary  control </w:t>
      </w:r>
      <w:r w:rsidRPr="00A01121">
        <w:rPr>
          <w:rFonts w:asciiTheme="majorBidi" w:eastAsia="Times New Roman" w:hAnsiTheme="majorBidi" w:cstheme="majorBidi"/>
          <w:sz w:val="24"/>
          <w:szCs w:val="24"/>
        </w:rPr>
        <w:t>techniques  on  organizational  performance  at  Dara  salaam  Bank  to  analyze  the effectiveness of budgetary  control techniques on organizational performance using descriptive  and  retrospective  research.  The  study  had  proven  that  there  was  a positive  relatio</w:t>
      </w:r>
      <w:r w:rsidR="00A01121">
        <w:rPr>
          <w:rFonts w:asciiTheme="majorBidi" w:eastAsia="Times New Roman" w:hAnsiTheme="majorBidi" w:cstheme="majorBidi"/>
          <w:sz w:val="24"/>
          <w:szCs w:val="24"/>
        </w:rPr>
        <w:t xml:space="preserve">nship  between  Organization’s </w:t>
      </w:r>
      <w:r w:rsidRPr="00A01121">
        <w:rPr>
          <w:rFonts w:asciiTheme="majorBidi" w:eastAsia="Times New Roman" w:hAnsiTheme="majorBidi" w:cstheme="majorBidi"/>
          <w:sz w:val="24"/>
          <w:szCs w:val="24"/>
        </w:rPr>
        <w:t xml:space="preserve">responsibility  accounting  system  and performance.   </w:t>
      </w:r>
    </w:p>
    <w:p w:rsidR="009C2CAC" w:rsidRPr="00A01121" w:rsidRDefault="00A01121"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9C2CAC" w:rsidRPr="00A01121">
        <w:rPr>
          <w:rFonts w:asciiTheme="majorBidi" w:eastAsia="Times New Roman" w:hAnsiTheme="majorBidi" w:cstheme="majorBidi"/>
          <w:sz w:val="24"/>
          <w:szCs w:val="24"/>
        </w:rPr>
        <w:t xml:space="preserve">Fadi, (2013) conducted an investigation of the effect of tight budgetary control on management  behavior  at  Swedish  public  sector  emphasizing  on  motivation, commitment, satisfaction, and stress using a survey questionnaire with the objective of  determining  the  effect  of using  TBC on  managerial  behavior.  The  result  of the study found that first; the study suggests that the majority of managers working in the public sector actually experience TBC.   </w:t>
      </w:r>
    </w:p>
    <w:p w:rsidR="00DE3410" w:rsidRDefault="00A01121"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9C2CAC" w:rsidRPr="00A01121">
        <w:rPr>
          <w:rFonts w:asciiTheme="majorBidi" w:eastAsia="Times New Roman" w:hAnsiTheme="majorBidi" w:cstheme="majorBidi"/>
          <w:sz w:val="24"/>
          <w:szCs w:val="24"/>
        </w:rPr>
        <w:t>Edvine,  (2018)  conducted  a  study  to  examine  the  r</w:t>
      </w:r>
      <w:r>
        <w:rPr>
          <w:rFonts w:asciiTheme="majorBidi" w:eastAsia="Times New Roman" w:hAnsiTheme="majorBidi" w:cstheme="majorBidi"/>
          <w:sz w:val="24"/>
          <w:szCs w:val="24"/>
        </w:rPr>
        <w:t xml:space="preserve">ole  of  budgetary  control  in </w:t>
      </w:r>
      <w:r w:rsidR="009C2CAC" w:rsidRPr="00A01121">
        <w:rPr>
          <w:rFonts w:asciiTheme="majorBidi" w:eastAsia="Times New Roman" w:hAnsiTheme="majorBidi" w:cstheme="majorBidi"/>
          <w:sz w:val="24"/>
          <w:szCs w:val="24"/>
        </w:rPr>
        <w:t>enhancing  financial  management  in  Local  Governme</w:t>
      </w:r>
      <w:r w:rsidR="00DE3410">
        <w:rPr>
          <w:rFonts w:asciiTheme="majorBidi" w:eastAsia="Times New Roman" w:hAnsiTheme="majorBidi" w:cstheme="majorBidi"/>
          <w:sz w:val="24"/>
          <w:szCs w:val="24"/>
        </w:rPr>
        <w:t xml:space="preserve">nt  Authorities  at  Kinondoni </w:t>
      </w:r>
      <w:r w:rsidR="009C2CAC" w:rsidRPr="00A01121">
        <w:rPr>
          <w:rFonts w:asciiTheme="majorBidi" w:eastAsia="Times New Roman" w:hAnsiTheme="majorBidi" w:cstheme="majorBidi"/>
          <w:sz w:val="24"/>
          <w:szCs w:val="24"/>
        </w:rPr>
        <w:t xml:space="preserve">Municipal  Council (KMC).  The study  employed  a case  </w:t>
      </w:r>
      <w:r w:rsidR="00DE3410">
        <w:rPr>
          <w:rFonts w:asciiTheme="majorBidi" w:eastAsia="Times New Roman" w:hAnsiTheme="majorBidi" w:cstheme="majorBidi"/>
          <w:sz w:val="24"/>
          <w:szCs w:val="24"/>
        </w:rPr>
        <w:t xml:space="preserve">study  using a  sample  of  50 </w:t>
      </w:r>
      <w:r w:rsidR="009C2CAC" w:rsidRPr="00A01121">
        <w:rPr>
          <w:rFonts w:asciiTheme="majorBidi" w:eastAsia="Times New Roman" w:hAnsiTheme="majorBidi" w:cstheme="majorBidi"/>
          <w:sz w:val="24"/>
          <w:szCs w:val="24"/>
        </w:rPr>
        <w:t>respondents who  were  purposively selected in  whic</w:t>
      </w:r>
      <w:r w:rsidR="00DE3410">
        <w:rPr>
          <w:rFonts w:asciiTheme="majorBidi" w:eastAsia="Times New Roman" w:hAnsiTheme="majorBidi" w:cstheme="majorBidi"/>
          <w:sz w:val="24"/>
          <w:szCs w:val="24"/>
        </w:rPr>
        <w:t xml:space="preserve">h questionnaire and  interview </w:t>
      </w:r>
      <w:r w:rsidR="009C2CAC" w:rsidRPr="00A01121">
        <w:rPr>
          <w:rFonts w:asciiTheme="majorBidi" w:eastAsia="Times New Roman" w:hAnsiTheme="majorBidi" w:cstheme="majorBidi"/>
          <w:sz w:val="24"/>
          <w:szCs w:val="24"/>
        </w:rPr>
        <w:t xml:space="preserve">were  the data  collection  instruments  and  data  were  </w:t>
      </w:r>
      <w:r w:rsidR="00DE3410">
        <w:rPr>
          <w:rFonts w:asciiTheme="majorBidi" w:eastAsia="Times New Roman" w:hAnsiTheme="majorBidi" w:cstheme="majorBidi"/>
          <w:sz w:val="24"/>
          <w:szCs w:val="24"/>
        </w:rPr>
        <w:t xml:space="preserve">analyzed  by  using  MS  Excel </w:t>
      </w:r>
      <w:r w:rsidR="009C2CAC" w:rsidRPr="00A01121">
        <w:rPr>
          <w:rFonts w:asciiTheme="majorBidi" w:eastAsia="Times New Roman" w:hAnsiTheme="majorBidi" w:cstheme="majorBidi"/>
          <w:sz w:val="24"/>
          <w:szCs w:val="24"/>
        </w:rPr>
        <w:t>computer program. The study found that information sharing, budget participation; organizational  commitment,  role  ambiguity  and  job  performance  as  the characteristic  features  of  budgeting,  budgeting  and  Planning  and  Analyzing  &amp; Feedback are not being effectively practiced at KMC and that there was little impact of budgetary control principles o</w:t>
      </w:r>
      <w:r w:rsidR="00DE3410">
        <w:rPr>
          <w:rFonts w:asciiTheme="majorBidi" w:eastAsia="Times New Roman" w:hAnsiTheme="majorBidi" w:cstheme="majorBidi"/>
          <w:sz w:val="24"/>
          <w:szCs w:val="24"/>
        </w:rPr>
        <w:t xml:space="preserve">n financial management at KMC. </w:t>
      </w:r>
    </w:p>
    <w:p w:rsidR="00DE3410" w:rsidRDefault="00DE3410"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9C2CAC" w:rsidRPr="00A01121">
        <w:rPr>
          <w:rFonts w:asciiTheme="majorBidi" w:eastAsia="Times New Roman" w:hAnsiTheme="majorBidi" w:cstheme="majorBidi"/>
          <w:sz w:val="24"/>
          <w:szCs w:val="24"/>
        </w:rPr>
        <w:t>In  their  study,  Nickson  and  Mears  (2012)  examined  the  relationship  between budgetary control and performance of state ministries  in  Boston Massachusetts, a sample of five ministries were examined to test the relationship between budgetary control and performance of state ministries, secondary data was used and a review of 10 years was used, a regression model was used for d</w:t>
      </w:r>
      <w:r>
        <w:rPr>
          <w:rFonts w:asciiTheme="majorBidi" w:eastAsia="Times New Roman" w:hAnsiTheme="majorBidi" w:cstheme="majorBidi"/>
          <w:sz w:val="24"/>
          <w:szCs w:val="24"/>
        </w:rPr>
        <w:t xml:space="preserve">ata analysis and a statistical </w:t>
      </w:r>
      <w:r w:rsidR="009C2CAC" w:rsidRPr="00A01121">
        <w:rPr>
          <w:rFonts w:asciiTheme="majorBidi" w:eastAsia="Times New Roman" w:hAnsiTheme="majorBidi" w:cstheme="majorBidi"/>
          <w:sz w:val="24"/>
          <w:szCs w:val="24"/>
        </w:rPr>
        <w:t xml:space="preserve">positive relationship was found between budgetary control and performance of state ministries.  The  results of the  regression  analysis  concluded  that proper budgetary control measures led to performance of state ministries.   </w:t>
      </w:r>
    </w:p>
    <w:p w:rsidR="009C2CAC" w:rsidRPr="00A01121" w:rsidRDefault="009C2CAC" w:rsidP="00DE3410">
      <w:pPr>
        <w:shd w:val="clear" w:color="auto" w:fill="FFFFFF"/>
        <w:tabs>
          <w:tab w:val="left" w:pos="-360"/>
        </w:tabs>
        <w:spacing w:after="0" w:line="360" w:lineRule="auto"/>
        <w:ind w:left="-360"/>
        <w:jc w:val="both"/>
        <w:rPr>
          <w:rFonts w:asciiTheme="majorBidi" w:eastAsia="Times New Roman" w:hAnsiTheme="majorBidi" w:cstheme="majorBidi"/>
          <w:sz w:val="24"/>
          <w:szCs w:val="24"/>
        </w:rPr>
      </w:pPr>
      <w:r w:rsidRPr="00A01121">
        <w:rPr>
          <w:rFonts w:asciiTheme="majorBidi" w:eastAsia="Times New Roman" w:hAnsiTheme="majorBidi" w:cstheme="majorBidi"/>
          <w:sz w:val="24"/>
          <w:szCs w:val="24"/>
        </w:rPr>
        <w:lastRenderedPageBreak/>
        <w:t>Marcormick  and  Hardcastle  (2011)  carried  out  a study  on  budgetary  control  and o</w:t>
      </w:r>
      <w:r w:rsidR="003941CE" w:rsidRPr="00A01121">
        <w:rPr>
          <w:rFonts w:asciiTheme="majorBidi" w:eastAsia="Times New Roman" w:hAnsiTheme="majorBidi" w:cstheme="majorBidi"/>
          <w:sz w:val="24"/>
          <w:szCs w:val="24"/>
        </w:rPr>
        <w:t xml:space="preserve">rganizational  performance  in </w:t>
      </w:r>
      <w:r w:rsidRPr="00A01121">
        <w:rPr>
          <w:rFonts w:asciiTheme="majorBidi" w:eastAsia="Times New Roman" w:hAnsiTheme="majorBidi" w:cstheme="majorBidi"/>
          <w:sz w:val="24"/>
          <w:szCs w:val="24"/>
        </w:rPr>
        <w:t xml:space="preserve">government  parastatals </w:t>
      </w:r>
      <w:r w:rsidR="00DE3410">
        <w:rPr>
          <w:rFonts w:asciiTheme="majorBidi" w:eastAsia="Times New Roman" w:hAnsiTheme="majorBidi" w:cstheme="majorBidi"/>
          <w:sz w:val="24"/>
          <w:szCs w:val="24"/>
        </w:rPr>
        <w:t xml:space="preserve"> in  Europe.  A sample  of  40 </w:t>
      </w:r>
      <w:r w:rsidRPr="00A01121">
        <w:rPr>
          <w:rFonts w:asciiTheme="majorBidi" w:eastAsia="Times New Roman" w:hAnsiTheme="majorBidi" w:cstheme="majorBidi"/>
          <w:sz w:val="24"/>
          <w:szCs w:val="24"/>
        </w:rPr>
        <w:t>government  parastatals  were  used  for  establishi</w:t>
      </w:r>
      <w:r w:rsidR="00DE3410">
        <w:rPr>
          <w:rFonts w:asciiTheme="majorBidi" w:eastAsia="Times New Roman" w:hAnsiTheme="majorBidi" w:cstheme="majorBidi"/>
          <w:sz w:val="24"/>
          <w:szCs w:val="24"/>
        </w:rPr>
        <w:t xml:space="preserve">ng  the  relationship  between </w:t>
      </w:r>
      <w:r w:rsidRPr="00A01121">
        <w:rPr>
          <w:rFonts w:asciiTheme="majorBidi" w:eastAsia="Times New Roman" w:hAnsiTheme="majorBidi" w:cstheme="majorBidi"/>
          <w:sz w:val="24"/>
          <w:szCs w:val="24"/>
        </w:rPr>
        <w:t>budgetary control and organizational performance, secondary data was used and a period of ten years was reviewed. A regression model was used for data analysis and the  results  of  data  analysis  revealed  a  positive  relationship  between  budgetary control and organizational performance of government parastatals.</w:t>
      </w:r>
    </w:p>
    <w:p w:rsidR="009C2CAC" w:rsidRPr="00A01121" w:rsidRDefault="009C2CAC" w:rsidP="00A01121">
      <w:pPr>
        <w:shd w:val="clear" w:color="auto" w:fill="FFFFFF"/>
        <w:spacing w:after="0" w:line="360" w:lineRule="auto"/>
        <w:ind w:left="-360"/>
        <w:rPr>
          <w:rFonts w:asciiTheme="majorBidi" w:eastAsia="Times New Roman" w:hAnsiTheme="majorBidi" w:cstheme="majorBidi"/>
          <w:color w:val="000000"/>
          <w:sz w:val="24"/>
          <w:szCs w:val="24"/>
        </w:rPr>
      </w:pPr>
    </w:p>
    <w:p w:rsidR="009C2CAC" w:rsidRPr="00A01121" w:rsidRDefault="009C2CAC" w:rsidP="00A01121">
      <w:pPr>
        <w:shd w:val="clear" w:color="auto" w:fill="FFFFFF"/>
        <w:spacing w:after="0" w:line="360" w:lineRule="auto"/>
        <w:ind w:left="-360"/>
        <w:rPr>
          <w:rFonts w:asciiTheme="majorBidi" w:eastAsia="Times New Roman" w:hAnsiTheme="majorBidi" w:cstheme="majorBidi"/>
          <w:color w:val="000000"/>
          <w:sz w:val="24"/>
          <w:szCs w:val="24"/>
        </w:rPr>
      </w:pPr>
    </w:p>
    <w:p w:rsidR="009C2CAC" w:rsidRPr="00A01121" w:rsidRDefault="009C2CAC" w:rsidP="00A01121">
      <w:pPr>
        <w:shd w:val="clear" w:color="auto" w:fill="FFFFFF"/>
        <w:spacing w:after="0" w:line="360" w:lineRule="auto"/>
        <w:ind w:left="-360"/>
        <w:rPr>
          <w:rFonts w:asciiTheme="majorBidi" w:eastAsia="Times New Roman" w:hAnsiTheme="majorBidi" w:cstheme="majorBidi"/>
          <w:color w:val="000000"/>
          <w:sz w:val="24"/>
          <w:szCs w:val="24"/>
        </w:rPr>
      </w:pPr>
    </w:p>
    <w:p w:rsidR="00454851" w:rsidRPr="00A01121" w:rsidRDefault="00454851" w:rsidP="00A01121">
      <w:pPr>
        <w:shd w:val="clear" w:color="auto" w:fill="FFFFFF"/>
        <w:spacing w:after="0" w:line="360" w:lineRule="auto"/>
        <w:ind w:left="-360"/>
        <w:rPr>
          <w:rFonts w:asciiTheme="majorBidi" w:eastAsia="Times New Roman" w:hAnsiTheme="majorBidi" w:cstheme="majorBidi"/>
          <w:color w:val="000000"/>
          <w:sz w:val="24"/>
          <w:szCs w:val="24"/>
        </w:rPr>
      </w:pPr>
    </w:p>
    <w:p w:rsidR="00C2173D" w:rsidRPr="00A01121" w:rsidRDefault="00C2173D" w:rsidP="00A01121">
      <w:pPr>
        <w:pStyle w:val="ListParagraph"/>
        <w:tabs>
          <w:tab w:val="left" w:pos="0"/>
        </w:tabs>
        <w:spacing w:after="0" w:line="360" w:lineRule="auto"/>
        <w:ind w:left="0"/>
        <w:jc w:val="center"/>
        <w:rPr>
          <w:rFonts w:asciiTheme="majorBidi" w:hAnsiTheme="majorBidi" w:cstheme="majorBidi"/>
          <w:b/>
          <w:sz w:val="24"/>
          <w:szCs w:val="24"/>
        </w:rPr>
      </w:pPr>
    </w:p>
    <w:p w:rsidR="00C2173D" w:rsidRPr="00A01121" w:rsidRDefault="00C2173D"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Pr="00A01121"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Pr="00A01121"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3941CE" w:rsidRDefault="003941CE"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A01121">
      <w:pPr>
        <w:pStyle w:val="ListParagraph"/>
        <w:tabs>
          <w:tab w:val="left" w:pos="0"/>
        </w:tabs>
        <w:spacing w:after="0" w:line="360" w:lineRule="auto"/>
        <w:ind w:left="0"/>
        <w:jc w:val="center"/>
        <w:rPr>
          <w:rFonts w:asciiTheme="majorBidi" w:hAnsiTheme="majorBidi" w:cstheme="majorBidi"/>
          <w:b/>
          <w:sz w:val="24"/>
          <w:szCs w:val="24"/>
        </w:rPr>
      </w:pPr>
    </w:p>
    <w:p w:rsidR="00A24D48" w:rsidRDefault="00A24D48" w:rsidP="00A01121">
      <w:pPr>
        <w:pStyle w:val="ListParagraph"/>
        <w:tabs>
          <w:tab w:val="left" w:pos="0"/>
        </w:tabs>
        <w:spacing w:after="0" w:line="360" w:lineRule="auto"/>
        <w:ind w:left="0"/>
        <w:jc w:val="center"/>
        <w:rPr>
          <w:rFonts w:asciiTheme="majorBidi" w:hAnsiTheme="majorBidi" w:cstheme="majorBidi"/>
          <w:b/>
          <w:sz w:val="24"/>
          <w:szCs w:val="24"/>
        </w:rPr>
      </w:pPr>
    </w:p>
    <w:p w:rsidR="00DE3410" w:rsidRDefault="00DE3410" w:rsidP="005C1FBF">
      <w:pPr>
        <w:pStyle w:val="ListParagraph"/>
        <w:tabs>
          <w:tab w:val="left" w:pos="0"/>
        </w:tabs>
        <w:spacing w:after="0" w:line="360" w:lineRule="auto"/>
        <w:ind w:left="0"/>
        <w:rPr>
          <w:rFonts w:asciiTheme="majorBidi" w:hAnsiTheme="majorBidi" w:cstheme="majorBidi"/>
          <w:b/>
          <w:sz w:val="24"/>
          <w:szCs w:val="24"/>
        </w:rPr>
      </w:pPr>
    </w:p>
    <w:p w:rsidR="005C1FBF" w:rsidRPr="00A01121" w:rsidRDefault="005C1FBF" w:rsidP="005C1FBF">
      <w:pPr>
        <w:pStyle w:val="ListParagraph"/>
        <w:tabs>
          <w:tab w:val="left" w:pos="0"/>
        </w:tabs>
        <w:spacing w:after="0" w:line="360" w:lineRule="auto"/>
        <w:ind w:left="0"/>
        <w:rPr>
          <w:rFonts w:asciiTheme="majorBidi" w:hAnsiTheme="majorBidi" w:cstheme="majorBidi"/>
          <w:b/>
          <w:sz w:val="24"/>
          <w:szCs w:val="24"/>
        </w:rPr>
      </w:pPr>
    </w:p>
    <w:p w:rsidR="00790176" w:rsidRPr="00A01121" w:rsidRDefault="00790176" w:rsidP="00A01121">
      <w:pPr>
        <w:pStyle w:val="ListParagraph"/>
        <w:tabs>
          <w:tab w:val="left" w:pos="0"/>
        </w:tabs>
        <w:spacing w:after="0" w:line="360" w:lineRule="auto"/>
        <w:ind w:left="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THREE</w:t>
      </w:r>
    </w:p>
    <w:p w:rsidR="00790176" w:rsidRPr="00A01121" w:rsidRDefault="007568F7" w:rsidP="007568F7">
      <w:pPr>
        <w:pStyle w:val="ListParagraph"/>
        <w:tabs>
          <w:tab w:val="left" w:pos="-90"/>
        </w:tabs>
        <w:spacing w:after="0" w:line="360" w:lineRule="auto"/>
        <w:ind w:left="-90" w:hanging="270"/>
        <w:jc w:val="center"/>
        <w:rPr>
          <w:rFonts w:asciiTheme="majorBidi" w:hAnsiTheme="majorBidi" w:cstheme="majorBidi"/>
          <w:b/>
          <w:sz w:val="24"/>
          <w:szCs w:val="24"/>
        </w:rPr>
      </w:pPr>
      <w:r>
        <w:rPr>
          <w:rFonts w:asciiTheme="majorBidi" w:hAnsiTheme="majorBidi" w:cstheme="majorBidi"/>
          <w:b/>
          <w:sz w:val="24"/>
          <w:szCs w:val="24"/>
        </w:rPr>
        <w:t>RESEARCH METHODOL</w:t>
      </w:r>
      <w:r w:rsidR="00790176" w:rsidRPr="00A01121">
        <w:rPr>
          <w:rFonts w:asciiTheme="majorBidi" w:hAnsiTheme="majorBidi" w:cstheme="majorBidi"/>
          <w:b/>
          <w:sz w:val="24"/>
          <w:szCs w:val="24"/>
        </w:rPr>
        <w:t>OGY</w:t>
      </w:r>
    </w:p>
    <w:p w:rsidR="00790176" w:rsidRPr="00A01121" w:rsidRDefault="00465C42" w:rsidP="00A01121">
      <w:pPr>
        <w:pStyle w:val="ListParagraph"/>
        <w:tabs>
          <w:tab w:val="left" w:pos="-90"/>
        </w:tabs>
        <w:spacing w:after="0" w:line="360" w:lineRule="auto"/>
        <w:ind w:left="-90"/>
        <w:jc w:val="both"/>
        <w:rPr>
          <w:rFonts w:asciiTheme="majorBidi" w:hAnsiTheme="majorBidi" w:cstheme="majorBidi"/>
          <w:b/>
          <w:sz w:val="24"/>
          <w:szCs w:val="24"/>
        </w:rPr>
      </w:pPr>
      <w:r w:rsidRPr="00A01121">
        <w:rPr>
          <w:rFonts w:asciiTheme="majorBidi" w:hAnsiTheme="majorBidi" w:cstheme="majorBidi"/>
          <w:b/>
          <w:sz w:val="24"/>
          <w:szCs w:val="24"/>
        </w:rPr>
        <w:t xml:space="preserve">3.0  </w:t>
      </w:r>
      <w:r w:rsidR="00790176" w:rsidRPr="00A01121">
        <w:rPr>
          <w:rFonts w:asciiTheme="majorBidi" w:hAnsiTheme="majorBidi" w:cstheme="majorBidi"/>
          <w:b/>
          <w:sz w:val="24"/>
          <w:szCs w:val="24"/>
        </w:rPr>
        <w:t xml:space="preserve"> INTRODUCTION</w:t>
      </w:r>
    </w:p>
    <w:p w:rsidR="00790176" w:rsidRPr="00A0112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In the course of study the research method of data collection based on two main sources, these sources or method are the primary and secondary method of data collection. The primary data refers to that which has been collected during the course of work in the field. This includes personal observation   and personal interview. The administration of the questionnaire was carried out in the budgetary committee department of local government in department planning and controlling department of the government.</w:t>
      </w:r>
    </w:p>
    <w:p w:rsidR="00790176"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sz w:val="24"/>
          <w:szCs w:val="24"/>
        </w:rPr>
        <w:tab/>
      </w:r>
      <w:r w:rsidRPr="00A01121">
        <w:rPr>
          <w:rFonts w:asciiTheme="majorBidi" w:hAnsiTheme="majorBidi" w:cstheme="majorBidi"/>
          <w:sz w:val="24"/>
          <w:szCs w:val="24"/>
        </w:rPr>
        <w:tab/>
        <w:t>The secondary methods were obtained from the financial summary ad hand book of local government authority in Nigeria and other reputable next material relating to budgeting.</w:t>
      </w:r>
    </w:p>
    <w:p w:rsidR="00DE3410" w:rsidRPr="00A01121" w:rsidRDefault="00DE3410" w:rsidP="00A01121">
      <w:pPr>
        <w:pStyle w:val="ListParagraph"/>
        <w:tabs>
          <w:tab w:val="left" w:pos="-90"/>
        </w:tabs>
        <w:spacing w:after="0" w:line="360" w:lineRule="auto"/>
        <w:ind w:left="-90"/>
        <w:jc w:val="both"/>
        <w:rPr>
          <w:rFonts w:asciiTheme="majorBidi" w:hAnsiTheme="majorBidi" w:cstheme="majorBidi"/>
          <w:sz w:val="24"/>
          <w:szCs w:val="24"/>
        </w:rPr>
      </w:pPr>
    </w:p>
    <w:p w:rsidR="00790176" w:rsidRPr="00A01121" w:rsidRDefault="00465C42" w:rsidP="00A01121">
      <w:pPr>
        <w:pStyle w:val="ListParagraph"/>
        <w:tabs>
          <w:tab w:val="left" w:pos="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3.1 </w:t>
      </w:r>
      <w:r w:rsidR="005F5272" w:rsidRPr="00A01121">
        <w:rPr>
          <w:rFonts w:asciiTheme="majorBidi" w:hAnsiTheme="majorBidi" w:cstheme="majorBidi"/>
          <w:b/>
          <w:sz w:val="24"/>
          <w:szCs w:val="24"/>
        </w:rPr>
        <w:t xml:space="preserve">DESIGN STUDY </w:t>
      </w:r>
    </w:p>
    <w:p w:rsidR="009B06A1" w:rsidRDefault="00790176"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The research design selected for this study is an expose factor research design method which the researcher does not have to control over independent variable affecting the organization because they had already occurred and so they cannot be manipulated by the researcher. And this is by administering of questionnaire to staff of the local government and also through oral interview and this were recorded providing answer to problem facing budgeting in organization.</w:t>
      </w:r>
    </w:p>
    <w:p w:rsidR="00DE3410" w:rsidRPr="00A01121" w:rsidRDefault="00DE3410" w:rsidP="00A01121">
      <w:pPr>
        <w:pStyle w:val="ListParagraph"/>
        <w:tabs>
          <w:tab w:val="left" w:pos="-90"/>
        </w:tabs>
        <w:spacing w:after="0" w:line="360" w:lineRule="auto"/>
        <w:ind w:left="-90"/>
        <w:jc w:val="both"/>
        <w:rPr>
          <w:rFonts w:asciiTheme="majorBidi" w:hAnsiTheme="majorBidi" w:cstheme="majorBidi"/>
          <w:sz w:val="24"/>
          <w:szCs w:val="24"/>
        </w:rPr>
      </w:pPr>
    </w:p>
    <w:p w:rsidR="00C2173D" w:rsidRPr="00A01121" w:rsidRDefault="009B06A1"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3.2</w:t>
      </w:r>
      <w:r w:rsidR="00C2173D" w:rsidRPr="00A01121">
        <w:rPr>
          <w:rFonts w:asciiTheme="majorBidi" w:hAnsiTheme="majorBidi" w:cstheme="majorBidi"/>
          <w:b/>
          <w:sz w:val="24"/>
          <w:szCs w:val="24"/>
        </w:rPr>
        <w:t xml:space="preserve">SOURCES OF DATA </w:t>
      </w:r>
    </w:p>
    <w:p w:rsidR="00C2173D" w:rsidRPr="00A01121" w:rsidRDefault="00C2173D" w:rsidP="00A01121">
      <w:pPr>
        <w:pStyle w:val="ListParagraph"/>
        <w:tabs>
          <w:tab w:val="left" w:pos="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The researcher basically could afford to use two method of data presentation and analysis tools primary sources and secondary sources of data collection.</w:t>
      </w:r>
    </w:p>
    <w:p w:rsidR="00C2173D" w:rsidRPr="00A01121" w:rsidRDefault="00C2173D" w:rsidP="00A01121">
      <w:pPr>
        <w:pStyle w:val="ListParagraph"/>
        <w:tabs>
          <w:tab w:val="left" w:pos="-90"/>
        </w:tabs>
        <w:spacing w:after="0" w:line="360" w:lineRule="auto"/>
        <w:ind w:left="-90"/>
        <w:jc w:val="both"/>
        <w:rPr>
          <w:rFonts w:asciiTheme="majorBidi" w:hAnsiTheme="majorBidi" w:cstheme="majorBidi"/>
          <w:sz w:val="24"/>
          <w:szCs w:val="24"/>
        </w:rPr>
      </w:pPr>
      <w:r w:rsidRPr="00A01121">
        <w:rPr>
          <w:rFonts w:asciiTheme="majorBidi" w:hAnsiTheme="majorBidi" w:cstheme="majorBidi"/>
          <w:b/>
          <w:sz w:val="24"/>
          <w:szCs w:val="24"/>
        </w:rPr>
        <w:t xml:space="preserve">PRIMARY SOURCE: </w:t>
      </w:r>
      <w:r w:rsidRPr="00A01121">
        <w:rPr>
          <w:rFonts w:asciiTheme="majorBidi" w:hAnsiTheme="majorBidi" w:cstheme="majorBidi"/>
          <w:sz w:val="24"/>
          <w:szCs w:val="24"/>
        </w:rPr>
        <w:t>can be regarded as a first hand information situated from it raw state for a better understanding of the research work.</w:t>
      </w:r>
    </w:p>
    <w:p w:rsidR="00C2173D" w:rsidRPr="00A01121" w:rsidRDefault="00C2173D" w:rsidP="00A01121">
      <w:pPr>
        <w:pStyle w:val="ListParagraph"/>
        <w:numPr>
          <w:ilvl w:val="0"/>
          <w:numId w:val="17"/>
        </w:numPr>
        <w:tabs>
          <w:tab w:val="left" w:pos="-9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Personal interview: the most significant and vital method of collecting data easily is through this sources, making a social interaction to member of the society which involves face to face interaction with the personnel management of local government.</w:t>
      </w:r>
    </w:p>
    <w:p w:rsidR="00C2173D" w:rsidRPr="00A01121" w:rsidRDefault="00C2173D" w:rsidP="00A01121">
      <w:pPr>
        <w:pStyle w:val="ListParagraph"/>
        <w:numPr>
          <w:ilvl w:val="0"/>
          <w:numId w:val="17"/>
        </w:numPr>
        <w:tabs>
          <w:tab w:val="left" w:pos="-9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The questionnaire method of data collection and other sources will be analyzed using statistical table with percentage in answering the question and interpretation underneath the table.</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Z= where; X1 and X2 are means of two groups of sample.</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SD1= standard deviation of population 1.</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SD2= standard deviation of population 2.</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N1= size of sample from population 1.</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lastRenderedPageBreak/>
        <w:t>N2= size of sample from population 2.</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ab/>
        <w:t>A four scale was used to award point to each specific question responder by the resp0ondents. The favorable statements are stated a follows strongly agreed (SA).</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Agreed (A)</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Disagreed (D)</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sz w:val="24"/>
          <w:szCs w:val="24"/>
        </w:rPr>
        <w:t>Strongly disagreed (SD)</w:t>
      </w:r>
    </w:p>
    <w:p w:rsidR="00C2173D" w:rsidRPr="00A01121" w:rsidRDefault="00C2173D" w:rsidP="00A01121">
      <w:pPr>
        <w:pStyle w:val="ListParagraph"/>
        <w:tabs>
          <w:tab w:val="left" w:pos="-90"/>
        </w:tabs>
        <w:spacing w:after="0" w:line="360" w:lineRule="auto"/>
        <w:ind w:left="270"/>
        <w:jc w:val="both"/>
        <w:rPr>
          <w:rFonts w:asciiTheme="majorBidi" w:hAnsiTheme="majorBidi" w:cstheme="majorBidi"/>
          <w:b/>
          <w:sz w:val="24"/>
          <w:szCs w:val="24"/>
        </w:rPr>
      </w:pPr>
      <w:r w:rsidRPr="00A01121">
        <w:rPr>
          <w:rFonts w:asciiTheme="majorBidi" w:hAnsiTheme="majorBidi" w:cstheme="majorBidi"/>
          <w:b/>
          <w:sz w:val="24"/>
          <w:szCs w:val="24"/>
        </w:rPr>
        <w:t>SECONDARY SOURCES</w:t>
      </w:r>
    </w:p>
    <w:p w:rsidR="00465C42" w:rsidRDefault="00C2173D"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The secondary method of data collection varies base on information gotten which include brochure and web search organization manual magazines and journals.</w:t>
      </w:r>
    </w:p>
    <w:p w:rsidR="00DE3410" w:rsidRPr="00A01121" w:rsidRDefault="00DE3410" w:rsidP="00A01121">
      <w:pPr>
        <w:pStyle w:val="ListParagraph"/>
        <w:tabs>
          <w:tab w:val="left" w:pos="-90"/>
        </w:tabs>
        <w:spacing w:after="0" w:line="360" w:lineRule="auto"/>
        <w:ind w:left="270"/>
        <w:jc w:val="both"/>
        <w:rPr>
          <w:rFonts w:asciiTheme="majorBidi" w:hAnsiTheme="majorBidi" w:cstheme="majorBidi"/>
          <w:b/>
          <w:sz w:val="24"/>
          <w:szCs w:val="24"/>
        </w:rPr>
      </w:pPr>
    </w:p>
    <w:p w:rsidR="00465C42" w:rsidRPr="00A01121" w:rsidRDefault="00465C42" w:rsidP="00A01121">
      <w:pPr>
        <w:pStyle w:val="ListParagraph"/>
        <w:tabs>
          <w:tab w:val="left" w:pos="-90"/>
        </w:tabs>
        <w:spacing w:after="0" w:line="360" w:lineRule="auto"/>
        <w:ind w:left="270"/>
        <w:jc w:val="both"/>
        <w:rPr>
          <w:rFonts w:asciiTheme="majorBidi" w:hAnsiTheme="majorBidi" w:cstheme="majorBidi"/>
          <w:sz w:val="24"/>
          <w:szCs w:val="24"/>
        </w:rPr>
      </w:pPr>
      <w:r w:rsidRPr="00A01121">
        <w:rPr>
          <w:rFonts w:asciiTheme="majorBidi" w:hAnsiTheme="majorBidi" w:cstheme="majorBidi"/>
          <w:b/>
          <w:sz w:val="24"/>
          <w:szCs w:val="24"/>
        </w:rPr>
        <w:t xml:space="preserve">3.3 POPULATION OF THE STUDY </w:t>
      </w:r>
    </w:p>
    <w:p w:rsidR="00790176"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Usually the method of technique of communication of the research instrument is by way of personal interview with the number of people living in a geographical area. The research work has deliberately been carried out in basic standard and the measurement gives a better sample of the population that either the mail or telephone technique, its practicable technique. It also has demerit that is more or less expensive than mail or telephone technique.</w:t>
      </w:r>
    </w:p>
    <w:p w:rsidR="00DE3410" w:rsidRPr="00A01121" w:rsidRDefault="00DE3410" w:rsidP="00A01121">
      <w:pPr>
        <w:pStyle w:val="ListParagraph"/>
        <w:tabs>
          <w:tab w:val="left" w:pos="0"/>
        </w:tabs>
        <w:spacing w:after="0" w:line="360" w:lineRule="auto"/>
        <w:ind w:left="0"/>
        <w:jc w:val="both"/>
        <w:rPr>
          <w:rFonts w:asciiTheme="majorBidi" w:hAnsiTheme="majorBidi" w:cstheme="majorBidi"/>
          <w:sz w:val="24"/>
          <w:szCs w:val="24"/>
        </w:rPr>
      </w:pPr>
    </w:p>
    <w:p w:rsidR="00790176" w:rsidRPr="00A01121" w:rsidRDefault="009B06A1" w:rsidP="00A01121">
      <w:pPr>
        <w:pStyle w:val="ListParagraph"/>
        <w:tabs>
          <w:tab w:val="left" w:pos="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 xml:space="preserve">3.4 </w:t>
      </w:r>
      <w:r w:rsidR="00790176" w:rsidRPr="00A01121">
        <w:rPr>
          <w:rFonts w:asciiTheme="majorBidi" w:hAnsiTheme="majorBidi" w:cstheme="majorBidi"/>
          <w:b/>
          <w:sz w:val="24"/>
          <w:szCs w:val="24"/>
        </w:rPr>
        <w:t xml:space="preserve">SAMPLING </w:t>
      </w:r>
      <w:r w:rsidR="00C2173D" w:rsidRPr="00A01121">
        <w:rPr>
          <w:rFonts w:asciiTheme="majorBidi" w:hAnsiTheme="majorBidi" w:cstheme="majorBidi"/>
          <w:b/>
          <w:sz w:val="24"/>
          <w:szCs w:val="24"/>
        </w:rPr>
        <w:t xml:space="preserve">SIZE AND TECHNIQUE </w:t>
      </w:r>
    </w:p>
    <w:p w:rsidR="00790176"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In the course of research its most suitable to use sampling on the respondent which can also be known as random sampling in theses case many employee and staff of the organization are recorded for the purpose of analyzing variables.</w:t>
      </w:r>
    </w:p>
    <w:p w:rsidR="00DE3410" w:rsidRPr="00A01121" w:rsidRDefault="00DE3410" w:rsidP="00A01121">
      <w:pPr>
        <w:pStyle w:val="ListParagraph"/>
        <w:tabs>
          <w:tab w:val="left" w:pos="0"/>
        </w:tabs>
        <w:spacing w:after="0" w:line="360" w:lineRule="auto"/>
        <w:ind w:left="0"/>
        <w:jc w:val="both"/>
        <w:rPr>
          <w:rFonts w:asciiTheme="majorBidi" w:hAnsiTheme="majorBidi" w:cstheme="majorBidi"/>
          <w:sz w:val="24"/>
          <w:szCs w:val="24"/>
        </w:rPr>
      </w:pPr>
    </w:p>
    <w:p w:rsidR="00790176" w:rsidRPr="00A01121" w:rsidRDefault="009B06A1" w:rsidP="00DE3410">
      <w:pPr>
        <w:tabs>
          <w:tab w:val="left" w:pos="0"/>
          <w:tab w:val="left" w:pos="630"/>
        </w:tabs>
        <w:spacing w:after="0" w:line="360" w:lineRule="auto"/>
        <w:jc w:val="both"/>
        <w:rPr>
          <w:rFonts w:asciiTheme="majorBidi" w:hAnsiTheme="majorBidi" w:cstheme="majorBidi"/>
          <w:b/>
          <w:sz w:val="24"/>
          <w:szCs w:val="24"/>
        </w:rPr>
      </w:pPr>
      <w:r w:rsidRPr="00A01121">
        <w:rPr>
          <w:rFonts w:asciiTheme="majorBidi" w:hAnsiTheme="majorBidi" w:cstheme="majorBidi"/>
          <w:b/>
          <w:sz w:val="24"/>
          <w:szCs w:val="24"/>
        </w:rPr>
        <w:t>3.</w:t>
      </w:r>
      <w:r w:rsidR="00DE3410">
        <w:rPr>
          <w:rFonts w:asciiTheme="majorBidi" w:hAnsiTheme="majorBidi" w:cstheme="majorBidi"/>
          <w:b/>
          <w:sz w:val="24"/>
          <w:szCs w:val="24"/>
        </w:rPr>
        <w:t>5</w:t>
      </w:r>
      <w:r w:rsidRPr="00A01121">
        <w:rPr>
          <w:rFonts w:asciiTheme="majorBidi" w:hAnsiTheme="majorBidi" w:cstheme="majorBidi"/>
          <w:b/>
          <w:sz w:val="24"/>
          <w:szCs w:val="24"/>
        </w:rPr>
        <w:t xml:space="preserve"> METHOD</w:t>
      </w:r>
      <w:r w:rsidR="00790176" w:rsidRPr="00A01121">
        <w:rPr>
          <w:rFonts w:asciiTheme="majorBidi" w:hAnsiTheme="majorBidi" w:cstheme="majorBidi"/>
          <w:b/>
          <w:sz w:val="24"/>
          <w:szCs w:val="24"/>
        </w:rPr>
        <w:t xml:space="preserve"> OF DATA ANALYSIS</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There are different methods of data analysis. Based on the percentage ratio the researcher will engage its analysis based on questionnaire using the Z test statistic and analyzed the information between an observed set of frequency and occurrence of event which are significant.</w:t>
      </w:r>
    </w:p>
    <w:p w:rsidR="00C2173D" w:rsidRPr="00A01121" w:rsidRDefault="009B06A1" w:rsidP="00DE3410">
      <w:pPr>
        <w:tabs>
          <w:tab w:val="left" w:pos="0"/>
          <w:tab w:val="left" w:pos="630"/>
        </w:tabs>
        <w:spacing w:after="0" w:line="360" w:lineRule="auto"/>
        <w:jc w:val="both"/>
        <w:rPr>
          <w:rFonts w:asciiTheme="majorBidi" w:eastAsia="Times New Roman" w:hAnsiTheme="majorBidi" w:cstheme="majorBidi"/>
          <w:b/>
          <w:sz w:val="24"/>
          <w:szCs w:val="24"/>
        </w:rPr>
      </w:pPr>
      <w:r w:rsidRPr="00A01121">
        <w:rPr>
          <w:rFonts w:asciiTheme="majorBidi" w:eastAsia="Times New Roman" w:hAnsiTheme="majorBidi" w:cstheme="majorBidi"/>
          <w:b/>
          <w:sz w:val="24"/>
          <w:szCs w:val="24"/>
        </w:rPr>
        <w:t>3.</w:t>
      </w:r>
      <w:r w:rsidR="00DE3410">
        <w:rPr>
          <w:rFonts w:asciiTheme="majorBidi" w:eastAsia="Times New Roman" w:hAnsiTheme="majorBidi" w:cstheme="majorBidi"/>
          <w:b/>
          <w:sz w:val="24"/>
          <w:szCs w:val="24"/>
        </w:rPr>
        <w:t>6</w:t>
      </w:r>
      <w:r w:rsidRPr="00A01121">
        <w:rPr>
          <w:rFonts w:asciiTheme="majorBidi" w:eastAsia="Times New Roman" w:hAnsiTheme="majorBidi" w:cstheme="majorBidi"/>
          <w:b/>
          <w:sz w:val="24"/>
          <w:szCs w:val="24"/>
        </w:rPr>
        <w:t xml:space="preserve"> </w:t>
      </w:r>
      <w:r w:rsidR="00C2173D" w:rsidRPr="00A01121">
        <w:rPr>
          <w:rFonts w:asciiTheme="majorBidi" w:eastAsia="Times New Roman" w:hAnsiTheme="majorBidi" w:cstheme="majorBidi"/>
          <w:b/>
          <w:sz w:val="24"/>
          <w:szCs w:val="24"/>
        </w:rPr>
        <w:t xml:space="preserve">Model Specification </w:t>
      </w:r>
    </w:p>
    <w:p w:rsidR="00C2173D" w:rsidRPr="00A01121" w:rsidRDefault="00C2173D" w:rsidP="00A01121">
      <w:pPr>
        <w:shd w:val="clear" w:color="auto" w:fill="FFFFFF"/>
        <w:spacing w:after="0" w:line="360" w:lineRule="auto"/>
        <w:rPr>
          <w:rFonts w:asciiTheme="majorBidi" w:eastAsia="Times New Roman" w:hAnsiTheme="majorBidi" w:cstheme="majorBidi"/>
          <w:color w:val="000000"/>
          <w:sz w:val="24"/>
          <w:szCs w:val="24"/>
        </w:rPr>
      </w:pPr>
      <w:r w:rsidRPr="00A01121">
        <w:rPr>
          <w:rFonts w:asciiTheme="majorBidi" w:eastAsia="Times New Roman" w:hAnsiTheme="majorBidi" w:cstheme="majorBidi"/>
          <w:color w:val="000000"/>
          <w:sz w:val="24"/>
          <w:szCs w:val="24"/>
        </w:rPr>
        <w:t>The  following  mathematical  model  was  developed  to  analyze  the  relationship between  budgeting  and  budgetary  control  system  and  financial  performance  in   Nigeria,  which  covers  a  period  of  15  years  (2004  -2019)    using  budgeting  and budg</w:t>
      </w:r>
      <w:r w:rsidR="003941CE" w:rsidRPr="00A01121">
        <w:rPr>
          <w:rFonts w:asciiTheme="majorBidi" w:eastAsia="Times New Roman" w:hAnsiTheme="majorBidi" w:cstheme="majorBidi"/>
          <w:color w:val="000000"/>
          <w:sz w:val="24"/>
          <w:szCs w:val="24"/>
        </w:rPr>
        <w:t xml:space="preserve">etary  control  system  as the </w:t>
      </w:r>
      <w:r w:rsidRPr="00A01121">
        <w:rPr>
          <w:rFonts w:asciiTheme="majorBidi" w:eastAsia="Times New Roman" w:hAnsiTheme="majorBidi" w:cstheme="majorBidi"/>
          <w:color w:val="000000"/>
          <w:sz w:val="24"/>
          <w:szCs w:val="24"/>
        </w:rPr>
        <w:t xml:space="preserve">independent  variables and  regressed  against  the dependent  variables  Financial  Performance,  the  variables  to  measure  both  are Budget  Planning  </w:t>
      </w:r>
      <w:r w:rsidRPr="00A01121">
        <w:rPr>
          <w:rFonts w:asciiTheme="majorBidi" w:eastAsia="Times New Roman" w:hAnsiTheme="majorBidi" w:cstheme="majorBidi"/>
          <w:color w:val="000000"/>
          <w:sz w:val="24"/>
          <w:szCs w:val="24"/>
        </w:rPr>
        <w:lastRenderedPageBreak/>
        <w:t>(BPL),Monitoring  and  Control  (MAC),  Budget  Participation  (BPA), Operating Cash Flow (OCF), Current Ratio (CRT), Debt to Equity Ratio (DER) and Asset Turnover (ATR)</w:t>
      </w:r>
    </w:p>
    <w:p w:rsidR="00C2173D" w:rsidRPr="00A01121" w:rsidRDefault="00C2173D" w:rsidP="00A01121">
      <w:pPr>
        <w:pStyle w:val="ListParagraph"/>
        <w:tabs>
          <w:tab w:val="left" w:pos="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tabs>
          <w:tab w:val="left" w:pos="0"/>
          <w:tab w:val="left" w:pos="630"/>
        </w:tabs>
        <w:spacing w:after="0" w:line="360" w:lineRule="auto"/>
        <w:ind w:left="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FOUR</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ANALYSIS OF DATA PRESENTATION RESULT</w:t>
      </w: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INTRODUCTION</w:t>
      </w:r>
    </w:p>
    <w:p w:rsidR="00790176"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This chapter contains the analysis of responses to questionnaire and the test of the hypothesis.</w:t>
      </w:r>
    </w:p>
    <w:p w:rsidR="00DE3410" w:rsidRPr="00A01121" w:rsidRDefault="00DE3410" w:rsidP="00A01121">
      <w:pPr>
        <w:pStyle w:val="ListParagraph"/>
        <w:tabs>
          <w:tab w:val="left" w:pos="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RESPONSES TO QUESTIONNAIRE</w:t>
      </w:r>
    </w:p>
    <w:p w:rsidR="00790176"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A total of forty (40) questionnaires were administered but thirty six (36) copies representing 90% of the administered questionnaire were retrieved and used accordingly for the purpose of this analysis.</w:t>
      </w:r>
    </w:p>
    <w:p w:rsidR="00DE3410" w:rsidRPr="00A01121" w:rsidRDefault="00DE3410" w:rsidP="00A01121">
      <w:pPr>
        <w:pStyle w:val="ListParagraph"/>
        <w:tabs>
          <w:tab w:val="left" w:pos="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DATA PRESENTATION</w:t>
      </w:r>
    </w:p>
    <w:p w:rsidR="00790176" w:rsidRPr="00A01121" w:rsidRDefault="00790176" w:rsidP="00A01121">
      <w:pPr>
        <w:pStyle w:val="ListParagraph"/>
        <w:numPr>
          <w:ilvl w:val="1"/>
          <w:numId w:val="13"/>
        </w:numPr>
        <w:tabs>
          <w:tab w:val="left" w:pos="0"/>
          <w:tab w:val="left" w:pos="63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b/>
          <w:sz w:val="24"/>
          <w:szCs w:val="24"/>
        </w:rPr>
        <w:t xml:space="preserve">          DEMOGRAPHIC DATA</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Table 4.1: gender of respondent</w:t>
      </w:r>
    </w:p>
    <w:tbl>
      <w:tblPr>
        <w:tblStyle w:val="TableGrid"/>
        <w:tblW w:w="0" w:type="auto"/>
        <w:tblLook w:val="04A0" w:firstRow="1" w:lastRow="0" w:firstColumn="1" w:lastColumn="0" w:noHBand="0" w:noVBand="1"/>
      </w:tblPr>
      <w:tblGrid>
        <w:gridCol w:w="1756"/>
        <w:gridCol w:w="1805"/>
        <w:gridCol w:w="1811"/>
        <w:gridCol w:w="1822"/>
        <w:gridCol w:w="1823"/>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Sex</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Male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75%</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Female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CF6A2F" w:rsidP="00DE3410">
      <w:pPr>
        <w:pStyle w:val="ListParagraph"/>
        <w:tabs>
          <w:tab w:val="left" w:pos="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It can be deducted from table 4.1 that a large population of the respondents were made that is 75% while only 25% were female.</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4.2 ages of respondents</w:t>
      </w:r>
    </w:p>
    <w:tbl>
      <w:tblPr>
        <w:tblStyle w:val="TableGrid"/>
        <w:tblW w:w="0" w:type="auto"/>
        <w:tblLook w:val="04A0" w:firstRow="1" w:lastRow="0" w:firstColumn="1" w:lastColumn="0" w:noHBand="0" w:noVBand="1"/>
      </w:tblPr>
      <w:tblGrid>
        <w:gridCol w:w="1748"/>
        <w:gridCol w:w="1807"/>
        <w:gridCol w:w="1813"/>
        <w:gridCol w:w="1824"/>
        <w:gridCol w:w="1825"/>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18 – 20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21 – 30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31 - -40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67%</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41 – 50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0.22%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32</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89%</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Above 50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DE3410"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Sources: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lastRenderedPageBreak/>
        <w:t>Table 4.2 reveals that of the 36 respondents 11(31%) were between 21-30 years, 13 (36%) were between 31.40 years 8(22%) were between 41-50 years while 4(11%) were above 50 years old.</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4.3: qualification of respondents.</w:t>
      </w:r>
    </w:p>
    <w:tbl>
      <w:tblPr>
        <w:tblStyle w:val="TableGrid"/>
        <w:tblW w:w="0" w:type="auto"/>
        <w:tblLook w:val="04A0" w:firstRow="1" w:lastRow="0" w:firstColumn="1" w:lastColumn="0" w:noHBand="0" w:noVBand="1"/>
      </w:tblPr>
      <w:tblGrid>
        <w:gridCol w:w="1833"/>
        <w:gridCol w:w="1784"/>
        <w:gridCol w:w="1791"/>
        <w:gridCol w:w="1804"/>
        <w:gridCol w:w="1805"/>
      </w:tblGrid>
      <w:tr w:rsidR="00790176" w:rsidRPr="00A01121" w:rsidTr="00790176">
        <w:trPr>
          <w:trHeight w:val="800"/>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Qualification</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Below first degree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39%</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First degree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86%</w:t>
            </w:r>
          </w:p>
        </w:tc>
      </w:tr>
      <w:tr w:rsidR="00790176" w:rsidRPr="00A01121" w:rsidTr="00790176">
        <w:trPr>
          <w:trHeight w:val="557"/>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Above first degree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rPr>
          <w:trHeight w:val="503"/>
        </w:trPr>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3941CE"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From table 4.3, 9% of the respondents have up to OND/NCWE, 47% have (first) degree/ HND and 14% have first degree with higher degree (professional qualification inclusive).</w:t>
      </w:r>
    </w:p>
    <w:p w:rsidR="00790176" w:rsidRPr="00A01121" w:rsidRDefault="00790176" w:rsidP="00DE3410">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 implication of the following is that quite a considerable percentage of the respondents are intellectual equipped to be able to analyze each questions and provid</w:t>
      </w:r>
      <w:r w:rsidR="00DE3410">
        <w:rPr>
          <w:rFonts w:asciiTheme="majorBidi" w:hAnsiTheme="majorBidi" w:cstheme="majorBidi"/>
          <w:sz w:val="24"/>
          <w:szCs w:val="24"/>
        </w:rPr>
        <w:t>e a sound response accordingly.</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4.4: office of respondents</w:t>
      </w:r>
    </w:p>
    <w:tbl>
      <w:tblPr>
        <w:tblStyle w:val="TableGrid"/>
        <w:tblW w:w="0" w:type="auto"/>
        <w:tblLook w:val="04A0" w:firstRow="1" w:lastRow="0" w:firstColumn="1" w:lastColumn="0" w:noHBand="0" w:noVBand="1"/>
      </w:tblPr>
      <w:tblGrid>
        <w:gridCol w:w="1811"/>
        <w:gridCol w:w="1790"/>
        <w:gridCol w:w="1797"/>
        <w:gridCol w:w="1809"/>
        <w:gridCol w:w="1810"/>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Department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Academic planning unit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Bursary department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28</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78%</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Internal audit unit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22%</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DE3410"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 number of respondents from the academic planning unit ere 11(31%), the number from bursary departments was 17(47%) while 8 (22%) were from internal audit unit.</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4.5: management cadre of the respondents.</w:t>
      </w:r>
    </w:p>
    <w:tbl>
      <w:tblPr>
        <w:tblStyle w:val="TableGrid"/>
        <w:tblW w:w="0" w:type="auto"/>
        <w:tblLook w:val="04A0" w:firstRow="1" w:lastRow="0" w:firstColumn="1" w:lastColumn="0" w:noHBand="0" w:noVBand="1"/>
      </w:tblPr>
      <w:tblGrid>
        <w:gridCol w:w="1830"/>
        <w:gridCol w:w="1784"/>
        <w:gridCol w:w="1792"/>
        <w:gridCol w:w="1805"/>
        <w:gridCol w:w="1806"/>
      </w:tblGrid>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Management level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Frequency</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frequency</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Cumulative percentage</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Top management</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Middle level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21</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58%</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27</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75%</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Low level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r>
      <w:tr w:rsidR="00790176" w:rsidRPr="00A01121" w:rsidTr="00790176">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100%</w:t>
            </w:r>
          </w:p>
        </w:tc>
        <w:tc>
          <w:tcPr>
            <w:tcW w:w="19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c>
          <w:tcPr>
            <w:tcW w:w="19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w:t>
            </w:r>
          </w:p>
        </w:tc>
      </w:tr>
    </w:tbl>
    <w:p w:rsidR="00790176" w:rsidRPr="00A01121" w:rsidRDefault="00790176"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r w:rsidRPr="00A01121">
        <w:rPr>
          <w:rFonts w:asciiTheme="majorBidi" w:hAnsiTheme="majorBidi" w:cstheme="majorBidi"/>
          <w:sz w:val="24"/>
          <w:szCs w:val="24"/>
        </w:rPr>
        <w:t>.</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 number of respondents based on management level is shown in table 4.6 thus; top management has 21(58%) while low level management has 9 (25%).</w:t>
      </w:r>
    </w:p>
    <w:p w:rsidR="00790176" w:rsidRPr="00A01121" w:rsidRDefault="00790176" w:rsidP="00A01121">
      <w:pPr>
        <w:pStyle w:val="ListParagraph"/>
        <w:tabs>
          <w:tab w:val="left" w:pos="-90"/>
          <w:tab w:val="left" w:pos="630"/>
        </w:tabs>
        <w:spacing w:after="0" w:line="360" w:lineRule="auto"/>
        <w:ind w:left="0" w:hanging="180"/>
        <w:jc w:val="both"/>
        <w:rPr>
          <w:rFonts w:asciiTheme="majorBidi" w:hAnsiTheme="majorBidi" w:cstheme="majorBidi"/>
          <w:sz w:val="24"/>
          <w:szCs w:val="24"/>
        </w:rPr>
      </w:pPr>
      <w:r w:rsidRPr="00A01121">
        <w:rPr>
          <w:rFonts w:asciiTheme="majorBidi" w:hAnsiTheme="majorBidi" w:cstheme="majorBidi"/>
          <w:sz w:val="24"/>
          <w:szCs w:val="24"/>
        </w:rPr>
        <w:t>Table 4.6: respondent view on purpose of budget in their organization.</w:t>
      </w:r>
    </w:p>
    <w:tbl>
      <w:tblPr>
        <w:tblStyle w:val="TableGrid"/>
        <w:tblW w:w="0" w:type="auto"/>
        <w:tblLook w:val="04A0" w:firstRow="1" w:lastRow="0" w:firstColumn="1" w:lastColumn="0" w:noHBand="0" w:noVBand="1"/>
      </w:tblPr>
      <w:tblGrid>
        <w:gridCol w:w="4548"/>
        <w:gridCol w:w="4469"/>
      </w:tblGrid>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Purpose of budget</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Percentage of respondents</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Planning of resources</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53%</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Control of cost and minimization of wastage</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83%</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Performance evaluation</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r>
      <w:tr w:rsidR="00790176" w:rsidRPr="00A01121" w:rsidTr="00790176">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numPr>
                <w:ilvl w:val="0"/>
                <w:numId w:val="18"/>
              </w:numPr>
              <w:tabs>
                <w:tab w:val="left" w:pos="-90"/>
                <w:tab w:val="left" w:pos="630"/>
              </w:tabs>
              <w:spacing w:line="360" w:lineRule="auto"/>
              <w:jc w:val="center"/>
              <w:rPr>
                <w:rFonts w:asciiTheme="majorBidi" w:hAnsiTheme="majorBidi" w:cstheme="majorBidi"/>
                <w:sz w:val="24"/>
                <w:szCs w:val="24"/>
              </w:rPr>
            </w:pPr>
            <w:r w:rsidRPr="00A01121">
              <w:rPr>
                <w:rFonts w:asciiTheme="majorBidi" w:hAnsiTheme="majorBidi" w:cstheme="majorBidi"/>
                <w:sz w:val="24"/>
                <w:szCs w:val="24"/>
              </w:rPr>
              <w:t>Improvement of efficiency of operation</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42%</w:t>
            </w:r>
          </w:p>
        </w:tc>
      </w:tr>
    </w:tbl>
    <w:p w:rsidR="00790176" w:rsidRPr="00A01121" w:rsidRDefault="003941CE" w:rsidP="00DE3410">
      <w:pPr>
        <w:pStyle w:val="ListParagraph"/>
        <w:tabs>
          <w:tab w:val="left" w:pos="-90"/>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r w:rsidR="00790176" w:rsidRPr="00A01121">
        <w:rPr>
          <w:rFonts w:asciiTheme="majorBidi" w:hAnsiTheme="majorBidi" w:cstheme="majorBidi"/>
          <w:sz w:val="24"/>
          <w:szCs w:val="24"/>
        </w:rPr>
        <w:t>.</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Interpretation: the case study, as it can be seen from table 4.6 prepares budget purposely to control cost and minimize wastage and also planning and control of an educational institute.</w:t>
      </w:r>
    </w:p>
    <w:p w:rsidR="00790176" w:rsidRPr="00A01121" w:rsidRDefault="00790176" w:rsidP="00A01121">
      <w:pPr>
        <w:pStyle w:val="ListParagraph"/>
        <w:tabs>
          <w:tab w:val="left" w:pos="-90"/>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Table 4.7 shows the responses to questions 9-11 of the questionnaire which were used to test hypothesis one.</w:t>
      </w:r>
    </w:p>
    <w:tbl>
      <w:tblPr>
        <w:tblStyle w:val="TableGrid"/>
        <w:tblW w:w="0" w:type="auto"/>
        <w:tblLook w:val="04A0" w:firstRow="1" w:lastRow="0" w:firstColumn="1" w:lastColumn="0" w:noHBand="0" w:noVBand="1"/>
      </w:tblPr>
      <w:tblGrid>
        <w:gridCol w:w="1338"/>
        <w:gridCol w:w="1281"/>
        <w:gridCol w:w="1274"/>
        <w:gridCol w:w="1274"/>
        <w:gridCol w:w="1267"/>
        <w:gridCol w:w="1281"/>
        <w:gridCol w:w="1302"/>
      </w:tblGrid>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Question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108</w:t>
            </w:r>
          </w:p>
        </w:tc>
      </w:tr>
    </w:tbl>
    <w:p w:rsidR="00790176" w:rsidRPr="00A01121" w:rsidRDefault="00DE3410" w:rsidP="00DE3410">
      <w:pPr>
        <w:pStyle w:val="ListParagraph"/>
        <w:tabs>
          <w:tab w:val="left" w:pos="-90"/>
          <w:tab w:val="left" w:pos="255"/>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lastRenderedPageBreak/>
        <w:tab/>
        <w:t>The calculated value tables of X2 are presented in appendix 11. The calculated value for X2 was 24.76. This was compared with the table value of 15.15 (i.e. an alpha level of 0.05 and 8 (5-1) (3-1) degree of freedom).</w:t>
      </w:r>
    </w:p>
    <w:p w:rsidR="00790176" w:rsidRPr="00A01121" w:rsidRDefault="00790176" w:rsidP="00A01121">
      <w:pPr>
        <w:pStyle w:val="ListParagraph"/>
        <w:tabs>
          <w:tab w:val="left" w:pos="-90"/>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Table4.8 observed frequency for hypothesis two</w:t>
      </w:r>
    </w:p>
    <w:tbl>
      <w:tblPr>
        <w:tblStyle w:val="TableGrid"/>
        <w:tblW w:w="0" w:type="auto"/>
        <w:tblLook w:val="04A0" w:firstRow="1" w:lastRow="0" w:firstColumn="1" w:lastColumn="0" w:noHBand="0" w:noVBand="1"/>
      </w:tblPr>
      <w:tblGrid>
        <w:gridCol w:w="1337"/>
        <w:gridCol w:w="1280"/>
        <w:gridCol w:w="1273"/>
        <w:gridCol w:w="1273"/>
        <w:gridCol w:w="1273"/>
        <w:gridCol w:w="1280"/>
        <w:gridCol w:w="1301"/>
      </w:tblGrid>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Question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144</w:t>
            </w:r>
          </w:p>
        </w:tc>
      </w:tr>
    </w:tbl>
    <w:p w:rsidR="00790176" w:rsidRPr="00A01121" w:rsidRDefault="003941CE" w:rsidP="00DE3410">
      <w:pPr>
        <w:pStyle w:val="ListParagraph"/>
        <w:tabs>
          <w:tab w:val="left" w:pos="-90"/>
          <w:tab w:val="left" w:pos="195"/>
          <w:tab w:val="left" w:pos="255"/>
          <w:tab w:val="left" w:pos="630"/>
        </w:tabs>
        <w:spacing w:after="0"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195"/>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Thus calculated values of x2 are presented in appendix iii. The calculated x2 (see appendix iii) gave result of 47.88, which when compared with a table value of 21.03 (alpha level of 5% and 12(4 – 1) (5 – 1) degree of freedom) means he calculated value is more significant than the table value. Therefore, null hypothesis (Ho) was rejected.</w:t>
      </w:r>
    </w:p>
    <w:p w:rsidR="00790176" w:rsidRPr="00A01121" w:rsidRDefault="00790176" w:rsidP="00A01121">
      <w:pPr>
        <w:pStyle w:val="ListParagraph"/>
        <w:tabs>
          <w:tab w:val="left" w:pos="-90"/>
          <w:tab w:val="left" w:pos="195"/>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Test of hypothesis “Three”.</w:t>
      </w:r>
    </w:p>
    <w:p w:rsidR="00790176" w:rsidRPr="00A01121" w:rsidRDefault="00790176" w:rsidP="00A01121">
      <w:pPr>
        <w:pStyle w:val="ListParagraph"/>
        <w:tabs>
          <w:tab w:val="left" w:pos="-90"/>
          <w:tab w:val="left" w:pos="195"/>
          <w:tab w:val="left" w:pos="255"/>
          <w:tab w:val="left" w:pos="630"/>
        </w:tabs>
        <w:spacing w:after="0" w:line="360" w:lineRule="auto"/>
        <w:ind w:left="0"/>
        <w:rPr>
          <w:rFonts w:asciiTheme="majorBidi" w:hAnsiTheme="majorBidi" w:cstheme="majorBidi"/>
          <w:sz w:val="24"/>
          <w:szCs w:val="24"/>
        </w:rPr>
      </w:pPr>
      <w:r w:rsidRPr="00A01121">
        <w:rPr>
          <w:rFonts w:asciiTheme="majorBidi" w:hAnsiTheme="majorBidi" w:cstheme="majorBidi"/>
          <w:sz w:val="24"/>
          <w:szCs w:val="24"/>
        </w:rPr>
        <w:t>Table 4.10 observed frequency for hypothesis three</w:t>
      </w:r>
    </w:p>
    <w:tbl>
      <w:tblPr>
        <w:tblStyle w:val="TableGrid"/>
        <w:tblW w:w="0" w:type="auto"/>
        <w:tblLook w:val="04A0" w:firstRow="1" w:lastRow="0" w:firstColumn="1" w:lastColumn="0" w:noHBand="0" w:noVBand="1"/>
      </w:tblPr>
      <w:tblGrid>
        <w:gridCol w:w="1337"/>
        <w:gridCol w:w="1280"/>
        <w:gridCol w:w="1273"/>
        <w:gridCol w:w="1273"/>
        <w:gridCol w:w="1273"/>
        <w:gridCol w:w="1280"/>
        <w:gridCol w:w="1301"/>
      </w:tblGrid>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Question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A</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N</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SD</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7</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10</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19</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6</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36</w:t>
            </w:r>
          </w:p>
        </w:tc>
      </w:tr>
      <w:tr w:rsidR="00790176" w:rsidRPr="00A01121" w:rsidTr="00790176">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Total</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15</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58</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31</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24</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13</w:t>
            </w:r>
          </w:p>
        </w:tc>
        <w:tc>
          <w:tcPr>
            <w:tcW w:w="13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176" w:rsidRPr="00A01121" w:rsidRDefault="00790176" w:rsidP="00A01121">
            <w:pPr>
              <w:pStyle w:val="ListParagraph"/>
              <w:tabs>
                <w:tab w:val="left" w:pos="-90"/>
                <w:tab w:val="left" w:pos="195"/>
                <w:tab w:val="left" w:pos="255"/>
                <w:tab w:val="left" w:pos="630"/>
              </w:tabs>
              <w:spacing w:line="360" w:lineRule="auto"/>
              <w:ind w:left="0"/>
              <w:jc w:val="center"/>
              <w:rPr>
                <w:rFonts w:asciiTheme="majorBidi" w:hAnsiTheme="majorBidi" w:cstheme="majorBidi"/>
                <w:sz w:val="24"/>
                <w:szCs w:val="24"/>
              </w:rPr>
            </w:pPr>
            <w:r w:rsidRPr="00A01121">
              <w:rPr>
                <w:rFonts w:asciiTheme="majorBidi" w:hAnsiTheme="majorBidi" w:cstheme="majorBidi"/>
                <w:sz w:val="24"/>
                <w:szCs w:val="24"/>
              </w:rPr>
              <w:t>144</w:t>
            </w:r>
          </w:p>
        </w:tc>
      </w:tr>
    </w:tbl>
    <w:p w:rsidR="00790176" w:rsidRPr="00A01121" w:rsidRDefault="00DE3410" w:rsidP="00DE3410">
      <w:pPr>
        <w:pStyle w:val="ListParagraph"/>
        <w:tabs>
          <w:tab w:val="left" w:pos="-90"/>
          <w:tab w:val="left" w:pos="195"/>
          <w:tab w:val="left" w:pos="255"/>
          <w:tab w:val="left" w:pos="630"/>
        </w:tabs>
        <w:spacing w:after="0" w:line="360" w:lineRule="auto"/>
        <w:ind w:left="0"/>
        <w:jc w:val="center"/>
        <w:rPr>
          <w:rFonts w:asciiTheme="majorBidi" w:hAnsiTheme="majorBidi" w:cstheme="majorBidi"/>
          <w:sz w:val="24"/>
          <w:szCs w:val="24"/>
        </w:rPr>
      </w:pPr>
      <w:r>
        <w:rPr>
          <w:rFonts w:asciiTheme="majorBidi" w:hAnsiTheme="majorBidi" w:cstheme="majorBidi"/>
          <w:sz w:val="24"/>
          <w:szCs w:val="24"/>
        </w:rPr>
        <w:t xml:space="preserve">Source: field survey </w:t>
      </w:r>
      <w:r w:rsidR="00A24D48">
        <w:rPr>
          <w:rFonts w:asciiTheme="majorBidi" w:hAnsiTheme="majorBidi" w:cstheme="majorBidi"/>
          <w:sz w:val="24"/>
          <w:szCs w:val="24"/>
        </w:rPr>
        <w:t>2025</w:t>
      </w:r>
    </w:p>
    <w:p w:rsidR="00790176" w:rsidRPr="00A01121" w:rsidRDefault="00790176" w:rsidP="00A01121">
      <w:pPr>
        <w:pStyle w:val="ListParagraph"/>
        <w:tabs>
          <w:tab w:val="left" w:pos="-90"/>
          <w:tab w:val="left" w:pos="0"/>
          <w:tab w:val="left" w:pos="195"/>
          <w:tab w:val="left" w:pos="25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This the calculated value of x2 are presented in appendix iv. The calculated value ofx2 gave a result of 22.10; this compared with a table value of 21.03 degree of freedom means the calculated value is more significant.</w:t>
      </w:r>
    </w:p>
    <w:p w:rsidR="00790176" w:rsidRPr="00A01121" w:rsidRDefault="00790176" w:rsidP="00A01121">
      <w:pPr>
        <w:pStyle w:val="ListParagraph"/>
        <w:tabs>
          <w:tab w:val="left" w:pos="-90"/>
          <w:tab w:val="left" w:pos="195"/>
          <w:tab w:val="left" w:pos="25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Therefore the null hypothesis was rejected.</w:t>
      </w:r>
    </w:p>
    <w:p w:rsidR="00790176" w:rsidRPr="00A01121" w:rsidRDefault="00790176" w:rsidP="00A01121">
      <w:pPr>
        <w:pStyle w:val="ListParagraph"/>
        <w:tabs>
          <w:tab w:val="left" w:pos="-90"/>
          <w:tab w:val="left" w:pos="195"/>
          <w:tab w:val="left" w:pos="25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 xml:space="preserve">Interpretation: this implies that the application of budgeting have a motivational effect on the employees in the case study. </w:t>
      </w:r>
      <w:r w:rsidRPr="00A01121">
        <w:rPr>
          <w:rFonts w:asciiTheme="majorBidi" w:hAnsiTheme="majorBidi" w:cstheme="majorBidi"/>
          <w:sz w:val="24"/>
          <w:szCs w:val="24"/>
        </w:rPr>
        <w:tab/>
      </w:r>
      <w:r w:rsidRPr="00A01121">
        <w:rPr>
          <w:rFonts w:asciiTheme="majorBidi" w:hAnsiTheme="majorBidi" w:cstheme="majorBidi"/>
          <w:sz w:val="24"/>
          <w:szCs w:val="24"/>
        </w:rPr>
        <w:tab/>
      </w: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tabs>
          <w:tab w:val="left" w:pos="-90"/>
          <w:tab w:val="left" w:pos="255"/>
          <w:tab w:val="left" w:pos="285"/>
          <w:tab w:val="left" w:pos="630"/>
        </w:tabs>
        <w:spacing w:after="0" w:line="360" w:lineRule="auto"/>
        <w:ind w:left="0" w:hanging="360"/>
        <w:jc w:val="center"/>
        <w:rPr>
          <w:rFonts w:asciiTheme="majorBidi" w:hAnsiTheme="majorBidi" w:cstheme="majorBidi"/>
          <w:b/>
          <w:sz w:val="24"/>
          <w:szCs w:val="24"/>
        </w:rPr>
      </w:pPr>
      <w:r w:rsidRPr="00A01121">
        <w:rPr>
          <w:rFonts w:asciiTheme="majorBidi" w:hAnsiTheme="majorBidi" w:cstheme="majorBidi"/>
          <w:b/>
          <w:sz w:val="24"/>
          <w:szCs w:val="24"/>
        </w:rPr>
        <w:lastRenderedPageBreak/>
        <w:t>CHAPTER FIVE</w:t>
      </w:r>
    </w:p>
    <w:p w:rsidR="00790176" w:rsidRPr="00A01121" w:rsidRDefault="00790176" w:rsidP="00A01121">
      <w:pPr>
        <w:pStyle w:val="ListParagraph"/>
        <w:tabs>
          <w:tab w:val="left" w:pos="-90"/>
          <w:tab w:val="left" w:pos="255"/>
          <w:tab w:val="left" w:pos="285"/>
          <w:tab w:val="left" w:pos="63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SUMMARY, CONCLUSION AND RECOMMENDATION</w:t>
      </w:r>
    </w:p>
    <w:p w:rsidR="00790176" w:rsidRPr="00A01121" w:rsidRDefault="00790176" w:rsidP="00A01121">
      <w:pPr>
        <w:pStyle w:val="ListParagraph"/>
        <w:tabs>
          <w:tab w:val="left" w:pos="0"/>
        </w:tabs>
        <w:spacing w:after="0" w:line="360" w:lineRule="auto"/>
        <w:ind w:left="0"/>
        <w:jc w:val="both"/>
        <w:rPr>
          <w:rFonts w:asciiTheme="majorBidi" w:hAnsiTheme="majorBidi" w:cstheme="majorBidi"/>
          <w:b/>
          <w:sz w:val="24"/>
          <w:szCs w:val="24"/>
        </w:rPr>
      </w:pPr>
      <w:r w:rsidRPr="00A01121">
        <w:rPr>
          <w:rFonts w:asciiTheme="majorBidi" w:hAnsiTheme="majorBidi" w:cstheme="majorBidi"/>
          <w:b/>
          <w:sz w:val="24"/>
          <w:szCs w:val="24"/>
        </w:rPr>
        <w:t>5.0    INTRODUCTION</w:t>
      </w:r>
    </w:p>
    <w:p w:rsidR="00790176" w:rsidRDefault="00790176" w:rsidP="00A01121">
      <w:pPr>
        <w:pStyle w:val="ListParagraph"/>
        <w:tabs>
          <w:tab w:val="left" w:pos="-90"/>
          <w:tab w:val="left" w:pos="255"/>
          <w:tab w:val="left" w:pos="285"/>
          <w:tab w:val="left" w:pos="630"/>
        </w:tabs>
        <w:spacing w:after="0" w:line="360" w:lineRule="auto"/>
        <w:ind w:left="0"/>
        <w:jc w:val="both"/>
        <w:rPr>
          <w:rFonts w:asciiTheme="majorBidi" w:hAnsiTheme="majorBidi" w:cstheme="majorBidi"/>
          <w:sz w:val="24"/>
          <w:szCs w:val="24"/>
        </w:rPr>
      </w:pPr>
      <w:r w:rsidRPr="00A01121">
        <w:rPr>
          <w:rFonts w:asciiTheme="majorBidi" w:hAnsiTheme="majorBidi" w:cstheme="majorBidi"/>
          <w:sz w:val="24"/>
          <w:szCs w:val="24"/>
        </w:rPr>
        <w:tab/>
        <w:t>In this concluding chapter, the summary, conclusion and recommendation were presented.</w:t>
      </w:r>
    </w:p>
    <w:p w:rsidR="00DE3410" w:rsidRPr="00A01121" w:rsidRDefault="00DE3410" w:rsidP="00A01121">
      <w:pPr>
        <w:pStyle w:val="ListParagraph"/>
        <w:tabs>
          <w:tab w:val="left" w:pos="-90"/>
          <w:tab w:val="left" w:pos="255"/>
          <w:tab w:val="left" w:pos="285"/>
          <w:tab w:val="left" w:pos="63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4"/>
        </w:numPr>
        <w:tabs>
          <w:tab w:val="left" w:pos="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SUMMARY</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 xml:space="preserve">  Budgeting and budgeting control have without doubt come to stay as part of the necessary management activities in modern day cooperate outlines such as educational institutions. Budgeting control comprises steps and activities that evaluate the extent of compliance to the plans of organization.</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ab/>
        <w:t>A total of forty (40) questionnaires were administered of which thirty six (36) copies were retrieved successfully. In all, 108 responses were simplified for hypothesis 1,144 responses for hypothesis 2 and 144 for hypothesis 3 too, based on chi square, test of significant was carried out.</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ab/>
      </w:r>
      <w:r w:rsidRPr="00A01121">
        <w:rPr>
          <w:rFonts w:asciiTheme="majorBidi" w:hAnsiTheme="majorBidi" w:cstheme="majorBidi"/>
          <w:sz w:val="24"/>
          <w:szCs w:val="24"/>
        </w:rPr>
        <w:tab/>
        <w:t>All hypotheses were tested on degree of freedom of 8, 12 and 12 for hypothesis 1, 2 and 3 respectively and at 5% significance level for all form the test carried out the following findings were made:</w:t>
      </w:r>
    </w:p>
    <w:p w:rsidR="00790176" w:rsidRPr="00A01121" w:rsidRDefault="00790176" w:rsidP="00A01121">
      <w:pPr>
        <w:pStyle w:val="ListParagraph"/>
        <w:numPr>
          <w:ilvl w:val="0"/>
          <w:numId w:val="19"/>
        </w:numPr>
        <w:tabs>
          <w:tab w:val="left" w:pos="0"/>
        </w:tabs>
        <w:spacing w:after="0" w:line="360" w:lineRule="auto"/>
        <w:ind w:firstLine="0"/>
        <w:jc w:val="both"/>
        <w:rPr>
          <w:rFonts w:asciiTheme="majorBidi" w:hAnsiTheme="majorBidi" w:cstheme="majorBidi"/>
          <w:sz w:val="24"/>
          <w:szCs w:val="24"/>
        </w:rPr>
      </w:pPr>
      <w:r w:rsidRPr="00A01121">
        <w:rPr>
          <w:rFonts w:asciiTheme="majorBidi" w:hAnsiTheme="majorBidi" w:cstheme="majorBidi"/>
          <w:sz w:val="24"/>
          <w:szCs w:val="24"/>
        </w:rPr>
        <w:t>Budgetary systems have a role to play in the effective financial planning control of a local government.</w:t>
      </w:r>
    </w:p>
    <w:p w:rsidR="00790176" w:rsidRPr="00A01121" w:rsidRDefault="00790176" w:rsidP="00A01121">
      <w:pPr>
        <w:pStyle w:val="ListParagraph"/>
        <w:numPr>
          <w:ilvl w:val="0"/>
          <w:numId w:val="19"/>
        </w:numPr>
        <w:tabs>
          <w:tab w:val="left" w:pos="0"/>
        </w:tabs>
        <w:spacing w:after="0" w:line="360" w:lineRule="auto"/>
        <w:ind w:firstLine="0"/>
        <w:jc w:val="both"/>
        <w:rPr>
          <w:rFonts w:asciiTheme="majorBidi" w:hAnsiTheme="majorBidi" w:cstheme="majorBidi"/>
          <w:sz w:val="24"/>
          <w:szCs w:val="24"/>
        </w:rPr>
      </w:pPr>
      <w:r w:rsidRPr="00A01121">
        <w:rPr>
          <w:rFonts w:asciiTheme="majorBidi" w:hAnsiTheme="majorBidi" w:cstheme="majorBidi"/>
          <w:sz w:val="24"/>
          <w:szCs w:val="24"/>
        </w:rPr>
        <w:t>Budgeting and budgeting control, indeed serve as a tool for financial planning and control. In effect they contribute to overall organization objective and so justify their continued application in management.</w:t>
      </w:r>
    </w:p>
    <w:p w:rsidR="00790176" w:rsidRDefault="00790176" w:rsidP="00A01121">
      <w:pPr>
        <w:pStyle w:val="ListParagraph"/>
        <w:numPr>
          <w:ilvl w:val="0"/>
          <w:numId w:val="19"/>
        </w:numPr>
        <w:tabs>
          <w:tab w:val="left" w:pos="0"/>
        </w:tabs>
        <w:spacing w:after="0" w:line="360" w:lineRule="auto"/>
        <w:ind w:firstLine="0"/>
        <w:jc w:val="both"/>
        <w:rPr>
          <w:rFonts w:asciiTheme="majorBidi" w:hAnsiTheme="majorBidi" w:cstheme="majorBidi"/>
          <w:sz w:val="24"/>
          <w:szCs w:val="24"/>
        </w:rPr>
      </w:pPr>
      <w:r w:rsidRPr="00A01121">
        <w:rPr>
          <w:rFonts w:asciiTheme="majorBidi" w:hAnsiTheme="majorBidi" w:cstheme="majorBidi"/>
          <w:sz w:val="24"/>
          <w:szCs w:val="24"/>
        </w:rPr>
        <w:t>The application of budgeting and budgeting control in the case study contribute to employee motivation.</w:t>
      </w:r>
    </w:p>
    <w:p w:rsidR="00DE3410" w:rsidRPr="00A01121" w:rsidRDefault="00DE3410" w:rsidP="00DE3410">
      <w:pPr>
        <w:pStyle w:val="ListParagraph"/>
        <w:tabs>
          <w:tab w:val="left" w:pos="0"/>
        </w:tabs>
        <w:spacing w:after="0" w:line="360" w:lineRule="auto"/>
        <w:ind w:left="0"/>
        <w:jc w:val="both"/>
        <w:rPr>
          <w:rFonts w:asciiTheme="majorBidi" w:hAnsiTheme="majorBidi" w:cstheme="majorBidi"/>
          <w:sz w:val="24"/>
          <w:szCs w:val="24"/>
        </w:rPr>
      </w:pPr>
    </w:p>
    <w:p w:rsidR="00790176" w:rsidRPr="00A01121" w:rsidRDefault="00790176" w:rsidP="00A01121">
      <w:pPr>
        <w:pStyle w:val="ListParagraph"/>
        <w:numPr>
          <w:ilvl w:val="1"/>
          <w:numId w:val="14"/>
        </w:numPr>
        <w:tabs>
          <w:tab w:val="left" w:pos="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t>CONCLUSION</w:t>
      </w:r>
    </w:p>
    <w:p w:rsidR="00790176" w:rsidRPr="00A01121" w:rsidRDefault="00790176" w:rsidP="00A01121">
      <w:pPr>
        <w:pStyle w:val="ListParagraph"/>
        <w:tabs>
          <w:tab w:val="left" w:pos="0"/>
        </w:tabs>
        <w:spacing w:after="0" w:line="360" w:lineRule="auto"/>
        <w:ind w:left="0"/>
        <w:jc w:val="both"/>
        <w:rPr>
          <w:rFonts w:asciiTheme="majorBidi" w:hAnsiTheme="majorBidi" w:cstheme="majorBidi"/>
          <w:sz w:val="24"/>
          <w:szCs w:val="24"/>
        </w:rPr>
      </w:pPr>
      <w:r w:rsidRPr="00A01121">
        <w:rPr>
          <w:rFonts w:asciiTheme="majorBidi" w:hAnsiTheme="majorBidi" w:cstheme="majorBidi"/>
          <w:b/>
          <w:sz w:val="24"/>
          <w:szCs w:val="24"/>
        </w:rPr>
        <w:tab/>
      </w:r>
      <w:r w:rsidRPr="00A01121">
        <w:rPr>
          <w:rFonts w:asciiTheme="majorBidi" w:hAnsiTheme="majorBidi" w:cstheme="majorBidi"/>
          <w:sz w:val="24"/>
          <w:szCs w:val="24"/>
        </w:rPr>
        <w:t>From the above findings, it can be concluded that:</w:t>
      </w:r>
    </w:p>
    <w:p w:rsidR="00790176" w:rsidRPr="00A01121" w:rsidRDefault="00790176" w:rsidP="00A01121">
      <w:pPr>
        <w:pStyle w:val="ListParagraph"/>
        <w:numPr>
          <w:ilvl w:val="0"/>
          <w:numId w:val="20"/>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Budgeting and budgetary control is an essential tool in local government authorities if effective planning and control is to be achieved.</w:t>
      </w:r>
    </w:p>
    <w:p w:rsidR="00790176" w:rsidRPr="00A01121" w:rsidRDefault="00790176" w:rsidP="00A01121">
      <w:pPr>
        <w:pStyle w:val="ListParagraph"/>
        <w:numPr>
          <w:ilvl w:val="0"/>
          <w:numId w:val="20"/>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Also budgeting and budgetary control are indeed beneficial to corporate organizations especially in their effort at attaining continued financial planning and control.</w:t>
      </w:r>
    </w:p>
    <w:p w:rsidR="00790176" w:rsidRPr="00A01121" w:rsidRDefault="00790176" w:rsidP="00A01121">
      <w:pPr>
        <w:pStyle w:val="ListParagraph"/>
        <w:numPr>
          <w:ilvl w:val="0"/>
          <w:numId w:val="20"/>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An imperative aspect of budgeting control is employee motivation and this is essential to maximize the benefit of budgeting.</w:t>
      </w:r>
    </w:p>
    <w:p w:rsidR="00790176" w:rsidRPr="00A01121" w:rsidRDefault="00790176" w:rsidP="00A01121">
      <w:pPr>
        <w:tabs>
          <w:tab w:val="left" w:pos="0"/>
        </w:tabs>
        <w:spacing w:after="0" w:line="360" w:lineRule="auto"/>
        <w:jc w:val="both"/>
        <w:rPr>
          <w:rFonts w:asciiTheme="majorBidi" w:hAnsiTheme="majorBidi" w:cstheme="majorBidi"/>
          <w:sz w:val="24"/>
          <w:szCs w:val="24"/>
        </w:rPr>
      </w:pPr>
    </w:p>
    <w:p w:rsidR="00790176" w:rsidRPr="00A01121" w:rsidRDefault="00790176" w:rsidP="00A01121">
      <w:pPr>
        <w:pStyle w:val="ListParagraph"/>
        <w:numPr>
          <w:ilvl w:val="1"/>
          <w:numId w:val="14"/>
        </w:numPr>
        <w:tabs>
          <w:tab w:val="left" w:pos="0"/>
        </w:tabs>
        <w:spacing w:after="0" w:line="360" w:lineRule="auto"/>
        <w:ind w:left="0" w:firstLine="0"/>
        <w:jc w:val="both"/>
        <w:rPr>
          <w:rFonts w:asciiTheme="majorBidi" w:hAnsiTheme="majorBidi" w:cstheme="majorBidi"/>
          <w:b/>
          <w:sz w:val="24"/>
          <w:szCs w:val="24"/>
        </w:rPr>
      </w:pPr>
      <w:r w:rsidRPr="00A01121">
        <w:rPr>
          <w:rFonts w:asciiTheme="majorBidi" w:hAnsiTheme="majorBidi" w:cstheme="majorBidi"/>
          <w:b/>
          <w:sz w:val="24"/>
          <w:szCs w:val="24"/>
        </w:rPr>
        <w:lastRenderedPageBreak/>
        <w:t>RECOMMENDATIONS</w:t>
      </w:r>
    </w:p>
    <w:p w:rsidR="00790176" w:rsidRPr="00A01121" w:rsidRDefault="00790176" w:rsidP="00A01121">
      <w:pPr>
        <w:tabs>
          <w:tab w:val="left" w:pos="0"/>
        </w:tabs>
        <w:spacing w:after="0" w:line="360" w:lineRule="auto"/>
        <w:jc w:val="both"/>
        <w:rPr>
          <w:rFonts w:asciiTheme="majorBidi" w:hAnsiTheme="majorBidi" w:cstheme="majorBidi"/>
          <w:sz w:val="24"/>
          <w:szCs w:val="24"/>
        </w:rPr>
      </w:pPr>
      <w:r w:rsidRPr="00A01121">
        <w:rPr>
          <w:rFonts w:asciiTheme="majorBidi" w:hAnsiTheme="majorBidi" w:cstheme="majorBidi"/>
          <w:sz w:val="24"/>
          <w:szCs w:val="24"/>
        </w:rPr>
        <w:t>Based on the research findings, the following are recommended.</w:t>
      </w:r>
    </w:p>
    <w:p w:rsidR="00790176" w:rsidRPr="00A01121" w:rsidRDefault="00790176" w:rsidP="00A01121">
      <w:pPr>
        <w:pStyle w:val="ListParagraph"/>
        <w:numPr>
          <w:ilvl w:val="0"/>
          <w:numId w:val="21"/>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 xml:space="preserve"> To attain optimal performance organization should identify and employ high standards. However in comparing such standard with actual performance and adverse variance resulting should be seen as a sign of healthy performance not something to be avoided.</w:t>
      </w:r>
    </w:p>
    <w:p w:rsidR="00790176" w:rsidRPr="00A01121" w:rsidRDefault="00790176" w:rsidP="00A01121">
      <w:pPr>
        <w:pStyle w:val="ListParagraph"/>
        <w:numPr>
          <w:ilvl w:val="0"/>
          <w:numId w:val="21"/>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Since budgeting as well as the attendant controls are sustained tools for financial planning and control, organization already using it should consider starting up their own budget system.</w:t>
      </w:r>
    </w:p>
    <w:p w:rsidR="00790176" w:rsidRPr="00A01121" w:rsidRDefault="00790176" w:rsidP="00A01121">
      <w:pPr>
        <w:pStyle w:val="ListParagraph"/>
        <w:numPr>
          <w:ilvl w:val="0"/>
          <w:numId w:val="21"/>
        </w:numPr>
        <w:tabs>
          <w:tab w:val="left" w:pos="0"/>
        </w:tabs>
        <w:spacing w:after="0" w:line="360" w:lineRule="auto"/>
        <w:ind w:left="0" w:firstLine="0"/>
        <w:jc w:val="both"/>
        <w:rPr>
          <w:rFonts w:asciiTheme="majorBidi" w:hAnsiTheme="majorBidi" w:cstheme="majorBidi"/>
          <w:sz w:val="24"/>
          <w:szCs w:val="24"/>
        </w:rPr>
      </w:pPr>
      <w:r w:rsidRPr="00A01121">
        <w:rPr>
          <w:rFonts w:asciiTheme="majorBidi" w:hAnsiTheme="majorBidi" w:cstheme="majorBidi"/>
          <w:sz w:val="24"/>
          <w:szCs w:val="24"/>
        </w:rPr>
        <w:t>Since the test of hypothesis 3 indicates that the budget system in local government here motivational effect on employees, management of cooperate bodies in general may need to pay particular attention to this area of budgeting.</w:t>
      </w:r>
    </w:p>
    <w:p w:rsidR="00790176" w:rsidRPr="00A01121" w:rsidRDefault="00790176" w:rsidP="00A01121">
      <w:pPr>
        <w:spacing w:after="0" w:line="360" w:lineRule="auto"/>
        <w:rPr>
          <w:rFonts w:asciiTheme="majorBidi" w:hAnsiTheme="majorBidi" w:cstheme="majorBidi"/>
          <w:b/>
          <w:sz w:val="24"/>
          <w:szCs w:val="24"/>
        </w:rPr>
      </w:pPr>
      <w:r w:rsidRPr="00A01121">
        <w:rPr>
          <w:rFonts w:asciiTheme="majorBidi" w:hAnsiTheme="majorBidi" w:cstheme="majorBidi"/>
          <w:b/>
          <w:sz w:val="24"/>
          <w:szCs w:val="24"/>
        </w:rPr>
        <w:br w:type="page"/>
      </w:r>
    </w:p>
    <w:p w:rsidR="00790176" w:rsidRPr="00A01121" w:rsidRDefault="00790176" w:rsidP="00A01121">
      <w:pPr>
        <w:pStyle w:val="ListParagraph"/>
        <w:tabs>
          <w:tab w:val="left" w:pos="0"/>
        </w:tabs>
        <w:spacing w:after="0" w:line="360" w:lineRule="auto"/>
        <w:ind w:left="0"/>
        <w:jc w:val="center"/>
        <w:rPr>
          <w:rFonts w:asciiTheme="majorBidi" w:hAnsiTheme="majorBidi" w:cstheme="majorBidi"/>
          <w:b/>
          <w:sz w:val="24"/>
          <w:szCs w:val="24"/>
        </w:rPr>
      </w:pPr>
      <w:r w:rsidRPr="00A01121">
        <w:rPr>
          <w:rFonts w:asciiTheme="majorBidi" w:hAnsiTheme="majorBidi" w:cstheme="majorBidi"/>
          <w:b/>
          <w:sz w:val="24"/>
          <w:szCs w:val="24"/>
        </w:rPr>
        <w:lastRenderedPageBreak/>
        <w:t>REFERENCE</w:t>
      </w:r>
    </w:p>
    <w:p w:rsidR="00790176" w:rsidRPr="00A01121" w:rsidRDefault="00790176" w:rsidP="00A01121">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ADENIJI, A.A. (2008) an insight into management accounting 4</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Lagos</w:t>
      </w:r>
      <w:r w:rsidRPr="00A01121">
        <w:rPr>
          <w:rFonts w:asciiTheme="majorBidi" w:hAnsiTheme="majorBidi" w:cstheme="majorBidi"/>
          <w:sz w:val="24"/>
          <w:szCs w:val="24"/>
        </w:rPr>
        <w:tab/>
        <w:t xml:space="preserve"> EL-TODA</w:t>
      </w:r>
    </w:p>
    <w:p w:rsidR="00790176" w:rsidRPr="00A01121" w:rsidRDefault="00790176" w:rsidP="00A01121">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ADAMS, R.A. (2006)   public sector accounting and finance model simple revised Edition. Lagos corporate publishers</w:t>
      </w:r>
    </w:p>
    <w:p w:rsidR="00790176" w:rsidRPr="00A01121" w:rsidRDefault="00790176" w:rsidP="00A01121">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AYINDE B. (1999)        Cost and management accounting Lagos haymaker concept  Limited</w:t>
      </w:r>
    </w:p>
    <w:p w:rsidR="00790176" w:rsidRPr="00A01121" w:rsidRDefault="00790176" w:rsidP="00A01121">
      <w:pPr>
        <w:pStyle w:val="ListParagraph"/>
        <w:tabs>
          <w:tab w:val="left" w:pos="-90"/>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CHATERED INSTITUTE OF MANAGEMENT ACCOUNTING (1982) management Accounting (the official terminology of institute)NIGERIA.</w:t>
      </w:r>
    </w:p>
    <w:p w:rsidR="00790176" w:rsidRPr="00A01121" w:rsidRDefault="00790176" w:rsidP="00A01121">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FRANK, H.S. (2000).    Cost management strategic for business decisions New York MC Graw hill anc. Publication.</w:t>
      </w:r>
    </w:p>
    <w:p w:rsidR="00790176" w:rsidRPr="00A01121" w:rsidRDefault="00790176" w:rsidP="00A01121">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Harper, w.m. (1995)   cost and management accounting, England, Pearson    Education L.T.D.</w:t>
      </w:r>
    </w:p>
    <w:p w:rsidR="00790176" w:rsidRPr="00A01121" w:rsidRDefault="00790176" w:rsidP="00A01121">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HULTON, P. (1990)       survey research for managers how to use surveys in  Management decision-making, 2</w:t>
      </w:r>
      <w:r w:rsidRPr="00A01121">
        <w:rPr>
          <w:rFonts w:asciiTheme="majorBidi" w:hAnsiTheme="majorBidi" w:cstheme="majorBidi"/>
          <w:sz w:val="24"/>
          <w:szCs w:val="24"/>
          <w:vertAlign w:val="superscript"/>
        </w:rPr>
        <w:t>nd</w:t>
      </w:r>
      <w:r w:rsidRPr="00A01121">
        <w:rPr>
          <w:rFonts w:asciiTheme="majorBidi" w:hAnsiTheme="majorBidi" w:cstheme="majorBidi"/>
          <w:sz w:val="24"/>
          <w:szCs w:val="24"/>
        </w:rPr>
        <w:t xml:space="preserve"> edition Basing Stroke Macmillan.</w:t>
      </w:r>
    </w:p>
    <w:p w:rsidR="00790176" w:rsidRPr="00A01121" w:rsidRDefault="00790176" w:rsidP="00A01121">
      <w:pPr>
        <w:pStyle w:val="ListParagraph"/>
        <w:tabs>
          <w:tab w:val="left" w:pos="0"/>
        </w:tabs>
        <w:spacing w:after="0" w:line="360" w:lineRule="auto"/>
        <w:ind w:left="540" w:hanging="540"/>
        <w:jc w:val="both"/>
        <w:rPr>
          <w:rFonts w:asciiTheme="majorBidi" w:hAnsiTheme="majorBidi" w:cstheme="majorBidi"/>
          <w:sz w:val="24"/>
          <w:szCs w:val="24"/>
        </w:rPr>
      </w:pPr>
      <w:r w:rsidRPr="00A01121">
        <w:rPr>
          <w:rFonts w:asciiTheme="majorBidi" w:hAnsiTheme="majorBidi" w:cstheme="majorBidi"/>
          <w:sz w:val="24"/>
          <w:szCs w:val="24"/>
        </w:rPr>
        <w:t>ISHOLA, R.A (2008).    “Budgeting and budgeting control for improved performance European journal of economics and administrative sciences</w:t>
      </w:r>
      <w:r w:rsidRPr="00A01121">
        <w:rPr>
          <w:rFonts w:asciiTheme="majorBidi" w:hAnsiTheme="majorBidi" w:cstheme="majorBidi"/>
          <w:sz w:val="24"/>
          <w:szCs w:val="24"/>
        </w:rPr>
        <w:tab/>
        <w:t xml:space="preserve"> issue 12 (2008).</w:t>
      </w:r>
    </w:p>
    <w:p w:rsidR="00790176" w:rsidRDefault="00790176" w:rsidP="00A01121">
      <w:pPr>
        <w:pStyle w:val="ListParagraph"/>
        <w:tabs>
          <w:tab w:val="left" w:pos="0"/>
        </w:tabs>
        <w:spacing w:after="0" w:line="360" w:lineRule="auto"/>
        <w:ind w:left="630" w:hanging="630"/>
        <w:jc w:val="both"/>
        <w:rPr>
          <w:rFonts w:asciiTheme="majorBidi" w:hAnsiTheme="majorBidi" w:cstheme="majorBidi"/>
          <w:sz w:val="24"/>
          <w:szCs w:val="24"/>
        </w:rPr>
      </w:pPr>
      <w:r w:rsidRPr="00A01121">
        <w:rPr>
          <w:rFonts w:asciiTheme="majorBidi" w:hAnsiTheme="majorBidi" w:cstheme="majorBidi"/>
          <w:sz w:val="24"/>
          <w:szCs w:val="24"/>
        </w:rPr>
        <w:t>LUCCEY T. (2003)  Management accounting, 5</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London. Biddle L.T.D.  </w:t>
      </w:r>
    </w:p>
    <w:p w:rsidR="00486057" w:rsidRPr="00A01121" w:rsidRDefault="00486057" w:rsidP="00486057">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ADENIJI, A.A. (2008) an insight into management accounting 4</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Lagos</w:t>
      </w:r>
      <w:r w:rsidRPr="00A01121">
        <w:rPr>
          <w:rFonts w:asciiTheme="majorBidi" w:hAnsiTheme="majorBidi" w:cstheme="majorBidi"/>
          <w:sz w:val="24"/>
          <w:szCs w:val="24"/>
        </w:rPr>
        <w:tab/>
        <w:t xml:space="preserve"> EL-TODA</w:t>
      </w:r>
    </w:p>
    <w:p w:rsidR="00486057" w:rsidRPr="00A01121" w:rsidRDefault="00486057" w:rsidP="00486057">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ADAMS, R.A. (2006)   public sector accounting and finance model simple revised Edition. Lagos corporate publishers</w:t>
      </w:r>
    </w:p>
    <w:p w:rsidR="00486057" w:rsidRPr="00A01121" w:rsidRDefault="00486057" w:rsidP="00486057">
      <w:pPr>
        <w:pStyle w:val="ListParagraph"/>
        <w:tabs>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AYINDE B. (1999)        Cost and management accounting Lagos haymaker concept  Limited</w:t>
      </w:r>
    </w:p>
    <w:p w:rsidR="00486057" w:rsidRPr="00A01121" w:rsidRDefault="00486057" w:rsidP="00486057">
      <w:pPr>
        <w:pStyle w:val="ListParagraph"/>
        <w:tabs>
          <w:tab w:val="left" w:pos="-90"/>
          <w:tab w:val="left" w:pos="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CHATERED INSTITUTE OF MANAGEMENT ACCOUNTING (1982) management Accounting (the official terminology of institute)NIGERIA.</w:t>
      </w:r>
    </w:p>
    <w:p w:rsidR="00486057" w:rsidRPr="00A01121" w:rsidRDefault="00486057" w:rsidP="00486057">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FRANK, H.S. (2000).    Cost management strategic for business decisions New York MC Graw hill anc. Publication.</w:t>
      </w:r>
    </w:p>
    <w:p w:rsidR="00486057" w:rsidRPr="00A01121" w:rsidRDefault="00486057" w:rsidP="00486057">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Harper, w.m. (1995)   cost and management accounting, England, Pearson    Education L.T.D.</w:t>
      </w:r>
    </w:p>
    <w:p w:rsidR="00486057" w:rsidRPr="00A01121" w:rsidRDefault="00486057" w:rsidP="00486057">
      <w:pPr>
        <w:pStyle w:val="ListParagraph"/>
        <w:tabs>
          <w:tab w:val="left" w:pos="-90"/>
          <w:tab w:val="left" w:pos="0"/>
          <w:tab w:val="left" w:pos="255"/>
          <w:tab w:val="left" w:pos="285"/>
          <w:tab w:val="left" w:pos="630"/>
        </w:tabs>
        <w:spacing w:after="0" w:line="360" w:lineRule="auto"/>
        <w:ind w:hanging="720"/>
        <w:jc w:val="both"/>
        <w:rPr>
          <w:rFonts w:asciiTheme="majorBidi" w:hAnsiTheme="majorBidi" w:cstheme="majorBidi"/>
          <w:sz w:val="24"/>
          <w:szCs w:val="24"/>
        </w:rPr>
      </w:pPr>
      <w:r w:rsidRPr="00A01121">
        <w:rPr>
          <w:rFonts w:asciiTheme="majorBidi" w:hAnsiTheme="majorBidi" w:cstheme="majorBidi"/>
          <w:sz w:val="24"/>
          <w:szCs w:val="24"/>
        </w:rPr>
        <w:t>HULTON, P. (1990)       survey research for managers how to use surveys in  Management decision-making, 2</w:t>
      </w:r>
      <w:r w:rsidRPr="00A01121">
        <w:rPr>
          <w:rFonts w:asciiTheme="majorBidi" w:hAnsiTheme="majorBidi" w:cstheme="majorBidi"/>
          <w:sz w:val="24"/>
          <w:szCs w:val="24"/>
          <w:vertAlign w:val="superscript"/>
        </w:rPr>
        <w:t>nd</w:t>
      </w:r>
      <w:r w:rsidRPr="00A01121">
        <w:rPr>
          <w:rFonts w:asciiTheme="majorBidi" w:hAnsiTheme="majorBidi" w:cstheme="majorBidi"/>
          <w:sz w:val="24"/>
          <w:szCs w:val="24"/>
        </w:rPr>
        <w:t xml:space="preserve"> edition Basing Stroke Macmillan.</w:t>
      </w:r>
    </w:p>
    <w:p w:rsidR="00486057" w:rsidRPr="00A01121" w:rsidRDefault="00486057" w:rsidP="00486057">
      <w:pPr>
        <w:pStyle w:val="ListParagraph"/>
        <w:tabs>
          <w:tab w:val="left" w:pos="0"/>
        </w:tabs>
        <w:spacing w:after="0" w:line="360" w:lineRule="auto"/>
        <w:ind w:left="540" w:hanging="540"/>
        <w:jc w:val="both"/>
        <w:rPr>
          <w:rFonts w:asciiTheme="majorBidi" w:hAnsiTheme="majorBidi" w:cstheme="majorBidi"/>
          <w:sz w:val="24"/>
          <w:szCs w:val="24"/>
        </w:rPr>
      </w:pPr>
      <w:r w:rsidRPr="00A01121">
        <w:rPr>
          <w:rFonts w:asciiTheme="majorBidi" w:hAnsiTheme="majorBidi" w:cstheme="majorBidi"/>
          <w:sz w:val="24"/>
          <w:szCs w:val="24"/>
        </w:rPr>
        <w:t>ISHOLA, R.A (2008).    “Budgeting and budgeting control for improved performance European journal of economics and administrative sciences</w:t>
      </w:r>
      <w:r w:rsidRPr="00A01121">
        <w:rPr>
          <w:rFonts w:asciiTheme="majorBidi" w:hAnsiTheme="majorBidi" w:cstheme="majorBidi"/>
          <w:sz w:val="24"/>
          <w:szCs w:val="24"/>
        </w:rPr>
        <w:tab/>
        <w:t xml:space="preserve"> issue 12 (2008).</w:t>
      </w:r>
    </w:p>
    <w:p w:rsidR="00486057" w:rsidRPr="00A01121" w:rsidRDefault="00486057" w:rsidP="00486057">
      <w:pPr>
        <w:pStyle w:val="ListParagraph"/>
        <w:tabs>
          <w:tab w:val="left" w:pos="0"/>
        </w:tabs>
        <w:spacing w:after="0" w:line="360" w:lineRule="auto"/>
        <w:ind w:left="630" w:hanging="630"/>
        <w:jc w:val="both"/>
        <w:rPr>
          <w:rFonts w:asciiTheme="majorBidi" w:hAnsiTheme="majorBidi" w:cstheme="majorBidi"/>
          <w:sz w:val="24"/>
          <w:szCs w:val="24"/>
        </w:rPr>
      </w:pPr>
      <w:r w:rsidRPr="00A01121">
        <w:rPr>
          <w:rFonts w:asciiTheme="majorBidi" w:hAnsiTheme="majorBidi" w:cstheme="majorBidi"/>
          <w:sz w:val="24"/>
          <w:szCs w:val="24"/>
        </w:rPr>
        <w:t>LUCCEY T. (2003)  Management accounting, 5</w:t>
      </w:r>
      <w:r w:rsidRPr="00A01121">
        <w:rPr>
          <w:rFonts w:asciiTheme="majorBidi" w:hAnsiTheme="majorBidi" w:cstheme="majorBidi"/>
          <w:sz w:val="24"/>
          <w:szCs w:val="24"/>
          <w:vertAlign w:val="superscript"/>
        </w:rPr>
        <w:t>th</w:t>
      </w:r>
      <w:r w:rsidRPr="00A01121">
        <w:rPr>
          <w:rFonts w:asciiTheme="majorBidi" w:hAnsiTheme="majorBidi" w:cstheme="majorBidi"/>
          <w:sz w:val="24"/>
          <w:szCs w:val="24"/>
        </w:rPr>
        <w:t xml:space="preserve"> edition London. Biddle L.T.D.  </w:t>
      </w:r>
    </w:p>
    <w:p w:rsidR="00486057" w:rsidRPr="00A01121" w:rsidRDefault="00486057" w:rsidP="00A01121">
      <w:pPr>
        <w:pStyle w:val="ListParagraph"/>
        <w:tabs>
          <w:tab w:val="left" w:pos="0"/>
        </w:tabs>
        <w:spacing w:after="0" w:line="360" w:lineRule="auto"/>
        <w:ind w:left="630" w:hanging="630"/>
        <w:jc w:val="both"/>
        <w:rPr>
          <w:rFonts w:asciiTheme="majorBidi" w:hAnsiTheme="majorBidi" w:cstheme="majorBidi"/>
          <w:sz w:val="24"/>
          <w:szCs w:val="24"/>
        </w:rPr>
      </w:pPr>
    </w:p>
    <w:p w:rsidR="00FB685D" w:rsidRPr="00A01121" w:rsidRDefault="00FB685D" w:rsidP="00A01121">
      <w:pPr>
        <w:pStyle w:val="ListParagraph"/>
        <w:tabs>
          <w:tab w:val="left" w:pos="-90"/>
        </w:tabs>
        <w:spacing w:after="0" w:line="360" w:lineRule="auto"/>
        <w:ind w:left="-90"/>
        <w:jc w:val="both"/>
        <w:rPr>
          <w:rFonts w:asciiTheme="majorBidi" w:hAnsiTheme="majorBidi" w:cstheme="majorBidi"/>
          <w:sz w:val="24"/>
          <w:szCs w:val="24"/>
        </w:rPr>
      </w:pPr>
    </w:p>
    <w:sectPr w:rsidR="00FB685D" w:rsidRPr="00A01121" w:rsidSect="00A01121">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CD9" w:rsidRDefault="009A3CD9" w:rsidP="006B2C38">
      <w:pPr>
        <w:spacing w:after="0" w:line="240" w:lineRule="auto"/>
      </w:pPr>
      <w:r>
        <w:separator/>
      </w:r>
    </w:p>
  </w:endnote>
  <w:endnote w:type="continuationSeparator" w:id="0">
    <w:p w:rsidR="009A3CD9" w:rsidRDefault="009A3CD9" w:rsidP="006B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57641"/>
      <w:docPartObj>
        <w:docPartGallery w:val="Page Numbers (Bottom of Page)"/>
        <w:docPartUnique/>
      </w:docPartObj>
    </w:sdtPr>
    <w:sdtEndPr/>
    <w:sdtContent>
      <w:p w:rsidR="00A01121" w:rsidRDefault="00A01121">
        <w:pPr>
          <w:pStyle w:val="Footer"/>
          <w:jc w:val="center"/>
        </w:pPr>
        <w:r>
          <w:fldChar w:fldCharType="begin"/>
        </w:r>
        <w:r>
          <w:instrText xml:space="preserve"> PAGE   \* MERGEFORMAT </w:instrText>
        </w:r>
        <w:r>
          <w:fldChar w:fldCharType="separate"/>
        </w:r>
        <w:r w:rsidR="007568F7">
          <w:rPr>
            <w:noProof/>
          </w:rPr>
          <w:t>20</w:t>
        </w:r>
        <w:r>
          <w:rPr>
            <w:noProof/>
          </w:rPr>
          <w:fldChar w:fldCharType="end"/>
        </w:r>
      </w:p>
    </w:sdtContent>
  </w:sdt>
  <w:p w:rsidR="00A01121" w:rsidRDefault="00A01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CD9" w:rsidRDefault="009A3CD9" w:rsidP="006B2C38">
      <w:pPr>
        <w:spacing w:after="0" w:line="240" w:lineRule="auto"/>
      </w:pPr>
      <w:r>
        <w:separator/>
      </w:r>
    </w:p>
  </w:footnote>
  <w:footnote w:type="continuationSeparator" w:id="0">
    <w:p w:rsidR="009A3CD9" w:rsidRDefault="009A3CD9" w:rsidP="006B2C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5CE8"/>
    <w:multiLevelType w:val="hybridMultilevel"/>
    <w:tmpl w:val="EBF82C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301B89"/>
    <w:multiLevelType w:val="hybridMultilevel"/>
    <w:tmpl w:val="6E36AAF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091ADB"/>
    <w:multiLevelType w:val="hybridMultilevel"/>
    <w:tmpl w:val="D0E0D5B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21918BC"/>
    <w:multiLevelType w:val="hybridMultilevel"/>
    <w:tmpl w:val="235A7574"/>
    <w:lvl w:ilvl="0" w:tplc="D12E5666">
      <w:start w:val="1"/>
      <w:numFmt w:val="lowerRoman"/>
      <w:lvlText w:val="%1."/>
      <w:lvlJc w:val="left"/>
      <w:pPr>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C94283A"/>
    <w:multiLevelType w:val="multilevel"/>
    <w:tmpl w:val="E58C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CF13C2"/>
    <w:multiLevelType w:val="multilevel"/>
    <w:tmpl w:val="AE1A9E8C"/>
    <w:lvl w:ilvl="0">
      <w:start w:val="1"/>
      <w:numFmt w:val="decimal"/>
      <w:lvlText w:val="%1."/>
      <w:lvlJc w:val="left"/>
      <w:pPr>
        <w:ind w:left="450" w:hanging="360"/>
      </w:pPr>
      <w:rPr>
        <w:b w:val="0"/>
      </w:rPr>
    </w:lvl>
    <w:lvl w:ilvl="1">
      <w:start w:val="1"/>
      <w:numFmt w:val="decimal"/>
      <w:isLgl/>
      <w:lvlText w:val="%1.%2"/>
      <w:lvlJc w:val="left"/>
      <w:pPr>
        <w:ind w:left="885" w:hanging="435"/>
      </w:pPr>
      <w:rPr>
        <w:b/>
      </w:rPr>
    </w:lvl>
    <w:lvl w:ilvl="2">
      <w:start w:val="1"/>
      <w:numFmt w:val="decimal"/>
      <w:isLgl/>
      <w:lvlText w:val="%1.%2.%3"/>
      <w:lvlJc w:val="left"/>
      <w:pPr>
        <w:ind w:left="810" w:hanging="720"/>
      </w:pPr>
    </w:lvl>
    <w:lvl w:ilvl="3">
      <w:start w:val="1"/>
      <w:numFmt w:val="decimal"/>
      <w:isLgl/>
      <w:lvlText w:val="%1.%2.%3.%4"/>
      <w:lvlJc w:val="left"/>
      <w:pPr>
        <w:ind w:left="1170" w:hanging="1080"/>
      </w:pPr>
    </w:lvl>
    <w:lvl w:ilvl="4">
      <w:start w:val="1"/>
      <w:numFmt w:val="decimal"/>
      <w:isLgl/>
      <w:lvlText w:val="%1.%2.%3.%4.%5"/>
      <w:lvlJc w:val="left"/>
      <w:pPr>
        <w:ind w:left="1170" w:hanging="1080"/>
      </w:pPr>
    </w:lvl>
    <w:lvl w:ilvl="5">
      <w:start w:val="1"/>
      <w:numFmt w:val="decimal"/>
      <w:isLgl/>
      <w:lvlText w:val="%1.%2.%3.%4.%5.%6"/>
      <w:lvlJc w:val="left"/>
      <w:pPr>
        <w:ind w:left="1530" w:hanging="1440"/>
      </w:pPr>
    </w:lvl>
    <w:lvl w:ilvl="6">
      <w:start w:val="1"/>
      <w:numFmt w:val="decimal"/>
      <w:isLgl/>
      <w:lvlText w:val="%1.%2.%3.%4.%5.%6.%7"/>
      <w:lvlJc w:val="left"/>
      <w:pPr>
        <w:ind w:left="1530" w:hanging="1440"/>
      </w:pPr>
    </w:lvl>
    <w:lvl w:ilvl="7">
      <w:start w:val="1"/>
      <w:numFmt w:val="decimal"/>
      <w:isLgl/>
      <w:lvlText w:val="%1.%2.%3.%4.%5.%6.%7.%8"/>
      <w:lvlJc w:val="left"/>
      <w:pPr>
        <w:ind w:left="1890" w:hanging="1800"/>
      </w:pPr>
    </w:lvl>
    <w:lvl w:ilvl="8">
      <w:start w:val="1"/>
      <w:numFmt w:val="decimal"/>
      <w:isLgl/>
      <w:lvlText w:val="%1.%2.%3.%4.%5.%6.%7.%8.%9"/>
      <w:lvlJc w:val="left"/>
      <w:pPr>
        <w:ind w:left="2250" w:hanging="2160"/>
      </w:pPr>
    </w:lvl>
  </w:abstractNum>
  <w:abstractNum w:abstractNumId="6">
    <w:nsid w:val="426C592C"/>
    <w:multiLevelType w:val="multilevel"/>
    <w:tmpl w:val="B492EB92"/>
    <w:lvl w:ilvl="0">
      <w:start w:val="1"/>
      <w:numFmt w:val="decimal"/>
      <w:lvlText w:val="%1."/>
      <w:lvlJc w:val="left"/>
      <w:pPr>
        <w:ind w:left="795" w:hanging="360"/>
      </w:pPr>
    </w:lvl>
    <w:lvl w:ilvl="1">
      <w:start w:val="1"/>
      <w:numFmt w:val="decimal"/>
      <w:isLgl/>
      <w:lvlText w:val="%1.%2"/>
      <w:lvlJc w:val="left"/>
      <w:pPr>
        <w:ind w:left="870" w:hanging="435"/>
      </w:pPr>
    </w:lvl>
    <w:lvl w:ilvl="2">
      <w:start w:val="1"/>
      <w:numFmt w:val="decimal"/>
      <w:isLgl/>
      <w:lvlText w:val="%1.%2.%3"/>
      <w:lvlJc w:val="left"/>
      <w:pPr>
        <w:ind w:left="1155" w:hanging="720"/>
      </w:pPr>
    </w:lvl>
    <w:lvl w:ilvl="3">
      <w:start w:val="1"/>
      <w:numFmt w:val="decimal"/>
      <w:isLgl/>
      <w:lvlText w:val="%1.%2.%3.%4"/>
      <w:lvlJc w:val="left"/>
      <w:pPr>
        <w:ind w:left="1515" w:hanging="1080"/>
      </w:pPr>
    </w:lvl>
    <w:lvl w:ilvl="4">
      <w:start w:val="1"/>
      <w:numFmt w:val="decimal"/>
      <w:isLgl/>
      <w:lvlText w:val="%1.%2.%3.%4.%5"/>
      <w:lvlJc w:val="left"/>
      <w:pPr>
        <w:ind w:left="1515" w:hanging="1080"/>
      </w:pPr>
    </w:lvl>
    <w:lvl w:ilvl="5">
      <w:start w:val="1"/>
      <w:numFmt w:val="decimal"/>
      <w:isLgl/>
      <w:lvlText w:val="%1.%2.%3.%4.%5.%6"/>
      <w:lvlJc w:val="left"/>
      <w:pPr>
        <w:ind w:left="1875" w:hanging="1440"/>
      </w:pPr>
    </w:lvl>
    <w:lvl w:ilvl="6">
      <w:start w:val="1"/>
      <w:numFmt w:val="decimal"/>
      <w:isLgl/>
      <w:lvlText w:val="%1.%2.%3.%4.%5.%6.%7"/>
      <w:lvlJc w:val="left"/>
      <w:pPr>
        <w:ind w:left="1875" w:hanging="1440"/>
      </w:pPr>
    </w:lvl>
    <w:lvl w:ilvl="7">
      <w:start w:val="1"/>
      <w:numFmt w:val="decimal"/>
      <w:isLgl/>
      <w:lvlText w:val="%1.%2.%3.%4.%5.%6.%7.%8"/>
      <w:lvlJc w:val="left"/>
      <w:pPr>
        <w:ind w:left="2235" w:hanging="1800"/>
      </w:pPr>
    </w:lvl>
    <w:lvl w:ilvl="8">
      <w:start w:val="1"/>
      <w:numFmt w:val="decimal"/>
      <w:isLgl/>
      <w:lvlText w:val="%1.%2.%3.%4.%5.%6.%7.%8.%9"/>
      <w:lvlJc w:val="left"/>
      <w:pPr>
        <w:ind w:left="2595" w:hanging="2160"/>
      </w:pPr>
    </w:lvl>
  </w:abstractNum>
  <w:abstractNum w:abstractNumId="7">
    <w:nsid w:val="43165A98"/>
    <w:multiLevelType w:val="hybridMultilevel"/>
    <w:tmpl w:val="005AE0F8"/>
    <w:lvl w:ilvl="0" w:tplc="97F4F9F6">
      <w:start w:val="1"/>
      <w:numFmt w:val="decimal"/>
      <w:lvlText w:val="%1."/>
      <w:lvlJc w:val="left"/>
      <w:pPr>
        <w:ind w:left="2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5B86B64"/>
    <w:multiLevelType w:val="hybridMultilevel"/>
    <w:tmpl w:val="C45E00E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B61191B"/>
    <w:multiLevelType w:val="multilevel"/>
    <w:tmpl w:val="0BEA5C1C"/>
    <w:lvl w:ilvl="0">
      <w:start w:val="1"/>
      <w:numFmt w:val="decimal"/>
      <w:lvlText w:val="%1."/>
      <w:lvlJc w:val="left"/>
      <w:pPr>
        <w:ind w:left="1800" w:hanging="360"/>
      </w:pPr>
    </w:lvl>
    <w:lvl w:ilvl="1">
      <w:start w:val="2"/>
      <w:numFmt w:val="decimal"/>
      <w:isLgl/>
      <w:lvlText w:val="%1.%2"/>
      <w:lvlJc w:val="left"/>
      <w:pPr>
        <w:ind w:left="435" w:hanging="435"/>
      </w:pPr>
      <w:rPr>
        <w:b/>
      </w:r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2880" w:hanging="144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10">
    <w:nsid w:val="4F484AAF"/>
    <w:multiLevelType w:val="hybridMultilevel"/>
    <w:tmpl w:val="2258FB18"/>
    <w:lvl w:ilvl="0" w:tplc="3D344456">
      <w:start w:val="1"/>
      <w:numFmt w:val="decimal"/>
      <w:lvlText w:val="%1."/>
      <w:lvlJc w:val="left"/>
      <w:pPr>
        <w:ind w:left="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5F27145"/>
    <w:multiLevelType w:val="hybridMultilevel"/>
    <w:tmpl w:val="6696243E"/>
    <w:lvl w:ilvl="0" w:tplc="2308547A">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BCF520F"/>
    <w:multiLevelType w:val="multilevel"/>
    <w:tmpl w:val="5190699E"/>
    <w:lvl w:ilvl="0">
      <w:start w:val="1"/>
      <w:numFmt w:val="decimal"/>
      <w:lvlText w:val="%1."/>
      <w:lvlJc w:val="left"/>
      <w:pPr>
        <w:ind w:left="1080" w:hanging="360"/>
      </w:pPr>
    </w:lvl>
    <w:lvl w:ilvl="1">
      <w:start w:val="1"/>
      <w:numFmt w:val="decimal"/>
      <w:isLgl/>
      <w:lvlText w:val="%1.%2"/>
      <w:lvlJc w:val="left"/>
      <w:pPr>
        <w:ind w:left="435" w:hanging="435"/>
      </w:pPr>
      <w:rPr>
        <w:b/>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3">
    <w:nsid w:val="5E941591"/>
    <w:multiLevelType w:val="multilevel"/>
    <w:tmpl w:val="E8C4497A"/>
    <w:lvl w:ilvl="0">
      <w:start w:val="1"/>
      <w:numFmt w:val="decimal"/>
      <w:lvlText w:val="%1."/>
      <w:lvlJc w:val="left"/>
      <w:pPr>
        <w:ind w:left="1080" w:hanging="360"/>
      </w:p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4">
    <w:nsid w:val="5EF659DE"/>
    <w:multiLevelType w:val="hybridMultilevel"/>
    <w:tmpl w:val="D4D207C8"/>
    <w:lvl w:ilvl="0" w:tplc="E542BAD4">
      <w:start w:val="1"/>
      <w:numFmt w:val="decimal"/>
      <w:lvlText w:val="%1."/>
      <w:lvlJc w:val="left"/>
      <w:pPr>
        <w:ind w:left="15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0EB6B61"/>
    <w:multiLevelType w:val="hybridMultilevel"/>
    <w:tmpl w:val="11B80AA0"/>
    <w:lvl w:ilvl="0" w:tplc="7E7842FC">
      <w:start w:val="1"/>
      <w:numFmt w:val="decimal"/>
      <w:lvlText w:val="%1."/>
      <w:lvlJc w:val="left"/>
      <w:pPr>
        <w:ind w:left="13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71E2C79"/>
    <w:multiLevelType w:val="hybridMultilevel"/>
    <w:tmpl w:val="C1ECEBFC"/>
    <w:lvl w:ilvl="0" w:tplc="702849F6">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ADC3A93"/>
    <w:multiLevelType w:val="hybridMultilevel"/>
    <w:tmpl w:val="1A604770"/>
    <w:lvl w:ilvl="0" w:tplc="AA48030C">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73555575"/>
    <w:multiLevelType w:val="multilevel"/>
    <w:tmpl w:val="1AC43DD2"/>
    <w:lvl w:ilvl="0">
      <w:start w:val="1"/>
      <w:numFmt w:val="decimal"/>
      <w:lvlText w:val="%1"/>
      <w:lvlJc w:val="left"/>
      <w:pPr>
        <w:ind w:left="435" w:hanging="435"/>
      </w:pPr>
    </w:lvl>
    <w:lvl w:ilvl="1">
      <w:start w:val="1"/>
      <w:numFmt w:val="decimal"/>
      <w:lvlText w:val="%1.%2"/>
      <w:lvlJc w:val="left"/>
      <w:pPr>
        <w:ind w:left="435" w:hanging="435"/>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74DD20C5"/>
    <w:multiLevelType w:val="hybridMultilevel"/>
    <w:tmpl w:val="BBDEABEC"/>
    <w:lvl w:ilvl="0" w:tplc="F9365566">
      <w:start w:val="1"/>
      <w:numFmt w:val="decimal"/>
      <w:lvlText w:val="%1."/>
      <w:lvlJc w:val="left"/>
      <w:pPr>
        <w:ind w:left="108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828580A"/>
    <w:multiLevelType w:val="hybridMultilevel"/>
    <w:tmpl w:val="DE26F902"/>
    <w:lvl w:ilvl="0" w:tplc="41BC1B12">
      <w:start w:val="1"/>
      <w:numFmt w:val="decimal"/>
      <w:lvlText w:val="%1."/>
      <w:lvlJc w:val="left"/>
      <w:pPr>
        <w:ind w:left="2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D18601A"/>
    <w:multiLevelType w:val="hybridMultilevel"/>
    <w:tmpl w:val="4D761042"/>
    <w:lvl w:ilvl="0" w:tplc="435C938E">
      <w:start w:val="1"/>
      <w:numFmt w:val="decimal"/>
      <w:lvlText w:val="%1."/>
      <w:lvlJc w:val="left"/>
      <w:pPr>
        <w:ind w:left="7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E3"/>
    <w:rsid w:val="000107B6"/>
    <w:rsid w:val="0001687A"/>
    <w:rsid w:val="000320FA"/>
    <w:rsid w:val="00047AEA"/>
    <w:rsid w:val="00073459"/>
    <w:rsid w:val="000C0F8F"/>
    <w:rsid w:val="00187FAA"/>
    <w:rsid w:val="001A2877"/>
    <w:rsid w:val="001D5B9C"/>
    <w:rsid w:val="001F0AEB"/>
    <w:rsid w:val="00210670"/>
    <w:rsid w:val="00264EC2"/>
    <w:rsid w:val="002F5622"/>
    <w:rsid w:val="003253D9"/>
    <w:rsid w:val="00392514"/>
    <w:rsid w:val="003941CE"/>
    <w:rsid w:val="003A1386"/>
    <w:rsid w:val="003B6C0A"/>
    <w:rsid w:val="003C4E2A"/>
    <w:rsid w:val="003D25B3"/>
    <w:rsid w:val="003E7D0B"/>
    <w:rsid w:val="00413399"/>
    <w:rsid w:val="00440A69"/>
    <w:rsid w:val="00454851"/>
    <w:rsid w:val="00460004"/>
    <w:rsid w:val="00465C42"/>
    <w:rsid w:val="00486057"/>
    <w:rsid w:val="0049086F"/>
    <w:rsid w:val="0049170B"/>
    <w:rsid w:val="004A4CE4"/>
    <w:rsid w:val="004D448D"/>
    <w:rsid w:val="004F72E3"/>
    <w:rsid w:val="00507936"/>
    <w:rsid w:val="005A26A1"/>
    <w:rsid w:val="005C1FBF"/>
    <w:rsid w:val="005C4047"/>
    <w:rsid w:val="005F5272"/>
    <w:rsid w:val="00626C4E"/>
    <w:rsid w:val="00643FC2"/>
    <w:rsid w:val="0065229F"/>
    <w:rsid w:val="006B2C38"/>
    <w:rsid w:val="006B7406"/>
    <w:rsid w:val="006D7A9B"/>
    <w:rsid w:val="007568F7"/>
    <w:rsid w:val="00767566"/>
    <w:rsid w:val="00790176"/>
    <w:rsid w:val="00790D02"/>
    <w:rsid w:val="00794A16"/>
    <w:rsid w:val="007A40B7"/>
    <w:rsid w:val="007C4F38"/>
    <w:rsid w:val="008070BC"/>
    <w:rsid w:val="00847CDC"/>
    <w:rsid w:val="00865483"/>
    <w:rsid w:val="00890F70"/>
    <w:rsid w:val="008C67BF"/>
    <w:rsid w:val="009A3CD9"/>
    <w:rsid w:val="009B06A1"/>
    <w:rsid w:val="009C2CAC"/>
    <w:rsid w:val="009F2D94"/>
    <w:rsid w:val="00A01121"/>
    <w:rsid w:val="00A24D48"/>
    <w:rsid w:val="00A30927"/>
    <w:rsid w:val="00A4390E"/>
    <w:rsid w:val="00A56E68"/>
    <w:rsid w:val="00A62A35"/>
    <w:rsid w:val="00A92089"/>
    <w:rsid w:val="00AB0960"/>
    <w:rsid w:val="00AC0104"/>
    <w:rsid w:val="00AC7915"/>
    <w:rsid w:val="00B50818"/>
    <w:rsid w:val="00B77E09"/>
    <w:rsid w:val="00B8258F"/>
    <w:rsid w:val="00BB6DF4"/>
    <w:rsid w:val="00BC34A4"/>
    <w:rsid w:val="00C17432"/>
    <w:rsid w:val="00C2173D"/>
    <w:rsid w:val="00C34FAA"/>
    <w:rsid w:val="00C42C14"/>
    <w:rsid w:val="00C45D80"/>
    <w:rsid w:val="00C94C19"/>
    <w:rsid w:val="00CB34D3"/>
    <w:rsid w:val="00CF6A2F"/>
    <w:rsid w:val="00D91AC2"/>
    <w:rsid w:val="00DA513F"/>
    <w:rsid w:val="00DE3410"/>
    <w:rsid w:val="00EA74B1"/>
    <w:rsid w:val="00F00A59"/>
    <w:rsid w:val="00F603C8"/>
    <w:rsid w:val="00F80DDA"/>
    <w:rsid w:val="00FB685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60CE76-3A53-4D25-9E60-D6585568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F7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E3"/>
  </w:style>
  <w:style w:type="paragraph" w:styleId="Header">
    <w:name w:val="header"/>
    <w:basedOn w:val="Normal"/>
    <w:link w:val="HeaderChar"/>
    <w:uiPriority w:val="99"/>
    <w:semiHidden/>
    <w:unhideWhenUsed/>
    <w:rsid w:val="006B2C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B2C38"/>
  </w:style>
  <w:style w:type="paragraph" w:styleId="ListParagraph">
    <w:name w:val="List Paragraph"/>
    <w:basedOn w:val="Normal"/>
    <w:uiPriority w:val="34"/>
    <w:qFormat/>
    <w:rsid w:val="00790176"/>
    <w:pPr>
      <w:ind w:left="720"/>
      <w:contextualSpacing/>
    </w:pPr>
  </w:style>
  <w:style w:type="table" w:styleId="TableGrid">
    <w:name w:val="Table Grid"/>
    <w:basedOn w:val="TableNormal"/>
    <w:uiPriority w:val="59"/>
    <w:rsid w:val="007901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D91A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1AC2"/>
    <w:rPr>
      <w:b/>
      <w:bCs/>
    </w:rPr>
  </w:style>
  <w:style w:type="character" w:customStyle="1" w:styleId="a">
    <w:name w:val="_"/>
    <w:basedOn w:val="DefaultParagraphFont"/>
    <w:rsid w:val="00454851"/>
  </w:style>
  <w:style w:type="character" w:customStyle="1" w:styleId="ff6">
    <w:name w:val="ff6"/>
    <w:basedOn w:val="DefaultParagraphFont"/>
    <w:rsid w:val="00454851"/>
  </w:style>
  <w:style w:type="character" w:customStyle="1" w:styleId="ff4">
    <w:name w:val="ff4"/>
    <w:basedOn w:val="DefaultParagraphFont"/>
    <w:rsid w:val="00454851"/>
  </w:style>
  <w:style w:type="character" w:customStyle="1" w:styleId="ff1">
    <w:name w:val="ff1"/>
    <w:basedOn w:val="DefaultParagraphFont"/>
    <w:rsid w:val="00454851"/>
  </w:style>
  <w:style w:type="character" w:customStyle="1" w:styleId="ls1">
    <w:name w:val="ls1"/>
    <w:basedOn w:val="DefaultParagraphFont"/>
    <w:rsid w:val="00454851"/>
  </w:style>
  <w:style w:type="paragraph" w:styleId="BalloonText">
    <w:name w:val="Balloon Text"/>
    <w:basedOn w:val="Normal"/>
    <w:link w:val="BalloonTextChar"/>
    <w:uiPriority w:val="99"/>
    <w:semiHidden/>
    <w:unhideWhenUsed/>
    <w:rsid w:val="001F0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B"/>
    <w:rPr>
      <w:rFonts w:ascii="Tahoma" w:hAnsi="Tahoma" w:cs="Tahoma"/>
      <w:sz w:val="16"/>
      <w:szCs w:val="16"/>
    </w:rPr>
  </w:style>
  <w:style w:type="character" w:customStyle="1" w:styleId="messagemeta">
    <w:name w:val="messagemeta"/>
    <w:basedOn w:val="DefaultParagraphFont"/>
    <w:rsid w:val="00F00A59"/>
  </w:style>
  <w:style w:type="character" w:customStyle="1" w:styleId="message-time">
    <w:name w:val="message-time"/>
    <w:basedOn w:val="DefaultParagraphFont"/>
    <w:rsid w:val="00F00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88039">
      <w:bodyDiv w:val="1"/>
      <w:marLeft w:val="0"/>
      <w:marRight w:val="0"/>
      <w:marTop w:val="0"/>
      <w:marBottom w:val="0"/>
      <w:divBdr>
        <w:top w:val="none" w:sz="0" w:space="0" w:color="auto"/>
        <w:left w:val="none" w:sz="0" w:space="0" w:color="auto"/>
        <w:bottom w:val="none" w:sz="0" w:space="0" w:color="auto"/>
        <w:right w:val="none" w:sz="0" w:space="0" w:color="auto"/>
      </w:divBdr>
    </w:div>
    <w:div w:id="580287951">
      <w:bodyDiv w:val="1"/>
      <w:marLeft w:val="0"/>
      <w:marRight w:val="0"/>
      <w:marTop w:val="0"/>
      <w:marBottom w:val="0"/>
      <w:divBdr>
        <w:top w:val="none" w:sz="0" w:space="0" w:color="auto"/>
        <w:left w:val="none" w:sz="0" w:space="0" w:color="auto"/>
        <w:bottom w:val="none" w:sz="0" w:space="0" w:color="auto"/>
        <w:right w:val="none" w:sz="0" w:space="0" w:color="auto"/>
      </w:divBdr>
      <w:divsChild>
        <w:div w:id="2083942543">
          <w:marLeft w:val="0"/>
          <w:marRight w:val="0"/>
          <w:marTop w:val="0"/>
          <w:marBottom w:val="0"/>
          <w:divBdr>
            <w:top w:val="none" w:sz="0" w:space="0" w:color="auto"/>
            <w:left w:val="none" w:sz="0" w:space="0" w:color="auto"/>
            <w:bottom w:val="none" w:sz="0" w:space="0" w:color="auto"/>
            <w:right w:val="none" w:sz="0" w:space="0" w:color="auto"/>
          </w:divBdr>
          <w:divsChild>
            <w:div w:id="149757377">
              <w:marLeft w:val="0"/>
              <w:marRight w:val="0"/>
              <w:marTop w:val="0"/>
              <w:marBottom w:val="0"/>
              <w:divBdr>
                <w:top w:val="none" w:sz="0" w:space="0" w:color="auto"/>
                <w:left w:val="none" w:sz="0" w:space="0" w:color="auto"/>
                <w:bottom w:val="none" w:sz="0" w:space="0" w:color="auto"/>
                <w:right w:val="none" w:sz="0" w:space="0" w:color="auto"/>
              </w:divBdr>
              <w:divsChild>
                <w:div w:id="2026252304">
                  <w:marLeft w:val="0"/>
                  <w:marRight w:val="0"/>
                  <w:marTop w:val="0"/>
                  <w:marBottom w:val="0"/>
                  <w:divBdr>
                    <w:top w:val="none" w:sz="0" w:space="0" w:color="auto"/>
                    <w:left w:val="none" w:sz="0" w:space="0" w:color="auto"/>
                    <w:bottom w:val="none" w:sz="0" w:space="0" w:color="auto"/>
                    <w:right w:val="none" w:sz="0" w:space="0" w:color="auto"/>
                  </w:divBdr>
                  <w:divsChild>
                    <w:div w:id="1434980376">
                      <w:marLeft w:val="0"/>
                      <w:marRight w:val="0"/>
                      <w:marTop w:val="0"/>
                      <w:marBottom w:val="0"/>
                      <w:divBdr>
                        <w:top w:val="none" w:sz="0" w:space="0" w:color="auto"/>
                        <w:left w:val="none" w:sz="0" w:space="0" w:color="auto"/>
                        <w:bottom w:val="none" w:sz="0" w:space="0" w:color="auto"/>
                        <w:right w:val="none" w:sz="0" w:space="0" w:color="auto"/>
                      </w:divBdr>
                      <w:divsChild>
                        <w:div w:id="5855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455938">
      <w:bodyDiv w:val="1"/>
      <w:marLeft w:val="0"/>
      <w:marRight w:val="0"/>
      <w:marTop w:val="0"/>
      <w:marBottom w:val="0"/>
      <w:divBdr>
        <w:top w:val="none" w:sz="0" w:space="0" w:color="auto"/>
        <w:left w:val="none" w:sz="0" w:space="0" w:color="auto"/>
        <w:bottom w:val="none" w:sz="0" w:space="0" w:color="auto"/>
        <w:right w:val="none" w:sz="0" w:space="0" w:color="auto"/>
      </w:divBdr>
    </w:div>
    <w:div w:id="1246572570">
      <w:bodyDiv w:val="1"/>
      <w:marLeft w:val="0"/>
      <w:marRight w:val="0"/>
      <w:marTop w:val="0"/>
      <w:marBottom w:val="0"/>
      <w:divBdr>
        <w:top w:val="none" w:sz="0" w:space="0" w:color="auto"/>
        <w:left w:val="none" w:sz="0" w:space="0" w:color="auto"/>
        <w:bottom w:val="none" w:sz="0" w:space="0" w:color="auto"/>
        <w:right w:val="none" w:sz="0" w:space="0" w:color="auto"/>
      </w:divBdr>
    </w:div>
    <w:div w:id="1285308036">
      <w:bodyDiv w:val="1"/>
      <w:marLeft w:val="0"/>
      <w:marRight w:val="0"/>
      <w:marTop w:val="0"/>
      <w:marBottom w:val="0"/>
      <w:divBdr>
        <w:top w:val="none" w:sz="0" w:space="0" w:color="auto"/>
        <w:left w:val="none" w:sz="0" w:space="0" w:color="auto"/>
        <w:bottom w:val="none" w:sz="0" w:space="0" w:color="auto"/>
        <w:right w:val="none" w:sz="0" w:space="0" w:color="auto"/>
      </w:divBdr>
    </w:div>
    <w:div w:id="1695108550">
      <w:bodyDiv w:val="1"/>
      <w:marLeft w:val="0"/>
      <w:marRight w:val="0"/>
      <w:marTop w:val="0"/>
      <w:marBottom w:val="0"/>
      <w:divBdr>
        <w:top w:val="none" w:sz="0" w:space="0" w:color="auto"/>
        <w:left w:val="none" w:sz="0" w:space="0" w:color="auto"/>
        <w:bottom w:val="none" w:sz="0" w:space="0" w:color="auto"/>
        <w:right w:val="none" w:sz="0" w:space="0" w:color="auto"/>
      </w:divBdr>
    </w:div>
    <w:div w:id="1861503174">
      <w:bodyDiv w:val="1"/>
      <w:marLeft w:val="0"/>
      <w:marRight w:val="0"/>
      <w:marTop w:val="0"/>
      <w:marBottom w:val="0"/>
      <w:divBdr>
        <w:top w:val="none" w:sz="0" w:space="0" w:color="auto"/>
        <w:left w:val="none" w:sz="0" w:space="0" w:color="auto"/>
        <w:bottom w:val="none" w:sz="0" w:space="0" w:color="auto"/>
        <w:right w:val="none" w:sz="0" w:space="0" w:color="auto"/>
      </w:divBdr>
    </w:div>
    <w:div w:id="195790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30</Pages>
  <Words>7347</Words>
  <Characters>41884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c:creator>
  <cp:lastModifiedBy>Microsoft account</cp:lastModifiedBy>
  <cp:revision>3</cp:revision>
  <cp:lastPrinted>2025-05-19T19:05:00Z</cp:lastPrinted>
  <dcterms:created xsi:type="dcterms:W3CDTF">2025-05-19T21:06:00Z</dcterms:created>
  <dcterms:modified xsi:type="dcterms:W3CDTF">2025-05-19T21:09:00Z</dcterms:modified>
</cp:coreProperties>
</file>