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C2" w:rsidRPr="00013AC2" w:rsidRDefault="00013AC2" w:rsidP="00CE61F3">
      <w:pPr>
        <w:jc w:val="center"/>
        <w:rPr>
          <w:rFonts w:ascii="Times New Roman" w:hAnsi="Times New Roman" w:cs="Times New Roman"/>
          <w:b/>
          <w:sz w:val="24"/>
          <w:szCs w:val="24"/>
        </w:rPr>
      </w:pPr>
      <w:r w:rsidRPr="00013AC2">
        <w:rPr>
          <w:rFonts w:ascii="Times New Roman" w:hAnsi="Times New Roman" w:cs="Times New Roman"/>
          <w:b/>
          <w:sz w:val="24"/>
          <w:szCs w:val="24"/>
        </w:rPr>
        <w:t>CHAPTER ONE</w:t>
      </w:r>
    </w:p>
    <w:p w:rsidR="00013AC2" w:rsidRPr="00013AC2" w:rsidRDefault="00013AC2" w:rsidP="00013AC2">
      <w:pPr>
        <w:spacing w:after="0"/>
        <w:jc w:val="center"/>
        <w:rPr>
          <w:rFonts w:ascii="Times New Roman" w:hAnsi="Times New Roman" w:cs="Times New Roman"/>
          <w:b/>
          <w:sz w:val="24"/>
          <w:szCs w:val="24"/>
        </w:rPr>
      </w:pPr>
      <w:r w:rsidRPr="00013AC2">
        <w:rPr>
          <w:rFonts w:ascii="Times New Roman" w:hAnsi="Times New Roman" w:cs="Times New Roman"/>
          <w:b/>
          <w:sz w:val="24"/>
          <w:szCs w:val="24"/>
        </w:rPr>
        <w:t>INTRODUCTION</w:t>
      </w:r>
    </w:p>
    <w:p w:rsidR="00013AC2" w:rsidRPr="00013AC2" w:rsidRDefault="00013AC2" w:rsidP="00013AC2">
      <w:pPr>
        <w:spacing w:after="0"/>
        <w:jc w:val="both"/>
        <w:rPr>
          <w:rFonts w:ascii="Times New Roman" w:hAnsi="Times New Roman" w:cs="Times New Roman"/>
          <w:b/>
          <w:sz w:val="24"/>
          <w:szCs w:val="24"/>
        </w:rPr>
      </w:pPr>
      <w:r w:rsidRPr="00013AC2">
        <w:rPr>
          <w:rFonts w:ascii="Times New Roman" w:hAnsi="Times New Roman" w:cs="Times New Roman"/>
          <w:b/>
          <w:sz w:val="24"/>
          <w:szCs w:val="24"/>
        </w:rPr>
        <w:t>1.1</w:t>
      </w:r>
      <w:r w:rsidRPr="00013AC2">
        <w:rPr>
          <w:rFonts w:ascii="Times New Roman" w:hAnsi="Times New Roman" w:cs="Times New Roman"/>
          <w:b/>
          <w:sz w:val="24"/>
          <w:szCs w:val="24"/>
        </w:rPr>
        <w:tab/>
      </w:r>
      <w:r w:rsidR="00DA24C6" w:rsidRPr="00013AC2">
        <w:rPr>
          <w:rFonts w:ascii="Times New Roman" w:hAnsi="Times New Roman" w:cs="Times New Roman"/>
          <w:b/>
          <w:sz w:val="24"/>
          <w:szCs w:val="24"/>
        </w:rPr>
        <w:t xml:space="preserve">BACKGROUND TO THE STUDY </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          The rapid growth of the internet and technology has brought about numerous benefits, but it has also introduced new challenges, particularly in the realm of cybercrime. Cybercrime, which refers to the use of the internet and other digital technologies to commit crimes, has become a major concern globally. In Nigeria, the phenomenon of cybercrime has assumed alarming proportions, with Ilorin metropolis being one of the worst-hit areas.</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          The Ilorin metropolis, being the capital of Kwara State, has a high concentration of educational institutions, business centers, and government agencies, making it a hub of economic and social activities. However, this has also made it a hotspot for cybercrime, with many residents falling victim to various forms of online scams, identity theft, and other forms of cybercrime. The situation has become so dire that the Kwara State government has had to establish a special task force to combat cybercrime in the state.</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In response to the growing menace of cybercrime, Radio Kwara, a leading radio station in Ilorin, has taken the initiative to launch a programme (campaign against cyber crimes)  aimed at creating awareness about the dangers of cybercrime and promoting safe online practices. The programme, which features experts and stakeholders in the field of cyber security, has been instrumental in educating the public about the risks associated with cybercrime and providing tips on how to protect themselves online.</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          Despite the efforts of Radio Kwara and other stakeholders, there is still a need for a comprehensive study on the influence of the radio programme on the campaign against cybercrime in Ilorin metropolis. This study aims to bridge this knowledge gap by examining the impact of Radio Kwara's programme on the awareness and behavior of residents in Ilorin metropolis regarding cybercrime. The study will also identify the strengths and weaknesses of the programme and provide recommendations for improving its effectiveness. </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          The influence of Radio Kwara's programme on the campaign against cybercrime in Ilorin metropolis is a testament to the power of media in shaping public awareness and behavior. According to McQuail (2010), the media plays a crucial role in setting the agenda for public discourse and influencing public opinion. In the context of cybercrime, the media can play a critical role in raising </w:t>
      </w:r>
      <w:r w:rsidRPr="00013AC2">
        <w:rPr>
          <w:rFonts w:ascii="Times New Roman" w:hAnsi="Times New Roman" w:cs="Times New Roman"/>
          <w:sz w:val="24"/>
          <w:szCs w:val="24"/>
        </w:rPr>
        <w:lastRenderedPageBreak/>
        <w:t>awareness about the risks and consequences of cybercrime, as well as promoting safe online practices.</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Studies have shown that media campaigns can be effective in changing behavior and promoting public awareness about social issues (Wakefield et al., 2010). In the case of Radio Kwara programme, the station's commitment to airing regular segments on cybercrime has helped to keep the issue in the public consciousness, promoting a culture of cyber security among listeners.</w:t>
      </w:r>
    </w:p>
    <w:p w:rsid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Furthermore, the programme's focus on providing practical tips and advice on how to protect oneself online has been particularly effective in empowering listeners to take action against cybercrime. As noted by Katz (2017), "media literacy is critical in today's digital age, and media campaigns can play a key role in promoting media literacy and critical thinking skills." Radio Kwara programme on cybercrime has been a valuable contribution to the campaign against cybercrime in Ilorin metropolis. Through its commitment to raising awareness and promoting safe online practices, the programme has helped to empower listeners and promote a culture of cyber security in the community.</w:t>
      </w:r>
    </w:p>
    <w:p w:rsidR="00860D5B" w:rsidRPr="00013AC2" w:rsidRDefault="00860D5B" w:rsidP="00013AC2">
      <w:pPr>
        <w:spacing w:after="0"/>
        <w:jc w:val="both"/>
        <w:rPr>
          <w:rFonts w:ascii="Times New Roman" w:hAnsi="Times New Roman" w:cs="Times New Roman"/>
          <w:sz w:val="24"/>
          <w:szCs w:val="24"/>
        </w:rPr>
      </w:pPr>
    </w:p>
    <w:p w:rsidR="00013AC2" w:rsidRPr="00013AC2" w:rsidRDefault="00013AC2" w:rsidP="00013AC2">
      <w:pPr>
        <w:tabs>
          <w:tab w:val="left" w:pos="720"/>
          <w:tab w:val="left" w:pos="1440"/>
          <w:tab w:val="left" w:pos="2160"/>
          <w:tab w:val="left" w:pos="2880"/>
          <w:tab w:val="left" w:pos="6162"/>
        </w:tabs>
        <w:spacing w:after="0"/>
        <w:jc w:val="both"/>
        <w:rPr>
          <w:rFonts w:ascii="Times New Roman" w:hAnsi="Times New Roman" w:cs="Times New Roman"/>
          <w:b/>
          <w:sz w:val="24"/>
          <w:szCs w:val="24"/>
        </w:rPr>
      </w:pPr>
      <w:r w:rsidRPr="00013AC2">
        <w:rPr>
          <w:rFonts w:ascii="Times New Roman" w:hAnsi="Times New Roman" w:cs="Times New Roman"/>
          <w:b/>
          <w:sz w:val="24"/>
          <w:szCs w:val="24"/>
        </w:rPr>
        <w:t>1.2</w:t>
      </w:r>
      <w:r w:rsidRPr="00013AC2">
        <w:rPr>
          <w:rFonts w:ascii="Times New Roman" w:hAnsi="Times New Roman" w:cs="Times New Roman"/>
          <w:b/>
          <w:sz w:val="24"/>
          <w:szCs w:val="24"/>
        </w:rPr>
        <w:tab/>
      </w:r>
      <w:r w:rsidR="00DA24C6" w:rsidRPr="00013AC2">
        <w:rPr>
          <w:rFonts w:ascii="Times New Roman" w:hAnsi="Times New Roman" w:cs="Times New Roman"/>
          <w:b/>
          <w:sz w:val="24"/>
          <w:szCs w:val="24"/>
        </w:rPr>
        <w:t>STATEMENT OF THE PROBLEM</w:t>
      </w:r>
      <w:r w:rsidR="00DA24C6" w:rsidRPr="00013AC2">
        <w:rPr>
          <w:rFonts w:ascii="Times New Roman" w:hAnsi="Times New Roman" w:cs="Times New Roman"/>
          <w:b/>
          <w:sz w:val="24"/>
          <w:szCs w:val="24"/>
        </w:rPr>
        <w:tab/>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       Despite the growing concern about cybercrime, recent research has shown that many Nigerians, particularly in Ilorin metropolis, lack adequate knowledge and awareness about the risks and consequences of cybercrime (Adebayo et al., 2020). Furthermore, studies have revealed that the majority of cybercrime victims in Nigeria are unaware of the preventive measures they can take to protect themselves online (Oladipo et al., 2020).</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Radio Kwara's programme on cybercrime is a welcome initiative, but its effectiveness in changing the behavior and attitudes of listeners towards cybercrime is unclear. Research has shown that media campaigns can be effective in raising awareness and changing behavior, but the impact of Radio Kwara programme on the campaign against cybercrime in Ilorin metropolis has not been empirically investigated (Katz, 2017). Hence, Nigeria is considered one of the major hubs of cybercrime in the world. Ironically, despite her huge resources and potentials, Nigeria is considered one of the poorest countries in the world. Using the human security approach, this paper examines the menace of cybercrime in Nigeria, and the nexus between cybercrime and poverty in the country. It argues that the alarming increase in poverty level in the country accounts largely for the increase in cybercrime.</w:t>
      </w:r>
    </w:p>
    <w:p w:rsidR="00860D5B" w:rsidRDefault="00013AC2" w:rsidP="00860D5B">
      <w:pPr>
        <w:rPr>
          <w:rFonts w:ascii="Times New Roman" w:hAnsi="Times New Roman" w:cs="Times New Roman"/>
          <w:sz w:val="24"/>
          <w:szCs w:val="24"/>
        </w:rPr>
      </w:pPr>
      <w:r w:rsidRPr="00013AC2">
        <w:rPr>
          <w:rFonts w:ascii="Times New Roman" w:hAnsi="Times New Roman" w:cs="Times New Roman"/>
          <w:sz w:val="24"/>
          <w:szCs w:val="24"/>
        </w:rPr>
        <w:lastRenderedPageBreak/>
        <w:t>"Cybercrime has become a major concern in Nigeria, with Ilorin metropolis not being an exception. Despite efforts by the government and other stakeholders to combat cybercrime, the menace continues to thrive. One of the major challenges in the fight against cybercrime is the lack of awareness among the general public about the dangers of cybercrime and how to prevent it. Moreover, the increasing sophistication of cybercriminals and the evolving nature of cybercrime require a continuous and sustained effort to educate the public about the risks and consequences of cybercrime (Chawki, 2017). Therefore, it is essential to investigate the influence of Radio Kwara  programme on the campaign against cybercrime in Ilorin metropolis, with a view to identifying areas of strength and weakness and providing recommendations for improving its effectiveness.</w:t>
      </w:r>
    </w:p>
    <w:p w:rsidR="00013AC2" w:rsidRPr="00860D5B" w:rsidRDefault="00013AC2" w:rsidP="00860D5B">
      <w:pPr>
        <w:rPr>
          <w:rFonts w:ascii="Times New Roman" w:hAnsi="Times New Roman" w:cs="Times New Roman"/>
          <w:sz w:val="24"/>
          <w:szCs w:val="24"/>
        </w:rPr>
      </w:pPr>
      <w:r w:rsidRPr="00013AC2">
        <w:rPr>
          <w:rFonts w:ascii="Times New Roman" w:hAnsi="Times New Roman" w:cs="Times New Roman"/>
          <w:b/>
          <w:sz w:val="24"/>
          <w:szCs w:val="24"/>
        </w:rPr>
        <w:t>1.3</w:t>
      </w:r>
      <w:r w:rsidRPr="00013AC2">
        <w:rPr>
          <w:rFonts w:ascii="Times New Roman" w:hAnsi="Times New Roman" w:cs="Times New Roman"/>
          <w:b/>
          <w:sz w:val="24"/>
          <w:szCs w:val="24"/>
        </w:rPr>
        <w:tab/>
      </w:r>
      <w:r w:rsidR="00DA24C6" w:rsidRPr="00013AC2">
        <w:rPr>
          <w:rFonts w:ascii="Times New Roman" w:hAnsi="Times New Roman" w:cs="Times New Roman"/>
          <w:b/>
          <w:sz w:val="24"/>
          <w:szCs w:val="24"/>
        </w:rPr>
        <w:t>OBJECTIVES OF THE STUDY</w:t>
      </w:r>
    </w:p>
    <w:p w:rsidR="00013AC2" w:rsidRPr="00013AC2" w:rsidRDefault="00013AC2" w:rsidP="00013AC2">
      <w:pPr>
        <w:spacing w:after="0"/>
        <w:rPr>
          <w:rFonts w:ascii="Times New Roman" w:hAnsi="Times New Roman" w:cs="Times New Roman"/>
          <w:sz w:val="24"/>
          <w:szCs w:val="24"/>
        </w:rPr>
      </w:pPr>
      <w:r w:rsidRPr="00013AC2">
        <w:rPr>
          <w:rFonts w:ascii="Times New Roman" w:hAnsi="Times New Roman" w:cs="Times New Roman"/>
          <w:sz w:val="24"/>
          <w:szCs w:val="24"/>
        </w:rPr>
        <w:tab/>
        <w:t>The main aim of the research work is to examine the influence of radio kwara on the campaign against cyber crimes in Ilorin metropolis. The specific objectives of the study are:</w:t>
      </w:r>
    </w:p>
    <w:p w:rsidR="00013AC2" w:rsidRPr="00013AC2" w:rsidRDefault="00013AC2" w:rsidP="00013AC2">
      <w:pPr>
        <w:rPr>
          <w:rFonts w:ascii="Times New Roman" w:hAnsi="Times New Roman" w:cs="Times New Roman"/>
          <w:sz w:val="24"/>
          <w:szCs w:val="24"/>
        </w:rPr>
      </w:pPr>
      <w:r w:rsidRPr="00013AC2">
        <w:rPr>
          <w:rFonts w:ascii="Times New Roman" w:hAnsi="Times New Roman" w:cs="Times New Roman"/>
          <w:sz w:val="24"/>
          <w:szCs w:val="24"/>
        </w:rPr>
        <w:t>i. To assess the level of awareness about cybercrime among residents of Ilorin metropolis.</w:t>
      </w:r>
    </w:p>
    <w:p w:rsidR="00013AC2" w:rsidRPr="00013AC2" w:rsidRDefault="00013AC2" w:rsidP="00013AC2">
      <w:pPr>
        <w:rPr>
          <w:rFonts w:ascii="Times New Roman" w:hAnsi="Times New Roman" w:cs="Times New Roman"/>
          <w:sz w:val="24"/>
          <w:szCs w:val="24"/>
        </w:rPr>
      </w:pPr>
      <w:r w:rsidRPr="00013AC2">
        <w:rPr>
          <w:rFonts w:ascii="Times New Roman" w:hAnsi="Times New Roman" w:cs="Times New Roman"/>
          <w:sz w:val="24"/>
          <w:szCs w:val="24"/>
        </w:rPr>
        <w:t>ii. To examine the frequency of listening to Radio Kwara programmes on cybercrime among residents of Ilorin metropolis.</w:t>
      </w:r>
    </w:p>
    <w:p w:rsidR="00013AC2" w:rsidRPr="00013AC2" w:rsidRDefault="00013AC2" w:rsidP="00013AC2">
      <w:pPr>
        <w:rPr>
          <w:rFonts w:ascii="Times New Roman" w:hAnsi="Times New Roman" w:cs="Times New Roman"/>
          <w:sz w:val="24"/>
          <w:szCs w:val="24"/>
        </w:rPr>
      </w:pPr>
      <w:r w:rsidRPr="00013AC2">
        <w:rPr>
          <w:rFonts w:ascii="Times New Roman" w:hAnsi="Times New Roman" w:cs="Times New Roman"/>
          <w:sz w:val="24"/>
          <w:szCs w:val="24"/>
        </w:rPr>
        <w:t>iii. To investigate the perceived influence of Radio Kwara programmes on the campaign against cybercrime in Ilorin metropolis.</w:t>
      </w:r>
    </w:p>
    <w:p w:rsidR="00013AC2" w:rsidRPr="00013AC2" w:rsidRDefault="00013AC2" w:rsidP="00013AC2">
      <w:pPr>
        <w:rPr>
          <w:rFonts w:ascii="Times New Roman" w:hAnsi="Times New Roman" w:cs="Times New Roman"/>
          <w:sz w:val="24"/>
          <w:szCs w:val="24"/>
        </w:rPr>
      </w:pPr>
      <w:r w:rsidRPr="00013AC2">
        <w:rPr>
          <w:rFonts w:ascii="Times New Roman" w:hAnsi="Times New Roman" w:cs="Times New Roman"/>
          <w:sz w:val="24"/>
          <w:szCs w:val="24"/>
        </w:rPr>
        <w:t>iv. To identify the strengths and weaknesses of Radio Kwara programmes on cybercrime.</w:t>
      </w:r>
    </w:p>
    <w:p w:rsidR="00013AC2" w:rsidRPr="00013AC2" w:rsidRDefault="00013AC2" w:rsidP="00013AC2">
      <w:pPr>
        <w:spacing w:after="0"/>
        <w:jc w:val="both"/>
        <w:rPr>
          <w:rFonts w:ascii="Times New Roman" w:hAnsi="Times New Roman" w:cs="Times New Roman"/>
          <w:b/>
          <w:sz w:val="24"/>
          <w:szCs w:val="24"/>
        </w:rPr>
      </w:pPr>
      <w:r w:rsidRPr="00013AC2">
        <w:rPr>
          <w:rFonts w:ascii="Times New Roman" w:hAnsi="Times New Roman" w:cs="Times New Roman"/>
          <w:b/>
          <w:sz w:val="24"/>
          <w:szCs w:val="24"/>
        </w:rPr>
        <w:t>1.4</w:t>
      </w:r>
      <w:r w:rsidRPr="00013AC2">
        <w:rPr>
          <w:rFonts w:ascii="Times New Roman" w:hAnsi="Times New Roman" w:cs="Times New Roman"/>
          <w:b/>
          <w:sz w:val="24"/>
          <w:szCs w:val="24"/>
        </w:rPr>
        <w:tab/>
      </w:r>
      <w:r w:rsidR="00DA24C6" w:rsidRPr="00013AC2">
        <w:rPr>
          <w:rFonts w:ascii="Times New Roman" w:hAnsi="Times New Roman" w:cs="Times New Roman"/>
          <w:b/>
          <w:sz w:val="24"/>
          <w:szCs w:val="24"/>
        </w:rPr>
        <w:t>RESEARCH QUESTIONS</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ab/>
        <w:t>The study came up with research questions so as to ascertain the above stated objectives of the study. The research questions for the study are:</w:t>
      </w:r>
    </w:p>
    <w:p w:rsidR="00013AC2" w:rsidRPr="00013AC2" w:rsidRDefault="00013AC2" w:rsidP="00013AC2">
      <w:pPr>
        <w:rPr>
          <w:rFonts w:ascii="Times New Roman" w:hAnsi="Times New Roman" w:cs="Times New Roman"/>
          <w:sz w:val="24"/>
          <w:szCs w:val="24"/>
        </w:rPr>
      </w:pPr>
      <w:r w:rsidRPr="00013AC2">
        <w:rPr>
          <w:rFonts w:ascii="Times New Roman" w:hAnsi="Times New Roman" w:cs="Times New Roman"/>
          <w:sz w:val="24"/>
          <w:szCs w:val="24"/>
        </w:rPr>
        <w:t>i. What is the level of awareness about cybercrime among residents of Ilorin metropolis?</w:t>
      </w:r>
    </w:p>
    <w:p w:rsidR="00013AC2" w:rsidRPr="00013AC2" w:rsidRDefault="00013AC2" w:rsidP="00013AC2">
      <w:pPr>
        <w:rPr>
          <w:rFonts w:ascii="Times New Roman" w:hAnsi="Times New Roman" w:cs="Times New Roman"/>
          <w:sz w:val="24"/>
          <w:szCs w:val="24"/>
        </w:rPr>
      </w:pPr>
      <w:r w:rsidRPr="00013AC2">
        <w:rPr>
          <w:rFonts w:ascii="Times New Roman" w:hAnsi="Times New Roman" w:cs="Times New Roman"/>
          <w:sz w:val="24"/>
          <w:szCs w:val="24"/>
        </w:rPr>
        <w:t>ii. How often do residents of Ilorin metropolis listen to Radio Kwara programmes on cybercrime?</w:t>
      </w:r>
    </w:p>
    <w:p w:rsidR="00013AC2" w:rsidRPr="00013AC2" w:rsidRDefault="00013AC2" w:rsidP="00013AC2">
      <w:pPr>
        <w:rPr>
          <w:rFonts w:ascii="Times New Roman" w:hAnsi="Times New Roman" w:cs="Times New Roman"/>
          <w:sz w:val="24"/>
          <w:szCs w:val="24"/>
        </w:rPr>
      </w:pPr>
      <w:r w:rsidRPr="00013AC2">
        <w:rPr>
          <w:rFonts w:ascii="Times New Roman" w:hAnsi="Times New Roman" w:cs="Times New Roman"/>
          <w:sz w:val="24"/>
          <w:szCs w:val="24"/>
        </w:rPr>
        <w:lastRenderedPageBreak/>
        <w:t>iii. What is the perceived influence of Radio Kwara programmes on the campaign against cybercrime in Ilorin metropolis?</w:t>
      </w:r>
    </w:p>
    <w:p w:rsidR="00860D5B" w:rsidRPr="000F3C4B" w:rsidRDefault="00013AC2" w:rsidP="000F3C4B">
      <w:pPr>
        <w:rPr>
          <w:rFonts w:ascii="Times New Roman" w:hAnsi="Times New Roman" w:cs="Times New Roman"/>
          <w:sz w:val="24"/>
          <w:szCs w:val="24"/>
        </w:rPr>
      </w:pPr>
      <w:r w:rsidRPr="00013AC2">
        <w:rPr>
          <w:rFonts w:ascii="Times New Roman" w:hAnsi="Times New Roman" w:cs="Times New Roman"/>
          <w:sz w:val="24"/>
          <w:szCs w:val="24"/>
        </w:rPr>
        <w:t>iv. What are the strengths and weaknesses of Radio Kwara programmes on cybercrime?</w:t>
      </w:r>
    </w:p>
    <w:p w:rsidR="00013AC2" w:rsidRPr="00013AC2" w:rsidRDefault="000F3C4B" w:rsidP="00013AC2">
      <w:pPr>
        <w:spacing w:after="0"/>
        <w:jc w:val="both"/>
        <w:rPr>
          <w:rFonts w:ascii="Times New Roman" w:hAnsi="Times New Roman" w:cs="Times New Roman"/>
          <w:b/>
          <w:sz w:val="24"/>
          <w:szCs w:val="24"/>
        </w:rPr>
      </w:pPr>
      <w:r>
        <w:rPr>
          <w:rFonts w:ascii="Times New Roman" w:hAnsi="Times New Roman" w:cs="Times New Roman"/>
          <w:b/>
          <w:sz w:val="24"/>
          <w:szCs w:val="24"/>
        </w:rPr>
        <w:t>1.5</w:t>
      </w:r>
      <w:r w:rsidR="00013AC2" w:rsidRPr="00013AC2">
        <w:rPr>
          <w:rFonts w:ascii="Times New Roman" w:hAnsi="Times New Roman" w:cs="Times New Roman"/>
          <w:b/>
          <w:sz w:val="24"/>
          <w:szCs w:val="24"/>
        </w:rPr>
        <w:tab/>
      </w:r>
      <w:r w:rsidR="00DA24C6" w:rsidRPr="00013AC2">
        <w:rPr>
          <w:rFonts w:ascii="Times New Roman" w:hAnsi="Times New Roman" w:cs="Times New Roman"/>
          <w:b/>
          <w:sz w:val="24"/>
          <w:szCs w:val="24"/>
        </w:rPr>
        <w:t>SCOPE OF THE STUDY</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ab/>
        <w:t>The study will cover on the use influence of radio kwara on the campaign against cyber crimes in Ilorin metropolis with focus on Kwara state polytechnic.</w:t>
      </w:r>
    </w:p>
    <w:p w:rsid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Geographical area: Ilorin metropolis, Kwara State, Nigeria, Population: Residents of Ilorin metropolis aged 18 and above, Time frame: January 2022 to December 2022, Content: Radio Kwara programmes on cybercrime.</w:t>
      </w:r>
    </w:p>
    <w:p w:rsidR="000F3C4B" w:rsidRDefault="000F3C4B" w:rsidP="00013AC2">
      <w:pPr>
        <w:spacing w:after="0"/>
        <w:jc w:val="both"/>
        <w:rPr>
          <w:rFonts w:ascii="Times New Roman" w:hAnsi="Times New Roman" w:cs="Times New Roman"/>
          <w:sz w:val="24"/>
          <w:szCs w:val="24"/>
        </w:rPr>
      </w:pPr>
    </w:p>
    <w:p w:rsidR="000F3C4B" w:rsidRPr="00013AC2" w:rsidRDefault="000F3C4B" w:rsidP="000F3C4B">
      <w:pPr>
        <w:tabs>
          <w:tab w:val="left" w:pos="720"/>
          <w:tab w:val="left" w:pos="1440"/>
          <w:tab w:val="left" w:pos="2160"/>
          <w:tab w:val="left" w:pos="2880"/>
          <w:tab w:val="center" w:pos="3960"/>
        </w:tabs>
        <w:spacing w:after="0"/>
        <w:jc w:val="both"/>
        <w:rPr>
          <w:rFonts w:ascii="Times New Roman" w:hAnsi="Times New Roman" w:cs="Times New Roman"/>
          <w:b/>
          <w:sz w:val="24"/>
          <w:szCs w:val="24"/>
        </w:rPr>
      </w:pPr>
      <w:r>
        <w:rPr>
          <w:rFonts w:ascii="Times New Roman" w:hAnsi="Times New Roman" w:cs="Times New Roman"/>
          <w:b/>
          <w:sz w:val="24"/>
          <w:szCs w:val="24"/>
        </w:rPr>
        <w:t>1.6</w:t>
      </w:r>
      <w:r w:rsidRPr="00013AC2">
        <w:rPr>
          <w:rFonts w:ascii="Times New Roman" w:hAnsi="Times New Roman" w:cs="Times New Roman"/>
          <w:b/>
          <w:sz w:val="24"/>
          <w:szCs w:val="24"/>
        </w:rPr>
        <w:tab/>
      </w:r>
      <w:r w:rsidR="00DA24C6" w:rsidRPr="00013AC2">
        <w:rPr>
          <w:rFonts w:ascii="Times New Roman" w:hAnsi="Times New Roman" w:cs="Times New Roman"/>
          <w:b/>
          <w:sz w:val="24"/>
          <w:szCs w:val="24"/>
        </w:rPr>
        <w:t>SIGNIFICANCE OF THE STUDY</w:t>
      </w:r>
      <w:r>
        <w:rPr>
          <w:rFonts w:ascii="Times New Roman" w:hAnsi="Times New Roman" w:cs="Times New Roman"/>
          <w:b/>
          <w:sz w:val="24"/>
          <w:szCs w:val="24"/>
        </w:rPr>
        <w:tab/>
      </w:r>
    </w:p>
    <w:p w:rsidR="000F3C4B" w:rsidRPr="00013AC2" w:rsidRDefault="000F3C4B" w:rsidP="000F3C4B">
      <w:pPr>
        <w:spacing w:after="0"/>
        <w:jc w:val="both"/>
        <w:rPr>
          <w:rFonts w:ascii="Times New Roman" w:hAnsi="Times New Roman" w:cs="Times New Roman"/>
          <w:sz w:val="24"/>
          <w:szCs w:val="24"/>
        </w:rPr>
      </w:pPr>
      <w:r w:rsidRPr="00013AC2">
        <w:rPr>
          <w:rFonts w:ascii="Times New Roman" w:hAnsi="Times New Roman" w:cs="Times New Roman"/>
          <w:sz w:val="24"/>
          <w:szCs w:val="24"/>
        </w:rPr>
        <w:tab/>
        <w:t>The study on the influence of Radio Kwara on the campaign against cyber crimes in Ilorin metropolis will be of immense benefit to the Nigeria law enforcement</w:t>
      </w:r>
    </w:p>
    <w:p w:rsidR="000F3C4B" w:rsidRPr="00013AC2" w:rsidRDefault="000F3C4B"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agencies, the media and the Nigeria societies. The study will determine the causes and forms of cybercrimes. The study will also help the law enforcement agencies by providing information as regards the forms and types of cybercrimes in Nigeria. The study will serve as a repository of information to other researchers that desire to carry out similar research on the above topic. Finally the study will contribute to the body of existing literature on the influence of radio Kwara on the campaign against cyber crimes in Ilorin metropolis.</w:t>
      </w:r>
    </w:p>
    <w:p w:rsidR="00860D5B" w:rsidRDefault="00860D5B" w:rsidP="00013AC2">
      <w:pPr>
        <w:spacing w:after="0"/>
        <w:jc w:val="both"/>
        <w:rPr>
          <w:rFonts w:ascii="Times New Roman" w:hAnsi="Times New Roman" w:cs="Times New Roman"/>
          <w:b/>
          <w:sz w:val="24"/>
          <w:szCs w:val="24"/>
        </w:rPr>
      </w:pPr>
    </w:p>
    <w:p w:rsidR="00013AC2" w:rsidRPr="00013AC2" w:rsidRDefault="00DA24C6" w:rsidP="00013AC2">
      <w:pPr>
        <w:spacing w:after="0"/>
        <w:jc w:val="both"/>
        <w:rPr>
          <w:rFonts w:ascii="Times New Roman" w:hAnsi="Times New Roman" w:cs="Times New Roman"/>
          <w:b/>
          <w:sz w:val="24"/>
          <w:szCs w:val="24"/>
        </w:rPr>
      </w:pPr>
      <w:r w:rsidRPr="00013AC2">
        <w:rPr>
          <w:rFonts w:ascii="Times New Roman" w:hAnsi="Times New Roman" w:cs="Times New Roman"/>
          <w:b/>
          <w:sz w:val="24"/>
          <w:szCs w:val="24"/>
        </w:rPr>
        <w:t xml:space="preserve">1.7 </w:t>
      </w:r>
      <w:r>
        <w:rPr>
          <w:rFonts w:ascii="Times New Roman" w:hAnsi="Times New Roman" w:cs="Times New Roman"/>
          <w:b/>
          <w:sz w:val="24"/>
          <w:szCs w:val="24"/>
        </w:rPr>
        <w:t xml:space="preserve">  </w:t>
      </w:r>
      <w:r w:rsidRPr="00013AC2">
        <w:rPr>
          <w:rFonts w:ascii="Times New Roman" w:hAnsi="Times New Roman" w:cs="Times New Roman"/>
          <w:b/>
          <w:sz w:val="24"/>
          <w:szCs w:val="24"/>
        </w:rPr>
        <w:t>OPERATIONAL DEFINITION OF TERMS</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     </w:t>
      </w:r>
      <w:r w:rsidR="00DA24C6">
        <w:rPr>
          <w:rFonts w:ascii="Times New Roman" w:hAnsi="Times New Roman" w:cs="Times New Roman"/>
          <w:sz w:val="24"/>
          <w:szCs w:val="24"/>
        </w:rPr>
        <w:t xml:space="preserve">   </w:t>
      </w:r>
      <w:r w:rsidRPr="00013AC2">
        <w:rPr>
          <w:rFonts w:ascii="Times New Roman" w:hAnsi="Times New Roman" w:cs="Times New Roman"/>
          <w:sz w:val="24"/>
          <w:szCs w:val="24"/>
        </w:rPr>
        <w:t xml:space="preserve">For easier understanding and impartation of the study, the terms that are technically used in this chapter are as defined below: </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1. </w:t>
      </w:r>
      <w:r w:rsidRPr="00013AC2">
        <w:rPr>
          <w:rFonts w:ascii="Times New Roman" w:hAnsi="Times New Roman" w:cs="Times New Roman"/>
          <w:b/>
          <w:sz w:val="24"/>
          <w:szCs w:val="24"/>
        </w:rPr>
        <w:t>Influence:</w:t>
      </w:r>
      <w:r w:rsidRPr="00013AC2">
        <w:rPr>
          <w:rFonts w:ascii="Times New Roman" w:hAnsi="Times New Roman" w:cs="Times New Roman"/>
          <w:sz w:val="24"/>
          <w:szCs w:val="24"/>
        </w:rPr>
        <w:t xml:space="preserve"> The power of Radio Kwara programmes to affect the attitudes, beliefs, and behaviors of listeners regarding cybercrime.</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2. </w:t>
      </w:r>
      <w:r w:rsidRPr="00013AC2">
        <w:rPr>
          <w:rFonts w:ascii="Times New Roman" w:hAnsi="Times New Roman" w:cs="Times New Roman"/>
          <w:b/>
          <w:sz w:val="24"/>
          <w:szCs w:val="24"/>
        </w:rPr>
        <w:t>Radio Kwara Programme:</w:t>
      </w:r>
      <w:r w:rsidRPr="00013AC2">
        <w:rPr>
          <w:rFonts w:ascii="Times New Roman" w:hAnsi="Times New Roman" w:cs="Times New Roman"/>
          <w:sz w:val="24"/>
          <w:szCs w:val="24"/>
        </w:rPr>
        <w:t xml:space="preserve"> Refers to the specific radio programmes aired by Radio Kwara on cybercrime, including news, discussions, interviews, and dramas.</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3. </w:t>
      </w:r>
      <w:r w:rsidRPr="00013AC2">
        <w:rPr>
          <w:rFonts w:ascii="Times New Roman" w:hAnsi="Times New Roman" w:cs="Times New Roman"/>
          <w:b/>
          <w:sz w:val="24"/>
          <w:szCs w:val="24"/>
        </w:rPr>
        <w:t>Campaign Against Cyber Crime:</w:t>
      </w:r>
      <w:r w:rsidRPr="00013AC2">
        <w:rPr>
          <w:rFonts w:ascii="Times New Roman" w:hAnsi="Times New Roman" w:cs="Times New Roman"/>
          <w:sz w:val="24"/>
          <w:szCs w:val="24"/>
        </w:rPr>
        <w:t xml:space="preserve"> Refers to the efforts made by government, law enforcement agencies, and other stakeholders to prevent and combat cybercrime in Ilorin metropolis.</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t xml:space="preserve">4. </w:t>
      </w:r>
      <w:r w:rsidRPr="00013AC2">
        <w:rPr>
          <w:rFonts w:ascii="Times New Roman" w:hAnsi="Times New Roman" w:cs="Times New Roman"/>
          <w:b/>
          <w:sz w:val="24"/>
          <w:szCs w:val="24"/>
        </w:rPr>
        <w:t>Ilorin Metropolis:</w:t>
      </w:r>
      <w:r w:rsidRPr="00013AC2">
        <w:rPr>
          <w:rFonts w:ascii="Times New Roman" w:hAnsi="Times New Roman" w:cs="Times New Roman"/>
          <w:sz w:val="24"/>
          <w:szCs w:val="24"/>
        </w:rPr>
        <w:t xml:space="preserve"> Refers to the geographical area of Ilorin city and its surrounding suburbs.</w:t>
      </w:r>
    </w:p>
    <w:p w:rsidR="00013AC2" w:rsidRPr="00013AC2" w:rsidRDefault="00013AC2" w:rsidP="00013AC2">
      <w:pPr>
        <w:spacing w:after="0"/>
        <w:jc w:val="both"/>
        <w:rPr>
          <w:rFonts w:ascii="Times New Roman" w:hAnsi="Times New Roman" w:cs="Times New Roman"/>
          <w:sz w:val="24"/>
          <w:szCs w:val="24"/>
        </w:rPr>
      </w:pPr>
      <w:r w:rsidRPr="00013AC2">
        <w:rPr>
          <w:rFonts w:ascii="Times New Roman" w:hAnsi="Times New Roman" w:cs="Times New Roman"/>
          <w:sz w:val="24"/>
          <w:szCs w:val="24"/>
        </w:rPr>
        <w:lastRenderedPageBreak/>
        <w:t xml:space="preserve">5. </w:t>
      </w:r>
      <w:r w:rsidRPr="00013AC2">
        <w:rPr>
          <w:rFonts w:ascii="Times New Roman" w:hAnsi="Times New Roman" w:cs="Times New Roman"/>
          <w:b/>
          <w:sz w:val="24"/>
          <w:szCs w:val="24"/>
        </w:rPr>
        <w:t>Cyber Crime:</w:t>
      </w:r>
      <w:r w:rsidRPr="00013AC2">
        <w:rPr>
          <w:rFonts w:ascii="Times New Roman" w:hAnsi="Times New Roman" w:cs="Times New Roman"/>
          <w:sz w:val="24"/>
          <w:szCs w:val="24"/>
        </w:rPr>
        <w:t xml:space="preserve"> Cybercrime, also called computer crime, the use of a computer as an instrument to further illegal ends, such as committing fraud, trafficking in child pornography and intellectual property, stealing identities, or violating privacy.</w:t>
      </w:r>
    </w:p>
    <w:p w:rsidR="00013AC2" w:rsidRPr="003D0CD8" w:rsidRDefault="00D14CF1" w:rsidP="003D0CD8">
      <w:pPr>
        <w:spacing w:after="0"/>
        <w:jc w:val="center"/>
        <w:rPr>
          <w:rFonts w:ascii="Times New Roman" w:hAnsi="Times New Roman" w:cs="Times New Roman"/>
          <w:b/>
          <w:sz w:val="24"/>
          <w:szCs w:val="24"/>
        </w:rPr>
      </w:pPr>
      <w:r w:rsidRPr="00013AC2">
        <w:rPr>
          <w:rFonts w:ascii="Times New Roman" w:hAnsi="Times New Roman" w:cs="Times New Roman"/>
          <w:b/>
          <w:sz w:val="24"/>
          <w:szCs w:val="24"/>
        </w:rPr>
        <w:br w:type="page"/>
      </w:r>
      <w:r w:rsidR="00013AC2" w:rsidRPr="003D0CD8">
        <w:rPr>
          <w:rFonts w:ascii="Times New Roman" w:hAnsi="Times New Roman" w:cs="Times New Roman"/>
          <w:b/>
          <w:sz w:val="24"/>
          <w:szCs w:val="24"/>
        </w:rPr>
        <w:lastRenderedPageBreak/>
        <w:t>CHAPTER TWO</w:t>
      </w:r>
    </w:p>
    <w:p w:rsidR="00013AC2" w:rsidRPr="003D0CD8" w:rsidRDefault="00013AC2" w:rsidP="00013AC2">
      <w:pPr>
        <w:spacing w:after="0"/>
        <w:jc w:val="center"/>
        <w:rPr>
          <w:rFonts w:ascii="Times New Roman" w:hAnsi="Times New Roman" w:cs="Times New Roman"/>
          <w:b/>
          <w:sz w:val="24"/>
          <w:szCs w:val="24"/>
        </w:rPr>
      </w:pPr>
      <w:r w:rsidRPr="003D0CD8">
        <w:rPr>
          <w:rFonts w:ascii="Times New Roman" w:hAnsi="Times New Roman" w:cs="Times New Roman"/>
          <w:b/>
          <w:sz w:val="24"/>
          <w:szCs w:val="24"/>
        </w:rPr>
        <w:t>LITERATURE REVIEW</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2.1</w:t>
      </w:r>
      <w:r w:rsidR="00C5021F">
        <w:rPr>
          <w:rFonts w:ascii="Times New Roman" w:hAnsi="Times New Roman" w:cs="Times New Roman"/>
          <w:b/>
          <w:sz w:val="24"/>
          <w:szCs w:val="24"/>
        </w:rPr>
        <w:tab/>
      </w:r>
      <w:r w:rsidR="00DA24C6">
        <w:rPr>
          <w:rFonts w:ascii="Times New Roman" w:hAnsi="Times New Roman" w:cs="Times New Roman"/>
          <w:b/>
          <w:sz w:val="24"/>
          <w:szCs w:val="24"/>
        </w:rPr>
        <w:t>CONCEPTUAL REVIEW</w:t>
      </w:r>
      <w:r w:rsidR="00DA24C6" w:rsidRPr="003D0CD8">
        <w:rPr>
          <w:rFonts w:ascii="Times New Roman" w:hAnsi="Times New Roman" w:cs="Times New Roman"/>
          <w:b/>
          <w:sz w:val="24"/>
          <w:szCs w:val="24"/>
        </w:rPr>
        <w:t xml:space="preserve"> </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Cybercrime and Punishment</w:t>
      </w:r>
    </w:p>
    <w:p w:rsidR="00013AC2" w:rsidRPr="003D0CD8" w:rsidRDefault="00013AC2" w:rsidP="00013AC2">
      <w:pPr>
        <w:spacing w:after="0"/>
        <w:jc w:val="both"/>
        <w:rPr>
          <w:rFonts w:ascii="Times New Roman" w:hAnsi="Times New Roman" w:cs="Times New Roman"/>
          <w:sz w:val="24"/>
          <w:szCs w:val="24"/>
        </w:rPr>
      </w:pPr>
      <w:r w:rsidRPr="003D0CD8">
        <w:rPr>
          <w:rFonts w:ascii="Times New Roman" w:hAnsi="Times New Roman" w:cs="Times New Roman"/>
          <w:sz w:val="24"/>
          <w:szCs w:val="24"/>
        </w:rPr>
        <w:tab/>
        <w:t>The growing danger from crimes committed against computers, or against information on Computers, is beginning to claim attention in national capitals. In most countries around the world, however, existing laws are likely to be unenforceable against such crimes. Self-protection, while essential, is not sufficient to make cyberspace a safe place to conduct business. The rule of law must be enforced. Countries where legal protections are inadequate will become increasingly less able to compete in the new economy. As cybercrime increasingly breaches national borders, nations perceived as havens run the risk of having their electronic messages blocked by the network.</w:t>
      </w:r>
    </w:p>
    <w:p w:rsidR="00013AC2" w:rsidRPr="003D0CD8" w:rsidRDefault="00013AC2" w:rsidP="00013AC2">
      <w:pPr>
        <w:spacing w:after="0"/>
        <w:jc w:val="both"/>
        <w:rPr>
          <w:rFonts w:ascii="Times New Roman" w:hAnsi="Times New Roman" w:cs="Times New Roman"/>
          <w:sz w:val="24"/>
          <w:szCs w:val="24"/>
        </w:rPr>
      </w:pPr>
      <w:r w:rsidRPr="003D0CD8">
        <w:rPr>
          <w:rFonts w:ascii="Times New Roman" w:hAnsi="Times New Roman" w:cs="Times New Roman"/>
          <w:b/>
          <w:sz w:val="24"/>
          <w:szCs w:val="24"/>
        </w:rPr>
        <w:t>Cyber-Suicide</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This is a self-directed form of youth violence. It is defined in different ways but generally, cyber suicide is known to indicate individuals using the internet to communicate suicidal ideation (Alao, Soderberg, Pohl &amp; Alao, 2006). Few research studies have examined how frequently or why youth discuss suicide on radio programmes. In a study that examined adolescent suicide statements on Myspace, Cash et al. (2013) reviewed 1038 Myspace posts that were collected from publicly available profiles. The researchers downloaded account profiles with the use of algorithm which downloaded over 40,000 profiled. There were inclusion and exclusion of final comments based on the following criteria “had a public profile; did not self-identify as a musician, comedian or movie maker; had received less than 4000 comments. Findings from this study revealed that youth communicated suicidal thoughts in direct response to negative experiences with personal relationships, substance use, a complicated mental health status which may include thoughts of various methods of suicide. The researchers theories in this preliminary work that youth expressing suicidal thoughts online may be seeking resources and support as they cope with challenging experiences in their daily life. They also expressed that there are concern that radio programme can create a space for youth to learn about ways of committing suicide and others who have done so, and that online engagement with a prior suicide may even motivate them to replicate the event, a phenomenon referred to as the Werther effect.</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 xml:space="preserve">There is no gainsaying about the fact that the rate of suicide and suicide ideation among the youth in Nigeria has been on the increase in recent times. </w:t>
      </w:r>
      <w:r w:rsidRPr="003D0CD8">
        <w:rPr>
          <w:rFonts w:ascii="Times New Roman" w:hAnsi="Times New Roman" w:cs="Times New Roman"/>
          <w:sz w:val="24"/>
          <w:szCs w:val="24"/>
        </w:rPr>
        <w:lastRenderedPageBreak/>
        <w:t xml:space="preserve">Studies have pointed out that the overbearing effect of radio programme on the youths is gradually reducing the traditional protective factors (e.g., strong kinship networks, cohesion within groups and cultural affiliations, role of the elderly, strong sense of religiosity and spirituality). </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Radio programme and Typologies of Youth Violence in Nigeria</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Radio programme have provided an open arena where the youths are free to exchange ideas on various violent acts. The advent of radio programme technologies in Nigeria has seen to the manifestation of both positive and negative realities. Just as obtainable in other climes, Nigeria youths are exposed to various types of violent behaviours and victimisation as a result of the rapidly growing rate of radio programme in the country.</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Cyberbullying/Victimisation</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This is perceived as the first major category of social media-involved youth violence. Also referred to as electronic bullying, cyberbullying is generally defined as a type of bullying that involves the use of online or computer-mediated communication, such as Twitter, Facebook, instant messaging, or text messaging (Smith et al., 2008; Menesini et al., 2012). Examples of cyberbullying include sending threatening or insulting messages, disclosing personal information, spreading rumours, excluding others during online communication, or displaying embarrassing pictures (Perren et al., 2012; Van Laer, 2014). Although there appears to be a significant conceptual overlap between cyber-bullying and face-to-face bullying (Cross et al., 2009; Dooley et al., 2009), cyberbullying is different from traditional bullying based on the fact that humiliating text or visual materials sent to radio programme can be made permanent and made available to a larger number of people (Heirman &amp; Walrave, 2008). Moreover, whereas physical bullying is generally characterised by physical dominance, a physical advantage is not necessary in cyberbullying; perpetrators can instead dominate a victim through knowledge of radio programme usage, anonymity, and the victim’s limited possibilities of defence and few options of escape (Perren et al., 2012).</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 xml:space="preserve">Reports vary widely as to what percentage of adolescents have been exposed to cyberbullying, presumably because of a lack of consistency in the way the term is operationalised by researchers. There have been widespread reports of Nigerian youths engaging in cyberbullying to subdue their victims (Okoiye, Nwoga, &amp; Onah, 2015). Studies conducted by Aborisade and Fayemi (2013) on barriers to rape reporting by university female students revealed that rapists often </w:t>
      </w:r>
      <w:r w:rsidRPr="003D0CD8">
        <w:rPr>
          <w:rFonts w:ascii="Times New Roman" w:hAnsi="Times New Roman" w:cs="Times New Roman"/>
          <w:sz w:val="24"/>
          <w:szCs w:val="24"/>
        </w:rPr>
        <w:lastRenderedPageBreak/>
        <w:t>engage in threats of posting the videos of the rape act online as a way of intimidating the victims into nondisclosure of the rape incidence. Meanwhile, there have been incidences of such posting of nude pictures and videos of male and female victims as retaliation for relationship breakdown. Similarly, Eshiet (2014), found that approximately 20% of Nigerian youths had indicated being a victim of cyber-bullying at some point in their lives. Electronic technology also enables adolescents to hide their identities by posting or sending messages anonymously, by using a false name, or by taking up the on-screen identity of someone else.</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Gender-based Violence</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This type of violence is described as any harm that is perpetrated against a person’s will and that has a negative impact on the physical or psychological health, development, and identity of the person. Violence is a means of control and oppression that can include emotional, economic force or social, pressure or coercion, as well as physical assault or threatening someone with a weapon; it can also be covert, in the form of intimidation, threats, persecution, deception or other forms of psychological or social pressure. Minerson, Cardo, Dinner, and Jones (2011), posited that the person who is the target of this kind of violence is compelled to act against his/her will out of fear. In its various forms, gender-based violence is endemic in communities around the world. The perpetration of the crime is done across religion, class, age, race and so on. Meanwhile, the revolution in information communication technology in present times has further presented perpetrators with new avenues of expressing gender-based violence.</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 xml:space="preserve">Though there is perceived prevalence of gender-based violence in Nigeria, it is nevertheless underreported as a result of social stigma, shame, and other socio-cultural factors that inhibit women from discussing incidence of violence (Aborisade &amp; Fayemi, 2013). However, the radio programme frequently report cases of violence perpetrated against women and girls by family members, religious leaders, friends, and so on, when such cases are brought to the open. Recently, there have been widespread reports of cases of gender-based violence perpetrated by acquaintances and friends that are met through social media. Such violence includes theft, rape, sexual assault, kidnapping and murder. </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 xml:space="preserve">Similarly, Vanguard Newspaper (2012) reported the case of Arthur Obiora, a 26 year old unemployed graduate of Igbinedion University Okada and the Centennial College, Ontario, Canada, who pushed down his Facebook lover Nkiruka Akabuogu, from a multi-storey building over a disagreement on sex. </w:t>
      </w:r>
      <w:r w:rsidRPr="003D0CD8">
        <w:rPr>
          <w:rFonts w:ascii="Times New Roman" w:hAnsi="Times New Roman" w:cs="Times New Roman"/>
          <w:sz w:val="24"/>
          <w:szCs w:val="24"/>
        </w:rPr>
        <w:lastRenderedPageBreak/>
        <w:t>Obiora met 21 year old Nkiruka Akabuogu, a Linguistics student of the University of Lagos, on Facebook (barely a week earlier) and invited her to go clubbing with him. From the club, they moved to Obiora’s house, where Obiara demanded for sex. On Nkiruka’s refusal, he tore her dress and thereafter pushed her down from the third floor of the storey building. Nkiruka fell unconscious and sustained multiple injuries, including a fractured pelvis.</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These cases and many more that have been reported on the news are indicative of the fact that radio programme orchestrated violence perpetrated by the youths are prevalent in Nigeria.</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Gang Violence</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The presence of urban street gangs on radio programme is a relatively new area of research. Criminologists have, in the last five years, investigated how and why gang members use radio programme(Decker &amp; Pyrooz, 2011; Pyrooz, Decker, &amp; Moule, 2013; Ranney &amp; Daya, 2013). The presence of gangs on radio programme has been described as a form of cyberbullying, but the real- world violence precipitated by gang-related online threats or communications points to the possibility that it may be an entirely different phenomenon. In Nigeria, there have been a number of reports street gangs and cult groups engaging in cyberbullying to drive home their supremacy over rival gangs in the same area. In particular, News Line (2017) reported the cyber activities of a particular street gang known as ‘Surulere Boys’ who were threatening some rival groups over the radio programme and claiming supremacy in the control of the entire Surulere area. The group was mentioning names of targeted members of the rival groups until their radio programme were blocked following series of reports against them and their online activities. Similarly, it is common knowledge that some street groups harvest information about their targets from their radio programme accounts and activities in order to determine their vulnerability and decide when to attack them. Though there is a dearth of empirical studies that have explored the ways urban gangs use radio programme to facilitate violence and crime in Nigeria, there are however considerable newspaper reports that have exposed the various ways gangs use radio programme to determine which crime to commit, their target, when to strike among others.</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The Road To Youth Mobilization And Urban Crime In Nigeria</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The factors contributing to youth mobilization and urban crime. The study reviewed media reports, that Kwarases, policy reports, newspapers, and the academic literature on the subject.</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lastRenderedPageBreak/>
        <w:t>POVERTY</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It is no longer a matter of debate that urbanization in developing countries has been seen as a major predictor of poverty (Schweitzer, Kim &amp; Mackin, 1999). As the urban population increases, it results in congestions of living spaces, stretching of social services and limiting of employment opportunities among urban dwellers which further exacerbate the poverty rates (Baker &amp; Schuler, 2004), and thus the attendant spread of urban crime and violence (Curley, 2005).</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Most third world countries, especially those in Africa, urban areas are characterized by a mixed presence of affluence and extreme poverty. Studies have repeatedly shown that these representations is a robust recipe for the proliferation of urban crime (Baker, 2008). This is especially true for third world countries where socio-political and economic conditions are sharply different from those of the developed societies.</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Radio programmeh as shown to many youths the opportunities that abound in their environment and the abundance that are within their reach. Thus radio programme has been used as a channel to peep into the dynamics of the “haves’ by those who do not have. This situation has been further compounded by the advent of different radio programme platforms where youths who has been alienated or silenced, unlawfully jailed for speaking out utilize it to speak and written against uneven governance which has also increased the challenges of urban crime as experience in 2020 by the mobilization of the youth through social media.</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Youth Violence and Thuggery</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There have been massive violent youth activities in Nigeria, especially in the Niger Delta Region. These activities range from militancy in the Niger-Delta, kidnappings in the South East, to political thuggery and touting in the South West and Northern Nigeria respectively. One remarkable commonality among the occupants of all these criminal groups is their age and employment status in their communities: they are all youths and unemployed (Oyeshola, 2005, p. 123). Usually when these acts are executed, the channel of communication is through social media. Most youths hear about these crimes with the rich imagery, and feel attracted to it.</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 xml:space="preserve">In another dimension, one of most common form of youth violence and thuggery stems from their use by politicians during electioneering campaigns as hoodlums and thugs for the purpose of disrupting campaign activities of political rivals. These are readily available on social media. It serves as a scouting </w:t>
      </w:r>
      <w:r w:rsidRPr="003D0CD8">
        <w:rPr>
          <w:rFonts w:ascii="Times New Roman" w:hAnsi="Times New Roman" w:cs="Times New Roman"/>
          <w:sz w:val="24"/>
          <w:szCs w:val="24"/>
        </w:rPr>
        <w:lastRenderedPageBreak/>
        <w:t>opportunity for politicians, who also have a large number of youths online to defend their excesses. Often, youths are mobilized into groups that provide services-for-hire to the highest bidders among the politicians. Their uses range from simple and pretty harmless disruptions during campaign rallies, to more violent uses including abetting electoral fraud by stealing the electoral materials, intimidation of electoral officials, and rivals’ party agents.</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Drug Peddling</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Illicit drug dealing, including its trade and consumption is a feature as well as effect of urbanization (Bobo, 2009). One possible explanation for this is that urbanization facilitates the coming together of various social influences in one single place. Drug dealing is today a dangerous problem which practically all societies, developed and developing, are grappling with. But while most of the developed societies are able to institute measures that at least contained its spread through peddling and abuse, the same cannot be said of the developing countries. In many of the developing countries there is an evident failure to tackle this serious issue. Radio programme has been used as a channel for the trade and trafficking of illicit drugs. According to the findings of Kazemi,</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sz w:val="24"/>
          <w:szCs w:val="24"/>
        </w:rPr>
        <w:t xml:space="preserve"> </w:t>
      </w:r>
      <w:r w:rsidRPr="003D0CD8">
        <w:rPr>
          <w:rFonts w:ascii="Times New Roman" w:hAnsi="Times New Roman" w:cs="Times New Roman"/>
          <w:sz w:val="24"/>
          <w:szCs w:val="24"/>
        </w:rPr>
        <w:tab/>
      </w:r>
      <w:r w:rsidRPr="003D0CD8">
        <w:rPr>
          <w:rFonts w:ascii="Times New Roman" w:hAnsi="Times New Roman" w:cs="Times New Roman"/>
          <w:b/>
          <w:sz w:val="24"/>
          <w:szCs w:val="24"/>
        </w:rPr>
        <w:t>End Sars Protest</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The sharing of online contents of the Special Anti-Robbery Squared (known as SARS) officials killing a man on social media platforms such as Instagram and Twitter, led to widespread protests across Nigeria. According to a post on twitter, SARS officials shot a young man, left him by the roadside and took his Lexus SUV in Ughelli, Delta State, Nigeria, on October 3, 2020. This started an online protest which proceeded to widespread live protests all over the streets of Nigeria.</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Youths in Nigeria protested both on radio programme and in the streets of Nigeria against police brutality and for further reform of Nigeria as a whole. This has led to the loss of more young people who are part of the protests. Social workers in Nigeria have a responsibility to join in the fight against oppression and injustice using online and offline platforms while also ensuring people are protected at a time when of the risks of the COVID-19 pandemic is still prevalent. These protests are similar to the death of George Floyd in the USA on May 26, 2020, which was captured on video, and sparked widespread protests all over the world   with   the   hashtag    #BlackLivesMatter (Eligon, 2020).</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 xml:space="preserve">There have been several calls on radio programme for an end to SARS and their unjust activities, but the Nigerian government has paid little attention to </w:t>
      </w:r>
      <w:r w:rsidRPr="003D0CD8">
        <w:rPr>
          <w:rFonts w:ascii="Times New Roman" w:hAnsi="Times New Roman" w:cs="Times New Roman"/>
          <w:sz w:val="24"/>
          <w:szCs w:val="24"/>
        </w:rPr>
        <w:lastRenderedPageBreak/>
        <w:t>these online agitations. This continued until the recent killing of the young man in Delta state cited above which has resulted to the a nationwide protests across Nigeria.</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Facebook, Instagram, and chief amongst them, Twitter was pivotal in the protests which started with the demand by young Nigerians for the government to dissolve SARS, end police brutality, and reform the Nigerian Police Force. It metamorphosed into a demand to reform Nigeria at a time when the entire world was fighting against the COVID-19 pandemic.</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Many Nigerians shared gory tales of their experiences and that of their family and friends on radio programme which keep fuelling the protests. The protest was on two fronts: online, via social network sites, and on the ground in the streets of Nigeria. The internet was flooded with posts about other injustices and corruption that have plagued Nigeria for years and the demand for immediate change with new hashtags such as #Nass Salary Cut, #EndSWAT, and #EndBadGovernance In Nigeria Now and so on.</w:t>
      </w:r>
    </w:p>
    <w:p w:rsidR="00013AC2"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Radio programme made it possible for people to get information in real-time and in many cases with digital video evidence. Thus, protests as we know them changed in line with digital technological advancements, and many protests will be influenced by radio programme (Noble, 2007). While t he protest recorded some success as the SARS were disbanded it equally, lead to lot of criminal activities especially in urban areas such as looting of shops and businesses, burning of police stations, prison breaks, killing of police officers and government effort to crack down protesters lead to killing of harmless citizens at Lekki toll gate by Nigeria Army.</w:t>
      </w:r>
    </w:p>
    <w:p w:rsidR="00C5021F" w:rsidRDefault="00C5021F" w:rsidP="00013AC2">
      <w:pPr>
        <w:spacing w:after="0"/>
        <w:ind w:firstLine="720"/>
        <w:jc w:val="both"/>
        <w:rPr>
          <w:rFonts w:ascii="Times New Roman" w:hAnsi="Times New Roman" w:cs="Times New Roman"/>
          <w:sz w:val="24"/>
          <w:szCs w:val="24"/>
        </w:rPr>
      </w:pPr>
    </w:p>
    <w:p w:rsidR="00013AC2" w:rsidRPr="003D0CD8" w:rsidRDefault="00C5021F" w:rsidP="00013AC2">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DA24C6">
        <w:rPr>
          <w:rFonts w:ascii="Times New Roman" w:hAnsi="Times New Roman" w:cs="Times New Roman"/>
          <w:b/>
          <w:sz w:val="24"/>
          <w:szCs w:val="24"/>
        </w:rPr>
        <w:t>2</w:t>
      </w:r>
      <w:r w:rsidR="00013AC2" w:rsidRPr="003D0CD8">
        <w:rPr>
          <w:rFonts w:ascii="Times New Roman" w:hAnsi="Times New Roman" w:cs="Times New Roman"/>
          <w:b/>
          <w:sz w:val="24"/>
          <w:szCs w:val="24"/>
        </w:rPr>
        <w:tab/>
      </w:r>
      <w:r w:rsidR="00DA24C6">
        <w:rPr>
          <w:rFonts w:ascii="Times New Roman" w:hAnsi="Times New Roman" w:cs="Times New Roman"/>
          <w:b/>
          <w:sz w:val="24"/>
          <w:szCs w:val="24"/>
        </w:rPr>
        <w:t>THEORETICAL REVIEW</w:t>
      </w: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Uses and Gratification Theory</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This theory was first introduced in 1959 by Elihu Katz who was concerned with the way people used the media rather than the effect the media had on people. Katz‘ theory sought to provide answers to ―what do people do with the media (Severin &amp; Tankard 1992, p. 270).</w:t>
      </w:r>
    </w:p>
    <w:p w:rsidR="00013AC2" w:rsidRPr="003D0CD8"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 xml:space="preserve">Proponents of the theory are of the view that people do not expose themselves to media messages for the sake of doing so (Ndimele &amp; Innocent, 2006, p. 77). According to Kartz (1974, p. 11), the theory was generated to fill the existing gap between media expectations and its audience needs. Every person has needs or desires that are satisfied when they are exposed to media and non-media </w:t>
      </w:r>
      <w:r w:rsidRPr="003D0CD8">
        <w:rPr>
          <w:rFonts w:ascii="Times New Roman" w:hAnsi="Times New Roman" w:cs="Times New Roman"/>
          <w:sz w:val="24"/>
          <w:szCs w:val="24"/>
        </w:rPr>
        <w:lastRenderedPageBreak/>
        <w:t>sources (Dominick, 1990). The needs satisfied by the mass media are called gratifications. The users expect so much from the media on a daily basis, they selectively expose themselves to the radio programme content thereby choosing those media messages that will serve the function of satisfying their needs (Rosengren &amp; Kaare, 1985, p. 115).</w:t>
      </w:r>
    </w:p>
    <w:p w:rsidR="00013AC2"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Under the theory, media consumers who have different reasons for using the media also have freedom of choice in the selection of their media channels and how it will be used (Blumler &amp; Katz, 1974). Mcquail et al., (1972 cited in Aina, 2003, p. 45) suggested categories of gratification to include diversion and personal connection. Daramola (2003, p. 62), posits that the uses and gratification theory is focused on how people use radio programme to satisfy their desires. The theory is based on the assumption that the audience is pro-active and seeks the media that satisfies their needs, hence the person selects what they want to be exposed to. The theory focuses on what the people do with the media and gains embedded in exposing themselves to the media.―The media consumers have a free will to decide how they will use the media and how it will affect them"(Daramola, 2003, p. 62).The impact of the media on users reflects on their general lifestyle thereby affecting their attitudes, behaviours, and perception of life. The theory asserted that users rely on radio programme to fulfill pre-existing needs and added that they are active and goal-directed (Aina, 2003, p. 45). Moreover, the new media has increased users pursuit of uses and gratification as a result of new technology which has increased the number of choices especially with the availability of mobile devices and gadgets.</w:t>
      </w:r>
    </w:p>
    <w:p w:rsidR="00DA24C6" w:rsidRPr="00DA24C6" w:rsidRDefault="00DA24C6" w:rsidP="00DA24C6">
      <w:pPr>
        <w:spacing w:before="100" w:beforeAutospacing="1" w:after="100" w:afterAutospacing="1" w:line="240" w:lineRule="auto"/>
        <w:outlineLvl w:val="2"/>
        <w:rPr>
          <w:rFonts w:ascii="Times New Roman" w:eastAsia="Times New Roman" w:hAnsi="Times New Roman" w:cs="Times New Roman"/>
          <w:b/>
          <w:bCs/>
          <w:sz w:val="27"/>
          <w:szCs w:val="27"/>
        </w:rPr>
      </w:pPr>
      <w:r w:rsidRPr="00DA24C6">
        <w:rPr>
          <w:rFonts w:ascii="Times New Roman" w:eastAsia="Times New Roman" w:hAnsi="Times New Roman" w:cs="Times New Roman"/>
          <w:b/>
          <w:bCs/>
          <w:sz w:val="27"/>
          <w:szCs w:val="27"/>
        </w:rPr>
        <w:t>Agenda-Setting Theory</w:t>
      </w:r>
    </w:p>
    <w:p w:rsidR="00DA24C6" w:rsidRDefault="00DA24C6" w:rsidP="00DA24C6">
      <w:pPr>
        <w:spacing w:before="100" w:beforeAutospacing="1" w:after="100" w:afterAutospacing="1" w:line="360" w:lineRule="auto"/>
        <w:ind w:firstLine="720"/>
        <w:contextualSpacing/>
        <w:jc w:val="both"/>
        <w:rPr>
          <w:rFonts w:ascii="Times New Roman" w:eastAsia="Times New Roman" w:hAnsi="Times New Roman" w:cs="Times New Roman"/>
          <w:bCs/>
          <w:sz w:val="24"/>
          <w:szCs w:val="24"/>
        </w:rPr>
      </w:pPr>
      <w:r w:rsidRPr="00DA24C6">
        <w:rPr>
          <w:rFonts w:ascii="Times New Roman" w:eastAsia="Times New Roman" w:hAnsi="Times New Roman" w:cs="Times New Roman"/>
          <w:sz w:val="24"/>
          <w:szCs w:val="24"/>
        </w:rPr>
        <w:t xml:space="preserve">Propounded by </w:t>
      </w:r>
      <w:r w:rsidRPr="00DA24C6">
        <w:rPr>
          <w:rFonts w:ascii="Times New Roman" w:eastAsia="Times New Roman" w:hAnsi="Times New Roman" w:cs="Times New Roman"/>
          <w:bCs/>
          <w:sz w:val="24"/>
          <w:szCs w:val="24"/>
        </w:rPr>
        <w:t>Maxwell McCombs and Donald Shaw</w:t>
      </w:r>
      <w:r w:rsidRPr="00DA24C6">
        <w:rPr>
          <w:rFonts w:ascii="Times New Roman" w:eastAsia="Times New Roman" w:hAnsi="Times New Roman" w:cs="Times New Roman"/>
          <w:sz w:val="24"/>
          <w:szCs w:val="24"/>
        </w:rPr>
        <w:t xml:space="preserve"> in 1972, the </w:t>
      </w:r>
      <w:r w:rsidRPr="00DA24C6">
        <w:rPr>
          <w:rFonts w:ascii="Times New Roman" w:eastAsia="Times New Roman" w:hAnsi="Times New Roman" w:cs="Times New Roman"/>
          <w:bCs/>
          <w:sz w:val="24"/>
          <w:szCs w:val="24"/>
        </w:rPr>
        <w:t>Agenda-Setting Theory</w:t>
      </w:r>
      <w:r w:rsidRPr="00DA24C6">
        <w:rPr>
          <w:rFonts w:ascii="Times New Roman" w:eastAsia="Times New Roman" w:hAnsi="Times New Roman" w:cs="Times New Roman"/>
          <w:sz w:val="24"/>
          <w:szCs w:val="24"/>
        </w:rPr>
        <w:t xml:space="preserve"> posits that the media have the power to influence the public agenda by determining which issues are considered important and deserve public attention. According to this theory, the media may not tell people what to think, but they are successful in telling people what to think about.</w:t>
      </w:r>
      <w:r w:rsidRPr="00DA24C6">
        <w:rPr>
          <w:rFonts w:ascii="Times New Roman" w:eastAsia="Times New Roman" w:hAnsi="Times New Roman" w:cs="Times New Roman"/>
          <w:bCs/>
          <w:sz w:val="24"/>
          <w:szCs w:val="24"/>
        </w:rPr>
        <w:tab/>
      </w:r>
    </w:p>
    <w:p w:rsidR="00DA24C6" w:rsidRDefault="00DA24C6" w:rsidP="00DA24C6">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DA24C6">
        <w:rPr>
          <w:rFonts w:ascii="Times New Roman" w:eastAsia="Times New Roman" w:hAnsi="Times New Roman" w:cs="Times New Roman"/>
          <w:sz w:val="24"/>
          <w:szCs w:val="24"/>
        </w:rPr>
        <w:t xml:space="preserve">Radio Kwara, through its anti-cyber crime programmes, highlights the dangers, trends, and penalties associated with cyber crimes. By consistently featuring these topics, the station sets the public agenda on the issue of cyber </w:t>
      </w:r>
      <w:r w:rsidRPr="00DA24C6">
        <w:rPr>
          <w:rFonts w:ascii="Times New Roman" w:eastAsia="Times New Roman" w:hAnsi="Times New Roman" w:cs="Times New Roman"/>
          <w:sz w:val="24"/>
          <w:szCs w:val="24"/>
        </w:rPr>
        <w:lastRenderedPageBreak/>
        <w:t>crime, making it a subject of public discourse in Ilorin Metropolis and potentially influencing listeners' perceptions and attitudes toward cyber criminality.</w:t>
      </w:r>
    </w:p>
    <w:p w:rsidR="00DA24C6" w:rsidRDefault="00DA24C6" w:rsidP="00DA24C6">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p>
    <w:p w:rsidR="00DA24C6" w:rsidRPr="003D0CD8" w:rsidRDefault="00DA24C6" w:rsidP="00DA24C6">
      <w:pPr>
        <w:tabs>
          <w:tab w:val="left" w:pos="720"/>
          <w:tab w:val="left" w:pos="1440"/>
          <w:tab w:val="left" w:pos="2160"/>
          <w:tab w:val="left" w:pos="2880"/>
          <w:tab w:val="left" w:pos="6363"/>
        </w:tabs>
        <w:spacing w:after="0"/>
        <w:jc w:val="both"/>
        <w:rPr>
          <w:rFonts w:ascii="Times New Roman" w:hAnsi="Times New Roman" w:cs="Times New Roman"/>
          <w:b/>
          <w:sz w:val="24"/>
          <w:szCs w:val="24"/>
        </w:rPr>
      </w:pPr>
      <w:r>
        <w:rPr>
          <w:rFonts w:ascii="Times New Roman" w:hAnsi="Times New Roman" w:cs="Times New Roman"/>
          <w:b/>
          <w:sz w:val="24"/>
          <w:szCs w:val="24"/>
        </w:rPr>
        <w:t>2.3</w:t>
      </w:r>
      <w:r w:rsidRPr="003D0CD8">
        <w:rPr>
          <w:rFonts w:ascii="Times New Roman" w:hAnsi="Times New Roman" w:cs="Times New Roman"/>
          <w:b/>
          <w:sz w:val="24"/>
          <w:szCs w:val="24"/>
        </w:rPr>
        <w:tab/>
        <w:t>EMPIRICAL</w:t>
      </w:r>
      <w:r>
        <w:rPr>
          <w:rFonts w:ascii="Times New Roman" w:hAnsi="Times New Roman" w:cs="Times New Roman"/>
          <w:b/>
          <w:sz w:val="24"/>
          <w:szCs w:val="24"/>
        </w:rPr>
        <w:t xml:space="preserve"> REVIEW</w:t>
      </w:r>
      <w:r w:rsidRPr="003D0CD8">
        <w:rPr>
          <w:rFonts w:ascii="Times New Roman" w:hAnsi="Times New Roman" w:cs="Times New Roman"/>
          <w:b/>
          <w:sz w:val="24"/>
          <w:szCs w:val="24"/>
        </w:rPr>
        <w:tab/>
      </w:r>
      <w:r w:rsidRPr="003D0CD8">
        <w:rPr>
          <w:rFonts w:ascii="Times New Roman" w:hAnsi="Times New Roman" w:cs="Times New Roman"/>
          <w:b/>
          <w:sz w:val="24"/>
          <w:szCs w:val="24"/>
        </w:rPr>
        <w:tab/>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ab/>
        <w:t>Many Scholars have conducted researches on the influence of radio kwara on the campaign against cyber crimes in ilorin metropolis. The following are some of the studies carried out on this Subject matter;</w:t>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ab/>
        <w:t xml:space="preserve">Asokhia (2010) in his work, titled “Enhancing National Development and Growth through Combating Cybercrime/Internet Fraud” carried out a comparative study of young adult’s perception of cybercrime in two Local Government Area of Edo State. His findings were that cybercrime were very prevalent in two Local Government Areas. More revealing is the fact the impact of television that the young people are aware of and the uncensored video and radio programmes also evolve in one kind of cybercrime or the other. </w:t>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ab/>
        <w:t>Adam (2018,)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ab/>
        <w:t xml:space="preserve">THE MISSPIN AMBASSADORS- the Misspin Ambassadors are a team of twenty four young people who were selected to contribute to sensitizing and creating awareness around cybercrime issues. They are located all over Nigeria and, for the last 12 months, have held various- activities from workshops to media campaigns. </w:t>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ab/>
        <w:t xml:space="preserve">OLUMIDE one of the MISSPIN Ambassadors, in partnership with AIESEC and a 400 Level Student of Computer Science at the University of Abuja, has within the last one year of the MISSPIN campaign engaged young people within and around the University campus in anti-cybercrime campaigns. He has coordinated a campus –wide rally against cybercrimes while also </w:t>
      </w:r>
      <w:r w:rsidRPr="003D0CD8">
        <w:rPr>
          <w:rFonts w:ascii="Times New Roman" w:hAnsi="Times New Roman" w:cs="Times New Roman"/>
          <w:sz w:val="24"/>
          <w:szCs w:val="24"/>
        </w:rPr>
        <w:lastRenderedPageBreak/>
        <w:t xml:space="preserve">sensitizing internet café operators in the area against the danger of permitting scammers and the sending of scam mails within the precincts of their cyber cafes. </w:t>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ab/>
        <w:t>Robert who is also a MISSPIN Ambassador, in partnership with Dtalkshop, publishers of Takaii Law magazine, with the support of the Association of Nigeria Authors, Robert has taken the MISSPIN campaign to several Secondary Schools in Ilorin. Among other campaign efforts, Robert coordinates an anti cybercrime media advocacy through the publication of Blingz Magazine, a youth led magazine dedicated to celebrating positive virtues among Nigeria’s legitimately enterprising youths.</w:t>
      </w:r>
    </w:p>
    <w:p w:rsidR="00DA24C6" w:rsidRPr="003D0CD8" w:rsidRDefault="00DA24C6" w:rsidP="00DA24C6">
      <w:pPr>
        <w:tabs>
          <w:tab w:val="left" w:pos="6840"/>
        </w:tabs>
        <w:spacing w:after="0"/>
        <w:jc w:val="both"/>
        <w:rPr>
          <w:rFonts w:ascii="Times New Roman" w:hAnsi="Times New Roman" w:cs="Times New Roman"/>
          <w:sz w:val="24"/>
          <w:szCs w:val="24"/>
        </w:rPr>
      </w:pPr>
      <w:r w:rsidRPr="003D0CD8">
        <w:rPr>
          <w:rFonts w:ascii="Times New Roman" w:hAnsi="Times New Roman" w:cs="Times New Roman"/>
          <w:sz w:val="24"/>
          <w:szCs w:val="24"/>
        </w:rPr>
        <w:t xml:space="preserve"> </w:t>
      </w:r>
      <w:r>
        <w:rPr>
          <w:rFonts w:ascii="Times New Roman" w:hAnsi="Times New Roman" w:cs="Times New Roman"/>
          <w:sz w:val="24"/>
          <w:szCs w:val="24"/>
        </w:rPr>
        <w:tab/>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 xml:space="preserve">               Another study conducted by Olatokun et al. (2020) found that media campaigns, including radio programs, were effective in reducing cyber crime victimization. The study, which analyzed data from 20 countries, found that media campaigns were associated with a significant reduction in cyber crime incidents.</w:t>
      </w:r>
    </w:p>
    <w:p w:rsidR="00DA24C6" w:rsidRPr="003D0CD8" w:rsidRDefault="00DA24C6" w:rsidP="00DA24C6">
      <w:pPr>
        <w:tabs>
          <w:tab w:val="left" w:pos="5625"/>
        </w:tabs>
        <w:spacing w:after="0"/>
        <w:jc w:val="both"/>
        <w:rPr>
          <w:rFonts w:ascii="Times New Roman" w:hAnsi="Times New Roman" w:cs="Times New Roman"/>
          <w:sz w:val="24"/>
          <w:szCs w:val="24"/>
        </w:rPr>
      </w:pPr>
      <w:r>
        <w:rPr>
          <w:rFonts w:ascii="Times New Roman" w:hAnsi="Times New Roman" w:cs="Times New Roman"/>
          <w:sz w:val="24"/>
          <w:szCs w:val="24"/>
        </w:rPr>
        <w:tab/>
      </w: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 xml:space="preserve">               In the context of Ilorin, the influence of Radio Kwara's program on the campaign against cyber crimes is particularly significant. According to a study conducted by Ibrahim et al. (2020), Radio Kwara's program has been effective in educating the public about cyber crimes and promoting safe online practices.</w:t>
      </w:r>
    </w:p>
    <w:p w:rsidR="00DA24C6" w:rsidRPr="003D0CD8" w:rsidRDefault="00DA24C6" w:rsidP="00DA24C6">
      <w:pPr>
        <w:spacing w:after="0"/>
        <w:jc w:val="both"/>
        <w:rPr>
          <w:rFonts w:ascii="Times New Roman" w:hAnsi="Times New Roman" w:cs="Times New Roman"/>
          <w:sz w:val="24"/>
          <w:szCs w:val="24"/>
        </w:rPr>
      </w:pPr>
    </w:p>
    <w:p w:rsidR="00DA24C6" w:rsidRPr="003D0CD8" w:rsidRDefault="00DA24C6" w:rsidP="00DA24C6">
      <w:pPr>
        <w:spacing w:after="0"/>
        <w:jc w:val="both"/>
        <w:rPr>
          <w:rFonts w:ascii="Times New Roman" w:hAnsi="Times New Roman" w:cs="Times New Roman"/>
          <w:sz w:val="24"/>
          <w:szCs w:val="24"/>
        </w:rPr>
      </w:pPr>
      <w:r w:rsidRPr="003D0CD8">
        <w:rPr>
          <w:rFonts w:ascii="Times New Roman" w:hAnsi="Times New Roman" w:cs="Times New Roman"/>
          <w:sz w:val="24"/>
          <w:szCs w:val="24"/>
        </w:rPr>
        <w:tab/>
        <w:t>Ajayi (2021, p.56), he examined cybercrime as a phenomenon that is dysfunctional to the country. Evidence abound that is not only the persons that are duped that suffer for this, the immediate family dependants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DA24C6" w:rsidRPr="003D0CD8" w:rsidRDefault="00DA24C6" w:rsidP="00DA24C6">
      <w:pPr>
        <w:spacing w:after="0"/>
        <w:ind w:firstLine="720"/>
        <w:jc w:val="both"/>
        <w:rPr>
          <w:rFonts w:ascii="Times New Roman" w:hAnsi="Times New Roman" w:cs="Times New Roman"/>
          <w:sz w:val="24"/>
          <w:szCs w:val="24"/>
        </w:rPr>
      </w:pPr>
    </w:p>
    <w:p w:rsidR="00DA24C6" w:rsidRPr="00DA24C6" w:rsidRDefault="00DA24C6" w:rsidP="00DA24C6">
      <w:pPr>
        <w:spacing w:before="100" w:beforeAutospacing="1" w:after="100" w:afterAutospacing="1" w:line="360" w:lineRule="auto"/>
        <w:ind w:firstLine="720"/>
        <w:contextualSpacing/>
        <w:jc w:val="both"/>
        <w:rPr>
          <w:rFonts w:ascii="Times New Roman" w:eastAsia="Times New Roman" w:hAnsi="Times New Roman" w:cs="Times New Roman"/>
          <w:bCs/>
          <w:sz w:val="24"/>
          <w:szCs w:val="24"/>
        </w:rPr>
      </w:pPr>
    </w:p>
    <w:p w:rsidR="00DA24C6" w:rsidRPr="003D0CD8" w:rsidRDefault="00DA24C6" w:rsidP="00013AC2">
      <w:pPr>
        <w:spacing w:after="0"/>
        <w:ind w:firstLine="720"/>
        <w:jc w:val="both"/>
        <w:rPr>
          <w:rFonts w:ascii="Times New Roman" w:hAnsi="Times New Roman" w:cs="Times New Roman"/>
          <w:sz w:val="24"/>
          <w:szCs w:val="24"/>
        </w:rPr>
      </w:pPr>
    </w:p>
    <w:p w:rsidR="00013AC2" w:rsidRPr="003D0CD8" w:rsidRDefault="00013AC2" w:rsidP="00013AC2">
      <w:pPr>
        <w:spacing w:after="0"/>
        <w:jc w:val="both"/>
        <w:rPr>
          <w:rFonts w:ascii="Times New Roman" w:hAnsi="Times New Roman" w:cs="Times New Roman"/>
          <w:sz w:val="24"/>
          <w:szCs w:val="24"/>
        </w:rPr>
      </w:pPr>
    </w:p>
    <w:p w:rsidR="00013AC2" w:rsidRPr="003D0CD8" w:rsidRDefault="00013AC2" w:rsidP="00013AC2">
      <w:pPr>
        <w:spacing w:after="0"/>
        <w:jc w:val="both"/>
        <w:rPr>
          <w:rFonts w:ascii="Times New Roman" w:hAnsi="Times New Roman" w:cs="Times New Roman"/>
          <w:sz w:val="24"/>
          <w:szCs w:val="24"/>
        </w:rPr>
      </w:pPr>
    </w:p>
    <w:p w:rsidR="00C5021F" w:rsidRDefault="00C5021F" w:rsidP="00DA24C6">
      <w:pPr>
        <w:spacing w:after="0"/>
        <w:rPr>
          <w:rFonts w:ascii="Times New Roman" w:hAnsi="Times New Roman" w:cs="Times New Roman"/>
          <w:b/>
          <w:sz w:val="24"/>
          <w:szCs w:val="24"/>
        </w:rPr>
      </w:pPr>
    </w:p>
    <w:p w:rsidR="00013AC2" w:rsidRDefault="00013AC2" w:rsidP="00013AC2">
      <w:pPr>
        <w:spacing w:after="0"/>
        <w:jc w:val="center"/>
        <w:rPr>
          <w:rFonts w:ascii="Times New Roman" w:hAnsi="Times New Roman" w:cs="Times New Roman"/>
          <w:b/>
          <w:sz w:val="24"/>
          <w:szCs w:val="24"/>
        </w:rPr>
      </w:pPr>
      <w:r w:rsidRPr="003D0CD8">
        <w:rPr>
          <w:rFonts w:ascii="Times New Roman" w:hAnsi="Times New Roman" w:cs="Times New Roman"/>
          <w:b/>
          <w:sz w:val="24"/>
          <w:szCs w:val="24"/>
        </w:rPr>
        <w:lastRenderedPageBreak/>
        <w:t>CHAPTER THREE</w:t>
      </w:r>
    </w:p>
    <w:p w:rsidR="006E44B8" w:rsidRPr="003D0CD8" w:rsidRDefault="006E44B8" w:rsidP="00013AC2">
      <w:pPr>
        <w:spacing w:after="0"/>
        <w:jc w:val="center"/>
        <w:rPr>
          <w:rFonts w:ascii="Times New Roman" w:hAnsi="Times New Roman" w:cs="Times New Roman"/>
          <w:sz w:val="24"/>
          <w:szCs w:val="24"/>
        </w:rPr>
      </w:pPr>
      <w:r>
        <w:rPr>
          <w:rFonts w:ascii="Times New Roman" w:hAnsi="Times New Roman" w:cs="Times New Roman"/>
          <w:b/>
          <w:sz w:val="24"/>
          <w:szCs w:val="24"/>
        </w:rPr>
        <w:t>RESEARCH METHODOLOGY</w:t>
      </w:r>
    </w:p>
    <w:p w:rsidR="00013AC2" w:rsidRPr="003D0CD8" w:rsidRDefault="00013AC2" w:rsidP="00013AC2">
      <w:pPr>
        <w:spacing w:after="0"/>
        <w:contextualSpacing/>
        <w:jc w:val="both"/>
        <w:rPr>
          <w:rFonts w:ascii="Times New Roman" w:hAnsi="Times New Roman" w:cs="Times New Roman"/>
          <w:b/>
          <w:sz w:val="24"/>
          <w:szCs w:val="24"/>
        </w:rPr>
      </w:pPr>
      <w:r w:rsidRPr="003D0CD8">
        <w:rPr>
          <w:rFonts w:ascii="Times New Roman" w:hAnsi="Times New Roman" w:cs="Times New Roman"/>
          <w:b/>
          <w:sz w:val="24"/>
          <w:szCs w:val="24"/>
        </w:rPr>
        <w:t>3.1</w:t>
      </w:r>
      <w:r w:rsidRPr="003D0CD8">
        <w:rPr>
          <w:rFonts w:ascii="Times New Roman" w:hAnsi="Times New Roman" w:cs="Times New Roman"/>
          <w:b/>
          <w:sz w:val="24"/>
          <w:szCs w:val="24"/>
        </w:rPr>
        <w:tab/>
        <w:t xml:space="preserve">RESEARCH DESIGN </w:t>
      </w:r>
    </w:p>
    <w:p w:rsidR="00013AC2" w:rsidRPr="003D0CD8" w:rsidRDefault="00013AC2" w:rsidP="00013AC2">
      <w:pPr>
        <w:spacing w:after="0"/>
        <w:ind w:firstLine="720"/>
        <w:jc w:val="both"/>
        <w:rPr>
          <w:rFonts w:ascii="Times New Roman" w:hAnsi="Times New Roman" w:cs="Times New Roman"/>
          <w:b/>
          <w:sz w:val="24"/>
          <w:szCs w:val="24"/>
        </w:rPr>
      </w:pPr>
      <w:r w:rsidRPr="003D0CD8">
        <w:rPr>
          <w:rFonts w:ascii="Times New Roman" w:hAnsi="Times New Roman" w:cs="Times New Roman"/>
          <w:sz w:val="24"/>
          <w:szCs w:val="24"/>
        </w:rPr>
        <w:t>The study adopted the survey design. The reason for this is that whenever the major primary data for a study is the views of members of the public or any particular group, a survey is better called for.</w:t>
      </w:r>
    </w:p>
    <w:p w:rsidR="00013AC2"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860D5B" w:rsidRPr="003D0CD8" w:rsidRDefault="00860D5B" w:rsidP="00013AC2">
      <w:pPr>
        <w:spacing w:after="0"/>
        <w:ind w:firstLine="720"/>
        <w:jc w:val="both"/>
        <w:rPr>
          <w:rFonts w:ascii="Times New Roman" w:hAnsi="Times New Roman" w:cs="Times New Roman"/>
          <w:sz w:val="24"/>
          <w:szCs w:val="24"/>
        </w:rPr>
      </w:pPr>
    </w:p>
    <w:p w:rsidR="00013AC2" w:rsidRPr="003D0CD8" w:rsidRDefault="00013AC2" w:rsidP="00013AC2">
      <w:pPr>
        <w:spacing w:after="0"/>
        <w:jc w:val="both"/>
        <w:rPr>
          <w:rFonts w:ascii="Times New Roman" w:hAnsi="Times New Roman" w:cs="Times New Roman"/>
          <w:b/>
          <w:sz w:val="24"/>
          <w:szCs w:val="24"/>
        </w:rPr>
      </w:pPr>
      <w:r w:rsidRPr="003D0CD8">
        <w:rPr>
          <w:rFonts w:ascii="Times New Roman" w:hAnsi="Times New Roman" w:cs="Times New Roman"/>
          <w:b/>
          <w:sz w:val="24"/>
          <w:szCs w:val="24"/>
        </w:rPr>
        <w:t>3.2</w:t>
      </w:r>
      <w:r w:rsidRPr="003D0CD8">
        <w:rPr>
          <w:rFonts w:ascii="Times New Roman" w:hAnsi="Times New Roman" w:cs="Times New Roman"/>
          <w:b/>
          <w:sz w:val="24"/>
          <w:szCs w:val="24"/>
        </w:rPr>
        <w:tab/>
        <w:t xml:space="preserve">POPULATION OF THE STUDY </w:t>
      </w:r>
    </w:p>
    <w:p w:rsidR="00013AC2" w:rsidRDefault="00013AC2" w:rsidP="00013AC2">
      <w:pPr>
        <w:spacing w:after="0"/>
        <w:jc w:val="both"/>
        <w:rPr>
          <w:rFonts w:ascii="Times New Roman" w:hAnsi="Times New Roman" w:cs="Times New Roman"/>
          <w:sz w:val="24"/>
          <w:szCs w:val="24"/>
        </w:rPr>
      </w:pPr>
      <w:r w:rsidRPr="003D0CD8">
        <w:rPr>
          <w:rFonts w:ascii="Times New Roman" w:hAnsi="Times New Roman" w:cs="Times New Roman"/>
          <w:sz w:val="24"/>
          <w:szCs w:val="24"/>
        </w:rPr>
        <w:tab/>
        <w:t xml:space="preserve">The population of the study consists of the youth student’s population of kwara state polytechnic, kwara state. This include youth aged 18-35 of male and female, single, married, divorced or separated, employed and not yet employed student of the polytechnic. It is also out of this population that we derive our 200 sample population.       </w:t>
      </w:r>
    </w:p>
    <w:p w:rsidR="00860D5B" w:rsidRPr="003D0CD8" w:rsidRDefault="00860D5B" w:rsidP="00013AC2">
      <w:pPr>
        <w:spacing w:after="0"/>
        <w:jc w:val="both"/>
        <w:rPr>
          <w:rFonts w:ascii="Times New Roman" w:hAnsi="Times New Roman" w:cs="Times New Roman"/>
          <w:sz w:val="24"/>
          <w:szCs w:val="24"/>
        </w:rPr>
      </w:pPr>
    </w:p>
    <w:p w:rsidR="00013AC2" w:rsidRPr="003D0CD8" w:rsidRDefault="006E44B8" w:rsidP="00013AC2">
      <w:pPr>
        <w:spacing w:after="0"/>
        <w:ind w:left="720" w:hanging="720"/>
        <w:jc w:val="both"/>
        <w:rPr>
          <w:rFonts w:ascii="Times New Roman" w:hAnsi="Times New Roman" w:cs="Times New Roman"/>
          <w:b/>
          <w:sz w:val="24"/>
          <w:szCs w:val="24"/>
        </w:rPr>
      </w:pPr>
      <w:r>
        <w:rPr>
          <w:rFonts w:ascii="Times New Roman" w:hAnsi="Times New Roman" w:cs="Times New Roman"/>
          <w:b/>
          <w:sz w:val="24"/>
          <w:szCs w:val="24"/>
        </w:rPr>
        <w:t>3.3</w:t>
      </w:r>
      <w:r w:rsidR="00013AC2" w:rsidRPr="003D0CD8">
        <w:rPr>
          <w:rFonts w:ascii="Times New Roman" w:hAnsi="Times New Roman" w:cs="Times New Roman"/>
          <w:b/>
          <w:sz w:val="24"/>
          <w:szCs w:val="24"/>
        </w:rPr>
        <w:tab/>
        <w:t xml:space="preserve">SAMPLING </w:t>
      </w:r>
      <w:r w:rsidR="000E7639">
        <w:rPr>
          <w:rFonts w:ascii="Times New Roman" w:hAnsi="Times New Roman" w:cs="Times New Roman"/>
          <w:b/>
          <w:sz w:val="24"/>
          <w:szCs w:val="24"/>
        </w:rPr>
        <w:t>TECHNIQUE</w:t>
      </w:r>
    </w:p>
    <w:p w:rsidR="00013AC2" w:rsidRDefault="00013AC2" w:rsidP="00013AC2">
      <w:pPr>
        <w:spacing w:after="0"/>
        <w:ind w:firstLine="720"/>
        <w:jc w:val="both"/>
        <w:rPr>
          <w:rFonts w:ascii="Times New Roman" w:hAnsi="Times New Roman" w:cs="Times New Roman"/>
          <w:sz w:val="24"/>
          <w:szCs w:val="24"/>
        </w:rPr>
      </w:pPr>
      <w:r w:rsidRPr="003D0CD8">
        <w:rPr>
          <w:rFonts w:ascii="Times New Roman" w:hAnsi="Times New Roman" w:cs="Times New Roman"/>
          <w:sz w:val="24"/>
          <w:szCs w:val="24"/>
        </w:rPr>
        <w:t>A sample random proportional sampling which is a probability sampling method will be used for getting the respondent that took part on this study. This means a total number of (200 hundred) under graduate student will randomly be selected and administered questionnaire. This means a total of 200 questionnaire will be administered to 200 respondents and all copies of the questionnaire will adequately be filled and returned and also indicated the using at least one of the radio programme. The adequately urgent filled questionnaire of radio programme youths users will later be used for the analysis.</w:t>
      </w:r>
    </w:p>
    <w:p w:rsidR="006E44B8" w:rsidRDefault="006E44B8" w:rsidP="00013AC2">
      <w:pPr>
        <w:spacing w:after="0"/>
        <w:ind w:firstLine="720"/>
        <w:jc w:val="both"/>
        <w:rPr>
          <w:rFonts w:ascii="Times New Roman" w:hAnsi="Times New Roman" w:cs="Times New Roman"/>
          <w:sz w:val="24"/>
          <w:szCs w:val="24"/>
        </w:rPr>
      </w:pPr>
    </w:p>
    <w:p w:rsidR="006E44B8" w:rsidRPr="003D0CD8" w:rsidRDefault="006E44B8" w:rsidP="006E44B8">
      <w:pPr>
        <w:spacing w:after="0"/>
        <w:jc w:val="both"/>
        <w:rPr>
          <w:rFonts w:ascii="Times New Roman" w:hAnsi="Times New Roman" w:cs="Times New Roman"/>
          <w:b/>
          <w:sz w:val="24"/>
          <w:szCs w:val="24"/>
        </w:rPr>
      </w:pPr>
      <w:r>
        <w:rPr>
          <w:rFonts w:ascii="Times New Roman" w:hAnsi="Times New Roman" w:cs="Times New Roman"/>
          <w:b/>
          <w:sz w:val="24"/>
          <w:szCs w:val="24"/>
        </w:rPr>
        <w:t>3.4</w:t>
      </w:r>
      <w:r w:rsidRPr="003D0CD8">
        <w:rPr>
          <w:rFonts w:ascii="Times New Roman" w:hAnsi="Times New Roman" w:cs="Times New Roman"/>
          <w:b/>
          <w:sz w:val="24"/>
          <w:szCs w:val="24"/>
        </w:rPr>
        <w:tab/>
        <w:t>SAMPLE SIZE</w:t>
      </w:r>
    </w:p>
    <w:p w:rsidR="006E44B8" w:rsidRPr="003D0CD8" w:rsidRDefault="006E44B8" w:rsidP="006E44B8">
      <w:pPr>
        <w:spacing w:after="0"/>
        <w:jc w:val="both"/>
        <w:rPr>
          <w:rFonts w:ascii="Times New Roman" w:hAnsi="Times New Roman" w:cs="Times New Roman"/>
          <w:sz w:val="24"/>
          <w:szCs w:val="24"/>
        </w:rPr>
      </w:pPr>
      <w:r w:rsidRPr="003D0CD8">
        <w:rPr>
          <w:rFonts w:ascii="Times New Roman" w:hAnsi="Times New Roman" w:cs="Times New Roman"/>
          <w:sz w:val="24"/>
          <w:szCs w:val="24"/>
        </w:rPr>
        <w:tab/>
        <w:t>A sample size is a subset of the population usually selected in such away a that it is representative of the population and on which the research study is carried out (Amara and Amaechi, 2010).</w:t>
      </w:r>
    </w:p>
    <w:p w:rsidR="006E44B8" w:rsidRDefault="006E44B8" w:rsidP="006E44B8">
      <w:pPr>
        <w:spacing w:after="0"/>
        <w:jc w:val="both"/>
        <w:rPr>
          <w:rFonts w:ascii="Times New Roman" w:hAnsi="Times New Roman" w:cs="Times New Roman"/>
          <w:sz w:val="24"/>
          <w:szCs w:val="24"/>
        </w:rPr>
      </w:pPr>
      <w:r w:rsidRPr="003D0CD8">
        <w:rPr>
          <w:rFonts w:ascii="Times New Roman" w:hAnsi="Times New Roman" w:cs="Times New Roman"/>
          <w:sz w:val="24"/>
          <w:szCs w:val="24"/>
        </w:rPr>
        <w:tab/>
        <w:t>Thus, due to the vastness of the polytechnic population and its area of concentration being the youths population of age 18-35, 200 respondents of male and female students will be selected as sample to represent the entire population of the study.</w:t>
      </w:r>
    </w:p>
    <w:p w:rsidR="000E7639" w:rsidRPr="000E7639" w:rsidRDefault="000E7639" w:rsidP="000E7639">
      <w:pPr>
        <w:spacing w:before="100" w:beforeAutospacing="1" w:after="100" w:afterAutospacing="1" w:line="240" w:lineRule="auto"/>
        <w:outlineLvl w:val="2"/>
        <w:rPr>
          <w:rFonts w:ascii="Times New Roman" w:eastAsia="Times New Roman" w:hAnsi="Times New Roman" w:cs="Times New Roman"/>
          <w:b/>
          <w:bCs/>
          <w:sz w:val="27"/>
          <w:szCs w:val="27"/>
        </w:rPr>
      </w:pPr>
      <w:r w:rsidRPr="000E7639">
        <w:rPr>
          <w:rFonts w:ascii="Times New Roman" w:eastAsia="Times New Roman" w:hAnsi="Times New Roman" w:cs="Times New Roman"/>
          <w:b/>
          <w:bCs/>
          <w:sz w:val="27"/>
          <w:szCs w:val="27"/>
        </w:rPr>
        <w:lastRenderedPageBreak/>
        <w:t xml:space="preserve">3.5 </w:t>
      </w:r>
      <w:r>
        <w:rPr>
          <w:rFonts w:ascii="Times New Roman" w:eastAsia="Times New Roman" w:hAnsi="Times New Roman" w:cs="Times New Roman"/>
          <w:b/>
          <w:bCs/>
          <w:sz w:val="27"/>
          <w:szCs w:val="27"/>
        </w:rPr>
        <w:t xml:space="preserve">     </w:t>
      </w:r>
      <w:r w:rsidRPr="000E7639">
        <w:rPr>
          <w:rFonts w:ascii="Times New Roman" w:eastAsia="Times New Roman" w:hAnsi="Times New Roman" w:cs="Times New Roman"/>
          <w:b/>
          <w:bCs/>
          <w:sz w:val="27"/>
          <w:szCs w:val="27"/>
        </w:rPr>
        <w:t>DATA COLLECTION INSTRUMENTS</w:t>
      </w:r>
    </w:p>
    <w:p w:rsidR="00860D5B" w:rsidRPr="000E7639" w:rsidRDefault="000E7639" w:rsidP="000E7639">
      <w:pPr>
        <w:spacing w:before="100" w:beforeAutospacing="1" w:after="100" w:afterAutospacing="1"/>
        <w:ind w:firstLine="720"/>
        <w:rPr>
          <w:rFonts w:ascii="Times New Roman" w:eastAsia="Times New Roman" w:hAnsi="Times New Roman" w:cs="Times New Roman"/>
          <w:sz w:val="24"/>
          <w:szCs w:val="24"/>
        </w:rPr>
      </w:pPr>
      <w:r w:rsidRPr="000E7639">
        <w:rPr>
          <w:rFonts w:ascii="Times New Roman" w:eastAsia="Times New Roman" w:hAnsi="Times New Roman" w:cs="Times New Roman"/>
          <w:sz w:val="24"/>
          <w:szCs w:val="24"/>
        </w:rPr>
        <w:t xml:space="preserve">For this study, the primary instrument for data collection was a </w:t>
      </w:r>
      <w:r w:rsidRPr="000E7639">
        <w:rPr>
          <w:rFonts w:ascii="Times New Roman" w:eastAsia="Times New Roman" w:hAnsi="Times New Roman" w:cs="Times New Roman"/>
          <w:bCs/>
          <w:sz w:val="24"/>
          <w:szCs w:val="24"/>
        </w:rPr>
        <w:t>structured questionnaire</w:t>
      </w:r>
      <w:r w:rsidRPr="000E7639">
        <w:rPr>
          <w:rFonts w:ascii="Times New Roman" w:eastAsia="Times New Roman" w:hAnsi="Times New Roman" w:cs="Times New Roman"/>
          <w:sz w:val="24"/>
          <w:szCs w:val="24"/>
        </w:rPr>
        <w:t>. The questionnaire was carefully designed to gather relevant information from respondents regarding their awareness, perception, and attitudes toward the influence of Radio Kwara’s programme on the campaign against cyber crimes in Ilorin Metropolis.</w:t>
      </w:r>
    </w:p>
    <w:p w:rsidR="00013AC2" w:rsidRPr="003D0CD8" w:rsidRDefault="000E7639" w:rsidP="00013AC2">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3.6</w:t>
      </w:r>
      <w:r w:rsidR="00013AC2" w:rsidRPr="003D0CD8">
        <w:rPr>
          <w:rFonts w:ascii="Times New Roman" w:hAnsi="Times New Roman" w:cs="Times New Roman"/>
          <w:b/>
          <w:sz w:val="24"/>
          <w:szCs w:val="24"/>
        </w:rPr>
        <w:tab/>
        <w:t xml:space="preserve">VALIDITY AND RELIABILITY </w:t>
      </w:r>
      <w:r w:rsidR="006E44B8">
        <w:rPr>
          <w:rFonts w:ascii="Times New Roman" w:hAnsi="Times New Roman" w:cs="Times New Roman"/>
          <w:b/>
          <w:sz w:val="24"/>
          <w:szCs w:val="24"/>
        </w:rPr>
        <w:t>OF THE INSTRUMENT</w:t>
      </w:r>
      <w:r>
        <w:rPr>
          <w:rFonts w:ascii="Times New Roman" w:hAnsi="Times New Roman" w:cs="Times New Roman"/>
          <w:b/>
          <w:sz w:val="24"/>
          <w:szCs w:val="24"/>
        </w:rPr>
        <w:t>S</w:t>
      </w:r>
    </w:p>
    <w:p w:rsidR="00013AC2" w:rsidRDefault="00013AC2" w:rsidP="00013AC2">
      <w:pPr>
        <w:spacing w:after="0"/>
        <w:contextualSpacing/>
        <w:jc w:val="both"/>
        <w:rPr>
          <w:rFonts w:ascii="Times New Roman" w:hAnsi="Times New Roman" w:cs="Times New Roman"/>
          <w:sz w:val="24"/>
          <w:szCs w:val="24"/>
        </w:rPr>
      </w:pPr>
      <w:r w:rsidRPr="003D0CD8">
        <w:rPr>
          <w:rFonts w:ascii="Times New Roman" w:hAnsi="Times New Roman" w:cs="Times New Roman"/>
          <w:sz w:val="24"/>
          <w:szCs w:val="24"/>
        </w:rPr>
        <w:tab/>
        <w:t>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w:t>
      </w:r>
    </w:p>
    <w:p w:rsidR="00860D5B" w:rsidRPr="003D0CD8" w:rsidRDefault="00860D5B" w:rsidP="00013AC2">
      <w:pPr>
        <w:spacing w:after="0"/>
        <w:contextualSpacing/>
        <w:jc w:val="both"/>
        <w:rPr>
          <w:rFonts w:ascii="Times New Roman" w:hAnsi="Times New Roman" w:cs="Times New Roman"/>
          <w:sz w:val="24"/>
          <w:szCs w:val="24"/>
        </w:rPr>
      </w:pPr>
    </w:p>
    <w:p w:rsidR="00013AC2" w:rsidRPr="003D0CD8" w:rsidRDefault="000E7639" w:rsidP="00013AC2">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3.7</w:t>
      </w:r>
      <w:r w:rsidR="00013AC2" w:rsidRPr="003D0CD8">
        <w:rPr>
          <w:rFonts w:ascii="Times New Roman" w:hAnsi="Times New Roman" w:cs="Times New Roman"/>
          <w:b/>
          <w:sz w:val="24"/>
          <w:szCs w:val="24"/>
        </w:rPr>
        <w:tab/>
        <w:t>DATA COLLECTION</w:t>
      </w:r>
      <w:r w:rsidR="006E44B8">
        <w:rPr>
          <w:rFonts w:ascii="Times New Roman" w:hAnsi="Times New Roman" w:cs="Times New Roman"/>
          <w:b/>
          <w:sz w:val="24"/>
          <w:szCs w:val="24"/>
        </w:rPr>
        <w:t xml:space="preserve"> METHOD</w:t>
      </w:r>
      <w:r>
        <w:rPr>
          <w:rFonts w:ascii="Times New Roman" w:hAnsi="Times New Roman" w:cs="Times New Roman"/>
          <w:b/>
          <w:sz w:val="24"/>
          <w:szCs w:val="24"/>
        </w:rPr>
        <w:t>S</w:t>
      </w:r>
      <w:r w:rsidR="006E44B8">
        <w:rPr>
          <w:rFonts w:ascii="Times New Roman" w:hAnsi="Times New Roman" w:cs="Times New Roman"/>
          <w:b/>
          <w:sz w:val="24"/>
          <w:szCs w:val="24"/>
        </w:rPr>
        <w:t xml:space="preserve"> </w:t>
      </w:r>
    </w:p>
    <w:p w:rsidR="00013AC2" w:rsidRDefault="00013AC2" w:rsidP="00013AC2">
      <w:pPr>
        <w:spacing w:after="0"/>
        <w:ind w:firstLine="720"/>
        <w:contextualSpacing/>
        <w:jc w:val="both"/>
        <w:rPr>
          <w:rFonts w:ascii="Times New Roman" w:hAnsi="Times New Roman" w:cs="Times New Roman"/>
          <w:sz w:val="24"/>
          <w:szCs w:val="24"/>
        </w:rPr>
      </w:pPr>
      <w:r w:rsidRPr="003D0CD8">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rsidR="00860D5B" w:rsidRPr="003D0CD8" w:rsidRDefault="00860D5B" w:rsidP="00013AC2">
      <w:pPr>
        <w:spacing w:after="0"/>
        <w:ind w:firstLine="720"/>
        <w:contextualSpacing/>
        <w:jc w:val="both"/>
        <w:rPr>
          <w:rFonts w:ascii="Times New Roman" w:hAnsi="Times New Roman" w:cs="Times New Roman"/>
          <w:b/>
          <w:sz w:val="24"/>
          <w:szCs w:val="24"/>
        </w:rPr>
      </w:pPr>
    </w:p>
    <w:p w:rsidR="00013AC2" w:rsidRPr="003D0CD8" w:rsidRDefault="000E7639" w:rsidP="00013AC2">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3.8</w:t>
      </w:r>
      <w:r w:rsidR="006E44B8">
        <w:rPr>
          <w:rFonts w:ascii="Times New Roman" w:hAnsi="Times New Roman" w:cs="Times New Roman"/>
          <w:b/>
          <w:sz w:val="24"/>
          <w:szCs w:val="24"/>
        </w:rPr>
        <w:t xml:space="preserve">        </w:t>
      </w:r>
      <w:r w:rsidR="00013AC2" w:rsidRPr="003D0CD8">
        <w:rPr>
          <w:rFonts w:ascii="Times New Roman" w:hAnsi="Times New Roman" w:cs="Times New Roman"/>
          <w:b/>
          <w:sz w:val="24"/>
          <w:szCs w:val="24"/>
        </w:rPr>
        <w:t>DATA ANALYSIS</w:t>
      </w:r>
      <w:r w:rsidR="006E44B8">
        <w:rPr>
          <w:rFonts w:ascii="Times New Roman" w:hAnsi="Times New Roman" w:cs="Times New Roman"/>
          <w:b/>
          <w:sz w:val="24"/>
          <w:szCs w:val="24"/>
        </w:rPr>
        <w:t xml:space="preserve"> </w:t>
      </w:r>
      <w:r w:rsidR="006E44B8" w:rsidRPr="003D0CD8">
        <w:rPr>
          <w:rFonts w:ascii="Times New Roman" w:hAnsi="Times New Roman" w:cs="Times New Roman"/>
          <w:b/>
          <w:sz w:val="24"/>
          <w:szCs w:val="24"/>
        </w:rPr>
        <w:t>METHOD</w:t>
      </w:r>
      <w:r>
        <w:rPr>
          <w:rFonts w:ascii="Times New Roman" w:hAnsi="Times New Roman" w:cs="Times New Roman"/>
          <w:b/>
          <w:sz w:val="24"/>
          <w:szCs w:val="24"/>
        </w:rPr>
        <w:t>S</w:t>
      </w:r>
    </w:p>
    <w:p w:rsidR="00013AC2" w:rsidRPr="003D0CD8" w:rsidRDefault="00013AC2" w:rsidP="00013AC2">
      <w:pPr>
        <w:spacing w:after="0"/>
        <w:ind w:firstLine="720"/>
        <w:contextualSpacing/>
        <w:jc w:val="both"/>
        <w:rPr>
          <w:rFonts w:ascii="Times New Roman" w:hAnsi="Times New Roman" w:cs="Times New Roman"/>
          <w:sz w:val="24"/>
          <w:szCs w:val="24"/>
        </w:rPr>
      </w:pPr>
      <w:r w:rsidRPr="003D0CD8">
        <w:rPr>
          <w:rFonts w:ascii="Times New Roman" w:hAnsi="Times New Roman" w:cs="Times New Roman"/>
          <w:sz w:val="24"/>
          <w:szCs w:val="24"/>
        </w:rPr>
        <w:t>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w:t>
      </w:r>
    </w:p>
    <w:p w:rsidR="00013AC2" w:rsidRPr="003D0CD8" w:rsidRDefault="00013AC2" w:rsidP="00013AC2">
      <w:pPr>
        <w:rPr>
          <w:rFonts w:ascii="Times New Roman" w:hAnsi="Times New Roman" w:cs="Times New Roman"/>
          <w:sz w:val="26"/>
          <w:szCs w:val="26"/>
        </w:rPr>
      </w:pPr>
      <w:r w:rsidRPr="003D0CD8">
        <w:rPr>
          <w:rFonts w:ascii="Times New Roman" w:hAnsi="Times New Roman" w:cs="Times New Roman"/>
          <w:sz w:val="26"/>
          <w:szCs w:val="26"/>
        </w:rPr>
        <w:t xml:space="preserve"> </w:t>
      </w:r>
    </w:p>
    <w:p w:rsidR="00D14CF1" w:rsidRPr="008B0A26" w:rsidRDefault="00D14CF1" w:rsidP="00D14CF1">
      <w:pPr>
        <w:spacing w:after="0"/>
        <w:jc w:val="center"/>
        <w:rPr>
          <w:rFonts w:ascii="Times New Roman" w:hAnsi="Times New Roman" w:cs="Times New Roman"/>
          <w:b/>
          <w:sz w:val="24"/>
          <w:szCs w:val="24"/>
        </w:rPr>
      </w:pPr>
      <w:r w:rsidRPr="003D0CD8">
        <w:rPr>
          <w:rFonts w:ascii="Times New Roman" w:hAnsi="Times New Roman" w:cs="Times New Roman"/>
          <w:b/>
          <w:sz w:val="24"/>
          <w:szCs w:val="24"/>
        </w:rPr>
        <w:br w:type="page"/>
      </w:r>
      <w:r w:rsidRPr="008B0A26">
        <w:rPr>
          <w:rFonts w:ascii="Times New Roman" w:hAnsi="Times New Roman" w:cs="Times New Roman"/>
          <w:b/>
          <w:sz w:val="24"/>
          <w:szCs w:val="24"/>
        </w:rPr>
        <w:lastRenderedPageBreak/>
        <w:t>CHAPTER FOUR</w:t>
      </w:r>
    </w:p>
    <w:p w:rsidR="00D14CF1" w:rsidRPr="008B0A26" w:rsidRDefault="00DA24C6" w:rsidP="00D14CF1">
      <w:pPr>
        <w:spacing w:after="0"/>
        <w:jc w:val="center"/>
        <w:rPr>
          <w:rFonts w:ascii="Times New Roman" w:hAnsi="Times New Roman" w:cs="Times New Roman"/>
          <w:b/>
          <w:sz w:val="24"/>
          <w:szCs w:val="24"/>
        </w:rPr>
      </w:pPr>
      <w:r>
        <w:rPr>
          <w:rFonts w:ascii="Times New Roman" w:hAnsi="Times New Roman" w:cs="Times New Roman"/>
          <w:b/>
          <w:sz w:val="24"/>
          <w:szCs w:val="24"/>
        </w:rPr>
        <w:t>RESEARCH FINDINGS AND DISCUSSIONS</w:t>
      </w:r>
    </w:p>
    <w:p w:rsidR="00D14CF1" w:rsidRPr="008B0A26" w:rsidRDefault="00D14CF1" w:rsidP="00DA24C6">
      <w:pPr>
        <w:tabs>
          <w:tab w:val="left" w:pos="720"/>
          <w:tab w:val="left" w:pos="1440"/>
          <w:tab w:val="left" w:pos="2160"/>
          <w:tab w:val="center" w:pos="3960"/>
        </w:tabs>
        <w:spacing w:after="0"/>
        <w:jc w:val="both"/>
        <w:rPr>
          <w:rFonts w:ascii="Times New Roman" w:hAnsi="Times New Roman" w:cs="Times New Roman"/>
          <w:b/>
          <w:sz w:val="24"/>
          <w:szCs w:val="24"/>
        </w:rPr>
      </w:pPr>
      <w:r w:rsidRPr="008B0A26">
        <w:rPr>
          <w:rFonts w:ascii="Times New Roman" w:hAnsi="Times New Roman" w:cs="Times New Roman"/>
          <w:b/>
          <w:sz w:val="24"/>
          <w:szCs w:val="24"/>
        </w:rPr>
        <w:t>4.1</w:t>
      </w:r>
      <w:r w:rsidRPr="008B0A26">
        <w:rPr>
          <w:rFonts w:ascii="Times New Roman" w:hAnsi="Times New Roman" w:cs="Times New Roman"/>
          <w:b/>
          <w:sz w:val="24"/>
          <w:szCs w:val="24"/>
        </w:rPr>
        <w:tab/>
      </w:r>
      <w:r w:rsidR="00E91E3E" w:rsidRPr="008B0A26">
        <w:rPr>
          <w:rFonts w:ascii="Times New Roman" w:hAnsi="Times New Roman" w:cs="Times New Roman"/>
          <w:b/>
          <w:sz w:val="24"/>
          <w:szCs w:val="24"/>
        </w:rPr>
        <w:t>INTRODUCTION</w:t>
      </w:r>
      <w:r w:rsidR="00DA24C6">
        <w:rPr>
          <w:rFonts w:ascii="Times New Roman" w:hAnsi="Times New Roman" w:cs="Times New Roman"/>
          <w:b/>
          <w:sz w:val="24"/>
          <w:szCs w:val="24"/>
        </w:rPr>
        <w:tab/>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This chapter presents a comprehensive analysis of the data collected to examine the Motivations for sharing crime reports on radio programme and its influence on Nigerian youths. Through surveys, questionnaires, and content analysis, valuable insights were gained into youth's perceptions, experiences, and actions in their pursuit of sharing crime reports. The findings aim to uncover patterns, trends, and themes that shed light on the transformative potential of radio programme platforms in empowering women and driving societal change. Practical recommendations will be offered to leverage radio programme for promoting youth's voices and advancing gender equality in Nigeria. This chapter contributes to the existing knowledge on sharing crime reports, offering valuable insights for researchers, academics, policymakers, and practitioners.</w:t>
      </w:r>
    </w:p>
    <w:p w:rsidR="00E91E3E" w:rsidRPr="008B0A26" w:rsidRDefault="00E91E3E" w:rsidP="00D14CF1">
      <w:pPr>
        <w:spacing w:after="0"/>
        <w:jc w:val="both"/>
        <w:rPr>
          <w:rFonts w:ascii="Times New Roman" w:hAnsi="Times New Roman" w:cs="Times New Roman"/>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4.2    PRESENTATION OF DATA</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research questionnaire was distributed to a sample size of 200 respondents, which was representative of the study population. Out of these, all 200 questionnaires were completed by the respondents, resulting in a response rate of 100%. The following table provides a concise overview of these details.</w:t>
      </w: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4.2</w:t>
      </w:r>
      <w:r w:rsidR="00D14CF1" w:rsidRPr="008B0A26">
        <w:rPr>
          <w:rFonts w:ascii="Times New Roman" w:hAnsi="Times New Roman" w:cs="Times New Roman"/>
          <w:b/>
          <w:sz w:val="24"/>
          <w:szCs w:val="24"/>
        </w:rPr>
        <w:t>.1 Analysis of Response Rate</w:t>
      </w:r>
    </w:p>
    <w:tbl>
      <w:tblPr>
        <w:tblStyle w:val="TableGrid"/>
        <w:tblW w:w="0" w:type="auto"/>
        <w:tblLook w:val="04A0"/>
      </w:tblPr>
      <w:tblGrid>
        <w:gridCol w:w="8136"/>
      </w:tblGrid>
      <w:tr w:rsidR="00D14CF1" w:rsidRPr="008B0A26" w:rsidTr="00D938B4">
        <w:tc>
          <w:tcPr>
            <w:tcW w:w="10386" w:type="dxa"/>
          </w:tcPr>
          <w:tbl>
            <w:tblPr>
              <w:tblW w:w="0" w:type="auto"/>
              <w:tblLook w:val="04A0"/>
            </w:tblPr>
            <w:tblGrid>
              <w:gridCol w:w="1987"/>
              <w:gridCol w:w="672"/>
              <w:gridCol w:w="2067"/>
              <w:gridCol w:w="573"/>
              <w:gridCol w:w="2621"/>
            </w:tblGrid>
            <w:tr w:rsidR="00D14CF1" w:rsidRPr="008B0A26" w:rsidTr="00D938B4">
              <w:tc>
                <w:tcPr>
                  <w:tcW w:w="2010" w:type="dxa"/>
                  <w:tcBorders>
                    <w:right w:val="single" w:sz="4" w:space="0" w:color="auto"/>
                  </w:tcBorders>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Questionnaires</w:t>
                  </w:r>
                </w:p>
              </w:tc>
              <w:tc>
                <w:tcPr>
                  <w:tcW w:w="702" w:type="dxa"/>
                  <w:tcBorders>
                    <w:left w:val="single" w:sz="4" w:space="0" w:color="auto"/>
                  </w:tcBorders>
                </w:tcPr>
                <w:p w:rsidR="00D14CF1" w:rsidRPr="008B0A26" w:rsidRDefault="00D14CF1" w:rsidP="00D938B4">
                  <w:pPr>
                    <w:spacing w:after="0"/>
                    <w:jc w:val="both"/>
                    <w:rPr>
                      <w:rFonts w:ascii="Times New Roman" w:hAnsi="Times New Roman" w:cs="Times New Roman"/>
                      <w:sz w:val="24"/>
                      <w:szCs w:val="24"/>
                    </w:rPr>
                  </w:pPr>
                </w:p>
              </w:tc>
              <w:tc>
                <w:tcPr>
                  <w:tcW w:w="2115" w:type="dxa"/>
                  <w:tcBorders>
                    <w:right w:val="single" w:sz="4" w:space="0" w:color="auto"/>
                  </w:tcBorders>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Respondent</w:t>
                  </w:r>
                </w:p>
              </w:tc>
              <w:tc>
                <w:tcPr>
                  <w:tcW w:w="597" w:type="dxa"/>
                  <w:tcBorders>
                    <w:left w:val="single" w:sz="4" w:space="0" w:color="auto"/>
                  </w:tcBorders>
                </w:tcPr>
                <w:p w:rsidR="00D14CF1" w:rsidRPr="008B0A26" w:rsidRDefault="00D14CF1" w:rsidP="00D938B4">
                  <w:pPr>
                    <w:spacing w:after="0"/>
                    <w:jc w:val="both"/>
                    <w:rPr>
                      <w:rFonts w:ascii="Times New Roman" w:hAnsi="Times New Roman" w:cs="Times New Roman"/>
                      <w:sz w:val="24"/>
                      <w:szCs w:val="24"/>
                    </w:rPr>
                  </w:pPr>
                </w:p>
              </w:tc>
              <w:tc>
                <w:tcPr>
                  <w:tcW w:w="2712" w:type="dxa"/>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Percentage </w:t>
                  </w:r>
                </w:p>
              </w:tc>
            </w:tr>
            <w:tr w:rsidR="00D14CF1" w:rsidRPr="008B0A26" w:rsidTr="00D938B4">
              <w:tc>
                <w:tcPr>
                  <w:tcW w:w="2010" w:type="dxa"/>
                  <w:tcBorders>
                    <w:right w:val="single" w:sz="4" w:space="0" w:color="auto"/>
                  </w:tcBorders>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Filled </w:t>
                  </w:r>
                </w:p>
              </w:tc>
              <w:tc>
                <w:tcPr>
                  <w:tcW w:w="702" w:type="dxa"/>
                  <w:tcBorders>
                    <w:left w:val="single" w:sz="4" w:space="0" w:color="auto"/>
                  </w:tcBorders>
                </w:tcPr>
                <w:p w:rsidR="00D14CF1" w:rsidRPr="008B0A26" w:rsidRDefault="00D14CF1" w:rsidP="00D938B4">
                  <w:pPr>
                    <w:spacing w:after="0"/>
                    <w:jc w:val="both"/>
                    <w:rPr>
                      <w:rFonts w:ascii="Times New Roman" w:hAnsi="Times New Roman" w:cs="Times New Roman"/>
                      <w:sz w:val="24"/>
                      <w:szCs w:val="24"/>
                    </w:rPr>
                  </w:pPr>
                </w:p>
              </w:tc>
              <w:tc>
                <w:tcPr>
                  <w:tcW w:w="2115" w:type="dxa"/>
                  <w:tcBorders>
                    <w:right w:val="single" w:sz="4" w:space="0" w:color="auto"/>
                  </w:tcBorders>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597" w:type="dxa"/>
                  <w:tcBorders>
                    <w:left w:val="single" w:sz="4" w:space="0" w:color="auto"/>
                  </w:tcBorders>
                </w:tcPr>
                <w:p w:rsidR="00D14CF1" w:rsidRPr="008B0A26" w:rsidRDefault="00D14CF1" w:rsidP="00D938B4">
                  <w:pPr>
                    <w:spacing w:after="0"/>
                    <w:jc w:val="both"/>
                    <w:rPr>
                      <w:rFonts w:ascii="Times New Roman" w:hAnsi="Times New Roman" w:cs="Times New Roman"/>
                      <w:sz w:val="24"/>
                      <w:szCs w:val="24"/>
                    </w:rPr>
                  </w:pPr>
                </w:p>
              </w:tc>
              <w:tc>
                <w:tcPr>
                  <w:tcW w:w="2712" w:type="dxa"/>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2010" w:type="dxa"/>
                  <w:tcBorders>
                    <w:right w:val="single" w:sz="4" w:space="0" w:color="auto"/>
                  </w:tcBorders>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702" w:type="dxa"/>
                  <w:tcBorders>
                    <w:left w:val="single" w:sz="4" w:space="0" w:color="auto"/>
                  </w:tcBorders>
                </w:tcPr>
                <w:p w:rsidR="00D14CF1" w:rsidRPr="008B0A26" w:rsidRDefault="00D14CF1" w:rsidP="00D938B4">
                  <w:pPr>
                    <w:spacing w:after="0"/>
                    <w:jc w:val="both"/>
                    <w:rPr>
                      <w:rFonts w:ascii="Times New Roman" w:hAnsi="Times New Roman" w:cs="Times New Roman"/>
                      <w:sz w:val="24"/>
                      <w:szCs w:val="24"/>
                    </w:rPr>
                  </w:pPr>
                </w:p>
              </w:tc>
              <w:tc>
                <w:tcPr>
                  <w:tcW w:w="2115" w:type="dxa"/>
                  <w:tcBorders>
                    <w:right w:val="single" w:sz="4" w:space="0" w:color="auto"/>
                  </w:tcBorders>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597" w:type="dxa"/>
                  <w:tcBorders>
                    <w:left w:val="single" w:sz="4" w:space="0" w:color="auto"/>
                  </w:tcBorders>
                </w:tcPr>
                <w:p w:rsidR="00D14CF1" w:rsidRPr="008B0A26" w:rsidRDefault="00D14CF1" w:rsidP="00D938B4">
                  <w:pPr>
                    <w:spacing w:after="0"/>
                    <w:jc w:val="both"/>
                    <w:rPr>
                      <w:rFonts w:ascii="Times New Roman" w:hAnsi="Times New Roman" w:cs="Times New Roman"/>
                      <w:sz w:val="24"/>
                      <w:szCs w:val="24"/>
                    </w:rPr>
                  </w:pPr>
                </w:p>
              </w:tc>
              <w:tc>
                <w:tcPr>
                  <w:tcW w:w="2712" w:type="dxa"/>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bl>
          <w:p w:rsidR="00D14CF1" w:rsidRPr="008B0A26" w:rsidRDefault="00D14CF1" w:rsidP="00D938B4">
            <w:pPr>
              <w:spacing w:line="276" w:lineRule="auto"/>
              <w:rPr>
                <w:rFonts w:ascii="Times New Roman" w:hAnsi="Times New Roman" w:cs="Times New Roman"/>
                <w:sz w:val="24"/>
                <w:szCs w:val="24"/>
              </w:rPr>
            </w:pPr>
          </w:p>
        </w:tc>
      </w:tr>
    </w:tbl>
    <w:p w:rsidR="00D14CF1" w:rsidRPr="008B0A26" w:rsidRDefault="00C575EC"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b/>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4.3 ANALYSIS AND INTERPRETATION</w:t>
      </w: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4.3</w:t>
      </w:r>
      <w:r w:rsidR="00D14CF1" w:rsidRPr="008B0A26">
        <w:rPr>
          <w:rFonts w:ascii="Times New Roman" w:hAnsi="Times New Roman" w:cs="Times New Roman"/>
          <w:b/>
          <w:sz w:val="24"/>
          <w:szCs w:val="24"/>
        </w:rPr>
        <w:t>.1 Analysis of personal data</w:t>
      </w: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D14CF1" w:rsidRPr="008B0A26">
        <w:rPr>
          <w:rFonts w:ascii="Times New Roman" w:hAnsi="Times New Roman" w:cs="Times New Roman"/>
          <w:b/>
          <w:sz w:val="24"/>
          <w:szCs w:val="24"/>
        </w:rPr>
        <w:t>.1: Radio programme enlighten the populace on the sharing crime report on Nigeria youths</w:t>
      </w:r>
    </w:p>
    <w:tbl>
      <w:tblP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566"/>
        <w:gridCol w:w="1305"/>
        <w:gridCol w:w="1392"/>
        <w:gridCol w:w="1653"/>
        <w:gridCol w:w="1521"/>
      </w:tblGrid>
      <w:tr w:rsidR="00D14CF1" w:rsidRPr="008B0A26" w:rsidTr="00D938B4">
        <w:trPr>
          <w:trHeight w:val="853"/>
        </w:trPr>
        <w:tc>
          <w:tcPr>
            <w:tcW w:w="80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566"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0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3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65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274"/>
        </w:trPr>
        <w:tc>
          <w:tcPr>
            <w:tcW w:w="80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56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Information</w:t>
            </w:r>
          </w:p>
        </w:tc>
        <w:tc>
          <w:tcPr>
            <w:tcW w:w="130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118</w:t>
            </w:r>
          </w:p>
        </w:tc>
        <w:tc>
          <w:tcPr>
            <w:tcW w:w="13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59</w:t>
            </w:r>
          </w:p>
        </w:tc>
        <w:tc>
          <w:tcPr>
            <w:tcW w:w="165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59</w:t>
            </w:r>
          </w:p>
        </w:tc>
        <w:tc>
          <w:tcPr>
            <w:tcW w:w="15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59</w:t>
            </w:r>
          </w:p>
        </w:tc>
      </w:tr>
      <w:tr w:rsidR="00D14CF1" w:rsidRPr="008B0A26" w:rsidTr="00D938B4">
        <w:trPr>
          <w:trHeight w:val="289"/>
        </w:trPr>
        <w:tc>
          <w:tcPr>
            <w:tcW w:w="8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6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Education</w:t>
            </w:r>
          </w:p>
        </w:tc>
        <w:tc>
          <w:tcPr>
            <w:tcW w:w="130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70</w:t>
            </w:r>
          </w:p>
        </w:tc>
        <w:tc>
          <w:tcPr>
            <w:tcW w:w="13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c>
          <w:tcPr>
            <w:tcW w:w="165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c>
          <w:tcPr>
            <w:tcW w:w="15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94</w:t>
            </w:r>
          </w:p>
        </w:tc>
      </w:tr>
      <w:tr w:rsidR="00D14CF1" w:rsidRPr="008B0A26" w:rsidTr="00D938B4">
        <w:trPr>
          <w:trHeight w:val="563"/>
        </w:trPr>
        <w:tc>
          <w:tcPr>
            <w:tcW w:w="8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6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Not interesting</w:t>
            </w:r>
          </w:p>
        </w:tc>
        <w:tc>
          <w:tcPr>
            <w:tcW w:w="130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3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65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rPr>
          <w:trHeight w:val="563"/>
        </w:trPr>
        <w:tc>
          <w:tcPr>
            <w:tcW w:w="8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6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None of the above </w:t>
            </w:r>
          </w:p>
        </w:tc>
        <w:tc>
          <w:tcPr>
            <w:tcW w:w="130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3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65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5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289"/>
        </w:trPr>
        <w:tc>
          <w:tcPr>
            <w:tcW w:w="8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6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0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3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65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00C575EC"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indicate that among the respondents, 59% perceive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 xml:space="preserve">as an informative source for digital activism, while 35% view it as an educative platform. A small percentage of 2% express </w:t>
      </w:r>
      <w:r w:rsidR="00D04905" w:rsidRPr="008B0A26">
        <w:rPr>
          <w:rFonts w:ascii="Times New Roman" w:hAnsi="Times New Roman" w:cs="Times New Roman"/>
          <w:sz w:val="24"/>
          <w:szCs w:val="24"/>
        </w:rPr>
        <w:t>disinterest</w:t>
      </w:r>
      <w:r w:rsidRPr="008B0A26">
        <w:rPr>
          <w:rFonts w:ascii="Times New Roman" w:hAnsi="Times New Roman" w:cs="Times New Roman"/>
          <w:sz w:val="24"/>
          <w:szCs w:val="24"/>
        </w:rPr>
        <w:t xml:space="preserve"> and 4% do not associate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with any of the mentioned categories. These findings underscore the significance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providing information and education about sharing crime report, while also highlighting the need to address disinterest and explore alternative engagement approaches for those who perceive none of the above.</w:t>
      </w:r>
    </w:p>
    <w:p w:rsidR="00D14CF1" w:rsidRPr="008B0A26" w:rsidRDefault="00D14CF1" w:rsidP="00D14CF1">
      <w:pPr>
        <w:spacing w:after="0"/>
        <w:jc w:val="both"/>
        <w:rPr>
          <w:rFonts w:ascii="Times New Roman" w:hAnsi="Times New Roman" w:cs="Times New Roman"/>
          <w:b/>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D14CF1" w:rsidRPr="008B0A26">
        <w:rPr>
          <w:rFonts w:ascii="Times New Roman" w:hAnsi="Times New Roman" w:cs="Times New Roman"/>
          <w:b/>
          <w:sz w:val="24"/>
          <w:szCs w:val="24"/>
        </w:rPr>
        <w:t>.2 Radio programme awareness is a driving force behind the growth of sharing crime reports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1350"/>
        <w:gridCol w:w="1350"/>
        <w:gridCol w:w="1530"/>
        <w:gridCol w:w="1593"/>
        <w:gridCol w:w="1421"/>
      </w:tblGrid>
      <w:tr w:rsidR="00D14CF1" w:rsidRPr="008B0A26" w:rsidTr="00D938B4">
        <w:tc>
          <w:tcPr>
            <w:tcW w:w="127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278" w:type="dxa"/>
            <w:shd w:val="clear" w:color="auto" w:fill="auto"/>
          </w:tcPr>
          <w:p w:rsidR="00D14CF1" w:rsidRPr="008B0A26" w:rsidRDefault="00E91E3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High</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61</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61</w:t>
            </w:r>
          </w:p>
        </w:tc>
      </w:tr>
      <w:tr w:rsidR="00D14CF1" w:rsidRPr="008B0A26" w:rsidTr="00D938B4">
        <w:tc>
          <w:tcPr>
            <w:tcW w:w="127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Very high</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58</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29</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29</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90</w:t>
            </w:r>
          </w:p>
        </w:tc>
      </w:tr>
      <w:tr w:rsidR="00D14CF1" w:rsidRPr="008B0A26" w:rsidTr="00D938B4">
        <w:tc>
          <w:tcPr>
            <w:tcW w:w="127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Low</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c>
          <w:tcPr>
            <w:tcW w:w="127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Very low</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97</w:t>
            </w:r>
          </w:p>
        </w:tc>
      </w:tr>
      <w:tr w:rsidR="00D14CF1" w:rsidRPr="008B0A26" w:rsidTr="00D938B4">
        <w:tc>
          <w:tcPr>
            <w:tcW w:w="127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None of the above </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27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C575EC"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The questionnaire results indicate that a significant percentage of respondents, 61%, perceive radio programme awareness is a driving force behind the growth of sharing crime reports as high. Furthermore, 29% of respondents consider it to be very high, showcasing the substantial impact of radio programme in this regard. In contrast, only 6% perceive the level as low, with a mere 1% perceiving it as very low. Interestingly, 3% of respondents do not align with any of the given options. These findings highlight the considerable motivation for sharing crime </w:t>
      </w:r>
      <w:r w:rsidRPr="008B0A26">
        <w:rPr>
          <w:rFonts w:ascii="Times New Roman" w:hAnsi="Times New Roman" w:cs="Times New Roman"/>
          <w:sz w:val="24"/>
          <w:szCs w:val="24"/>
        </w:rPr>
        <w:lastRenderedPageBreak/>
        <w:t>reports on radio programme and its influence on Nigeria youths, with a majority acknowledging its high or very high impact.</w:t>
      </w:r>
    </w:p>
    <w:p w:rsidR="00D14CF1" w:rsidRPr="008B0A26" w:rsidRDefault="00D14CF1" w:rsidP="00D14CF1">
      <w:pPr>
        <w:spacing w:after="0"/>
        <w:jc w:val="both"/>
        <w:rPr>
          <w:rFonts w:ascii="Times New Roman" w:hAnsi="Times New Roman" w:cs="Times New Roman"/>
          <w:b/>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D14CF1" w:rsidRPr="008B0A26">
        <w:rPr>
          <w:rFonts w:ascii="Times New Roman" w:hAnsi="Times New Roman" w:cs="Times New Roman"/>
          <w:b/>
          <w:sz w:val="24"/>
          <w:szCs w:val="24"/>
        </w:rPr>
        <w:t>.3: Radio programme is a double edged sword in motivate sharing crime reports with both positive and negative consequences</w:t>
      </w:r>
    </w:p>
    <w:tbl>
      <w:tblPr>
        <w:tblpPr w:leftFromText="180" w:rightFromText="180" w:vertAnchor="text" w:horzAnchor="margin" w:tblpY="28"/>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5"/>
        <w:gridCol w:w="1284"/>
        <w:gridCol w:w="1284"/>
        <w:gridCol w:w="1454"/>
        <w:gridCol w:w="1515"/>
        <w:gridCol w:w="1351"/>
      </w:tblGrid>
      <w:tr w:rsidR="00D14CF1" w:rsidRPr="008B0A26" w:rsidTr="00D938B4">
        <w:trPr>
          <w:trHeight w:val="841"/>
        </w:trPr>
        <w:tc>
          <w:tcPr>
            <w:tcW w:w="1215" w:type="dxa"/>
            <w:shd w:val="clear" w:color="auto" w:fill="auto"/>
          </w:tcPr>
          <w:p w:rsidR="00D14CF1" w:rsidRPr="008B0A26" w:rsidRDefault="00E91E3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45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1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35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270"/>
        </w:trPr>
        <w:tc>
          <w:tcPr>
            <w:tcW w:w="1215" w:type="dxa"/>
            <w:shd w:val="clear" w:color="auto" w:fill="auto"/>
          </w:tcPr>
          <w:p w:rsidR="00D14CF1" w:rsidRPr="008B0A26" w:rsidRDefault="00E91E3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Very often</w:t>
            </w: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94</w:t>
            </w:r>
          </w:p>
        </w:tc>
        <w:tc>
          <w:tcPr>
            <w:tcW w:w="145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47</w:t>
            </w:r>
          </w:p>
        </w:tc>
        <w:tc>
          <w:tcPr>
            <w:tcW w:w="151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47</w:t>
            </w:r>
          </w:p>
        </w:tc>
        <w:tc>
          <w:tcPr>
            <w:tcW w:w="135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47</w:t>
            </w:r>
          </w:p>
        </w:tc>
      </w:tr>
      <w:tr w:rsidR="00D14CF1" w:rsidRPr="008B0A26" w:rsidTr="00D938B4">
        <w:trPr>
          <w:trHeight w:val="556"/>
        </w:trPr>
        <w:tc>
          <w:tcPr>
            <w:tcW w:w="121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Quite often</w:t>
            </w: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80</w:t>
            </w:r>
          </w:p>
        </w:tc>
        <w:tc>
          <w:tcPr>
            <w:tcW w:w="145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40</w:t>
            </w:r>
          </w:p>
        </w:tc>
        <w:tc>
          <w:tcPr>
            <w:tcW w:w="151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40</w:t>
            </w:r>
          </w:p>
        </w:tc>
        <w:tc>
          <w:tcPr>
            <w:tcW w:w="135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87</w:t>
            </w:r>
          </w:p>
        </w:tc>
      </w:tr>
      <w:tr w:rsidR="00D14CF1" w:rsidRPr="008B0A26" w:rsidTr="00D938B4">
        <w:trPr>
          <w:trHeight w:val="270"/>
        </w:trPr>
        <w:tc>
          <w:tcPr>
            <w:tcW w:w="121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Not often</w:t>
            </w: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45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51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35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rPr>
          <w:trHeight w:val="270"/>
        </w:trPr>
        <w:tc>
          <w:tcPr>
            <w:tcW w:w="121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Not at all</w:t>
            </w: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45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51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35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300"/>
        </w:trPr>
        <w:tc>
          <w:tcPr>
            <w:tcW w:w="121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28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45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1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35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C575EC"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reveal that a substantial portion of respondents, 47%, make use of radio programme platforms for campaign purposes very often. Additionally, 40% of respondents engage in campaign activities quite often, indicating a significant level of involvement. On the other hand, a smaller proportion of respondents, 9%, reported not engaging in campaigns often, while only 4% indicated not utilizing radio programme platforms for campaigns at all. These findings highlight the frequency and active participation of respondents in utilizing radio programme for campaign purposes, underscoring its importance as a tool for sharing crime report.</w:t>
      </w:r>
    </w:p>
    <w:p w:rsidR="00D14CF1" w:rsidRPr="008B0A26" w:rsidRDefault="00D14CF1" w:rsidP="00D14CF1">
      <w:pPr>
        <w:spacing w:after="0"/>
        <w:jc w:val="both"/>
        <w:rPr>
          <w:rFonts w:ascii="Times New Roman" w:hAnsi="Times New Roman" w:cs="Times New Roman"/>
          <w:b/>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D14CF1" w:rsidRPr="008B0A26">
        <w:rPr>
          <w:rFonts w:ascii="Times New Roman" w:hAnsi="Times New Roman" w:cs="Times New Roman"/>
          <w:b/>
          <w:sz w:val="24"/>
          <w:szCs w:val="24"/>
        </w:rPr>
        <w:t>.4: Information about Nigeria youths can help the public to know and support sharing crime reports</w:t>
      </w:r>
    </w:p>
    <w:tbl>
      <w:tblPr>
        <w:tblW w:w="8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4"/>
        <w:gridCol w:w="1293"/>
        <w:gridCol w:w="1293"/>
        <w:gridCol w:w="1465"/>
        <w:gridCol w:w="1526"/>
        <w:gridCol w:w="1361"/>
      </w:tblGrid>
      <w:tr w:rsidR="00D14CF1" w:rsidRPr="008B0A26" w:rsidTr="00D938B4">
        <w:trPr>
          <w:trHeight w:val="848"/>
        </w:trPr>
        <w:tc>
          <w:tcPr>
            <w:tcW w:w="1224" w:type="dxa"/>
            <w:shd w:val="clear" w:color="auto" w:fill="auto"/>
          </w:tcPr>
          <w:p w:rsidR="00D14CF1" w:rsidRPr="008B0A26" w:rsidRDefault="00E91E3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46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2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36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293"/>
        </w:trPr>
        <w:tc>
          <w:tcPr>
            <w:tcW w:w="1224" w:type="dxa"/>
            <w:shd w:val="clear" w:color="auto" w:fill="auto"/>
          </w:tcPr>
          <w:p w:rsidR="00D14CF1" w:rsidRPr="008B0A26" w:rsidRDefault="00E91E3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Very often</w:t>
            </w: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90</w:t>
            </w:r>
          </w:p>
        </w:tc>
        <w:tc>
          <w:tcPr>
            <w:tcW w:w="146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45</w:t>
            </w:r>
          </w:p>
        </w:tc>
        <w:tc>
          <w:tcPr>
            <w:tcW w:w="152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45</w:t>
            </w:r>
          </w:p>
        </w:tc>
        <w:tc>
          <w:tcPr>
            <w:tcW w:w="136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45</w:t>
            </w:r>
          </w:p>
        </w:tc>
      </w:tr>
      <w:tr w:rsidR="00D14CF1" w:rsidRPr="008B0A26" w:rsidTr="00D938B4">
        <w:trPr>
          <w:trHeight w:val="288"/>
        </w:trPr>
        <w:tc>
          <w:tcPr>
            <w:tcW w:w="1224"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Quite often</w:t>
            </w: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88</w:t>
            </w:r>
          </w:p>
        </w:tc>
        <w:tc>
          <w:tcPr>
            <w:tcW w:w="146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44</w:t>
            </w:r>
          </w:p>
        </w:tc>
        <w:tc>
          <w:tcPr>
            <w:tcW w:w="152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44</w:t>
            </w:r>
          </w:p>
        </w:tc>
        <w:tc>
          <w:tcPr>
            <w:tcW w:w="136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89</w:t>
            </w:r>
          </w:p>
        </w:tc>
      </w:tr>
      <w:tr w:rsidR="00D14CF1" w:rsidRPr="008B0A26" w:rsidTr="00D938B4">
        <w:trPr>
          <w:trHeight w:val="293"/>
        </w:trPr>
        <w:tc>
          <w:tcPr>
            <w:tcW w:w="1224"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Not often</w:t>
            </w: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14</w:t>
            </w:r>
          </w:p>
        </w:tc>
        <w:tc>
          <w:tcPr>
            <w:tcW w:w="146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w:t>
            </w:r>
          </w:p>
        </w:tc>
        <w:tc>
          <w:tcPr>
            <w:tcW w:w="152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w:t>
            </w:r>
          </w:p>
        </w:tc>
        <w:tc>
          <w:tcPr>
            <w:tcW w:w="136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rPr>
          <w:trHeight w:val="293"/>
        </w:trPr>
        <w:tc>
          <w:tcPr>
            <w:tcW w:w="1224"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Not at all</w:t>
            </w: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46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52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36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293"/>
        </w:trPr>
        <w:tc>
          <w:tcPr>
            <w:tcW w:w="1224"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2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46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2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36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C575EC"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indicate that a significant number of respondents, 45%, frequently come across campaigns focused on motivation for sharing crime report on social media. Additionally, 44% of respondents reported encountering such campaigns quite often, demonstrating a high level of visibility. A smaller proportion, 7%, reported not coming across these campaigns often, while only 4% indicated not encountering them at all. These findings suggest that radio programme its influence Nigerian youth are prevalent and actively observed by a considerable portion of the respondents, showcasing the efforts to raise awareness and support for youth's empowerment in Nigeria.</w:t>
      </w:r>
    </w:p>
    <w:p w:rsidR="00D14CF1" w:rsidRPr="008B0A26" w:rsidRDefault="00D14CF1" w:rsidP="00D14CF1">
      <w:pPr>
        <w:spacing w:after="0"/>
        <w:jc w:val="both"/>
        <w:rPr>
          <w:rFonts w:ascii="Times New Roman" w:hAnsi="Times New Roman" w:cs="Times New Roman"/>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D14CF1" w:rsidRPr="008B0A26">
        <w:rPr>
          <w:rFonts w:ascii="Times New Roman" w:hAnsi="Times New Roman" w:cs="Times New Roman"/>
          <w:b/>
          <w:sz w:val="24"/>
          <w:szCs w:val="24"/>
        </w:rPr>
        <w:t>.5: Radio programme is useful as a tool for mobilizing and organizing sharing crime reports</w:t>
      </w:r>
    </w:p>
    <w:tbl>
      <w:tblPr>
        <w:tblpPr w:leftFromText="180" w:rightFromText="180" w:vertAnchor="text" w:horzAnchor="margin" w:tblpXSpec="center" w:tblpY="158"/>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5"/>
        <w:gridCol w:w="1335"/>
        <w:gridCol w:w="1335"/>
        <w:gridCol w:w="1514"/>
        <w:gridCol w:w="1576"/>
        <w:gridCol w:w="1406"/>
      </w:tblGrid>
      <w:tr w:rsidR="00D14CF1" w:rsidRPr="008B0A26" w:rsidTr="00D938B4">
        <w:trPr>
          <w:trHeight w:val="877"/>
        </w:trPr>
        <w:tc>
          <w:tcPr>
            <w:tcW w:w="1265"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1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7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0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282"/>
        </w:trPr>
        <w:tc>
          <w:tcPr>
            <w:tcW w:w="1265"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Twitter</w:t>
            </w: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110</w:t>
            </w:r>
          </w:p>
        </w:tc>
        <w:tc>
          <w:tcPr>
            <w:tcW w:w="151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55</w:t>
            </w:r>
          </w:p>
        </w:tc>
        <w:tc>
          <w:tcPr>
            <w:tcW w:w="157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55</w:t>
            </w:r>
          </w:p>
        </w:tc>
        <w:tc>
          <w:tcPr>
            <w:tcW w:w="140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55</w:t>
            </w:r>
          </w:p>
        </w:tc>
      </w:tr>
      <w:tr w:rsidR="00D14CF1" w:rsidRPr="008B0A26" w:rsidTr="00D938B4">
        <w:trPr>
          <w:trHeight w:val="282"/>
        </w:trPr>
        <w:tc>
          <w:tcPr>
            <w:tcW w:w="126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Facebook </w:t>
            </w: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34</w:t>
            </w:r>
          </w:p>
        </w:tc>
        <w:tc>
          <w:tcPr>
            <w:tcW w:w="151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17</w:t>
            </w:r>
          </w:p>
        </w:tc>
        <w:tc>
          <w:tcPr>
            <w:tcW w:w="157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17</w:t>
            </w:r>
          </w:p>
        </w:tc>
        <w:tc>
          <w:tcPr>
            <w:tcW w:w="140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72</w:t>
            </w:r>
          </w:p>
        </w:tc>
      </w:tr>
      <w:tr w:rsidR="00D14CF1" w:rsidRPr="008B0A26" w:rsidTr="00D938B4">
        <w:trPr>
          <w:trHeight w:val="297"/>
        </w:trPr>
        <w:tc>
          <w:tcPr>
            <w:tcW w:w="126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Instagram</w:t>
            </w: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38</w:t>
            </w:r>
          </w:p>
        </w:tc>
        <w:tc>
          <w:tcPr>
            <w:tcW w:w="151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19</w:t>
            </w:r>
          </w:p>
        </w:tc>
        <w:tc>
          <w:tcPr>
            <w:tcW w:w="157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19</w:t>
            </w:r>
          </w:p>
        </w:tc>
        <w:tc>
          <w:tcPr>
            <w:tcW w:w="140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91</w:t>
            </w:r>
          </w:p>
        </w:tc>
      </w:tr>
      <w:tr w:rsidR="00D14CF1" w:rsidRPr="008B0A26" w:rsidTr="00D938B4">
        <w:trPr>
          <w:trHeight w:val="282"/>
        </w:trPr>
        <w:tc>
          <w:tcPr>
            <w:tcW w:w="126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Others</w:t>
            </w: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51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57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40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297"/>
        </w:trPr>
        <w:tc>
          <w:tcPr>
            <w:tcW w:w="1265"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3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1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7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06"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The </w:t>
      </w:r>
      <w:r w:rsidR="003212D0" w:rsidRPr="008B0A26">
        <w:rPr>
          <w:rFonts w:ascii="Times New Roman" w:hAnsi="Times New Roman" w:cs="Times New Roman"/>
          <w:sz w:val="24"/>
          <w:szCs w:val="24"/>
        </w:rPr>
        <w:t>questionnaires</w:t>
      </w:r>
      <w:r w:rsidRPr="008B0A26">
        <w:rPr>
          <w:rFonts w:ascii="Times New Roman" w:hAnsi="Times New Roman" w:cs="Times New Roman"/>
          <w:sz w:val="24"/>
          <w:szCs w:val="24"/>
        </w:rPr>
        <w:t xml:space="preserve"> responses indicate that Twitter is perceived as the most effective platform for motivate sharing crime reports among Nigerian youths, with 55% of respondents favoring it. This finding aligns with the platform's reputation for facilitating real-time conversations, enabling the amplification of voices and the dissemination of information. Facebook received 17% of the responses, suggesting its potential as a platform for reaching a broader audience. Instagram, with 19%, also holds promise for visual storytelling and engagement. The remaining 9% of respondents highlighted other platforms, indicating the need for a diversified approach to maximize outreach and motivation for sharing crime reports on radio programme</w:t>
      </w:r>
      <w:r w:rsidR="003212D0" w:rsidRPr="008B0A26">
        <w:rPr>
          <w:rFonts w:ascii="Times New Roman" w:hAnsi="Times New Roman" w:cs="Times New Roman"/>
          <w:sz w:val="24"/>
          <w:szCs w:val="24"/>
        </w:rPr>
        <w:t xml:space="preserve"> </w:t>
      </w:r>
      <w:r w:rsidRPr="008B0A26">
        <w:rPr>
          <w:rFonts w:ascii="Times New Roman" w:hAnsi="Times New Roman" w:cs="Times New Roman"/>
          <w:sz w:val="24"/>
          <w:szCs w:val="24"/>
        </w:rPr>
        <w:t>and its influence on Nigeria Youths.</w:t>
      </w:r>
    </w:p>
    <w:p w:rsidR="00D14CF1" w:rsidRPr="008B0A26" w:rsidRDefault="00D14CF1" w:rsidP="00D14CF1">
      <w:pPr>
        <w:spacing w:after="0"/>
        <w:jc w:val="both"/>
        <w:rPr>
          <w:rFonts w:ascii="Times New Roman" w:hAnsi="Times New Roman" w:cs="Times New Roman"/>
          <w:b/>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lastRenderedPageBreak/>
        <w:t>Table 4.3</w:t>
      </w:r>
      <w:r w:rsidR="00D14CF1" w:rsidRPr="008B0A26">
        <w:rPr>
          <w:rFonts w:ascii="Times New Roman" w:hAnsi="Times New Roman" w:cs="Times New Roman"/>
          <w:b/>
          <w:sz w:val="24"/>
          <w:szCs w:val="24"/>
        </w:rPr>
        <w:t>.6: Radio program</w:t>
      </w:r>
      <w:r w:rsidR="00D04905" w:rsidRPr="008B0A26">
        <w:rPr>
          <w:rFonts w:ascii="Times New Roman" w:hAnsi="Times New Roman" w:cs="Times New Roman"/>
          <w:b/>
          <w:sz w:val="24"/>
          <w:szCs w:val="24"/>
        </w:rPr>
        <w:t>me</w:t>
      </w:r>
      <w:r w:rsidR="00D14CF1" w:rsidRPr="008B0A26">
        <w:rPr>
          <w:rFonts w:ascii="Times New Roman" w:hAnsi="Times New Roman" w:cs="Times New Roman"/>
          <w:b/>
          <w:sz w:val="24"/>
          <w:szCs w:val="24"/>
        </w:rPr>
        <w:t xml:space="preserve"> haring Crime Reports Is An Effective Strategies For Creating Social Change</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1629"/>
        <w:gridCol w:w="1222"/>
        <w:gridCol w:w="1385"/>
        <w:gridCol w:w="1792"/>
        <w:gridCol w:w="1548"/>
      </w:tblGrid>
      <w:tr w:rsidR="00D14CF1" w:rsidRPr="008B0A26" w:rsidTr="00D938B4">
        <w:trPr>
          <w:trHeight w:val="850"/>
        </w:trPr>
        <w:tc>
          <w:tcPr>
            <w:tcW w:w="74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62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2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38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7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4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561"/>
        </w:trPr>
        <w:tc>
          <w:tcPr>
            <w:tcW w:w="74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62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Encourage digital activism</w:t>
            </w:r>
          </w:p>
        </w:tc>
        <w:tc>
          <w:tcPr>
            <w:tcW w:w="122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180</w:t>
            </w:r>
          </w:p>
        </w:tc>
        <w:tc>
          <w:tcPr>
            <w:tcW w:w="138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90</w:t>
            </w:r>
          </w:p>
        </w:tc>
        <w:tc>
          <w:tcPr>
            <w:tcW w:w="17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90</w:t>
            </w:r>
          </w:p>
        </w:tc>
        <w:tc>
          <w:tcPr>
            <w:tcW w:w="154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90</w:t>
            </w:r>
          </w:p>
        </w:tc>
      </w:tr>
      <w:tr w:rsidR="00D14CF1" w:rsidRPr="008B0A26" w:rsidTr="00D938B4">
        <w:trPr>
          <w:trHeight w:val="576"/>
        </w:trPr>
        <w:tc>
          <w:tcPr>
            <w:tcW w:w="74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2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Discourage digital activism</w:t>
            </w:r>
          </w:p>
        </w:tc>
        <w:tc>
          <w:tcPr>
            <w:tcW w:w="122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w:t>
            </w:r>
          </w:p>
        </w:tc>
        <w:tc>
          <w:tcPr>
            <w:tcW w:w="138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7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4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rPr>
          <w:trHeight w:val="274"/>
        </w:trPr>
        <w:tc>
          <w:tcPr>
            <w:tcW w:w="74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2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Not at all</w:t>
            </w:r>
          </w:p>
        </w:tc>
        <w:tc>
          <w:tcPr>
            <w:tcW w:w="122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38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7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54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304"/>
        </w:trPr>
        <w:tc>
          <w:tcPr>
            <w:tcW w:w="74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2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22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385"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79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48"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results of the questionnaire reveal a positive public perception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motivation for sharing crime report among the Nigerian population. A significant majority of respondents, 90%, perceive radio programmeas an encouraging platform for sharing crime report. This finding aligns with the project topic, highlighting the Motivations for sharing crime reports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and its influence on Nigerian youths. Only a small proportion, 6%, declared against social media's impact on digital activism, indicating a potential skepticism or concerns about its effectiveness. Additionally, 4% of respondents reported not perceiving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as contributing to digital activism at all. These findings emphasize the importance of leveraging social media's potential while addressing concerns and engaging with a diverse range of perspectives to foster a more inclusive and impactful sharing crime report landscape.</w:t>
      </w:r>
    </w:p>
    <w:p w:rsidR="00D04905" w:rsidRPr="008B0A26" w:rsidRDefault="00D04905" w:rsidP="00D14CF1">
      <w:pPr>
        <w:spacing w:after="0"/>
        <w:jc w:val="both"/>
        <w:rPr>
          <w:rFonts w:ascii="Times New Roman" w:hAnsi="Times New Roman" w:cs="Times New Roman"/>
          <w:sz w:val="24"/>
          <w:szCs w:val="24"/>
        </w:rPr>
      </w:pPr>
    </w:p>
    <w:p w:rsidR="00D04905"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D14CF1" w:rsidRPr="008B0A26">
        <w:rPr>
          <w:rFonts w:ascii="Times New Roman" w:hAnsi="Times New Roman" w:cs="Times New Roman"/>
          <w:b/>
          <w:sz w:val="24"/>
          <w:szCs w:val="24"/>
        </w:rPr>
        <w:t>.7: Radio programme</w:t>
      </w:r>
      <w:r w:rsidR="00D04905"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awareness is a driving force behind the growth of sharing crime reports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208"/>
        <w:gridCol w:w="1350"/>
        <w:gridCol w:w="1530"/>
        <w:gridCol w:w="1593"/>
        <w:gridCol w:w="1421"/>
      </w:tblGrid>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Yes</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188</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94</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94</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94</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lastRenderedPageBreak/>
        <w:t>The questionnaire results pertaining to awareness of sharing crime within the context of the project topic reveal encouraging findings. An overwhelming majority of respondents, 94%, expressed familiarity with the concept of sharing crime report. This high level of awareness suggests that Nigerian youths are cognizant of the role technology and online platforms play in driving social change and advocating for youth's rights. However, a small proportion of 6% indicated a lack of knowledge regarding sharing crime. Addressing this knowledge gap through education and awareness campaigns can further empower Nigerian youths to effectively participate in and motivation for sharing crime report.</w:t>
      </w:r>
    </w:p>
    <w:p w:rsidR="003212D0" w:rsidRPr="008B0A26" w:rsidRDefault="003212D0" w:rsidP="00D14CF1">
      <w:pPr>
        <w:spacing w:after="0"/>
        <w:jc w:val="both"/>
        <w:rPr>
          <w:rFonts w:ascii="Times New Roman" w:hAnsi="Times New Roman" w:cs="Times New Roman"/>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D14CF1" w:rsidRPr="008B0A26">
        <w:rPr>
          <w:rFonts w:ascii="Times New Roman" w:hAnsi="Times New Roman" w:cs="Times New Roman"/>
          <w:b/>
          <w:sz w:val="24"/>
          <w:szCs w:val="24"/>
        </w:rPr>
        <w:t>.8: Radio programme</w:t>
      </w:r>
      <w:r w:rsidR="00D04905"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is a double edged sword in motivate sharing crime reports with both positive and negative consequences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350"/>
        <w:gridCol w:w="1530"/>
        <w:gridCol w:w="1593"/>
        <w:gridCol w:w="1421"/>
      </w:tblGrid>
      <w:tr w:rsidR="00D14CF1" w:rsidRPr="008B0A26" w:rsidTr="00D938B4">
        <w:tc>
          <w:tcPr>
            <w:tcW w:w="82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8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82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80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Yes</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156</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78</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78</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78</w:t>
            </w:r>
          </w:p>
        </w:tc>
      </w:tr>
      <w:tr w:rsidR="00D14CF1" w:rsidRPr="008B0A26" w:rsidTr="00D938B4">
        <w:tc>
          <w:tcPr>
            <w:tcW w:w="82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80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36</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c>
          <w:tcPr>
            <w:tcW w:w="82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80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None of the above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82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80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reveal that a significant majority of respondents, 78%, believe that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influences sharing crime report among youths. This finding aligns with the project topic, emphasizing the influential role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 xml:space="preserve">influencing youth's engagement in sharing crime report. The acknowledgment of social media's impact suggests that it serves as a powerful tool for raising awareness, mobilizing support, and facilitating connections among Nigerian </w:t>
      </w:r>
      <w:r w:rsidR="00EB13BE" w:rsidRPr="008B0A26">
        <w:rPr>
          <w:rFonts w:ascii="Times New Roman" w:hAnsi="Times New Roman" w:cs="Times New Roman"/>
          <w:sz w:val="24"/>
          <w:szCs w:val="24"/>
        </w:rPr>
        <w:t>youth’s</w:t>
      </w:r>
      <w:r w:rsidRPr="008B0A26">
        <w:rPr>
          <w:rFonts w:ascii="Times New Roman" w:hAnsi="Times New Roman" w:cs="Times New Roman"/>
          <w:sz w:val="24"/>
          <w:szCs w:val="24"/>
        </w:rPr>
        <w:t xml:space="preserve"> activists. However, a notable proportion of 18% responded negatively, indicating a differing perspective on the influence of social media. Additionally, 4% of respondents did not align with any of the provided options, highlighting the need to consider alternative factors that may contribute to sharing crime report among youths. Overall, these findings underscore the significance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as a catalyst for motivation sharing crime report among Nigerian youths, while acknowledging the existence of varying perceptions and influences in this context.</w:t>
      </w: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lastRenderedPageBreak/>
        <w:t>Table 4.3</w:t>
      </w:r>
      <w:r w:rsidR="00D04905" w:rsidRPr="008B0A26">
        <w:rPr>
          <w:rFonts w:ascii="Times New Roman" w:hAnsi="Times New Roman" w:cs="Times New Roman"/>
          <w:b/>
          <w:sz w:val="24"/>
          <w:szCs w:val="24"/>
        </w:rPr>
        <w:t xml:space="preserve">.9: </w:t>
      </w:r>
      <w:r w:rsidR="00D14CF1" w:rsidRPr="008B0A26">
        <w:rPr>
          <w:rFonts w:ascii="Times New Roman" w:hAnsi="Times New Roman" w:cs="Times New Roman"/>
          <w:b/>
          <w:sz w:val="24"/>
          <w:szCs w:val="24"/>
        </w:rPr>
        <w:t>Information about Nigeria youths can help the public to know and support sharing crime reports</w:t>
      </w:r>
    </w:p>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
        <w:gridCol w:w="1308"/>
        <w:gridCol w:w="1308"/>
        <w:gridCol w:w="1831"/>
        <w:gridCol w:w="1544"/>
        <w:gridCol w:w="1596"/>
      </w:tblGrid>
      <w:tr w:rsidR="00D14CF1" w:rsidRPr="008B0A26" w:rsidTr="00D938B4">
        <w:trPr>
          <w:trHeight w:val="1113"/>
        </w:trPr>
        <w:tc>
          <w:tcPr>
            <w:tcW w:w="88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831" w:type="dxa"/>
            <w:shd w:val="clear" w:color="auto" w:fill="auto"/>
          </w:tcPr>
          <w:p w:rsidR="00D14CF1" w:rsidRPr="008B0A26" w:rsidRDefault="00EB13B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 (</w:t>
            </w:r>
            <w:r w:rsidR="00D14CF1" w:rsidRPr="008B0A26">
              <w:rPr>
                <w:rFonts w:ascii="Times New Roman" w:hAnsi="Times New Roman" w:cs="Times New Roman"/>
                <w:sz w:val="24"/>
                <w:szCs w:val="24"/>
              </w:rPr>
              <w:t>%)</w:t>
            </w:r>
          </w:p>
        </w:tc>
        <w:tc>
          <w:tcPr>
            <w:tcW w:w="154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9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422"/>
        </w:trPr>
        <w:tc>
          <w:tcPr>
            <w:tcW w:w="889"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Very high</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128</w:t>
            </w:r>
          </w:p>
        </w:tc>
        <w:tc>
          <w:tcPr>
            <w:tcW w:w="183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64</w:t>
            </w:r>
          </w:p>
        </w:tc>
        <w:tc>
          <w:tcPr>
            <w:tcW w:w="154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64</w:t>
            </w:r>
          </w:p>
        </w:tc>
        <w:tc>
          <w:tcPr>
            <w:tcW w:w="159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64</w:t>
            </w:r>
          </w:p>
        </w:tc>
      </w:tr>
      <w:tr w:rsidR="00D14CF1" w:rsidRPr="008B0A26" w:rsidTr="00D938B4">
        <w:trPr>
          <w:trHeight w:val="350"/>
        </w:trPr>
        <w:tc>
          <w:tcPr>
            <w:tcW w:w="88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High</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58</w:t>
            </w:r>
          </w:p>
        </w:tc>
        <w:tc>
          <w:tcPr>
            <w:tcW w:w="183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29</w:t>
            </w:r>
          </w:p>
        </w:tc>
        <w:tc>
          <w:tcPr>
            <w:tcW w:w="154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29</w:t>
            </w:r>
          </w:p>
        </w:tc>
        <w:tc>
          <w:tcPr>
            <w:tcW w:w="159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93</w:t>
            </w:r>
          </w:p>
        </w:tc>
      </w:tr>
      <w:tr w:rsidR="00D14CF1" w:rsidRPr="008B0A26" w:rsidTr="00D938B4">
        <w:trPr>
          <w:trHeight w:val="438"/>
        </w:trPr>
        <w:tc>
          <w:tcPr>
            <w:tcW w:w="88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Very low </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83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4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9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95</w:t>
            </w:r>
          </w:p>
        </w:tc>
      </w:tr>
      <w:tr w:rsidR="00D14CF1" w:rsidRPr="008B0A26" w:rsidTr="00D938B4">
        <w:trPr>
          <w:trHeight w:val="350"/>
        </w:trPr>
        <w:tc>
          <w:tcPr>
            <w:tcW w:w="88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Low</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83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54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59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98</w:t>
            </w:r>
          </w:p>
        </w:tc>
      </w:tr>
      <w:tr w:rsidR="00D14CF1" w:rsidRPr="008B0A26" w:rsidTr="00D938B4">
        <w:trPr>
          <w:trHeight w:val="710"/>
        </w:trPr>
        <w:tc>
          <w:tcPr>
            <w:tcW w:w="88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Average Disagree</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83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4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96"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453"/>
        </w:trPr>
        <w:tc>
          <w:tcPr>
            <w:tcW w:w="889"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83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44"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96"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indicate that the level of interactiveness of Nigerian youths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is perceived to be relatively high. A majority of respondents, 64%, rated the level as very high, emphasizing the active engagement and participation of young people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An additional 29% rated it as high, further highlighting the significant involvement of youths in digital spaces. Conversely, a small percentage of 2% considered the level to be very low, while 3% rated it as low, suggesting a lower degree of interactiveness among a subset of youths. An average rating was given by 2% of respondents. These findings underscore the pivotal role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facilitating youth participation in sharing crime report and support the notion that Nigerian youths are actively utilizing online platforms for sociopolitical expression and engagement.</w:t>
      </w: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4.3.1</w:t>
      </w:r>
      <w:r w:rsidR="00E91E3E" w:rsidRPr="008B0A26">
        <w:rPr>
          <w:rFonts w:ascii="Times New Roman" w:hAnsi="Times New Roman" w:cs="Times New Roman"/>
          <w:b/>
          <w:sz w:val="24"/>
          <w:szCs w:val="24"/>
        </w:rPr>
        <w:t>0</w:t>
      </w:r>
      <w:r w:rsidRPr="008B0A26">
        <w:rPr>
          <w:rFonts w:ascii="Times New Roman" w:hAnsi="Times New Roman" w:cs="Times New Roman"/>
          <w:b/>
          <w:sz w:val="24"/>
          <w:szCs w:val="24"/>
        </w:rPr>
        <w:t>: Radio programme</w:t>
      </w:r>
      <w:r w:rsidR="00D04905" w:rsidRPr="008B0A26">
        <w:rPr>
          <w:rFonts w:ascii="Times New Roman" w:hAnsi="Times New Roman" w:cs="Times New Roman"/>
          <w:b/>
          <w:sz w:val="24"/>
          <w:szCs w:val="24"/>
        </w:rPr>
        <w:t xml:space="preserve"> </w:t>
      </w:r>
      <w:r w:rsidRPr="008B0A26">
        <w:rPr>
          <w:rFonts w:ascii="Times New Roman" w:hAnsi="Times New Roman" w:cs="Times New Roman"/>
          <w:b/>
          <w:sz w:val="24"/>
          <w:szCs w:val="24"/>
        </w:rPr>
        <w:t>is useful as a tool for mobilizing and organizing sharing crime reports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208"/>
        <w:gridCol w:w="1350"/>
        <w:gridCol w:w="1530"/>
        <w:gridCol w:w="1593"/>
        <w:gridCol w:w="1421"/>
      </w:tblGrid>
      <w:tr w:rsidR="00D14CF1" w:rsidRPr="008B0A26" w:rsidTr="00D938B4">
        <w:tc>
          <w:tcPr>
            <w:tcW w:w="1420" w:type="dxa"/>
            <w:shd w:val="clear" w:color="auto" w:fill="auto"/>
          </w:tcPr>
          <w:p w:rsidR="00D14CF1" w:rsidRPr="008B0A26" w:rsidRDefault="00E91E3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420" w:type="dxa"/>
            <w:shd w:val="clear" w:color="auto" w:fill="auto"/>
          </w:tcPr>
          <w:p w:rsidR="00D14CF1" w:rsidRPr="008B0A26" w:rsidRDefault="00E91E3E"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88</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44</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44</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44</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46</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46</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90</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Neutral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99</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demonstrate that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plays a significant role in enlightening the Nigerian populace about sharing crime report among youths. A substantial percentage of respondents, 44%, strongly agree with this notion, emphasizing the influential power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raising awareness and disseminating information. Furthermore, 46% agree with the statement, supporting the idea that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contribute to enlightening the public about sharing crime report. A small proportion of respondents, 6%, remained neutral on the topic, while only 3% and 1% strongly disagreed and disagreed, respectively. These findings underscore the potential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educating and informing the Nigerian population about the importance and impact of sharing crime report among youths, aligning with the goals of the project topic.</w:t>
      </w:r>
    </w:p>
    <w:p w:rsidR="003212D0" w:rsidRPr="008B0A26" w:rsidRDefault="003212D0" w:rsidP="00D14CF1">
      <w:pPr>
        <w:spacing w:after="0"/>
        <w:jc w:val="both"/>
        <w:rPr>
          <w:rFonts w:ascii="Times New Roman" w:hAnsi="Times New Roman" w:cs="Times New Roman"/>
          <w:sz w:val="24"/>
          <w:szCs w:val="24"/>
        </w:rPr>
      </w:pP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w:t>
      </w:r>
      <w:r w:rsidR="00E91E3E" w:rsidRPr="008B0A26">
        <w:rPr>
          <w:rFonts w:ascii="Times New Roman" w:hAnsi="Times New Roman" w:cs="Times New Roman"/>
          <w:b/>
          <w:sz w:val="24"/>
          <w:szCs w:val="24"/>
        </w:rPr>
        <w:t>.11</w:t>
      </w:r>
      <w:r w:rsidRPr="008B0A26">
        <w:rPr>
          <w:rFonts w:ascii="Times New Roman" w:hAnsi="Times New Roman" w:cs="Times New Roman"/>
          <w:b/>
          <w:sz w:val="24"/>
          <w:szCs w:val="24"/>
        </w:rPr>
        <w:t>: Radio programme</w:t>
      </w:r>
      <w:r w:rsidR="00D04905" w:rsidRPr="008B0A26">
        <w:rPr>
          <w:rFonts w:ascii="Times New Roman" w:hAnsi="Times New Roman" w:cs="Times New Roman"/>
          <w:b/>
          <w:sz w:val="24"/>
          <w:szCs w:val="24"/>
        </w:rPr>
        <w:t xml:space="preserve"> </w:t>
      </w:r>
      <w:r w:rsidRPr="008B0A26">
        <w:rPr>
          <w:rFonts w:ascii="Times New Roman" w:hAnsi="Times New Roman" w:cs="Times New Roman"/>
          <w:b/>
          <w:sz w:val="24"/>
          <w:szCs w:val="24"/>
        </w:rPr>
        <w:t xml:space="preserve">sharing crime reports is an effective </w:t>
      </w:r>
      <w:r w:rsidR="00E111CC" w:rsidRPr="008B0A26">
        <w:rPr>
          <w:rFonts w:ascii="Times New Roman" w:hAnsi="Times New Roman" w:cs="Times New Roman"/>
          <w:b/>
          <w:sz w:val="24"/>
          <w:szCs w:val="24"/>
        </w:rPr>
        <w:t>strategy</w:t>
      </w:r>
      <w:r w:rsidRPr="008B0A26">
        <w:rPr>
          <w:rFonts w:ascii="Times New Roman" w:hAnsi="Times New Roman" w:cs="Times New Roman"/>
          <w:b/>
          <w:sz w:val="24"/>
          <w:szCs w:val="24"/>
        </w:rPr>
        <w:t xml:space="preserve"> for creating social change</w:t>
      </w:r>
    </w:p>
    <w:tbl>
      <w:tblP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2"/>
        <w:gridCol w:w="1218"/>
        <w:gridCol w:w="1362"/>
        <w:gridCol w:w="1543"/>
        <w:gridCol w:w="1607"/>
        <w:gridCol w:w="1433"/>
      </w:tblGrid>
      <w:tr w:rsidR="00D14CF1" w:rsidRPr="008B0A26" w:rsidTr="00D938B4">
        <w:trPr>
          <w:trHeight w:val="1277"/>
        </w:trPr>
        <w:tc>
          <w:tcPr>
            <w:tcW w:w="1432"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1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6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4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60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3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857"/>
        </w:trPr>
        <w:tc>
          <w:tcPr>
            <w:tcW w:w="1432"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1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agree</w:t>
            </w:r>
          </w:p>
        </w:tc>
        <w:tc>
          <w:tcPr>
            <w:tcW w:w="136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74</w:t>
            </w:r>
          </w:p>
        </w:tc>
        <w:tc>
          <w:tcPr>
            <w:tcW w:w="154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37</w:t>
            </w:r>
          </w:p>
        </w:tc>
        <w:tc>
          <w:tcPr>
            <w:tcW w:w="160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37</w:t>
            </w:r>
          </w:p>
        </w:tc>
        <w:tc>
          <w:tcPr>
            <w:tcW w:w="143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37</w:t>
            </w:r>
          </w:p>
        </w:tc>
      </w:tr>
      <w:tr w:rsidR="00D14CF1" w:rsidRPr="008B0A26" w:rsidTr="00D938B4">
        <w:trPr>
          <w:trHeight w:val="436"/>
        </w:trPr>
        <w:tc>
          <w:tcPr>
            <w:tcW w:w="143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1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Agree</w:t>
            </w:r>
          </w:p>
        </w:tc>
        <w:tc>
          <w:tcPr>
            <w:tcW w:w="136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102</w:t>
            </w:r>
          </w:p>
        </w:tc>
        <w:tc>
          <w:tcPr>
            <w:tcW w:w="154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51</w:t>
            </w:r>
          </w:p>
        </w:tc>
        <w:tc>
          <w:tcPr>
            <w:tcW w:w="160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51</w:t>
            </w:r>
          </w:p>
        </w:tc>
        <w:tc>
          <w:tcPr>
            <w:tcW w:w="143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88</w:t>
            </w:r>
          </w:p>
        </w:tc>
      </w:tr>
      <w:tr w:rsidR="00D14CF1" w:rsidRPr="008B0A26" w:rsidTr="00D938B4">
        <w:trPr>
          <w:trHeight w:val="436"/>
        </w:trPr>
        <w:tc>
          <w:tcPr>
            <w:tcW w:w="143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1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Neutral</w:t>
            </w:r>
          </w:p>
        </w:tc>
        <w:tc>
          <w:tcPr>
            <w:tcW w:w="136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w:t>
            </w:r>
          </w:p>
        </w:tc>
        <w:tc>
          <w:tcPr>
            <w:tcW w:w="154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60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43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94</w:t>
            </w:r>
          </w:p>
        </w:tc>
      </w:tr>
      <w:tr w:rsidR="00D14CF1" w:rsidRPr="008B0A26" w:rsidTr="00D938B4">
        <w:trPr>
          <w:trHeight w:val="857"/>
        </w:trPr>
        <w:tc>
          <w:tcPr>
            <w:tcW w:w="143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1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Disagree</w:t>
            </w:r>
          </w:p>
        </w:tc>
        <w:tc>
          <w:tcPr>
            <w:tcW w:w="136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4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60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43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97</w:t>
            </w:r>
          </w:p>
        </w:tc>
      </w:tr>
      <w:tr w:rsidR="00D14CF1" w:rsidRPr="008B0A26" w:rsidTr="00D938B4">
        <w:trPr>
          <w:trHeight w:val="420"/>
        </w:trPr>
        <w:tc>
          <w:tcPr>
            <w:tcW w:w="143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1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Disagree</w:t>
            </w:r>
          </w:p>
        </w:tc>
        <w:tc>
          <w:tcPr>
            <w:tcW w:w="136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4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60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43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436"/>
        </w:trPr>
        <w:tc>
          <w:tcPr>
            <w:tcW w:w="143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1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6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4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60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33"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lastRenderedPageBreak/>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sz w:val="24"/>
          <w:szCs w:val="24"/>
        </w:rPr>
        <w:t>The questionnaire results highlight that a majority of respondents, 51%, agree that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has a great influence on the level of sharing crime report among Nigerian youths. Additionally, 37% strongly agree, further emphasizing the significant impact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in driving sharing crime report. A small proportion of respondents, 6%, remained neutral on the topic, while only 3% strongly disagreed and 3% disagreed. These findings underscore the pivotal role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promoting and empowering Nigerian youths, aligning closely with the objectives of the project topic. The high agreement and strong agreement percentages highlight the transformative potential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in fostering activism and amplifying youth's voices for societal change.</w:t>
      </w:r>
    </w:p>
    <w:p w:rsidR="00D14CF1" w:rsidRPr="008B0A26" w:rsidRDefault="00D14CF1" w:rsidP="00D14CF1">
      <w:pPr>
        <w:spacing w:after="0"/>
        <w:jc w:val="both"/>
        <w:rPr>
          <w:rFonts w:ascii="Times New Roman" w:hAnsi="Times New Roman" w:cs="Times New Roman"/>
          <w:b/>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4.3.12</w:t>
      </w:r>
      <w:r w:rsidR="00D14CF1" w:rsidRPr="008B0A26">
        <w:rPr>
          <w:rFonts w:ascii="Times New Roman" w:hAnsi="Times New Roman" w:cs="Times New Roman"/>
          <w:b/>
          <w:sz w:val="24"/>
          <w:szCs w:val="24"/>
        </w:rPr>
        <w:t>: Radio programme</w:t>
      </w:r>
      <w:r w:rsidR="00D04905"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users are effectively engage in sharing crime reports through sharing and promoting content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208"/>
        <w:gridCol w:w="1350"/>
        <w:gridCol w:w="1530"/>
        <w:gridCol w:w="1593"/>
        <w:gridCol w:w="1421"/>
      </w:tblGrid>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104</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52</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52</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87</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Neutral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99</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indicate a strong level of interest in sharing crime report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within the context of the project topic. A significant majority of respondents, 52%, agree that sharing crime report draws their interest, while an additional 35% strongly agree. This demonstrates the keen attention and engagement of individuals towards sharing crime report efforts on social media. A small percentage of 9% remained neutral on the topic, while only 3% and 1% disagreed and strongly disagreed, respectively. These findings underscore the enthusiasm and receptiveness of individuals towards sharing crime report on social media, highlighting the potential for mobilization and advocacy among Nigerian youths.</w:t>
      </w: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lastRenderedPageBreak/>
        <w:t>Table 4.3.13</w:t>
      </w:r>
      <w:r w:rsidR="00D14CF1" w:rsidRPr="008B0A26">
        <w:rPr>
          <w:rFonts w:ascii="Times New Roman" w:hAnsi="Times New Roman" w:cs="Times New Roman"/>
          <w:b/>
          <w:sz w:val="24"/>
          <w:szCs w:val="24"/>
        </w:rPr>
        <w:t>: Radio programme</w:t>
      </w:r>
      <w:r w:rsidR="00D04905"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platforms effectively raise awareness about social issues and encourage youths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208"/>
        <w:gridCol w:w="1350"/>
        <w:gridCol w:w="1530"/>
        <w:gridCol w:w="1593"/>
        <w:gridCol w:w="1421"/>
      </w:tblGrid>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88</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40</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40</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51</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91</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Neutral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99</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9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indicate that the majority of respondents, 51%, agree that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plays a crucial role in disseminating instant information about occurrences in sharing crime among Nigerian youths. Additionally, 40% strongly agree with this statement, emphasizing the significant impact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providing timely updates and raising awareness about sharing crime report events. A small percentage of respondents, 5%, remained neutral, while only 3% and 1% disagreed and strongly disagreed, respectively. These findings underscore the essential role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in facilitating the rapid spread of information and fostering real-time engagement in sharing crime report among Nigerian youths, aligning with the objectives of the project topic. The high agreement percentages highlight the potential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as a powerful tool for information dissemination and mobilization.</w:t>
      </w: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4.3.14</w:t>
      </w:r>
      <w:r w:rsidR="00D14CF1" w:rsidRPr="008B0A26">
        <w:rPr>
          <w:rFonts w:ascii="Times New Roman" w:hAnsi="Times New Roman" w:cs="Times New Roman"/>
          <w:b/>
          <w:sz w:val="24"/>
          <w:szCs w:val="24"/>
        </w:rPr>
        <w:t>: Radio programme</w:t>
      </w:r>
      <w:r w:rsidR="00D04905"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help amplify marginalized voices of youths and promote social justice movement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208"/>
        <w:gridCol w:w="1350"/>
        <w:gridCol w:w="1350"/>
        <w:gridCol w:w="1620"/>
        <w:gridCol w:w="1620"/>
      </w:tblGrid>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420" w:type="dxa"/>
            <w:shd w:val="clear" w:color="auto" w:fill="auto"/>
          </w:tcPr>
          <w:p w:rsidR="00D14CF1" w:rsidRPr="008B0A26" w:rsidRDefault="003212D0"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w:t>
            </w:r>
            <w:r w:rsidR="00D14CF1" w:rsidRPr="008B0A26">
              <w:rPr>
                <w:rFonts w:ascii="Times New Roman" w:hAnsi="Times New Roman" w:cs="Times New Roman"/>
                <w:sz w:val="24"/>
                <w:szCs w:val="24"/>
              </w:rPr>
              <w:t>alid</w:t>
            </w: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102</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35</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70</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51</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51</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86</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Neutral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95</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6</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98</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Strongly disagree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208"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6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3212D0"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Source</w:t>
      </w:r>
      <w:r w:rsidR="00D14CF1" w:rsidRPr="008B0A26">
        <w:rPr>
          <w:rFonts w:ascii="Times New Roman" w:hAnsi="Times New Roman" w:cs="Times New Roman"/>
          <w:b/>
          <w:sz w:val="24"/>
          <w:szCs w:val="24"/>
        </w:rPr>
        <w:t>:</w:t>
      </w:r>
      <w:r w:rsidRPr="008B0A26">
        <w:rPr>
          <w:rFonts w:ascii="Times New Roman" w:hAnsi="Times New Roman" w:cs="Times New Roman"/>
          <w:b/>
          <w:sz w:val="24"/>
          <w:szCs w:val="24"/>
        </w:rPr>
        <w:t xml:space="preserve"> </w:t>
      </w:r>
      <w:r w:rsidR="00D14CF1" w:rsidRPr="008B0A26">
        <w:rPr>
          <w:rFonts w:ascii="Times New Roman" w:hAnsi="Times New Roman" w:cs="Times New Roman"/>
          <w:b/>
          <w:sz w:val="24"/>
          <w:szCs w:val="24"/>
        </w:rPr>
        <w:t xml:space="preserve">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questionnaire results reveal that a significant proportion of respondents, 51%, agree that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helps teach them how to make decisions about sharing crime report issues or problems in life. Furthermore, 35% strongly agree with this statement, emphasizing the educational aspect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in guiding decision-making in the context of digital activism. A small percentage of 9% remained neutral, while only 3% and 2% disagreed and strongly disagreed, respectively. These findings highlight the potential of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as an educational platform, empowering individuals to make informed decisions regarding sharing crime report issues, and aligning with the objectives of the project topic. The high agreement percentages suggest that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plays a pivotal role in shaping perspectives and facilitating informed decision-making in the realm of sharing crime report among Nigerian youths.</w:t>
      </w:r>
    </w:p>
    <w:p w:rsidR="00860D5B" w:rsidRDefault="00D14CF1" w:rsidP="00D14CF1">
      <w:pPr>
        <w:tabs>
          <w:tab w:val="left" w:pos="6128"/>
        </w:tabs>
        <w:spacing w:after="0"/>
        <w:jc w:val="both"/>
        <w:rPr>
          <w:rFonts w:ascii="Times New Roman" w:hAnsi="Times New Roman" w:cs="Times New Roman"/>
          <w:b/>
          <w:sz w:val="24"/>
          <w:szCs w:val="24"/>
        </w:rPr>
      </w:pPr>
      <w:r w:rsidRPr="008B0A26">
        <w:rPr>
          <w:rFonts w:ascii="Times New Roman" w:hAnsi="Times New Roman" w:cs="Times New Roman"/>
          <w:b/>
          <w:sz w:val="24"/>
          <w:szCs w:val="24"/>
        </w:rPr>
        <w:t>SECTION C</w:t>
      </w:r>
    </w:p>
    <w:p w:rsidR="00D14CF1" w:rsidRPr="008B0A26" w:rsidRDefault="00D14CF1" w:rsidP="00D14CF1">
      <w:pPr>
        <w:tabs>
          <w:tab w:val="left" w:pos="6128"/>
        </w:tabs>
        <w:spacing w:after="0"/>
        <w:jc w:val="both"/>
        <w:rPr>
          <w:rFonts w:ascii="Times New Roman" w:hAnsi="Times New Roman" w:cs="Times New Roman"/>
          <w:b/>
          <w:sz w:val="24"/>
          <w:szCs w:val="24"/>
        </w:rPr>
      </w:pPr>
      <w:r w:rsidRPr="008B0A26">
        <w:rPr>
          <w:rFonts w:ascii="Times New Roman" w:hAnsi="Times New Roman" w:cs="Times New Roman"/>
          <w:b/>
          <w:sz w:val="24"/>
          <w:szCs w:val="24"/>
        </w:rPr>
        <w:tab/>
      </w: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TABLE 4.3.15:- SEX</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1420"/>
        <w:gridCol w:w="1420"/>
        <w:gridCol w:w="1420"/>
        <w:gridCol w:w="1421"/>
        <w:gridCol w:w="1421"/>
      </w:tblGrid>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Male</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106</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53</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53</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53</w:t>
            </w:r>
          </w:p>
        </w:tc>
      </w:tr>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Female</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94</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47</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47</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 xml:space="preserve">Source: Field Survey </w:t>
      </w:r>
      <w:r w:rsidR="00D04905" w:rsidRPr="008B0A26">
        <w:rPr>
          <w:rFonts w:ascii="Times New Roman" w:hAnsi="Times New Roman" w:cs="Times New Roman"/>
          <w:b/>
          <w:sz w:val="24"/>
          <w:szCs w:val="24"/>
        </w:rPr>
        <w:t>2025</w:t>
      </w:r>
    </w:p>
    <w:p w:rsidR="00D14CF1"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The table 4.3.15 above classifies the respondent gender from the data gather, it shows that 106 of t</w:t>
      </w:r>
      <w:r w:rsidR="00D04905" w:rsidRPr="008B0A26">
        <w:rPr>
          <w:rFonts w:ascii="Times New Roman" w:hAnsi="Times New Roman" w:cs="Times New Roman"/>
          <w:sz w:val="24"/>
          <w:szCs w:val="24"/>
        </w:rPr>
        <w:t>he respondent representing (53%</w:t>
      </w:r>
      <w:r w:rsidRPr="008B0A26">
        <w:rPr>
          <w:rFonts w:ascii="Times New Roman" w:hAnsi="Times New Roman" w:cs="Times New Roman"/>
          <w:sz w:val="24"/>
          <w:szCs w:val="24"/>
        </w:rPr>
        <w:t xml:space="preserve">) were male, and 94 representing (47%) were female. Therefore, it was concluded that majority of respondents representing (53%) were male </w:t>
      </w:r>
    </w:p>
    <w:p w:rsidR="00860D5B" w:rsidRDefault="00860D5B" w:rsidP="00D14CF1">
      <w:pPr>
        <w:spacing w:after="0"/>
        <w:jc w:val="both"/>
        <w:rPr>
          <w:rFonts w:ascii="Times New Roman" w:hAnsi="Times New Roman" w:cs="Times New Roman"/>
          <w:sz w:val="24"/>
          <w:szCs w:val="24"/>
        </w:rPr>
      </w:pPr>
    </w:p>
    <w:p w:rsidR="00860D5B" w:rsidRDefault="00860D5B" w:rsidP="00D14CF1">
      <w:pPr>
        <w:spacing w:after="0"/>
        <w:jc w:val="both"/>
        <w:rPr>
          <w:rFonts w:ascii="Times New Roman" w:hAnsi="Times New Roman" w:cs="Times New Roman"/>
          <w:sz w:val="24"/>
          <w:szCs w:val="24"/>
        </w:rPr>
      </w:pPr>
    </w:p>
    <w:p w:rsidR="00860D5B" w:rsidRDefault="00860D5B" w:rsidP="00D14CF1">
      <w:pPr>
        <w:spacing w:after="0"/>
        <w:jc w:val="both"/>
        <w:rPr>
          <w:rFonts w:ascii="Times New Roman" w:hAnsi="Times New Roman" w:cs="Times New Roman"/>
          <w:sz w:val="24"/>
          <w:szCs w:val="24"/>
        </w:rPr>
      </w:pPr>
    </w:p>
    <w:p w:rsidR="00860D5B" w:rsidRDefault="00860D5B" w:rsidP="00D14CF1">
      <w:pPr>
        <w:spacing w:after="0"/>
        <w:jc w:val="both"/>
        <w:rPr>
          <w:rFonts w:ascii="Times New Roman" w:hAnsi="Times New Roman" w:cs="Times New Roman"/>
          <w:sz w:val="24"/>
          <w:szCs w:val="24"/>
        </w:rPr>
      </w:pPr>
    </w:p>
    <w:p w:rsidR="00860D5B" w:rsidRPr="008B0A26" w:rsidRDefault="00860D5B" w:rsidP="00D14CF1">
      <w:pPr>
        <w:spacing w:after="0"/>
        <w:jc w:val="both"/>
        <w:rPr>
          <w:rFonts w:ascii="Times New Roman" w:hAnsi="Times New Roman" w:cs="Times New Roman"/>
          <w:sz w:val="24"/>
          <w:szCs w:val="24"/>
        </w:rPr>
      </w:pP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lastRenderedPageBreak/>
        <w:t>TABLE 4.3.16:- AGE</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1420"/>
        <w:gridCol w:w="1420"/>
        <w:gridCol w:w="1420"/>
        <w:gridCol w:w="1421"/>
        <w:gridCol w:w="1421"/>
      </w:tblGrid>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18-25</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148</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74</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74</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74</w:t>
            </w:r>
          </w:p>
        </w:tc>
      </w:tr>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26-30</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36</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18</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92</w:t>
            </w:r>
          </w:p>
        </w:tc>
      </w:tr>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Above 30</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16</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40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 xml:space="preserve">Source: 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b/>
          <w:sz w:val="24"/>
          <w:szCs w:val="24"/>
        </w:rPr>
        <w:tab/>
      </w:r>
      <w:r w:rsidRPr="008B0A26">
        <w:rPr>
          <w:rFonts w:ascii="Times New Roman" w:hAnsi="Times New Roman" w:cs="Times New Roman"/>
          <w:sz w:val="24"/>
          <w:szCs w:val="24"/>
        </w:rPr>
        <w:t xml:space="preserve">The table 4.3.16 above classifies the respondent age from the data gather, it shows that 148 of the respondent representing (74% ) were between 18-25years, and 36 representing (47%) were between 25-30years. and 16 representing (8%) were above 30. </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Therefore it was concluded majority of the respondents </w:t>
      </w:r>
      <w:r w:rsidR="00D04905" w:rsidRPr="008B0A26">
        <w:rPr>
          <w:rFonts w:ascii="Times New Roman" w:hAnsi="Times New Roman" w:cs="Times New Roman"/>
          <w:sz w:val="24"/>
          <w:szCs w:val="24"/>
        </w:rPr>
        <w:t>representing (</w:t>
      </w:r>
      <w:r w:rsidRPr="008B0A26">
        <w:rPr>
          <w:rFonts w:ascii="Times New Roman" w:hAnsi="Times New Roman" w:cs="Times New Roman"/>
          <w:sz w:val="24"/>
          <w:szCs w:val="24"/>
        </w:rPr>
        <w:t xml:space="preserve">74%) were between 18-25 years   </w:t>
      </w: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 xml:space="preserve">Table 4.3.17: Qualification </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652"/>
        <w:gridCol w:w="1420"/>
        <w:gridCol w:w="1420"/>
        <w:gridCol w:w="1421"/>
        <w:gridCol w:w="1421"/>
      </w:tblGrid>
      <w:tr w:rsidR="00D14CF1" w:rsidRPr="008B0A26" w:rsidTr="00D938B4">
        <w:tc>
          <w:tcPr>
            <w:tcW w:w="117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652"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117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5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WAEC/NECO</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34</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17</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17</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17</w:t>
            </w:r>
          </w:p>
        </w:tc>
      </w:tr>
      <w:tr w:rsidR="00D14CF1" w:rsidRPr="008B0A26" w:rsidTr="00D938B4">
        <w:tc>
          <w:tcPr>
            <w:tcW w:w="117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5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NCE/ND</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42</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21</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38</w:t>
            </w:r>
          </w:p>
        </w:tc>
      </w:tr>
      <w:tr w:rsidR="00D14CF1" w:rsidRPr="008B0A26" w:rsidTr="00D938B4">
        <w:tc>
          <w:tcPr>
            <w:tcW w:w="117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5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HND/BSC</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114</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57</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57</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95</w:t>
            </w:r>
          </w:p>
        </w:tc>
      </w:tr>
      <w:tr w:rsidR="00D14CF1" w:rsidRPr="008B0A26" w:rsidTr="00D938B4">
        <w:tc>
          <w:tcPr>
            <w:tcW w:w="117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5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MBA</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5</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117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652"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42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21"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 xml:space="preserve">Source: 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b/>
          <w:sz w:val="24"/>
          <w:szCs w:val="24"/>
        </w:rPr>
        <w:tab/>
      </w:r>
      <w:r w:rsidRPr="008B0A26">
        <w:rPr>
          <w:rFonts w:ascii="Times New Roman" w:hAnsi="Times New Roman" w:cs="Times New Roman"/>
          <w:sz w:val="24"/>
          <w:szCs w:val="24"/>
        </w:rPr>
        <w:t xml:space="preserve">The table 4.3.17 above classifies the </w:t>
      </w:r>
      <w:r w:rsidR="00B2067B" w:rsidRPr="008B0A26">
        <w:rPr>
          <w:rFonts w:ascii="Times New Roman" w:hAnsi="Times New Roman" w:cs="Times New Roman"/>
          <w:sz w:val="24"/>
          <w:szCs w:val="24"/>
        </w:rPr>
        <w:t>respondent’s</w:t>
      </w:r>
      <w:r w:rsidRPr="008B0A26">
        <w:rPr>
          <w:rFonts w:ascii="Times New Roman" w:hAnsi="Times New Roman" w:cs="Times New Roman"/>
          <w:sz w:val="24"/>
          <w:szCs w:val="24"/>
        </w:rPr>
        <w:t xml:space="preserve"> qualifications. </w:t>
      </w:r>
      <w:r w:rsidR="00B2067B" w:rsidRPr="008B0A26">
        <w:rPr>
          <w:rFonts w:ascii="Times New Roman" w:hAnsi="Times New Roman" w:cs="Times New Roman"/>
          <w:sz w:val="24"/>
          <w:szCs w:val="24"/>
        </w:rPr>
        <w:t>From</w:t>
      </w:r>
      <w:r w:rsidRPr="008B0A26">
        <w:rPr>
          <w:rFonts w:ascii="Times New Roman" w:hAnsi="Times New Roman" w:cs="Times New Roman"/>
          <w:sz w:val="24"/>
          <w:szCs w:val="24"/>
        </w:rPr>
        <w:t xml:space="preserve"> the data gathered, it shows that (2%) that 34 of the respondents were WAEC/NECO, 42 representing (21%) were NCE/ND, 114 representing (57%) were HND/BSC and 10 representing (5%) were MBA</w:t>
      </w:r>
    </w:p>
    <w:p w:rsidR="00D14CF1"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Therefore it was concluded that majority of the respondent </w:t>
      </w:r>
      <w:r w:rsidR="00D54936" w:rsidRPr="008B0A26">
        <w:rPr>
          <w:rFonts w:ascii="Times New Roman" w:hAnsi="Times New Roman" w:cs="Times New Roman"/>
          <w:sz w:val="24"/>
          <w:szCs w:val="24"/>
        </w:rPr>
        <w:t>representing (</w:t>
      </w:r>
      <w:r w:rsidRPr="008B0A26">
        <w:rPr>
          <w:rFonts w:ascii="Times New Roman" w:hAnsi="Times New Roman" w:cs="Times New Roman"/>
          <w:sz w:val="24"/>
          <w:szCs w:val="24"/>
        </w:rPr>
        <w:t>57%</w:t>
      </w:r>
      <w:r w:rsidR="00D54936" w:rsidRPr="008B0A26">
        <w:rPr>
          <w:rFonts w:ascii="Times New Roman" w:hAnsi="Times New Roman" w:cs="Times New Roman"/>
          <w:sz w:val="24"/>
          <w:szCs w:val="24"/>
        </w:rPr>
        <w:t>) were</w:t>
      </w:r>
      <w:r w:rsidRPr="008B0A26">
        <w:rPr>
          <w:rFonts w:ascii="Times New Roman" w:hAnsi="Times New Roman" w:cs="Times New Roman"/>
          <w:sz w:val="24"/>
          <w:szCs w:val="24"/>
        </w:rPr>
        <w:t xml:space="preserve"> HND/BSC </w:t>
      </w:r>
    </w:p>
    <w:p w:rsidR="00860D5B" w:rsidRDefault="00860D5B" w:rsidP="00D14CF1">
      <w:pPr>
        <w:spacing w:after="0"/>
        <w:jc w:val="both"/>
        <w:rPr>
          <w:rFonts w:ascii="Times New Roman" w:hAnsi="Times New Roman" w:cs="Times New Roman"/>
          <w:sz w:val="24"/>
          <w:szCs w:val="24"/>
        </w:rPr>
      </w:pPr>
    </w:p>
    <w:p w:rsidR="00860D5B" w:rsidRDefault="00860D5B" w:rsidP="00D14CF1">
      <w:pPr>
        <w:spacing w:after="0"/>
        <w:jc w:val="both"/>
        <w:rPr>
          <w:rFonts w:ascii="Times New Roman" w:hAnsi="Times New Roman" w:cs="Times New Roman"/>
          <w:sz w:val="24"/>
          <w:szCs w:val="24"/>
        </w:rPr>
      </w:pPr>
    </w:p>
    <w:p w:rsidR="00860D5B" w:rsidRDefault="00860D5B" w:rsidP="00D14CF1">
      <w:pPr>
        <w:spacing w:after="0"/>
        <w:jc w:val="both"/>
        <w:rPr>
          <w:rFonts w:ascii="Times New Roman" w:hAnsi="Times New Roman" w:cs="Times New Roman"/>
          <w:sz w:val="24"/>
          <w:szCs w:val="24"/>
        </w:rPr>
      </w:pPr>
    </w:p>
    <w:p w:rsidR="00860D5B" w:rsidRDefault="00860D5B" w:rsidP="00D14CF1">
      <w:pPr>
        <w:spacing w:after="0"/>
        <w:jc w:val="both"/>
        <w:rPr>
          <w:rFonts w:ascii="Times New Roman" w:hAnsi="Times New Roman" w:cs="Times New Roman"/>
          <w:sz w:val="24"/>
          <w:szCs w:val="24"/>
        </w:rPr>
      </w:pPr>
    </w:p>
    <w:p w:rsidR="00860D5B" w:rsidRPr="00860D5B" w:rsidRDefault="00860D5B" w:rsidP="00D14CF1">
      <w:pPr>
        <w:spacing w:after="0"/>
        <w:jc w:val="both"/>
        <w:rPr>
          <w:rFonts w:ascii="Times New Roman" w:hAnsi="Times New Roman" w:cs="Times New Roman"/>
          <w:sz w:val="24"/>
          <w:szCs w:val="24"/>
        </w:rPr>
      </w:pP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lastRenderedPageBreak/>
        <w:t>Table 4.3.18: Occupation</w:t>
      </w:r>
    </w:p>
    <w:tbl>
      <w:tblPr>
        <w:tblW w:w="84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710"/>
        <w:gridCol w:w="1440"/>
        <w:gridCol w:w="1440"/>
        <w:gridCol w:w="1350"/>
        <w:gridCol w:w="90"/>
        <w:gridCol w:w="1530"/>
      </w:tblGrid>
      <w:tr w:rsidR="00D14CF1" w:rsidRPr="008B0A26" w:rsidTr="00D938B4">
        <w:tc>
          <w:tcPr>
            <w:tcW w:w="90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71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40" w:type="dxa"/>
            <w:gridSpan w:val="2"/>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c>
          <w:tcPr>
            <w:tcW w:w="9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71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Student </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152</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76</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76</w:t>
            </w:r>
          </w:p>
        </w:tc>
        <w:tc>
          <w:tcPr>
            <w:tcW w:w="1620" w:type="dxa"/>
            <w:gridSpan w:val="2"/>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76</w:t>
            </w:r>
          </w:p>
        </w:tc>
      </w:tr>
      <w:tr w:rsidR="00D14CF1" w:rsidRPr="008B0A26" w:rsidTr="00D938B4">
        <w:tc>
          <w:tcPr>
            <w:tcW w:w="9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71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Civil servant</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16</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620" w:type="dxa"/>
            <w:gridSpan w:val="2"/>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84</w:t>
            </w:r>
          </w:p>
        </w:tc>
      </w:tr>
      <w:tr w:rsidR="00D14CF1" w:rsidRPr="008B0A26" w:rsidTr="00D938B4">
        <w:tc>
          <w:tcPr>
            <w:tcW w:w="9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71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Business man/woman</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24</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12</w:t>
            </w:r>
          </w:p>
        </w:tc>
        <w:tc>
          <w:tcPr>
            <w:tcW w:w="1620" w:type="dxa"/>
            <w:gridSpan w:val="2"/>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96</w:t>
            </w:r>
          </w:p>
        </w:tc>
      </w:tr>
      <w:tr w:rsidR="00D14CF1" w:rsidRPr="008B0A26" w:rsidTr="00D938B4">
        <w:tc>
          <w:tcPr>
            <w:tcW w:w="9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71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Unemployed</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1620" w:type="dxa"/>
            <w:gridSpan w:val="2"/>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c>
          <w:tcPr>
            <w:tcW w:w="900"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71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620" w:type="dxa"/>
            <w:gridSpan w:val="2"/>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 xml:space="preserve">Source: 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b/>
          <w:sz w:val="24"/>
          <w:szCs w:val="24"/>
        </w:rPr>
        <w:tab/>
      </w:r>
      <w:r w:rsidR="00D04905" w:rsidRPr="008B0A26">
        <w:rPr>
          <w:rFonts w:ascii="Times New Roman" w:hAnsi="Times New Roman" w:cs="Times New Roman"/>
          <w:sz w:val="24"/>
          <w:szCs w:val="24"/>
        </w:rPr>
        <w:t>The</w:t>
      </w:r>
      <w:r w:rsidRPr="008B0A26">
        <w:rPr>
          <w:rFonts w:ascii="Times New Roman" w:hAnsi="Times New Roman" w:cs="Times New Roman"/>
          <w:sz w:val="24"/>
          <w:szCs w:val="24"/>
        </w:rPr>
        <w:t xml:space="preserve"> 4.3.18 above classifies the respondents occupation from the data gather show that 152 of the respondents representing (76%) were students, 16 of the respondents representing (8%) were civil servant, 24 of the respondents representing (12%) were businessman/woman and 8 of the respondents representing (4%) were unemployed therefore it was concluded that majority of respondents representing 76% were students.</w:t>
      </w: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 xml:space="preserve">Table 4.3.20: Marital status </w:t>
      </w:r>
    </w:p>
    <w:tbl>
      <w:tblPr>
        <w:tblW w:w="81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503"/>
        <w:gridCol w:w="1350"/>
        <w:gridCol w:w="1530"/>
        <w:gridCol w:w="1440"/>
        <w:gridCol w:w="1530"/>
      </w:tblGrid>
      <w:tr w:rsidR="00D14CF1" w:rsidRPr="008B0A26" w:rsidTr="00D938B4">
        <w:trPr>
          <w:trHeight w:val="656"/>
        </w:trPr>
        <w:tc>
          <w:tcPr>
            <w:tcW w:w="837"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w:t>
            </w:r>
          </w:p>
        </w:tc>
        <w:tc>
          <w:tcPr>
            <w:tcW w:w="1503"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Frequency </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Valid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Cumulative percentage</w:t>
            </w:r>
          </w:p>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w:t>
            </w:r>
          </w:p>
        </w:tc>
      </w:tr>
      <w:tr w:rsidR="00D14CF1" w:rsidRPr="008B0A26" w:rsidTr="00D938B4">
        <w:trPr>
          <w:trHeight w:val="242"/>
        </w:trPr>
        <w:tc>
          <w:tcPr>
            <w:tcW w:w="837"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0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Single</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170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85</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85</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85</w:t>
            </w:r>
          </w:p>
        </w:tc>
      </w:tr>
      <w:tr w:rsidR="00D14CF1" w:rsidRPr="008B0A26" w:rsidTr="00D938B4">
        <w:trPr>
          <w:trHeight w:val="250"/>
        </w:trPr>
        <w:tc>
          <w:tcPr>
            <w:tcW w:w="837"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0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Married</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30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15</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15</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258"/>
        </w:trPr>
        <w:tc>
          <w:tcPr>
            <w:tcW w:w="837"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0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Divorced</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0</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r>
      <w:tr w:rsidR="00D14CF1" w:rsidRPr="008B0A26" w:rsidTr="00D938B4">
        <w:trPr>
          <w:trHeight w:val="71"/>
        </w:trPr>
        <w:tc>
          <w:tcPr>
            <w:tcW w:w="837" w:type="dxa"/>
            <w:shd w:val="clear" w:color="auto" w:fill="auto"/>
          </w:tcPr>
          <w:p w:rsidR="00D14CF1" w:rsidRPr="008B0A26" w:rsidRDefault="00D14CF1" w:rsidP="00D938B4">
            <w:pPr>
              <w:spacing w:after="0"/>
              <w:jc w:val="both"/>
              <w:rPr>
                <w:rFonts w:ascii="Times New Roman" w:hAnsi="Times New Roman" w:cs="Times New Roman"/>
                <w:sz w:val="24"/>
                <w:szCs w:val="24"/>
              </w:rPr>
            </w:pPr>
          </w:p>
        </w:tc>
        <w:tc>
          <w:tcPr>
            <w:tcW w:w="1503"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Total</w:t>
            </w:r>
          </w:p>
        </w:tc>
        <w:tc>
          <w:tcPr>
            <w:tcW w:w="135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200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440" w:type="dxa"/>
            <w:shd w:val="clear" w:color="auto" w:fill="auto"/>
          </w:tcPr>
          <w:p w:rsidR="00D14CF1" w:rsidRPr="008B0A26" w:rsidRDefault="00D14CF1" w:rsidP="00D938B4">
            <w:pPr>
              <w:spacing w:after="0"/>
              <w:jc w:val="both"/>
              <w:rPr>
                <w:rFonts w:ascii="Times New Roman" w:hAnsi="Times New Roman" w:cs="Times New Roman"/>
                <w:sz w:val="24"/>
                <w:szCs w:val="24"/>
              </w:rPr>
            </w:pPr>
            <w:r w:rsidRPr="008B0A26">
              <w:rPr>
                <w:rFonts w:ascii="Times New Roman" w:hAnsi="Times New Roman" w:cs="Times New Roman"/>
                <w:sz w:val="24"/>
                <w:szCs w:val="24"/>
              </w:rPr>
              <w:t>100</w:t>
            </w:r>
          </w:p>
        </w:tc>
        <w:tc>
          <w:tcPr>
            <w:tcW w:w="1530" w:type="dxa"/>
            <w:shd w:val="clear" w:color="auto" w:fill="auto"/>
          </w:tcPr>
          <w:p w:rsidR="00D14CF1" w:rsidRPr="008B0A26" w:rsidRDefault="00D14CF1" w:rsidP="00D938B4">
            <w:pPr>
              <w:spacing w:after="0"/>
              <w:jc w:val="both"/>
              <w:rPr>
                <w:rFonts w:ascii="Times New Roman" w:hAnsi="Times New Roman" w:cs="Times New Roman"/>
                <w:sz w:val="24"/>
                <w:szCs w:val="24"/>
              </w:rPr>
            </w:pPr>
          </w:p>
        </w:tc>
      </w:tr>
    </w:tbl>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 xml:space="preserve">Source: Field Survey </w:t>
      </w:r>
      <w:r w:rsidR="00D04905" w:rsidRPr="008B0A26">
        <w:rPr>
          <w:rFonts w:ascii="Times New Roman" w:hAnsi="Times New Roman" w:cs="Times New Roman"/>
          <w:b/>
          <w:sz w:val="24"/>
          <w:szCs w:val="24"/>
        </w:rPr>
        <w:t>2025</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 xml:space="preserve">The table 4.3.20 classifies the marital status, from the data gathered, it shows that 170 of the respondents representing (85%) were single and  30 of the respondents representing (15%) were married and no % was divorced Therefore, it was concluded that majority of the respondents (85%) were single  </w:t>
      </w:r>
    </w:p>
    <w:p w:rsidR="00860D5B" w:rsidRDefault="00860D5B" w:rsidP="00D14CF1">
      <w:pPr>
        <w:spacing w:after="0"/>
        <w:jc w:val="both"/>
        <w:rPr>
          <w:rFonts w:ascii="Times New Roman" w:hAnsi="Times New Roman" w:cs="Times New Roman"/>
          <w:b/>
          <w:sz w:val="24"/>
          <w:szCs w:val="24"/>
        </w:rPr>
      </w:pPr>
    </w:p>
    <w:p w:rsidR="00D14CF1" w:rsidRPr="008B0A26" w:rsidRDefault="00E91E3E"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4.4</w:t>
      </w:r>
      <w:r w:rsidR="00D14CF1" w:rsidRPr="008B0A26">
        <w:rPr>
          <w:rFonts w:ascii="Times New Roman" w:hAnsi="Times New Roman" w:cs="Times New Roman"/>
          <w:b/>
          <w:sz w:val="24"/>
          <w:szCs w:val="24"/>
        </w:rPr>
        <w:tab/>
        <w:t xml:space="preserve">DISCUSSION OF FINDINGS </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Raising Awareness: One of the motivations for sharing crime reports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is to raise awareness about criminal activities in Nigeria.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 xml:space="preserve">platforms provide a wide reach, allowing users to quickly disseminate </w:t>
      </w:r>
      <w:r w:rsidRPr="008B0A26">
        <w:rPr>
          <w:rFonts w:ascii="Times New Roman" w:hAnsi="Times New Roman" w:cs="Times New Roman"/>
          <w:sz w:val="24"/>
          <w:szCs w:val="24"/>
        </w:rPr>
        <w:lastRenderedPageBreak/>
        <w:t>information to a large audience. By sharing crime reports, individuals hope to alert others to potential dangers, encourage caution, and prevent further incidents.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Seeking Justice: Another motivation for sharing crime reports is to seek justice for victims. In many cases,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have become a space for citizens to express their frustrations with the perceived inadequacies of the criminal justice system. By sharing crime reports, individuals may hope to put pressure on law enforcement agencies to take action and ensure justice is served.</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Community Bonding: Sharing crime reports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can also foster a sense of community bonding. When individuals share information about criminal activities, it creates a shared experience among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users. This can lead to discussions, solidarity, and collective efforts to address the issue. It helps create a network of individuals who are vigilant and concerned about the safety of their community.</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Awareness of Personal Safety: Nigerian youths may be motivated to share crime reports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as a means of self-protection. By staying informed about criminal incidents, they can take precautions to avoid similar situations and safeguard themselves and their loved ones.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serves as a platform for real-time updates, enabling people to be more vigilant and responsive to potential threats.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Influence on Nigerian Youths: The influence of crime reports shared on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can be both positive and negative for Nigerian youths. On one hand, it can increase their awareness of crime rates and encourage them to take necessary precautions, promoting a safer environment. On the other hand, constant exposure to crime reports may lead to heightened fear and anxiety, potentially shaping negative perceptions about their own safety and the overall state of security in the country.</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Overcoming Disinformation: While sharing crime reports can be beneficial, it is important to critically evaluate the accuracy and reliability of the information being shared. Radio programme</w:t>
      </w:r>
      <w:r w:rsidR="00D04905"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are susceptible to misinformation and rumors, which can contribute to panic and unnecessary fear. It is crucial for Nigerian youths to verify information from credible sources before sharing it to prevent the spread of false information.</w:t>
      </w:r>
    </w:p>
    <w:p w:rsidR="00D14CF1" w:rsidRPr="008B0A26" w:rsidRDefault="00D14CF1" w:rsidP="00D14CF1">
      <w:pPr>
        <w:spacing w:after="0"/>
        <w:rPr>
          <w:rFonts w:ascii="Times New Roman" w:hAnsi="Times New Roman" w:cs="Times New Roman"/>
          <w:b/>
          <w:sz w:val="24"/>
          <w:szCs w:val="24"/>
        </w:rPr>
      </w:pPr>
      <w:r w:rsidRPr="008B0A26">
        <w:rPr>
          <w:rFonts w:ascii="Times New Roman" w:hAnsi="Times New Roman" w:cs="Times New Roman"/>
          <w:b/>
          <w:sz w:val="24"/>
          <w:szCs w:val="24"/>
        </w:rPr>
        <w:br w:type="page"/>
      </w:r>
    </w:p>
    <w:p w:rsidR="00D14CF1" w:rsidRPr="008B0A26" w:rsidRDefault="00D14CF1" w:rsidP="00D14CF1">
      <w:pPr>
        <w:spacing w:after="0"/>
        <w:jc w:val="center"/>
        <w:rPr>
          <w:rFonts w:ascii="Times New Roman" w:hAnsi="Times New Roman" w:cs="Times New Roman"/>
          <w:b/>
          <w:sz w:val="24"/>
          <w:szCs w:val="24"/>
        </w:rPr>
      </w:pPr>
      <w:r w:rsidRPr="008B0A26">
        <w:rPr>
          <w:rFonts w:ascii="Times New Roman" w:hAnsi="Times New Roman" w:cs="Times New Roman"/>
          <w:b/>
          <w:sz w:val="24"/>
          <w:szCs w:val="24"/>
        </w:rPr>
        <w:lastRenderedPageBreak/>
        <w:t>CHAPTER FIVE</w:t>
      </w:r>
    </w:p>
    <w:p w:rsidR="00D14CF1" w:rsidRPr="008B0A26" w:rsidRDefault="00D14CF1" w:rsidP="00D14CF1">
      <w:pPr>
        <w:spacing w:after="0"/>
        <w:jc w:val="center"/>
        <w:rPr>
          <w:rFonts w:ascii="Times New Roman" w:hAnsi="Times New Roman" w:cs="Times New Roman"/>
          <w:b/>
          <w:sz w:val="24"/>
          <w:szCs w:val="24"/>
        </w:rPr>
      </w:pPr>
      <w:r w:rsidRPr="008B0A26">
        <w:rPr>
          <w:rFonts w:ascii="Times New Roman" w:hAnsi="Times New Roman" w:cs="Times New Roman"/>
          <w:b/>
          <w:sz w:val="24"/>
          <w:szCs w:val="24"/>
        </w:rPr>
        <w:t>SUMMARY, RECOMMENDATION AND CONCLUSION</w:t>
      </w: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5.1</w:t>
      </w:r>
      <w:r w:rsidRPr="008B0A26">
        <w:rPr>
          <w:rFonts w:ascii="Times New Roman" w:hAnsi="Times New Roman" w:cs="Times New Roman"/>
          <w:b/>
          <w:sz w:val="24"/>
          <w:szCs w:val="24"/>
        </w:rPr>
        <w:tab/>
        <w:t>SUMMARY</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b/>
          <w:sz w:val="24"/>
          <w:szCs w:val="24"/>
        </w:rPr>
        <w:tab/>
      </w:r>
      <w:r w:rsidRPr="008B0A26">
        <w:rPr>
          <w:rFonts w:ascii="Times New Roman" w:hAnsi="Times New Roman" w:cs="Times New Roman"/>
          <w:sz w:val="24"/>
          <w:szCs w:val="24"/>
        </w:rPr>
        <w:t>This study was aimed at the investigating the Motivations for sharing crime reports on radio programme and its influence on Nigerian youths. It is presented in five chapters which chapter one deals with the introduction background. This introduction background gives detail presentation of radio programme as sources of communication and connection across the world, the development of communication technology that lead to it advent and the purpose of the traditional mass media before it advent. The chapter further looks at the media (both social and traditional mass media) and their components in their respective mode. Such as the means of conveying information through the media and the audience in their various categories.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Although, both media serves communication purpose but differ in their mode presenting their activities. According to “John Dewey” the role of media is for education he opines while “James Ages and Walter” also highlighted the function of the media as a source of trapping information around the world. Also as means of entertainment. It is this chapter that the entire counter claims whether radio programme influences the use of other media and it highly and scalable publishing techniques.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However, the scope and limitation of this study also briefly stated as well as various key terms used in the course of this research work were also examined.</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Chapter two of this research works on the other hand is an in-depth review of literature relevant to the study. Specifically, it treats various theories of media at whole and the relationship that exist between the radio programme and the traditional mass media. It gives detail on the characteristics of radio programme attached with various theories such as the uses of gratification theory and all other relating to radio programme and it component.</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More so, chapter two further ferret into various theoretical assumptions of radio programme effects, relationship and various theories such as the users and gratification theory, Radio programme theory, marshall MCLhan theory of globalization, and also his concept of acoustic space so as to notice the relevance of distinction between the radio programme and the traditional mass media. These researches have been fruitful in understanding consumer’s behaviors based on motivations evidence from various researches.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lastRenderedPageBreak/>
        <w:tab/>
        <w:t>In addition to the component of literature review, various form of radio programme benefit that enhances the interest of the youth to the radio programme was also discussed.</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 xml:space="preserve">Chapter three of this research work explains the research methodology and procedure which includes; design of the study, study population, sample size and sampling techniques, instrument for data collection and  ministration of instrument validity and reliability of instrument as well as data analysis techniques. Attached with the questionnaire that </w:t>
      </w:r>
      <w:r w:rsidR="00D04905" w:rsidRPr="008B0A26">
        <w:rPr>
          <w:rFonts w:ascii="Times New Roman" w:hAnsi="Times New Roman" w:cs="Times New Roman"/>
          <w:sz w:val="24"/>
          <w:szCs w:val="24"/>
        </w:rPr>
        <w:t>proceed</w:t>
      </w:r>
      <w:r w:rsidRPr="008B0A26">
        <w:rPr>
          <w:rFonts w:ascii="Times New Roman" w:hAnsi="Times New Roman" w:cs="Times New Roman"/>
          <w:sz w:val="24"/>
          <w:szCs w:val="24"/>
        </w:rPr>
        <w:t xml:space="preserve"> the next chapter.</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 xml:space="preserve"> The four chapter analyzes the data collected form 200 respondents from the sample size of the study. In other to guide the study, questions were posed and the analyzed data were use to answer the research questions.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The fifth chapter concludes based on  the outcome  of result of the data analyzed at the fourth chapter which shows that the researcher hypothesis/questions are valid to the research topic that  is radio programme actually influence the use of traditional mass media among youth of Nigerian.</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However, it was concluded that the influence of radio programme on the use of traditional mass media was positive. Many users of radio programme has deprive mass media of their social right from the youth. Technologies are used to enable social relationship and serves as interactive means that tends to widen the circle of relationship. This has been suggested to limit the socialization benefits of social media.</w:t>
      </w:r>
    </w:p>
    <w:p w:rsidR="00D14CF1"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 xml:space="preserve">Recommendations were also made regarding the maximum benefits from this form of media; for radio programme numerous sources of information sites are available. But youths of Nigerian should use these media to promote their talent and generate resourceful benefit other than mere socialized activities. </w:t>
      </w:r>
    </w:p>
    <w:p w:rsidR="00860D5B" w:rsidRPr="008B0A26" w:rsidRDefault="00860D5B" w:rsidP="00D14CF1">
      <w:pPr>
        <w:spacing w:after="0"/>
        <w:jc w:val="both"/>
        <w:rPr>
          <w:rFonts w:ascii="Times New Roman" w:hAnsi="Times New Roman" w:cs="Times New Roman"/>
          <w:sz w:val="24"/>
          <w:szCs w:val="24"/>
        </w:rPr>
      </w:pP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5.2</w:t>
      </w:r>
      <w:r w:rsidRPr="008B0A26">
        <w:rPr>
          <w:rFonts w:ascii="Times New Roman" w:hAnsi="Times New Roman" w:cs="Times New Roman"/>
          <w:b/>
          <w:sz w:val="24"/>
          <w:szCs w:val="24"/>
        </w:rPr>
        <w:tab/>
        <w:t>RECOMMENDATION</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This study has been able to expose various insights into the uses of radio programme by Nigerian youth and also, other issues that many arise. Therefore, the following recommendation has been made for obtaining maximum benefits from this form of media; for radio programme users. This is a need for radio programme listeners to ensure they understand why they are joining the radio programme  in the first place so that they would not be overcome by any negative impacts but rather they can use these programme for maximum benefit young Nigerian.</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lastRenderedPageBreak/>
        <w:tab/>
        <w:t>Nigerian youth’s needs to also make efficient use of such media sites for other benefits such as education or business and also to create applications so that they can participate as full producers rather than consumers who only create contents from a limited point of view. They should also make good use of converged media so that they are not limited to one of few sources of information when there are numerous sources.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Young Nigerian should also ensure they maintain their existing relationship while creating value even though these form of radio programme are available. They should also use these media to promote their talent, interest and causes since they are available at little or no cost. Another future tool social networking website could use would be a licensing agreement with certain parties to prevent copyright infringement from happening on the internet. It is important to bridge the digital divide between the young and old to allow the best use of these media.</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Parents and guidance needs to understand the use of these form of media and, if possible, attempt to use them, and try to be involved. This is because the use of radio programme by youth is worrisome to some parents who are not sure   of the reasons the youth use these media. Various ways of achieving this can be through the use of radio programme in delivery news, education, in small business management and other. To other researcher:</w:t>
      </w:r>
    </w:p>
    <w:p w:rsidR="00D14CF1" w:rsidRPr="008B0A26" w:rsidRDefault="00D14CF1" w:rsidP="00D14CF1">
      <w:pPr>
        <w:numPr>
          <w:ilvl w:val="0"/>
          <w:numId w:val="2"/>
        </w:numPr>
        <w:spacing w:after="0"/>
        <w:jc w:val="both"/>
        <w:rPr>
          <w:rFonts w:ascii="Times New Roman" w:hAnsi="Times New Roman" w:cs="Times New Roman"/>
          <w:sz w:val="24"/>
          <w:szCs w:val="24"/>
        </w:rPr>
      </w:pPr>
      <w:r w:rsidRPr="008B0A26">
        <w:rPr>
          <w:rFonts w:ascii="Times New Roman" w:hAnsi="Times New Roman" w:cs="Times New Roman"/>
          <w:sz w:val="24"/>
          <w:szCs w:val="24"/>
        </w:rPr>
        <w:t>Researcher should conduct surveys that will trigger the student to talk about such personal issue like social identify.</w:t>
      </w:r>
    </w:p>
    <w:p w:rsidR="00D14CF1" w:rsidRPr="008B0A26" w:rsidRDefault="00D14CF1" w:rsidP="00D14CF1">
      <w:pPr>
        <w:numPr>
          <w:ilvl w:val="0"/>
          <w:numId w:val="2"/>
        </w:numPr>
        <w:spacing w:after="0"/>
        <w:jc w:val="both"/>
        <w:rPr>
          <w:rFonts w:ascii="Times New Roman" w:hAnsi="Times New Roman" w:cs="Times New Roman"/>
          <w:sz w:val="24"/>
          <w:szCs w:val="24"/>
        </w:rPr>
      </w:pPr>
      <w:r w:rsidRPr="008B0A26">
        <w:rPr>
          <w:rFonts w:ascii="Times New Roman" w:hAnsi="Times New Roman" w:cs="Times New Roman"/>
          <w:sz w:val="24"/>
          <w:szCs w:val="24"/>
        </w:rPr>
        <w:t>Other researcher can explore the role of radio programme as a measure of the role it palys in politics.</w:t>
      </w:r>
    </w:p>
    <w:p w:rsidR="00D14CF1" w:rsidRPr="008B0A26" w:rsidRDefault="00D14CF1" w:rsidP="00D14CF1">
      <w:pPr>
        <w:numPr>
          <w:ilvl w:val="0"/>
          <w:numId w:val="2"/>
        </w:numPr>
        <w:spacing w:after="0"/>
        <w:jc w:val="both"/>
        <w:rPr>
          <w:rFonts w:ascii="Times New Roman" w:hAnsi="Times New Roman" w:cs="Times New Roman"/>
          <w:sz w:val="24"/>
          <w:szCs w:val="24"/>
        </w:rPr>
      </w:pPr>
      <w:r w:rsidRPr="008B0A26">
        <w:rPr>
          <w:rFonts w:ascii="Times New Roman" w:hAnsi="Times New Roman" w:cs="Times New Roman"/>
          <w:sz w:val="24"/>
          <w:szCs w:val="24"/>
        </w:rPr>
        <w:t>Also, they can conduct studies which will compare the way radio programme is used in various part of the country.</w:t>
      </w:r>
    </w:p>
    <w:p w:rsidR="00D14CF1" w:rsidRDefault="00D14CF1" w:rsidP="00D14CF1">
      <w:pPr>
        <w:spacing w:after="0"/>
        <w:ind w:firstLine="720"/>
        <w:jc w:val="both"/>
        <w:rPr>
          <w:rFonts w:ascii="Times New Roman" w:hAnsi="Times New Roman" w:cs="Times New Roman"/>
          <w:sz w:val="24"/>
          <w:szCs w:val="24"/>
        </w:rPr>
      </w:pPr>
      <w:r w:rsidRPr="008B0A26">
        <w:rPr>
          <w:rFonts w:ascii="Times New Roman" w:hAnsi="Times New Roman" w:cs="Times New Roman"/>
          <w:sz w:val="24"/>
          <w:szCs w:val="24"/>
        </w:rPr>
        <w:t xml:space="preserve">However, researchers can also study the impact of radio programme in marketing and advertising in a developing country like Nigeria.   </w:t>
      </w:r>
    </w:p>
    <w:p w:rsidR="00860D5B" w:rsidRPr="008B0A26" w:rsidRDefault="00860D5B" w:rsidP="00D14CF1">
      <w:pPr>
        <w:spacing w:after="0"/>
        <w:ind w:firstLine="720"/>
        <w:jc w:val="both"/>
        <w:rPr>
          <w:rFonts w:ascii="Times New Roman" w:hAnsi="Times New Roman" w:cs="Times New Roman"/>
          <w:sz w:val="24"/>
          <w:szCs w:val="24"/>
        </w:rPr>
      </w:pPr>
    </w:p>
    <w:p w:rsidR="00D14CF1" w:rsidRPr="008B0A26" w:rsidRDefault="00D14CF1" w:rsidP="00D14CF1">
      <w:pPr>
        <w:spacing w:after="0"/>
        <w:jc w:val="both"/>
        <w:rPr>
          <w:rFonts w:ascii="Times New Roman" w:hAnsi="Times New Roman" w:cs="Times New Roman"/>
          <w:b/>
          <w:sz w:val="24"/>
          <w:szCs w:val="24"/>
        </w:rPr>
      </w:pPr>
      <w:r w:rsidRPr="008B0A26">
        <w:rPr>
          <w:rFonts w:ascii="Times New Roman" w:hAnsi="Times New Roman" w:cs="Times New Roman"/>
          <w:b/>
          <w:sz w:val="24"/>
          <w:szCs w:val="24"/>
        </w:rPr>
        <w:t>5.3</w:t>
      </w:r>
      <w:r w:rsidRPr="008B0A26">
        <w:rPr>
          <w:rFonts w:ascii="Times New Roman" w:hAnsi="Times New Roman" w:cs="Times New Roman"/>
          <w:b/>
          <w:sz w:val="24"/>
          <w:szCs w:val="24"/>
        </w:rPr>
        <w:tab/>
        <w:t>CONCLUSION</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In today's information Age, the marriage of computer to contemporary media has facilitated sweeping changes to occur before the eyes of our youths and our traditional beliefs.</w:t>
      </w:r>
    </w:p>
    <w:p w:rsidR="00D14CF1" w:rsidRPr="008B0A26" w:rsidRDefault="00D14CF1" w:rsidP="00D14CF1">
      <w:pPr>
        <w:spacing w:after="0"/>
        <w:ind w:firstLine="720"/>
        <w:jc w:val="both"/>
        <w:rPr>
          <w:rFonts w:ascii="Times New Roman" w:hAnsi="Times New Roman" w:cs="Times New Roman"/>
          <w:sz w:val="24"/>
          <w:szCs w:val="24"/>
        </w:rPr>
      </w:pPr>
      <w:r w:rsidRPr="008B0A26">
        <w:rPr>
          <w:rFonts w:ascii="Times New Roman" w:hAnsi="Times New Roman" w:cs="Times New Roman"/>
          <w:sz w:val="24"/>
          <w:szCs w:val="24"/>
        </w:rPr>
        <w:t xml:space="preserve">Radio programme have provided an open arena where the youths are free to exchange ideas on various violence. Most youths associates radio programme with positive outcome, yet this is not always the case, most people use radio </w:t>
      </w:r>
      <w:r w:rsidRPr="008B0A26">
        <w:rPr>
          <w:rFonts w:ascii="Times New Roman" w:hAnsi="Times New Roman" w:cs="Times New Roman"/>
          <w:sz w:val="24"/>
          <w:szCs w:val="24"/>
        </w:rPr>
        <w:lastRenderedPageBreak/>
        <w:t>programme for inter-personal communication at home such as G.S.M sets, chart room and participation in electronic communities because, they found entertainment and information seeking to be the highest in rank followed by convenience, Radio programme interaction is done by the users through the sites, message through radio programme are public and are not meant for individuals but for the.</w:t>
      </w:r>
    </w:p>
    <w:p w:rsidR="00D14CF1" w:rsidRPr="008B0A26" w:rsidRDefault="00D14CF1" w:rsidP="00D14CF1">
      <w:pPr>
        <w:spacing w:after="0"/>
        <w:jc w:val="both"/>
        <w:rPr>
          <w:rFonts w:ascii="Times New Roman" w:hAnsi="Times New Roman" w:cs="Times New Roman"/>
          <w:sz w:val="24"/>
          <w:szCs w:val="24"/>
        </w:rPr>
      </w:pPr>
    </w:p>
    <w:p w:rsidR="00D14CF1" w:rsidRPr="008B0A26" w:rsidRDefault="00D14CF1" w:rsidP="00D14CF1">
      <w:pPr>
        <w:spacing w:after="0"/>
        <w:rPr>
          <w:rFonts w:ascii="Times New Roman" w:hAnsi="Times New Roman" w:cs="Times New Roman"/>
          <w:sz w:val="24"/>
          <w:szCs w:val="24"/>
        </w:rPr>
      </w:pPr>
    </w:p>
    <w:p w:rsidR="00D14CF1" w:rsidRPr="008B0A26" w:rsidRDefault="00D14CF1" w:rsidP="00D14CF1">
      <w:pPr>
        <w:spacing w:after="0"/>
        <w:jc w:val="both"/>
        <w:rPr>
          <w:rFonts w:ascii="Times New Roman" w:hAnsi="Times New Roman" w:cs="Times New Roman"/>
          <w:b/>
          <w:sz w:val="24"/>
          <w:szCs w:val="24"/>
        </w:rPr>
      </w:pPr>
    </w:p>
    <w:p w:rsidR="00D14CF1" w:rsidRPr="008B0A26" w:rsidRDefault="00D14CF1" w:rsidP="00D14CF1">
      <w:pPr>
        <w:spacing w:after="0"/>
        <w:rPr>
          <w:rFonts w:ascii="Times New Roman" w:hAnsi="Times New Roman" w:cs="Times New Roman"/>
          <w:b/>
          <w:sz w:val="24"/>
          <w:szCs w:val="24"/>
        </w:rPr>
      </w:pPr>
      <w:r w:rsidRPr="008B0A26">
        <w:rPr>
          <w:rFonts w:ascii="Times New Roman" w:hAnsi="Times New Roman" w:cs="Times New Roman"/>
          <w:b/>
          <w:sz w:val="24"/>
          <w:szCs w:val="24"/>
        </w:rPr>
        <w:br w:type="page"/>
      </w:r>
    </w:p>
    <w:p w:rsidR="00D14CF1" w:rsidRPr="008B0A26" w:rsidRDefault="00D14CF1" w:rsidP="00D14CF1">
      <w:pPr>
        <w:spacing w:after="0"/>
        <w:jc w:val="center"/>
        <w:rPr>
          <w:rFonts w:ascii="Times New Roman" w:hAnsi="Times New Roman" w:cs="Times New Roman"/>
          <w:b/>
          <w:sz w:val="24"/>
          <w:szCs w:val="24"/>
        </w:rPr>
      </w:pPr>
      <w:r w:rsidRPr="008B0A26">
        <w:rPr>
          <w:rFonts w:ascii="Times New Roman" w:hAnsi="Times New Roman" w:cs="Times New Roman"/>
          <w:b/>
          <w:sz w:val="24"/>
          <w:szCs w:val="24"/>
        </w:rPr>
        <w:lastRenderedPageBreak/>
        <w:t>REFERENCES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Agichtein, E. (2008) "Finding High-Quality Content in Social Media". </w:t>
      </w:r>
      <w:r w:rsidRPr="008B0A26">
        <w:rPr>
          <w:rFonts w:ascii="Times New Roman" w:hAnsi="Times New Roman" w:cs="Times New Roman"/>
          <w:sz w:val="24"/>
          <w:szCs w:val="24"/>
        </w:rPr>
        <w:tab/>
        <w:t xml:space="preserve">International </w:t>
      </w:r>
    </w:p>
    <w:p w:rsidR="00E111CC" w:rsidRPr="008B0A26" w:rsidRDefault="00E111CC"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Conference on Web search and Data Mining. WSDM pp.183-193.</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Bassey, E.(2002). "The Influential Role of Radio programmeon Nigerians". This </w:t>
      </w:r>
      <w:r w:rsidRPr="008B0A26">
        <w:rPr>
          <w:rFonts w:ascii="Times New Roman" w:hAnsi="Times New Roman" w:cs="Times New Roman"/>
          <w:sz w:val="24"/>
          <w:szCs w:val="24"/>
        </w:rPr>
        <w:tab/>
        <w:t xml:space="preserve">Day Newspaper, </w:t>
      </w:r>
      <w:r w:rsidRPr="008B0A26">
        <w:rPr>
          <w:rFonts w:ascii="Times New Roman" w:hAnsi="Times New Roman" w:cs="Times New Roman"/>
          <w:sz w:val="24"/>
          <w:szCs w:val="24"/>
        </w:rPr>
        <w:tab/>
        <w:t>September 25, p.21.</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Debora, D. (2012). "Finding High Quality in Social Media". International </w:t>
      </w:r>
      <w:r w:rsidRPr="008B0A26">
        <w:rPr>
          <w:rFonts w:ascii="Times New Roman" w:hAnsi="Times New Roman" w:cs="Times New Roman"/>
          <w:sz w:val="24"/>
          <w:szCs w:val="24"/>
        </w:rPr>
        <w:tab/>
        <w:t xml:space="preserve">Conference on Web Search </w:t>
      </w:r>
      <w:r w:rsidRPr="008B0A26">
        <w:rPr>
          <w:rFonts w:ascii="Times New Roman" w:hAnsi="Times New Roman" w:cs="Times New Roman"/>
          <w:sz w:val="24"/>
          <w:szCs w:val="24"/>
        </w:rPr>
        <w:tab/>
        <w:t>and Data Mining. CalKwarar: WSDM.</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Jude, U. (2011). Nigerian Youths and Internet Exposure: Onitsha: Sofie </w:t>
      </w:r>
      <w:r w:rsidRPr="008B0A26">
        <w:rPr>
          <w:rFonts w:ascii="Times New Roman" w:hAnsi="Times New Roman" w:cs="Times New Roman"/>
          <w:sz w:val="24"/>
          <w:szCs w:val="24"/>
        </w:rPr>
        <w:tab/>
        <w:t xml:space="preserve">Publicity and Printing </w:t>
      </w:r>
      <w:r w:rsidRPr="008B0A26">
        <w:rPr>
          <w:rFonts w:ascii="Times New Roman" w:hAnsi="Times New Roman" w:cs="Times New Roman"/>
          <w:sz w:val="24"/>
          <w:szCs w:val="24"/>
        </w:rPr>
        <w:tab/>
        <w:t>company.</w:t>
      </w:r>
    </w:p>
    <w:p w:rsidR="00E111CC"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Kaplan, A. (2010). Users of the World, Unite: The Challenges and </w:t>
      </w:r>
      <w:r w:rsidRPr="008B0A26">
        <w:rPr>
          <w:rFonts w:ascii="Times New Roman" w:hAnsi="Times New Roman" w:cs="Times New Roman"/>
          <w:sz w:val="24"/>
          <w:szCs w:val="24"/>
        </w:rPr>
        <w:tab/>
        <w:t xml:space="preserve">Opportunities </w:t>
      </w:r>
    </w:p>
    <w:p w:rsidR="00E111CC" w:rsidRPr="008B0A26" w:rsidRDefault="00E111CC"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of social media. Business Horizons,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Ogbuoshi, L.I. (2004). Introduction to Mass Communication, Enugu: Linco </w:t>
      </w:r>
      <w:r w:rsidRPr="008B0A26">
        <w:rPr>
          <w:rFonts w:ascii="Times New Roman" w:hAnsi="Times New Roman" w:cs="Times New Roman"/>
          <w:sz w:val="24"/>
          <w:szCs w:val="24"/>
        </w:rPr>
        <w:tab/>
        <w:t>Enterprises.</w:t>
      </w:r>
    </w:p>
    <w:p w:rsidR="00E111CC"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Ogbuoshi, L.I. (2006). Understanding Research Methods and Thesis Writing, </w:t>
      </w:r>
      <w:r w:rsidRPr="008B0A26">
        <w:rPr>
          <w:rFonts w:ascii="Times New Roman" w:hAnsi="Times New Roman" w:cs="Times New Roman"/>
          <w:sz w:val="24"/>
          <w:szCs w:val="24"/>
        </w:rPr>
        <w:tab/>
        <w:t xml:space="preserve">Enugu: </w:t>
      </w:r>
    </w:p>
    <w:p w:rsidR="00E111CC" w:rsidRPr="008B0A26" w:rsidRDefault="00E111CC"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 xml:space="preserve">Linco </w:t>
      </w:r>
      <w:r w:rsidRPr="008B0A26">
        <w:rPr>
          <w:rFonts w:ascii="Times New Roman" w:hAnsi="Times New Roman" w:cs="Times New Roman"/>
          <w:sz w:val="24"/>
          <w:szCs w:val="24"/>
        </w:rPr>
        <w:tab/>
        <w:t>Enterprises.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Bandura, A. (1986). Social foundations of thought and action: A social </w:t>
      </w:r>
      <w:r w:rsidRPr="008B0A26">
        <w:rPr>
          <w:rFonts w:ascii="Times New Roman" w:hAnsi="Times New Roman" w:cs="Times New Roman"/>
          <w:sz w:val="24"/>
          <w:szCs w:val="24"/>
        </w:rPr>
        <w:tab/>
        <w:t xml:space="preserve">cognitive </w:t>
      </w:r>
    </w:p>
    <w:p w:rsidR="00E111CC" w:rsidRPr="008B0A26" w:rsidRDefault="00E111CC"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theory. Englewood Cliffs, New Jersey: Prentice-Hall, Inc.</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Calvert, S., Appelbaum, M., &amp; Dodge, K. (2017). The American Psychological </w:t>
      </w:r>
    </w:p>
    <w:p w:rsidR="00E111CC" w:rsidRPr="008B0A26" w:rsidRDefault="00E111CC"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 xml:space="preserve">Association Task Force </w:t>
      </w:r>
      <w:r w:rsidRPr="008B0A26">
        <w:rPr>
          <w:rFonts w:ascii="Times New Roman" w:hAnsi="Times New Roman" w:cs="Times New Roman"/>
          <w:sz w:val="24"/>
          <w:szCs w:val="24"/>
        </w:rPr>
        <w:tab/>
        <w:t xml:space="preserve">Assessment of violent video games: Science in </w:t>
      </w:r>
      <w:r w:rsidRPr="008B0A26">
        <w:rPr>
          <w:rFonts w:ascii="Times New Roman" w:hAnsi="Times New Roman" w:cs="Times New Roman"/>
          <w:sz w:val="24"/>
          <w:szCs w:val="24"/>
        </w:rPr>
        <w:tab/>
        <w:t xml:space="preserve">the service of public interest. American </w:t>
      </w:r>
      <w:r w:rsidRPr="008B0A26">
        <w:rPr>
          <w:rFonts w:ascii="Times New Roman" w:hAnsi="Times New Roman" w:cs="Times New Roman"/>
          <w:sz w:val="24"/>
          <w:szCs w:val="24"/>
        </w:rPr>
        <w:tab/>
        <w:t>Psychology, 72(1), 126-143.</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Cash, S., Thelmall, M., Peck, S., Ferrell, J., &amp; Bridge, J. (2013). Adolescent </w:t>
      </w:r>
      <w:r w:rsidRPr="008B0A26">
        <w:rPr>
          <w:rFonts w:ascii="Times New Roman" w:hAnsi="Times New Roman" w:cs="Times New Roman"/>
          <w:sz w:val="24"/>
          <w:szCs w:val="24"/>
        </w:rPr>
        <w:tab/>
        <w:t xml:space="preserve">suicide statement on Myspace. Behaviour and Social </w:t>
      </w:r>
      <w:r w:rsidRPr="008B0A26">
        <w:rPr>
          <w:rFonts w:ascii="Times New Roman" w:hAnsi="Times New Roman" w:cs="Times New Roman"/>
          <w:sz w:val="24"/>
          <w:szCs w:val="24"/>
        </w:rPr>
        <w:tab/>
        <w:t>Networking, 16(3), 166-174.</w:t>
      </w:r>
    </w:p>
    <w:p w:rsidR="00E111CC"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Cross, D., Shaw, T., Hearn, L., Epstein, M., Monks, H., Lester, L., &amp; al., e. (2009). </w:t>
      </w:r>
      <w:r w:rsidRPr="008B0A26">
        <w:rPr>
          <w:rFonts w:ascii="Times New Roman" w:hAnsi="Times New Roman" w:cs="Times New Roman"/>
          <w:sz w:val="24"/>
          <w:szCs w:val="24"/>
        </w:rPr>
        <w:tab/>
        <w:t xml:space="preserve">Australia covert </w:t>
      </w:r>
      <w:r w:rsidRPr="008B0A26">
        <w:rPr>
          <w:rFonts w:ascii="Times New Roman" w:hAnsi="Times New Roman" w:cs="Times New Roman"/>
          <w:sz w:val="24"/>
          <w:szCs w:val="24"/>
        </w:rPr>
        <w:tab/>
        <w:t xml:space="preserve">bullying prevalence study (ACBPS). Edith Cowan </w:t>
      </w:r>
    </w:p>
    <w:p w:rsidR="00E111CC" w:rsidRPr="008B0A26" w:rsidRDefault="00E111CC"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University, Child Health Promotion Research Centre, Perth, Australia.</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Decker, S., &amp; Pyrooz, D. (2011). Leaving the gang: Logging off and moving on. </w:t>
      </w:r>
      <w:r w:rsidRPr="008B0A26">
        <w:rPr>
          <w:rFonts w:ascii="Times New Roman" w:hAnsi="Times New Roman" w:cs="Times New Roman"/>
          <w:sz w:val="24"/>
          <w:szCs w:val="24"/>
        </w:rPr>
        <w:tab/>
        <w:t xml:space="preserve">Council on Foreign </w:t>
      </w:r>
      <w:r w:rsidRPr="008B0A26">
        <w:rPr>
          <w:rFonts w:ascii="Times New Roman" w:hAnsi="Times New Roman" w:cs="Times New Roman"/>
          <w:sz w:val="24"/>
          <w:szCs w:val="24"/>
        </w:rPr>
        <w:tab/>
        <w:t>Relations.</w:t>
      </w:r>
    </w:p>
    <w:p w:rsidR="00D14CF1"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Dooley, J., Pyzalski, J., &amp; Cross, D. (2009). Cyberbullying versus face-to-face </w:t>
      </w:r>
      <w:r w:rsidRPr="008B0A26">
        <w:rPr>
          <w:rFonts w:ascii="Times New Roman" w:hAnsi="Times New Roman" w:cs="Times New Roman"/>
          <w:sz w:val="24"/>
          <w:szCs w:val="24"/>
        </w:rPr>
        <w:tab/>
        <w:t xml:space="preserve">bullying: A theoretical </w:t>
      </w:r>
      <w:r w:rsidRPr="008B0A26">
        <w:rPr>
          <w:rFonts w:ascii="Times New Roman" w:hAnsi="Times New Roman" w:cs="Times New Roman"/>
          <w:sz w:val="24"/>
          <w:szCs w:val="24"/>
        </w:rPr>
        <w:tab/>
        <w:t xml:space="preserve">and conceptual review. Journal of </w:t>
      </w:r>
      <w:r w:rsidRPr="008B0A26">
        <w:rPr>
          <w:rFonts w:ascii="Times New Roman" w:hAnsi="Times New Roman" w:cs="Times New Roman"/>
          <w:sz w:val="24"/>
          <w:szCs w:val="24"/>
        </w:rPr>
        <w:tab/>
        <w:t xml:space="preserve">Psychology, </w:t>
      </w:r>
    </w:p>
    <w:p w:rsidR="00E111CC" w:rsidRPr="008B0A26" w:rsidRDefault="00E111CC"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tab/>
        <w:t>217, 182-188.</w:t>
      </w:r>
    </w:p>
    <w:p w:rsidR="00E111CC" w:rsidRPr="008B0A26" w:rsidRDefault="00D14CF1" w:rsidP="00D14CF1">
      <w:pPr>
        <w:spacing w:after="0"/>
        <w:jc w:val="both"/>
        <w:rPr>
          <w:rFonts w:ascii="Times New Roman" w:hAnsi="Times New Roman" w:cs="Times New Roman"/>
          <w:sz w:val="24"/>
          <w:szCs w:val="24"/>
        </w:rPr>
      </w:pPr>
      <w:r w:rsidRPr="008B0A26">
        <w:rPr>
          <w:rFonts w:ascii="Times New Roman" w:hAnsi="Times New Roman" w:cs="Times New Roman"/>
          <w:sz w:val="24"/>
          <w:szCs w:val="24"/>
        </w:rPr>
        <w:lastRenderedPageBreak/>
        <w:t xml:space="preserve">Eshiet, I. (2014). Youths, Radio programmeand Gender-Based Violence: An </w:t>
      </w:r>
      <w:r w:rsidRPr="008B0A26">
        <w:rPr>
          <w:rFonts w:ascii="Times New Roman" w:hAnsi="Times New Roman" w:cs="Times New Roman"/>
          <w:sz w:val="24"/>
          <w:szCs w:val="24"/>
        </w:rPr>
        <w:tab/>
        <w:t xml:space="preserve">Emerging Trend in Nigeria? </w:t>
      </w:r>
      <w:r w:rsidRPr="008B0A26">
        <w:rPr>
          <w:rFonts w:ascii="Times New Roman" w:hAnsi="Times New Roman" w:cs="Times New Roman"/>
          <w:sz w:val="24"/>
          <w:szCs w:val="24"/>
        </w:rPr>
        <w:tab/>
        <w:t xml:space="preserve">International Journal of Economy, </w:t>
      </w:r>
      <w:r w:rsidRPr="008B0A26">
        <w:rPr>
          <w:rFonts w:ascii="Times New Roman" w:hAnsi="Times New Roman" w:cs="Times New Roman"/>
          <w:sz w:val="24"/>
          <w:szCs w:val="24"/>
        </w:rPr>
        <w:tab/>
        <w:t xml:space="preserve">Management </w:t>
      </w:r>
    </w:p>
    <w:p w:rsidR="00E111CC" w:rsidRPr="008B0A26" w:rsidRDefault="00E111CC" w:rsidP="00E111CC">
      <w:pPr>
        <w:spacing w:after="0"/>
        <w:jc w:val="both"/>
        <w:rPr>
          <w:rFonts w:ascii="Times New Roman" w:hAnsi="Times New Roman" w:cs="Times New Roman"/>
          <w:sz w:val="24"/>
          <w:szCs w:val="24"/>
        </w:rPr>
      </w:pPr>
      <w:r w:rsidRPr="008B0A26">
        <w:rPr>
          <w:rFonts w:ascii="Times New Roman" w:hAnsi="Times New Roman" w:cs="Times New Roman"/>
          <w:sz w:val="24"/>
          <w:szCs w:val="24"/>
        </w:rPr>
        <w:tab/>
        <w:t>and Social Sciences, 3(1), 21-27.</w:t>
      </w:r>
    </w:p>
    <w:p w:rsidR="00E111CC" w:rsidRPr="008B0A26" w:rsidRDefault="00E111CC" w:rsidP="00D14CF1">
      <w:pPr>
        <w:spacing w:after="0"/>
        <w:jc w:val="both"/>
        <w:rPr>
          <w:rFonts w:ascii="Times New Roman" w:hAnsi="Times New Roman" w:cs="Times New Roman"/>
          <w:sz w:val="24"/>
          <w:szCs w:val="24"/>
        </w:rPr>
      </w:pPr>
    </w:p>
    <w:p w:rsidR="00E111CC" w:rsidRDefault="00D14CF1" w:rsidP="00E111CC">
      <w:pPr>
        <w:spacing w:after="0"/>
        <w:jc w:val="both"/>
        <w:rPr>
          <w:rFonts w:ascii="Times New Roman" w:hAnsi="Times New Roman" w:cs="Times New Roman"/>
          <w:sz w:val="24"/>
          <w:szCs w:val="24"/>
        </w:rPr>
      </w:pPr>
      <w:r w:rsidRPr="008B0A26">
        <w:rPr>
          <w:rFonts w:ascii="Times New Roman" w:hAnsi="Times New Roman" w:cs="Times New Roman"/>
          <w:sz w:val="24"/>
          <w:szCs w:val="24"/>
        </w:rPr>
        <w:t xml:space="preserve">Florea, M. (2013). Media violence and the cathartic </w:t>
      </w:r>
      <w:r w:rsidR="00E111CC" w:rsidRPr="008B0A26">
        <w:rPr>
          <w:rFonts w:ascii="Times New Roman" w:hAnsi="Times New Roman" w:cs="Times New Roman"/>
          <w:sz w:val="24"/>
          <w:szCs w:val="24"/>
        </w:rPr>
        <w:t xml:space="preserve">effect. Social and </w:t>
      </w:r>
    </w:p>
    <w:p w:rsidR="00860D5B" w:rsidRPr="008B0A26" w:rsidRDefault="00860D5B" w:rsidP="00860D5B">
      <w:pPr>
        <w:spacing w:after="0"/>
        <w:jc w:val="both"/>
        <w:rPr>
          <w:rFonts w:ascii="Times New Roman" w:hAnsi="Times New Roman" w:cs="Times New Roman"/>
          <w:sz w:val="24"/>
          <w:szCs w:val="24"/>
        </w:rPr>
      </w:pPr>
      <w:r>
        <w:rPr>
          <w:rFonts w:ascii="Times New Roman" w:hAnsi="Times New Roman" w:cs="Times New Roman"/>
          <w:sz w:val="24"/>
          <w:szCs w:val="24"/>
        </w:rPr>
        <w:tab/>
      </w:r>
      <w:r w:rsidRPr="008B0A26">
        <w:rPr>
          <w:rFonts w:ascii="Times New Roman" w:hAnsi="Times New Roman" w:cs="Times New Roman"/>
          <w:sz w:val="24"/>
          <w:szCs w:val="24"/>
        </w:rPr>
        <w:t>Behavioural Sciences, 92, 349-353.</w:t>
      </w:r>
    </w:p>
    <w:p w:rsidR="00860D5B" w:rsidRPr="008B0A26" w:rsidRDefault="00860D5B" w:rsidP="00E111CC">
      <w:pPr>
        <w:spacing w:after="0"/>
        <w:jc w:val="both"/>
        <w:rPr>
          <w:rFonts w:ascii="Times New Roman" w:hAnsi="Times New Roman" w:cs="Times New Roman"/>
          <w:sz w:val="24"/>
          <w:szCs w:val="24"/>
        </w:rPr>
      </w:pPr>
    </w:p>
    <w:p w:rsidR="00E111CC" w:rsidRPr="008B0A26" w:rsidRDefault="00E111CC" w:rsidP="00D14CF1">
      <w:pPr>
        <w:spacing w:after="0"/>
        <w:jc w:val="both"/>
        <w:rPr>
          <w:rFonts w:ascii="Times New Roman" w:hAnsi="Times New Roman" w:cs="Times New Roman"/>
          <w:sz w:val="24"/>
          <w:szCs w:val="24"/>
        </w:rPr>
      </w:pPr>
    </w:p>
    <w:p w:rsidR="00D14CF1" w:rsidRPr="008B0A26" w:rsidRDefault="00D14CF1" w:rsidP="00D14CF1">
      <w:pPr>
        <w:spacing w:after="0"/>
        <w:contextualSpacing/>
        <w:jc w:val="center"/>
        <w:rPr>
          <w:rFonts w:ascii="Times New Roman" w:hAnsi="Times New Roman" w:cs="Times New Roman"/>
          <w:b/>
          <w:sz w:val="24"/>
          <w:szCs w:val="24"/>
        </w:rPr>
      </w:pPr>
      <w:r w:rsidRPr="008B0A26">
        <w:rPr>
          <w:rFonts w:ascii="Times New Roman" w:hAnsi="Times New Roman" w:cs="Times New Roman"/>
          <w:sz w:val="24"/>
          <w:szCs w:val="24"/>
        </w:rPr>
        <w:br w:type="page"/>
      </w:r>
      <w:r w:rsidRPr="008B0A26">
        <w:rPr>
          <w:rFonts w:ascii="Times New Roman" w:hAnsi="Times New Roman" w:cs="Times New Roman"/>
          <w:b/>
          <w:sz w:val="24"/>
          <w:szCs w:val="24"/>
        </w:rPr>
        <w:lastRenderedPageBreak/>
        <w:t>QUESTIONNAIRE</w:t>
      </w:r>
    </w:p>
    <w:p w:rsidR="00D14CF1" w:rsidRPr="008B0A26" w:rsidRDefault="00D14CF1" w:rsidP="00D14CF1">
      <w:pPr>
        <w:spacing w:after="0"/>
        <w:ind w:left="4320"/>
        <w:contextualSpacing/>
        <w:rPr>
          <w:rFonts w:ascii="Times New Roman" w:hAnsi="Times New Roman" w:cs="Times New Roman"/>
          <w:sz w:val="24"/>
          <w:szCs w:val="24"/>
        </w:rPr>
      </w:pPr>
    </w:p>
    <w:p w:rsidR="00D14CF1" w:rsidRPr="008B0A26" w:rsidRDefault="00D14CF1" w:rsidP="00D14CF1">
      <w:pPr>
        <w:spacing w:after="0"/>
        <w:ind w:left="4320"/>
        <w:contextualSpacing/>
        <w:rPr>
          <w:rFonts w:ascii="Times New Roman" w:hAnsi="Times New Roman" w:cs="Times New Roman"/>
          <w:sz w:val="24"/>
          <w:szCs w:val="24"/>
        </w:rPr>
      </w:pPr>
      <w:r w:rsidRPr="008B0A26">
        <w:rPr>
          <w:rFonts w:ascii="Times New Roman" w:hAnsi="Times New Roman" w:cs="Times New Roman"/>
          <w:sz w:val="24"/>
          <w:szCs w:val="24"/>
        </w:rPr>
        <w:t>Department of Mass Communication</w:t>
      </w:r>
    </w:p>
    <w:p w:rsidR="00D14CF1" w:rsidRPr="008B0A26" w:rsidRDefault="003B29A7" w:rsidP="00D14CF1">
      <w:pPr>
        <w:spacing w:after="0"/>
        <w:ind w:left="4320"/>
        <w:contextualSpacing/>
        <w:rPr>
          <w:rFonts w:ascii="Times New Roman" w:hAnsi="Times New Roman" w:cs="Times New Roman"/>
          <w:sz w:val="24"/>
          <w:szCs w:val="24"/>
        </w:rPr>
      </w:pPr>
      <w:r w:rsidRPr="008B0A26">
        <w:rPr>
          <w:rFonts w:ascii="Times New Roman" w:hAnsi="Times New Roman" w:cs="Times New Roman"/>
          <w:sz w:val="24"/>
          <w:szCs w:val="24"/>
        </w:rPr>
        <w:t xml:space="preserve">Institute of Information </w:t>
      </w:r>
      <w:r w:rsidR="00D14CF1" w:rsidRPr="008B0A26">
        <w:rPr>
          <w:rFonts w:ascii="Times New Roman" w:hAnsi="Times New Roman" w:cs="Times New Roman"/>
          <w:sz w:val="24"/>
          <w:szCs w:val="24"/>
        </w:rPr>
        <w:t>Communication Technology</w:t>
      </w:r>
      <w:r w:rsidRPr="008B0A26">
        <w:rPr>
          <w:rFonts w:ascii="Times New Roman" w:hAnsi="Times New Roman" w:cs="Times New Roman"/>
          <w:sz w:val="24"/>
          <w:szCs w:val="24"/>
        </w:rPr>
        <w:t>.</w:t>
      </w:r>
    </w:p>
    <w:p w:rsidR="00D14CF1" w:rsidRPr="008B0A26" w:rsidRDefault="00D14CF1" w:rsidP="00D14CF1">
      <w:pPr>
        <w:spacing w:after="0"/>
        <w:ind w:left="4320"/>
        <w:contextualSpacing/>
        <w:rPr>
          <w:rFonts w:ascii="Times New Roman" w:hAnsi="Times New Roman" w:cs="Times New Roman"/>
          <w:sz w:val="24"/>
          <w:szCs w:val="24"/>
        </w:rPr>
      </w:pPr>
      <w:r w:rsidRPr="008B0A26">
        <w:rPr>
          <w:rFonts w:ascii="Times New Roman" w:hAnsi="Times New Roman" w:cs="Times New Roman"/>
          <w:sz w:val="24"/>
          <w:szCs w:val="24"/>
        </w:rPr>
        <w:t>Kwara State</w:t>
      </w:r>
      <w:r w:rsidR="003B29A7" w:rsidRPr="008B0A26">
        <w:rPr>
          <w:rFonts w:ascii="Times New Roman" w:hAnsi="Times New Roman" w:cs="Times New Roman"/>
          <w:sz w:val="24"/>
          <w:szCs w:val="24"/>
        </w:rPr>
        <w:t>,</w:t>
      </w:r>
      <w:r w:rsidRPr="008B0A26">
        <w:rPr>
          <w:rFonts w:ascii="Times New Roman" w:hAnsi="Times New Roman" w:cs="Times New Roman"/>
          <w:sz w:val="24"/>
          <w:szCs w:val="24"/>
        </w:rPr>
        <w:t xml:space="preserve"> Ilorin</w:t>
      </w:r>
      <w:r w:rsidR="003B29A7" w:rsidRPr="008B0A26">
        <w:rPr>
          <w:rFonts w:ascii="Times New Roman" w:hAnsi="Times New Roman" w:cs="Times New Roman"/>
          <w:sz w:val="24"/>
          <w:szCs w:val="24"/>
        </w:rPr>
        <w:t>.</w:t>
      </w:r>
    </w:p>
    <w:p w:rsidR="00D14CF1" w:rsidRPr="008B0A26" w:rsidRDefault="00D14CF1" w:rsidP="00D14CF1">
      <w:pPr>
        <w:spacing w:after="0"/>
        <w:ind w:left="720" w:hanging="720"/>
        <w:contextualSpacing/>
        <w:jc w:val="both"/>
        <w:rPr>
          <w:rFonts w:ascii="Times New Roman" w:hAnsi="Times New Roman" w:cs="Times New Roman"/>
          <w:b/>
          <w:sz w:val="24"/>
          <w:szCs w:val="24"/>
        </w:rPr>
      </w:pPr>
    </w:p>
    <w:p w:rsidR="00D14CF1" w:rsidRPr="008B0A26" w:rsidRDefault="00D14CF1" w:rsidP="00D14CF1">
      <w:pPr>
        <w:spacing w:after="0"/>
        <w:ind w:left="720" w:hanging="720"/>
        <w:contextualSpacing/>
        <w:jc w:val="both"/>
        <w:rPr>
          <w:rFonts w:ascii="Times New Roman" w:hAnsi="Times New Roman" w:cs="Times New Roman"/>
          <w:sz w:val="24"/>
          <w:szCs w:val="24"/>
        </w:rPr>
      </w:pPr>
      <w:r w:rsidRPr="008B0A26">
        <w:rPr>
          <w:rFonts w:ascii="Times New Roman" w:hAnsi="Times New Roman" w:cs="Times New Roman"/>
          <w:sz w:val="24"/>
          <w:szCs w:val="24"/>
        </w:rPr>
        <w:t>Dear respondent,</w:t>
      </w:r>
    </w:p>
    <w:p w:rsidR="00D14CF1" w:rsidRPr="00F64380" w:rsidRDefault="00D14CF1" w:rsidP="00F64380">
      <w:pPr>
        <w:ind w:left="-540" w:hanging="180"/>
        <w:jc w:val="both"/>
        <w:rPr>
          <w:rFonts w:ascii="Times New Roman" w:hAnsi="Times New Roman" w:cs="Times New Roman"/>
        </w:rPr>
      </w:pPr>
      <w:r w:rsidRPr="008B0A26">
        <w:rPr>
          <w:rFonts w:ascii="Times New Roman" w:hAnsi="Times New Roman" w:cs="Times New Roman"/>
          <w:sz w:val="24"/>
          <w:szCs w:val="24"/>
        </w:rPr>
        <w:tab/>
        <w:t xml:space="preserve">I am </w:t>
      </w:r>
      <w:r w:rsidR="00BC424F" w:rsidRPr="008B0A26">
        <w:rPr>
          <w:rFonts w:ascii="Times New Roman" w:hAnsi="Times New Roman" w:cs="Times New Roman"/>
          <w:sz w:val="24"/>
          <w:szCs w:val="24"/>
        </w:rPr>
        <w:t>ALLEN ARIYO MARIAM</w:t>
      </w:r>
      <w:r w:rsidRPr="008B0A26">
        <w:rPr>
          <w:rFonts w:ascii="Times New Roman" w:hAnsi="Times New Roman" w:cs="Times New Roman"/>
          <w:sz w:val="24"/>
          <w:szCs w:val="24"/>
        </w:rPr>
        <w:t xml:space="preserve"> , An HND II  student of the above institution and  conducting a research on the topic “</w:t>
      </w:r>
      <w:r w:rsidR="00F64380" w:rsidRPr="00F64380">
        <w:rPr>
          <w:rFonts w:ascii="Times New Roman" w:hAnsi="Times New Roman" w:cs="Times New Roman"/>
          <w:b/>
        </w:rPr>
        <w:t>Influence of Radio Kwara Programme on the Campaign Against Cyber Crimes in Ilorin Metropolis</w:t>
      </w:r>
      <w:r w:rsidRPr="008B0A26">
        <w:rPr>
          <w:rFonts w:ascii="Times New Roman" w:hAnsi="Times New Roman" w:cs="Times New Roman"/>
          <w:b/>
          <w:sz w:val="24"/>
          <w:szCs w:val="24"/>
        </w:rPr>
        <w:t>".</w:t>
      </w:r>
    </w:p>
    <w:p w:rsidR="00D14CF1" w:rsidRPr="008B0A26" w:rsidRDefault="00D14CF1" w:rsidP="00D14CF1">
      <w:pPr>
        <w:spacing w:after="0"/>
        <w:ind w:firstLine="720"/>
        <w:contextualSpacing/>
        <w:jc w:val="both"/>
        <w:rPr>
          <w:rFonts w:ascii="Times New Roman" w:hAnsi="Times New Roman" w:cs="Times New Roman"/>
          <w:sz w:val="24"/>
          <w:szCs w:val="24"/>
        </w:rPr>
      </w:pPr>
      <w:r w:rsidRPr="008B0A26">
        <w:rPr>
          <w:rFonts w:ascii="Times New Roman" w:hAnsi="Times New Roman" w:cs="Times New Roman"/>
          <w:sz w:val="24"/>
          <w:szCs w:val="24"/>
        </w:rPr>
        <w:t>I hereby request your assistance in answering the following questions as true as possible. We assure you that all information provided by you will b e treated with almost confidentially and shall be used for academic purpose only.</w:t>
      </w:r>
    </w:p>
    <w:p w:rsidR="00D14CF1" w:rsidRPr="008B0A26" w:rsidRDefault="00D14CF1" w:rsidP="00D14CF1">
      <w:pPr>
        <w:spacing w:after="0"/>
        <w:ind w:left="720" w:hanging="720"/>
        <w:contextualSpacing/>
        <w:jc w:val="both"/>
        <w:rPr>
          <w:rFonts w:ascii="Times New Roman" w:hAnsi="Times New Roman" w:cs="Times New Roman"/>
          <w:sz w:val="24"/>
          <w:szCs w:val="24"/>
        </w:rPr>
      </w:pPr>
      <w:r w:rsidRPr="008B0A26">
        <w:rPr>
          <w:rFonts w:ascii="Times New Roman" w:hAnsi="Times New Roman" w:cs="Times New Roman"/>
          <w:sz w:val="24"/>
          <w:szCs w:val="24"/>
        </w:rPr>
        <w:t xml:space="preserve">Thanks. </w:t>
      </w:r>
    </w:p>
    <w:p w:rsidR="00D14CF1" w:rsidRPr="008B0A26" w:rsidRDefault="00273173" w:rsidP="00D14CF1">
      <w:pPr>
        <w:spacing w:after="0"/>
        <w:ind w:left="720" w:hanging="720"/>
        <w:contextualSpacing/>
        <w:jc w:val="both"/>
        <w:rPr>
          <w:rFonts w:ascii="Times New Roman" w:hAnsi="Times New Roman" w:cs="Times New Roman"/>
          <w:sz w:val="24"/>
          <w:szCs w:val="24"/>
        </w:rPr>
      </w:pP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00D14CF1" w:rsidRPr="008B0A26">
        <w:rPr>
          <w:rFonts w:ascii="Times New Roman" w:hAnsi="Times New Roman" w:cs="Times New Roman"/>
          <w:sz w:val="24"/>
          <w:szCs w:val="24"/>
        </w:rPr>
        <w:t>Your</w:t>
      </w:r>
      <w:r w:rsidRPr="008B0A26">
        <w:rPr>
          <w:rFonts w:ascii="Times New Roman" w:hAnsi="Times New Roman" w:cs="Times New Roman"/>
          <w:sz w:val="24"/>
          <w:szCs w:val="24"/>
        </w:rPr>
        <w:t>s</w:t>
      </w:r>
      <w:r w:rsidR="00D14CF1" w:rsidRPr="008B0A26">
        <w:rPr>
          <w:rFonts w:ascii="Times New Roman" w:hAnsi="Times New Roman" w:cs="Times New Roman"/>
          <w:sz w:val="24"/>
          <w:szCs w:val="24"/>
        </w:rPr>
        <w:t xml:space="preserve"> faithfully</w:t>
      </w:r>
      <w:r w:rsidRPr="008B0A26">
        <w:rPr>
          <w:rFonts w:ascii="Times New Roman" w:hAnsi="Times New Roman" w:cs="Times New Roman"/>
          <w:sz w:val="24"/>
          <w:szCs w:val="24"/>
        </w:rPr>
        <w:t>,</w:t>
      </w:r>
    </w:p>
    <w:p w:rsidR="00D14CF1" w:rsidRPr="008B0A26" w:rsidRDefault="00252F43" w:rsidP="00D14CF1">
      <w:pPr>
        <w:spacing w:after="0"/>
        <w:ind w:left="720" w:hanging="720"/>
        <w:contextualSpacing/>
        <w:jc w:val="both"/>
        <w:rPr>
          <w:rFonts w:ascii="Times New Roman" w:hAnsi="Times New Roman" w:cs="Times New Roman"/>
          <w:sz w:val="24"/>
          <w:szCs w:val="24"/>
        </w:rPr>
      </w:pP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00273173" w:rsidRPr="008B0A26">
        <w:rPr>
          <w:rFonts w:ascii="Times New Roman" w:hAnsi="Times New Roman" w:cs="Times New Roman"/>
          <w:sz w:val="24"/>
          <w:szCs w:val="24"/>
        </w:rPr>
        <w:t>Allen Ariyo Mariam</w:t>
      </w:r>
    </w:p>
    <w:p w:rsidR="00D14CF1" w:rsidRPr="008B0A26" w:rsidRDefault="00D14CF1" w:rsidP="00D14CF1">
      <w:pPr>
        <w:spacing w:after="0"/>
        <w:ind w:left="720" w:hanging="720"/>
        <w:contextualSpacing/>
        <w:jc w:val="both"/>
        <w:rPr>
          <w:rFonts w:ascii="Times New Roman" w:hAnsi="Times New Roman" w:cs="Times New Roman"/>
          <w:b/>
          <w:sz w:val="24"/>
          <w:szCs w:val="24"/>
        </w:rPr>
      </w:pPr>
    </w:p>
    <w:p w:rsidR="00D14CF1" w:rsidRPr="008B0A26" w:rsidRDefault="00941438" w:rsidP="00D14CF1">
      <w:pPr>
        <w:spacing w:after="0"/>
        <w:ind w:left="720" w:hanging="720"/>
        <w:contextualSpacing/>
        <w:jc w:val="both"/>
        <w:rPr>
          <w:rFonts w:ascii="Times New Roman" w:hAnsi="Times New Roman" w:cs="Times New Roman"/>
          <w:sz w:val="24"/>
          <w:szCs w:val="24"/>
        </w:rPr>
      </w:pPr>
      <w:r w:rsidRPr="00941438">
        <w:rPr>
          <w:rFonts w:ascii="Times New Roman" w:hAnsi="Times New Roman" w:cs="Times New Roman"/>
          <w:b/>
          <w:noProof/>
          <w:sz w:val="24"/>
          <w:szCs w:val="24"/>
        </w:rPr>
        <w:pict>
          <v:group id="_x0000_s1026" style="position:absolute;left:0;text-align:left;margin-left:170.15pt;margin-top:3.55pt;width:16.85pt;height:7pt;rotation:-662586fd;z-index:251658240" coordorigin="4718,8594" coordsize="337,169">
            <v:shapetype id="_x0000_t32" coordsize="21600,21600" o:spt="32" o:oned="t" path="m,l21600,21600e" filled="f">
              <v:path arrowok="t" fillok="f" o:connecttype="none"/>
              <o:lock v:ext="edit" shapetype="t"/>
            </v:shapetype>
            <v:shape id="_x0000_s1027" type="#_x0000_t32" style="position:absolute;left:4718;top:8594;width:337;height:169;flip:y" o:connectortype="straight"/>
            <v:shape id="_x0000_s1028" type="#_x0000_t32" style="position:absolute;left:4718;top:8594;width:0;height:169" o:connectortype="straight"/>
          </v:group>
        </w:pict>
      </w:r>
      <w:r w:rsidR="00D14CF1" w:rsidRPr="008B0A26">
        <w:rPr>
          <w:rFonts w:ascii="Times New Roman" w:hAnsi="Times New Roman" w:cs="Times New Roman"/>
          <w:b/>
          <w:sz w:val="24"/>
          <w:szCs w:val="24"/>
        </w:rPr>
        <w:t>INSTRUCTION</w:t>
      </w:r>
      <w:r w:rsidR="00D14CF1" w:rsidRPr="008B0A26">
        <w:rPr>
          <w:rFonts w:ascii="Times New Roman" w:hAnsi="Times New Roman" w:cs="Times New Roman"/>
          <w:sz w:val="24"/>
          <w:szCs w:val="24"/>
        </w:rPr>
        <w:t>:</w:t>
      </w:r>
      <w:r w:rsidR="003212D0" w:rsidRPr="008B0A26">
        <w:rPr>
          <w:rFonts w:ascii="Times New Roman" w:hAnsi="Times New Roman" w:cs="Times New Roman"/>
          <w:sz w:val="24"/>
          <w:szCs w:val="24"/>
        </w:rPr>
        <w:t xml:space="preserve"> </w:t>
      </w:r>
      <w:r w:rsidR="00D14CF1" w:rsidRPr="008B0A26">
        <w:rPr>
          <w:rFonts w:ascii="Times New Roman" w:hAnsi="Times New Roman" w:cs="Times New Roman"/>
          <w:sz w:val="24"/>
          <w:szCs w:val="24"/>
        </w:rPr>
        <w:t xml:space="preserve">PLEASE TICK (    ) the answer you consider appropriate, the questionnaire researcher consist 3 section. </w:t>
      </w:r>
    </w:p>
    <w:p w:rsidR="00D14CF1" w:rsidRPr="008B0A26" w:rsidRDefault="00D14CF1" w:rsidP="00D14CF1">
      <w:pPr>
        <w:spacing w:after="0"/>
        <w:ind w:left="720" w:hanging="720"/>
        <w:contextualSpacing/>
        <w:jc w:val="both"/>
        <w:rPr>
          <w:rFonts w:ascii="Times New Roman" w:hAnsi="Times New Roman" w:cs="Times New Roman"/>
          <w:b/>
          <w:sz w:val="24"/>
          <w:szCs w:val="24"/>
        </w:rPr>
      </w:pPr>
      <w:r w:rsidRPr="008B0A26">
        <w:rPr>
          <w:rFonts w:ascii="Times New Roman" w:hAnsi="Times New Roman" w:cs="Times New Roman"/>
          <w:b/>
          <w:sz w:val="24"/>
          <w:szCs w:val="24"/>
        </w:rPr>
        <w:t xml:space="preserve">SECTION A:         </w:t>
      </w:r>
    </w:p>
    <w:p w:rsidR="00D14CF1" w:rsidRPr="008B0A26" w:rsidRDefault="00D14CF1" w:rsidP="00D14CF1">
      <w:pPr>
        <w:pStyle w:val="ListParagraph"/>
        <w:numPr>
          <w:ilvl w:val="0"/>
          <w:numId w:val="9"/>
        </w:numPr>
        <w:spacing w:after="0"/>
        <w:ind w:left="630"/>
        <w:jc w:val="both"/>
        <w:rPr>
          <w:rFonts w:ascii="Times New Roman" w:hAnsi="Times New Roman"/>
          <w:sz w:val="24"/>
          <w:szCs w:val="24"/>
        </w:rPr>
      </w:pPr>
      <w:r w:rsidRPr="008B0A26">
        <w:rPr>
          <w:rFonts w:ascii="Times New Roman" w:hAnsi="Times New Roman"/>
          <w:sz w:val="24"/>
          <w:szCs w:val="24"/>
        </w:rPr>
        <w:t>Do you know what sharing crime reports among</w:t>
      </w:r>
      <w:r w:rsidR="000365CD" w:rsidRPr="008B0A26">
        <w:rPr>
          <w:rFonts w:ascii="Times New Roman" w:hAnsi="Times New Roman"/>
          <w:sz w:val="24"/>
          <w:szCs w:val="24"/>
        </w:rPr>
        <w:t xml:space="preserve"> </w:t>
      </w:r>
      <w:r w:rsidRPr="008B0A26">
        <w:rPr>
          <w:rFonts w:ascii="Times New Roman" w:hAnsi="Times New Roman"/>
          <w:sz w:val="24"/>
          <w:szCs w:val="24"/>
        </w:rPr>
        <w:t>Nigerian</w:t>
      </w:r>
      <w:r w:rsidRPr="008B0A26">
        <w:rPr>
          <w:rFonts w:ascii="Times New Roman" w:hAnsi="Times New Roman"/>
          <w:spacing w:val="-2"/>
          <w:sz w:val="24"/>
          <w:szCs w:val="24"/>
        </w:rPr>
        <w:t xml:space="preserve"> </w:t>
      </w:r>
      <w:r w:rsidRPr="008B0A26">
        <w:rPr>
          <w:rFonts w:ascii="Times New Roman" w:hAnsi="Times New Roman"/>
          <w:sz w:val="24"/>
          <w:szCs w:val="24"/>
        </w:rPr>
        <w:t>youth is? (a) Yes ( ) (b) No ( )</w:t>
      </w:r>
    </w:p>
    <w:p w:rsidR="00D14CF1" w:rsidRPr="008B0A26" w:rsidRDefault="00D14CF1" w:rsidP="00D14CF1">
      <w:pPr>
        <w:pStyle w:val="ListParagraph"/>
        <w:numPr>
          <w:ilvl w:val="0"/>
          <w:numId w:val="9"/>
        </w:numPr>
        <w:spacing w:after="0"/>
        <w:ind w:left="630"/>
        <w:jc w:val="both"/>
        <w:rPr>
          <w:rFonts w:ascii="Times New Roman" w:hAnsi="Times New Roman"/>
          <w:sz w:val="24"/>
          <w:szCs w:val="24"/>
        </w:rPr>
      </w:pPr>
      <w:r w:rsidRPr="008B0A26">
        <w:rPr>
          <w:rFonts w:ascii="Times New Roman" w:hAnsi="Times New Roman"/>
          <w:sz w:val="24"/>
          <w:szCs w:val="24"/>
        </w:rPr>
        <w:t>Do radio programme</w:t>
      </w:r>
      <w:r w:rsidR="00252F43" w:rsidRPr="008B0A26">
        <w:rPr>
          <w:rFonts w:ascii="Times New Roman" w:hAnsi="Times New Roman"/>
          <w:sz w:val="24"/>
          <w:szCs w:val="24"/>
        </w:rPr>
        <w:t xml:space="preserve"> </w:t>
      </w:r>
      <w:r w:rsidRPr="008B0A26">
        <w:rPr>
          <w:rFonts w:ascii="Times New Roman" w:hAnsi="Times New Roman"/>
          <w:sz w:val="24"/>
          <w:szCs w:val="24"/>
        </w:rPr>
        <w:t>influence Nigerian youth</w:t>
      </w:r>
      <w:r w:rsidRPr="008B0A26">
        <w:rPr>
          <w:rFonts w:ascii="Times New Roman" w:hAnsi="Times New Roman"/>
          <w:spacing w:val="61"/>
          <w:sz w:val="24"/>
          <w:szCs w:val="24"/>
        </w:rPr>
        <w:t xml:space="preserve"> </w:t>
      </w:r>
      <w:r w:rsidRPr="008B0A26">
        <w:rPr>
          <w:rFonts w:ascii="Times New Roman" w:hAnsi="Times New Roman"/>
          <w:sz w:val="24"/>
          <w:szCs w:val="24"/>
        </w:rPr>
        <w:t>on sharing crime report? (a) Yes  ( )   (b) No ( )</w:t>
      </w:r>
    </w:p>
    <w:p w:rsidR="00D14CF1" w:rsidRPr="008B0A26" w:rsidRDefault="00D14CF1" w:rsidP="00D14CF1">
      <w:pPr>
        <w:pStyle w:val="ListParagraph"/>
        <w:numPr>
          <w:ilvl w:val="0"/>
          <w:numId w:val="9"/>
        </w:numPr>
        <w:spacing w:after="0"/>
        <w:ind w:left="630"/>
        <w:jc w:val="both"/>
        <w:rPr>
          <w:rFonts w:ascii="Times New Roman" w:hAnsi="Times New Roman"/>
          <w:sz w:val="24"/>
          <w:szCs w:val="24"/>
        </w:rPr>
      </w:pPr>
      <w:r w:rsidRPr="008B0A26">
        <w:rPr>
          <w:rFonts w:ascii="Times New Roman" w:hAnsi="Times New Roman"/>
          <w:sz w:val="24"/>
          <w:szCs w:val="24"/>
        </w:rPr>
        <w:t>Base on your experience on radio programme</w:t>
      </w:r>
      <w:r w:rsidR="00252F43" w:rsidRPr="008B0A26">
        <w:rPr>
          <w:rFonts w:ascii="Times New Roman" w:hAnsi="Times New Roman"/>
          <w:sz w:val="24"/>
          <w:szCs w:val="24"/>
        </w:rPr>
        <w:t xml:space="preserve"> </w:t>
      </w:r>
      <w:r w:rsidRPr="008B0A26">
        <w:rPr>
          <w:rFonts w:ascii="Times New Roman" w:hAnsi="Times New Roman"/>
          <w:sz w:val="24"/>
          <w:szCs w:val="24"/>
        </w:rPr>
        <w:t>which platform do you think can be use to motivate for sharing crime reports (a) Twitter ( ) (b) Facebook ( ) (c) Instagram ( ) (d) others ( )</w:t>
      </w:r>
    </w:p>
    <w:p w:rsidR="00D14CF1" w:rsidRPr="008B0A26" w:rsidRDefault="00D14CF1" w:rsidP="00D14CF1">
      <w:pPr>
        <w:pStyle w:val="ListParagraph"/>
        <w:numPr>
          <w:ilvl w:val="0"/>
          <w:numId w:val="9"/>
        </w:numPr>
        <w:spacing w:after="0"/>
        <w:ind w:left="630"/>
        <w:jc w:val="both"/>
        <w:rPr>
          <w:rFonts w:ascii="Times New Roman" w:hAnsi="Times New Roman"/>
          <w:sz w:val="24"/>
          <w:szCs w:val="24"/>
        </w:rPr>
      </w:pPr>
      <w:r w:rsidRPr="008B0A26">
        <w:rPr>
          <w:rFonts w:ascii="Times New Roman" w:hAnsi="Times New Roman"/>
          <w:sz w:val="24"/>
          <w:szCs w:val="24"/>
        </w:rPr>
        <w:t>how often do you make use of radio programme</w:t>
      </w:r>
      <w:r w:rsidR="00252F43" w:rsidRPr="008B0A26">
        <w:rPr>
          <w:rFonts w:ascii="Times New Roman" w:hAnsi="Times New Roman"/>
          <w:sz w:val="24"/>
          <w:szCs w:val="24"/>
        </w:rPr>
        <w:t xml:space="preserve"> </w:t>
      </w:r>
      <w:r w:rsidRPr="008B0A26">
        <w:rPr>
          <w:rFonts w:ascii="Times New Roman" w:hAnsi="Times New Roman"/>
          <w:sz w:val="24"/>
          <w:szCs w:val="24"/>
        </w:rPr>
        <w:t>platform (a) very often ( ) (b) quite often ( ) (c) not often ( ) (d) not at all ( )</w:t>
      </w:r>
    </w:p>
    <w:p w:rsidR="00D14CF1" w:rsidRPr="008B0A26" w:rsidRDefault="00D14CF1" w:rsidP="00D14CF1">
      <w:pPr>
        <w:pStyle w:val="ListParagraph"/>
        <w:numPr>
          <w:ilvl w:val="0"/>
          <w:numId w:val="9"/>
        </w:numPr>
        <w:spacing w:before="240" w:after="0"/>
        <w:ind w:left="720" w:hanging="720"/>
        <w:jc w:val="both"/>
        <w:rPr>
          <w:rFonts w:ascii="Times New Roman" w:hAnsi="Times New Roman"/>
          <w:b/>
          <w:sz w:val="24"/>
          <w:szCs w:val="24"/>
        </w:rPr>
      </w:pPr>
      <w:r w:rsidRPr="008B0A26">
        <w:rPr>
          <w:rFonts w:ascii="Times New Roman" w:hAnsi="Times New Roman"/>
          <w:sz w:val="24"/>
          <w:szCs w:val="24"/>
        </w:rPr>
        <w:t>how often do you come across campaign about motivation for sharing crime reports  (a) very often ( ) (b) quite often ( ) (c) not often ( ) (d) not at all ( )</w:t>
      </w:r>
    </w:p>
    <w:p w:rsidR="00D643D8" w:rsidRPr="008B0A26" w:rsidRDefault="00D643D8" w:rsidP="00D643D8">
      <w:pPr>
        <w:spacing w:before="240" w:after="0"/>
        <w:jc w:val="both"/>
        <w:rPr>
          <w:rFonts w:ascii="Times New Roman" w:hAnsi="Times New Roman" w:cs="Times New Roman"/>
          <w:b/>
          <w:sz w:val="24"/>
          <w:szCs w:val="24"/>
        </w:rPr>
      </w:pPr>
    </w:p>
    <w:tbl>
      <w:tblPr>
        <w:tblStyle w:val="TableGrid"/>
        <w:tblpPr w:leftFromText="180" w:rightFromText="180" w:vertAnchor="text" w:horzAnchor="margin" w:tblpY="260"/>
        <w:tblW w:w="8506" w:type="dxa"/>
        <w:tblLayout w:type="fixed"/>
        <w:tblLook w:val="04A0"/>
      </w:tblPr>
      <w:tblGrid>
        <w:gridCol w:w="909"/>
        <w:gridCol w:w="4852"/>
        <w:gridCol w:w="606"/>
        <w:gridCol w:w="504"/>
        <w:gridCol w:w="504"/>
        <w:gridCol w:w="504"/>
        <w:gridCol w:w="627"/>
      </w:tblGrid>
      <w:tr w:rsidR="00D14CF1" w:rsidRPr="008B0A26" w:rsidTr="00D938B4">
        <w:trPr>
          <w:trHeight w:val="456"/>
        </w:trPr>
        <w:tc>
          <w:tcPr>
            <w:tcW w:w="909"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4852"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STATEMENT</w:t>
            </w:r>
          </w:p>
        </w:tc>
        <w:tc>
          <w:tcPr>
            <w:tcW w:w="606"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SA</w:t>
            </w: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A</w:t>
            </w: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N</w:t>
            </w: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SD</w:t>
            </w:r>
          </w:p>
        </w:tc>
        <w:tc>
          <w:tcPr>
            <w:tcW w:w="627"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D</w:t>
            </w:r>
          </w:p>
        </w:tc>
      </w:tr>
      <w:tr w:rsidR="00D14CF1" w:rsidRPr="008B0A26" w:rsidTr="00D938B4">
        <w:trPr>
          <w:trHeight w:val="994"/>
        </w:trPr>
        <w:tc>
          <w:tcPr>
            <w:tcW w:w="909" w:type="dxa"/>
            <w:tcBorders>
              <w:bottom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RQ1</w:t>
            </w:r>
          </w:p>
        </w:tc>
        <w:tc>
          <w:tcPr>
            <w:tcW w:w="4852" w:type="dxa"/>
            <w:tcBorders>
              <w:bottom w:val="single" w:sz="4" w:space="0" w:color="auto"/>
            </w:tcBorders>
          </w:tcPr>
          <w:p w:rsidR="00D14CF1" w:rsidRPr="008B0A26" w:rsidRDefault="00D14CF1" w:rsidP="00D938B4">
            <w:pPr>
              <w:spacing w:before="240" w:line="276" w:lineRule="auto"/>
              <w:ind w:left="-80"/>
              <w:contextualSpacing/>
              <w:jc w:val="both"/>
              <w:rPr>
                <w:rFonts w:ascii="Times New Roman" w:hAnsi="Times New Roman" w:cs="Times New Roman"/>
                <w:b/>
                <w:sz w:val="24"/>
                <w:szCs w:val="24"/>
              </w:rPr>
            </w:pPr>
            <w:r w:rsidRPr="008B0A26">
              <w:rPr>
                <w:rFonts w:ascii="Times New Roman" w:hAnsi="Times New Roman" w:cs="Times New Roman"/>
                <w:b/>
                <w:sz w:val="24"/>
                <w:szCs w:val="24"/>
              </w:rPr>
              <w:t>What is the level of  motivational for sharing crime reports on radio programme</w:t>
            </w:r>
            <w:r w:rsidR="00252F43" w:rsidRPr="008B0A26">
              <w:rPr>
                <w:rFonts w:ascii="Times New Roman" w:hAnsi="Times New Roman" w:cs="Times New Roman"/>
                <w:b/>
                <w:sz w:val="24"/>
                <w:szCs w:val="24"/>
              </w:rPr>
              <w:t xml:space="preserve"> </w:t>
            </w:r>
            <w:r w:rsidRPr="008B0A26">
              <w:rPr>
                <w:rFonts w:ascii="Times New Roman" w:hAnsi="Times New Roman" w:cs="Times New Roman"/>
                <w:b/>
                <w:sz w:val="24"/>
                <w:szCs w:val="24"/>
              </w:rPr>
              <w:t xml:space="preserve">and its influence on Nigerian youths </w:t>
            </w:r>
          </w:p>
        </w:tc>
        <w:tc>
          <w:tcPr>
            <w:tcW w:w="606" w:type="dxa"/>
            <w:tcBorders>
              <w:bottom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Borders>
              <w:bottom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Borders>
              <w:bottom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Borders>
              <w:bottom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627" w:type="dxa"/>
            <w:tcBorders>
              <w:bottom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r>
      <w:tr w:rsidR="00D14CF1" w:rsidRPr="008B0A26" w:rsidTr="00D938B4">
        <w:trPr>
          <w:trHeight w:val="527"/>
        </w:trPr>
        <w:tc>
          <w:tcPr>
            <w:tcW w:w="909" w:type="dxa"/>
            <w:tcBorders>
              <w:top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4852" w:type="dxa"/>
            <w:tcBorders>
              <w:top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 xml:space="preserve"> 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enlighten the populace on the sharing crime report on Nigerian youths</w:t>
            </w:r>
          </w:p>
        </w:tc>
        <w:tc>
          <w:tcPr>
            <w:tcW w:w="606" w:type="dxa"/>
            <w:tcBorders>
              <w:top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Borders>
              <w:top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Borders>
              <w:top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Borders>
              <w:top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627" w:type="dxa"/>
            <w:tcBorders>
              <w:top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r>
      <w:tr w:rsidR="00D14CF1" w:rsidRPr="008B0A26" w:rsidTr="00D938B4">
        <w:trPr>
          <w:trHeight w:val="554"/>
        </w:trPr>
        <w:tc>
          <w:tcPr>
            <w:tcW w:w="909"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4852"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has a great influence on the level of sharing crime reports</w:t>
            </w:r>
            <w:r w:rsidRPr="008B0A26">
              <w:rPr>
                <w:rFonts w:ascii="Times New Roman" w:hAnsi="Times New Roman" w:cs="Times New Roman"/>
                <w:spacing w:val="61"/>
                <w:sz w:val="24"/>
                <w:szCs w:val="24"/>
              </w:rPr>
              <w:t xml:space="preserve"> </w:t>
            </w:r>
            <w:r w:rsidRPr="008B0A26">
              <w:rPr>
                <w:rFonts w:ascii="Times New Roman" w:hAnsi="Times New Roman" w:cs="Times New Roman"/>
                <w:sz w:val="24"/>
                <w:szCs w:val="24"/>
              </w:rPr>
              <w:t>among</w:t>
            </w:r>
            <w:r w:rsidRPr="008B0A26">
              <w:rPr>
                <w:rFonts w:ascii="Times New Roman" w:hAnsi="Times New Roman" w:cs="Times New Roman"/>
                <w:spacing w:val="-60"/>
                <w:sz w:val="24"/>
                <w:szCs w:val="24"/>
              </w:rPr>
              <w:t xml:space="preserve">            </w:t>
            </w:r>
            <w:r w:rsidRPr="008B0A26">
              <w:rPr>
                <w:rFonts w:ascii="Times New Roman" w:hAnsi="Times New Roman" w:cs="Times New Roman"/>
                <w:sz w:val="24"/>
                <w:szCs w:val="24"/>
              </w:rPr>
              <w:t>Nigerian</w:t>
            </w:r>
            <w:r w:rsidRPr="008B0A26">
              <w:rPr>
                <w:rFonts w:ascii="Times New Roman" w:hAnsi="Times New Roman" w:cs="Times New Roman"/>
                <w:spacing w:val="-2"/>
                <w:sz w:val="24"/>
                <w:szCs w:val="24"/>
              </w:rPr>
              <w:t xml:space="preserve"> </w:t>
            </w:r>
            <w:r w:rsidRPr="008B0A26">
              <w:rPr>
                <w:rFonts w:ascii="Times New Roman" w:hAnsi="Times New Roman" w:cs="Times New Roman"/>
                <w:sz w:val="24"/>
                <w:szCs w:val="24"/>
              </w:rPr>
              <w:t>Youths.</w:t>
            </w:r>
          </w:p>
        </w:tc>
        <w:tc>
          <w:tcPr>
            <w:tcW w:w="606"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627"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r>
      <w:tr w:rsidR="00D14CF1" w:rsidRPr="008B0A26" w:rsidTr="00D938B4">
        <w:trPr>
          <w:trHeight w:val="145"/>
        </w:trPr>
        <w:tc>
          <w:tcPr>
            <w:tcW w:w="909"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4852"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Sharing crime reports</w:t>
            </w:r>
            <w:r w:rsidRPr="008B0A26">
              <w:rPr>
                <w:rFonts w:ascii="Times New Roman" w:hAnsi="Times New Roman" w:cs="Times New Roman"/>
                <w:b/>
                <w:spacing w:val="61"/>
                <w:sz w:val="24"/>
                <w:szCs w:val="24"/>
              </w:rPr>
              <w:t xml:space="preserve"> </w:t>
            </w:r>
            <w:r w:rsidRPr="008B0A26">
              <w:rPr>
                <w:rFonts w:ascii="Times New Roman" w:hAnsi="Times New Roman" w:cs="Times New Roman"/>
                <w:sz w:val="24"/>
                <w:szCs w:val="24"/>
              </w:rPr>
              <w:t>draws your interests on social media</w:t>
            </w:r>
          </w:p>
        </w:tc>
        <w:tc>
          <w:tcPr>
            <w:tcW w:w="606"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627"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r>
      <w:tr w:rsidR="00D14CF1" w:rsidRPr="008B0A26" w:rsidTr="00D938B4">
        <w:trPr>
          <w:trHeight w:val="1155"/>
        </w:trPr>
        <w:tc>
          <w:tcPr>
            <w:tcW w:w="909"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4852"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helps to disseminating instant information about occurrence on sharing crime reports</w:t>
            </w:r>
            <w:r w:rsidRPr="008B0A26">
              <w:rPr>
                <w:rFonts w:ascii="Times New Roman" w:hAnsi="Times New Roman" w:cs="Times New Roman"/>
                <w:spacing w:val="61"/>
                <w:sz w:val="24"/>
                <w:szCs w:val="24"/>
              </w:rPr>
              <w:t xml:space="preserve"> </w:t>
            </w:r>
            <w:r w:rsidRPr="008B0A26">
              <w:rPr>
                <w:rFonts w:ascii="Times New Roman" w:hAnsi="Times New Roman" w:cs="Times New Roman"/>
                <w:sz w:val="24"/>
                <w:szCs w:val="24"/>
              </w:rPr>
              <w:t>among</w:t>
            </w:r>
            <w:r w:rsidRPr="008B0A26">
              <w:rPr>
                <w:rFonts w:ascii="Times New Roman" w:hAnsi="Times New Roman" w:cs="Times New Roman"/>
                <w:spacing w:val="-60"/>
                <w:sz w:val="24"/>
                <w:szCs w:val="24"/>
              </w:rPr>
              <w:t xml:space="preserve">               </w:t>
            </w:r>
            <w:r w:rsidRPr="008B0A26">
              <w:rPr>
                <w:rFonts w:ascii="Times New Roman" w:hAnsi="Times New Roman" w:cs="Times New Roman"/>
                <w:spacing w:val="-2"/>
                <w:sz w:val="24"/>
                <w:szCs w:val="24"/>
              </w:rPr>
              <w:t xml:space="preserve"> Nigerian </w:t>
            </w:r>
            <w:r w:rsidRPr="008B0A26">
              <w:rPr>
                <w:rFonts w:ascii="Times New Roman" w:hAnsi="Times New Roman" w:cs="Times New Roman"/>
                <w:sz w:val="24"/>
                <w:szCs w:val="24"/>
              </w:rPr>
              <w:t>youths</w:t>
            </w:r>
          </w:p>
        </w:tc>
        <w:tc>
          <w:tcPr>
            <w:tcW w:w="606"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627"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r>
      <w:tr w:rsidR="00D14CF1" w:rsidRPr="008B0A26" w:rsidTr="00D938B4">
        <w:trPr>
          <w:trHeight w:val="707"/>
        </w:trPr>
        <w:tc>
          <w:tcPr>
            <w:tcW w:w="909"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5</w:t>
            </w:r>
          </w:p>
        </w:tc>
        <w:tc>
          <w:tcPr>
            <w:tcW w:w="4852" w:type="dxa"/>
          </w:tcPr>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teach us how to make decision about s</w:t>
            </w:r>
          </w:p>
          <w:p w:rsidR="00D14CF1" w:rsidRPr="008B0A26" w:rsidRDefault="00D14CF1" w:rsidP="00D938B4">
            <w:pPr>
              <w:spacing w:before="240"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 xml:space="preserve">haring crime reports issues or problem in life </w:t>
            </w:r>
          </w:p>
          <w:p w:rsidR="00D14CF1" w:rsidRPr="008B0A26" w:rsidRDefault="00D14CF1" w:rsidP="00D938B4">
            <w:pPr>
              <w:spacing w:before="240" w:line="276" w:lineRule="auto"/>
              <w:contextualSpacing/>
              <w:jc w:val="both"/>
              <w:rPr>
                <w:rFonts w:ascii="Times New Roman" w:hAnsi="Times New Roman" w:cs="Times New Roman"/>
                <w:sz w:val="24"/>
                <w:szCs w:val="24"/>
              </w:rPr>
            </w:pPr>
          </w:p>
          <w:p w:rsidR="00D14CF1" w:rsidRPr="008B0A26" w:rsidRDefault="00D14CF1" w:rsidP="00D938B4">
            <w:pPr>
              <w:spacing w:before="240" w:line="276" w:lineRule="auto"/>
              <w:contextualSpacing/>
              <w:jc w:val="right"/>
              <w:rPr>
                <w:rFonts w:ascii="Times New Roman" w:hAnsi="Times New Roman" w:cs="Times New Roman"/>
                <w:sz w:val="24"/>
                <w:szCs w:val="24"/>
              </w:rPr>
            </w:pPr>
          </w:p>
        </w:tc>
        <w:tc>
          <w:tcPr>
            <w:tcW w:w="606"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50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c>
          <w:tcPr>
            <w:tcW w:w="627"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p>
        </w:tc>
      </w:tr>
    </w:tbl>
    <w:p w:rsidR="00D14CF1" w:rsidRPr="00860D5B" w:rsidRDefault="00D14CF1" w:rsidP="00860D5B">
      <w:pPr>
        <w:spacing w:before="240" w:after="0"/>
        <w:ind w:left="720" w:hanging="720"/>
        <w:contextualSpacing/>
        <w:jc w:val="both"/>
        <w:rPr>
          <w:rFonts w:ascii="Times New Roman" w:hAnsi="Times New Roman" w:cs="Times New Roman"/>
          <w:b/>
          <w:sz w:val="24"/>
          <w:szCs w:val="24"/>
        </w:rPr>
      </w:pPr>
      <w:r w:rsidRPr="008B0A26">
        <w:rPr>
          <w:rFonts w:ascii="Times New Roman" w:hAnsi="Times New Roman" w:cs="Times New Roman"/>
          <w:b/>
          <w:sz w:val="24"/>
          <w:szCs w:val="24"/>
        </w:rPr>
        <w:t xml:space="preserve">SECTION B: STATEMENT </w:t>
      </w:r>
    </w:p>
    <w:tbl>
      <w:tblPr>
        <w:tblStyle w:val="TableGrid"/>
        <w:tblpPr w:leftFromText="180" w:rightFromText="180" w:vertAnchor="text" w:horzAnchor="margin" w:tblpX="396" w:tblpY="597"/>
        <w:tblW w:w="0" w:type="auto"/>
        <w:tblLook w:val="04A0"/>
      </w:tblPr>
      <w:tblGrid>
        <w:gridCol w:w="1067"/>
        <w:gridCol w:w="4253"/>
        <w:gridCol w:w="633"/>
        <w:gridCol w:w="513"/>
        <w:gridCol w:w="515"/>
        <w:gridCol w:w="560"/>
        <w:gridCol w:w="595"/>
      </w:tblGrid>
      <w:tr w:rsidR="00D14CF1" w:rsidRPr="008B0A26" w:rsidTr="00D938B4">
        <w:trPr>
          <w:trHeight w:val="427"/>
        </w:trPr>
        <w:tc>
          <w:tcPr>
            <w:tcW w:w="1067" w:type="dxa"/>
            <w:tcBorders>
              <w:righ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4253" w:type="dxa"/>
            <w:tcBorders>
              <w:left w:val="single" w:sz="4" w:space="0" w:color="auto"/>
            </w:tcBorders>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STATEMENT</w:t>
            </w:r>
          </w:p>
        </w:tc>
        <w:tc>
          <w:tcPr>
            <w:tcW w:w="633"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SA</w:t>
            </w:r>
          </w:p>
        </w:tc>
        <w:tc>
          <w:tcPr>
            <w:tcW w:w="513"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A</w:t>
            </w:r>
          </w:p>
        </w:tc>
        <w:tc>
          <w:tcPr>
            <w:tcW w:w="515"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N</w:t>
            </w:r>
          </w:p>
        </w:tc>
        <w:tc>
          <w:tcPr>
            <w:tcW w:w="560"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SD</w:t>
            </w:r>
          </w:p>
        </w:tc>
        <w:tc>
          <w:tcPr>
            <w:tcW w:w="595"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D</w:t>
            </w:r>
          </w:p>
        </w:tc>
      </w:tr>
      <w:tr w:rsidR="00D14CF1" w:rsidRPr="008B0A26" w:rsidTr="00D938B4">
        <w:trPr>
          <w:trHeight w:val="178"/>
        </w:trPr>
        <w:tc>
          <w:tcPr>
            <w:tcW w:w="1067" w:type="dxa"/>
            <w:tcBorders>
              <w:bottom w:val="single" w:sz="4" w:space="0" w:color="auto"/>
              <w:righ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b/>
                <w:sz w:val="24"/>
                <w:szCs w:val="24"/>
              </w:rPr>
              <w:t>RQ2</w:t>
            </w:r>
          </w:p>
        </w:tc>
        <w:tc>
          <w:tcPr>
            <w:tcW w:w="4253" w:type="dxa"/>
            <w:tcBorders>
              <w:left w:val="single" w:sz="4" w:space="0" w:color="auto"/>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b/>
                <w:sz w:val="24"/>
                <w:szCs w:val="24"/>
              </w:rPr>
              <w:t>What is the public perception of radio programme</w:t>
            </w:r>
            <w:r w:rsidR="00252F43" w:rsidRPr="008B0A26">
              <w:rPr>
                <w:rFonts w:ascii="Times New Roman" w:hAnsi="Times New Roman" w:cs="Times New Roman"/>
                <w:b/>
                <w:sz w:val="24"/>
                <w:szCs w:val="24"/>
              </w:rPr>
              <w:t xml:space="preserve"> </w:t>
            </w:r>
            <w:r w:rsidRPr="008B0A26">
              <w:rPr>
                <w:rFonts w:ascii="Times New Roman" w:hAnsi="Times New Roman" w:cs="Times New Roman"/>
                <w:b/>
                <w:sz w:val="24"/>
                <w:szCs w:val="24"/>
              </w:rPr>
              <w:t>use of information on sharing crime report of Nigerian youth</w:t>
            </w:r>
          </w:p>
        </w:tc>
        <w:tc>
          <w:tcPr>
            <w:tcW w:w="633"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3"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5"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60"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95"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477"/>
        </w:trPr>
        <w:tc>
          <w:tcPr>
            <w:tcW w:w="1067" w:type="dxa"/>
            <w:tcBorders>
              <w:top w:val="single" w:sz="4" w:space="0" w:color="auto"/>
              <w:righ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4253" w:type="dxa"/>
            <w:tcBorders>
              <w:top w:val="single" w:sz="4" w:space="0" w:color="auto"/>
              <w:lef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have a positive significant impact on sharing crime report</w:t>
            </w:r>
          </w:p>
        </w:tc>
        <w:tc>
          <w:tcPr>
            <w:tcW w:w="633"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3"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5"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60"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95"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572"/>
        </w:trPr>
        <w:tc>
          <w:tcPr>
            <w:tcW w:w="1067" w:type="dxa"/>
            <w:tcBorders>
              <w:righ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4253" w:type="dxa"/>
            <w:tcBorders>
              <w:lef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awareness is a driving force behind the growth of sharing crime reports</w:t>
            </w:r>
          </w:p>
        </w:tc>
        <w:tc>
          <w:tcPr>
            <w:tcW w:w="63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5"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60"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95"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803"/>
        </w:trPr>
        <w:tc>
          <w:tcPr>
            <w:tcW w:w="1067" w:type="dxa"/>
            <w:tcBorders>
              <w:righ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lastRenderedPageBreak/>
              <w:t>3</w:t>
            </w:r>
          </w:p>
        </w:tc>
        <w:tc>
          <w:tcPr>
            <w:tcW w:w="4253" w:type="dxa"/>
            <w:tcBorders>
              <w:lef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is a double edged sword in motivate sharing crime reports with both positive and negative consequences</w:t>
            </w:r>
          </w:p>
        </w:tc>
        <w:tc>
          <w:tcPr>
            <w:tcW w:w="63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5"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60"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95"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565"/>
        </w:trPr>
        <w:tc>
          <w:tcPr>
            <w:tcW w:w="1067" w:type="dxa"/>
            <w:tcBorders>
              <w:righ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4253" w:type="dxa"/>
            <w:tcBorders>
              <w:lef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 xml:space="preserve">Information about Nigeria youths can help the public to know and support sharing crime reports </w:t>
            </w:r>
          </w:p>
        </w:tc>
        <w:tc>
          <w:tcPr>
            <w:tcW w:w="63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5"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60"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95"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492"/>
        </w:trPr>
        <w:tc>
          <w:tcPr>
            <w:tcW w:w="1067" w:type="dxa"/>
            <w:tcBorders>
              <w:righ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5</w:t>
            </w:r>
          </w:p>
        </w:tc>
        <w:tc>
          <w:tcPr>
            <w:tcW w:w="4253" w:type="dxa"/>
            <w:tcBorders>
              <w:left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is useful as a tool for mobilizing and organizing sharing crime reports</w:t>
            </w:r>
          </w:p>
        </w:tc>
        <w:tc>
          <w:tcPr>
            <w:tcW w:w="63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15"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60"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95"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bl>
    <w:p w:rsidR="00D14CF1" w:rsidRPr="008B0A26" w:rsidRDefault="00D14CF1" w:rsidP="00D14CF1">
      <w:pPr>
        <w:spacing w:before="240" w:after="0"/>
        <w:ind w:left="720" w:hanging="720"/>
        <w:contextualSpacing/>
        <w:jc w:val="both"/>
        <w:rPr>
          <w:rFonts w:ascii="Times New Roman" w:hAnsi="Times New Roman" w:cs="Times New Roman"/>
          <w:b/>
          <w:sz w:val="24"/>
          <w:szCs w:val="24"/>
        </w:rPr>
      </w:pPr>
    </w:p>
    <w:p w:rsidR="00D14CF1" w:rsidRPr="008B0A26" w:rsidRDefault="00D14CF1" w:rsidP="00D14CF1">
      <w:pPr>
        <w:spacing w:before="240" w:after="0"/>
        <w:ind w:left="720" w:hanging="720"/>
        <w:contextualSpacing/>
        <w:jc w:val="both"/>
        <w:rPr>
          <w:rFonts w:ascii="Times New Roman" w:hAnsi="Times New Roman" w:cs="Times New Roman"/>
          <w:b/>
          <w:sz w:val="24"/>
          <w:szCs w:val="24"/>
        </w:rPr>
      </w:pPr>
    </w:p>
    <w:p w:rsidR="00D14CF1" w:rsidRPr="008B0A26" w:rsidRDefault="00D14CF1" w:rsidP="00D14CF1">
      <w:pPr>
        <w:spacing w:before="240" w:after="0"/>
        <w:ind w:left="720" w:hanging="720"/>
        <w:contextualSpacing/>
        <w:jc w:val="both"/>
        <w:rPr>
          <w:rFonts w:ascii="Times New Roman" w:hAnsi="Times New Roman" w:cs="Times New Roman"/>
          <w:b/>
          <w:sz w:val="24"/>
          <w:szCs w:val="24"/>
        </w:rPr>
      </w:pPr>
    </w:p>
    <w:tbl>
      <w:tblPr>
        <w:tblStyle w:val="TableGrid"/>
        <w:tblpPr w:leftFromText="180" w:rightFromText="180" w:vertAnchor="text" w:horzAnchor="margin" w:tblpY="-6"/>
        <w:tblW w:w="8879" w:type="dxa"/>
        <w:tblLook w:val="04A0"/>
      </w:tblPr>
      <w:tblGrid>
        <w:gridCol w:w="965"/>
        <w:gridCol w:w="5033"/>
        <w:gridCol w:w="603"/>
        <w:gridCol w:w="503"/>
        <w:gridCol w:w="503"/>
        <w:gridCol w:w="523"/>
        <w:gridCol w:w="749"/>
      </w:tblGrid>
      <w:tr w:rsidR="00D14CF1" w:rsidRPr="008B0A26" w:rsidTr="00D938B4">
        <w:trPr>
          <w:trHeight w:val="525"/>
        </w:trPr>
        <w:tc>
          <w:tcPr>
            <w:tcW w:w="967"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44"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STATEMENT</w:t>
            </w:r>
          </w:p>
        </w:tc>
        <w:tc>
          <w:tcPr>
            <w:tcW w:w="603"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SA</w:t>
            </w:r>
          </w:p>
        </w:tc>
        <w:tc>
          <w:tcPr>
            <w:tcW w:w="503"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A</w:t>
            </w:r>
          </w:p>
        </w:tc>
        <w:tc>
          <w:tcPr>
            <w:tcW w:w="503"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N</w:t>
            </w:r>
          </w:p>
        </w:tc>
        <w:tc>
          <w:tcPr>
            <w:tcW w:w="509"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SD</w:t>
            </w:r>
          </w:p>
        </w:tc>
        <w:tc>
          <w:tcPr>
            <w:tcW w:w="750" w:type="dxa"/>
          </w:tcPr>
          <w:p w:rsidR="00D14CF1" w:rsidRPr="008B0A26" w:rsidRDefault="00D14CF1" w:rsidP="00D938B4">
            <w:pPr>
              <w:spacing w:before="240" w:line="276" w:lineRule="auto"/>
              <w:contextualSpacing/>
              <w:jc w:val="both"/>
              <w:rPr>
                <w:rFonts w:ascii="Times New Roman" w:hAnsi="Times New Roman" w:cs="Times New Roman"/>
                <w:b/>
                <w:sz w:val="24"/>
                <w:szCs w:val="24"/>
              </w:rPr>
            </w:pPr>
            <w:r w:rsidRPr="008B0A26">
              <w:rPr>
                <w:rFonts w:ascii="Times New Roman" w:hAnsi="Times New Roman" w:cs="Times New Roman"/>
                <w:b/>
                <w:sz w:val="24"/>
                <w:szCs w:val="24"/>
              </w:rPr>
              <w:t>D</w:t>
            </w:r>
          </w:p>
        </w:tc>
      </w:tr>
      <w:tr w:rsidR="00D14CF1" w:rsidRPr="008B0A26" w:rsidTr="00D938B4">
        <w:trPr>
          <w:trHeight w:val="161"/>
        </w:trPr>
        <w:tc>
          <w:tcPr>
            <w:tcW w:w="967"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b/>
                <w:sz w:val="24"/>
                <w:szCs w:val="24"/>
              </w:rPr>
              <w:t>RQ3</w:t>
            </w:r>
          </w:p>
        </w:tc>
        <w:tc>
          <w:tcPr>
            <w:tcW w:w="5044" w:type="dxa"/>
            <w:tcBorders>
              <w:bottom w:val="single" w:sz="4" w:space="0" w:color="auto"/>
            </w:tcBorders>
          </w:tcPr>
          <w:p w:rsidR="00D14CF1" w:rsidRPr="008B0A26" w:rsidRDefault="00D14CF1" w:rsidP="00D938B4">
            <w:pPr>
              <w:spacing w:before="240" w:line="276" w:lineRule="auto"/>
              <w:ind w:left="720" w:hanging="720"/>
              <w:contextualSpacing/>
              <w:jc w:val="both"/>
              <w:rPr>
                <w:rFonts w:ascii="Times New Roman" w:hAnsi="Times New Roman" w:cs="Times New Roman"/>
                <w:b/>
                <w:sz w:val="24"/>
                <w:szCs w:val="24"/>
              </w:rPr>
            </w:pPr>
            <w:r w:rsidRPr="008B0A26">
              <w:rPr>
                <w:rFonts w:ascii="Times New Roman" w:hAnsi="Times New Roman" w:cs="Times New Roman"/>
                <w:b/>
                <w:sz w:val="24"/>
                <w:szCs w:val="24"/>
              </w:rPr>
              <w:t>How effective is radio programme</w:t>
            </w:r>
            <w:r w:rsidR="00252F43" w:rsidRPr="008B0A26">
              <w:rPr>
                <w:rFonts w:ascii="Times New Roman" w:hAnsi="Times New Roman" w:cs="Times New Roman"/>
                <w:b/>
                <w:sz w:val="24"/>
                <w:szCs w:val="24"/>
              </w:rPr>
              <w:t xml:space="preserve"> </w:t>
            </w:r>
            <w:r w:rsidRPr="008B0A26">
              <w:rPr>
                <w:rFonts w:ascii="Times New Roman" w:hAnsi="Times New Roman" w:cs="Times New Roman"/>
                <w:b/>
                <w:sz w:val="24"/>
                <w:szCs w:val="24"/>
              </w:rPr>
              <w:t xml:space="preserve">in motivating sharing crime reports Nigeria youths </w:t>
            </w:r>
          </w:p>
        </w:tc>
        <w:tc>
          <w:tcPr>
            <w:tcW w:w="603"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9"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750" w:type="dxa"/>
            <w:tcBorders>
              <w:bottom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594"/>
        </w:trPr>
        <w:tc>
          <w:tcPr>
            <w:tcW w:w="967"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1</w:t>
            </w:r>
          </w:p>
        </w:tc>
        <w:tc>
          <w:tcPr>
            <w:tcW w:w="5044"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sharing crime reports is an effective strategies for creating social change</w:t>
            </w:r>
          </w:p>
        </w:tc>
        <w:tc>
          <w:tcPr>
            <w:tcW w:w="603"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9"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750" w:type="dxa"/>
            <w:tcBorders>
              <w:top w:val="single" w:sz="4" w:space="0" w:color="auto"/>
            </w:tcBorders>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577"/>
        </w:trPr>
        <w:tc>
          <w:tcPr>
            <w:tcW w:w="967"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2</w:t>
            </w:r>
          </w:p>
        </w:tc>
        <w:tc>
          <w:tcPr>
            <w:tcW w:w="5044"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users are effectively engage in sharing crime reports through sharing and promoting content</w:t>
            </w:r>
          </w:p>
        </w:tc>
        <w:tc>
          <w:tcPr>
            <w:tcW w:w="6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9"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750"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620"/>
        </w:trPr>
        <w:tc>
          <w:tcPr>
            <w:tcW w:w="967"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3</w:t>
            </w:r>
          </w:p>
        </w:tc>
        <w:tc>
          <w:tcPr>
            <w:tcW w:w="5044"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is responsible for the rise in sharing crime reports</w:t>
            </w:r>
          </w:p>
        </w:tc>
        <w:tc>
          <w:tcPr>
            <w:tcW w:w="6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9"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750"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594"/>
        </w:trPr>
        <w:tc>
          <w:tcPr>
            <w:tcW w:w="967"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4</w:t>
            </w:r>
          </w:p>
        </w:tc>
        <w:tc>
          <w:tcPr>
            <w:tcW w:w="5044"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platforms effectively raise awareness about social issues and encourage youths</w:t>
            </w:r>
          </w:p>
        </w:tc>
        <w:tc>
          <w:tcPr>
            <w:tcW w:w="6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9"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750"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r w:rsidR="00D14CF1" w:rsidRPr="008B0A26" w:rsidTr="00D938B4">
        <w:trPr>
          <w:trHeight w:val="735"/>
        </w:trPr>
        <w:tc>
          <w:tcPr>
            <w:tcW w:w="967"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5</w:t>
            </w:r>
          </w:p>
        </w:tc>
        <w:tc>
          <w:tcPr>
            <w:tcW w:w="5044" w:type="dxa"/>
          </w:tcPr>
          <w:p w:rsidR="00D14CF1" w:rsidRPr="008B0A26" w:rsidRDefault="00D14CF1" w:rsidP="00D938B4">
            <w:pPr>
              <w:spacing w:line="276" w:lineRule="auto"/>
              <w:contextualSpacing/>
              <w:jc w:val="both"/>
              <w:rPr>
                <w:rFonts w:ascii="Times New Roman" w:hAnsi="Times New Roman" w:cs="Times New Roman"/>
                <w:sz w:val="24"/>
                <w:szCs w:val="24"/>
              </w:rPr>
            </w:pPr>
            <w:r w:rsidRPr="008B0A26">
              <w:rPr>
                <w:rFonts w:ascii="Times New Roman" w:hAnsi="Times New Roman" w:cs="Times New Roman"/>
                <w:sz w:val="24"/>
                <w:szCs w:val="24"/>
              </w:rPr>
              <w:t>radio programme</w:t>
            </w:r>
            <w:r w:rsidR="00252F43" w:rsidRPr="008B0A26">
              <w:rPr>
                <w:rFonts w:ascii="Times New Roman" w:hAnsi="Times New Roman" w:cs="Times New Roman"/>
                <w:sz w:val="24"/>
                <w:szCs w:val="24"/>
              </w:rPr>
              <w:t xml:space="preserve"> </w:t>
            </w:r>
            <w:r w:rsidRPr="008B0A26">
              <w:rPr>
                <w:rFonts w:ascii="Times New Roman" w:hAnsi="Times New Roman" w:cs="Times New Roman"/>
                <w:sz w:val="24"/>
                <w:szCs w:val="24"/>
              </w:rPr>
              <w:t xml:space="preserve">help amplify marginalized voices of youths and promote social justice movement </w:t>
            </w:r>
          </w:p>
        </w:tc>
        <w:tc>
          <w:tcPr>
            <w:tcW w:w="6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3"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509" w:type="dxa"/>
          </w:tcPr>
          <w:p w:rsidR="00D14CF1" w:rsidRPr="008B0A26" w:rsidRDefault="00D14CF1" w:rsidP="00D938B4">
            <w:pPr>
              <w:spacing w:line="276" w:lineRule="auto"/>
              <w:contextualSpacing/>
              <w:jc w:val="both"/>
              <w:rPr>
                <w:rFonts w:ascii="Times New Roman" w:hAnsi="Times New Roman" w:cs="Times New Roman"/>
                <w:sz w:val="24"/>
                <w:szCs w:val="24"/>
              </w:rPr>
            </w:pPr>
          </w:p>
        </w:tc>
        <w:tc>
          <w:tcPr>
            <w:tcW w:w="750" w:type="dxa"/>
          </w:tcPr>
          <w:p w:rsidR="00D14CF1" w:rsidRPr="008B0A26" w:rsidRDefault="00D14CF1" w:rsidP="00D938B4">
            <w:pPr>
              <w:spacing w:line="276" w:lineRule="auto"/>
              <w:contextualSpacing/>
              <w:jc w:val="both"/>
              <w:rPr>
                <w:rFonts w:ascii="Times New Roman" w:hAnsi="Times New Roman" w:cs="Times New Roman"/>
                <w:sz w:val="24"/>
                <w:szCs w:val="24"/>
              </w:rPr>
            </w:pPr>
          </w:p>
        </w:tc>
      </w:tr>
    </w:tbl>
    <w:p w:rsidR="00D14CF1" w:rsidRPr="008B0A26" w:rsidRDefault="00D14CF1" w:rsidP="00D14CF1">
      <w:pPr>
        <w:spacing w:before="240" w:after="0"/>
        <w:ind w:left="720" w:hanging="720"/>
        <w:contextualSpacing/>
        <w:jc w:val="both"/>
        <w:rPr>
          <w:rFonts w:ascii="Times New Roman" w:hAnsi="Times New Roman" w:cs="Times New Roman"/>
          <w:b/>
          <w:sz w:val="24"/>
          <w:szCs w:val="24"/>
        </w:rPr>
      </w:pPr>
    </w:p>
    <w:p w:rsidR="00D14CF1" w:rsidRPr="008B0A26" w:rsidRDefault="00D14CF1" w:rsidP="00D14CF1">
      <w:pPr>
        <w:spacing w:before="240" w:after="0"/>
        <w:ind w:left="720" w:hanging="720"/>
        <w:contextualSpacing/>
        <w:jc w:val="both"/>
        <w:rPr>
          <w:rFonts w:ascii="Times New Roman" w:hAnsi="Times New Roman" w:cs="Times New Roman"/>
          <w:b/>
          <w:sz w:val="24"/>
          <w:szCs w:val="24"/>
        </w:rPr>
      </w:pPr>
    </w:p>
    <w:p w:rsidR="00252F43" w:rsidRPr="008B0A26" w:rsidRDefault="00252F43" w:rsidP="00D14CF1">
      <w:pPr>
        <w:spacing w:after="0"/>
        <w:contextualSpacing/>
        <w:jc w:val="both"/>
        <w:rPr>
          <w:rFonts w:ascii="Times New Roman" w:hAnsi="Times New Roman" w:cs="Times New Roman"/>
          <w:b/>
          <w:sz w:val="24"/>
          <w:szCs w:val="24"/>
        </w:rPr>
      </w:pPr>
    </w:p>
    <w:p w:rsidR="00860D5B" w:rsidRDefault="00860D5B" w:rsidP="00D14CF1">
      <w:pPr>
        <w:spacing w:after="0"/>
        <w:contextualSpacing/>
        <w:jc w:val="both"/>
        <w:rPr>
          <w:rFonts w:ascii="Times New Roman" w:hAnsi="Times New Roman" w:cs="Times New Roman"/>
          <w:b/>
          <w:sz w:val="24"/>
          <w:szCs w:val="24"/>
        </w:rPr>
      </w:pPr>
    </w:p>
    <w:p w:rsidR="00D14CF1" w:rsidRPr="008B0A26" w:rsidRDefault="00D14CF1" w:rsidP="00D14CF1">
      <w:pPr>
        <w:spacing w:after="0"/>
        <w:contextualSpacing/>
        <w:jc w:val="both"/>
        <w:rPr>
          <w:rFonts w:ascii="Times New Roman" w:hAnsi="Times New Roman" w:cs="Times New Roman"/>
          <w:sz w:val="24"/>
          <w:szCs w:val="24"/>
        </w:rPr>
      </w:pPr>
      <w:r w:rsidRPr="008B0A26">
        <w:rPr>
          <w:rFonts w:ascii="Times New Roman" w:hAnsi="Times New Roman" w:cs="Times New Roman"/>
          <w:b/>
          <w:sz w:val="24"/>
          <w:szCs w:val="24"/>
        </w:rPr>
        <w:lastRenderedPageBreak/>
        <w:t>SECTION C</w:t>
      </w:r>
      <w:r w:rsidRPr="008B0A26">
        <w:rPr>
          <w:rFonts w:ascii="Times New Roman" w:hAnsi="Times New Roman" w:cs="Times New Roman"/>
          <w:sz w:val="24"/>
          <w:szCs w:val="24"/>
        </w:rPr>
        <w:t xml:space="preserve"> </w:t>
      </w:r>
    </w:p>
    <w:p w:rsidR="00D14CF1" w:rsidRPr="008B0A26" w:rsidRDefault="00D14CF1" w:rsidP="00D14CF1">
      <w:pPr>
        <w:spacing w:after="0"/>
        <w:contextualSpacing/>
        <w:jc w:val="both"/>
        <w:rPr>
          <w:rFonts w:ascii="Times New Roman" w:hAnsi="Times New Roman" w:cs="Times New Roman"/>
          <w:sz w:val="24"/>
          <w:szCs w:val="24"/>
        </w:rPr>
      </w:pPr>
      <w:r w:rsidRPr="008B0A26">
        <w:rPr>
          <w:rFonts w:ascii="Times New Roman" w:hAnsi="Times New Roman" w:cs="Times New Roman"/>
          <w:sz w:val="24"/>
          <w:szCs w:val="24"/>
        </w:rPr>
        <w:t>1.</w:t>
      </w:r>
      <w:r w:rsidRPr="008B0A26">
        <w:rPr>
          <w:rFonts w:ascii="Times New Roman" w:hAnsi="Times New Roman" w:cs="Times New Roman"/>
          <w:sz w:val="24"/>
          <w:szCs w:val="24"/>
        </w:rPr>
        <w:tab/>
        <w:t>Sex: (a) Male (b) Female</w:t>
      </w:r>
    </w:p>
    <w:p w:rsidR="00D14CF1" w:rsidRPr="008B0A26" w:rsidRDefault="00D14CF1" w:rsidP="00D14CF1">
      <w:pPr>
        <w:spacing w:after="0"/>
        <w:contextualSpacing/>
        <w:jc w:val="both"/>
        <w:rPr>
          <w:rFonts w:ascii="Times New Roman" w:hAnsi="Times New Roman" w:cs="Times New Roman"/>
          <w:sz w:val="24"/>
          <w:szCs w:val="24"/>
        </w:rPr>
      </w:pPr>
      <w:r w:rsidRPr="008B0A26">
        <w:rPr>
          <w:rFonts w:ascii="Times New Roman" w:hAnsi="Times New Roman" w:cs="Times New Roman"/>
          <w:sz w:val="24"/>
          <w:szCs w:val="24"/>
        </w:rPr>
        <w:t>2.</w:t>
      </w:r>
      <w:r w:rsidRPr="008B0A26">
        <w:rPr>
          <w:rFonts w:ascii="Times New Roman" w:hAnsi="Times New Roman" w:cs="Times New Roman"/>
          <w:sz w:val="24"/>
          <w:szCs w:val="24"/>
        </w:rPr>
        <w:tab/>
        <w:t>Age: (a) 18-25 (b) 26-30 (c) Above 30</w:t>
      </w:r>
    </w:p>
    <w:p w:rsidR="00D14CF1" w:rsidRPr="008B0A26" w:rsidRDefault="00D14CF1" w:rsidP="00D14CF1">
      <w:pPr>
        <w:spacing w:after="0"/>
        <w:contextualSpacing/>
        <w:jc w:val="both"/>
        <w:rPr>
          <w:rFonts w:ascii="Times New Roman" w:hAnsi="Times New Roman" w:cs="Times New Roman"/>
          <w:sz w:val="24"/>
          <w:szCs w:val="24"/>
        </w:rPr>
      </w:pPr>
      <w:r w:rsidRPr="008B0A26">
        <w:rPr>
          <w:rFonts w:ascii="Times New Roman" w:hAnsi="Times New Roman" w:cs="Times New Roman"/>
          <w:sz w:val="24"/>
          <w:szCs w:val="24"/>
        </w:rPr>
        <w:t>3.</w:t>
      </w:r>
      <w:r w:rsidRPr="008B0A26">
        <w:rPr>
          <w:rFonts w:ascii="Times New Roman" w:hAnsi="Times New Roman" w:cs="Times New Roman"/>
          <w:sz w:val="24"/>
          <w:szCs w:val="24"/>
        </w:rPr>
        <w:tab/>
        <w:t xml:space="preserve">Qualification: (a) WAEC/NECO (b) NCE / ND (c) HND / BSC (d) MBA </w:t>
      </w:r>
    </w:p>
    <w:p w:rsidR="00D14CF1" w:rsidRPr="008B0A26" w:rsidRDefault="00D14CF1" w:rsidP="00D14CF1">
      <w:pPr>
        <w:spacing w:after="0"/>
        <w:contextualSpacing/>
        <w:jc w:val="both"/>
        <w:rPr>
          <w:rFonts w:ascii="Times New Roman" w:hAnsi="Times New Roman" w:cs="Times New Roman"/>
          <w:sz w:val="24"/>
          <w:szCs w:val="24"/>
        </w:rPr>
      </w:pPr>
      <w:r w:rsidRPr="008B0A26">
        <w:rPr>
          <w:rFonts w:ascii="Times New Roman" w:hAnsi="Times New Roman" w:cs="Times New Roman"/>
          <w:sz w:val="24"/>
          <w:szCs w:val="24"/>
        </w:rPr>
        <w:t>4.</w:t>
      </w:r>
      <w:r w:rsidRPr="008B0A26">
        <w:rPr>
          <w:rFonts w:ascii="Times New Roman" w:hAnsi="Times New Roman" w:cs="Times New Roman"/>
          <w:sz w:val="24"/>
          <w:szCs w:val="24"/>
        </w:rPr>
        <w:tab/>
        <w:t>Occupation: (a) student (b)</w:t>
      </w:r>
      <w:r w:rsidR="00D643D8" w:rsidRPr="008B0A26">
        <w:rPr>
          <w:rFonts w:ascii="Times New Roman" w:hAnsi="Times New Roman" w:cs="Times New Roman"/>
          <w:sz w:val="24"/>
          <w:szCs w:val="24"/>
        </w:rPr>
        <w:t xml:space="preserve"> Civil servant (c) Business man</w:t>
      </w:r>
      <w:r w:rsidRPr="008B0A26">
        <w:rPr>
          <w:rFonts w:ascii="Times New Roman" w:hAnsi="Times New Roman" w:cs="Times New Roman"/>
          <w:sz w:val="24"/>
          <w:szCs w:val="24"/>
        </w:rPr>
        <w:t>/woman (d) others</w:t>
      </w:r>
    </w:p>
    <w:p w:rsidR="00D14CF1" w:rsidRPr="008B0A26" w:rsidRDefault="00D14CF1" w:rsidP="00D14CF1">
      <w:pPr>
        <w:spacing w:after="0"/>
        <w:contextualSpacing/>
        <w:jc w:val="both"/>
        <w:rPr>
          <w:rFonts w:ascii="Times New Roman" w:hAnsi="Times New Roman" w:cs="Times New Roman"/>
          <w:sz w:val="24"/>
          <w:szCs w:val="24"/>
        </w:rPr>
      </w:pPr>
      <w:r w:rsidRPr="008B0A26">
        <w:rPr>
          <w:rFonts w:ascii="Times New Roman" w:hAnsi="Times New Roman" w:cs="Times New Roman"/>
          <w:sz w:val="24"/>
          <w:szCs w:val="24"/>
        </w:rPr>
        <w:t>5.</w:t>
      </w:r>
      <w:r w:rsidRPr="008B0A26">
        <w:rPr>
          <w:rFonts w:ascii="Times New Roman" w:hAnsi="Times New Roman" w:cs="Times New Roman"/>
          <w:sz w:val="24"/>
          <w:szCs w:val="24"/>
        </w:rPr>
        <w:tab/>
        <w:t>Religion: (a) Christian (b) Muslim (c) Traditional</w:t>
      </w:r>
    </w:p>
    <w:p w:rsidR="00D14CF1" w:rsidRPr="008B0A26" w:rsidRDefault="00D14CF1" w:rsidP="00D14CF1">
      <w:pPr>
        <w:spacing w:after="0"/>
        <w:contextualSpacing/>
        <w:jc w:val="both"/>
        <w:rPr>
          <w:rFonts w:ascii="Times New Roman" w:hAnsi="Times New Roman" w:cs="Times New Roman"/>
          <w:sz w:val="24"/>
          <w:szCs w:val="24"/>
        </w:rPr>
      </w:pPr>
      <w:r w:rsidRPr="008B0A26">
        <w:rPr>
          <w:rFonts w:ascii="Times New Roman" w:hAnsi="Times New Roman" w:cs="Times New Roman"/>
          <w:sz w:val="24"/>
          <w:szCs w:val="24"/>
        </w:rPr>
        <w:t>6.</w:t>
      </w:r>
      <w:r w:rsidRPr="008B0A26">
        <w:rPr>
          <w:rFonts w:ascii="Times New Roman" w:hAnsi="Times New Roman" w:cs="Times New Roman"/>
          <w:sz w:val="24"/>
          <w:szCs w:val="24"/>
        </w:rPr>
        <w:tab/>
        <w:t>Marital status: (a) single (b) married (c) Divorced</w:t>
      </w:r>
    </w:p>
    <w:p w:rsidR="00D14CF1" w:rsidRPr="008B0A26" w:rsidRDefault="00D14CF1" w:rsidP="00D14CF1">
      <w:pPr>
        <w:spacing w:after="0"/>
        <w:rPr>
          <w:rFonts w:ascii="Times New Roman" w:hAnsi="Times New Roman" w:cs="Times New Roman"/>
          <w:sz w:val="24"/>
          <w:szCs w:val="24"/>
        </w:rPr>
      </w:pPr>
    </w:p>
    <w:p w:rsidR="00D14CF1" w:rsidRPr="008B0A26" w:rsidRDefault="00D14CF1" w:rsidP="00D14CF1">
      <w:pPr>
        <w:spacing w:after="0"/>
        <w:contextualSpacing/>
        <w:jc w:val="center"/>
        <w:rPr>
          <w:rFonts w:ascii="Times New Roman" w:hAnsi="Times New Roman" w:cs="Times New Roman"/>
          <w:sz w:val="24"/>
          <w:szCs w:val="24"/>
        </w:rPr>
      </w:pPr>
    </w:p>
    <w:p w:rsidR="00D14CF1" w:rsidRPr="008B0A26" w:rsidRDefault="00D14CF1" w:rsidP="00D14CF1">
      <w:pPr>
        <w:rPr>
          <w:rFonts w:ascii="Times New Roman" w:hAnsi="Times New Roman" w:cs="Times New Roman"/>
          <w:sz w:val="24"/>
          <w:szCs w:val="24"/>
        </w:rPr>
      </w:pPr>
    </w:p>
    <w:p w:rsidR="00D14CF1" w:rsidRPr="008B0A26" w:rsidRDefault="00D14CF1" w:rsidP="00D14CF1">
      <w:pPr>
        <w:rPr>
          <w:rFonts w:ascii="Times New Roman" w:hAnsi="Times New Roman" w:cs="Times New Roman"/>
          <w:sz w:val="24"/>
          <w:szCs w:val="24"/>
        </w:rPr>
      </w:pPr>
    </w:p>
    <w:p w:rsidR="00080F21" w:rsidRPr="008B0A26" w:rsidRDefault="00E97773">
      <w:pPr>
        <w:rPr>
          <w:rFonts w:ascii="Times New Roman" w:hAnsi="Times New Roman" w:cs="Times New Roman"/>
          <w:sz w:val="24"/>
          <w:szCs w:val="24"/>
        </w:rPr>
      </w:pPr>
      <w:r w:rsidRPr="008B0A26">
        <w:rPr>
          <w:rFonts w:ascii="Times New Roman" w:hAnsi="Times New Roman" w:cs="Times New Roman"/>
          <w:sz w:val="24"/>
          <w:szCs w:val="24"/>
        </w:rPr>
        <w:t xml:space="preserve"> </w:t>
      </w:r>
    </w:p>
    <w:sectPr w:rsidR="00080F21" w:rsidRPr="008B0A26" w:rsidSect="00E6583A">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380" w:rsidRDefault="00F64380" w:rsidP="00CE61F3">
      <w:pPr>
        <w:spacing w:after="0" w:line="240" w:lineRule="auto"/>
      </w:pPr>
      <w:r>
        <w:separator/>
      </w:r>
    </w:p>
  </w:endnote>
  <w:endnote w:type="continuationSeparator" w:id="1">
    <w:p w:rsidR="00F64380" w:rsidRDefault="00F64380" w:rsidP="00CE6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012642"/>
      <w:docPartObj>
        <w:docPartGallery w:val="Page Numbers (Bottom of Page)"/>
        <w:docPartUnique/>
      </w:docPartObj>
    </w:sdtPr>
    <w:sdtContent>
      <w:p w:rsidR="00F64380" w:rsidRDefault="00F64380">
        <w:pPr>
          <w:pStyle w:val="Footer"/>
          <w:jc w:val="center"/>
        </w:pPr>
        <w:fldSimple w:instr=" PAGE   \* MERGEFORMAT ">
          <w:r w:rsidR="0046197B">
            <w:rPr>
              <w:noProof/>
            </w:rPr>
            <w:t>38</w:t>
          </w:r>
        </w:fldSimple>
      </w:p>
    </w:sdtContent>
  </w:sdt>
  <w:p w:rsidR="00F64380" w:rsidRDefault="00F64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380" w:rsidRDefault="00F64380" w:rsidP="00CE61F3">
      <w:pPr>
        <w:spacing w:after="0" w:line="240" w:lineRule="auto"/>
      </w:pPr>
      <w:r>
        <w:separator/>
      </w:r>
    </w:p>
  </w:footnote>
  <w:footnote w:type="continuationSeparator" w:id="1">
    <w:p w:rsidR="00F64380" w:rsidRDefault="00F64380" w:rsidP="00CE61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6D37"/>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B7304"/>
    <w:multiLevelType w:val="hybridMultilevel"/>
    <w:tmpl w:val="51C6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E2B64"/>
    <w:multiLevelType w:val="hybridMultilevel"/>
    <w:tmpl w:val="872AE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00E9D"/>
    <w:multiLevelType w:val="multilevel"/>
    <w:tmpl w:val="ABB4CE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D2117A"/>
    <w:multiLevelType w:val="hybridMultilevel"/>
    <w:tmpl w:val="47921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F3CB0"/>
    <w:multiLevelType w:val="hybridMultilevel"/>
    <w:tmpl w:val="C35E7ACC"/>
    <w:lvl w:ilvl="0" w:tplc="7F322AB4">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8FD2052A">
      <w:numFmt w:val="bullet"/>
      <w:lvlText w:val="•"/>
      <w:lvlJc w:val="left"/>
      <w:pPr>
        <w:ind w:left="1792" w:hanging="360"/>
      </w:pPr>
      <w:rPr>
        <w:rFonts w:hint="default"/>
        <w:lang w:val="en-US" w:eastAsia="en-US" w:bidi="ar-SA"/>
      </w:rPr>
    </w:lvl>
    <w:lvl w:ilvl="2" w:tplc="867CEC86">
      <w:numFmt w:val="bullet"/>
      <w:lvlText w:val="•"/>
      <w:lvlJc w:val="left"/>
      <w:pPr>
        <w:ind w:left="2645" w:hanging="360"/>
      </w:pPr>
      <w:rPr>
        <w:rFonts w:hint="default"/>
        <w:lang w:val="en-US" w:eastAsia="en-US" w:bidi="ar-SA"/>
      </w:rPr>
    </w:lvl>
    <w:lvl w:ilvl="3" w:tplc="7DD01964">
      <w:numFmt w:val="bullet"/>
      <w:lvlText w:val="•"/>
      <w:lvlJc w:val="left"/>
      <w:pPr>
        <w:ind w:left="3497" w:hanging="360"/>
      </w:pPr>
      <w:rPr>
        <w:rFonts w:hint="default"/>
        <w:lang w:val="en-US" w:eastAsia="en-US" w:bidi="ar-SA"/>
      </w:rPr>
    </w:lvl>
    <w:lvl w:ilvl="4" w:tplc="608E7FA8">
      <w:numFmt w:val="bullet"/>
      <w:lvlText w:val="•"/>
      <w:lvlJc w:val="left"/>
      <w:pPr>
        <w:ind w:left="4350" w:hanging="360"/>
      </w:pPr>
      <w:rPr>
        <w:rFonts w:hint="default"/>
        <w:lang w:val="en-US" w:eastAsia="en-US" w:bidi="ar-SA"/>
      </w:rPr>
    </w:lvl>
    <w:lvl w:ilvl="5" w:tplc="CCEACDF6">
      <w:numFmt w:val="bullet"/>
      <w:lvlText w:val="•"/>
      <w:lvlJc w:val="left"/>
      <w:pPr>
        <w:ind w:left="5203" w:hanging="360"/>
      </w:pPr>
      <w:rPr>
        <w:rFonts w:hint="default"/>
        <w:lang w:val="en-US" w:eastAsia="en-US" w:bidi="ar-SA"/>
      </w:rPr>
    </w:lvl>
    <w:lvl w:ilvl="6" w:tplc="F176F0C6">
      <w:numFmt w:val="bullet"/>
      <w:lvlText w:val="•"/>
      <w:lvlJc w:val="left"/>
      <w:pPr>
        <w:ind w:left="6055" w:hanging="360"/>
      </w:pPr>
      <w:rPr>
        <w:rFonts w:hint="default"/>
        <w:lang w:val="en-US" w:eastAsia="en-US" w:bidi="ar-SA"/>
      </w:rPr>
    </w:lvl>
    <w:lvl w:ilvl="7" w:tplc="6D9C9CF0">
      <w:numFmt w:val="bullet"/>
      <w:lvlText w:val="•"/>
      <w:lvlJc w:val="left"/>
      <w:pPr>
        <w:ind w:left="6908" w:hanging="360"/>
      </w:pPr>
      <w:rPr>
        <w:rFonts w:hint="default"/>
        <w:lang w:val="en-US" w:eastAsia="en-US" w:bidi="ar-SA"/>
      </w:rPr>
    </w:lvl>
    <w:lvl w:ilvl="8" w:tplc="2918FF60">
      <w:numFmt w:val="bullet"/>
      <w:lvlText w:val="•"/>
      <w:lvlJc w:val="left"/>
      <w:pPr>
        <w:ind w:left="7761" w:hanging="360"/>
      </w:pPr>
      <w:rPr>
        <w:rFonts w:hint="default"/>
        <w:lang w:val="en-US" w:eastAsia="en-US" w:bidi="ar-SA"/>
      </w:rPr>
    </w:lvl>
  </w:abstractNum>
  <w:abstractNum w:abstractNumId="6">
    <w:nsid w:val="14C56AEC"/>
    <w:multiLevelType w:val="hybridMultilevel"/>
    <w:tmpl w:val="6BD679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54C93"/>
    <w:multiLevelType w:val="hybridMultilevel"/>
    <w:tmpl w:val="6C9C1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3767C"/>
    <w:multiLevelType w:val="hybridMultilevel"/>
    <w:tmpl w:val="69289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E7469"/>
    <w:multiLevelType w:val="hybridMultilevel"/>
    <w:tmpl w:val="B4E0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64B4D"/>
    <w:multiLevelType w:val="multilevel"/>
    <w:tmpl w:val="071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87FCB"/>
    <w:multiLevelType w:val="hybridMultilevel"/>
    <w:tmpl w:val="C9F65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2267E"/>
    <w:multiLevelType w:val="multilevel"/>
    <w:tmpl w:val="B31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BD0673"/>
    <w:multiLevelType w:val="hybridMultilevel"/>
    <w:tmpl w:val="CFA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C3520"/>
    <w:multiLevelType w:val="hybridMultilevel"/>
    <w:tmpl w:val="96AA786A"/>
    <w:lvl w:ilvl="0" w:tplc="84EE4632">
      <w:start w:val="1"/>
      <w:numFmt w:val="decimal"/>
      <w:lvlText w:val="%1."/>
      <w:lvlJc w:val="left"/>
      <w:pPr>
        <w:tabs>
          <w:tab w:val="num" w:pos="1080"/>
        </w:tabs>
        <w:ind w:left="108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940F42"/>
    <w:multiLevelType w:val="hybridMultilevel"/>
    <w:tmpl w:val="FF16800C"/>
    <w:lvl w:ilvl="0" w:tplc="0409001B">
      <w:start w:val="1"/>
      <w:numFmt w:val="lowerRoman"/>
      <w:lvlText w:val="%1."/>
      <w:lvlJc w:val="righ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6">
    <w:nsid w:val="42B7208C"/>
    <w:multiLevelType w:val="multilevel"/>
    <w:tmpl w:val="B6B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7B0253"/>
    <w:multiLevelType w:val="hybridMultilevel"/>
    <w:tmpl w:val="7EC4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A713B"/>
    <w:multiLevelType w:val="hybridMultilevel"/>
    <w:tmpl w:val="7FAEBF1E"/>
    <w:lvl w:ilvl="0" w:tplc="8494BC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BB4ED8"/>
    <w:multiLevelType w:val="hybridMultilevel"/>
    <w:tmpl w:val="B2060DF0"/>
    <w:lvl w:ilvl="0" w:tplc="1876C4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57D5A"/>
    <w:multiLevelType w:val="multilevel"/>
    <w:tmpl w:val="501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72072"/>
    <w:multiLevelType w:val="hybridMultilevel"/>
    <w:tmpl w:val="C276D6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77C7F3E"/>
    <w:multiLevelType w:val="hybridMultilevel"/>
    <w:tmpl w:val="6F407840"/>
    <w:lvl w:ilvl="0" w:tplc="47F86A3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80897"/>
    <w:multiLevelType w:val="hybridMultilevel"/>
    <w:tmpl w:val="835E1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02B2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6F7DEB"/>
    <w:multiLevelType w:val="hybridMultilevel"/>
    <w:tmpl w:val="E14A7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773C38"/>
    <w:multiLevelType w:val="hybridMultilevel"/>
    <w:tmpl w:val="DEC23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662559"/>
    <w:multiLevelType w:val="hybridMultilevel"/>
    <w:tmpl w:val="3BE8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04D40"/>
    <w:multiLevelType w:val="hybridMultilevel"/>
    <w:tmpl w:val="AA30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860E79"/>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8A4896"/>
    <w:multiLevelType w:val="hybridMultilevel"/>
    <w:tmpl w:val="B27E0DE4"/>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24"/>
  </w:num>
  <w:num w:numId="2">
    <w:abstractNumId w:val="18"/>
  </w:num>
  <w:num w:numId="3">
    <w:abstractNumId w:val="14"/>
  </w:num>
  <w:num w:numId="4">
    <w:abstractNumId w:val="5"/>
  </w:num>
  <w:num w:numId="5">
    <w:abstractNumId w:val="11"/>
  </w:num>
  <w:num w:numId="6">
    <w:abstractNumId w:val="6"/>
  </w:num>
  <w:num w:numId="7">
    <w:abstractNumId w:val="23"/>
  </w:num>
  <w:num w:numId="8">
    <w:abstractNumId w:val="2"/>
  </w:num>
  <w:num w:numId="9">
    <w:abstractNumId w:val="21"/>
  </w:num>
  <w:num w:numId="10">
    <w:abstractNumId w:val="28"/>
  </w:num>
  <w:num w:numId="11">
    <w:abstractNumId w:val="25"/>
  </w:num>
  <w:num w:numId="12">
    <w:abstractNumId w:val="29"/>
  </w:num>
  <w:num w:numId="13">
    <w:abstractNumId w:val="19"/>
  </w:num>
  <w:num w:numId="14">
    <w:abstractNumId w:val="0"/>
  </w:num>
  <w:num w:numId="15">
    <w:abstractNumId w:val="3"/>
  </w:num>
  <w:num w:numId="16">
    <w:abstractNumId w:val="27"/>
  </w:num>
  <w:num w:numId="17">
    <w:abstractNumId w:val="8"/>
  </w:num>
  <w:num w:numId="18">
    <w:abstractNumId w:val="9"/>
  </w:num>
  <w:num w:numId="19">
    <w:abstractNumId w:val="22"/>
  </w:num>
  <w:num w:numId="20">
    <w:abstractNumId w:val="17"/>
  </w:num>
  <w:num w:numId="21">
    <w:abstractNumId w:val="13"/>
  </w:num>
  <w:num w:numId="22">
    <w:abstractNumId w:val="30"/>
  </w:num>
  <w:num w:numId="23">
    <w:abstractNumId w:val="12"/>
  </w:num>
  <w:num w:numId="24">
    <w:abstractNumId w:val="16"/>
  </w:num>
  <w:num w:numId="25">
    <w:abstractNumId w:val="10"/>
  </w:num>
  <w:num w:numId="26">
    <w:abstractNumId w:val="20"/>
  </w:num>
  <w:num w:numId="27">
    <w:abstractNumId w:val="26"/>
  </w:num>
  <w:num w:numId="28">
    <w:abstractNumId w:val="4"/>
  </w:num>
  <w:num w:numId="29">
    <w:abstractNumId w:val="1"/>
  </w:num>
  <w:num w:numId="30">
    <w:abstractNumId w:val="7"/>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1EA0"/>
    <w:rsid w:val="00001EA0"/>
    <w:rsid w:val="00013AC2"/>
    <w:rsid w:val="000227E0"/>
    <w:rsid w:val="000365CD"/>
    <w:rsid w:val="00080F21"/>
    <w:rsid w:val="00092381"/>
    <w:rsid w:val="000D7D49"/>
    <w:rsid w:val="000E7639"/>
    <w:rsid w:val="000F3C4B"/>
    <w:rsid w:val="00170A2A"/>
    <w:rsid w:val="002106CA"/>
    <w:rsid w:val="0023329C"/>
    <w:rsid w:val="00252F43"/>
    <w:rsid w:val="00273173"/>
    <w:rsid w:val="002A4354"/>
    <w:rsid w:val="002F0BF1"/>
    <w:rsid w:val="003212D0"/>
    <w:rsid w:val="00367D72"/>
    <w:rsid w:val="003834C8"/>
    <w:rsid w:val="003B29A7"/>
    <w:rsid w:val="003D0CD8"/>
    <w:rsid w:val="00400087"/>
    <w:rsid w:val="0046197B"/>
    <w:rsid w:val="005D6991"/>
    <w:rsid w:val="006070E3"/>
    <w:rsid w:val="00661319"/>
    <w:rsid w:val="006E44B8"/>
    <w:rsid w:val="007C35B8"/>
    <w:rsid w:val="00860D5B"/>
    <w:rsid w:val="008A793B"/>
    <w:rsid w:val="008B0A26"/>
    <w:rsid w:val="00904511"/>
    <w:rsid w:val="00941438"/>
    <w:rsid w:val="00A8115B"/>
    <w:rsid w:val="00B2067B"/>
    <w:rsid w:val="00BC424F"/>
    <w:rsid w:val="00C42E6B"/>
    <w:rsid w:val="00C5021F"/>
    <w:rsid w:val="00C575EC"/>
    <w:rsid w:val="00C8264D"/>
    <w:rsid w:val="00CE61F3"/>
    <w:rsid w:val="00D0379F"/>
    <w:rsid w:val="00D04905"/>
    <w:rsid w:val="00D14CF1"/>
    <w:rsid w:val="00D151EC"/>
    <w:rsid w:val="00D16F8F"/>
    <w:rsid w:val="00D512D9"/>
    <w:rsid w:val="00D54936"/>
    <w:rsid w:val="00D5576B"/>
    <w:rsid w:val="00D643D8"/>
    <w:rsid w:val="00D75664"/>
    <w:rsid w:val="00D938B4"/>
    <w:rsid w:val="00DA24C6"/>
    <w:rsid w:val="00DF627A"/>
    <w:rsid w:val="00E111CC"/>
    <w:rsid w:val="00E15FF4"/>
    <w:rsid w:val="00E61253"/>
    <w:rsid w:val="00E6583A"/>
    <w:rsid w:val="00E91E3E"/>
    <w:rsid w:val="00E97773"/>
    <w:rsid w:val="00EB13BE"/>
    <w:rsid w:val="00F46109"/>
    <w:rsid w:val="00F46559"/>
    <w:rsid w:val="00F64380"/>
    <w:rsid w:val="00F9577C"/>
    <w:rsid w:val="00FC4700"/>
    <w:rsid w:val="00FE6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A0"/>
  </w:style>
  <w:style w:type="paragraph" w:styleId="Heading1">
    <w:name w:val="heading 1"/>
    <w:basedOn w:val="Normal"/>
    <w:link w:val="Heading1Char"/>
    <w:uiPriority w:val="9"/>
    <w:qFormat/>
    <w:rsid w:val="00D14CF1"/>
    <w:pPr>
      <w:widowControl w:val="0"/>
      <w:autoSpaceDE w:val="0"/>
      <w:autoSpaceDN w:val="0"/>
      <w:spacing w:after="0" w:line="274" w:lineRule="exact"/>
      <w:ind w:left="2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14CF1"/>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rPr>
  </w:style>
  <w:style w:type="paragraph" w:styleId="Heading3">
    <w:name w:val="heading 3"/>
    <w:basedOn w:val="Normal"/>
    <w:link w:val="Heading3Char"/>
    <w:uiPriority w:val="9"/>
    <w:qFormat/>
    <w:rsid w:val="00D14C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EA0"/>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D14CF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D14CF1"/>
    <w:rPr>
      <w:rFonts w:asciiTheme="majorHAnsi" w:eastAsiaTheme="majorEastAsia" w:hAnsiTheme="majorHAnsi" w:cstheme="majorBidi"/>
      <w:color w:val="365F91" w:themeColor="accent1" w:themeShade="BF"/>
      <w:kern w:val="2"/>
      <w:sz w:val="26"/>
      <w:szCs w:val="26"/>
    </w:rPr>
  </w:style>
  <w:style w:type="character" w:customStyle="1" w:styleId="Heading3Char">
    <w:name w:val="Heading 3 Char"/>
    <w:basedOn w:val="DefaultParagraphFont"/>
    <w:link w:val="Heading3"/>
    <w:uiPriority w:val="9"/>
    <w:rsid w:val="00D14CF1"/>
    <w:rPr>
      <w:rFonts w:ascii="Times New Roman" w:eastAsia="Times New Roman" w:hAnsi="Times New Roman" w:cs="Times New Roman"/>
      <w:b/>
      <w:bCs/>
      <w:sz w:val="27"/>
      <w:szCs w:val="27"/>
    </w:rPr>
  </w:style>
  <w:style w:type="paragraph" w:styleId="ListParagraph">
    <w:name w:val="List Paragraph"/>
    <w:basedOn w:val="Normal"/>
    <w:uiPriority w:val="1"/>
    <w:qFormat/>
    <w:rsid w:val="00D14CF1"/>
    <w:pPr>
      <w:ind w:left="720"/>
      <w:contextualSpacing/>
    </w:pPr>
    <w:rPr>
      <w:rFonts w:ascii="Calibri" w:eastAsia="Calibri" w:hAnsi="Calibri" w:cs="Times New Roman"/>
    </w:rPr>
  </w:style>
  <w:style w:type="paragraph" w:styleId="BodyText">
    <w:name w:val="Body Text"/>
    <w:basedOn w:val="Normal"/>
    <w:link w:val="BodyTextChar"/>
    <w:uiPriority w:val="1"/>
    <w:qFormat/>
    <w:rsid w:val="00D14CF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4CF1"/>
    <w:rPr>
      <w:rFonts w:ascii="Times New Roman" w:eastAsia="Times New Roman" w:hAnsi="Times New Roman" w:cs="Times New Roman"/>
      <w:sz w:val="24"/>
      <w:szCs w:val="24"/>
    </w:rPr>
  </w:style>
  <w:style w:type="table" w:styleId="TableGrid">
    <w:name w:val="Table Grid"/>
    <w:basedOn w:val="TableNormal"/>
    <w:uiPriority w:val="59"/>
    <w:rsid w:val="00D14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4C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CF1"/>
  </w:style>
  <w:style w:type="paragraph" w:styleId="Footer">
    <w:name w:val="footer"/>
    <w:basedOn w:val="Normal"/>
    <w:link w:val="FooterChar"/>
    <w:uiPriority w:val="99"/>
    <w:unhideWhenUsed/>
    <w:rsid w:val="00D1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CF1"/>
  </w:style>
  <w:style w:type="character" w:styleId="Strong">
    <w:name w:val="Strong"/>
    <w:basedOn w:val="DefaultParagraphFont"/>
    <w:uiPriority w:val="22"/>
    <w:qFormat/>
    <w:rsid w:val="00D14CF1"/>
    <w:rPr>
      <w:b/>
      <w:bCs/>
    </w:rPr>
  </w:style>
  <w:style w:type="character" w:customStyle="1" w:styleId="BalloonTextChar">
    <w:name w:val="Balloon Text Char"/>
    <w:basedOn w:val="DefaultParagraphFont"/>
    <w:link w:val="BalloonText"/>
    <w:uiPriority w:val="99"/>
    <w:semiHidden/>
    <w:rsid w:val="00D14CF1"/>
    <w:rPr>
      <w:rFonts w:ascii="Tahoma" w:hAnsi="Tahoma" w:cs="Tahoma"/>
      <w:sz w:val="16"/>
      <w:szCs w:val="16"/>
    </w:rPr>
  </w:style>
  <w:style w:type="paragraph" w:styleId="BalloonText">
    <w:name w:val="Balloon Text"/>
    <w:basedOn w:val="Normal"/>
    <w:link w:val="BalloonTextChar"/>
    <w:uiPriority w:val="99"/>
    <w:semiHidden/>
    <w:unhideWhenUsed/>
    <w:rsid w:val="00D14CF1"/>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14CF1"/>
    <w:rPr>
      <w:rFonts w:ascii="Tahoma" w:hAnsi="Tahoma" w:cs="Tahoma"/>
      <w:sz w:val="16"/>
      <w:szCs w:val="16"/>
    </w:rPr>
  </w:style>
  <w:style w:type="character" w:styleId="Hyperlink">
    <w:name w:val="Hyperlink"/>
    <w:basedOn w:val="DefaultParagraphFont"/>
    <w:uiPriority w:val="99"/>
    <w:semiHidden/>
    <w:unhideWhenUsed/>
    <w:rsid w:val="00D14CF1"/>
    <w:rPr>
      <w:color w:val="0000FF"/>
      <w:u w:val="single"/>
    </w:rPr>
  </w:style>
  <w:style w:type="paragraph" w:customStyle="1" w:styleId="topic-paragraph">
    <w:name w:val="topic-paragraph"/>
    <w:basedOn w:val="Normal"/>
    <w:rsid w:val="00D14C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D14C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76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358300">
      <w:bodyDiv w:val="1"/>
      <w:marLeft w:val="0"/>
      <w:marRight w:val="0"/>
      <w:marTop w:val="0"/>
      <w:marBottom w:val="0"/>
      <w:divBdr>
        <w:top w:val="none" w:sz="0" w:space="0" w:color="auto"/>
        <w:left w:val="none" w:sz="0" w:space="0" w:color="auto"/>
        <w:bottom w:val="none" w:sz="0" w:space="0" w:color="auto"/>
        <w:right w:val="none" w:sz="0" w:space="0" w:color="auto"/>
      </w:divBdr>
    </w:div>
    <w:div w:id="128996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41</Pages>
  <Words>10978</Words>
  <Characters>62576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ELAB OF GOD</cp:lastModifiedBy>
  <cp:revision>34</cp:revision>
  <cp:lastPrinted>2025-06-17T11:53:00Z</cp:lastPrinted>
  <dcterms:created xsi:type="dcterms:W3CDTF">2025-01-07T21:37:00Z</dcterms:created>
  <dcterms:modified xsi:type="dcterms:W3CDTF">2025-06-17T15:12:00Z</dcterms:modified>
</cp:coreProperties>
</file>