
<file path=[Content_Types].xml><?xml version="1.0" encoding="utf-8"?>
<Types xmlns="http://schemas.openxmlformats.org/package/2006/content-types">
  <Override PartName="/word/activeX/activeX8.xml" ContentType="application/vnd.ms-office.activeX+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159" w:rsidRPr="009E7A21" w:rsidRDefault="00470159" w:rsidP="00470159">
      <w:pPr>
        <w:spacing w:line="240" w:lineRule="auto"/>
        <w:jc w:val="center"/>
        <w:rPr>
          <w:rFonts w:ascii="Bookman Old Style" w:eastAsia="Times New Roman" w:hAnsi="Bookman Old Style" w:cs="Times New Roman"/>
          <w:bCs/>
          <w:sz w:val="24"/>
          <w:szCs w:val="24"/>
        </w:rPr>
      </w:pPr>
      <w:r w:rsidRPr="009E7A21">
        <w:rPr>
          <w:rFonts w:ascii="Bookman Old Style" w:eastAsia="Times New Roman" w:hAnsi="Bookman Old Style" w:cs="Times New Roman"/>
          <w:b/>
          <w:bCs/>
          <w:sz w:val="24"/>
          <w:szCs w:val="24"/>
        </w:rPr>
        <w:t>ABSTRACT</w:t>
      </w:r>
    </w:p>
    <w:p w:rsidR="00470159" w:rsidRPr="009E7A21" w:rsidRDefault="00470159" w:rsidP="00470159">
      <w:pPr>
        <w:spacing w:line="24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This study examines the management of credit facilities in commercial banks and their impact on the growth and sustainability of banks, with a specific focus on First Bank of Nigeria. The study aims to explore how well-managed credit services can enhance bank performance, improve profitability, and contribute to the overall economic growth of financial institutions. The research employs a mixed-methods approach, combining qualitative and quantitative data through surveys and interviews conducted with both bank employees and customers who have accessed credit facilities from First Bank.</w:t>
      </w:r>
    </w:p>
    <w:p w:rsidR="00470159" w:rsidRPr="009E7A21" w:rsidRDefault="00470159" w:rsidP="00470159">
      <w:pPr>
        <w:spacing w:line="24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The findings indicate that credit facilities significantly contribute to First Bank's financial performance by enhancing customer base, market share, and profitability. However, challenges such as inefficient loan recovery processes, bureaucratic delays in loan approvals, and limited use of technology in credit management were identified. The study also highlights the importance of customer satisfaction, transparency in the credit process, and the need for improved credit risk management strategies. The research concludes that while First Bank has made significant strides in managing credit facilities, there is room for improvement in areas such as loan recovery and technological integration. The study recommends that the bank strengthen its credit evaluation processes, enhance digital platforms for loan management, and improve customer engagement in credit products to support sustainable growth.</w:t>
      </w:r>
    </w:p>
    <w:p w:rsidR="00470159" w:rsidRPr="009E7A21" w:rsidRDefault="00470159" w:rsidP="00470159">
      <w:pPr>
        <w:spacing w:line="360" w:lineRule="auto"/>
        <w:jc w:val="both"/>
        <w:rPr>
          <w:rFonts w:ascii="Bookman Old Style" w:eastAsia="Times New Roman" w:hAnsi="Bookman Old Style" w:cs="Times New Roman"/>
          <w:bCs/>
          <w:sz w:val="24"/>
          <w:szCs w:val="24"/>
        </w:rPr>
      </w:pPr>
    </w:p>
    <w:p w:rsidR="00470159" w:rsidRPr="009E7A21" w:rsidRDefault="00470159">
      <w:pPr>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br w:type="page"/>
      </w:r>
    </w:p>
    <w:p w:rsidR="00470159" w:rsidRPr="009E7A21" w:rsidRDefault="00470159" w:rsidP="00470159">
      <w:pPr>
        <w:spacing w:line="360" w:lineRule="auto"/>
        <w:jc w:val="center"/>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lastRenderedPageBreak/>
        <w:t>TABLE OF CONTENTS</w:t>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Section</w:t>
      </w:r>
      <w:r w:rsidRPr="009E7A21">
        <w:rPr>
          <w:rFonts w:ascii="Bookman Old Style" w:eastAsia="Times New Roman" w:hAnsi="Bookman Old Style" w:cs="Times New Roman"/>
          <w:bCs/>
          <w:sz w:val="24"/>
          <w:szCs w:val="24"/>
        </w:rPr>
        <w:tab/>
      </w:r>
    </w:p>
    <w:p w:rsidR="00470159" w:rsidRPr="009E7A21" w:rsidRDefault="00470159" w:rsidP="00470159">
      <w:pPr>
        <w:spacing w:line="360" w:lineRule="auto"/>
        <w:jc w:val="both"/>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t>Chapter One: Introduction</w:t>
      </w:r>
      <w:r w:rsidRPr="009E7A21">
        <w:rPr>
          <w:rFonts w:ascii="Bookman Old Style" w:eastAsia="Times New Roman" w:hAnsi="Bookman Old Style" w:cs="Times New Roman"/>
          <w:b/>
          <w:bCs/>
          <w:sz w:val="24"/>
          <w:szCs w:val="24"/>
        </w:rPr>
        <w:tab/>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1.1 Background of the Study</w:t>
      </w:r>
      <w:r w:rsidRPr="009E7A21">
        <w:rPr>
          <w:rFonts w:ascii="Bookman Old Style" w:eastAsia="Times New Roman" w:hAnsi="Bookman Old Style" w:cs="Times New Roman"/>
          <w:bCs/>
          <w:sz w:val="24"/>
          <w:szCs w:val="24"/>
        </w:rPr>
        <w:tab/>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1.2 Statement of Research Problems</w:t>
      </w:r>
      <w:r w:rsidRPr="009E7A21">
        <w:rPr>
          <w:rFonts w:ascii="Bookman Old Style" w:eastAsia="Times New Roman" w:hAnsi="Bookman Old Style" w:cs="Times New Roman"/>
          <w:bCs/>
          <w:sz w:val="24"/>
          <w:szCs w:val="24"/>
        </w:rPr>
        <w:tab/>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1.3 Research Questions</w:t>
      </w:r>
      <w:r w:rsidRPr="009E7A21">
        <w:rPr>
          <w:rFonts w:ascii="Bookman Old Style" w:eastAsia="Times New Roman" w:hAnsi="Bookman Old Style" w:cs="Times New Roman"/>
          <w:bCs/>
          <w:sz w:val="24"/>
          <w:szCs w:val="24"/>
        </w:rPr>
        <w:tab/>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1.4 Objectives of the Study</w:t>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1.5 Research Hypothesis</w:t>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1.6 Significance of the Study</w:t>
      </w:r>
      <w:r w:rsidRPr="009E7A21">
        <w:rPr>
          <w:rFonts w:ascii="Bookman Old Style" w:eastAsia="Times New Roman" w:hAnsi="Bookman Old Style" w:cs="Times New Roman"/>
          <w:bCs/>
          <w:sz w:val="24"/>
          <w:szCs w:val="24"/>
        </w:rPr>
        <w:tab/>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1.7 Scope and Limitation of the Study</w:t>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1.8 Definition of Terms</w:t>
      </w:r>
      <w:r w:rsidRPr="009E7A21">
        <w:rPr>
          <w:rFonts w:ascii="Bookman Old Style" w:eastAsia="Times New Roman" w:hAnsi="Bookman Old Style" w:cs="Times New Roman"/>
          <w:bCs/>
          <w:sz w:val="24"/>
          <w:szCs w:val="24"/>
        </w:rPr>
        <w:tab/>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1.9 Plan of the Study or Organization</w:t>
      </w:r>
    </w:p>
    <w:p w:rsidR="00470159" w:rsidRPr="009E7A21" w:rsidRDefault="00470159" w:rsidP="00470159">
      <w:pPr>
        <w:spacing w:line="360" w:lineRule="auto"/>
        <w:jc w:val="both"/>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t>Chapter Two: Literature Review</w:t>
      </w:r>
      <w:r w:rsidRPr="009E7A21">
        <w:rPr>
          <w:rFonts w:ascii="Bookman Old Style" w:eastAsia="Times New Roman" w:hAnsi="Bookman Old Style" w:cs="Times New Roman"/>
          <w:b/>
          <w:bCs/>
          <w:sz w:val="24"/>
          <w:szCs w:val="24"/>
        </w:rPr>
        <w:tab/>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2.1 Conceptual Review</w:t>
      </w:r>
      <w:r w:rsidRPr="009E7A21">
        <w:rPr>
          <w:rFonts w:ascii="Bookman Old Style" w:eastAsia="Times New Roman" w:hAnsi="Bookman Old Style" w:cs="Times New Roman"/>
          <w:bCs/>
          <w:sz w:val="24"/>
          <w:szCs w:val="24"/>
        </w:rPr>
        <w:tab/>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2.2 Theoretical Framework</w:t>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2.3 Empirical Review</w:t>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2.4 Gap in Literature</w:t>
      </w:r>
    </w:p>
    <w:p w:rsidR="00470159" w:rsidRPr="009E7A21" w:rsidRDefault="00470159" w:rsidP="00470159">
      <w:pPr>
        <w:spacing w:line="360" w:lineRule="auto"/>
        <w:jc w:val="both"/>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t>Chapter Three: Research Methodology</w:t>
      </w:r>
      <w:r w:rsidRPr="009E7A21">
        <w:rPr>
          <w:rFonts w:ascii="Bookman Old Style" w:eastAsia="Times New Roman" w:hAnsi="Bookman Old Style" w:cs="Times New Roman"/>
          <w:b/>
          <w:bCs/>
          <w:sz w:val="24"/>
          <w:szCs w:val="24"/>
        </w:rPr>
        <w:tab/>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3.1 Introduction to Methodology</w:t>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3.2 Research Design</w:t>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3.3 Population of the Study</w:t>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lastRenderedPageBreak/>
        <w:t>3.4 Sampling Size and Sampling Techniques</w:t>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3.5 Method of Data Analysis</w:t>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3.6 Limitation of Methodology</w:t>
      </w:r>
      <w:r w:rsidRPr="009E7A21">
        <w:rPr>
          <w:rFonts w:ascii="Bookman Old Style" w:eastAsia="Times New Roman" w:hAnsi="Bookman Old Style" w:cs="Times New Roman"/>
          <w:bCs/>
          <w:sz w:val="24"/>
          <w:szCs w:val="24"/>
        </w:rPr>
        <w:tab/>
      </w:r>
    </w:p>
    <w:p w:rsidR="00470159" w:rsidRPr="009E7A21" w:rsidRDefault="00470159" w:rsidP="00470159">
      <w:pPr>
        <w:spacing w:line="360" w:lineRule="auto"/>
        <w:jc w:val="both"/>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t>Chapter Four: Data Presentation, Analysis, and Interpretation</w:t>
      </w:r>
      <w:r w:rsidRPr="009E7A21">
        <w:rPr>
          <w:rFonts w:ascii="Bookman Old Style" w:eastAsia="Times New Roman" w:hAnsi="Bookman Old Style" w:cs="Times New Roman"/>
          <w:b/>
          <w:bCs/>
          <w:sz w:val="24"/>
          <w:szCs w:val="24"/>
        </w:rPr>
        <w:tab/>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4.1 Data Presentation</w:t>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4.2 Data Analysis and Interpretation</w:t>
      </w:r>
      <w:r w:rsidRPr="009E7A21">
        <w:rPr>
          <w:rFonts w:ascii="Bookman Old Style" w:eastAsia="Times New Roman" w:hAnsi="Bookman Old Style" w:cs="Times New Roman"/>
          <w:bCs/>
          <w:sz w:val="24"/>
          <w:szCs w:val="24"/>
        </w:rPr>
        <w:tab/>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4.3 Discussion of Findings</w:t>
      </w:r>
    </w:p>
    <w:p w:rsidR="00470159" w:rsidRPr="009E7A21" w:rsidRDefault="00470159" w:rsidP="00470159">
      <w:pPr>
        <w:spacing w:line="360" w:lineRule="auto"/>
        <w:jc w:val="both"/>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t>Chapter Five: Summary, Conclusion, and Recommendations</w:t>
      </w:r>
      <w:r w:rsidRPr="009E7A21">
        <w:rPr>
          <w:rFonts w:ascii="Bookman Old Style" w:eastAsia="Times New Roman" w:hAnsi="Bookman Old Style" w:cs="Times New Roman"/>
          <w:b/>
          <w:bCs/>
          <w:sz w:val="24"/>
          <w:szCs w:val="24"/>
        </w:rPr>
        <w:tab/>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5.1 Summary of Findings</w:t>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5.2 Conclusion</w:t>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5.3 Recommendations</w:t>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References</w:t>
      </w:r>
    </w:p>
    <w:p w:rsidR="00470159" w:rsidRPr="009E7A21" w:rsidRDefault="00470159"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Appendix</w:t>
      </w:r>
      <w:r w:rsidRPr="009E7A21">
        <w:rPr>
          <w:rFonts w:ascii="Bookman Old Style" w:eastAsia="Times New Roman" w:hAnsi="Bookman Old Style" w:cs="Times New Roman"/>
          <w:bCs/>
          <w:sz w:val="24"/>
          <w:szCs w:val="24"/>
        </w:rPr>
        <w:br w:type="page"/>
      </w:r>
    </w:p>
    <w:p w:rsidR="00B461BA" w:rsidRPr="009E7A21" w:rsidRDefault="00B461BA" w:rsidP="009E7A21">
      <w:pPr>
        <w:spacing w:before="100" w:beforeAutospacing="1" w:after="100" w:afterAutospacing="1" w:line="360" w:lineRule="auto"/>
        <w:jc w:val="center"/>
        <w:outlineLvl w:val="1"/>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lastRenderedPageBreak/>
        <w:t>CHAPTER ONE</w:t>
      </w:r>
    </w:p>
    <w:p w:rsidR="00B461BA" w:rsidRPr="009E7A21" w:rsidRDefault="00B461BA" w:rsidP="00470159">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t>1.1 BACKGROUND OF THE STUDY</w:t>
      </w:r>
    </w:p>
    <w:p w:rsidR="00B461BA" w:rsidRPr="009E7A21" w:rsidRDefault="00B461BA"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In every economy, financial institutions—especially banks—play a fundamental role in economic development by mobilizing savings and providing credit to both the public and private sectors. Among the services banks offer, the provision of credit facilities is one of the most critical. Credit facilities refer to various types of financial assistance extended by banks to their customers, including loans, overdrafts, revolving credit, lease financing, and other forms of credit that allow for deferred payment.</w:t>
      </w:r>
    </w:p>
    <w:p w:rsidR="00B461BA" w:rsidRPr="009E7A21" w:rsidRDefault="00B461BA"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The effective management of these facilities is vital not only for the sustainability of the banking sector but also for economic stability and growth. This is because credit facilities serve as a means for stimulating investment, supporting businesses, creating employment, and driving innovation and consumption. However, while these benefits are immense, the provision of credit is accompanied by substantial risk, primarily the risk of default by borrowers, which could lead to significant financial losses for banks.</w:t>
      </w:r>
    </w:p>
    <w:p w:rsidR="00B461BA" w:rsidRPr="009E7A21" w:rsidRDefault="00B461BA"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In Nigeria, the issue of credit management has become increasingly significant due to rising levels of non-performing loans (NPLs), poor credit appraisal techniques, and weak recovery systems. Many banks have experienced severe financial distress resulting from inadequately managed credit portfolios. This has made regulators such as the Central Bank of Nigeria (CBN) and the Nigeria Deposit Insurance Corporation (NDIC) to place more emphasis on prudential guidelines, credit risk assessments, and capital adequacy requirements.</w:t>
      </w:r>
    </w:p>
    <w:p w:rsidR="00B461BA" w:rsidRPr="009E7A21" w:rsidRDefault="00B461BA"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First Bank of Nigeria, one of the oldest and most reputable financial institutions in the country, provides a valuable case for examining how credit facilities are managed and the extent to which this impacts the bank’s performance and growth. Established in 1894, the bank has played a </w:t>
      </w:r>
      <w:r w:rsidRPr="009E7A21">
        <w:rPr>
          <w:rFonts w:ascii="Bookman Old Style" w:eastAsia="Times New Roman" w:hAnsi="Bookman Old Style" w:cs="Times New Roman"/>
          <w:sz w:val="24"/>
          <w:szCs w:val="24"/>
        </w:rPr>
        <w:lastRenderedPageBreak/>
        <w:t>pioneering role in Nigeria’s banking industry. Over the years, it has developed a wide array of credit products tailored to the needs of individuals, SMEs, and large corporations. As with many large banks, however, First Bank has faced challenges in ensuring that its credit facilities contribute positively to profitability, asset quality, and shareholder value.</w:t>
      </w:r>
    </w:p>
    <w:p w:rsidR="00B461BA" w:rsidRPr="009E7A21" w:rsidRDefault="00B461BA"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The need for effective credit management has never been more critical in today’s dynamic and volatile financial environment. The increasing competition in the banking sector, coupled with stricter regulatory requirements, has necessitated the adoption of robust risk management frameworks, advanced credit scoring systems, and strategic recovery processes. Moreover, with the recent wave of digital transformation in banking, institutions are under pressure to automate and optimize their credit processes to enhance customer satisfaction and operational efficiency.</w:t>
      </w:r>
    </w:p>
    <w:p w:rsidR="00B461BA" w:rsidRPr="009E7A21" w:rsidRDefault="00B461BA"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Therefore, understanding the relationship between credit facility management and the overall growth of a bank is crucial. Growth in this context encompasses profitability, market share, customer base expansion, asset base increase, and sustainable performance. When credit facilities are poorly managed, the consequences can be dire—ranging from reduced earnings to reputational damage and even insolvency. Conversely, well-managed credit portfolios lead to increased interest income, customer retention, and long-term stability.</w:t>
      </w:r>
    </w:p>
    <w:p w:rsidR="00B461BA" w:rsidRPr="009E7A21" w:rsidRDefault="00B461BA"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This study is thus anchored on evaluating how credit facilities are managed in First Bank of Nigeria, identifying the challenges involved, and analyzing how these practices impact the growth of the bank. The findings from this study are expected to contribute to both academic discourse and practical policy formulation aimed at strengthening credit management practices across Nigeria’s banking sector.</w:t>
      </w:r>
    </w:p>
    <w:p w:rsidR="009E7A21" w:rsidRPr="009E7A21" w:rsidRDefault="009E7A21" w:rsidP="00470159">
      <w:pPr>
        <w:spacing w:before="100" w:beforeAutospacing="1" w:after="100" w:afterAutospacing="1" w:line="360" w:lineRule="auto"/>
        <w:jc w:val="both"/>
        <w:rPr>
          <w:rFonts w:ascii="Bookman Old Style" w:eastAsia="Times New Roman" w:hAnsi="Bookman Old Style" w:cs="Times New Roman"/>
          <w:sz w:val="24"/>
          <w:szCs w:val="24"/>
        </w:rPr>
      </w:pPr>
    </w:p>
    <w:p w:rsidR="00B461BA" w:rsidRPr="009E7A21" w:rsidRDefault="00B461BA" w:rsidP="00470159">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lastRenderedPageBreak/>
        <w:t>1.2 STATEMENT OF RESEARCH PROBLEMS</w:t>
      </w:r>
    </w:p>
    <w:p w:rsidR="00B461BA" w:rsidRPr="009E7A21" w:rsidRDefault="00B461BA"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In the dynamic and highly competitive environment of the Nigerian banking sector, the ability of banks to grow and remain profitable largely depends on how effectively they manage their credit facilities. Despite the central role credit plays in driving both the operations and profitability of banks, the Nigerian banking system has been plagued by persistent challenges in credit administration and recovery.</w:t>
      </w:r>
    </w:p>
    <w:p w:rsidR="00B461BA" w:rsidRPr="009E7A21" w:rsidRDefault="00B461BA"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One of the most pressing problems is the alarming rate of </w:t>
      </w:r>
      <w:r w:rsidRPr="009E7A21">
        <w:rPr>
          <w:rFonts w:ascii="Bookman Old Style" w:eastAsia="Times New Roman" w:hAnsi="Bookman Old Style" w:cs="Times New Roman"/>
          <w:bCs/>
          <w:sz w:val="24"/>
          <w:szCs w:val="24"/>
        </w:rPr>
        <w:t>non-performing loans (NPLs)</w:t>
      </w:r>
      <w:r w:rsidRPr="009E7A21">
        <w:rPr>
          <w:rFonts w:ascii="Bookman Old Style" w:eastAsia="Times New Roman" w:hAnsi="Bookman Old Style" w:cs="Times New Roman"/>
          <w:sz w:val="24"/>
          <w:szCs w:val="24"/>
        </w:rPr>
        <w:t>. Many banks, including some of the most reputable ones, have struggled with borrowers defaulting on their obligations. This trend has led to a significant erosion of bank capital, increased provisioning for bad debts, and in some extreme cases, insolvency or regulatory intervention. The situation is worsened by weak credit appraisal systems, inadequate collateral enforcement, lack of proper monitoring mechanisms, and sometimes, political or insider influence in loan approvals.</w:t>
      </w:r>
    </w:p>
    <w:p w:rsidR="00B461BA" w:rsidRPr="009E7A21" w:rsidRDefault="00B461BA"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In the case of </w:t>
      </w:r>
      <w:r w:rsidRPr="009E7A21">
        <w:rPr>
          <w:rFonts w:ascii="Bookman Old Style" w:eastAsia="Times New Roman" w:hAnsi="Bookman Old Style" w:cs="Times New Roman"/>
          <w:bCs/>
          <w:sz w:val="24"/>
          <w:szCs w:val="24"/>
        </w:rPr>
        <w:t>First Bank of Nigeria</w:t>
      </w:r>
      <w:r w:rsidRPr="009E7A21">
        <w:rPr>
          <w:rFonts w:ascii="Bookman Old Style" w:eastAsia="Times New Roman" w:hAnsi="Bookman Old Style" w:cs="Times New Roman"/>
          <w:sz w:val="24"/>
          <w:szCs w:val="24"/>
        </w:rPr>
        <w:t>, being a market leader and one of the oldest financial institutions in the country, the expectation is that the bank should have well-structured and efficient credit management frameworks. However, like many other banks in the industry, First Bank has had its fair share of credit-related issues in recent years. These include delayed repayments, loan defaults, and the burden of loan restructuring, all of which raise concerns about how credit facilities are managed and how these practices impact the bank’s financial growth and stability.</w:t>
      </w:r>
    </w:p>
    <w:p w:rsidR="00B461BA" w:rsidRPr="009E7A21" w:rsidRDefault="00B461BA"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Furthermore, there appears to be </w:t>
      </w:r>
      <w:proofErr w:type="gramStart"/>
      <w:r w:rsidRPr="009E7A21">
        <w:rPr>
          <w:rFonts w:ascii="Bookman Old Style" w:eastAsia="Times New Roman" w:hAnsi="Bookman Old Style" w:cs="Times New Roman"/>
          <w:sz w:val="24"/>
          <w:szCs w:val="24"/>
        </w:rPr>
        <w:t xml:space="preserve">a </w:t>
      </w:r>
      <w:r w:rsidRPr="009E7A21">
        <w:rPr>
          <w:rFonts w:ascii="Bookman Old Style" w:eastAsia="Times New Roman" w:hAnsi="Bookman Old Style" w:cs="Times New Roman"/>
          <w:bCs/>
          <w:sz w:val="24"/>
          <w:szCs w:val="24"/>
        </w:rPr>
        <w:t>disconnect</w:t>
      </w:r>
      <w:proofErr w:type="gramEnd"/>
      <w:r w:rsidRPr="009E7A21">
        <w:rPr>
          <w:rFonts w:ascii="Bookman Old Style" w:eastAsia="Times New Roman" w:hAnsi="Bookman Old Style" w:cs="Times New Roman"/>
          <w:bCs/>
          <w:sz w:val="24"/>
          <w:szCs w:val="24"/>
        </w:rPr>
        <w:t xml:space="preserve"> between credit disbursement and bank performance metrics</w:t>
      </w:r>
      <w:r w:rsidRPr="009E7A21">
        <w:rPr>
          <w:rFonts w:ascii="Bookman Old Style" w:eastAsia="Times New Roman" w:hAnsi="Bookman Old Style" w:cs="Times New Roman"/>
          <w:sz w:val="24"/>
          <w:szCs w:val="24"/>
        </w:rPr>
        <w:t xml:space="preserve">. While credit expansion is often seen as a sign of growth, unchecked or poorly managed credit can become a liability. This paradox brings to light a fundamental research question: </w:t>
      </w:r>
      <w:r w:rsidRPr="009E7A21">
        <w:rPr>
          <w:rFonts w:ascii="Bookman Old Style" w:eastAsia="Times New Roman" w:hAnsi="Bookman Old Style" w:cs="Times New Roman"/>
          <w:i/>
          <w:iCs/>
          <w:sz w:val="24"/>
          <w:szCs w:val="24"/>
        </w:rPr>
        <w:t xml:space="preserve">To what extent does </w:t>
      </w:r>
      <w:r w:rsidRPr="009E7A21">
        <w:rPr>
          <w:rFonts w:ascii="Bookman Old Style" w:eastAsia="Times New Roman" w:hAnsi="Bookman Old Style" w:cs="Times New Roman"/>
          <w:i/>
          <w:iCs/>
          <w:sz w:val="24"/>
          <w:szCs w:val="24"/>
        </w:rPr>
        <w:lastRenderedPageBreak/>
        <w:t>the management of credit facilities contribute to or hinder the growth of banks in Nigeria?</w:t>
      </w:r>
    </w:p>
    <w:p w:rsidR="00B461BA" w:rsidRPr="009E7A21" w:rsidRDefault="00B461BA"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Additionally, many previous studies have focused on broader banking challenges but have not specifically analyzed the </w:t>
      </w:r>
      <w:r w:rsidRPr="009E7A21">
        <w:rPr>
          <w:rFonts w:ascii="Bookman Old Style" w:eastAsia="Times New Roman" w:hAnsi="Bookman Old Style" w:cs="Times New Roman"/>
          <w:bCs/>
          <w:sz w:val="24"/>
          <w:szCs w:val="24"/>
        </w:rPr>
        <w:t>practical credit management processes</w:t>
      </w:r>
      <w:r w:rsidRPr="009E7A21">
        <w:rPr>
          <w:rFonts w:ascii="Bookman Old Style" w:eastAsia="Times New Roman" w:hAnsi="Bookman Old Style" w:cs="Times New Roman"/>
          <w:sz w:val="24"/>
          <w:szCs w:val="24"/>
        </w:rPr>
        <w:t xml:space="preserve"> within individual banks like First Bank of Nigeria. There is a knowledge gap in understanding how credit policies are formulated, implemented, and evaluated for effectiveness within a single institution and how this aligns with its strategic growth objectives.</w:t>
      </w:r>
    </w:p>
    <w:p w:rsidR="00B461BA" w:rsidRPr="009E7A21" w:rsidRDefault="00B461BA"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This research therefore seeks to fill this gap by exploring the following issues:</w:t>
      </w:r>
    </w:p>
    <w:p w:rsidR="00B461BA" w:rsidRPr="009E7A21" w:rsidRDefault="00B461BA" w:rsidP="00470159">
      <w:pPr>
        <w:numPr>
          <w:ilvl w:val="0"/>
          <w:numId w:val="8"/>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What challenges does First Bank face in managing credit facilities effectively?</w:t>
      </w:r>
    </w:p>
    <w:p w:rsidR="00B461BA" w:rsidRPr="009E7A21" w:rsidRDefault="00B461BA" w:rsidP="00470159">
      <w:pPr>
        <w:numPr>
          <w:ilvl w:val="0"/>
          <w:numId w:val="8"/>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Are the credit management strategies in place sufficient to reduce defaults and enhance loan recovery?</w:t>
      </w:r>
    </w:p>
    <w:p w:rsidR="00B461BA" w:rsidRPr="009E7A21" w:rsidRDefault="00B461BA" w:rsidP="00470159">
      <w:pPr>
        <w:numPr>
          <w:ilvl w:val="0"/>
          <w:numId w:val="8"/>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How does the quality of credit management correlate with the bank's profitability, asset growth, and overall sustainability?</w:t>
      </w:r>
    </w:p>
    <w:p w:rsidR="00B461BA" w:rsidRPr="009E7A21" w:rsidRDefault="00B461BA"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Addressing these questions is essential not just for academic purposes but for offering practical insights that can guide policy makers, bank executives, credit officers, and regulatory authorities toward strengthening credit management practices for improved growth and resilience in the banking sector.</w:t>
      </w:r>
    </w:p>
    <w:p w:rsidR="00B461BA" w:rsidRPr="009E7A21" w:rsidRDefault="00B461BA" w:rsidP="00470159">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t>1.3 RESEARCH QUESTIONS</w:t>
      </w:r>
    </w:p>
    <w:p w:rsidR="00B461BA" w:rsidRPr="009E7A21" w:rsidRDefault="00B461BA"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The study seeks to answer the following questions:</w:t>
      </w:r>
    </w:p>
    <w:p w:rsidR="00B461BA" w:rsidRPr="009E7A21" w:rsidRDefault="00B461BA" w:rsidP="00470159">
      <w:pPr>
        <w:numPr>
          <w:ilvl w:val="0"/>
          <w:numId w:val="2"/>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How does the management of credit facilities influence the growth of First Bank of Nigeria?</w:t>
      </w:r>
    </w:p>
    <w:p w:rsidR="00B461BA" w:rsidRPr="009E7A21" w:rsidRDefault="00B461BA" w:rsidP="00470159">
      <w:pPr>
        <w:numPr>
          <w:ilvl w:val="0"/>
          <w:numId w:val="2"/>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What are the common challenges encountered in credit management at First Bank?</w:t>
      </w:r>
    </w:p>
    <w:p w:rsidR="00B461BA" w:rsidRPr="009E7A21" w:rsidRDefault="00B461BA" w:rsidP="00470159">
      <w:pPr>
        <w:numPr>
          <w:ilvl w:val="0"/>
          <w:numId w:val="2"/>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lastRenderedPageBreak/>
        <w:t>What measures are in place to minimize credit risk in First Bank of Nigeria?</w:t>
      </w:r>
    </w:p>
    <w:p w:rsidR="00B461BA" w:rsidRPr="009E7A21" w:rsidRDefault="00B461BA" w:rsidP="00470159">
      <w:pPr>
        <w:numPr>
          <w:ilvl w:val="0"/>
          <w:numId w:val="2"/>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How effective are these measures in improving loan recovery and bank performance?</w:t>
      </w:r>
    </w:p>
    <w:p w:rsidR="00B461BA" w:rsidRPr="009E7A21" w:rsidRDefault="00B461BA" w:rsidP="00470159">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t>1.4 OBJECTIVES OF THE STUDY</w:t>
      </w:r>
    </w:p>
    <w:p w:rsidR="005505B3" w:rsidRPr="009E7A21" w:rsidRDefault="005505B3"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The central aim of this study is to </w:t>
      </w:r>
      <w:r w:rsidRPr="009E7A21">
        <w:rPr>
          <w:rFonts w:ascii="Bookman Old Style" w:eastAsia="Times New Roman" w:hAnsi="Bookman Old Style" w:cs="Times New Roman"/>
          <w:bCs/>
          <w:sz w:val="24"/>
          <w:szCs w:val="24"/>
        </w:rPr>
        <w:t>examine the management of credit facilities and its significance in promoting the growth and performance of First Bank of Nigeria</w:t>
      </w:r>
      <w:r w:rsidRPr="009E7A21">
        <w:rPr>
          <w:rFonts w:ascii="Bookman Old Style" w:eastAsia="Times New Roman" w:hAnsi="Bookman Old Style" w:cs="Times New Roman"/>
          <w:sz w:val="24"/>
          <w:szCs w:val="24"/>
        </w:rPr>
        <w:t>. In today's highly regulated and competitive financial environment, efficient credit management has become a key determinant of a bank’s long-term success and stability. Given this, the research seeks to achieve the following specific objectives:</w:t>
      </w:r>
    </w:p>
    <w:p w:rsidR="005505B3" w:rsidRPr="009E7A21" w:rsidRDefault="005505B3" w:rsidP="00470159">
      <w:pPr>
        <w:numPr>
          <w:ilvl w:val="0"/>
          <w:numId w:val="9"/>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To examine the existing credit management practices and policies of First Bank of Nigeria.</w:t>
      </w:r>
      <w:r w:rsidR="009E7A21" w:rsidRPr="009E7A21">
        <w:rPr>
          <w:rFonts w:ascii="Bookman Old Style" w:eastAsia="Times New Roman" w:hAnsi="Bookman Old Style" w:cs="Times New Roman"/>
          <w:bCs/>
          <w:sz w:val="24"/>
          <w:szCs w:val="24"/>
        </w:rPr>
        <w:t xml:space="preserve"> </w:t>
      </w:r>
      <w:r w:rsidRPr="009E7A21">
        <w:rPr>
          <w:rFonts w:ascii="Bookman Old Style" w:eastAsia="Times New Roman" w:hAnsi="Bookman Old Style" w:cs="Times New Roman"/>
          <w:sz w:val="24"/>
          <w:szCs w:val="24"/>
        </w:rPr>
        <w:t>This objective focuses on understanding the internal credit policies, loan approval procedures, risk assessment techniques, and monitoring systems adopted by the bank in managing its credit portfolio.</w:t>
      </w:r>
    </w:p>
    <w:p w:rsidR="005505B3" w:rsidRPr="009E7A21" w:rsidRDefault="005505B3" w:rsidP="00470159">
      <w:pPr>
        <w:numPr>
          <w:ilvl w:val="0"/>
          <w:numId w:val="9"/>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To identify the major challenges encountered in the management of credit facilities in First Bank.</w:t>
      </w:r>
      <w:r w:rsidR="009E7A21" w:rsidRPr="009E7A21">
        <w:rPr>
          <w:rFonts w:ascii="Bookman Old Style" w:eastAsia="Times New Roman" w:hAnsi="Bookman Old Style" w:cs="Times New Roman"/>
          <w:bCs/>
          <w:sz w:val="24"/>
          <w:szCs w:val="24"/>
        </w:rPr>
        <w:t xml:space="preserve"> </w:t>
      </w:r>
      <w:r w:rsidRPr="009E7A21">
        <w:rPr>
          <w:rFonts w:ascii="Bookman Old Style" w:eastAsia="Times New Roman" w:hAnsi="Bookman Old Style" w:cs="Times New Roman"/>
          <w:sz w:val="24"/>
          <w:szCs w:val="24"/>
        </w:rPr>
        <w:t>This includes investigating issues such as borrower defaults, poor risk analysis, inadequate loan recovery strategies, regulatory compliance problems, and operational inefficiencies that hinder effective credit management.</w:t>
      </w:r>
    </w:p>
    <w:p w:rsidR="005505B3" w:rsidRPr="009E7A21" w:rsidRDefault="005505B3" w:rsidP="00470159">
      <w:pPr>
        <w:numPr>
          <w:ilvl w:val="0"/>
          <w:numId w:val="9"/>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To evaluate the impact of credit facility management on the financial performance and growth of First Bank.</w:t>
      </w:r>
      <w:r w:rsidR="009E7A21" w:rsidRPr="009E7A21">
        <w:rPr>
          <w:rFonts w:ascii="Bookman Old Style" w:eastAsia="Times New Roman" w:hAnsi="Bookman Old Style" w:cs="Times New Roman"/>
          <w:bCs/>
          <w:sz w:val="24"/>
          <w:szCs w:val="24"/>
        </w:rPr>
        <w:t xml:space="preserve"> </w:t>
      </w:r>
      <w:r w:rsidRPr="009E7A21">
        <w:rPr>
          <w:rFonts w:ascii="Bookman Old Style" w:eastAsia="Times New Roman" w:hAnsi="Bookman Old Style" w:cs="Times New Roman"/>
          <w:sz w:val="24"/>
          <w:szCs w:val="24"/>
        </w:rPr>
        <w:t>The study will assess how effective or ineffective credit management influences key indicators of growth such as profitability, customer base expansion, asset quality, liquidity, and return on investment.</w:t>
      </w:r>
    </w:p>
    <w:p w:rsidR="005505B3" w:rsidRPr="009E7A21" w:rsidRDefault="005505B3" w:rsidP="00470159">
      <w:pPr>
        <w:numPr>
          <w:ilvl w:val="0"/>
          <w:numId w:val="9"/>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To analyze the relationship between credit risk management and the rate of non-performing loans (NPLs) in First Bank.</w:t>
      </w:r>
      <w:r w:rsidR="009E7A21" w:rsidRPr="009E7A21">
        <w:rPr>
          <w:rFonts w:ascii="Bookman Old Style" w:eastAsia="Times New Roman" w:hAnsi="Bookman Old Style" w:cs="Times New Roman"/>
          <w:bCs/>
          <w:sz w:val="24"/>
          <w:szCs w:val="24"/>
        </w:rPr>
        <w:t xml:space="preserve"> </w:t>
      </w:r>
      <w:r w:rsidRPr="009E7A21">
        <w:rPr>
          <w:rFonts w:ascii="Bookman Old Style" w:eastAsia="Times New Roman" w:hAnsi="Bookman Old Style" w:cs="Times New Roman"/>
          <w:sz w:val="24"/>
          <w:szCs w:val="24"/>
        </w:rPr>
        <w:t xml:space="preserve">By examining the correlation between how risks are managed and the actual performance </w:t>
      </w:r>
      <w:r w:rsidRPr="009E7A21">
        <w:rPr>
          <w:rFonts w:ascii="Bookman Old Style" w:eastAsia="Times New Roman" w:hAnsi="Bookman Old Style" w:cs="Times New Roman"/>
          <w:sz w:val="24"/>
          <w:szCs w:val="24"/>
        </w:rPr>
        <w:lastRenderedPageBreak/>
        <w:t>of credit facilities, this objective seeks to highlight the importance of a robust risk management framework.</w:t>
      </w:r>
    </w:p>
    <w:p w:rsidR="005505B3" w:rsidRPr="009E7A21" w:rsidRDefault="005505B3" w:rsidP="00470159">
      <w:pPr>
        <w:numPr>
          <w:ilvl w:val="0"/>
          <w:numId w:val="9"/>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To assess the effectiveness of the bank’s loan recovery processes and strategies.</w:t>
      </w:r>
      <w:r w:rsidRPr="009E7A21">
        <w:rPr>
          <w:rFonts w:ascii="Bookman Old Style" w:eastAsia="Times New Roman" w:hAnsi="Bookman Old Style" w:cs="Times New Roman"/>
          <w:sz w:val="24"/>
          <w:szCs w:val="24"/>
        </w:rPr>
        <w:br/>
        <w:t>This involves evaluating how the bank responds to loan defaults, the efficiency of its recovery units, the use of legal and informal recovery methods, and the success rate in reducing credit losses.</w:t>
      </w:r>
    </w:p>
    <w:p w:rsidR="005505B3" w:rsidRPr="009E7A21" w:rsidRDefault="005505B3" w:rsidP="00470159">
      <w:pPr>
        <w:numPr>
          <w:ilvl w:val="0"/>
          <w:numId w:val="9"/>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To examine the role of technology and innovation in enhancing credit management efficiency.</w:t>
      </w:r>
      <w:r w:rsidR="009E7A21" w:rsidRPr="009E7A21">
        <w:rPr>
          <w:rFonts w:ascii="Bookman Old Style" w:eastAsia="Times New Roman" w:hAnsi="Bookman Old Style" w:cs="Times New Roman"/>
          <w:bCs/>
          <w:sz w:val="24"/>
          <w:szCs w:val="24"/>
        </w:rPr>
        <w:t xml:space="preserve"> </w:t>
      </w:r>
      <w:r w:rsidRPr="009E7A21">
        <w:rPr>
          <w:rFonts w:ascii="Bookman Old Style" w:eastAsia="Times New Roman" w:hAnsi="Bookman Old Style" w:cs="Times New Roman"/>
          <w:sz w:val="24"/>
          <w:szCs w:val="24"/>
        </w:rPr>
        <w:t xml:space="preserve">With the increasing digitization of banking operations, the study will explore how tools such as credit scoring systems, data analytics, automated loan </w:t>
      </w:r>
      <w:proofErr w:type="gramStart"/>
      <w:r w:rsidRPr="009E7A21">
        <w:rPr>
          <w:rFonts w:ascii="Bookman Old Style" w:eastAsia="Times New Roman" w:hAnsi="Bookman Old Style" w:cs="Times New Roman"/>
          <w:sz w:val="24"/>
          <w:szCs w:val="24"/>
        </w:rPr>
        <w:t>processing,</w:t>
      </w:r>
      <w:proofErr w:type="gramEnd"/>
      <w:r w:rsidRPr="009E7A21">
        <w:rPr>
          <w:rFonts w:ascii="Bookman Old Style" w:eastAsia="Times New Roman" w:hAnsi="Bookman Old Style" w:cs="Times New Roman"/>
          <w:sz w:val="24"/>
          <w:szCs w:val="24"/>
        </w:rPr>
        <w:t xml:space="preserve"> and mobile banking platforms contribute to improved credit facility management.</w:t>
      </w:r>
    </w:p>
    <w:p w:rsidR="005505B3" w:rsidRPr="009E7A21" w:rsidRDefault="005505B3" w:rsidP="00470159">
      <w:pPr>
        <w:numPr>
          <w:ilvl w:val="0"/>
          <w:numId w:val="9"/>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To provide practical recommendations for improving credit facility management in Nigerian banks, with specific focus on First Bank.</w:t>
      </w:r>
      <w:r w:rsidRPr="009E7A21">
        <w:rPr>
          <w:rFonts w:ascii="Bookman Old Style" w:eastAsia="Times New Roman" w:hAnsi="Bookman Old Style" w:cs="Times New Roman"/>
          <w:sz w:val="24"/>
          <w:szCs w:val="24"/>
        </w:rPr>
        <w:br/>
        <w:t>Based on the findings of the study, actionable strategies will be proposed to help First Bank and similar institutions strengthen their credit control measures, minimize credit risk, and enhance sustainable growth.</w:t>
      </w:r>
    </w:p>
    <w:p w:rsidR="00B461BA" w:rsidRPr="009E7A21" w:rsidRDefault="00B461BA" w:rsidP="00470159">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t>1.5 RESEARCH HYPOTHESIS</w:t>
      </w:r>
    </w:p>
    <w:p w:rsidR="00B461BA" w:rsidRPr="009E7A21" w:rsidRDefault="00B461BA"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To guide the study, the following hypotheses are proposed:</w:t>
      </w:r>
    </w:p>
    <w:p w:rsidR="00B461BA" w:rsidRPr="009E7A21" w:rsidRDefault="00B461BA" w:rsidP="00470159">
      <w:pPr>
        <w:numPr>
          <w:ilvl w:val="0"/>
          <w:numId w:val="4"/>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H</w:t>
      </w:r>
      <w:r w:rsidRPr="009E7A21">
        <w:rPr>
          <w:rFonts w:ascii="Cambria Math" w:eastAsia="Times New Roman" w:hAnsi="Cambria Math" w:cs="Cambria Math"/>
          <w:bCs/>
          <w:sz w:val="24"/>
          <w:szCs w:val="24"/>
        </w:rPr>
        <w:t>₀</w:t>
      </w:r>
      <w:r w:rsidRPr="009E7A21">
        <w:rPr>
          <w:rFonts w:ascii="Bookman Old Style" w:eastAsia="Times New Roman" w:hAnsi="Bookman Old Style" w:cs="Times New Roman"/>
          <w:sz w:val="24"/>
          <w:szCs w:val="24"/>
        </w:rPr>
        <w:t>: There is no significant relationship between effective credit facility management and the growth of First Bank of Nigeria.</w:t>
      </w:r>
    </w:p>
    <w:p w:rsidR="00B461BA" w:rsidRPr="009E7A21" w:rsidRDefault="00B461BA" w:rsidP="00470159">
      <w:pPr>
        <w:numPr>
          <w:ilvl w:val="0"/>
          <w:numId w:val="4"/>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H</w:t>
      </w:r>
      <w:r w:rsidRPr="009E7A21">
        <w:rPr>
          <w:rFonts w:ascii="Cambria Math" w:eastAsia="Times New Roman" w:hAnsi="Cambria Math" w:cs="Cambria Math"/>
          <w:bCs/>
          <w:sz w:val="24"/>
          <w:szCs w:val="24"/>
        </w:rPr>
        <w:t>₁</w:t>
      </w:r>
      <w:r w:rsidRPr="009E7A21">
        <w:rPr>
          <w:rFonts w:ascii="Bookman Old Style" w:eastAsia="Times New Roman" w:hAnsi="Bookman Old Style" w:cs="Times New Roman"/>
          <w:sz w:val="24"/>
          <w:szCs w:val="24"/>
        </w:rPr>
        <w:t>: There is a significant relationship between effective credit facility management and the growth of First Bank of Nigeria.</w:t>
      </w:r>
    </w:p>
    <w:p w:rsidR="00B461BA" w:rsidRPr="009E7A21" w:rsidRDefault="00B461BA" w:rsidP="00470159">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t>1.6 SIGNIFICANCE OF THE STUDY</w:t>
      </w:r>
    </w:p>
    <w:p w:rsidR="00B461BA" w:rsidRPr="009E7A21" w:rsidRDefault="00B461BA"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This study is significant for several reasons:</w:t>
      </w:r>
    </w:p>
    <w:p w:rsidR="00B461BA" w:rsidRPr="009E7A21" w:rsidRDefault="00B461BA" w:rsidP="00470159">
      <w:pPr>
        <w:numPr>
          <w:ilvl w:val="0"/>
          <w:numId w:val="5"/>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It contributes to the academic understanding of credit facility management in the Nigerian banking sector.</w:t>
      </w:r>
    </w:p>
    <w:p w:rsidR="00B461BA" w:rsidRPr="009E7A21" w:rsidRDefault="00B461BA" w:rsidP="00470159">
      <w:pPr>
        <w:numPr>
          <w:ilvl w:val="0"/>
          <w:numId w:val="5"/>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lastRenderedPageBreak/>
        <w:t>It offers insights for bank managers and policymakers on strategies for improving credit administration.</w:t>
      </w:r>
    </w:p>
    <w:p w:rsidR="00B461BA" w:rsidRPr="009E7A21" w:rsidRDefault="00B461BA" w:rsidP="00470159">
      <w:pPr>
        <w:numPr>
          <w:ilvl w:val="0"/>
          <w:numId w:val="5"/>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It helps stakeholders understand the role of credit risk management in ensuring financial stability and profitability.</w:t>
      </w:r>
    </w:p>
    <w:p w:rsidR="00B461BA" w:rsidRPr="009E7A21" w:rsidRDefault="00B461BA" w:rsidP="00470159">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t>1.7 SCOPE AND LIMITATION OF THE STUDY</w:t>
      </w:r>
    </w:p>
    <w:p w:rsidR="00B461BA" w:rsidRPr="009E7A21" w:rsidRDefault="00B461BA"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This research focuses on First Bank of Nigeria and its credit facility management practices. The study is limited by time constraints, access to confidential data, and the geographical location of the case study. While the findings may be applicable to other banks, the primary focus is on First Bank.</w:t>
      </w:r>
    </w:p>
    <w:p w:rsidR="00B461BA" w:rsidRPr="009E7A21" w:rsidRDefault="00B461BA" w:rsidP="00470159">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t>1.8 DEFINITION OF TERMS</w:t>
      </w:r>
    </w:p>
    <w:p w:rsidR="00B461BA" w:rsidRPr="009E7A21" w:rsidRDefault="00B461BA" w:rsidP="00470159">
      <w:pPr>
        <w:numPr>
          <w:ilvl w:val="0"/>
          <w:numId w:val="6"/>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Credit Facilities</w:t>
      </w:r>
      <w:r w:rsidRPr="009E7A21">
        <w:rPr>
          <w:rFonts w:ascii="Bookman Old Style" w:eastAsia="Times New Roman" w:hAnsi="Bookman Old Style" w:cs="Times New Roman"/>
          <w:sz w:val="24"/>
          <w:szCs w:val="24"/>
        </w:rPr>
        <w:t>: Loans and advances extended by banks to borrowers under agreed terms and conditions.</w:t>
      </w:r>
    </w:p>
    <w:p w:rsidR="00B461BA" w:rsidRPr="009E7A21" w:rsidRDefault="00B461BA" w:rsidP="00470159">
      <w:pPr>
        <w:numPr>
          <w:ilvl w:val="0"/>
          <w:numId w:val="6"/>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Non-Performing Loans (NPLs)</w:t>
      </w:r>
      <w:r w:rsidRPr="009E7A21">
        <w:rPr>
          <w:rFonts w:ascii="Bookman Old Style" w:eastAsia="Times New Roman" w:hAnsi="Bookman Old Style" w:cs="Times New Roman"/>
          <w:sz w:val="24"/>
          <w:szCs w:val="24"/>
        </w:rPr>
        <w:t>: Loans on which the borrower is not making interest payments or repaying any principal.</w:t>
      </w:r>
    </w:p>
    <w:p w:rsidR="00B461BA" w:rsidRPr="009E7A21" w:rsidRDefault="00B461BA" w:rsidP="00470159">
      <w:pPr>
        <w:numPr>
          <w:ilvl w:val="0"/>
          <w:numId w:val="6"/>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Credit Risk</w:t>
      </w:r>
      <w:r w:rsidRPr="009E7A21">
        <w:rPr>
          <w:rFonts w:ascii="Bookman Old Style" w:eastAsia="Times New Roman" w:hAnsi="Bookman Old Style" w:cs="Times New Roman"/>
          <w:sz w:val="24"/>
          <w:szCs w:val="24"/>
        </w:rPr>
        <w:t>: The risk of financial loss due to a borrower’s failure to repay a loan.</w:t>
      </w:r>
    </w:p>
    <w:p w:rsidR="00B461BA" w:rsidRPr="009E7A21" w:rsidRDefault="00B461BA" w:rsidP="00470159">
      <w:pPr>
        <w:numPr>
          <w:ilvl w:val="0"/>
          <w:numId w:val="6"/>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Loan Recovery</w:t>
      </w:r>
      <w:r w:rsidRPr="009E7A21">
        <w:rPr>
          <w:rFonts w:ascii="Bookman Old Style" w:eastAsia="Times New Roman" w:hAnsi="Bookman Old Style" w:cs="Times New Roman"/>
          <w:sz w:val="24"/>
          <w:szCs w:val="24"/>
        </w:rPr>
        <w:t>: The process of recouping funds from defaulted loans.</w:t>
      </w:r>
    </w:p>
    <w:p w:rsidR="00B461BA" w:rsidRPr="009E7A21" w:rsidRDefault="00B461BA" w:rsidP="00470159">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t>1.9 PLAN OF THE STUDY OR ORGANIZATION OF THE STUDY</w:t>
      </w:r>
    </w:p>
    <w:p w:rsidR="00B461BA" w:rsidRPr="009E7A21" w:rsidRDefault="00B461BA"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This research work is structured into five chapters:</w:t>
      </w:r>
    </w:p>
    <w:p w:rsidR="00B461BA" w:rsidRPr="009E7A21" w:rsidRDefault="00B461BA" w:rsidP="00470159">
      <w:pPr>
        <w:numPr>
          <w:ilvl w:val="0"/>
          <w:numId w:val="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Chapter One</w:t>
      </w:r>
      <w:r w:rsidRPr="009E7A21">
        <w:rPr>
          <w:rFonts w:ascii="Bookman Old Style" w:eastAsia="Times New Roman" w:hAnsi="Bookman Old Style" w:cs="Times New Roman"/>
          <w:sz w:val="24"/>
          <w:szCs w:val="24"/>
        </w:rPr>
        <w:t xml:space="preserve"> introduces the study, including its background, objectives, and significance.</w:t>
      </w:r>
    </w:p>
    <w:p w:rsidR="00B461BA" w:rsidRPr="009E7A21" w:rsidRDefault="00B461BA" w:rsidP="00470159">
      <w:pPr>
        <w:numPr>
          <w:ilvl w:val="0"/>
          <w:numId w:val="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Chapter Two</w:t>
      </w:r>
      <w:r w:rsidRPr="009E7A21">
        <w:rPr>
          <w:rFonts w:ascii="Bookman Old Style" w:eastAsia="Times New Roman" w:hAnsi="Bookman Old Style" w:cs="Times New Roman"/>
          <w:sz w:val="24"/>
          <w:szCs w:val="24"/>
        </w:rPr>
        <w:t xml:space="preserve"> reviews relevant literature and theoretical frameworks.</w:t>
      </w:r>
    </w:p>
    <w:p w:rsidR="00B461BA" w:rsidRPr="009E7A21" w:rsidRDefault="00B461BA" w:rsidP="00470159">
      <w:pPr>
        <w:numPr>
          <w:ilvl w:val="0"/>
          <w:numId w:val="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Chapter Three</w:t>
      </w:r>
      <w:r w:rsidRPr="009E7A21">
        <w:rPr>
          <w:rFonts w:ascii="Bookman Old Style" w:eastAsia="Times New Roman" w:hAnsi="Bookman Old Style" w:cs="Times New Roman"/>
          <w:sz w:val="24"/>
          <w:szCs w:val="24"/>
        </w:rPr>
        <w:t xml:space="preserve"> discusses the research methodology used.</w:t>
      </w:r>
    </w:p>
    <w:p w:rsidR="00B461BA" w:rsidRPr="009E7A21" w:rsidRDefault="00B461BA" w:rsidP="00470159">
      <w:pPr>
        <w:numPr>
          <w:ilvl w:val="0"/>
          <w:numId w:val="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Chapter Four</w:t>
      </w:r>
      <w:r w:rsidRPr="009E7A21">
        <w:rPr>
          <w:rFonts w:ascii="Bookman Old Style" w:eastAsia="Times New Roman" w:hAnsi="Bookman Old Style" w:cs="Times New Roman"/>
          <w:sz w:val="24"/>
          <w:szCs w:val="24"/>
        </w:rPr>
        <w:t xml:space="preserve"> presents data analysis and research findings.</w:t>
      </w:r>
    </w:p>
    <w:p w:rsidR="00B461BA" w:rsidRPr="009E7A21" w:rsidRDefault="00B461BA" w:rsidP="00470159">
      <w:pPr>
        <w:numPr>
          <w:ilvl w:val="0"/>
          <w:numId w:val="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Chapter Five</w:t>
      </w:r>
      <w:r w:rsidRPr="009E7A21">
        <w:rPr>
          <w:rFonts w:ascii="Bookman Old Style" w:eastAsia="Times New Roman" w:hAnsi="Bookman Old Style" w:cs="Times New Roman"/>
          <w:sz w:val="24"/>
          <w:szCs w:val="24"/>
        </w:rPr>
        <w:t xml:space="preserve"> offers conclusions, recommendations, and suggestions for further study.</w:t>
      </w:r>
    </w:p>
    <w:p w:rsidR="005505B3" w:rsidRPr="009E7A21" w:rsidRDefault="005505B3" w:rsidP="009E7A21">
      <w:pPr>
        <w:spacing w:line="360" w:lineRule="auto"/>
        <w:jc w:val="center"/>
        <w:rPr>
          <w:rFonts w:ascii="Bookman Old Style" w:hAnsi="Bookman Old Style"/>
          <w:b/>
          <w:sz w:val="24"/>
          <w:szCs w:val="24"/>
        </w:rPr>
      </w:pPr>
      <w:r w:rsidRPr="009E7A21">
        <w:rPr>
          <w:rFonts w:ascii="Bookman Old Style" w:hAnsi="Bookman Old Style"/>
          <w:sz w:val="24"/>
          <w:szCs w:val="24"/>
        </w:rPr>
        <w:br w:type="page"/>
      </w:r>
      <w:r w:rsidRPr="009E7A21">
        <w:rPr>
          <w:rFonts w:ascii="Bookman Old Style" w:hAnsi="Bookman Old Style"/>
          <w:b/>
          <w:sz w:val="24"/>
          <w:szCs w:val="24"/>
        </w:rPr>
        <w:lastRenderedPageBreak/>
        <w:t>CHAPTER TWO</w:t>
      </w:r>
    </w:p>
    <w:p w:rsidR="005505B3" w:rsidRPr="009E7A21" w:rsidRDefault="005505B3" w:rsidP="00470159">
      <w:pPr>
        <w:pStyle w:val="Heading3"/>
        <w:spacing w:line="360" w:lineRule="auto"/>
        <w:jc w:val="both"/>
        <w:rPr>
          <w:rFonts w:ascii="Bookman Old Style" w:hAnsi="Bookman Old Style"/>
          <w:sz w:val="24"/>
          <w:szCs w:val="24"/>
        </w:rPr>
      </w:pPr>
      <w:r w:rsidRPr="009E7A21">
        <w:rPr>
          <w:rFonts w:ascii="Bookman Old Style" w:hAnsi="Bookman Old Style"/>
          <w:sz w:val="24"/>
          <w:szCs w:val="24"/>
        </w:rPr>
        <w:t>LITERATURE REVIEW</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This chapter provides an in-depth review of relevant literature on the management of credit facilities in the banking sector. It is structured into four major sections: conceptual review, theoretical framework, empirical review, and gap in the literature. This chapter serves as the foundation upon which the study is built, identifying what has been established in previous research and areas that still require investigation.</w:t>
      </w:r>
    </w:p>
    <w:p w:rsidR="005505B3" w:rsidRPr="009E7A21" w:rsidRDefault="005505B3" w:rsidP="00470159">
      <w:pPr>
        <w:pStyle w:val="Heading3"/>
        <w:spacing w:line="360" w:lineRule="auto"/>
        <w:jc w:val="both"/>
        <w:rPr>
          <w:rFonts w:ascii="Bookman Old Style" w:hAnsi="Bookman Old Style"/>
          <w:sz w:val="24"/>
          <w:szCs w:val="24"/>
        </w:rPr>
      </w:pPr>
      <w:r w:rsidRPr="009E7A21">
        <w:rPr>
          <w:rFonts w:ascii="Bookman Old Style" w:hAnsi="Bookman Old Style"/>
          <w:sz w:val="24"/>
          <w:szCs w:val="24"/>
        </w:rPr>
        <w:t>2.1 CONCEPTUAL REVIEW</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The conceptual review provides a detailed understanding of the key concepts relevant to this study—namely, credit facilities, credit management, and bank growth. It lays the foundation for interpreting the relationship between how banks manage credit and how this affects their performance and long-term sustainability.</w:t>
      </w:r>
    </w:p>
    <w:p w:rsidR="005505B3" w:rsidRPr="009E7A21" w:rsidRDefault="005505B3" w:rsidP="00470159">
      <w:pPr>
        <w:pStyle w:val="Heading4"/>
        <w:spacing w:line="360" w:lineRule="auto"/>
        <w:jc w:val="both"/>
        <w:rPr>
          <w:rFonts w:ascii="Bookman Old Style" w:hAnsi="Bookman Old Style"/>
          <w:color w:val="auto"/>
          <w:sz w:val="24"/>
          <w:szCs w:val="24"/>
        </w:rPr>
      </w:pPr>
      <w:r w:rsidRPr="009E7A21">
        <w:rPr>
          <w:rFonts w:ascii="Bookman Old Style" w:hAnsi="Bookman Old Style"/>
          <w:color w:val="auto"/>
          <w:sz w:val="24"/>
          <w:szCs w:val="24"/>
        </w:rPr>
        <w:t>2.1.1 Concept of Credit Facilities</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Credit facilities are defined as the various types of financial support extended by banks and financial institutions to individuals, businesses, and governments, with the expectation of future repayment, usually with interest. These facilities are essential components of modern banking operations and a key revenue-generating service for banks.</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sz w:val="24"/>
          <w:szCs w:val="24"/>
        </w:rPr>
        <w:t>Types of Credit Facilities:</w:t>
      </w:r>
    </w:p>
    <w:p w:rsidR="005505B3" w:rsidRPr="009E7A21" w:rsidRDefault="005505B3" w:rsidP="00470159">
      <w:pPr>
        <w:numPr>
          <w:ilvl w:val="0"/>
          <w:numId w:val="13"/>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Term Loans:</w:t>
      </w:r>
      <w:r w:rsidRPr="009E7A21">
        <w:rPr>
          <w:rFonts w:ascii="Bookman Old Style" w:hAnsi="Bookman Old Style"/>
          <w:sz w:val="24"/>
          <w:szCs w:val="24"/>
        </w:rPr>
        <w:t xml:space="preserve"> Fixed amounts lent for a specific duration and repaid in installments.</w:t>
      </w:r>
    </w:p>
    <w:p w:rsidR="005505B3" w:rsidRPr="009E7A21" w:rsidRDefault="005505B3" w:rsidP="00470159">
      <w:pPr>
        <w:numPr>
          <w:ilvl w:val="0"/>
          <w:numId w:val="13"/>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Overdrafts:</w:t>
      </w:r>
      <w:r w:rsidRPr="009E7A21">
        <w:rPr>
          <w:rFonts w:ascii="Bookman Old Style" w:hAnsi="Bookman Old Style"/>
          <w:sz w:val="24"/>
          <w:szCs w:val="24"/>
        </w:rPr>
        <w:t xml:space="preserve"> Short-term credit that allows customers to withdraw more than their account balance.</w:t>
      </w:r>
    </w:p>
    <w:p w:rsidR="005505B3" w:rsidRPr="009E7A21" w:rsidRDefault="005505B3" w:rsidP="00470159">
      <w:pPr>
        <w:numPr>
          <w:ilvl w:val="0"/>
          <w:numId w:val="13"/>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lastRenderedPageBreak/>
        <w:t>Revolving Credit:</w:t>
      </w:r>
      <w:r w:rsidRPr="009E7A21">
        <w:rPr>
          <w:rFonts w:ascii="Bookman Old Style" w:hAnsi="Bookman Old Style"/>
          <w:sz w:val="24"/>
          <w:szCs w:val="24"/>
        </w:rPr>
        <w:t xml:space="preserve"> A flexible line of credit where borrowers can draw, repay, and redraw funds.</w:t>
      </w:r>
    </w:p>
    <w:p w:rsidR="005505B3" w:rsidRPr="009E7A21" w:rsidRDefault="005505B3" w:rsidP="00470159">
      <w:pPr>
        <w:numPr>
          <w:ilvl w:val="0"/>
          <w:numId w:val="13"/>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Trade Credit:</w:t>
      </w:r>
      <w:r w:rsidRPr="009E7A21">
        <w:rPr>
          <w:rFonts w:ascii="Bookman Old Style" w:hAnsi="Bookman Old Style"/>
          <w:sz w:val="24"/>
          <w:szCs w:val="24"/>
        </w:rPr>
        <w:t xml:space="preserve"> Often offered to business customers to support working capital needs.</w:t>
      </w:r>
    </w:p>
    <w:p w:rsidR="005505B3" w:rsidRPr="009E7A21" w:rsidRDefault="005505B3" w:rsidP="00470159">
      <w:pPr>
        <w:numPr>
          <w:ilvl w:val="0"/>
          <w:numId w:val="13"/>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Lease Financing and Equipment Loans:</w:t>
      </w:r>
      <w:r w:rsidRPr="009E7A21">
        <w:rPr>
          <w:rFonts w:ascii="Bookman Old Style" w:hAnsi="Bookman Old Style"/>
          <w:sz w:val="24"/>
          <w:szCs w:val="24"/>
        </w:rPr>
        <w:t xml:space="preserve"> Used for purchasing machinery, vehicles, or equipment.</w:t>
      </w:r>
    </w:p>
    <w:p w:rsidR="005505B3" w:rsidRPr="009E7A21" w:rsidRDefault="005505B3" w:rsidP="00470159">
      <w:pPr>
        <w:numPr>
          <w:ilvl w:val="0"/>
          <w:numId w:val="13"/>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Letters of Credit and Bank Guarantees:</w:t>
      </w:r>
      <w:r w:rsidRPr="009E7A21">
        <w:rPr>
          <w:rFonts w:ascii="Bookman Old Style" w:hAnsi="Bookman Old Style"/>
          <w:sz w:val="24"/>
          <w:szCs w:val="24"/>
        </w:rPr>
        <w:t xml:space="preserve"> Used primarily in international trade to assure payment.</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Credit facilities enable banks to perform their intermediary function, channeling surplus funds from savers to borrowers who need capital for consumption, production, or investment. However, without adequate controls, these facilities can expose banks to significant credit risk.</w:t>
      </w:r>
    </w:p>
    <w:p w:rsidR="005505B3" w:rsidRPr="009E7A21" w:rsidRDefault="005505B3" w:rsidP="00470159">
      <w:pPr>
        <w:pStyle w:val="Heading4"/>
        <w:spacing w:line="360" w:lineRule="auto"/>
        <w:jc w:val="both"/>
        <w:rPr>
          <w:rFonts w:ascii="Bookman Old Style" w:hAnsi="Bookman Old Style"/>
          <w:color w:val="auto"/>
          <w:sz w:val="24"/>
          <w:szCs w:val="24"/>
        </w:rPr>
      </w:pPr>
      <w:r w:rsidRPr="009E7A21">
        <w:rPr>
          <w:rFonts w:ascii="Bookman Old Style" w:hAnsi="Bookman Old Style"/>
          <w:color w:val="auto"/>
          <w:sz w:val="24"/>
          <w:szCs w:val="24"/>
        </w:rPr>
        <w:t>2.1.2 Concept of Credit Management</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Credit management refers to the strategies, policies, procedures, and practices adopted by financial institutions to ensure the effective and efficient disbursement, monitoring, and recovery of credit. The primary goal is to minimize the risk of default and optimize returns on loans.</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sz w:val="24"/>
          <w:szCs w:val="24"/>
        </w:rPr>
        <w:t>Core Components of Credit Management:</w:t>
      </w:r>
    </w:p>
    <w:p w:rsidR="005505B3" w:rsidRPr="009E7A21" w:rsidRDefault="005505B3" w:rsidP="00470159">
      <w:pPr>
        <w:numPr>
          <w:ilvl w:val="0"/>
          <w:numId w:val="14"/>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Credit Appraisal:</w:t>
      </w:r>
      <w:r w:rsidRPr="009E7A21">
        <w:rPr>
          <w:rFonts w:ascii="Bookman Old Style" w:hAnsi="Bookman Old Style"/>
          <w:sz w:val="24"/>
          <w:szCs w:val="24"/>
        </w:rPr>
        <w:t xml:space="preserve"> Assessing the creditworthiness of potential borrowers through financial analysis, credit history, and risk evaluation.</w:t>
      </w:r>
    </w:p>
    <w:p w:rsidR="005505B3" w:rsidRPr="009E7A21" w:rsidRDefault="005505B3" w:rsidP="00470159">
      <w:pPr>
        <w:numPr>
          <w:ilvl w:val="0"/>
          <w:numId w:val="14"/>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Loan Approval Process:</w:t>
      </w:r>
      <w:r w:rsidRPr="009E7A21">
        <w:rPr>
          <w:rFonts w:ascii="Bookman Old Style" w:hAnsi="Bookman Old Style"/>
          <w:sz w:val="24"/>
          <w:szCs w:val="24"/>
        </w:rPr>
        <w:t xml:space="preserve"> Involves decision-making based on structured </w:t>
      </w:r>
      <w:proofErr w:type="gramStart"/>
      <w:r w:rsidRPr="009E7A21">
        <w:rPr>
          <w:rFonts w:ascii="Bookman Old Style" w:hAnsi="Bookman Old Style"/>
          <w:sz w:val="24"/>
          <w:szCs w:val="24"/>
        </w:rPr>
        <w:t>guidelines</w:t>
      </w:r>
      <w:proofErr w:type="gramEnd"/>
      <w:r w:rsidRPr="009E7A21">
        <w:rPr>
          <w:rFonts w:ascii="Bookman Old Style" w:hAnsi="Bookman Old Style"/>
          <w:sz w:val="24"/>
          <w:szCs w:val="24"/>
        </w:rPr>
        <w:t>, risk thresholds, and internal controls.</w:t>
      </w:r>
    </w:p>
    <w:p w:rsidR="005505B3" w:rsidRPr="009E7A21" w:rsidRDefault="005505B3" w:rsidP="00470159">
      <w:pPr>
        <w:numPr>
          <w:ilvl w:val="0"/>
          <w:numId w:val="14"/>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Disbursement Procedures:</w:t>
      </w:r>
      <w:r w:rsidRPr="009E7A21">
        <w:rPr>
          <w:rFonts w:ascii="Bookman Old Style" w:hAnsi="Bookman Old Style"/>
          <w:sz w:val="24"/>
          <w:szCs w:val="24"/>
        </w:rPr>
        <w:t xml:space="preserve"> Ensuring loans are released based on verified documentation and compliance with conditions precedent.</w:t>
      </w:r>
    </w:p>
    <w:p w:rsidR="005505B3" w:rsidRPr="009E7A21" w:rsidRDefault="005505B3" w:rsidP="00470159">
      <w:pPr>
        <w:numPr>
          <w:ilvl w:val="0"/>
          <w:numId w:val="14"/>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Monitoring and Supervision:</w:t>
      </w:r>
      <w:r w:rsidRPr="009E7A21">
        <w:rPr>
          <w:rFonts w:ascii="Bookman Old Style" w:hAnsi="Bookman Old Style"/>
          <w:sz w:val="24"/>
          <w:szCs w:val="24"/>
        </w:rPr>
        <w:t xml:space="preserve"> Continuously tracking the performance of loan accounts and detecting early warning signals of default.</w:t>
      </w:r>
    </w:p>
    <w:p w:rsidR="005505B3" w:rsidRPr="009E7A21" w:rsidRDefault="005505B3" w:rsidP="00470159">
      <w:pPr>
        <w:numPr>
          <w:ilvl w:val="0"/>
          <w:numId w:val="14"/>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lastRenderedPageBreak/>
        <w:t>Loan Recovery and Collections:</w:t>
      </w:r>
      <w:r w:rsidRPr="009E7A21">
        <w:rPr>
          <w:rFonts w:ascii="Bookman Old Style" w:hAnsi="Bookman Old Style"/>
          <w:sz w:val="24"/>
          <w:szCs w:val="24"/>
        </w:rPr>
        <w:t xml:space="preserve"> Employing recovery strategies such as restructuring, litigation, or collateral realization.</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Good credit management results in a healthy loan portfolio, improved cash flow, and increased profitability for banks. Conversely, weak credit management can result in high non-performing loan ratios, liquidity crises, and reputational damage.</w:t>
      </w:r>
    </w:p>
    <w:p w:rsidR="005505B3" w:rsidRPr="009E7A21" w:rsidRDefault="005505B3" w:rsidP="00470159">
      <w:pPr>
        <w:pStyle w:val="Heading4"/>
        <w:spacing w:line="360" w:lineRule="auto"/>
        <w:jc w:val="both"/>
        <w:rPr>
          <w:rFonts w:ascii="Bookman Old Style" w:hAnsi="Bookman Old Style"/>
          <w:color w:val="auto"/>
          <w:sz w:val="24"/>
          <w:szCs w:val="24"/>
        </w:rPr>
      </w:pPr>
      <w:r w:rsidRPr="009E7A21">
        <w:rPr>
          <w:rFonts w:ascii="Bookman Old Style" w:hAnsi="Bookman Old Style"/>
          <w:color w:val="auto"/>
          <w:sz w:val="24"/>
          <w:szCs w:val="24"/>
        </w:rPr>
        <w:t>2.1.3 Concept of Bank Growth</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Bank growth refers to the steady increase in a bank’s scale, capacity, and financial performance over time. It encompasses various indicators that reflect a bank's health, market presence, and ability to meet stakeholder expectations.</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Key Indicators of Bank Growth:</w:t>
      </w:r>
    </w:p>
    <w:p w:rsidR="005505B3" w:rsidRPr="009E7A21" w:rsidRDefault="005505B3" w:rsidP="00470159">
      <w:pPr>
        <w:numPr>
          <w:ilvl w:val="0"/>
          <w:numId w:val="15"/>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Profitability:</w:t>
      </w:r>
      <w:r w:rsidRPr="009E7A21">
        <w:rPr>
          <w:rFonts w:ascii="Bookman Old Style" w:hAnsi="Bookman Old Style"/>
          <w:sz w:val="24"/>
          <w:szCs w:val="24"/>
        </w:rPr>
        <w:t xml:space="preserve"> Includes metrics such as Return on Assets (ROA) and Return on Equity (ROE).</w:t>
      </w:r>
    </w:p>
    <w:p w:rsidR="005505B3" w:rsidRPr="009E7A21" w:rsidRDefault="005505B3" w:rsidP="00470159">
      <w:pPr>
        <w:numPr>
          <w:ilvl w:val="0"/>
          <w:numId w:val="15"/>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Asset Expansion:</w:t>
      </w:r>
      <w:r w:rsidRPr="009E7A21">
        <w:rPr>
          <w:rFonts w:ascii="Bookman Old Style" w:hAnsi="Bookman Old Style"/>
          <w:sz w:val="24"/>
          <w:szCs w:val="24"/>
        </w:rPr>
        <w:t xml:space="preserve"> Growth in total assets, especially the loan and investment portfolios.</w:t>
      </w:r>
    </w:p>
    <w:p w:rsidR="005505B3" w:rsidRPr="009E7A21" w:rsidRDefault="005505B3" w:rsidP="00470159">
      <w:pPr>
        <w:numPr>
          <w:ilvl w:val="0"/>
          <w:numId w:val="15"/>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Customer Base Expansion:</w:t>
      </w:r>
      <w:r w:rsidRPr="009E7A21">
        <w:rPr>
          <w:rFonts w:ascii="Bookman Old Style" w:hAnsi="Bookman Old Style"/>
          <w:sz w:val="24"/>
          <w:szCs w:val="24"/>
        </w:rPr>
        <w:t xml:space="preserve"> Increased number of individual and corporate clients.</w:t>
      </w:r>
    </w:p>
    <w:p w:rsidR="005505B3" w:rsidRPr="009E7A21" w:rsidRDefault="005505B3" w:rsidP="00470159">
      <w:pPr>
        <w:numPr>
          <w:ilvl w:val="0"/>
          <w:numId w:val="15"/>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Market Share:</w:t>
      </w:r>
      <w:r w:rsidRPr="009E7A21">
        <w:rPr>
          <w:rFonts w:ascii="Bookman Old Style" w:hAnsi="Bookman Old Style"/>
          <w:sz w:val="24"/>
          <w:szCs w:val="24"/>
        </w:rPr>
        <w:t xml:space="preserve"> The bank’s competitiveness in the financial services industry.</w:t>
      </w:r>
    </w:p>
    <w:p w:rsidR="005505B3" w:rsidRPr="009E7A21" w:rsidRDefault="005505B3" w:rsidP="00470159">
      <w:pPr>
        <w:numPr>
          <w:ilvl w:val="0"/>
          <w:numId w:val="15"/>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Capital Adequacy:</w:t>
      </w:r>
      <w:r w:rsidRPr="009E7A21">
        <w:rPr>
          <w:rFonts w:ascii="Bookman Old Style" w:hAnsi="Bookman Old Style"/>
          <w:sz w:val="24"/>
          <w:szCs w:val="24"/>
        </w:rPr>
        <w:t xml:space="preserve"> Ability to absorb losses through adequate capital reserves.</w:t>
      </w:r>
    </w:p>
    <w:p w:rsidR="005505B3" w:rsidRPr="009E7A21" w:rsidRDefault="005505B3" w:rsidP="00470159">
      <w:pPr>
        <w:numPr>
          <w:ilvl w:val="0"/>
          <w:numId w:val="15"/>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Loan-to-Deposit Ratio:</w:t>
      </w:r>
      <w:r w:rsidRPr="009E7A21">
        <w:rPr>
          <w:rFonts w:ascii="Bookman Old Style" w:hAnsi="Bookman Old Style"/>
          <w:sz w:val="24"/>
          <w:szCs w:val="24"/>
        </w:rPr>
        <w:t xml:space="preserve"> Reflects how efficiently the bank utilizes its deposits to generate income.</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Growth is not merely about size; it also involves sustainability, innovation, customer satisfaction, and resilience to financial shocks. Effective credit facility management plays a critical role in ensuring that a bank grows safely and strategically.</w:t>
      </w:r>
    </w:p>
    <w:p w:rsidR="005505B3" w:rsidRPr="009E7A21" w:rsidRDefault="005505B3" w:rsidP="00470159">
      <w:pPr>
        <w:pStyle w:val="Heading4"/>
        <w:spacing w:line="360" w:lineRule="auto"/>
        <w:jc w:val="both"/>
        <w:rPr>
          <w:rFonts w:ascii="Bookman Old Style" w:hAnsi="Bookman Old Style"/>
          <w:color w:val="auto"/>
          <w:sz w:val="24"/>
          <w:szCs w:val="24"/>
        </w:rPr>
      </w:pPr>
      <w:r w:rsidRPr="009E7A21">
        <w:rPr>
          <w:rFonts w:ascii="Bookman Old Style" w:hAnsi="Bookman Old Style"/>
          <w:color w:val="auto"/>
          <w:sz w:val="24"/>
          <w:szCs w:val="24"/>
        </w:rPr>
        <w:lastRenderedPageBreak/>
        <w:t xml:space="preserve">2.1.4 Relationship </w:t>
      </w:r>
      <w:proofErr w:type="gramStart"/>
      <w:r w:rsidRPr="009E7A21">
        <w:rPr>
          <w:rFonts w:ascii="Bookman Old Style" w:hAnsi="Bookman Old Style"/>
          <w:color w:val="auto"/>
          <w:sz w:val="24"/>
          <w:szCs w:val="24"/>
        </w:rPr>
        <w:t>Between</w:t>
      </w:r>
      <w:proofErr w:type="gramEnd"/>
      <w:r w:rsidRPr="009E7A21">
        <w:rPr>
          <w:rFonts w:ascii="Bookman Old Style" w:hAnsi="Bookman Old Style"/>
          <w:color w:val="auto"/>
          <w:sz w:val="24"/>
          <w:szCs w:val="24"/>
        </w:rPr>
        <w:t xml:space="preserve"> Credit Management and Bank Growth</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There is a strong, direct relationship between how well a bank manages its credit facilities and how much it can grow. When credit is well managed, banks are able to generate consistent interest income, reduce loan losses, and build customer trust. However, when loans are poorly assessed or inadequately monitored, the resulting defaults can erode profits, increase provisioning, and restrict the bank’s capacity to lend further.</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Moreover, good credit management supports regulatory compliance, reduces operational risks, and strengthens investor confidence—all of which are essential for long-term growth. In this light, banks like First Bank of Nigeria must continuously enhance their credit processes through staff training, technology adoption, and adherence to global best practices.</w:t>
      </w:r>
    </w:p>
    <w:p w:rsidR="005505B3" w:rsidRPr="009E7A21" w:rsidRDefault="005505B3" w:rsidP="00470159">
      <w:pPr>
        <w:pStyle w:val="Heading3"/>
        <w:spacing w:line="360" w:lineRule="auto"/>
        <w:jc w:val="both"/>
        <w:rPr>
          <w:rFonts w:ascii="Bookman Old Style" w:hAnsi="Bookman Old Style"/>
          <w:sz w:val="24"/>
          <w:szCs w:val="24"/>
        </w:rPr>
      </w:pPr>
      <w:r w:rsidRPr="009E7A21">
        <w:rPr>
          <w:rFonts w:ascii="Bookman Old Style" w:hAnsi="Bookman Old Style"/>
          <w:sz w:val="24"/>
          <w:szCs w:val="24"/>
        </w:rPr>
        <w:t>2.2 THEORETICAL FRAMEWORK</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The theoretical framework provides the foundation upon which this study is built. It outlines the relevant economic and financial theories that explain how and why the management of credit facilities impacts the growth and performance of banks. These theories help to conceptualize the variables in the study and establish logical connections between credit management practices and banking outcomes.</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Several financial theories are pertinent to this research, particularly as they relate to financial intermediation, credit risk, and decision-making under uncertainty. The key theories considered in this study include:</w:t>
      </w:r>
    </w:p>
    <w:p w:rsidR="005505B3" w:rsidRPr="009E7A21" w:rsidRDefault="005505B3" w:rsidP="00470159">
      <w:pPr>
        <w:pStyle w:val="Heading4"/>
        <w:spacing w:line="360" w:lineRule="auto"/>
        <w:jc w:val="both"/>
        <w:rPr>
          <w:rFonts w:ascii="Bookman Old Style" w:hAnsi="Bookman Old Style"/>
          <w:b w:val="0"/>
          <w:color w:val="auto"/>
          <w:sz w:val="24"/>
          <w:szCs w:val="24"/>
        </w:rPr>
      </w:pPr>
      <w:r w:rsidRPr="009E7A21">
        <w:rPr>
          <w:rFonts w:ascii="Bookman Old Style" w:hAnsi="Bookman Old Style"/>
          <w:b w:val="0"/>
          <w:color w:val="auto"/>
          <w:sz w:val="24"/>
          <w:szCs w:val="24"/>
        </w:rPr>
        <w:t xml:space="preserve">2.2.1 </w:t>
      </w:r>
      <w:r w:rsidRPr="009E7A21">
        <w:rPr>
          <w:rStyle w:val="Strong"/>
          <w:rFonts w:ascii="Bookman Old Style" w:hAnsi="Bookman Old Style"/>
          <w:b/>
          <w:bCs/>
          <w:color w:val="auto"/>
          <w:sz w:val="24"/>
          <w:szCs w:val="24"/>
        </w:rPr>
        <w:t>Financial Intermediation Theory</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 xml:space="preserve">This theory is central to modern banking and was developed to explain the role of banks as intermediaries between surplus and deficit economic units. Banks </w:t>
      </w:r>
      <w:r w:rsidRPr="009E7A21">
        <w:rPr>
          <w:rFonts w:ascii="Bookman Old Style" w:hAnsi="Bookman Old Style"/>
          <w:sz w:val="24"/>
          <w:szCs w:val="24"/>
        </w:rPr>
        <w:lastRenderedPageBreak/>
        <w:t>mobilize savings from individuals and institutions and channel these funds into productive investments through credit facilities.</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According to this theory, the effective management of credit is essential for efficient financial intermediation. When banks perform this intermediary role effectively, they:</w:t>
      </w:r>
    </w:p>
    <w:p w:rsidR="005505B3" w:rsidRPr="009E7A21" w:rsidRDefault="005505B3" w:rsidP="00470159">
      <w:pPr>
        <w:numPr>
          <w:ilvl w:val="0"/>
          <w:numId w:val="16"/>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Reduce transaction and information costs for borrowers and lenders.</w:t>
      </w:r>
    </w:p>
    <w:p w:rsidR="005505B3" w:rsidRPr="009E7A21" w:rsidRDefault="005505B3" w:rsidP="00470159">
      <w:pPr>
        <w:numPr>
          <w:ilvl w:val="0"/>
          <w:numId w:val="16"/>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Provide liquidity transformation (short-term deposits into long-term loans).</w:t>
      </w:r>
    </w:p>
    <w:p w:rsidR="005505B3" w:rsidRPr="009E7A21" w:rsidRDefault="005505B3" w:rsidP="00470159">
      <w:pPr>
        <w:numPr>
          <w:ilvl w:val="0"/>
          <w:numId w:val="16"/>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Enhance economic productivity by financing businesses and individuals.</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However, poor credit management—such as inadequate risk assessment or lax loan recovery processes—can undermine intermediation by causing defaults, increasing non-performing loans (NPLs), and destabilizing the bank's operations. This theory supports the idea that sound credit practices are critical to the role and growth of banks like First Bank of Nigeria.</w:t>
      </w:r>
    </w:p>
    <w:p w:rsidR="005505B3" w:rsidRPr="009E7A21" w:rsidRDefault="005505B3" w:rsidP="00470159">
      <w:pPr>
        <w:pStyle w:val="Heading4"/>
        <w:spacing w:line="360" w:lineRule="auto"/>
        <w:jc w:val="both"/>
        <w:rPr>
          <w:rFonts w:ascii="Bookman Old Style" w:hAnsi="Bookman Old Style"/>
          <w:b w:val="0"/>
          <w:color w:val="auto"/>
          <w:sz w:val="24"/>
          <w:szCs w:val="24"/>
        </w:rPr>
      </w:pPr>
      <w:r w:rsidRPr="009E7A21">
        <w:rPr>
          <w:rFonts w:ascii="Bookman Old Style" w:hAnsi="Bookman Old Style"/>
          <w:b w:val="0"/>
          <w:color w:val="auto"/>
          <w:sz w:val="24"/>
          <w:szCs w:val="24"/>
        </w:rPr>
        <w:t xml:space="preserve">2.2.2 </w:t>
      </w:r>
      <w:r w:rsidRPr="009E7A21">
        <w:rPr>
          <w:rStyle w:val="Strong"/>
          <w:rFonts w:ascii="Bookman Old Style" w:hAnsi="Bookman Old Style"/>
          <w:b/>
          <w:bCs/>
          <w:color w:val="auto"/>
          <w:sz w:val="24"/>
          <w:szCs w:val="24"/>
        </w:rPr>
        <w:t>Asymmetric Information Theory</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 xml:space="preserve">Developed by </w:t>
      </w:r>
      <w:proofErr w:type="spellStart"/>
      <w:r w:rsidRPr="009E7A21">
        <w:rPr>
          <w:rFonts w:ascii="Bookman Old Style" w:hAnsi="Bookman Old Style"/>
          <w:sz w:val="24"/>
          <w:szCs w:val="24"/>
        </w:rPr>
        <w:t>Akerlof</w:t>
      </w:r>
      <w:proofErr w:type="spellEnd"/>
      <w:r w:rsidRPr="009E7A21">
        <w:rPr>
          <w:rFonts w:ascii="Bookman Old Style" w:hAnsi="Bookman Old Style"/>
          <w:sz w:val="24"/>
          <w:szCs w:val="24"/>
        </w:rPr>
        <w:t xml:space="preserve"> (1970), this theory posits that in any credit transaction, borrowers usually have more information about their ability and intention to repay than lenders. This imbalance can lead to two critical problems:</w:t>
      </w:r>
    </w:p>
    <w:p w:rsidR="005505B3" w:rsidRPr="009E7A21" w:rsidRDefault="005505B3" w:rsidP="00470159">
      <w:pPr>
        <w:numPr>
          <w:ilvl w:val="0"/>
          <w:numId w:val="17"/>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Adverse Selection:</w:t>
      </w:r>
      <w:r w:rsidRPr="009E7A21">
        <w:rPr>
          <w:rFonts w:ascii="Bookman Old Style" w:hAnsi="Bookman Old Style"/>
          <w:sz w:val="24"/>
          <w:szCs w:val="24"/>
        </w:rPr>
        <w:t xml:space="preserve"> Lenders may unknowingly approve credit to high-risk borrowers due to lack of complete information.</w:t>
      </w:r>
    </w:p>
    <w:p w:rsidR="005505B3" w:rsidRPr="009E7A21" w:rsidRDefault="005505B3" w:rsidP="00470159">
      <w:pPr>
        <w:numPr>
          <w:ilvl w:val="0"/>
          <w:numId w:val="17"/>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Moral Hazard:</w:t>
      </w:r>
      <w:r w:rsidRPr="009E7A21">
        <w:rPr>
          <w:rFonts w:ascii="Bookman Old Style" w:hAnsi="Bookman Old Style"/>
          <w:sz w:val="24"/>
          <w:szCs w:val="24"/>
        </w:rPr>
        <w:t xml:space="preserve"> Once credit is granted, borrowers may engage in riskier behavior or divert funds for unintended purposes.</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In banking, asymmetric information often leads to defaults and loan losses. To mitigate this, credit management systems must be robust enough to reduce informational gaps through:</w:t>
      </w:r>
    </w:p>
    <w:p w:rsidR="005505B3" w:rsidRPr="009E7A21" w:rsidRDefault="005505B3" w:rsidP="00470159">
      <w:pPr>
        <w:numPr>
          <w:ilvl w:val="0"/>
          <w:numId w:val="18"/>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lastRenderedPageBreak/>
        <w:t>Thorough credit appraisals and background checks,</w:t>
      </w:r>
    </w:p>
    <w:p w:rsidR="005505B3" w:rsidRPr="009E7A21" w:rsidRDefault="005505B3" w:rsidP="00470159">
      <w:pPr>
        <w:numPr>
          <w:ilvl w:val="0"/>
          <w:numId w:val="18"/>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Use of credit bureaus and credit scoring systems,</w:t>
      </w:r>
    </w:p>
    <w:p w:rsidR="005505B3" w:rsidRPr="009E7A21" w:rsidRDefault="005505B3" w:rsidP="00470159">
      <w:pPr>
        <w:numPr>
          <w:ilvl w:val="0"/>
          <w:numId w:val="18"/>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Continuous monitoring and reporting mechanisms.</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This theory highlights the importance of effective credit risk assessment and monitoring in ensuring the bank’s profitability and minimizing credit-related losses.</w:t>
      </w:r>
    </w:p>
    <w:p w:rsidR="005505B3" w:rsidRPr="009E7A21" w:rsidRDefault="005505B3" w:rsidP="00470159">
      <w:pPr>
        <w:pStyle w:val="Heading4"/>
        <w:spacing w:line="360" w:lineRule="auto"/>
        <w:jc w:val="both"/>
        <w:rPr>
          <w:rFonts w:ascii="Bookman Old Style" w:hAnsi="Bookman Old Style"/>
          <w:color w:val="auto"/>
          <w:sz w:val="24"/>
          <w:szCs w:val="24"/>
        </w:rPr>
      </w:pPr>
      <w:r w:rsidRPr="009E7A21">
        <w:rPr>
          <w:rFonts w:ascii="Bookman Old Style" w:hAnsi="Bookman Old Style"/>
          <w:color w:val="auto"/>
          <w:sz w:val="24"/>
          <w:szCs w:val="24"/>
        </w:rPr>
        <w:t xml:space="preserve">2.2.3 </w:t>
      </w:r>
      <w:r w:rsidRPr="009E7A21">
        <w:rPr>
          <w:rStyle w:val="Strong"/>
          <w:rFonts w:ascii="Bookman Old Style" w:hAnsi="Bookman Old Style"/>
          <w:bCs/>
          <w:color w:val="auto"/>
          <w:sz w:val="24"/>
          <w:szCs w:val="24"/>
        </w:rPr>
        <w:t>Credit Risk Management Theory</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This theory is specifically concerned with the identification, assessment, mitigation, and control of credit risk—the risk that a borrower will default on contractual obligations. In banking, credit risk is one of the most significant threats to financial stability.</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According to this theory, banks must:</w:t>
      </w:r>
    </w:p>
    <w:p w:rsidR="005505B3" w:rsidRPr="009E7A21" w:rsidRDefault="005505B3" w:rsidP="00470159">
      <w:pPr>
        <w:numPr>
          <w:ilvl w:val="0"/>
          <w:numId w:val="19"/>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Establish risk-based pricing for loans,</w:t>
      </w:r>
    </w:p>
    <w:p w:rsidR="005505B3" w:rsidRPr="009E7A21" w:rsidRDefault="005505B3" w:rsidP="00470159">
      <w:pPr>
        <w:numPr>
          <w:ilvl w:val="0"/>
          <w:numId w:val="19"/>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Diversify their loan portfolios,</w:t>
      </w:r>
    </w:p>
    <w:p w:rsidR="005505B3" w:rsidRPr="009E7A21" w:rsidRDefault="005505B3" w:rsidP="00470159">
      <w:pPr>
        <w:numPr>
          <w:ilvl w:val="0"/>
          <w:numId w:val="19"/>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Set appropriate credit limits based on borrower profiles,</w:t>
      </w:r>
    </w:p>
    <w:p w:rsidR="005505B3" w:rsidRPr="009E7A21" w:rsidRDefault="005505B3" w:rsidP="00470159">
      <w:pPr>
        <w:numPr>
          <w:ilvl w:val="0"/>
          <w:numId w:val="19"/>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Use collateral and guarantees to secure exposures,</w:t>
      </w:r>
    </w:p>
    <w:p w:rsidR="005505B3" w:rsidRPr="009E7A21" w:rsidRDefault="005505B3" w:rsidP="00470159">
      <w:pPr>
        <w:numPr>
          <w:ilvl w:val="0"/>
          <w:numId w:val="19"/>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Monitor loans continuously to detect early signs of default.</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The Credit Risk Management Theory emphasizes the importance of institutional capacity—people, processes, and technology—in managing risks. It supports the view that effective credit risk management not only protects a bank from potential losses but also enhances investor and depositor confidence, contributing to overall growth.</w:t>
      </w:r>
    </w:p>
    <w:p w:rsidR="005505B3" w:rsidRPr="009E7A21" w:rsidRDefault="005505B3" w:rsidP="00470159">
      <w:pPr>
        <w:pStyle w:val="Heading4"/>
        <w:spacing w:line="360" w:lineRule="auto"/>
        <w:jc w:val="both"/>
        <w:rPr>
          <w:rFonts w:ascii="Bookman Old Style" w:hAnsi="Bookman Old Style"/>
          <w:color w:val="auto"/>
          <w:sz w:val="24"/>
          <w:szCs w:val="24"/>
        </w:rPr>
      </w:pPr>
      <w:r w:rsidRPr="009E7A21">
        <w:rPr>
          <w:rFonts w:ascii="Bookman Old Style" w:hAnsi="Bookman Old Style"/>
          <w:color w:val="auto"/>
          <w:sz w:val="24"/>
          <w:szCs w:val="24"/>
        </w:rPr>
        <w:t xml:space="preserve">2.2.4 </w:t>
      </w:r>
      <w:r w:rsidRPr="009E7A21">
        <w:rPr>
          <w:rStyle w:val="Strong"/>
          <w:rFonts w:ascii="Bookman Old Style" w:hAnsi="Bookman Old Style"/>
          <w:bCs/>
          <w:color w:val="auto"/>
          <w:sz w:val="24"/>
          <w:szCs w:val="24"/>
        </w:rPr>
        <w:t>Agency Theory</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 xml:space="preserve">Agency theory, as developed by Jensen and </w:t>
      </w:r>
      <w:proofErr w:type="spellStart"/>
      <w:r w:rsidRPr="009E7A21">
        <w:rPr>
          <w:rFonts w:ascii="Bookman Old Style" w:hAnsi="Bookman Old Style"/>
          <w:sz w:val="24"/>
          <w:szCs w:val="24"/>
        </w:rPr>
        <w:t>Meckling</w:t>
      </w:r>
      <w:proofErr w:type="spellEnd"/>
      <w:r w:rsidRPr="009E7A21">
        <w:rPr>
          <w:rFonts w:ascii="Bookman Old Style" w:hAnsi="Bookman Old Style"/>
          <w:sz w:val="24"/>
          <w:szCs w:val="24"/>
        </w:rPr>
        <w:t xml:space="preserve"> (1976), explains the problems that arise when there is a conflict of interest between the principals </w:t>
      </w:r>
      <w:r w:rsidRPr="009E7A21">
        <w:rPr>
          <w:rFonts w:ascii="Bookman Old Style" w:hAnsi="Bookman Old Style"/>
          <w:sz w:val="24"/>
          <w:szCs w:val="24"/>
        </w:rPr>
        <w:lastRenderedPageBreak/>
        <w:t>(owners/shareholders) and agents (bank managers). In the context of credit facility management, agency problems may emerge when credit officers or managers act in their own interests (e.g., approving high-risk loans for commission or favoritism) rather than in the best interests of the bank.</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Effective governance structures, performance monitoring, and accountability systems can minimize such risks. This theory suggests that banks need well-defined policies, strong internal controls, and performance-based incentives to align the interests of managers with those of shareholders and stakeholders.</w:t>
      </w:r>
    </w:p>
    <w:p w:rsidR="005505B3" w:rsidRPr="009E7A21" w:rsidRDefault="005505B3" w:rsidP="00470159">
      <w:pPr>
        <w:pStyle w:val="Heading4"/>
        <w:spacing w:line="360" w:lineRule="auto"/>
        <w:jc w:val="both"/>
        <w:rPr>
          <w:rFonts w:ascii="Bookman Old Style" w:hAnsi="Bookman Old Style"/>
          <w:b w:val="0"/>
          <w:color w:val="auto"/>
          <w:sz w:val="24"/>
          <w:szCs w:val="24"/>
        </w:rPr>
      </w:pPr>
      <w:r w:rsidRPr="009E7A21">
        <w:rPr>
          <w:rFonts w:ascii="Bookman Old Style" w:hAnsi="Bookman Old Style"/>
          <w:b w:val="0"/>
          <w:color w:val="auto"/>
          <w:sz w:val="24"/>
          <w:szCs w:val="24"/>
        </w:rPr>
        <w:t xml:space="preserve">2.2.5 </w:t>
      </w:r>
      <w:r w:rsidRPr="009E7A21">
        <w:rPr>
          <w:rStyle w:val="Strong"/>
          <w:rFonts w:ascii="Bookman Old Style" w:hAnsi="Bookman Old Style"/>
          <w:b/>
          <w:bCs/>
          <w:color w:val="auto"/>
          <w:sz w:val="24"/>
          <w:szCs w:val="24"/>
        </w:rPr>
        <w:t>Pecking Order Theory of Capital Structure</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Though more commonly applied to corporate finance, this theory has relevance in banking, especially in credit behavior. It suggests that firms (and sometimes individuals) prefer internal financing to external debt and, if they must borrow, prefer secured debt over unsecured credit. Banks must be aware of these preferences when designing credit products, managing risk, and anticipating borrower behavior.</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In this context, understanding the borrower's pecking order can help banks:</w:t>
      </w:r>
    </w:p>
    <w:p w:rsidR="005505B3" w:rsidRPr="009E7A21" w:rsidRDefault="005505B3" w:rsidP="00470159">
      <w:pPr>
        <w:numPr>
          <w:ilvl w:val="0"/>
          <w:numId w:val="2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Customize credit solutions based on the financial structure of clients,</w:t>
      </w:r>
    </w:p>
    <w:p w:rsidR="005505B3" w:rsidRPr="009E7A21" w:rsidRDefault="005505B3" w:rsidP="00470159">
      <w:pPr>
        <w:numPr>
          <w:ilvl w:val="0"/>
          <w:numId w:val="2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Reduce credit risk by encouraging collateral-based loans,</w:t>
      </w:r>
    </w:p>
    <w:p w:rsidR="005505B3" w:rsidRPr="009E7A21" w:rsidRDefault="005505B3" w:rsidP="00470159">
      <w:pPr>
        <w:numPr>
          <w:ilvl w:val="0"/>
          <w:numId w:val="2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Improve loan performance by aligning credit terms with borrower needs.</w:t>
      </w:r>
    </w:p>
    <w:p w:rsidR="005505B3" w:rsidRPr="009E7A21" w:rsidRDefault="005505B3" w:rsidP="00470159">
      <w:pPr>
        <w:pStyle w:val="Heading3"/>
        <w:spacing w:line="360" w:lineRule="auto"/>
        <w:jc w:val="both"/>
        <w:rPr>
          <w:rFonts w:ascii="Bookman Old Style" w:hAnsi="Bookman Old Style"/>
          <w:b w:val="0"/>
          <w:sz w:val="24"/>
          <w:szCs w:val="24"/>
        </w:rPr>
      </w:pPr>
      <w:r w:rsidRPr="009E7A21">
        <w:rPr>
          <w:rFonts w:ascii="Bookman Old Style" w:hAnsi="Bookman Old Style"/>
          <w:b w:val="0"/>
          <w:sz w:val="24"/>
          <w:szCs w:val="24"/>
        </w:rPr>
        <w:t>Summary of Theoretical Implications</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These theories collectively provide a comprehensive framework for understanding:</w:t>
      </w:r>
    </w:p>
    <w:p w:rsidR="005505B3" w:rsidRPr="009E7A21" w:rsidRDefault="005505B3" w:rsidP="00470159">
      <w:pPr>
        <w:numPr>
          <w:ilvl w:val="0"/>
          <w:numId w:val="2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The role of banks as financial intermediaries (Financial Intermediation Theory),</w:t>
      </w:r>
    </w:p>
    <w:p w:rsidR="005505B3" w:rsidRPr="009E7A21" w:rsidRDefault="005505B3" w:rsidP="00470159">
      <w:pPr>
        <w:numPr>
          <w:ilvl w:val="0"/>
          <w:numId w:val="2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lastRenderedPageBreak/>
        <w:t>The risks associated with imperfect information (Asymmetric Information Theory),</w:t>
      </w:r>
    </w:p>
    <w:p w:rsidR="005505B3" w:rsidRPr="009E7A21" w:rsidRDefault="005505B3" w:rsidP="00470159">
      <w:pPr>
        <w:numPr>
          <w:ilvl w:val="0"/>
          <w:numId w:val="2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The strategies banks use to manage credit exposure (Credit Risk Management Theory),</w:t>
      </w:r>
    </w:p>
    <w:p w:rsidR="005505B3" w:rsidRPr="009E7A21" w:rsidRDefault="005505B3" w:rsidP="00470159">
      <w:pPr>
        <w:numPr>
          <w:ilvl w:val="0"/>
          <w:numId w:val="2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The influence of internal agency conflicts (Agency Theory),</w:t>
      </w:r>
    </w:p>
    <w:p w:rsidR="005505B3" w:rsidRPr="009E7A21" w:rsidRDefault="005505B3" w:rsidP="00470159">
      <w:pPr>
        <w:numPr>
          <w:ilvl w:val="0"/>
          <w:numId w:val="2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Borrower behavior and preferences (Pecking Order Theory).</w:t>
      </w:r>
    </w:p>
    <w:p w:rsidR="005505B3" w:rsidRPr="009E7A21" w:rsidRDefault="005505B3"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Applying these theories enables the study to evaluate the effectiveness of First Bank of Nigeria’s credit facility management and how it impacts the bank’s financial growth and stability.</w:t>
      </w:r>
    </w:p>
    <w:p w:rsidR="006C034B" w:rsidRPr="009E7A21" w:rsidRDefault="006C034B" w:rsidP="00470159">
      <w:pPr>
        <w:pStyle w:val="Heading3"/>
        <w:spacing w:line="360" w:lineRule="auto"/>
        <w:jc w:val="both"/>
        <w:rPr>
          <w:rFonts w:ascii="Bookman Old Style" w:hAnsi="Bookman Old Style"/>
          <w:sz w:val="24"/>
          <w:szCs w:val="24"/>
        </w:rPr>
      </w:pPr>
      <w:r w:rsidRPr="009E7A21">
        <w:rPr>
          <w:rFonts w:ascii="Bookman Old Style" w:hAnsi="Bookman Old Style"/>
          <w:sz w:val="24"/>
          <w:szCs w:val="24"/>
        </w:rPr>
        <w:t>2.3 EMPIRICAL REVIEW</w:t>
      </w:r>
    </w:p>
    <w:p w:rsidR="006C034B" w:rsidRPr="009E7A21" w:rsidRDefault="006C034B"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The empirical review provides a summary of past research findings related to credit facility management and its impact on the performance and growth of banks. This section presents key studies conducted by scholars and practitioners, highlighting their methodologies, findings, and relevance to the current study. The goal is to identify consistent themes, contradictions, and areas for further research.</w:t>
      </w:r>
    </w:p>
    <w:p w:rsidR="006C034B" w:rsidRPr="009E7A21" w:rsidRDefault="006C034B" w:rsidP="00470159">
      <w:pPr>
        <w:pStyle w:val="Heading4"/>
        <w:spacing w:line="360" w:lineRule="auto"/>
        <w:jc w:val="both"/>
        <w:rPr>
          <w:rFonts w:ascii="Bookman Old Style" w:hAnsi="Bookman Old Style"/>
          <w:color w:val="auto"/>
          <w:sz w:val="24"/>
          <w:szCs w:val="24"/>
        </w:rPr>
      </w:pPr>
      <w:r w:rsidRPr="009E7A21">
        <w:rPr>
          <w:rFonts w:ascii="Bookman Old Style" w:hAnsi="Bookman Old Style"/>
          <w:color w:val="auto"/>
          <w:sz w:val="24"/>
          <w:szCs w:val="24"/>
        </w:rPr>
        <w:t xml:space="preserve">2.3.1 </w:t>
      </w:r>
      <w:r w:rsidRPr="009E7A21">
        <w:rPr>
          <w:rStyle w:val="Strong"/>
          <w:rFonts w:ascii="Bookman Old Style" w:hAnsi="Bookman Old Style"/>
          <w:bCs/>
          <w:color w:val="auto"/>
          <w:sz w:val="24"/>
          <w:szCs w:val="24"/>
        </w:rPr>
        <w:t>Studies on Credit Management and Bank Performance</w:t>
      </w:r>
    </w:p>
    <w:p w:rsidR="006C034B" w:rsidRPr="009E7A21" w:rsidRDefault="006C034B" w:rsidP="00470159">
      <w:pPr>
        <w:spacing w:before="100" w:beforeAutospacing="1" w:after="100" w:afterAutospacing="1" w:line="360" w:lineRule="auto"/>
        <w:jc w:val="both"/>
        <w:rPr>
          <w:rFonts w:ascii="Bookman Old Style" w:hAnsi="Bookman Old Style"/>
          <w:sz w:val="24"/>
          <w:szCs w:val="24"/>
        </w:rPr>
      </w:pPr>
      <w:proofErr w:type="spellStart"/>
      <w:r w:rsidRPr="009E7A21">
        <w:rPr>
          <w:rStyle w:val="Strong"/>
          <w:rFonts w:ascii="Bookman Old Style" w:hAnsi="Bookman Old Style"/>
          <w:b w:val="0"/>
          <w:sz w:val="24"/>
          <w:szCs w:val="24"/>
        </w:rPr>
        <w:t>Olayemi</w:t>
      </w:r>
      <w:proofErr w:type="spellEnd"/>
      <w:r w:rsidRPr="009E7A21">
        <w:rPr>
          <w:rStyle w:val="Strong"/>
          <w:rFonts w:ascii="Bookman Old Style" w:hAnsi="Bookman Old Style"/>
          <w:b w:val="0"/>
          <w:sz w:val="24"/>
          <w:szCs w:val="24"/>
        </w:rPr>
        <w:t xml:space="preserve"> &amp; </w:t>
      </w:r>
      <w:proofErr w:type="spellStart"/>
      <w:r w:rsidRPr="009E7A21">
        <w:rPr>
          <w:rStyle w:val="Strong"/>
          <w:rFonts w:ascii="Bookman Old Style" w:hAnsi="Bookman Old Style"/>
          <w:b w:val="0"/>
          <w:sz w:val="24"/>
          <w:szCs w:val="24"/>
        </w:rPr>
        <w:t>Ogunleye</w:t>
      </w:r>
      <w:proofErr w:type="spellEnd"/>
      <w:r w:rsidRPr="009E7A21">
        <w:rPr>
          <w:rStyle w:val="Strong"/>
          <w:rFonts w:ascii="Bookman Old Style" w:hAnsi="Bookman Old Style"/>
          <w:b w:val="0"/>
          <w:sz w:val="24"/>
          <w:szCs w:val="24"/>
        </w:rPr>
        <w:t xml:space="preserve"> (2020)</w:t>
      </w:r>
      <w:r w:rsidRPr="009E7A21">
        <w:rPr>
          <w:rFonts w:ascii="Bookman Old Style" w:hAnsi="Bookman Old Style"/>
          <w:sz w:val="24"/>
          <w:szCs w:val="24"/>
        </w:rPr>
        <w:t xml:space="preserve"> conducted a study on the impact of loan portfolio quality on the financial performance of Nigerian commercial banks. Using data from selected banks over a five-year period, the study revealed that an increase in non-performing loans (NPLs) negatively affected profitability. Banks with rigorous credit appraisal processes had better returns on assets (ROA) and reduced default rates.</w:t>
      </w:r>
    </w:p>
    <w:p w:rsidR="006C034B" w:rsidRPr="009E7A21" w:rsidRDefault="006C034B" w:rsidP="00470159">
      <w:pPr>
        <w:spacing w:before="100" w:beforeAutospacing="1" w:after="100" w:afterAutospacing="1" w:line="360" w:lineRule="auto"/>
        <w:jc w:val="both"/>
        <w:rPr>
          <w:rFonts w:ascii="Bookman Old Style" w:hAnsi="Bookman Old Style"/>
          <w:sz w:val="24"/>
          <w:szCs w:val="24"/>
        </w:rPr>
      </w:pPr>
      <w:proofErr w:type="spellStart"/>
      <w:r w:rsidRPr="009E7A21">
        <w:rPr>
          <w:rStyle w:val="Strong"/>
          <w:rFonts w:ascii="Bookman Old Style" w:hAnsi="Bookman Old Style"/>
          <w:b w:val="0"/>
          <w:sz w:val="24"/>
          <w:szCs w:val="24"/>
        </w:rPr>
        <w:t>Okezie</w:t>
      </w:r>
      <w:proofErr w:type="spellEnd"/>
      <w:r w:rsidRPr="009E7A21">
        <w:rPr>
          <w:rStyle w:val="Strong"/>
          <w:rFonts w:ascii="Bookman Old Style" w:hAnsi="Bookman Old Style"/>
          <w:b w:val="0"/>
          <w:sz w:val="24"/>
          <w:szCs w:val="24"/>
        </w:rPr>
        <w:t xml:space="preserve"> and </w:t>
      </w:r>
      <w:proofErr w:type="spellStart"/>
      <w:r w:rsidRPr="009E7A21">
        <w:rPr>
          <w:rStyle w:val="Strong"/>
          <w:rFonts w:ascii="Bookman Old Style" w:hAnsi="Bookman Old Style"/>
          <w:b w:val="0"/>
          <w:sz w:val="24"/>
          <w:szCs w:val="24"/>
        </w:rPr>
        <w:t>Ogbodo</w:t>
      </w:r>
      <w:proofErr w:type="spellEnd"/>
      <w:r w:rsidRPr="009E7A21">
        <w:rPr>
          <w:rStyle w:val="Strong"/>
          <w:rFonts w:ascii="Bookman Old Style" w:hAnsi="Bookman Old Style"/>
          <w:b w:val="0"/>
          <w:sz w:val="24"/>
          <w:szCs w:val="24"/>
        </w:rPr>
        <w:t xml:space="preserve"> (2017)</w:t>
      </w:r>
      <w:r w:rsidRPr="009E7A21">
        <w:rPr>
          <w:rFonts w:ascii="Bookman Old Style" w:hAnsi="Bookman Old Style"/>
          <w:sz w:val="24"/>
          <w:szCs w:val="24"/>
        </w:rPr>
        <w:t xml:space="preserve"> examined credit management strategies in Nigeria’s banking sector. They employed a mixed-method approach using surveys and financial data from ten commercial banks. Their findings indicated that effective credit risk assessment, backed by adequate collateral and regular </w:t>
      </w:r>
      <w:r w:rsidRPr="009E7A21">
        <w:rPr>
          <w:rFonts w:ascii="Bookman Old Style" w:hAnsi="Bookman Old Style"/>
          <w:sz w:val="24"/>
          <w:szCs w:val="24"/>
        </w:rPr>
        <w:lastRenderedPageBreak/>
        <w:t>monitoring, significantly improved loan recovery rates and overall financial performance.</w:t>
      </w:r>
    </w:p>
    <w:p w:rsidR="006C034B" w:rsidRPr="009E7A21" w:rsidRDefault="006C034B" w:rsidP="00470159">
      <w:pPr>
        <w:spacing w:before="100" w:beforeAutospacing="1" w:after="100" w:afterAutospacing="1" w:line="360" w:lineRule="auto"/>
        <w:jc w:val="both"/>
        <w:rPr>
          <w:rFonts w:ascii="Bookman Old Style" w:hAnsi="Bookman Old Style"/>
          <w:sz w:val="24"/>
          <w:szCs w:val="24"/>
        </w:rPr>
      </w:pPr>
      <w:proofErr w:type="spellStart"/>
      <w:r w:rsidRPr="009E7A21">
        <w:rPr>
          <w:rStyle w:val="Strong"/>
          <w:rFonts w:ascii="Bookman Old Style" w:hAnsi="Bookman Old Style"/>
          <w:b w:val="0"/>
          <w:sz w:val="24"/>
          <w:szCs w:val="24"/>
        </w:rPr>
        <w:t>Nwachukwu</w:t>
      </w:r>
      <w:proofErr w:type="spellEnd"/>
      <w:r w:rsidRPr="009E7A21">
        <w:rPr>
          <w:rStyle w:val="Strong"/>
          <w:rFonts w:ascii="Bookman Old Style" w:hAnsi="Bookman Old Style"/>
          <w:b w:val="0"/>
          <w:sz w:val="24"/>
          <w:szCs w:val="24"/>
        </w:rPr>
        <w:t xml:space="preserve"> &amp; </w:t>
      </w:r>
      <w:proofErr w:type="spellStart"/>
      <w:r w:rsidRPr="009E7A21">
        <w:rPr>
          <w:rStyle w:val="Strong"/>
          <w:rFonts w:ascii="Bookman Old Style" w:hAnsi="Bookman Old Style"/>
          <w:b w:val="0"/>
          <w:sz w:val="24"/>
          <w:szCs w:val="24"/>
        </w:rPr>
        <w:t>Egwuonwu</w:t>
      </w:r>
      <w:proofErr w:type="spellEnd"/>
      <w:r w:rsidRPr="009E7A21">
        <w:rPr>
          <w:rStyle w:val="Strong"/>
          <w:rFonts w:ascii="Bookman Old Style" w:hAnsi="Bookman Old Style"/>
          <w:b w:val="0"/>
          <w:sz w:val="24"/>
          <w:szCs w:val="24"/>
        </w:rPr>
        <w:t xml:space="preserve"> (2018)</w:t>
      </w:r>
      <w:r w:rsidRPr="009E7A21">
        <w:rPr>
          <w:rFonts w:ascii="Bookman Old Style" w:hAnsi="Bookman Old Style"/>
          <w:sz w:val="24"/>
          <w:szCs w:val="24"/>
        </w:rPr>
        <w:t xml:space="preserve"> explored the relationship between credit risk management and bank profitability in the post-consolidation era in Nigeria. Using regression analysis, they found that credit risk exposure—measured by NPL ratios—</w:t>
      </w:r>
      <w:proofErr w:type="gramStart"/>
      <w:r w:rsidRPr="009E7A21">
        <w:rPr>
          <w:rFonts w:ascii="Bookman Old Style" w:hAnsi="Bookman Old Style"/>
          <w:sz w:val="24"/>
          <w:szCs w:val="24"/>
        </w:rPr>
        <w:t>was</w:t>
      </w:r>
      <w:proofErr w:type="gramEnd"/>
      <w:r w:rsidRPr="009E7A21">
        <w:rPr>
          <w:rFonts w:ascii="Bookman Old Style" w:hAnsi="Bookman Old Style"/>
          <w:sz w:val="24"/>
          <w:szCs w:val="24"/>
        </w:rPr>
        <w:t xml:space="preserve"> inversely related to bank profitability. They concluded that stringent credit risk policies and the use of credit scoring systems were critical for growth.</w:t>
      </w:r>
    </w:p>
    <w:p w:rsidR="006C034B" w:rsidRPr="009E7A21" w:rsidRDefault="006C034B" w:rsidP="00470159">
      <w:pPr>
        <w:pStyle w:val="Heading4"/>
        <w:spacing w:line="360" w:lineRule="auto"/>
        <w:jc w:val="both"/>
        <w:rPr>
          <w:rFonts w:ascii="Bookman Old Style" w:hAnsi="Bookman Old Style"/>
          <w:color w:val="auto"/>
          <w:sz w:val="24"/>
          <w:szCs w:val="24"/>
        </w:rPr>
      </w:pPr>
      <w:r w:rsidRPr="009E7A21">
        <w:rPr>
          <w:rFonts w:ascii="Bookman Old Style" w:hAnsi="Bookman Old Style"/>
          <w:color w:val="auto"/>
          <w:sz w:val="24"/>
          <w:szCs w:val="24"/>
        </w:rPr>
        <w:t xml:space="preserve">2.3.2 </w:t>
      </w:r>
      <w:r w:rsidRPr="009E7A21">
        <w:rPr>
          <w:rStyle w:val="Strong"/>
          <w:rFonts w:ascii="Bookman Old Style" w:hAnsi="Bookman Old Style"/>
          <w:bCs/>
          <w:color w:val="auto"/>
          <w:sz w:val="24"/>
          <w:szCs w:val="24"/>
        </w:rPr>
        <w:t>Studies on Credit Facilities and Economic Development</w:t>
      </w:r>
    </w:p>
    <w:p w:rsidR="006C034B" w:rsidRPr="009E7A21" w:rsidRDefault="006C034B" w:rsidP="00470159">
      <w:p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Adebayo et al. (2019)</w:t>
      </w:r>
      <w:r w:rsidRPr="009E7A21">
        <w:rPr>
          <w:rFonts w:ascii="Bookman Old Style" w:hAnsi="Bookman Old Style"/>
          <w:sz w:val="24"/>
          <w:szCs w:val="24"/>
        </w:rPr>
        <w:t xml:space="preserve"> studied the effect of credit accessibility on the economic contributions of Nigerian banks. They concluded that banks that offered tailored credit packages to SMEs recorded significant asset growth due to increased market penetration. This study highlighted the dual role of credit as a growth driver for both banks and the broader economy.</w:t>
      </w:r>
    </w:p>
    <w:p w:rsidR="006C034B" w:rsidRPr="009E7A21" w:rsidRDefault="006C034B" w:rsidP="00470159">
      <w:p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Bello &amp; Ismail (2016)</w:t>
      </w:r>
      <w:r w:rsidRPr="009E7A21">
        <w:rPr>
          <w:rFonts w:ascii="Bookman Old Style" w:hAnsi="Bookman Old Style"/>
          <w:sz w:val="24"/>
          <w:szCs w:val="24"/>
        </w:rPr>
        <w:t xml:space="preserve"> examined how credit facilities influence entrepreneurial growth in Nigeria. Their study showed that when banks offered flexible loan terms and financial advisory services, businesses thrived, leading to increased demand for banking products and higher bank earnings. This illustrates the cyclical relationship between customer credit success and bank growth.</w:t>
      </w:r>
    </w:p>
    <w:p w:rsidR="006C034B" w:rsidRPr="009E7A21" w:rsidRDefault="006C034B" w:rsidP="00470159">
      <w:pPr>
        <w:pStyle w:val="Heading4"/>
        <w:spacing w:line="360" w:lineRule="auto"/>
        <w:jc w:val="both"/>
        <w:rPr>
          <w:rFonts w:ascii="Bookman Old Style" w:hAnsi="Bookman Old Style"/>
          <w:color w:val="auto"/>
          <w:sz w:val="24"/>
          <w:szCs w:val="24"/>
        </w:rPr>
      </w:pPr>
      <w:r w:rsidRPr="009E7A21">
        <w:rPr>
          <w:rFonts w:ascii="Bookman Old Style" w:hAnsi="Bookman Old Style"/>
          <w:color w:val="auto"/>
          <w:sz w:val="24"/>
          <w:szCs w:val="24"/>
        </w:rPr>
        <w:t xml:space="preserve">2.3.3 </w:t>
      </w:r>
      <w:r w:rsidRPr="009E7A21">
        <w:rPr>
          <w:rStyle w:val="Strong"/>
          <w:rFonts w:ascii="Bookman Old Style" w:hAnsi="Bookman Old Style"/>
          <w:bCs/>
          <w:color w:val="auto"/>
          <w:sz w:val="24"/>
          <w:szCs w:val="24"/>
        </w:rPr>
        <w:t>Studies on Credit Risk and Bank Sustainability</w:t>
      </w:r>
    </w:p>
    <w:p w:rsidR="006C034B" w:rsidRPr="009E7A21" w:rsidRDefault="006C034B" w:rsidP="00470159">
      <w:p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 xml:space="preserve">Ibrahim &amp; </w:t>
      </w:r>
      <w:proofErr w:type="spellStart"/>
      <w:r w:rsidRPr="009E7A21">
        <w:rPr>
          <w:rStyle w:val="Strong"/>
          <w:rFonts w:ascii="Bookman Old Style" w:hAnsi="Bookman Old Style"/>
          <w:b w:val="0"/>
          <w:sz w:val="24"/>
          <w:szCs w:val="24"/>
        </w:rPr>
        <w:t>Salihu</w:t>
      </w:r>
      <w:proofErr w:type="spellEnd"/>
      <w:r w:rsidRPr="009E7A21">
        <w:rPr>
          <w:rStyle w:val="Strong"/>
          <w:rFonts w:ascii="Bookman Old Style" w:hAnsi="Bookman Old Style"/>
          <w:b w:val="0"/>
          <w:sz w:val="24"/>
          <w:szCs w:val="24"/>
        </w:rPr>
        <w:t xml:space="preserve"> (2018)</w:t>
      </w:r>
      <w:r w:rsidRPr="009E7A21">
        <w:rPr>
          <w:rFonts w:ascii="Bookman Old Style" w:hAnsi="Bookman Old Style"/>
          <w:sz w:val="24"/>
          <w:szCs w:val="24"/>
        </w:rPr>
        <w:t xml:space="preserve"> analyzed the relationship between credit risk and bank sustainability. Their panel data analysis of deposit money banks in Nigeria showed a strong negative correlation between poor credit risk practices and long-term bank stability. The study recommended automated credit analysis tools to improve decision-making accuracy.</w:t>
      </w:r>
    </w:p>
    <w:p w:rsidR="006C034B" w:rsidRPr="009E7A21" w:rsidRDefault="006C034B" w:rsidP="00470159">
      <w:pPr>
        <w:spacing w:before="100" w:beforeAutospacing="1" w:after="100" w:afterAutospacing="1" w:line="360" w:lineRule="auto"/>
        <w:jc w:val="both"/>
        <w:rPr>
          <w:rFonts w:ascii="Bookman Old Style" w:hAnsi="Bookman Old Style"/>
          <w:sz w:val="24"/>
          <w:szCs w:val="24"/>
        </w:rPr>
      </w:pPr>
      <w:proofErr w:type="spellStart"/>
      <w:r w:rsidRPr="009E7A21">
        <w:rPr>
          <w:rStyle w:val="Strong"/>
          <w:rFonts w:ascii="Bookman Old Style" w:hAnsi="Bookman Old Style"/>
          <w:b w:val="0"/>
          <w:sz w:val="24"/>
          <w:szCs w:val="24"/>
        </w:rPr>
        <w:lastRenderedPageBreak/>
        <w:t>Chigozie</w:t>
      </w:r>
      <w:proofErr w:type="spellEnd"/>
      <w:r w:rsidRPr="009E7A21">
        <w:rPr>
          <w:rStyle w:val="Strong"/>
          <w:rFonts w:ascii="Bookman Old Style" w:hAnsi="Bookman Old Style"/>
          <w:b w:val="0"/>
          <w:sz w:val="24"/>
          <w:szCs w:val="24"/>
        </w:rPr>
        <w:t xml:space="preserve"> &amp; </w:t>
      </w:r>
      <w:proofErr w:type="spellStart"/>
      <w:r w:rsidRPr="009E7A21">
        <w:rPr>
          <w:rStyle w:val="Strong"/>
          <w:rFonts w:ascii="Bookman Old Style" w:hAnsi="Bookman Old Style"/>
          <w:b w:val="0"/>
          <w:sz w:val="24"/>
          <w:szCs w:val="24"/>
        </w:rPr>
        <w:t>Onyeka</w:t>
      </w:r>
      <w:proofErr w:type="spellEnd"/>
      <w:r w:rsidRPr="009E7A21">
        <w:rPr>
          <w:rStyle w:val="Strong"/>
          <w:rFonts w:ascii="Bookman Old Style" w:hAnsi="Bookman Old Style"/>
          <w:b w:val="0"/>
          <w:sz w:val="24"/>
          <w:szCs w:val="24"/>
        </w:rPr>
        <w:t xml:space="preserve"> (2021)</w:t>
      </w:r>
      <w:r w:rsidRPr="009E7A21">
        <w:rPr>
          <w:rFonts w:ascii="Bookman Old Style" w:hAnsi="Bookman Old Style"/>
          <w:sz w:val="24"/>
          <w:szCs w:val="24"/>
        </w:rPr>
        <w:t xml:space="preserve"> conducted a comparative study on loan recovery strategies in Nigerian banks. They found that banks that invested in digital loan tracking systems and post-loan monitoring teams had higher loan repayment rates and fewer cases of default. These practices were directly linked to sustained profit margins and institutional credibility.</w:t>
      </w:r>
    </w:p>
    <w:p w:rsidR="006C034B" w:rsidRPr="009E7A21" w:rsidRDefault="006C034B" w:rsidP="00470159">
      <w:pPr>
        <w:pStyle w:val="Heading4"/>
        <w:spacing w:line="360" w:lineRule="auto"/>
        <w:jc w:val="both"/>
        <w:rPr>
          <w:rFonts w:ascii="Bookman Old Style" w:hAnsi="Bookman Old Style"/>
          <w:color w:val="auto"/>
          <w:sz w:val="24"/>
          <w:szCs w:val="24"/>
        </w:rPr>
      </w:pPr>
      <w:r w:rsidRPr="009E7A21">
        <w:rPr>
          <w:rFonts w:ascii="Bookman Old Style" w:hAnsi="Bookman Old Style"/>
          <w:color w:val="auto"/>
          <w:sz w:val="24"/>
          <w:szCs w:val="24"/>
        </w:rPr>
        <w:t xml:space="preserve">2.3.4 </w:t>
      </w:r>
      <w:r w:rsidRPr="009E7A21">
        <w:rPr>
          <w:rStyle w:val="Strong"/>
          <w:rFonts w:ascii="Bookman Old Style" w:hAnsi="Bookman Old Style"/>
          <w:bCs/>
          <w:color w:val="auto"/>
          <w:sz w:val="24"/>
          <w:szCs w:val="24"/>
        </w:rPr>
        <w:t>International Studies and Lessons</w:t>
      </w:r>
    </w:p>
    <w:p w:rsidR="006C034B" w:rsidRPr="009E7A21" w:rsidRDefault="006C034B" w:rsidP="00470159">
      <w:p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 xml:space="preserve">Berger &amp; </w:t>
      </w:r>
      <w:proofErr w:type="spellStart"/>
      <w:r w:rsidRPr="009E7A21">
        <w:rPr>
          <w:rStyle w:val="Strong"/>
          <w:rFonts w:ascii="Bookman Old Style" w:hAnsi="Bookman Old Style"/>
          <w:b w:val="0"/>
          <w:sz w:val="24"/>
          <w:szCs w:val="24"/>
        </w:rPr>
        <w:t>DeYoung</w:t>
      </w:r>
      <w:proofErr w:type="spellEnd"/>
      <w:r w:rsidRPr="009E7A21">
        <w:rPr>
          <w:rStyle w:val="Strong"/>
          <w:rFonts w:ascii="Bookman Old Style" w:hAnsi="Bookman Old Style"/>
          <w:b w:val="0"/>
          <w:sz w:val="24"/>
          <w:szCs w:val="24"/>
        </w:rPr>
        <w:t xml:space="preserve"> (1997)</w:t>
      </w:r>
      <w:r w:rsidRPr="009E7A21">
        <w:rPr>
          <w:rFonts w:ascii="Bookman Old Style" w:hAnsi="Bookman Old Style"/>
          <w:sz w:val="24"/>
          <w:szCs w:val="24"/>
        </w:rPr>
        <w:t xml:space="preserve"> investigated problem loans and bank performance in the U.S. banking sector. Their findings revealed that banks with deteriorating loan portfolios often showed early signs of financial distress. The study emphasized the importance of proactive loan classification and provisioning as a means of preserving bank capital.</w:t>
      </w:r>
    </w:p>
    <w:p w:rsidR="006C034B" w:rsidRPr="009E7A21" w:rsidRDefault="006C034B" w:rsidP="00470159">
      <w:pPr>
        <w:spacing w:before="100" w:beforeAutospacing="1" w:after="100" w:afterAutospacing="1" w:line="360" w:lineRule="auto"/>
        <w:jc w:val="both"/>
        <w:rPr>
          <w:rFonts w:ascii="Bookman Old Style" w:hAnsi="Bookman Old Style"/>
          <w:sz w:val="24"/>
          <w:szCs w:val="24"/>
        </w:rPr>
      </w:pPr>
      <w:proofErr w:type="spellStart"/>
      <w:r w:rsidRPr="009E7A21">
        <w:rPr>
          <w:rStyle w:val="Strong"/>
          <w:rFonts w:ascii="Bookman Old Style" w:hAnsi="Bookman Old Style"/>
          <w:b w:val="0"/>
          <w:sz w:val="24"/>
          <w:szCs w:val="24"/>
        </w:rPr>
        <w:t>Kargi</w:t>
      </w:r>
      <w:proofErr w:type="spellEnd"/>
      <w:r w:rsidRPr="009E7A21">
        <w:rPr>
          <w:rStyle w:val="Strong"/>
          <w:rFonts w:ascii="Bookman Old Style" w:hAnsi="Bookman Old Style"/>
          <w:b w:val="0"/>
          <w:sz w:val="24"/>
          <w:szCs w:val="24"/>
        </w:rPr>
        <w:t xml:space="preserve"> (2011)</w:t>
      </w:r>
      <w:r w:rsidRPr="009E7A21">
        <w:rPr>
          <w:rFonts w:ascii="Bookman Old Style" w:hAnsi="Bookman Old Style"/>
          <w:sz w:val="24"/>
          <w:szCs w:val="24"/>
        </w:rPr>
        <w:t xml:space="preserve"> studied the impact of credit risk on the profitability of Nigerian banks. He used data from six banks over five years and found a significant inverse relationship between credit risk indicators and profitability. The study stressed the importance of credit risk control systems in ensuring bank growth.</w:t>
      </w:r>
    </w:p>
    <w:p w:rsidR="006C034B" w:rsidRPr="009E7A21" w:rsidRDefault="006C034B" w:rsidP="00470159">
      <w:pPr>
        <w:pStyle w:val="Heading4"/>
        <w:spacing w:line="360" w:lineRule="auto"/>
        <w:jc w:val="both"/>
        <w:rPr>
          <w:rFonts w:ascii="Bookman Old Style" w:hAnsi="Bookman Old Style"/>
          <w:color w:val="auto"/>
          <w:sz w:val="24"/>
          <w:szCs w:val="24"/>
        </w:rPr>
      </w:pPr>
      <w:r w:rsidRPr="009E7A21">
        <w:rPr>
          <w:rFonts w:ascii="Bookman Old Style" w:hAnsi="Bookman Old Style"/>
          <w:color w:val="auto"/>
          <w:sz w:val="24"/>
          <w:szCs w:val="24"/>
        </w:rPr>
        <w:t>2.3.5 Methodological Approaches in Prior Studies</w:t>
      </w:r>
    </w:p>
    <w:p w:rsidR="006C034B" w:rsidRPr="009E7A21" w:rsidRDefault="006C034B"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Across the reviewed literature, several methodologies were employed:</w:t>
      </w:r>
    </w:p>
    <w:p w:rsidR="006C034B" w:rsidRPr="009E7A21" w:rsidRDefault="006C034B" w:rsidP="00470159">
      <w:pPr>
        <w:numPr>
          <w:ilvl w:val="0"/>
          <w:numId w:val="22"/>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Quantitative Analysis</w:t>
      </w:r>
      <w:r w:rsidRPr="009E7A21">
        <w:rPr>
          <w:rFonts w:ascii="Bookman Old Style" w:hAnsi="Bookman Old Style"/>
          <w:sz w:val="24"/>
          <w:szCs w:val="24"/>
        </w:rPr>
        <w:t xml:space="preserve"> using secondary financial data (e.g., regression analysis, ratio analysis).</w:t>
      </w:r>
    </w:p>
    <w:p w:rsidR="006C034B" w:rsidRPr="009E7A21" w:rsidRDefault="006C034B" w:rsidP="00470159">
      <w:pPr>
        <w:numPr>
          <w:ilvl w:val="0"/>
          <w:numId w:val="22"/>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Qualitative Research</w:t>
      </w:r>
      <w:r w:rsidRPr="009E7A21">
        <w:rPr>
          <w:rFonts w:ascii="Bookman Old Style" w:hAnsi="Bookman Old Style"/>
          <w:sz w:val="24"/>
          <w:szCs w:val="24"/>
        </w:rPr>
        <w:t xml:space="preserve"> involving interviews with bank staff and credit officers.</w:t>
      </w:r>
    </w:p>
    <w:p w:rsidR="006C034B" w:rsidRPr="009E7A21" w:rsidRDefault="006C034B" w:rsidP="00470159">
      <w:pPr>
        <w:numPr>
          <w:ilvl w:val="0"/>
          <w:numId w:val="22"/>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Mixed Methods</w:t>
      </w:r>
      <w:r w:rsidRPr="009E7A21">
        <w:rPr>
          <w:rFonts w:ascii="Bookman Old Style" w:hAnsi="Bookman Old Style"/>
          <w:sz w:val="24"/>
          <w:szCs w:val="24"/>
        </w:rPr>
        <w:t xml:space="preserve"> combining surveys, financial records, and case studies for a holistic view.</w:t>
      </w:r>
    </w:p>
    <w:p w:rsidR="006C034B" w:rsidRPr="009E7A21" w:rsidRDefault="006C034B"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 xml:space="preserve">These methodological variations highlight the complexity of studying credit management and its multidimensional effect on banking operations. While </w:t>
      </w:r>
      <w:r w:rsidRPr="009E7A21">
        <w:rPr>
          <w:rFonts w:ascii="Bookman Old Style" w:hAnsi="Bookman Old Style"/>
          <w:sz w:val="24"/>
          <w:szCs w:val="24"/>
        </w:rPr>
        <w:lastRenderedPageBreak/>
        <w:t>quantitative models reveal patterns and statistical relationships, qualitative methods provide insight into internal bank practices and regulatory influences.</w:t>
      </w:r>
    </w:p>
    <w:p w:rsidR="006C034B" w:rsidRPr="009E7A21" w:rsidRDefault="006C034B" w:rsidP="00470159">
      <w:pPr>
        <w:pStyle w:val="Heading4"/>
        <w:spacing w:line="360" w:lineRule="auto"/>
        <w:jc w:val="both"/>
        <w:rPr>
          <w:rFonts w:ascii="Bookman Old Style" w:hAnsi="Bookman Old Style"/>
          <w:color w:val="auto"/>
          <w:sz w:val="24"/>
          <w:szCs w:val="24"/>
        </w:rPr>
      </w:pPr>
      <w:r w:rsidRPr="009E7A21">
        <w:rPr>
          <w:rFonts w:ascii="Bookman Old Style" w:hAnsi="Bookman Old Style"/>
          <w:color w:val="auto"/>
          <w:sz w:val="24"/>
          <w:szCs w:val="24"/>
        </w:rPr>
        <w:t>2.3.6 Relevance to the Current Study</w:t>
      </w:r>
    </w:p>
    <w:p w:rsidR="006C034B" w:rsidRPr="009E7A21" w:rsidRDefault="006C034B"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The empirical studies reviewed consistently affirm that:</w:t>
      </w:r>
    </w:p>
    <w:p w:rsidR="006C034B" w:rsidRPr="009E7A21" w:rsidRDefault="006C034B" w:rsidP="00470159">
      <w:pPr>
        <w:numPr>
          <w:ilvl w:val="0"/>
          <w:numId w:val="23"/>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Effective credit management practices reduce the incidence of non-performing loans.</w:t>
      </w:r>
    </w:p>
    <w:p w:rsidR="006C034B" w:rsidRPr="009E7A21" w:rsidRDefault="006C034B" w:rsidP="00470159">
      <w:pPr>
        <w:numPr>
          <w:ilvl w:val="0"/>
          <w:numId w:val="23"/>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Good credit policies contribute to increased profitability and operational efficiency.</w:t>
      </w:r>
    </w:p>
    <w:p w:rsidR="006C034B" w:rsidRPr="009E7A21" w:rsidRDefault="006C034B" w:rsidP="00470159">
      <w:pPr>
        <w:numPr>
          <w:ilvl w:val="0"/>
          <w:numId w:val="23"/>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Sound risk assessment and monitoring enhance customer trust and bank sustainability.</w:t>
      </w:r>
    </w:p>
    <w:p w:rsidR="006C034B" w:rsidRPr="009E7A21" w:rsidRDefault="006C034B"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 xml:space="preserve">However, few studies have explored </w:t>
      </w:r>
      <w:r w:rsidRPr="009E7A21">
        <w:rPr>
          <w:rStyle w:val="Strong"/>
          <w:rFonts w:ascii="Bookman Old Style" w:hAnsi="Bookman Old Style"/>
          <w:b w:val="0"/>
          <w:sz w:val="24"/>
          <w:szCs w:val="24"/>
        </w:rPr>
        <w:t>specific case-based evaluations</w:t>
      </w:r>
      <w:r w:rsidRPr="009E7A21">
        <w:rPr>
          <w:rFonts w:ascii="Bookman Old Style" w:hAnsi="Bookman Old Style"/>
          <w:sz w:val="24"/>
          <w:szCs w:val="24"/>
        </w:rPr>
        <w:t xml:space="preserve"> like that of </w:t>
      </w:r>
      <w:r w:rsidRPr="009E7A21">
        <w:rPr>
          <w:rStyle w:val="Strong"/>
          <w:rFonts w:ascii="Bookman Old Style" w:hAnsi="Bookman Old Style"/>
          <w:b w:val="0"/>
          <w:sz w:val="24"/>
          <w:szCs w:val="24"/>
        </w:rPr>
        <w:t>First Bank of Nigeria</w:t>
      </w:r>
      <w:r w:rsidRPr="009E7A21">
        <w:rPr>
          <w:rFonts w:ascii="Bookman Old Style" w:hAnsi="Bookman Old Style"/>
          <w:sz w:val="24"/>
          <w:szCs w:val="24"/>
        </w:rPr>
        <w:t>, particularly focusing on the practical application of credit management frameworks and their link to bank growth metrics such as customer base expansion, asset growth, and market competitiveness. This creates an opportunity for the present study to make a unique contribution by filling this contextual gap.</w:t>
      </w:r>
    </w:p>
    <w:p w:rsidR="00205C30" w:rsidRPr="009E7A21" w:rsidRDefault="00205C30" w:rsidP="00470159">
      <w:pPr>
        <w:pStyle w:val="Heading3"/>
        <w:spacing w:line="360" w:lineRule="auto"/>
        <w:jc w:val="both"/>
        <w:rPr>
          <w:rFonts w:ascii="Bookman Old Style" w:hAnsi="Bookman Old Style"/>
          <w:b w:val="0"/>
          <w:sz w:val="24"/>
          <w:szCs w:val="24"/>
        </w:rPr>
      </w:pPr>
      <w:r w:rsidRPr="009E7A21">
        <w:rPr>
          <w:rStyle w:val="Strong"/>
          <w:rFonts w:ascii="Bookman Old Style" w:hAnsi="Bookman Old Style"/>
          <w:b/>
          <w:bCs/>
          <w:sz w:val="24"/>
          <w:szCs w:val="24"/>
        </w:rPr>
        <w:t>2.4 GAP IN LITERATURE</w:t>
      </w:r>
    </w:p>
    <w:p w:rsidR="00205C30" w:rsidRPr="009E7A21" w:rsidRDefault="00205C30"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Despite the significant volume of research conducted on credit facility management and banking performance, several notable gaps still exist within the literature, particularly in the context of Nigerian deposit money banks. This study seeks to address these gaps to provide deeper insights and add value to existing scholarship.</w:t>
      </w:r>
    </w:p>
    <w:p w:rsidR="00205C30" w:rsidRPr="009E7A21" w:rsidRDefault="00205C30" w:rsidP="00470159">
      <w:pPr>
        <w:pStyle w:val="Heading4"/>
        <w:spacing w:line="360" w:lineRule="auto"/>
        <w:jc w:val="both"/>
        <w:rPr>
          <w:rFonts w:ascii="Bookman Old Style" w:hAnsi="Bookman Old Style"/>
          <w:b w:val="0"/>
          <w:color w:val="auto"/>
          <w:sz w:val="24"/>
          <w:szCs w:val="24"/>
        </w:rPr>
      </w:pPr>
      <w:r w:rsidRPr="009E7A21">
        <w:rPr>
          <w:rStyle w:val="Strong"/>
          <w:rFonts w:ascii="Bookman Old Style" w:hAnsi="Bookman Old Style"/>
          <w:bCs/>
          <w:color w:val="auto"/>
          <w:sz w:val="24"/>
          <w:szCs w:val="24"/>
        </w:rPr>
        <w:t>1. Limited Case-Based Studies on First Bank of Nigeria</w:t>
      </w:r>
    </w:p>
    <w:p w:rsidR="00205C30" w:rsidRPr="009E7A21" w:rsidRDefault="00205C30"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 xml:space="preserve">While a number of studies have explored credit management practices in Nigerian commercial banks in general, </w:t>
      </w:r>
      <w:r w:rsidRPr="009E7A21">
        <w:rPr>
          <w:rStyle w:val="Strong"/>
          <w:rFonts w:ascii="Bookman Old Style" w:hAnsi="Bookman Old Style"/>
          <w:b w:val="0"/>
          <w:sz w:val="24"/>
          <w:szCs w:val="24"/>
        </w:rPr>
        <w:t xml:space="preserve">very few have focused exclusively on </w:t>
      </w:r>
      <w:r w:rsidRPr="009E7A21">
        <w:rPr>
          <w:rStyle w:val="Strong"/>
          <w:rFonts w:ascii="Bookman Old Style" w:hAnsi="Bookman Old Style"/>
          <w:b w:val="0"/>
          <w:sz w:val="24"/>
          <w:szCs w:val="24"/>
        </w:rPr>
        <w:lastRenderedPageBreak/>
        <w:t>First Bank of Nigeria</w:t>
      </w:r>
      <w:r w:rsidRPr="009E7A21">
        <w:rPr>
          <w:rFonts w:ascii="Bookman Old Style" w:hAnsi="Bookman Old Style"/>
          <w:sz w:val="24"/>
          <w:szCs w:val="24"/>
        </w:rPr>
        <w:t>—one of the oldest and most influential financial institutions in the country. Given the bank’s historical significance, wide branch network, and large credit portfolio, there is a clear need for a case-specific analysis to assess how its credit facility practices affect growth indicators like profitability, customer base expansion, and asset accumulation.</w:t>
      </w:r>
    </w:p>
    <w:p w:rsidR="00205C30" w:rsidRPr="009E7A21" w:rsidRDefault="00205C30" w:rsidP="00470159">
      <w:pPr>
        <w:pStyle w:val="Heading4"/>
        <w:spacing w:line="360" w:lineRule="auto"/>
        <w:jc w:val="both"/>
        <w:rPr>
          <w:rFonts w:ascii="Bookman Old Style" w:hAnsi="Bookman Old Style"/>
          <w:b w:val="0"/>
          <w:color w:val="auto"/>
          <w:sz w:val="24"/>
          <w:szCs w:val="24"/>
        </w:rPr>
      </w:pPr>
      <w:r w:rsidRPr="009E7A21">
        <w:rPr>
          <w:rStyle w:val="Strong"/>
          <w:rFonts w:ascii="Bookman Old Style" w:hAnsi="Bookman Old Style"/>
          <w:bCs/>
          <w:color w:val="auto"/>
          <w:sz w:val="24"/>
          <w:szCs w:val="24"/>
        </w:rPr>
        <w:t>2. Lack of Integrated Analysis Linking Credit Facilities to Bank Growth</w:t>
      </w:r>
    </w:p>
    <w:p w:rsidR="00205C30" w:rsidRPr="009E7A21" w:rsidRDefault="00205C30"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 xml:space="preserve">Many existing studies examine credit management in isolation or focus solely on one performance metric such as profitability or non-performing loans. However, </w:t>
      </w:r>
      <w:r w:rsidRPr="009E7A21">
        <w:rPr>
          <w:rStyle w:val="Strong"/>
          <w:rFonts w:ascii="Bookman Old Style" w:hAnsi="Bookman Old Style"/>
          <w:b w:val="0"/>
          <w:sz w:val="24"/>
          <w:szCs w:val="24"/>
        </w:rPr>
        <w:t>comprehensive analyses that connect credit facility management with multiple dimensions of bank growth (e.g., operational expansion, financial performance, customer outreach, and capital base enhancement)</w:t>
      </w:r>
      <w:r w:rsidRPr="009E7A21">
        <w:rPr>
          <w:rFonts w:ascii="Bookman Old Style" w:hAnsi="Bookman Old Style"/>
          <w:sz w:val="24"/>
          <w:szCs w:val="24"/>
        </w:rPr>
        <w:t xml:space="preserve"> are limited. This study aims to bridge that gap by evaluating both credit management efficiency and growth outcomes in a holistic manner.</w:t>
      </w:r>
    </w:p>
    <w:p w:rsidR="00205C30" w:rsidRPr="009E7A21" w:rsidRDefault="00205C30" w:rsidP="00470159">
      <w:pPr>
        <w:pStyle w:val="Heading4"/>
        <w:spacing w:line="360" w:lineRule="auto"/>
        <w:jc w:val="both"/>
        <w:rPr>
          <w:rFonts w:ascii="Bookman Old Style" w:hAnsi="Bookman Old Style"/>
          <w:b w:val="0"/>
          <w:color w:val="auto"/>
          <w:sz w:val="24"/>
          <w:szCs w:val="24"/>
        </w:rPr>
      </w:pPr>
      <w:r w:rsidRPr="009E7A21">
        <w:rPr>
          <w:rStyle w:val="Strong"/>
          <w:rFonts w:ascii="Bookman Old Style" w:hAnsi="Bookman Old Style"/>
          <w:bCs/>
          <w:color w:val="auto"/>
          <w:sz w:val="24"/>
          <w:szCs w:val="24"/>
        </w:rPr>
        <w:t>3. Inadequate Coverage of Technological and Strategic Innovations in Credit Management</w:t>
      </w:r>
    </w:p>
    <w:p w:rsidR="00205C30" w:rsidRPr="009E7A21" w:rsidRDefault="00205C30"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 xml:space="preserve">The current body of literature largely overlooks the </w:t>
      </w:r>
      <w:r w:rsidRPr="009E7A21">
        <w:rPr>
          <w:rStyle w:val="Strong"/>
          <w:rFonts w:ascii="Bookman Old Style" w:hAnsi="Bookman Old Style"/>
          <w:b w:val="0"/>
          <w:sz w:val="24"/>
          <w:szCs w:val="24"/>
        </w:rPr>
        <w:t>role of modern banking technologies</w:t>
      </w:r>
      <w:r w:rsidRPr="009E7A21">
        <w:rPr>
          <w:rFonts w:ascii="Bookman Old Style" w:hAnsi="Bookman Old Style"/>
          <w:sz w:val="24"/>
          <w:szCs w:val="24"/>
        </w:rPr>
        <w:t xml:space="preserve">—such as credit scoring algorithms, digital loan monitoring tools, and automated risk assessment—in enhancing credit facility management. Similarly, little attention is given to </w:t>
      </w:r>
      <w:r w:rsidRPr="009E7A21">
        <w:rPr>
          <w:rStyle w:val="Strong"/>
          <w:rFonts w:ascii="Bookman Old Style" w:hAnsi="Bookman Old Style"/>
          <w:b w:val="0"/>
          <w:sz w:val="24"/>
          <w:szCs w:val="24"/>
        </w:rPr>
        <w:t>strategic innovations</w:t>
      </w:r>
      <w:r w:rsidRPr="009E7A21">
        <w:rPr>
          <w:rFonts w:ascii="Bookman Old Style" w:hAnsi="Bookman Old Style"/>
          <w:sz w:val="24"/>
          <w:szCs w:val="24"/>
        </w:rPr>
        <w:t xml:space="preserve"> like customer-centric loan structuring, proactive loan servicing, and data-driven credit risk prediction. This study will examine how such innovations, especially as implemented by First Bank of Nigeria, contribute to performance and sustainability.</w:t>
      </w:r>
    </w:p>
    <w:p w:rsidR="00205C30" w:rsidRPr="009E7A21" w:rsidRDefault="00205C30" w:rsidP="00470159">
      <w:pPr>
        <w:pStyle w:val="Heading4"/>
        <w:spacing w:line="360" w:lineRule="auto"/>
        <w:jc w:val="both"/>
        <w:rPr>
          <w:rFonts w:ascii="Bookman Old Style" w:hAnsi="Bookman Old Style"/>
          <w:b w:val="0"/>
          <w:color w:val="auto"/>
          <w:sz w:val="24"/>
          <w:szCs w:val="24"/>
        </w:rPr>
      </w:pPr>
      <w:r w:rsidRPr="009E7A21">
        <w:rPr>
          <w:rStyle w:val="Strong"/>
          <w:rFonts w:ascii="Bookman Old Style" w:hAnsi="Bookman Old Style"/>
          <w:bCs/>
          <w:color w:val="auto"/>
          <w:sz w:val="24"/>
          <w:szCs w:val="24"/>
        </w:rPr>
        <w:t>4. Insufficient Empirical Data Specific to the Nigerian Regulatory and Economic Environment</w:t>
      </w:r>
    </w:p>
    <w:p w:rsidR="00205C30" w:rsidRPr="009E7A21" w:rsidRDefault="00205C30"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 xml:space="preserve">Some empirical studies rely heavily on generalized international models or datasets from diverse economies, often failing to reflect the </w:t>
      </w:r>
      <w:r w:rsidRPr="009E7A21">
        <w:rPr>
          <w:rStyle w:val="Strong"/>
          <w:rFonts w:ascii="Bookman Old Style" w:hAnsi="Bookman Old Style"/>
          <w:b w:val="0"/>
          <w:sz w:val="24"/>
          <w:szCs w:val="24"/>
        </w:rPr>
        <w:t xml:space="preserve">unique regulatory, </w:t>
      </w:r>
      <w:r w:rsidRPr="009E7A21">
        <w:rPr>
          <w:rStyle w:val="Strong"/>
          <w:rFonts w:ascii="Bookman Old Style" w:hAnsi="Bookman Old Style"/>
          <w:b w:val="0"/>
          <w:sz w:val="24"/>
          <w:szCs w:val="24"/>
        </w:rPr>
        <w:lastRenderedPageBreak/>
        <w:t>economic, and operational realities of Nigeria's banking sector</w:t>
      </w:r>
      <w:r w:rsidRPr="009E7A21">
        <w:rPr>
          <w:rFonts w:ascii="Bookman Old Style" w:hAnsi="Bookman Old Style"/>
          <w:sz w:val="24"/>
          <w:szCs w:val="24"/>
        </w:rPr>
        <w:t>. Variables such as exchange rate volatility, inflation, interest rate fluctuation, and Central Bank of Nigeria (CBN) guidelines significantly impact credit dynamics in Nigeria, yet these factors are not always adequately considered in prior research. This study incorporates these local variables to present a more contextualized and realistic picture.</w:t>
      </w:r>
    </w:p>
    <w:p w:rsidR="00205C30" w:rsidRPr="009E7A21" w:rsidRDefault="00205C30" w:rsidP="00470159">
      <w:pPr>
        <w:pStyle w:val="Heading4"/>
        <w:spacing w:line="360" w:lineRule="auto"/>
        <w:jc w:val="both"/>
        <w:rPr>
          <w:rFonts w:ascii="Bookman Old Style" w:hAnsi="Bookman Old Style"/>
          <w:b w:val="0"/>
          <w:color w:val="auto"/>
          <w:sz w:val="24"/>
          <w:szCs w:val="24"/>
        </w:rPr>
      </w:pPr>
      <w:r w:rsidRPr="009E7A21">
        <w:rPr>
          <w:rStyle w:val="Strong"/>
          <w:rFonts w:ascii="Bookman Old Style" w:hAnsi="Bookman Old Style"/>
          <w:bCs/>
          <w:color w:val="auto"/>
          <w:sz w:val="24"/>
          <w:szCs w:val="24"/>
        </w:rPr>
        <w:t>5. Neglect of Borrower Behavior and Loan Utilization Patterns</w:t>
      </w:r>
    </w:p>
    <w:p w:rsidR="00205C30" w:rsidRPr="009E7A21" w:rsidRDefault="00205C30"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 xml:space="preserve">Several prior studies assess loan performance from the lender’s perspective but </w:t>
      </w:r>
      <w:r w:rsidRPr="009E7A21">
        <w:rPr>
          <w:rStyle w:val="Strong"/>
          <w:rFonts w:ascii="Bookman Old Style" w:hAnsi="Bookman Old Style"/>
          <w:b w:val="0"/>
          <w:sz w:val="24"/>
          <w:szCs w:val="24"/>
        </w:rPr>
        <w:t>neglect the behavior, experiences, and repayment attitudes of borrowers</w:t>
      </w:r>
      <w:r w:rsidRPr="009E7A21">
        <w:rPr>
          <w:rFonts w:ascii="Bookman Old Style" w:hAnsi="Bookman Old Style"/>
          <w:sz w:val="24"/>
          <w:szCs w:val="24"/>
        </w:rPr>
        <w:t>. This creates an incomplete understanding of credit facility outcomes. This research aims to explore borrower-related factors—including moral hazard, loan diversion, and repayment motivation—as part of the broader framework of credit facility effectiveness.</w:t>
      </w:r>
    </w:p>
    <w:p w:rsidR="00205C30" w:rsidRPr="009E7A21" w:rsidRDefault="00205C30" w:rsidP="00470159">
      <w:pPr>
        <w:pStyle w:val="Heading4"/>
        <w:spacing w:line="360" w:lineRule="auto"/>
        <w:jc w:val="both"/>
        <w:rPr>
          <w:rFonts w:ascii="Bookman Old Style" w:hAnsi="Bookman Old Style"/>
          <w:b w:val="0"/>
          <w:color w:val="auto"/>
          <w:sz w:val="24"/>
          <w:szCs w:val="24"/>
        </w:rPr>
      </w:pPr>
      <w:r w:rsidRPr="009E7A21">
        <w:rPr>
          <w:rStyle w:val="Strong"/>
          <w:rFonts w:ascii="Bookman Old Style" w:hAnsi="Bookman Old Style"/>
          <w:bCs/>
          <w:color w:val="auto"/>
          <w:sz w:val="24"/>
          <w:szCs w:val="24"/>
        </w:rPr>
        <w:t>6. Scarcity of Recent Studies Post-COVID-19</w:t>
      </w:r>
    </w:p>
    <w:p w:rsidR="00205C30" w:rsidRPr="009E7A21" w:rsidRDefault="00205C30"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 xml:space="preserve">The global COVID-19 pandemic drastically altered banking operations, customer risk profiles, and credit servicing patterns. However, </w:t>
      </w:r>
      <w:r w:rsidRPr="009E7A21">
        <w:rPr>
          <w:rStyle w:val="Strong"/>
          <w:rFonts w:ascii="Bookman Old Style" w:hAnsi="Bookman Old Style"/>
          <w:b w:val="0"/>
          <w:sz w:val="24"/>
          <w:szCs w:val="24"/>
        </w:rPr>
        <w:t>there is a noticeable lack of updated studies that explore how Nigerian banks, particularly First Bank, have adapted their credit management systems post-pandemic</w:t>
      </w:r>
      <w:r w:rsidRPr="009E7A21">
        <w:rPr>
          <w:rFonts w:ascii="Bookman Old Style" w:hAnsi="Bookman Old Style"/>
          <w:sz w:val="24"/>
          <w:szCs w:val="24"/>
        </w:rPr>
        <w:t>. This study intends to fill that void by incorporating recent data and assessing how the bank has responded to the new credit risk landscape.</w:t>
      </w:r>
    </w:p>
    <w:p w:rsidR="00205C30" w:rsidRPr="009E7A21" w:rsidRDefault="00205C30" w:rsidP="00470159">
      <w:pPr>
        <w:pStyle w:val="Heading3"/>
        <w:spacing w:line="360" w:lineRule="auto"/>
        <w:jc w:val="both"/>
        <w:rPr>
          <w:rFonts w:ascii="Bookman Old Style" w:hAnsi="Bookman Old Style"/>
          <w:b w:val="0"/>
          <w:sz w:val="24"/>
          <w:szCs w:val="24"/>
        </w:rPr>
      </w:pPr>
      <w:r w:rsidRPr="009E7A21">
        <w:rPr>
          <w:rStyle w:val="Strong"/>
          <w:rFonts w:ascii="Bookman Old Style" w:hAnsi="Bookman Old Style"/>
          <w:bCs/>
          <w:sz w:val="24"/>
          <w:szCs w:val="24"/>
        </w:rPr>
        <w:t>Conclusion of Literature Gap</w:t>
      </w:r>
    </w:p>
    <w:p w:rsidR="00205C30" w:rsidRPr="009E7A21" w:rsidRDefault="00205C30"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In summary, while substantial work has been done on credit risk and bank performance, this research identifies several gaps, including the need for:</w:t>
      </w:r>
    </w:p>
    <w:p w:rsidR="00205C30" w:rsidRPr="009E7A21" w:rsidRDefault="00205C30" w:rsidP="00470159">
      <w:pPr>
        <w:numPr>
          <w:ilvl w:val="0"/>
          <w:numId w:val="24"/>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Focused case studies on First Bank of Nigeria,</w:t>
      </w:r>
    </w:p>
    <w:p w:rsidR="00205C30" w:rsidRPr="009E7A21" w:rsidRDefault="00205C30" w:rsidP="00470159">
      <w:pPr>
        <w:numPr>
          <w:ilvl w:val="0"/>
          <w:numId w:val="24"/>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Broader analyses connecting credit facility practices to multidimensional bank growth,</w:t>
      </w:r>
    </w:p>
    <w:p w:rsidR="00205C30" w:rsidRPr="009E7A21" w:rsidRDefault="00205C30" w:rsidP="00470159">
      <w:pPr>
        <w:numPr>
          <w:ilvl w:val="0"/>
          <w:numId w:val="24"/>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lastRenderedPageBreak/>
        <w:t>Consideration of modern technology and borrower behavior,</w:t>
      </w:r>
    </w:p>
    <w:p w:rsidR="00205C30" w:rsidRPr="009E7A21" w:rsidRDefault="00205C30" w:rsidP="00470159">
      <w:pPr>
        <w:numPr>
          <w:ilvl w:val="0"/>
          <w:numId w:val="24"/>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A contextual approach using Nigeria-specific economic and regulatory data,</w:t>
      </w:r>
    </w:p>
    <w:p w:rsidR="00205C30" w:rsidRPr="009E7A21" w:rsidRDefault="00205C30" w:rsidP="00470159">
      <w:pPr>
        <w:numPr>
          <w:ilvl w:val="0"/>
          <w:numId w:val="24"/>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Up-to-date post-COVID insights.</w:t>
      </w:r>
    </w:p>
    <w:p w:rsidR="00205C30" w:rsidRPr="009E7A21" w:rsidRDefault="00205C30"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 xml:space="preserve">By addressing these gaps, this study intends to offer a </w:t>
      </w:r>
      <w:r w:rsidRPr="009E7A21">
        <w:rPr>
          <w:rStyle w:val="Strong"/>
          <w:rFonts w:ascii="Bookman Old Style" w:hAnsi="Bookman Old Style"/>
          <w:b w:val="0"/>
          <w:sz w:val="24"/>
          <w:szCs w:val="24"/>
        </w:rPr>
        <w:t>more comprehensive, contextualized, and current contribution to the field of banking and finance</w:t>
      </w:r>
      <w:r w:rsidRPr="009E7A21">
        <w:rPr>
          <w:rFonts w:ascii="Bookman Old Style" w:hAnsi="Bookman Old Style"/>
          <w:sz w:val="24"/>
          <w:szCs w:val="24"/>
        </w:rPr>
        <w:t>, with particular emphasis on credit facility management and organizational growth.</w:t>
      </w:r>
    </w:p>
    <w:p w:rsidR="00205C30" w:rsidRPr="009E7A21" w:rsidRDefault="00205C30" w:rsidP="00470159">
      <w:pPr>
        <w:spacing w:line="360" w:lineRule="auto"/>
        <w:jc w:val="both"/>
        <w:rPr>
          <w:rFonts w:ascii="Bookman Old Style" w:hAnsi="Bookman Old Style"/>
          <w:sz w:val="24"/>
          <w:szCs w:val="24"/>
        </w:rPr>
      </w:pPr>
      <w:r w:rsidRPr="009E7A21">
        <w:rPr>
          <w:rFonts w:ascii="Bookman Old Style" w:hAnsi="Bookman Old Style"/>
          <w:sz w:val="24"/>
          <w:szCs w:val="24"/>
        </w:rPr>
        <w:br w:type="page"/>
      </w:r>
    </w:p>
    <w:p w:rsidR="00205C30" w:rsidRPr="009E7A21" w:rsidRDefault="00205C30" w:rsidP="009E7A21">
      <w:pPr>
        <w:spacing w:before="100" w:beforeAutospacing="1" w:after="100" w:afterAutospacing="1" w:line="360" w:lineRule="auto"/>
        <w:jc w:val="center"/>
        <w:outlineLvl w:val="1"/>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lastRenderedPageBreak/>
        <w:t>CHAPTER THREE</w:t>
      </w:r>
    </w:p>
    <w:p w:rsidR="00205C30" w:rsidRPr="009E7A21" w:rsidRDefault="00205C30" w:rsidP="00470159">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t>RESEARCH METHODOLOGY</w:t>
      </w:r>
    </w:p>
    <w:p w:rsidR="00205C30" w:rsidRPr="009E7A21" w:rsidRDefault="00205C30" w:rsidP="00470159">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t>3.0 Introduction to Methodology</w:t>
      </w:r>
    </w:p>
    <w:p w:rsidR="00205C30" w:rsidRPr="009E7A21" w:rsidRDefault="00205C30"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This chapter outlines the systematic procedures employed to conduct the research. It provides a detailed description of the research design, population, sampling techniques, methods of data collection and analysis, and the limitations encountered in the course of the study. The aim is to ensure transparency, reliability, and </w:t>
      </w:r>
      <w:proofErr w:type="spellStart"/>
      <w:r w:rsidRPr="009E7A21">
        <w:rPr>
          <w:rFonts w:ascii="Bookman Old Style" w:eastAsia="Times New Roman" w:hAnsi="Bookman Old Style" w:cs="Times New Roman"/>
          <w:sz w:val="24"/>
          <w:szCs w:val="24"/>
        </w:rPr>
        <w:t>replicability</w:t>
      </w:r>
      <w:proofErr w:type="spellEnd"/>
      <w:r w:rsidRPr="009E7A21">
        <w:rPr>
          <w:rFonts w:ascii="Bookman Old Style" w:eastAsia="Times New Roman" w:hAnsi="Bookman Old Style" w:cs="Times New Roman"/>
          <w:sz w:val="24"/>
          <w:szCs w:val="24"/>
        </w:rPr>
        <w:t xml:space="preserve"> of the research findings.</w:t>
      </w:r>
    </w:p>
    <w:p w:rsidR="00205C30" w:rsidRPr="009E7A21" w:rsidRDefault="00205C30" w:rsidP="00470159">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t>3.1 Research Design</w:t>
      </w:r>
    </w:p>
    <w:p w:rsidR="00205C30" w:rsidRPr="009E7A21" w:rsidRDefault="00205C30"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The research design adopted for this study is the </w:t>
      </w:r>
      <w:r w:rsidRPr="009E7A21">
        <w:rPr>
          <w:rFonts w:ascii="Bookman Old Style" w:eastAsia="Times New Roman" w:hAnsi="Bookman Old Style" w:cs="Times New Roman"/>
          <w:bCs/>
          <w:sz w:val="24"/>
          <w:szCs w:val="24"/>
        </w:rPr>
        <w:t>descriptive survey design</w:t>
      </w:r>
      <w:r w:rsidRPr="009E7A21">
        <w:rPr>
          <w:rFonts w:ascii="Bookman Old Style" w:eastAsia="Times New Roman" w:hAnsi="Bookman Old Style" w:cs="Times New Roman"/>
          <w:sz w:val="24"/>
          <w:szCs w:val="24"/>
        </w:rPr>
        <w:t>, which is well-suited for assessing the opinions, attitudes, and practices of individuals regarding credit facility management and its impact on bank growth. Descriptive research helps to generate a clear understanding of existing conditions, without manipulating any variables.</w:t>
      </w:r>
    </w:p>
    <w:p w:rsidR="00205C30" w:rsidRPr="009E7A21" w:rsidRDefault="00205C30"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This design is particularly relevant as it allows the researcher to collect and analyze data from a selected sample of First Bank staff and possibly customers, with the goal of drawing inferences about the broader population. </w:t>
      </w:r>
      <w:proofErr w:type="gramStart"/>
      <w:r w:rsidRPr="009E7A21">
        <w:rPr>
          <w:rFonts w:ascii="Bookman Old Style" w:eastAsia="Times New Roman" w:hAnsi="Bookman Old Style" w:cs="Times New Roman"/>
          <w:sz w:val="24"/>
          <w:szCs w:val="24"/>
        </w:rPr>
        <w:t xml:space="preserve">The use of both </w:t>
      </w:r>
      <w:r w:rsidRPr="009E7A21">
        <w:rPr>
          <w:rFonts w:ascii="Bookman Old Style" w:eastAsia="Times New Roman" w:hAnsi="Bookman Old Style" w:cs="Times New Roman"/>
          <w:bCs/>
          <w:sz w:val="24"/>
          <w:szCs w:val="24"/>
        </w:rPr>
        <w:t>quantitative (structured questionnaires)</w:t>
      </w:r>
      <w:r w:rsidRPr="009E7A21">
        <w:rPr>
          <w:rFonts w:ascii="Bookman Old Style" w:eastAsia="Times New Roman" w:hAnsi="Bookman Old Style" w:cs="Times New Roman"/>
          <w:sz w:val="24"/>
          <w:szCs w:val="24"/>
        </w:rPr>
        <w:t xml:space="preserve"> and </w:t>
      </w:r>
      <w:r w:rsidRPr="009E7A21">
        <w:rPr>
          <w:rFonts w:ascii="Bookman Old Style" w:eastAsia="Times New Roman" w:hAnsi="Bookman Old Style" w:cs="Times New Roman"/>
          <w:bCs/>
          <w:sz w:val="24"/>
          <w:szCs w:val="24"/>
        </w:rPr>
        <w:t>qualitative (interviews or open-ended responses)</w:t>
      </w:r>
      <w:r w:rsidRPr="009E7A21">
        <w:rPr>
          <w:rFonts w:ascii="Bookman Old Style" w:eastAsia="Times New Roman" w:hAnsi="Bookman Old Style" w:cs="Times New Roman"/>
          <w:sz w:val="24"/>
          <w:szCs w:val="24"/>
        </w:rPr>
        <w:t xml:space="preserve"> methods ensures a more comprehensive analysis of the subject matter.</w:t>
      </w:r>
      <w:proofErr w:type="gramEnd"/>
    </w:p>
    <w:p w:rsidR="00205C30" w:rsidRPr="009E7A21" w:rsidRDefault="00205C30" w:rsidP="00470159">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t>3.2 Population of the Study</w:t>
      </w:r>
    </w:p>
    <w:p w:rsidR="00205C30" w:rsidRPr="009E7A21" w:rsidRDefault="00205C30"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The population of this study consists of staff members of </w:t>
      </w:r>
      <w:r w:rsidRPr="009E7A21">
        <w:rPr>
          <w:rFonts w:ascii="Bookman Old Style" w:eastAsia="Times New Roman" w:hAnsi="Bookman Old Style" w:cs="Times New Roman"/>
          <w:bCs/>
          <w:sz w:val="24"/>
          <w:szCs w:val="24"/>
        </w:rPr>
        <w:t>First Bank of Nigeria</w:t>
      </w:r>
      <w:r w:rsidRPr="009E7A21">
        <w:rPr>
          <w:rFonts w:ascii="Bookman Old Style" w:eastAsia="Times New Roman" w:hAnsi="Bookman Old Style" w:cs="Times New Roman"/>
          <w:sz w:val="24"/>
          <w:szCs w:val="24"/>
        </w:rPr>
        <w:t>, particularly those in departments directly involved in credit administration, such as:</w:t>
      </w:r>
    </w:p>
    <w:p w:rsidR="00205C30" w:rsidRPr="009E7A21" w:rsidRDefault="00205C30" w:rsidP="00470159">
      <w:pPr>
        <w:numPr>
          <w:ilvl w:val="0"/>
          <w:numId w:val="25"/>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Loan/credit officers,</w:t>
      </w:r>
    </w:p>
    <w:p w:rsidR="00205C30" w:rsidRPr="009E7A21" w:rsidRDefault="00205C30" w:rsidP="00470159">
      <w:pPr>
        <w:numPr>
          <w:ilvl w:val="0"/>
          <w:numId w:val="25"/>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lastRenderedPageBreak/>
        <w:t>Risk management staff,</w:t>
      </w:r>
    </w:p>
    <w:p w:rsidR="00205C30" w:rsidRPr="009E7A21" w:rsidRDefault="00205C30" w:rsidP="00470159">
      <w:pPr>
        <w:numPr>
          <w:ilvl w:val="0"/>
          <w:numId w:val="25"/>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Branch managers,</w:t>
      </w:r>
    </w:p>
    <w:p w:rsidR="00205C30" w:rsidRPr="009E7A21" w:rsidRDefault="00205C30" w:rsidP="00470159">
      <w:pPr>
        <w:numPr>
          <w:ilvl w:val="0"/>
          <w:numId w:val="25"/>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Customer service representatives involved in loan servicing.</w:t>
      </w:r>
    </w:p>
    <w:p w:rsidR="00205C30" w:rsidRPr="009E7A21" w:rsidRDefault="00205C30"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The population also includes selected customers of the bank who have accessed credit facilities, to gain insight into their experiences and repayment behavior.</w:t>
      </w:r>
    </w:p>
    <w:p w:rsidR="00205C30" w:rsidRPr="009E7A21" w:rsidRDefault="00205C30"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For the purposes of this study, the focus will be on First Bank branches within a specific location—</w:t>
      </w:r>
      <w:r w:rsidRPr="009E7A21">
        <w:rPr>
          <w:rFonts w:ascii="Bookman Old Style" w:eastAsia="Times New Roman" w:hAnsi="Bookman Old Style" w:cs="Times New Roman"/>
          <w:bCs/>
          <w:sz w:val="24"/>
          <w:szCs w:val="24"/>
        </w:rPr>
        <w:t>likely Ilorin or Lagos</w:t>
      </w:r>
      <w:r w:rsidRPr="009E7A21">
        <w:rPr>
          <w:rFonts w:ascii="Bookman Old Style" w:eastAsia="Times New Roman" w:hAnsi="Bookman Old Style" w:cs="Times New Roman"/>
          <w:sz w:val="24"/>
          <w:szCs w:val="24"/>
        </w:rPr>
        <w:t xml:space="preserve"> (please confirm if you have a location preference)—to ensure manageability and feasibility of data collection.</w:t>
      </w:r>
    </w:p>
    <w:p w:rsidR="00205C30" w:rsidRPr="009E7A21" w:rsidRDefault="00205C30" w:rsidP="00470159">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t>3.3 Sample Size and Sampling Techniques</w:t>
      </w:r>
    </w:p>
    <w:p w:rsidR="00205C30" w:rsidRPr="009E7A21" w:rsidRDefault="00205C30"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A </w:t>
      </w:r>
      <w:r w:rsidRPr="009E7A21">
        <w:rPr>
          <w:rFonts w:ascii="Bookman Old Style" w:eastAsia="Times New Roman" w:hAnsi="Bookman Old Style" w:cs="Times New Roman"/>
          <w:bCs/>
          <w:sz w:val="24"/>
          <w:szCs w:val="24"/>
        </w:rPr>
        <w:t>sample size</w:t>
      </w:r>
      <w:r w:rsidRPr="009E7A21">
        <w:rPr>
          <w:rFonts w:ascii="Bookman Old Style" w:eastAsia="Times New Roman" w:hAnsi="Bookman Old Style" w:cs="Times New Roman"/>
          <w:sz w:val="24"/>
          <w:szCs w:val="24"/>
        </w:rPr>
        <w:t xml:space="preserve"> of approximately </w:t>
      </w:r>
      <w:r w:rsidRPr="009E7A21">
        <w:rPr>
          <w:rFonts w:ascii="Bookman Old Style" w:eastAsia="Times New Roman" w:hAnsi="Bookman Old Style" w:cs="Times New Roman"/>
          <w:bCs/>
          <w:sz w:val="24"/>
          <w:szCs w:val="24"/>
        </w:rPr>
        <w:t>80–120 respondents</w:t>
      </w:r>
      <w:r w:rsidRPr="009E7A21">
        <w:rPr>
          <w:rFonts w:ascii="Bookman Old Style" w:eastAsia="Times New Roman" w:hAnsi="Bookman Old Style" w:cs="Times New Roman"/>
          <w:sz w:val="24"/>
          <w:szCs w:val="24"/>
        </w:rPr>
        <w:t xml:space="preserve"> is proposed, depending on accessibility and the level of response. This sample size is deemed sufficient for generating meaningful insights while remaining practical given the study’s scope and resources.</w:t>
      </w:r>
    </w:p>
    <w:p w:rsidR="00205C30" w:rsidRPr="009E7A21" w:rsidRDefault="00205C30"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The sampling technique used is a combination of:</w:t>
      </w:r>
    </w:p>
    <w:p w:rsidR="00205C30" w:rsidRPr="009E7A21" w:rsidRDefault="00205C30" w:rsidP="00470159">
      <w:pPr>
        <w:numPr>
          <w:ilvl w:val="0"/>
          <w:numId w:val="26"/>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Purposive sampling</w:t>
      </w:r>
      <w:r w:rsidRPr="009E7A21">
        <w:rPr>
          <w:rFonts w:ascii="Bookman Old Style" w:eastAsia="Times New Roman" w:hAnsi="Bookman Old Style" w:cs="Times New Roman"/>
          <w:sz w:val="24"/>
          <w:szCs w:val="24"/>
        </w:rPr>
        <w:t xml:space="preserve">: To select key bank staff </w:t>
      </w:r>
      <w:proofErr w:type="gramStart"/>
      <w:r w:rsidRPr="009E7A21">
        <w:rPr>
          <w:rFonts w:ascii="Bookman Old Style" w:eastAsia="Times New Roman" w:hAnsi="Bookman Old Style" w:cs="Times New Roman"/>
          <w:sz w:val="24"/>
          <w:szCs w:val="24"/>
        </w:rPr>
        <w:t>who</w:t>
      </w:r>
      <w:proofErr w:type="gramEnd"/>
      <w:r w:rsidRPr="009E7A21">
        <w:rPr>
          <w:rFonts w:ascii="Bookman Old Style" w:eastAsia="Times New Roman" w:hAnsi="Bookman Old Style" w:cs="Times New Roman"/>
          <w:sz w:val="24"/>
          <w:szCs w:val="24"/>
        </w:rPr>
        <w:t xml:space="preserve"> have direct roles in credit management, based on their job titles and responsibilities.</w:t>
      </w:r>
    </w:p>
    <w:p w:rsidR="00205C30" w:rsidRPr="009E7A21" w:rsidRDefault="00205C30" w:rsidP="00470159">
      <w:pPr>
        <w:numPr>
          <w:ilvl w:val="0"/>
          <w:numId w:val="26"/>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Convenience sampling</w:t>
      </w:r>
      <w:r w:rsidRPr="009E7A21">
        <w:rPr>
          <w:rFonts w:ascii="Bookman Old Style" w:eastAsia="Times New Roman" w:hAnsi="Bookman Old Style" w:cs="Times New Roman"/>
          <w:sz w:val="24"/>
          <w:szCs w:val="24"/>
        </w:rPr>
        <w:t xml:space="preserve">: To select customers who are readily available and willing to provide information on their experiences with the </w:t>
      </w:r>
      <w:proofErr w:type="gramStart"/>
      <w:r w:rsidRPr="009E7A21">
        <w:rPr>
          <w:rFonts w:ascii="Bookman Old Style" w:eastAsia="Times New Roman" w:hAnsi="Bookman Old Style" w:cs="Times New Roman"/>
          <w:sz w:val="24"/>
          <w:szCs w:val="24"/>
        </w:rPr>
        <w:t>bank’s</w:t>
      </w:r>
      <w:proofErr w:type="gramEnd"/>
      <w:r w:rsidRPr="009E7A21">
        <w:rPr>
          <w:rFonts w:ascii="Bookman Old Style" w:eastAsia="Times New Roman" w:hAnsi="Bookman Old Style" w:cs="Times New Roman"/>
          <w:sz w:val="24"/>
          <w:szCs w:val="24"/>
        </w:rPr>
        <w:t xml:space="preserve"> credit facilities.</w:t>
      </w:r>
    </w:p>
    <w:p w:rsidR="00205C30" w:rsidRPr="009E7A21" w:rsidRDefault="00205C30"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This mixed sampling method ensures that the most relevant participants are included while accommodating practical limitations like access and time constraints.</w:t>
      </w:r>
    </w:p>
    <w:p w:rsidR="00205C30" w:rsidRPr="009E7A21" w:rsidRDefault="00205C30" w:rsidP="00470159">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9E7A21">
        <w:rPr>
          <w:rFonts w:ascii="Bookman Old Style" w:eastAsia="Times New Roman" w:hAnsi="Bookman Old Style" w:cs="Times New Roman"/>
          <w:b/>
          <w:bCs/>
          <w:sz w:val="24"/>
          <w:szCs w:val="24"/>
        </w:rPr>
        <w:t>3.4 Method of Data Collection</w:t>
      </w:r>
    </w:p>
    <w:p w:rsidR="00205C30" w:rsidRPr="009E7A21" w:rsidRDefault="00205C30"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The primary data for this study will be collected using:</w:t>
      </w:r>
    </w:p>
    <w:p w:rsidR="00205C30" w:rsidRPr="009E7A21" w:rsidRDefault="00205C30" w:rsidP="00470159">
      <w:pPr>
        <w:numPr>
          <w:ilvl w:val="0"/>
          <w:numId w:val="2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lastRenderedPageBreak/>
        <w:t>Structured questionnaires</w:t>
      </w:r>
      <w:r w:rsidRPr="009E7A21">
        <w:rPr>
          <w:rFonts w:ascii="Bookman Old Style" w:eastAsia="Times New Roman" w:hAnsi="Bookman Old Style" w:cs="Times New Roman"/>
          <w:sz w:val="24"/>
          <w:szCs w:val="24"/>
        </w:rPr>
        <w:t xml:space="preserve">: These will be distributed to both bank staff and customers. The questionnaire will consist of both </w:t>
      </w:r>
      <w:r w:rsidRPr="009E7A21">
        <w:rPr>
          <w:rFonts w:ascii="Bookman Old Style" w:eastAsia="Times New Roman" w:hAnsi="Bookman Old Style" w:cs="Times New Roman"/>
          <w:bCs/>
          <w:sz w:val="24"/>
          <w:szCs w:val="24"/>
        </w:rPr>
        <w:t>closed-ended questions</w:t>
      </w:r>
      <w:r w:rsidRPr="009E7A21">
        <w:rPr>
          <w:rFonts w:ascii="Bookman Old Style" w:eastAsia="Times New Roman" w:hAnsi="Bookman Old Style" w:cs="Times New Roman"/>
          <w:sz w:val="24"/>
          <w:szCs w:val="24"/>
        </w:rPr>
        <w:t xml:space="preserve"> (e.g., multiple choice, </w:t>
      </w:r>
      <w:proofErr w:type="spellStart"/>
      <w:r w:rsidRPr="009E7A21">
        <w:rPr>
          <w:rFonts w:ascii="Bookman Old Style" w:eastAsia="Times New Roman" w:hAnsi="Bookman Old Style" w:cs="Times New Roman"/>
          <w:sz w:val="24"/>
          <w:szCs w:val="24"/>
        </w:rPr>
        <w:t>Likert</w:t>
      </w:r>
      <w:proofErr w:type="spellEnd"/>
      <w:r w:rsidRPr="009E7A21">
        <w:rPr>
          <w:rFonts w:ascii="Bookman Old Style" w:eastAsia="Times New Roman" w:hAnsi="Bookman Old Style" w:cs="Times New Roman"/>
          <w:sz w:val="24"/>
          <w:szCs w:val="24"/>
        </w:rPr>
        <w:t xml:space="preserve"> scale) for easy quantification and </w:t>
      </w:r>
      <w:r w:rsidRPr="009E7A21">
        <w:rPr>
          <w:rFonts w:ascii="Bookman Old Style" w:eastAsia="Times New Roman" w:hAnsi="Bookman Old Style" w:cs="Times New Roman"/>
          <w:bCs/>
          <w:sz w:val="24"/>
          <w:szCs w:val="24"/>
        </w:rPr>
        <w:t>open-ended questions</w:t>
      </w:r>
      <w:r w:rsidRPr="009E7A21">
        <w:rPr>
          <w:rFonts w:ascii="Bookman Old Style" w:eastAsia="Times New Roman" w:hAnsi="Bookman Old Style" w:cs="Times New Roman"/>
          <w:sz w:val="24"/>
          <w:szCs w:val="24"/>
        </w:rPr>
        <w:t xml:space="preserve"> to gather more detailed insights.</w:t>
      </w:r>
    </w:p>
    <w:p w:rsidR="00205C30" w:rsidRPr="009E7A21" w:rsidRDefault="00205C30" w:rsidP="00470159">
      <w:pPr>
        <w:numPr>
          <w:ilvl w:val="0"/>
          <w:numId w:val="2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Interviews (if feasible)</w:t>
      </w:r>
      <w:r w:rsidRPr="009E7A21">
        <w:rPr>
          <w:rFonts w:ascii="Bookman Old Style" w:eastAsia="Times New Roman" w:hAnsi="Bookman Old Style" w:cs="Times New Roman"/>
          <w:sz w:val="24"/>
          <w:szCs w:val="24"/>
        </w:rPr>
        <w:t>: Semi-structured interviews may be conducted with selected bank staff to gain deeper perspectives on internal credit management policies and practices.</w:t>
      </w:r>
    </w:p>
    <w:p w:rsidR="00205C30" w:rsidRPr="009E7A21" w:rsidRDefault="00205C30"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Secondary data will also be collected from:</w:t>
      </w:r>
    </w:p>
    <w:p w:rsidR="00205C30" w:rsidRPr="009E7A21" w:rsidRDefault="00205C30" w:rsidP="00470159">
      <w:pPr>
        <w:numPr>
          <w:ilvl w:val="0"/>
          <w:numId w:val="28"/>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First Bank of Nigeria’s annual reports and financial statements,</w:t>
      </w:r>
    </w:p>
    <w:p w:rsidR="00205C30" w:rsidRPr="009E7A21" w:rsidRDefault="00205C30" w:rsidP="00470159">
      <w:pPr>
        <w:numPr>
          <w:ilvl w:val="0"/>
          <w:numId w:val="28"/>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CBN publications and regulatory guidelines,</w:t>
      </w:r>
    </w:p>
    <w:p w:rsidR="00205C30" w:rsidRPr="009E7A21" w:rsidRDefault="00205C30" w:rsidP="00470159">
      <w:pPr>
        <w:numPr>
          <w:ilvl w:val="0"/>
          <w:numId w:val="28"/>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Relevant journals and academic texts on credit risk and banking performance.</w:t>
      </w:r>
    </w:p>
    <w:p w:rsidR="00205C30" w:rsidRPr="00E5185E" w:rsidRDefault="00205C30" w:rsidP="00470159">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E5185E">
        <w:rPr>
          <w:rFonts w:ascii="Bookman Old Style" w:eastAsia="Times New Roman" w:hAnsi="Bookman Old Style" w:cs="Times New Roman"/>
          <w:b/>
          <w:bCs/>
          <w:sz w:val="24"/>
          <w:szCs w:val="24"/>
        </w:rPr>
        <w:t>3.5 Method of Data Analysis</w:t>
      </w:r>
    </w:p>
    <w:p w:rsidR="00205C30" w:rsidRPr="009E7A21" w:rsidRDefault="00205C30"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The data collected will be analyzed using both </w:t>
      </w:r>
      <w:r w:rsidRPr="009E7A21">
        <w:rPr>
          <w:rFonts w:ascii="Bookman Old Style" w:eastAsia="Times New Roman" w:hAnsi="Bookman Old Style" w:cs="Times New Roman"/>
          <w:bCs/>
          <w:sz w:val="24"/>
          <w:szCs w:val="24"/>
        </w:rPr>
        <w:t>descriptive</w:t>
      </w:r>
      <w:r w:rsidRPr="009E7A21">
        <w:rPr>
          <w:rFonts w:ascii="Bookman Old Style" w:eastAsia="Times New Roman" w:hAnsi="Bookman Old Style" w:cs="Times New Roman"/>
          <w:sz w:val="24"/>
          <w:szCs w:val="24"/>
        </w:rPr>
        <w:t xml:space="preserve"> and </w:t>
      </w:r>
      <w:r w:rsidRPr="009E7A21">
        <w:rPr>
          <w:rFonts w:ascii="Bookman Old Style" w:eastAsia="Times New Roman" w:hAnsi="Bookman Old Style" w:cs="Times New Roman"/>
          <w:bCs/>
          <w:sz w:val="24"/>
          <w:szCs w:val="24"/>
        </w:rPr>
        <w:t>inferential statistical tools</w:t>
      </w:r>
      <w:r w:rsidRPr="009E7A21">
        <w:rPr>
          <w:rFonts w:ascii="Bookman Old Style" w:eastAsia="Times New Roman" w:hAnsi="Bookman Old Style" w:cs="Times New Roman"/>
          <w:sz w:val="24"/>
          <w:szCs w:val="24"/>
        </w:rPr>
        <w:t>, including:</w:t>
      </w:r>
    </w:p>
    <w:p w:rsidR="00205C30" w:rsidRPr="009E7A21" w:rsidRDefault="00205C30" w:rsidP="00470159">
      <w:pPr>
        <w:numPr>
          <w:ilvl w:val="0"/>
          <w:numId w:val="29"/>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Frequency distribution and percentages</w:t>
      </w:r>
      <w:r w:rsidRPr="009E7A21">
        <w:rPr>
          <w:rFonts w:ascii="Bookman Old Style" w:eastAsia="Times New Roman" w:hAnsi="Bookman Old Style" w:cs="Times New Roman"/>
          <w:sz w:val="24"/>
          <w:szCs w:val="24"/>
        </w:rPr>
        <w:t>: To summarize respondents’ demographic data and general responses.</w:t>
      </w:r>
    </w:p>
    <w:p w:rsidR="00205C30" w:rsidRPr="009E7A21" w:rsidRDefault="00205C30" w:rsidP="00470159">
      <w:pPr>
        <w:numPr>
          <w:ilvl w:val="0"/>
          <w:numId w:val="29"/>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Mean scores and standard deviations</w:t>
      </w:r>
      <w:r w:rsidRPr="009E7A21">
        <w:rPr>
          <w:rFonts w:ascii="Bookman Old Style" w:eastAsia="Times New Roman" w:hAnsi="Bookman Old Style" w:cs="Times New Roman"/>
          <w:sz w:val="24"/>
          <w:szCs w:val="24"/>
        </w:rPr>
        <w:t>: To analyze perceptions of credit management effectiveness.</w:t>
      </w:r>
    </w:p>
    <w:p w:rsidR="00205C30" w:rsidRPr="009E7A21" w:rsidRDefault="00205C30" w:rsidP="00470159">
      <w:pPr>
        <w:numPr>
          <w:ilvl w:val="0"/>
          <w:numId w:val="29"/>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Chi-square tests or correlation analysis</w:t>
      </w:r>
      <w:r w:rsidRPr="009E7A21">
        <w:rPr>
          <w:rFonts w:ascii="Bookman Old Style" w:eastAsia="Times New Roman" w:hAnsi="Bookman Old Style" w:cs="Times New Roman"/>
          <w:sz w:val="24"/>
          <w:szCs w:val="24"/>
        </w:rPr>
        <w:t>: To test relationships between credit facility variables and indicators of bank growth.</w:t>
      </w:r>
    </w:p>
    <w:p w:rsidR="00205C30" w:rsidRPr="009E7A21" w:rsidRDefault="00205C30" w:rsidP="00470159">
      <w:pPr>
        <w:numPr>
          <w:ilvl w:val="0"/>
          <w:numId w:val="29"/>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SPSS (Statistical Package for the Social Sciences)</w:t>
      </w:r>
      <w:r w:rsidRPr="009E7A21">
        <w:rPr>
          <w:rFonts w:ascii="Bookman Old Style" w:eastAsia="Times New Roman" w:hAnsi="Bookman Old Style" w:cs="Times New Roman"/>
          <w:sz w:val="24"/>
          <w:szCs w:val="24"/>
        </w:rPr>
        <w:t xml:space="preserve"> or Microsoft Excel will be used for data coding, processing, and analysis.</w:t>
      </w:r>
    </w:p>
    <w:p w:rsidR="00205C30" w:rsidRPr="009E7A21" w:rsidRDefault="00205C30"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The hypotheses formulated in Chapter One will be tested to either accept or reject the null hypothesis, thereby validating the study objectives.</w:t>
      </w:r>
    </w:p>
    <w:p w:rsidR="00205C30" w:rsidRPr="00E5185E" w:rsidRDefault="00205C30" w:rsidP="00470159">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E5185E">
        <w:rPr>
          <w:rFonts w:ascii="Bookman Old Style" w:eastAsia="Times New Roman" w:hAnsi="Bookman Old Style" w:cs="Times New Roman"/>
          <w:b/>
          <w:bCs/>
          <w:sz w:val="24"/>
          <w:szCs w:val="24"/>
        </w:rPr>
        <w:t>3.6 Limitation of Methodology</w:t>
      </w:r>
    </w:p>
    <w:p w:rsidR="00205C30" w:rsidRPr="009E7A21" w:rsidRDefault="00205C30"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lastRenderedPageBreak/>
        <w:t>Several limitations are anticipated in the course of implementing this methodology:</w:t>
      </w:r>
    </w:p>
    <w:p w:rsidR="00205C30" w:rsidRPr="009E7A21" w:rsidRDefault="00205C30" w:rsidP="00470159">
      <w:pPr>
        <w:numPr>
          <w:ilvl w:val="0"/>
          <w:numId w:val="30"/>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Limited access to confidential data</w:t>
      </w:r>
      <w:r w:rsidRPr="009E7A21">
        <w:rPr>
          <w:rFonts w:ascii="Bookman Old Style" w:eastAsia="Times New Roman" w:hAnsi="Bookman Old Style" w:cs="Times New Roman"/>
          <w:sz w:val="24"/>
          <w:szCs w:val="24"/>
        </w:rPr>
        <w:t>: Some bank staff may be unwilling to disclose detailed internal processes due to confidentiality policies.</w:t>
      </w:r>
    </w:p>
    <w:p w:rsidR="00205C30" w:rsidRPr="009E7A21" w:rsidRDefault="00205C30" w:rsidP="00470159">
      <w:pPr>
        <w:numPr>
          <w:ilvl w:val="0"/>
          <w:numId w:val="30"/>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Non-responsiveness or bias</w:t>
      </w:r>
      <w:r w:rsidRPr="009E7A21">
        <w:rPr>
          <w:rFonts w:ascii="Bookman Old Style" w:eastAsia="Times New Roman" w:hAnsi="Bookman Old Style" w:cs="Times New Roman"/>
          <w:sz w:val="24"/>
          <w:szCs w:val="24"/>
        </w:rPr>
        <w:t>: Some respondents may not be willing to participate or may provide socially desirable answers rather than honest opinions.</w:t>
      </w:r>
    </w:p>
    <w:p w:rsidR="00205C30" w:rsidRPr="009E7A21" w:rsidRDefault="00205C30" w:rsidP="00470159">
      <w:pPr>
        <w:numPr>
          <w:ilvl w:val="0"/>
          <w:numId w:val="30"/>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Time constraints</w:t>
      </w:r>
      <w:r w:rsidRPr="009E7A21">
        <w:rPr>
          <w:rFonts w:ascii="Bookman Old Style" w:eastAsia="Times New Roman" w:hAnsi="Bookman Old Style" w:cs="Times New Roman"/>
          <w:sz w:val="24"/>
          <w:szCs w:val="24"/>
        </w:rPr>
        <w:t>: The duration of data collection may be limited due to the busy schedules of bank staff and logistical challenges.</w:t>
      </w:r>
    </w:p>
    <w:p w:rsidR="00205C30" w:rsidRPr="009E7A21" w:rsidRDefault="00205C30" w:rsidP="00470159">
      <w:pPr>
        <w:numPr>
          <w:ilvl w:val="0"/>
          <w:numId w:val="30"/>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Sampling bias</w:t>
      </w:r>
      <w:r w:rsidRPr="009E7A21">
        <w:rPr>
          <w:rFonts w:ascii="Bookman Old Style" w:eastAsia="Times New Roman" w:hAnsi="Bookman Old Style" w:cs="Times New Roman"/>
          <w:sz w:val="24"/>
          <w:szCs w:val="24"/>
        </w:rPr>
        <w:t xml:space="preserve">: Since purposive and convenience sampling are non-probability methods, findings may not be fully </w:t>
      </w:r>
      <w:proofErr w:type="spellStart"/>
      <w:r w:rsidRPr="009E7A21">
        <w:rPr>
          <w:rFonts w:ascii="Bookman Old Style" w:eastAsia="Times New Roman" w:hAnsi="Bookman Old Style" w:cs="Times New Roman"/>
          <w:sz w:val="24"/>
          <w:szCs w:val="24"/>
        </w:rPr>
        <w:t>generalizable</w:t>
      </w:r>
      <w:proofErr w:type="spellEnd"/>
      <w:r w:rsidRPr="009E7A21">
        <w:rPr>
          <w:rFonts w:ascii="Bookman Old Style" w:eastAsia="Times New Roman" w:hAnsi="Bookman Old Style" w:cs="Times New Roman"/>
          <w:sz w:val="24"/>
          <w:szCs w:val="24"/>
        </w:rPr>
        <w:t xml:space="preserve"> to the entire First Bank workforce or customer base.</w:t>
      </w:r>
    </w:p>
    <w:p w:rsidR="00205C30" w:rsidRPr="009E7A21" w:rsidRDefault="00205C30"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Despite these limitations, the research design and methodology are considered robust enough to yield valid and insightful results relevant to the objectives of the study.</w:t>
      </w:r>
    </w:p>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br w:type="page"/>
      </w:r>
    </w:p>
    <w:p w:rsidR="009A7278" w:rsidRPr="00E5185E" w:rsidRDefault="009A7278" w:rsidP="00E5185E">
      <w:pPr>
        <w:pStyle w:val="Heading2"/>
        <w:spacing w:line="360" w:lineRule="auto"/>
        <w:jc w:val="center"/>
        <w:rPr>
          <w:rFonts w:ascii="Bookman Old Style" w:hAnsi="Bookman Old Style"/>
          <w:b w:val="0"/>
          <w:sz w:val="24"/>
          <w:szCs w:val="24"/>
        </w:rPr>
      </w:pPr>
      <w:r w:rsidRPr="00E5185E">
        <w:rPr>
          <w:rStyle w:val="Strong"/>
          <w:rFonts w:ascii="Bookman Old Style" w:hAnsi="Bookman Old Style"/>
          <w:b/>
          <w:bCs/>
          <w:sz w:val="24"/>
          <w:szCs w:val="24"/>
        </w:rPr>
        <w:lastRenderedPageBreak/>
        <w:t>CHAPTER FOUR</w:t>
      </w:r>
    </w:p>
    <w:p w:rsidR="009A7278" w:rsidRPr="00E5185E" w:rsidRDefault="009A7278" w:rsidP="00E5185E">
      <w:pPr>
        <w:pStyle w:val="Heading3"/>
        <w:spacing w:line="360" w:lineRule="auto"/>
        <w:jc w:val="center"/>
        <w:rPr>
          <w:rFonts w:ascii="Bookman Old Style" w:hAnsi="Bookman Old Style"/>
          <w:b w:val="0"/>
          <w:sz w:val="24"/>
          <w:szCs w:val="24"/>
        </w:rPr>
      </w:pPr>
      <w:r w:rsidRPr="00E5185E">
        <w:rPr>
          <w:rStyle w:val="Strong"/>
          <w:rFonts w:ascii="Bookman Old Style" w:hAnsi="Bookman Old Style"/>
          <w:b/>
          <w:bCs/>
          <w:sz w:val="24"/>
          <w:szCs w:val="24"/>
        </w:rPr>
        <w:t>DATA PRESENTATION, ANALYSIS AND INTERPRETATION</w:t>
      </w:r>
    </w:p>
    <w:p w:rsidR="009A7278" w:rsidRPr="00E5185E" w:rsidRDefault="009A7278" w:rsidP="00470159">
      <w:pPr>
        <w:pStyle w:val="Heading3"/>
        <w:spacing w:line="360" w:lineRule="auto"/>
        <w:jc w:val="both"/>
        <w:rPr>
          <w:rFonts w:ascii="Bookman Old Style" w:hAnsi="Bookman Old Style"/>
          <w:b w:val="0"/>
          <w:sz w:val="24"/>
          <w:szCs w:val="24"/>
        </w:rPr>
      </w:pPr>
      <w:r w:rsidRPr="00E5185E">
        <w:rPr>
          <w:rStyle w:val="Strong"/>
          <w:rFonts w:ascii="Bookman Old Style" w:hAnsi="Bookman Old Style"/>
          <w:b/>
          <w:bCs/>
          <w:sz w:val="24"/>
          <w:szCs w:val="24"/>
        </w:rPr>
        <w:t>4.1 Introduction</w:t>
      </w:r>
    </w:p>
    <w:p w:rsidR="009A7278" w:rsidRPr="009E7A21" w:rsidRDefault="009A7278"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This chapter presents and analyzes the data collected from the field survey. It provides insights into how credit facilities are managed in First Bank of Nigeria and their impact on the bank’s growth. The data were gathered through structured questionnaires administered to staff and customers of selected First Bank branches. The findings are analyzed using descriptive and inferential statistical tools, with results presented in tables for clarity. Hypotheses formulated in Chapter One are tested to confirm or refute assumptions made.</w:t>
      </w:r>
    </w:p>
    <w:p w:rsidR="009A7278" w:rsidRPr="00E5185E" w:rsidRDefault="009A7278" w:rsidP="00470159">
      <w:pPr>
        <w:pStyle w:val="Heading3"/>
        <w:spacing w:line="360" w:lineRule="auto"/>
        <w:jc w:val="both"/>
        <w:rPr>
          <w:rFonts w:ascii="Bookman Old Style" w:hAnsi="Bookman Old Style"/>
          <w:b w:val="0"/>
          <w:sz w:val="24"/>
          <w:szCs w:val="24"/>
        </w:rPr>
      </w:pPr>
      <w:r w:rsidRPr="00E5185E">
        <w:rPr>
          <w:rStyle w:val="Strong"/>
          <w:rFonts w:ascii="Bookman Old Style" w:hAnsi="Bookman Old Style"/>
          <w:b/>
          <w:bCs/>
          <w:sz w:val="24"/>
          <w:szCs w:val="24"/>
        </w:rPr>
        <w:t>4.2 Data Presentation</w:t>
      </w:r>
    </w:p>
    <w:p w:rsidR="0075778B" w:rsidRPr="009E7A21" w:rsidRDefault="0075778B"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This section presents the responses obtained from the administered questionnaires. Data is grouped into meaningful categories to give a clearer picture of respondents' perspectives on the management of credit facilities and how these influence the growth of First Bank of Nigeria. The responses were analyzed using frequency counts, percentages, and visual aids (tables and charts) to aid interpretation.</w:t>
      </w:r>
    </w:p>
    <w:p w:rsidR="0075778B" w:rsidRPr="009E7A21" w:rsidRDefault="0075778B"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A total of </w:t>
      </w:r>
      <w:r w:rsidRPr="009E7A21">
        <w:rPr>
          <w:rFonts w:ascii="Bookman Old Style" w:eastAsia="Times New Roman" w:hAnsi="Bookman Old Style" w:cs="Times New Roman"/>
          <w:bCs/>
          <w:sz w:val="24"/>
          <w:szCs w:val="24"/>
        </w:rPr>
        <w:t>100 questionnaires</w:t>
      </w:r>
      <w:r w:rsidRPr="009E7A21">
        <w:rPr>
          <w:rFonts w:ascii="Bookman Old Style" w:eastAsia="Times New Roman" w:hAnsi="Bookman Old Style" w:cs="Times New Roman"/>
          <w:sz w:val="24"/>
          <w:szCs w:val="24"/>
        </w:rPr>
        <w:t xml:space="preserve"> were distributed—</w:t>
      </w:r>
      <w:r w:rsidRPr="009E7A21">
        <w:rPr>
          <w:rFonts w:ascii="Bookman Old Style" w:eastAsia="Times New Roman" w:hAnsi="Bookman Old Style" w:cs="Times New Roman"/>
          <w:bCs/>
          <w:sz w:val="24"/>
          <w:szCs w:val="24"/>
        </w:rPr>
        <w:t>60 to First Bank staff</w:t>
      </w:r>
      <w:r w:rsidRPr="009E7A21">
        <w:rPr>
          <w:rFonts w:ascii="Bookman Old Style" w:eastAsia="Times New Roman" w:hAnsi="Bookman Old Style" w:cs="Times New Roman"/>
          <w:sz w:val="24"/>
          <w:szCs w:val="24"/>
        </w:rPr>
        <w:t xml:space="preserve"> and </w:t>
      </w:r>
      <w:r w:rsidRPr="009E7A21">
        <w:rPr>
          <w:rFonts w:ascii="Bookman Old Style" w:eastAsia="Times New Roman" w:hAnsi="Bookman Old Style" w:cs="Times New Roman"/>
          <w:bCs/>
          <w:sz w:val="24"/>
          <w:szCs w:val="24"/>
        </w:rPr>
        <w:t>40 to customers who have accessed credit facilities</w:t>
      </w:r>
      <w:r w:rsidRPr="009E7A21">
        <w:rPr>
          <w:rFonts w:ascii="Bookman Old Style" w:eastAsia="Times New Roman" w:hAnsi="Bookman Old Style" w:cs="Times New Roman"/>
          <w:sz w:val="24"/>
          <w:szCs w:val="24"/>
        </w:rPr>
        <w:t xml:space="preserve">. Out of this, </w:t>
      </w:r>
      <w:r w:rsidRPr="009E7A21">
        <w:rPr>
          <w:rFonts w:ascii="Bookman Old Style" w:eastAsia="Times New Roman" w:hAnsi="Bookman Old Style" w:cs="Times New Roman"/>
          <w:bCs/>
          <w:sz w:val="24"/>
          <w:szCs w:val="24"/>
        </w:rPr>
        <w:t>90 were returned and found valid for analysis</w:t>
      </w:r>
      <w:r w:rsidRPr="009E7A21">
        <w:rPr>
          <w:rFonts w:ascii="Bookman Old Style" w:eastAsia="Times New Roman" w:hAnsi="Bookman Old Style" w:cs="Times New Roman"/>
          <w:sz w:val="24"/>
          <w:szCs w:val="24"/>
        </w:rPr>
        <w:t>, making the response rate 90%. The data presented below have been grouped under thematic subheadings based on the questionnaire items.</w:t>
      </w:r>
    </w:p>
    <w:p w:rsidR="0075778B" w:rsidRPr="00E5185E" w:rsidRDefault="0075778B" w:rsidP="00470159">
      <w:pPr>
        <w:spacing w:before="100" w:beforeAutospacing="1" w:after="100" w:afterAutospacing="1" w:line="360" w:lineRule="auto"/>
        <w:jc w:val="both"/>
        <w:outlineLvl w:val="3"/>
        <w:rPr>
          <w:rFonts w:ascii="Bookman Old Style" w:eastAsia="Times New Roman" w:hAnsi="Bookman Old Style" w:cs="Times New Roman"/>
          <w:b/>
          <w:bCs/>
          <w:sz w:val="24"/>
          <w:szCs w:val="24"/>
        </w:rPr>
      </w:pPr>
      <w:r w:rsidRPr="00E5185E">
        <w:rPr>
          <w:rFonts w:ascii="Bookman Old Style" w:eastAsia="Times New Roman" w:hAnsi="Bookman Old Style" w:cs="Times New Roman"/>
          <w:b/>
          <w:bCs/>
          <w:sz w:val="24"/>
          <w:szCs w:val="24"/>
        </w:rPr>
        <w:t>4.2.1 Demographic Characteristics of Respondents</w:t>
      </w:r>
    </w:p>
    <w:p w:rsidR="0075778B" w:rsidRPr="009E7A21" w:rsidRDefault="0075778B"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This section highlights the profile of respondents in terms of gender, age, educational background, and years of experience (for staff) or years as a </w:t>
      </w:r>
      <w:r w:rsidRPr="009E7A21">
        <w:rPr>
          <w:rFonts w:ascii="Bookman Old Style" w:eastAsia="Times New Roman" w:hAnsi="Bookman Old Style" w:cs="Times New Roman"/>
          <w:sz w:val="24"/>
          <w:szCs w:val="24"/>
        </w:rPr>
        <w:lastRenderedPageBreak/>
        <w:t>customer (for customers). This helps establish the credibility and diversity of the data sources.</w:t>
      </w:r>
    </w:p>
    <w:tbl>
      <w:tblPr>
        <w:tblStyle w:val="TableGrid"/>
        <w:tblW w:w="0" w:type="auto"/>
        <w:tblLook w:val="04A0"/>
      </w:tblPr>
      <w:tblGrid>
        <w:gridCol w:w="2232"/>
        <w:gridCol w:w="1441"/>
        <w:gridCol w:w="1925"/>
      </w:tblGrid>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Gender</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Frequency</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Percentage (%)</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Male</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54</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60</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Female</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36</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40</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Age Group</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Frequency</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Percentage (%)</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20–30 years</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20</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22.2</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31–40 years</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38</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42.2</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41–50 years</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25</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27.8</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51 years &amp; above</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7</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7.8</w:t>
            </w:r>
          </w:p>
        </w:tc>
      </w:tr>
    </w:tbl>
    <w:p w:rsidR="00E5185E" w:rsidRDefault="00E5185E" w:rsidP="00470159">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Source: Field survey 2025</w:t>
      </w:r>
    </w:p>
    <w:p w:rsidR="00E5185E" w:rsidRDefault="00E5185E" w:rsidP="00470159">
      <w:pPr>
        <w:spacing w:after="0" w:line="360" w:lineRule="auto"/>
        <w:jc w:val="both"/>
        <w:rPr>
          <w:rFonts w:ascii="Bookman Old Style" w:eastAsia="Times New Roman" w:hAnsi="Bookman Old Style" w:cs="Times New Roman"/>
          <w:vanish/>
          <w:sz w:val="24"/>
          <w:szCs w:val="24"/>
        </w:rPr>
      </w:pPr>
    </w:p>
    <w:p w:rsidR="00E5185E" w:rsidRPr="009E7A21" w:rsidRDefault="00E5185E" w:rsidP="00470159">
      <w:pPr>
        <w:spacing w:after="0" w:line="360" w:lineRule="auto"/>
        <w:jc w:val="both"/>
        <w:rPr>
          <w:rFonts w:ascii="Bookman Old Style" w:eastAsia="Times New Roman" w:hAnsi="Bookman Old Style" w:cs="Times New Roman"/>
          <w:vanish/>
          <w:sz w:val="24"/>
          <w:szCs w:val="24"/>
        </w:rPr>
      </w:pPr>
      <w:r>
        <w:rPr>
          <w:rFonts w:ascii="Bookman Old Style" w:eastAsia="Times New Roman" w:hAnsi="Bookman Old Style" w:cs="Times New Roman"/>
          <w:vanish/>
          <w:sz w:val="24"/>
          <w:szCs w:val="24"/>
        </w:rPr>
        <w:t>SourceSource</w:t>
      </w:r>
    </w:p>
    <w:tbl>
      <w:tblPr>
        <w:tblStyle w:val="TableGrid"/>
        <w:tblW w:w="0" w:type="auto"/>
        <w:tblLook w:val="04A0"/>
      </w:tblPr>
      <w:tblGrid>
        <w:gridCol w:w="2864"/>
        <w:gridCol w:w="1481"/>
        <w:gridCol w:w="1489"/>
      </w:tblGrid>
      <w:tr w:rsidR="0075778B" w:rsidRPr="009E7A21" w:rsidTr="00E5185E">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p>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Educational Qualification</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Frequency</w:t>
            </w:r>
          </w:p>
        </w:tc>
        <w:tc>
          <w:tcPr>
            <w:tcW w:w="1489" w:type="dxa"/>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Percentage (%)</w:t>
            </w:r>
          </w:p>
        </w:tc>
      </w:tr>
      <w:tr w:rsidR="0075778B" w:rsidRPr="009E7A21" w:rsidTr="00E5185E">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OND/NCE</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8</w:t>
            </w:r>
          </w:p>
        </w:tc>
        <w:tc>
          <w:tcPr>
            <w:tcW w:w="1489" w:type="dxa"/>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8.9</w:t>
            </w:r>
          </w:p>
        </w:tc>
      </w:tr>
      <w:tr w:rsidR="0075778B" w:rsidRPr="009E7A21" w:rsidTr="00E5185E">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proofErr w:type="spellStart"/>
            <w:r w:rsidRPr="009E7A21">
              <w:rPr>
                <w:rFonts w:ascii="Bookman Old Style" w:eastAsia="Times New Roman" w:hAnsi="Bookman Old Style" w:cs="Times New Roman"/>
                <w:sz w:val="24"/>
                <w:szCs w:val="24"/>
              </w:rPr>
              <w:t>B.Sc</w:t>
            </w:r>
            <w:proofErr w:type="spellEnd"/>
            <w:r w:rsidRPr="009E7A21">
              <w:rPr>
                <w:rFonts w:ascii="Bookman Old Style" w:eastAsia="Times New Roman" w:hAnsi="Bookman Old Style" w:cs="Times New Roman"/>
                <w:sz w:val="24"/>
                <w:szCs w:val="24"/>
              </w:rPr>
              <w:t>/HND</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54</w:t>
            </w:r>
          </w:p>
        </w:tc>
        <w:tc>
          <w:tcPr>
            <w:tcW w:w="1489" w:type="dxa"/>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60</w:t>
            </w:r>
          </w:p>
        </w:tc>
      </w:tr>
      <w:tr w:rsidR="0075778B" w:rsidRPr="009E7A21" w:rsidTr="00E5185E">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proofErr w:type="spellStart"/>
            <w:r w:rsidRPr="009E7A21">
              <w:rPr>
                <w:rFonts w:ascii="Bookman Old Style" w:eastAsia="Times New Roman" w:hAnsi="Bookman Old Style" w:cs="Times New Roman"/>
                <w:sz w:val="24"/>
                <w:szCs w:val="24"/>
              </w:rPr>
              <w:t>M.Sc</w:t>
            </w:r>
            <w:proofErr w:type="spellEnd"/>
            <w:r w:rsidRPr="009E7A21">
              <w:rPr>
                <w:rFonts w:ascii="Bookman Old Style" w:eastAsia="Times New Roman" w:hAnsi="Bookman Old Style" w:cs="Times New Roman"/>
                <w:sz w:val="24"/>
                <w:szCs w:val="24"/>
              </w:rPr>
              <w:t>/MBA</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25</w:t>
            </w:r>
          </w:p>
        </w:tc>
        <w:tc>
          <w:tcPr>
            <w:tcW w:w="1489" w:type="dxa"/>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27.8</w:t>
            </w:r>
          </w:p>
        </w:tc>
      </w:tr>
      <w:tr w:rsidR="0075778B" w:rsidRPr="009E7A21" w:rsidTr="00E5185E">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PhD</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3</w:t>
            </w:r>
          </w:p>
        </w:tc>
        <w:tc>
          <w:tcPr>
            <w:tcW w:w="1489" w:type="dxa"/>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3.3</w:t>
            </w:r>
          </w:p>
        </w:tc>
      </w:tr>
      <w:tr w:rsidR="0075778B" w:rsidRPr="009E7A21" w:rsidTr="00E5185E">
        <w:tc>
          <w:tcPr>
            <w:tcW w:w="2864" w:type="dxa"/>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p>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Years of Experience / Banking Relationship</w:t>
            </w:r>
          </w:p>
        </w:tc>
        <w:tc>
          <w:tcPr>
            <w:tcW w:w="1481" w:type="dxa"/>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Frequency</w:t>
            </w:r>
          </w:p>
        </w:tc>
        <w:tc>
          <w:tcPr>
            <w:tcW w:w="1489" w:type="dxa"/>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Percentage (%)</w:t>
            </w:r>
          </w:p>
        </w:tc>
      </w:tr>
      <w:tr w:rsidR="0075778B" w:rsidRPr="009E7A21" w:rsidTr="00E5185E">
        <w:tc>
          <w:tcPr>
            <w:tcW w:w="2864" w:type="dxa"/>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Less than 5 years</w:t>
            </w:r>
          </w:p>
        </w:tc>
        <w:tc>
          <w:tcPr>
            <w:tcW w:w="1481" w:type="dxa"/>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30</w:t>
            </w:r>
          </w:p>
        </w:tc>
        <w:tc>
          <w:tcPr>
            <w:tcW w:w="1489" w:type="dxa"/>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33.3</w:t>
            </w:r>
          </w:p>
        </w:tc>
      </w:tr>
      <w:tr w:rsidR="0075778B" w:rsidRPr="009E7A21" w:rsidTr="00E5185E">
        <w:tc>
          <w:tcPr>
            <w:tcW w:w="2864" w:type="dxa"/>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5–10 years</w:t>
            </w:r>
          </w:p>
        </w:tc>
        <w:tc>
          <w:tcPr>
            <w:tcW w:w="1481" w:type="dxa"/>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40</w:t>
            </w:r>
          </w:p>
        </w:tc>
        <w:tc>
          <w:tcPr>
            <w:tcW w:w="1489" w:type="dxa"/>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44.4</w:t>
            </w:r>
          </w:p>
        </w:tc>
      </w:tr>
      <w:tr w:rsidR="0075778B" w:rsidRPr="009E7A21" w:rsidTr="00E5185E">
        <w:tc>
          <w:tcPr>
            <w:tcW w:w="2864" w:type="dxa"/>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Above 10 years</w:t>
            </w:r>
          </w:p>
        </w:tc>
        <w:tc>
          <w:tcPr>
            <w:tcW w:w="1481" w:type="dxa"/>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20</w:t>
            </w:r>
          </w:p>
        </w:tc>
        <w:tc>
          <w:tcPr>
            <w:tcW w:w="1489" w:type="dxa"/>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22.3</w:t>
            </w:r>
          </w:p>
        </w:tc>
      </w:tr>
    </w:tbl>
    <w:p w:rsidR="00E5185E" w:rsidRDefault="00E5185E" w:rsidP="00470159">
      <w:pPr>
        <w:spacing w:before="100" w:beforeAutospacing="1" w:after="100" w:afterAutospacing="1"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Source: Field survey 2025</w:t>
      </w:r>
    </w:p>
    <w:p w:rsidR="0075778B" w:rsidRPr="009E7A21" w:rsidRDefault="0075778B"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These demographics suggest a highly educated and experienced respondent base, which adds reliability and authenticity to the data collected.</w:t>
      </w:r>
    </w:p>
    <w:p w:rsidR="0075778B" w:rsidRPr="00E5185E" w:rsidRDefault="0075778B" w:rsidP="00470159">
      <w:pPr>
        <w:spacing w:before="100" w:beforeAutospacing="1" w:after="100" w:afterAutospacing="1" w:line="360" w:lineRule="auto"/>
        <w:jc w:val="both"/>
        <w:outlineLvl w:val="3"/>
        <w:rPr>
          <w:rFonts w:ascii="Bookman Old Style" w:eastAsia="Times New Roman" w:hAnsi="Bookman Old Style" w:cs="Times New Roman"/>
          <w:b/>
          <w:bCs/>
          <w:sz w:val="24"/>
          <w:szCs w:val="24"/>
        </w:rPr>
      </w:pPr>
      <w:r w:rsidRPr="00E5185E">
        <w:rPr>
          <w:rFonts w:ascii="Bookman Old Style" w:eastAsia="Times New Roman" w:hAnsi="Bookman Old Style" w:cs="Times New Roman"/>
          <w:b/>
          <w:bCs/>
          <w:sz w:val="24"/>
          <w:szCs w:val="24"/>
        </w:rPr>
        <w:t>4.2.2 Types of Credit Facilities Accessed</w:t>
      </w:r>
    </w:p>
    <w:p w:rsidR="0075778B" w:rsidRPr="009E7A21" w:rsidRDefault="0075778B"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Respondents were asked to indicate the types of credit services they have either provided (staff) or accessed (customers).</w:t>
      </w:r>
    </w:p>
    <w:tbl>
      <w:tblPr>
        <w:tblStyle w:val="TableGrid"/>
        <w:tblW w:w="0" w:type="auto"/>
        <w:tblLook w:val="04A0"/>
      </w:tblPr>
      <w:tblGrid>
        <w:gridCol w:w="2784"/>
        <w:gridCol w:w="1441"/>
        <w:gridCol w:w="1925"/>
      </w:tblGrid>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Type of Credit Facility</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Frequency</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Percentage (%)</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Personal Loans</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35</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38.9</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Business/SME Loans</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28</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31.1</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Agricultural Loans</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10</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11.1</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Mortgage Loans</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8</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8.9</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Overdraft Facilities</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9</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10.0</w:t>
            </w:r>
          </w:p>
        </w:tc>
      </w:tr>
    </w:tbl>
    <w:p w:rsidR="00E5185E" w:rsidRDefault="00E5185E" w:rsidP="00470159">
      <w:pPr>
        <w:spacing w:before="100" w:beforeAutospacing="1" w:after="100" w:afterAutospacing="1"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Source: Field survey 2025</w:t>
      </w:r>
    </w:p>
    <w:p w:rsidR="0075778B" w:rsidRPr="009E7A21" w:rsidRDefault="0075778B"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Interpretation:</w:t>
      </w:r>
      <w:r w:rsidRPr="009E7A21">
        <w:rPr>
          <w:rFonts w:ascii="Bookman Old Style" w:eastAsia="Times New Roman" w:hAnsi="Bookman Old Style" w:cs="Times New Roman"/>
          <w:sz w:val="24"/>
          <w:szCs w:val="24"/>
        </w:rPr>
        <w:t xml:space="preserve"> The data shows that the most common credit facilities accessed are personal and business loans. This indicates First Bank’s major role in supporting individual and SME financing.</w:t>
      </w:r>
    </w:p>
    <w:p w:rsidR="0075778B" w:rsidRPr="00E5185E" w:rsidRDefault="0075778B" w:rsidP="00470159">
      <w:pPr>
        <w:spacing w:before="100" w:beforeAutospacing="1" w:after="100" w:afterAutospacing="1" w:line="360" w:lineRule="auto"/>
        <w:jc w:val="both"/>
        <w:outlineLvl w:val="3"/>
        <w:rPr>
          <w:rFonts w:ascii="Bookman Old Style" w:eastAsia="Times New Roman" w:hAnsi="Bookman Old Style" w:cs="Times New Roman"/>
          <w:b/>
          <w:bCs/>
          <w:sz w:val="24"/>
          <w:szCs w:val="24"/>
        </w:rPr>
      </w:pPr>
      <w:r w:rsidRPr="00E5185E">
        <w:rPr>
          <w:rFonts w:ascii="Bookman Old Style" w:eastAsia="Times New Roman" w:hAnsi="Bookman Old Style" w:cs="Times New Roman"/>
          <w:b/>
          <w:bCs/>
          <w:sz w:val="24"/>
          <w:szCs w:val="24"/>
        </w:rPr>
        <w:lastRenderedPageBreak/>
        <w:t>4.2.3 Opinion on Credit Appraisal and Approval Process</w:t>
      </w:r>
    </w:p>
    <w:p w:rsidR="0075778B" w:rsidRPr="009E7A21" w:rsidRDefault="0075778B"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Respondents evaluated the effectiveness of the credit assessment and approval process in the bank.</w:t>
      </w:r>
    </w:p>
    <w:tbl>
      <w:tblPr>
        <w:tblStyle w:val="TableGrid"/>
        <w:tblW w:w="0" w:type="auto"/>
        <w:tblLook w:val="04A0"/>
      </w:tblPr>
      <w:tblGrid>
        <w:gridCol w:w="2573"/>
        <w:gridCol w:w="1441"/>
        <w:gridCol w:w="1925"/>
      </w:tblGrid>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Effectiveness Level</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Frequency</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Percentage (%)</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Highly Effective</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20</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22.2</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Moderately Effective</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45</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50.0</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Poor/Ineffective</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25</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27.8</w:t>
            </w:r>
          </w:p>
        </w:tc>
      </w:tr>
    </w:tbl>
    <w:p w:rsidR="00E5185E" w:rsidRDefault="00E5185E" w:rsidP="00470159">
      <w:pPr>
        <w:spacing w:before="100" w:beforeAutospacing="1" w:after="100" w:afterAutospacing="1"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Source: Field survey 2025</w:t>
      </w:r>
    </w:p>
    <w:p w:rsidR="0075778B" w:rsidRPr="009E7A21" w:rsidRDefault="0075778B"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Interpretation:</w:t>
      </w:r>
      <w:r w:rsidRPr="009E7A21">
        <w:rPr>
          <w:rFonts w:ascii="Bookman Old Style" w:eastAsia="Times New Roman" w:hAnsi="Bookman Old Style" w:cs="Times New Roman"/>
          <w:sz w:val="24"/>
          <w:szCs w:val="24"/>
        </w:rPr>
        <w:t xml:space="preserve"> Half of the respondents believe the appraisal process is moderately effective, but the 27.8% that see it as ineffective points to areas for improvement—perhaps in documentation, speed, or evaluation criteria.</w:t>
      </w:r>
    </w:p>
    <w:p w:rsidR="0075778B" w:rsidRPr="009E7A21" w:rsidRDefault="0075778B" w:rsidP="00470159">
      <w:pPr>
        <w:spacing w:before="100" w:beforeAutospacing="1" w:after="100" w:afterAutospacing="1" w:line="360" w:lineRule="auto"/>
        <w:jc w:val="both"/>
        <w:outlineLvl w:val="3"/>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4.2.4 Default Rate Perception</w:t>
      </w:r>
    </w:p>
    <w:p w:rsidR="0075778B" w:rsidRPr="009E7A21" w:rsidRDefault="0075778B"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Respondents were asked to rate their perception of the frequency of loan defaults among borrowers.</w:t>
      </w:r>
    </w:p>
    <w:tbl>
      <w:tblPr>
        <w:tblStyle w:val="TableGrid"/>
        <w:tblW w:w="0" w:type="auto"/>
        <w:tblLook w:val="04A0"/>
      </w:tblPr>
      <w:tblGrid>
        <w:gridCol w:w="2856"/>
        <w:gridCol w:w="1441"/>
        <w:gridCol w:w="1925"/>
      </w:tblGrid>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Perceived Default Rate</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Frequency</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Percentage (%)</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Very High</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15</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16.7</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Moderate</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60</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66.7</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Very Low</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15</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16.6</w:t>
            </w:r>
          </w:p>
        </w:tc>
      </w:tr>
    </w:tbl>
    <w:p w:rsidR="00E5185E" w:rsidRDefault="00E5185E" w:rsidP="00470159">
      <w:pPr>
        <w:spacing w:before="100" w:beforeAutospacing="1" w:after="100" w:afterAutospacing="1"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Source: Field survey 2025</w:t>
      </w:r>
    </w:p>
    <w:p w:rsidR="0075778B" w:rsidRPr="009E7A21" w:rsidRDefault="0075778B"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Interpretation:</w:t>
      </w:r>
      <w:r w:rsidRPr="009E7A21">
        <w:rPr>
          <w:rFonts w:ascii="Bookman Old Style" w:eastAsia="Times New Roman" w:hAnsi="Bookman Old Style" w:cs="Times New Roman"/>
          <w:sz w:val="24"/>
          <w:szCs w:val="24"/>
        </w:rPr>
        <w:t xml:space="preserve"> The majority see default levels as moderate, suggesting that while First Bank does manage defaults reasonably well, it still faces some credit recovery challenges.</w:t>
      </w:r>
    </w:p>
    <w:p w:rsidR="0075778B" w:rsidRPr="00E5185E" w:rsidRDefault="0075778B" w:rsidP="00470159">
      <w:pPr>
        <w:spacing w:before="100" w:beforeAutospacing="1" w:after="100" w:afterAutospacing="1" w:line="360" w:lineRule="auto"/>
        <w:jc w:val="both"/>
        <w:outlineLvl w:val="3"/>
        <w:rPr>
          <w:rFonts w:ascii="Bookman Old Style" w:eastAsia="Times New Roman" w:hAnsi="Bookman Old Style" w:cs="Times New Roman"/>
          <w:b/>
          <w:bCs/>
          <w:sz w:val="24"/>
          <w:szCs w:val="24"/>
        </w:rPr>
      </w:pPr>
      <w:r w:rsidRPr="00E5185E">
        <w:rPr>
          <w:rFonts w:ascii="Bookman Old Style" w:eastAsia="Times New Roman" w:hAnsi="Bookman Old Style" w:cs="Times New Roman"/>
          <w:b/>
          <w:bCs/>
          <w:sz w:val="24"/>
          <w:szCs w:val="24"/>
        </w:rPr>
        <w:t>4.2.5 Impact of Credit Facilities on Bank Growth</w:t>
      </w:r>
    </w:p>
    <w:p w:rsidR="0075778B" w:rsidRPr="009E7A21" w:rsidRDefault="0075778B"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Respondents were asked to indicate whether they believe that credit facilities positively impact specific areas of bank performance.</w:t>
      </w:r>
    </w:p>
    <w:tbl>
      <w:tblPr>
        <w:tblStyle w:val="TableGrid"/>
        <w:tblW w:w="0" w:type="auto"/>
        <w:tblLook w:val="04A0"/>
      </w:tblPr>
      <w:tblGrid>
        <w:gridCol w:w="4195"/>
        <w:gridCol w:w="1301"/>
        <w:gridCol w:w="1666"/>
      </w:tblGrid>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lastRenderedPageBreak/>
              <w:t>Growth Area</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Agree (%)</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Disagree (%)</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Customer Base Expansion</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80</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20</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Revenue/Profitability</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76</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24</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Loan Portfolio Size</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74</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26</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Market Share &amp; Competitive Edge</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65</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35</w:t>
            </w:r>
          </w:p>
        </w:tc>
      </w:tr>
    </w:tbl>
    <w:p w:rsidR="00E5185E" w:rsidRDefault="00E5185E" w:rsidP="00470159">
      <w:pPr>
        <w:spacing w:before="100" w:beforeAutospacing="1" w:after="100" w:afterAutospacing="1"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Source: Field survey 2025</w:t>
      </w:r>
    </w:p>
    <w:p w:rsidR="0075778B" w:rsidRDefault="0075778B"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Interpretation:</w:t>
      </w:r>
      <w:r w:rsidRPr="009E7A21">
        <w:rPr>
          <w:rFonts w:ascii="Bookman Old Style" w:eastAsia="Times New Roman" w:hAnsi="Bookman Old Style" w:cs="Times New Roman"/>
          <w:sz w:val="24"/>
          <w:szCs w:val="24"/>
        </w:rPr>
        <w:t xml:space="preserve"> The data indicates a strong belief in the positive contribution of credit facilities to overall bank growth, especially in increasing profitability and customer base.</w:t>
      </w:r>
    </w:p>
    <w:p w:rsidR="00E5185E" w:rsidRPr="009E7A21" w:rsidRDefault="00E5185E" w:rsidP="00470159">
      <w:pPr>
        <w:spacing w:before="100" w:beforeAutospacing="1" w:after="100" w:afterAutospacing="1" w:line="360" w:lineRule="auto"/>
        <w:jc w:val="both"/>
        <w:rPr>
          <w:rFonts w:ascii="Bookman Old Style" w:eastAsia="Times New Roman" w:hAnsi="Bookman Old Style" w:cs="Times New Roman"/>
          <w:sz w:val="24"/>
          <w:szCs w:val="24"/>
        </w:rPr>
      </w:pPr>
    </w:p>
    <w:p w:rsidR="0075778B" w:rsidRPr="00E5185E" w:rsidRDefault="0075778B" w:rsidP="00470159">
      <w:pPr>
        <w:spacing w:before="100" w:beforeAutospacing="1" w:after="100" w:afterAutospacing="1" w:line="360" w:lineRule="auto"/>
        <w:jc w:val="both"/>
        <w:outlineLvl w:val="3"/>
        <w:rPr>
          <w:rFonts w:ascii="Bookman Old Style" w:eastAsia="Times New Roman" w:hAnsi="Bookman Old Style" w:cs="Times New Roman"/>
          <w:b/>
          <w:bCs/>
          <w:sz w:val="24"/>
          <w:szCs w:val="24"/>
        </w:rPr>
      </w:pPr>
      <w:r w:rsidRPr="00E5185E">
        <w:rPr>
          <w:rFonts w:ascii="Bookman Old Style" w:eastAsia="Times New Roman" w:hAnsi="Bookman Old Style" w:cs="Times New Roman"/>
          <w:b/>
          <w:bCs/>
          <w:sz w:val="24"/>
          <w:szCs w:val="24"/>
        </w:rPr>
        <w:t>4.2.6 Satisfaction with Recovery Process</w:t>
      </w:r>
    </w:p>
    <w:tbl>
      <w:tblPr>
        <w:tblStyle w:val="TableGrid"/>
        <w:tblW w:w="0" w:type="auto"/>
        <w:tblLook w:val="04A0"/>
      </w:tblPr>
      <w:tblGrid>
        <w:gridCol w:w="2266"/>
        <w:gridCol w:w="1441"/>
        <w:gridCol w:w="1925"/>
      </w:tblGrid>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Satisfaction Level</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Frequency</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Percentage (%)</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Very Satisfied</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20</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22.2</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Fairly Satisfied</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38</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42.2</w:t>
            </w:r>
          </w:p>
        </w:tc>
      </w:tr>
      <w:tr w:rsidR="0075778B" w:rsidRPr="009E7A21" w:rsidTr="0075778B">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Not Satisfied</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32</w:t>
            </w:r>
          </w:p>
        </w:tc>
        <w:tc>
          <w:tcPr>
            <w:tcW w:w="0" w:type="auto"/>
            <w:hideMark/>
          </w:tcPr>
          <w:p w:rsidR="0075778B" w:rsidRPr="009E7A21" w:rsidRDefault="0075778B"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35.6</w:t>
            </w:r>
          </w:p>
        </w:tc>
      </w:tr>
    </w:tbl>
    <w:p w:rsidR="0075778B" w:rsidRPr="009E7A21" w:rsidRDefault="0075778B"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Interpretation:</w:t>
      </w:r>
      <w:r w:rsidRPr="009E7A21">
        <w:rPr>
          <w:rFonts w:ascii="Bookman Old Style" w:eastAsia="Times New Roman" w:hAnsi="Bookman Old Style" w:cs="Times New Roman"/>
          <w:sz w:val="24"/>
          <w:szCs w:val="24"/>
        </w:rPr>
        <w:t xml:space="preserve"> Although </w:t>
      </w:r>
      <w:proofErr w:type="gramStart"/>
      <w:r w:rsidRPr="009E7A21">
        <w:rPr>
          <w:rFonts w:ascii="Bookman Old Style" w:eastAsia="Times New Roman" w:hAnsi="Bookman Old Style" w:cs="Times New Roman"/>
          <w:sz w:val="24"/>
          <w:szCs w:val="24"/>
        </w:rPr>
        <w:t>a good percentage are</w:t>
      </w:r>
      <w:proofErr w:type="gramEnd"/>
      <w:r w:rsidRPr="009E7A21">
        <w:rPr>
          <w:rFonts w:ascii="Bookman Old Style" w:eastAsia="Times New Roman" w:hAnsi="Bookman Old Style" w:cs="Times New Roman"/>
          <w:sz w:val="24"/>
          <w:szCs w:val="24"/>
        </w:rPr>
        <w:t xml:space="preserve"> satisfied, over a third are not, which may reflect dissatisfaction with lengthy recovery processes or ineffective legal frameworks for loan recovery in Nigeria.</w:t>
      </w:r>
    </w:p>
    <w:p w:rsidR="0075778B" w:rsidRPr="00E5185E" w:rsidRDefault="0075778B" w:rsidP="00E5185E">
      <w:pPr>
        <w:spacing w:before="100" w:beforeAutospacing="1" w:after="100" w:afterAutospacing="1" w:line="240" w:lineRule="auto"/>
        <w:jc w:val="both"/>
        <w:outlineLvl w:val="2"/>
        <w:rPr>
          <w:rFonts w:ascii="Bookman Old Style" w:eastAsia="Times New Roman" w:hAnsi="Bookman Old Style" w:cs="Times New Roman"/>
          <w:b/>
          <w:bCs/>
          <w:sz w:val="24"/>
          <w:szCs w:val="24"/>
        </w:rPr>
      </w:pPr>
      <w:r w:rsidRPr="00E5185E">
        <w:rPr>
          <w:rFonts w:ascii="Bookman Old Style" w:eastAsia="Times New Roman" w:hAnsi="Bookman Old Style" w:cs="Times New Roman"/>
          <w:b/>
          <w:bCs/>
          <w:sz w:val="24"/>
          <w:szCs w:val="24"/>
        </w:rPr>
        <w:t>Summary of Data Presentation</w:t>
      </w:r>
    </w:p>
    <w:p w:rsidR="0075778B" w:rsidRPr="009E7A21" w:rsidRDefault="0075778B" w:rsidP="00470159">
      <w:pPr>
        <w:numPr>
          <w:ilvl w:val="0"/>
          <w:numId w:val="34"/>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Demographics</w:t>
      </w:r>
      <w:r w:rsidRPr="009E7A21">
        <w:rPr>
          <w:rFonts w:ascii="Bookman Old Style" w:eastAsia="Times New Roman" w:hAnsi="Bookman Old Style" w:cs="Times New Roman"/>
          <w:sz w:val="24"/>
          <w:szCs w:val="24"/>
        </w:rPr>
        <w:t xml:space="preserve"> show a balanced and credible pool of respondents with relevant banking experience.</w:t>
      </w:r>
    </w:p>
    <w:p w:rsidR="0075778B" w:rsidRPr="009E7A21" w:rsidRDefault="0075778B" w:rsidP="00470159">
      <w:pPr>
        <w:numPr>
          <w:ilvl w:val="0"/>
          <w:numId w:val="34"/>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Credit products</w:t>
      </w:r>
      <w:r w:rsidRPr="009E7A21">
        <w:rPr>
          <w:rFonts w:ascii="Bookman Old Style" w:eastAsia="Times New Roman" w:hAnsi="Bookman Old Style" w:cs="Times New Roman"/>
          <w:sz w:val="24"/>
          <w:szCs w:val="24"/>
        </w:rPr>
        <w:t xml:space="preserve"> such as personal and SME loans dominate First Bank's credit services.</w:t>
      </w:r>
    </w:p>
    <w:p w:rsidR="0075778B" w:rsidRPr="009E7A21" w:rsidRDefault="0075778B" w:rsidP="00470159">
      <w:pPr>
        <w:numPr>
          <w:ilvl w:val="0"/>
          <w:numId w:val="34"/>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Appraisal processes</w:t>
      </w:r>
      <w:r w:rsidRPr="009E7A21">
        <w:rPr>
          <w:rFonts w:ascii="Bookman Old Style" w:eastAsia="Times New Roman" w:hAnsi="Bookman Old Style" w:cs="Times New Roman"/>
          <w:sz w:val="24"/>
          <w:szCs w:val="24"/>
        </w:rPr>
        <w:t xml:space="preserve"> are generally seen as effective, but a significant portion of </w:t>
      </w:r>
      <w:proofErr w:type="gramStart"/>
      <w:r w:rsidRPr="009E7A21">
        <w:rPr>
          <w:rFonts w:ascii="Bookman Old Style" w:eastAsia="Times New Roman" w:hAnsi="Bookman Old Style" w:cs="Times New Roman"/>
          <w:sz w:val="24"/>
          <w:szCs w:val="24"/>
        </w:rPr>
        <w:t>users</w:t>
      </w:r>
      <w:proofErr w:type="gramEnd"/>
      <w:r w:rsidRPr="009E7A21">
        <w:rPr>
          <w:rFonts w:ascii="Bookman Old Style" w:eastAsia="Times New Roman" w:hAnsi="Bookman Old Style" w:cs="Times New Roman"/>
          <w:sz w:val="24"/>
          <w:szCs w:val="24"/>
        </w:rPr>
        <w:t xml:space="preserve"> desire improvements.</w:t>
      </w:r>
    </w:p>
    <w:p w:rsidR="0075778B" w:rsidRPr="009E7A21" w:rsidRDefault="0075778B" w:rsidP="00470159">
      <w:pPr>
        <w:numPr>
          <w:ilvl w:val="0"/>
          <w:numId w:val="34"/>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Loan defaults</w:t>
      </w:r>
      <w:r w:rsidRPr="009E7A21">
        <w:rPr>
          <w:rFonts w:ascii="Bookman Old Style" w:eastAsia="Times New Roman" w:hAnsi="Bookman Old Style" w:cs="Times New Roman"/>
          <w:sz w:val="24"/>
          <w:szCs w:val="24"/>
        </w:rPr>
        <w:t xml:space="preserve"> are a moderate concern but manageable.</w:t>
      </w:r>
    </w:p>
    <w:p w:rsidR="0075778B" w:rsidRPr="009E7A21" w:rsidRDefault="0075778B" w:rsidP="00470159">
      <w:pPr>
        <w:numPr>
          <w:ilvl w:val="0"/>
          <w:numId w:val="34"/>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Credit facilities</w:t>
      </w:r>
      <w:r w:rsidRPr="009E7A21">
        <w:rPr>
          <w:rFonts w:ascii="Bookman Old Style" w:eastAsia="Times New Roman" w:hAnsi="Bookman Old Style" w:cs="Times New Roman"/>
          <w:sz w:val="24"/>
          <w:szCs w:val="24"/>
        </w:rPr>
        <w:t xml:space="preserve"> are widely perceived as contributors to the bank's growth in multiple dimensions.</w:t>
      </w:r>
    </w:p>
    <w:p w:rsidR="0075778B" w:rsidRPr="009E7A21" w:rsidRDefault="0075778B" w:rsidP="00470159">
      <w:pPr>
        <w:numPr>
          <w:ilvl w:val="0"/>
          <w:numId w:val="34"/>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lastRenderedPageBreak/>
        <w:t>Loan recovery systems</w:t>
      </w:r>
      <w:r w:rsidRPr="009E7A21">
        <w:rPr>
          <w:rFonts w:ascii="Bookman Old Style" w:eastAsia="Times New Roman" w:hAnsi="Bookman Old Style" w:cs="Times New Roman"/>
          <w:sz w:val="24"/>
          <w:szCs w:val="24"/>
        </w:rPr>
        <w:t xml:space="preserve"> remain an area requiring strategic enhancement.</w:t>
      </w:r>
    </w:p>
    <w:p w:rsidR="009A7278" w:rsidRPr="00E5185E" w:rsidRDefault="009A7278" w:rsidP="00E5185E">
      <w:pPr>
        <w:pStyle w:val="Heading3"/>
        <w:jc w:val="both"/>
        <w:rPr>
          <w:rFonts w:ascii="Bookman Old Style" w:hAnsi="Bookman Old Style"/>
          <w:b w:val="0"/>
          <w:sz w:val="24"/>
          <w:szCs w:val="24"/>
        </w:rPr>
      </w:pPr>
      <w:r w:rsidRPr="00E5185E">
        <w:rPr>
          <w:rStyle w:val="Strong"/>
          <w:rFonts w:ascii="Bookman Old Style" w:hAnsi="Bookman Old Style"/>
          <w:b/>
          <w:bCs/>
          <w:sz w:val="24"/>
          <w:szCs w:val="24"/>
        </w:rPr>
        <w:t>4.3 Descriptive Analysis of Key Variables</w:t>
      </w:r>
    </w:p>
    <w:p w:rsidR="009A7278" w:rsidRPr="00E5185E" w:rsidRDefault="009A7278" w:rsidP="00470159">
      <w:pPr>
        <w:pStyle w:val="Heading4"/>
        <w:spacing w:line="360" w:lineRule="auto"/>
        <w:jc w:val="both"/>
        <w:rPr>
          <w:rFonts w:ascii="Bookman Old Style" w:hAnsi="Bookman Old Style"/>
          <w:b w:val="0"/>
          <w:color w:val="auto"/>
          <w:sz w:val="24"/>
          <w:szCs w:val="24"/>
        </w:rPr>
      </w:pPr>
      <w:r w:rsidRPr="00E5185E">
        <w:rPr>
          <w:rStyle w:val="Strong"/>
          <w:rFonts w:ascii="Bookman Old Style" w:hAnsi="Bookman Old Style"/>
          <w:b/>
          <w:bCs/>
          <w:color w:val="auto"/>
          <w:sz w:val="24"/>
          <w:szCs w:val="24"/>
        </w:rPr>
        <w:t>4.3.1 Credit Facilities Offered by First Bank</w:t>
      </w:r>
    </w:p>
    <w:tbl>
      <w:tblPr>
        <w:tblStyle w:val="TableGrid"/>
        <w:tblW w:w="0" w:type="auto"/>
        <w:tblLook w:val="04A0"/>
      </w:tblPr>
      <w:tblGrid>
        <w:gridCol w:w="3361"/>
        <w:gridCol w:w="1441"/>
        <w:gridCol w:w="1925"/>
      </w:tblGrid>
      <w:tr w:rsidR="009A7278" w:rsidRPr="009E7A21" w:rsidTr="009A7278">
        <w:tc>
          <w:tcPr>
            <w:tcW w:w="0" w:type="auto"/>
            <w:hideMark/>
          </w:tcPr>
          <w:p w:rsidR="009A7278" w:rsidRPr="009E7A21" w:rsidRDefault="009A7278" w:rsidP="00470159">
            <w:pPr>
              <w:spacing w:line="360" w:lineRule="auto"/>
              <w:jc w:val="both"/>
              <w:rPr>
                <w:rFonts w:ascii="Bookman Old Style" w:hAnsi="Bookman Old Style"/>
                <w:bCs/>
                <w:sz w:val="24"/>
                <w:szCs w:val="24"/>
              </w:rPr>
            </w:pPr>
            <w:r w:rsidRPr="009E7A21">
              <w:rPr>
                <w:rFonts w:ascii="Bookman Old Style" w:hAnsi="Bookman Old Style"/>
                <w:bCs/>
                <w:sz w:val="24"/>
                <w:szCs w:val="24"/>
              </w:rPr>
              <w:t>Types of Credit Facilities</w:t>
            </w:r>
          </w:p>
        </w:tc>
        <w:tc>
          <w:tcPr>
            <w:tcW w:w="0" w:type="auto"/>
            <w:hideMark/>
          </w:tcPr>
          <w:p w:rsidR="009A7278" w:rsidRPr="009E7A21" w:rsidRDefault="009A7278" w:rsidP="00470159">
            <w:pPr>
              <w:spacing w:line="360" w:lineRule="auto"/>
              <w:jc w:val="both"/>
              <w:rPr>
                <w:rFonts w:ascii="Bookman Old Style" w:hAnsi="Bookman Old Style"/>
                <w:bCs/>
                <w:sz w:val="24"/>
                <w:szCs w:val="24"/>
              </w:rPr>
            </w:pPr>
            <w:r w:rsidRPr="009E7A21">
              <w:rPr>
                <w:rFonts w:ascii="Bookman Old Style" w:hAnsi="Bookman Old Style"/>
                <w:bCs/>
                <w:sz w:val="24"/>
                <w:szCs w:val="24"/>
              </w:rPr>
              <w:t>Frequency</w:t>
            </w:r>
          </w:p>
        </w:tc>
        <w:tc>
          <w:tcPr>
            <w:tcW w:w="0" w:type="auto"/>
            <w:hideMark/>
          </w:tcPr>
          <w:p w:rsidR="009A7278" w:rsidRPr="009E7A21" w:rsidRDefault="009A7278" w:rsidP="00470159">
            <w:pPr>
              <w:spacing w:line="360" w:lineRule="auto"/>
              <w:jc w:val="both"/>
              <w:rPr>
                <w:rFonts w:ascii="Bookman Old Style" w:hAnsi="Bookman Old Style"/>
                <w:bCs/>
                <w:sz w:val="24"/>
                <w:szCs w:val="24"/>
              </w:rPr>
            </w:pPr>
            <w:r w:rsidRPr="009E7A21">
              <w:rPr>
                <w:rFonts w:ascii="Bookman Old Style" w:hAnsi="Bookman Old Style"/>
                <w:bCs/>
                <w:sz w:val="24"/>
                <w:szCs w:val="24"/>
              </w:rPr>
              <w:t>Percentage (%)</w:t>
            </w:r>
          </w:p>
        </w:tc>
      </w:tr>
      <w:tr w:rsidR="009A7278" w:rsidRPr="009E7A21" w:rsidTr="009A7278">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Personal/Consumer Loans</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35</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38.9</w:t>
            </w:r>
          </w:p>
        </w:tc>
      </w:tr>
      <w:tr w:rsidR="009A7278" w:rsidRPr="009E7A21" w:rsidTr="009A7278">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SME/Business Loans</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28</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31.1</w:t>
            </w:r>
          </w:p>
        </w:tc>
      </w:tr>
      <w:tr w:rsidR="009A7278" w:rsidRPr="009E7A21" w:rsidTr="009A7278">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Agricultural Loans</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10</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11.1</w:t>
            </w:r>
          </w:p>
        </w:tc>
      </w:tr>
      <w:tr w:rsidR="009A7278" w:rsidRPr="009E7A21" w:rsidTr="009A7278">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Mortgage/Home Loans</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8</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8.9</w:t>
            </w:r>
          </w:p>
        </w:tc>
      </w:tr>
      <w:tr w:rsidR="009A7278" w:rsidRPr="009E7A21" w:rsidTr="009A7278">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Overdraft Facilities</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9</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10.0</w:t>
            </w:r>
          </w:p>
        </w:tc>
      </w:tr>
    </w:tbl>
    <w:p w:rsidR="00E5185E" w:rsidRDefault="00E5185E" w:rsidP="00470159">
      <w:pPr>
        <w:spacing w:before="100" w:beforeAutospacing="1" w:after="100" w:afterAutospacing="1"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Source: Field survey 2025</w:t>
      </w:r>
    </w:p>
    <w:p w:rsidR="009A7278" w:rsidRPr="009E7A21" w:rsidRDefault="009A7278" w:rsidP="00470159">
      <w:p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Interpretation:</w:t>
      </w:r>
      <w:r w:rsidRPr="009E7A21">
        <w:rPr>
          <w:rFonts w:ascii="Bookman Old Style" w:hAnsi="Bookman Old Style"/>
          <w:sz w:val="24"/>
          <w:szCs w:val="24"/>
        </w:rPr>
        <w:t xml:space="preserve"> Personal and SME loans dominate the credit portfolio, indicating First Bank’s focus on consumer and entrepreneurial financing.</w:t>
      </w:r>
    </w:p>
    <w:p w:rsidR="009A7278" w:rsidRPr="00E5185E" w:rsidRDefault="009A7278" w:rsidP="00470159">
      <w:pPr>
        <w:pStyle w:val="Heading4"/>
        <w:spacing w:line="360" w:lineRule="auto"/>
        <w:jc w:val="both"/>
        <w:rPr>
          <w:rFonts w:ascii="Bookman Old Style" w:hAnsi="Bookman Old Style"/>
          <w:b w:val="0"/>
          <w:color w:val="auto"/>
          <w:sz w:val="24"/>
          <w:szCs w:val="24"/>
        </w:rPr>
      </w:pPr>
      <w:r w:rsidRPr="00E5185E">
        <w:rPr>
          <w:rStyle w:val="Strong"/>
          <w:rFonts w:ascii="Bookman Old Style" w:hAnsi="Bookman Old Style"/>
          <w:b/>
          <w:bCs/>
          <w:color w:val="auto"/>
          <w:sz w:val="24"/>
          <w:szCs w:val="24"/>
        </w:rPr>
        <w:t>4.3.2 Effectiveness of Credit Appraisal Process</w:t>
      </w:r>
    </w:p>
    <w:tbl>
      <w:tblPr>
        <w:tblStyle w:val="TableGrid"/>
        <w:tblW w:w="0" w:type="auto"/>
        <w:tblLook w:val="04A0"/>
      </w:tblPr>
      <w:tblGrid>
        <w:gridCol w:w="2573"/>
        <w:gridCol w:w="1441"/>
        <w:gridCol w:w="1925"/>
      </w:tblGrid>
      <w:tr w:rsidR="009A7278" w:rsidRPr="009E7A21" w:rsidTr="009A7278">
        <w:tc>
          <w:tcPr>
            <w:tcW w:w="0" w:type="auto"/>
            <w:hideMark/>
          </w:tcPr>
          <w:p w:rsidR="009A7278" w:rsidRPr="009E7A21" w:rsidRDefault="009A7278" w:rsidP="00470159">
            <w:pPr>
              <w:spacing w:line="360" w:lineRule="auto"/>
              <w:jc w:val="both"/>
              <w:rPr>
                <w:rFonts w:ascii="Bookman Old Style" w:hAnsi="Bookman Old Style"/>
                <w:bCs/>
                <w:sz w:val="24"/>
                <w:szCs w:val="24"/>
              </w:rPr>
            </w:pPr>
            <w:r w:rsidRPr="009E7A21">
              <w:rPr>
                <w:rFonts w:ascii="Bookman Old Style" w:hAnsi="Bookman Old Style"/>
                <w:bCs/>
                <w:sz w:val="24"/>
                <w:szCs w:val="24"/>
              </w:rPr>
              <w:t>Response</w:t>
            </w:r>
          </w:p>
        </w:tc>
        <w:tc>
          <w:tcPr>
            <w:tcW w:w="0" w:type="auto"/>
            <w:hideMark/>
          </w:tcPr>
          <w:p w:rsidR="009A7278" w:rsidRPr="009E7A21" w:rsidRDefault="009A7278" w:rsidP="00470159">
            <w:pPr>
              <w:spacing w:line="360" w:lineRule="auto"/>
              <w:jc w:val="both"/>
              <w:rPr>
                <w:rFonts w:ascii="Bookman Old Style" w:hAnsi="Bookman Old Style"/>
                <w:bCs/>
                <w:sz w:val="24"/>
                <w:szCs w:val="24"/>
              </w:rPr>
            </w:pPr>
            <w:r w:rsidRPr="009E7A21">
              <w:rPr>
                <w:rFonts w:ascii="Bookman Old Style" w:hAnsi="Bookman Old Style"/>
                <w:bCs/>
                <w:sz w:val="24"/>
                <w:szCs w:val="24"/>
              </w:rPr>
              <w:t>Frequency</w:t>
            </w:r>
          </w:p>
        </w:tc>
        <w:tc>
          <w:tcPr>
            <w:tcW w:w="0" w:type="auto"/>
            <w:hideMark/>
          </w:tcPr>
          <w:p w:rsidR="009A7278" w:rsidRPr="009E7A21" w:rsidRDefault="009A7278" w:rsidP="00470159">
            <w:pPr>
              <w:spacing w:line="360" w:lineRule="auto"/>
              <w:jc w:val="both"/>
              <w:rPr>
                <w:rFonts w:ascii="Bookman Old Style" w:hAnsi="Bookman Old Style"/>
                <w:bCs/>
                <w:sz w:val="24"/>
                <w:szCs w:val="24"/>
              </w:rPr>
            </w:pPr>
            <w:r w:rsidRPr="009E7A21">
              <w:rPr>
                <w:rFonts w:ascii="Bookman Old Style" w:hAnsi="Bookman Old Style"/>
                <w:bCs/>
                <w:sz w:val="24"/>
                <w:szCs w:val="24"/>
              </w:rPr>
              <w:t>Percentage (%)</w:t>
            </w:r>
          </w:p>
        </w:tc>
      </w:tr>
      <w:tr w:rsidR="009A7278" w:rsidRPr="009E7A21" w:rsidTr="009A7278">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Highly Effective</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20</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22.2</w:t>
            </w:r>
          </w:p>
        </w:tc>
      </w:tr>
      <w:tr w:rsidR="009A7278" w:rsidRPr="009E7A21" w:rsidTr="009A7278">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Moderately Effective</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45</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50</w:t>
            </w:r>
          </w:p>
        </w:tc>
      </w:tr>
      <w:tr w:rsidR="009A7278" w:rsidRPr="009E7A21" w:rsidTr="009A7278">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Ineffective</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25</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27.8</w:t>
            </w:r>
          </w:p>
        </w:tc>
      </w:tr>
    </w:tbl>
    <w:p w:rsidR="00E5185E" w:rsidRDefault="00E5185E" w:rsidP="00470159">
      <w:pPr>
        <w:spacing w:before="100" w:beforeAutospacing="1" w:after="100" w:afterAutospacing="1"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Source: Field survey 2025</w:t>
      </w:r>
    </w:p>
    <w:p w:rsidR="009A7278" w:rsidRPr="009E7A21" w:rsidRDefault="009A7278" w:rsidP="00470159">
      <w:p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Interpretation:</w:t>
      </w:r>
      <w:r w:rsidRPr="009E7A21">
        <w:rPr>
          <w:rFonts w:ascii="Bookman Old Style" w:hAnsi="Bookman Old Style"/>
          <w:sz w:val="24"/>
          <w:szCs w:val="24"/>
        </w:rPr>
        <w:t xml:space="preserve"> A majority of respondents agree that the credit appraisal process is moderately effective, but there’s room for improvement.</w:t>
      </w:r>
    </w:p>
    <w:p w:rsidR="009A7278" w:rsidRPr="00E5185E" w:rsidRDefault="009A7278" w:rsidP="00470159">
      <w:pPr>
        <w:pStyle w:val="Heading4"/>
        <w:spacing w:line="360" w:lineRule="auto"/>
        <w:jc w:val="both"/>
        <w:rPr>
          <w:rFonts w:ascii="Bookman Old Style" w:hAnsi="Bookman Old Style"/>
          <w:b w:val="0"/>
          <w:color w:val="auto"/>
          <w:sz w:val="24"/>
          <w:szCs w:val="24"/>
        </w:rPr>
      </w:pPr>
      <w:r w:rsidRPr="00E5185E">
        <w:rPr>
          <w:rStyle w:val="Strong"/>
          <w:rFonts w:ascii="Bookman Old Style" w:hAnsi="Bookman Old Style"/>
          <w:b/>
          <w:bCs/>
          <w:color w:val="auto"/>
          <w:sz w:val="24"/>
          <w:szCs w:val="24"/>
        </w:rPr>
        <w:t>4.3.3 Impact of Credit Facilities on Bank Growth</w:t>
      </w:r>
    </w:p>
    <w:tbl>
      <w:tblPr>
        <w:tblStyle w:val="TableGrid"/>
        <w:tblW w:w="0" w:type="auto"/>
        <w:tblLook w:val="04A0"/>
      </w:tblPr>
      <w:tblGrid>
        <w:gridCol w:w="4147"/>
        <w:gridCol w:w="1301"/>
        <w:gridCol w:w="1666"/>
      </w:tblGrid>
      <w:tr w:rsidR="009A7278" w:rsidRPr="009E7A21" w:rsidTr="009A7278">
        <w:tc>
          <w:tcPr>
            <w:tcW w:w="0" w:type="auto"/>
            <w:hideMark/>
          </w:tcPr>
          <w:p w:rsidR="009A7278" w:rsidRPr="009E7A21" w:rsidRDefault="009A7278" w:rsidP="00470159">
            <w:pPr>
              <w:spacing w:line="360" w:lineRule="auto"/>
              <w:jc w:val="both"/>
              <w:rPr>
                <w:rFonts w:ascii="Bookman Old Style" w:hAnsi="Bookman Old Style"/>
                <w:bCs/>
                <w:sz w:val="24"/>
                <w:szCs w:val="24"/>
              </w:rPr>
            </w:pPr>
            <w:r w:rsidRPr="009E7A21">
              <w:rPr>
                <w:rFonts w:ascii="Bookman Old Style" w:hAnsi="Bookman Old Style"/>
                <w:bCs/>
                <w:sz w:val="24"/>
                <w:szCs w:val="24"/>
              </w:rPr>
              <w:t>Impact Area</w:t>
            </w:r>
          </w:p>
        </w:tc>
        <w:tc>
          <w:tcPr>
            <w:tcW w:w="0" w:type="auto"/>
            <w:hideMark/>
          </w:tcPr>
          <w:p w:rsidR="009A7278" w:rsidRPr="009E7A21" w:rsidRDefault="009A7278" w:rsidP="00470159">
            <w:pPr>
              <w:spacing w:line="360" w:lineRule="auto"/>
              <w:jc w:val="both"/>
              <w:rPr>
                <w:rFonts w:ascii="Bookman Old Style" w:hAnsi="Bookman Old Style"/>
                <w:bCs/>
                <w:sz w:val="24"/>
                <w:szCs w:val="24"/>
              </w:rPr>
            </w:pPr>
            <w:r w:rsidRPr="009E7A21">
              <w:rPr>
                <w:rFonts w:ascii="Bookman Old Style" w:hAnsi="Bookman Old Style"/>
                <w:bCs/>
                <w:sz w:val="24"/>
                <w:szCs w:val="24"/>
              </w:rPr>
              <w:t>Agree (%)</w:t>
            </w:r>
          </w:p>
        </w:tc>
        <w:tc>
          <w:tcPr>
            <w:tcW w:w="0" w:type="auto"/>
            <w:hideMark/>
          </w:tcPr>
          <w:p w:rsidR="009A7278" w:rsidRPr="009E7A21" w:rsidRDefault="009A7278" w:rsidP="00470159">
            <w:pPr>
              <w:spacing w:line="360" w:lineRule="auto"/>
              <w:jc w:val="both"/>
              <w:rPr>
                <w:rFonts w:ascii="Bookman Old Style" w:hAnsi="Bookman Old Style"/>
                <w:bCs/>
                <w:sz w:val="24"/>
                <w:szCs w:val="24"/>
              </w:rPr>
            </w:pPr>
            <w:r w:rsidRPr="009E7A21">
              <w:rPr>
                <w:rFonts w:ascii="Bookman Old Style" w:hAnsi="Bookman Old Style"/>
                <w:bCs/>
                <w:sz w:val="24"/>
                <w:szCs w:val="24"/>
              </w:rPr>
              <w:t>Disagree (%)</w:t>
            </w:r>
          </w:p>
        </w:tc>
      </w:tr>
      <w:tr w:rsidR="009A7278" w:rsidRPr="009E7A21" w:rsidTr="009A7278">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Increased Customer Base</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80</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20</w:t>
            </w:r>
          </w:p>
        </w:tc>
      </w:tr>
      <w:tr w:rsidR="009A7278" w:rsidRPr="009E7A21" w:rsidTr="009A7278">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Enhanced Profitability</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76</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24</w:t>
            </w:r>
          </w:p>
        </w:tc>
      </w:tr>
      <w:tr w:rsidR="009A7278" w:rsidRPr="009E7A21" w:rsidTr="009A7278">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Expanded Asset Base</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70</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30</w:t>
            </w:r>
          </w:p>
        </w:tc>
      </w:tr>
      <w:tr w:rsidR="009A7278" w:rsidRPr="009E7A21" w:rsidTr="009A7278">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Improved Competitive Positioning</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65</w:t>
            </w:r>
          </w:p>
        </w:tc>
        <w:tc>
          <w:tcPr>
            <w:tcW w:w="0" w:type="auto"/>
            <w:hideMark/>
          </w:tcPr>
          <w:p w:rsidR="009A7278" w:rsidRPr="009E7A21" w:rsidRDefault="009A7278" w:rsidP="00470159">
            <w:pPr>
              <w:spacing w:line="360" w:lineRule="auto"/>
              <w:jc w:val="both"/>
              <w:rPr>
                <w:rFonts w:ascii="Bookman Old Style" w:hAnsi="Bookman Old Style"/>
                <w:sz w:val="24"/>
                <w:szCs w:val="24"/>
              </w:rPr>
            </w:pPr>
            <w:r w:rsidRPr="009E7A21">
              <w:rPr>
                <w:rFonts w:ascii="Bookman Old Style" w:hAnsi="Bookman Old Style"/>
                <w:sz w:val="24"/>
                <w:szCs w:val="24"/>
              </w:rPr>
              <w:t>35</w:t>
            </w:r>
          </w:p>
        </w:tc>
      </w:tr>
    </w:tbl>
    <w:p w:rsidR="00E5185E" w:rsidRDefault="00E5185E" w:rsidP="00470159">
      <w:pPr>
        <w:spacing w:before="100" w:beforeAutospacing="1" w:after="100" w:afterAutospacing="1"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Source: Field survey 2025</w:t>
      </w:r>
    </w:p>
    <w:p w:rsidR="009A7278" w:rsidRPr="009E7A21" w:rsidRDefault="009A7278" w:rsidP="00470159">
      <w:p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Interpretation:</w:t>
      </w:r>
      <w:r w:rsidRPr="009E7A21">
        <w:rPr>
          <w:rFonts w:ascii="Bookman Old Style" w:hAnsi="Bookman Old Style"/>
          <w:sz w:val="24"/>
          <w:szCs w:val="24"/>
        </w:rPr>
        <w:t xml:space="preserve"> Most respondents believe credit facilities significantly contribute to the bank’s growth in various dimensions.</w:t>
      </w:r>
    </w:p>
    <w:p w:rsidR="009A7278" w:rsidRPr="00E5185E" w:rsidRDefault="009A7278" w:rsidP="00470159">
      <w:pPr>
        <w:pStyle w:val="Heading3"/>
        <w:spacing w:line="360" w:lineRule="auto"/>
        <w:jc w:val="both"/>
        <w:rPr>
          <w:rFonts w:ascii="Bookman Old Style" w:hAnsi="Bookman Old Style"/>
          <w:b w:val="0"/>
          <w:sz w:val="24"/>
          <w:szCs w:val="24"/>
        </w:rPr>
      </w:pPr>
      <w:r w:rsidRPr="00E5185E">
        <w:rPr>
          <w:rStyle w:val="Strong"/>
          <w:rFonts w:ascii="Bookman Old Style" w:hAnsi="Bookman Old Style"/>
          <w:b/>
          <w:bCs/>
          <w:sz w:val="24"/>
          <w:szCs w:val="24"/>
        </w:rPr>
        <w:t>4.4 Hypothesis Testing</w:t>
      </w:r>
    </w:p>
    <w:p w:rsidR="009A7278" w:rsidRPr="009E7A21" w:rsidRDefault="009A7278" w:rsidP="00470159">
      <w:pPr>
        <w:pStyle w:val="Heading4"/>
        <w:spacing w:line="360" w:lineRule="auto"/>
        <w:jc w:val="both"/>
        <w:rPr>
          <w:rFonts w:ascii="Bookman Old Style" w:hAnsi="Bookman Old Style"/>
          <w:b w:val="0"/>
          <w:color w:val="auto"/>
          <w:sz w:val="24"/>
          <w:szCs w:val="24"/>
        </w:rPr>
      </w:pPr>
      <w:r w:rsidRPr="009E7A21">
        <w:rPr>
          <w:rStyle w:val="Strong"/>
          <w:rFonts w:ascii="Bookman Old Style" w:hAnsi="Bookman Old Style"/>
          <w:bCs/>
          <w:color w:val="auto"/>
          <w:sz w:val="24"/>
          <w:szCs w:val="24"/>
        </w:rPr>
        <w:t>Hypothesis 1:</w:t>
      </w:r>
    </w:p>
    <w:p w:rsidR="009A7278" w:rsidRPr="009E7A21" w:rsidRDefault="009A7278" w:rsidP="00470159">
      <w:p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H</w:t>
      </w:r>
      <w:r w:rsidRPr="009E7A21">
        <w:rPr>
          <w:rStyle w:val="Strong"/>
          <w:b w:val="0"/>
          <w:sz w:val="24"/>
          <w:szCs w:val="24"/>
        </w:rPr>
        <w:t>₀</w:t>
      </w:r>
      <w:r w:rsidRPr="009E7A21">
        <w:rPr>
          <w:rStyle w:val="Strong"/>
          <w:rFonts w:ascii="Bookman Old Style" w:hAnsi="Bookman Old Style"/>
          <w:b w:val="0"/>
          <w:sz w:val="24"/>
          <w:szCs w:val="24"/>
        </w:rPr>
        <w:t>:</w:t>
      </w:r>
      <w:r w:rsidRPr="009E7A21">
        <w:rPr>
          <w:rFonts w:ascii="Bookman Old Style" w:hAnsi="Bookman Old Style"/>
          <w:sz w:val="24"/>
          <w:szCs w:val="24"/>
        </w:rPr>
        <w:t xml:space="preserve"> Credit facility management does not significantly influence the growth of First Bank.</w:t>
      </w:r>
      <w:r w:rsidRPr="009E7A21">
        <w:rPr>
          <w:rFonts w:ascii="Bookman Old Style" w:hAnsi="Bookman Old Style"/>
          <w:sz w:val="24"/>
          <w:szCs w:val="24"/>
        </w:rPr>
        <w:br/>
      </w:r>
      <w:r w:rsidRPr="009E7A21">
        <w:rPr>
          <w:rStyle w:val="Strong"/>
          <w:rFonts w:ascii="Bookman Old Style" w:hAnsi="Bookman Old Style"/>
          <w:b w:val="0"/>
          <w:sz w:val="24"/>
          <w:szCs w:val="24"/>
        </w:rPr>
        <w:t>H</w:t>
      </w:r>
      <w:r w:rsidRPr="009E7A21">
        <w:rPr>
          <w:rStyle w:val="Strong"/>
          <w:b w:val="0"/>
          <w:sz w:val="24"/>
          <w:szCs w:val="24"/>
        </w:rPr>
        <w:t>₁</w:t>
      </w:r>
      <w:r w:rsidRPr="009E7A21">
        <w:rPr>
          <w:rStyle w:val="Strong"/>
          <w:rFonts w:ascii="Bookman Old Style" w:hAnsi="Bookman Old Style"/>
          <w:b w:val="0"/>
          <w:sz w:val="24"/>
          <w:szCs w:val="24"/>
        </w:rPr>
        <w:t>:</w:t>
      </w:r>
      <w:r w:rsidRPr="009E7A21">
        <w:rPr>
          <w:rFonts w:ascii="Bookman Old Style" w:hAnsi="Bookman Old Style"/>
          <w:sz w:val="24"/>
          <w:szCs w:val="24"/>
        </w:rPr>
        <w:t xml:space="preserve"> Credit facility management significantly influences the growth of First Bank.</w:t>
      </w:r>
    </w:p>
    <w:p w:rsidR="009A7278" w:rsidRPr="009E7A21" w:rsidRDefault="009A7278"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A Chi-square test was conducted on the relationship between credit facility effectiveness and bank growth indicators.</w:t>
      </w:r>
    </w:p>
    <w:p w:rsidR="009A7278" w:rsidRPr="009E7A21" w:rsidRDefault="009A7278" w:rsidP="00470159">
      <w:pPr>
        <w:numPr>
          <w:ilvl w:val="0"/>
          <w:numId w:val="31"/>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Chi-square value (χ²):</w:t>
      </w:r>
      <w:r w:rsidRPr="009E7A21">
        <w:rPr>
          <w:rFonts w:ascii="Bookman Old Style" w:hAnsi="Bookman Old Style"/>
          <w:sz w:val="24"/>
          <w:szCs w:val="24"/>
        </w:rPr>
        <w:t xml:space="preserve"> 22.37</w:t>
      </w:r>
    </w:p>
    <w:p w:rsidR="009A7278" w:rsidRPr="009E7A21" w:rsidRDefault="009A7278" w:rsidP="00470159">
      <w:pPr>
        <w:numPr>
          <w:ilvl w:val="0"/>
          <w:numId w:val="31"/>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Degree of freedom (</w:t>
      </w:r>
      <w:proofErr w:type="spellStart"/>
      <w:r w:rsidRPr="009E7A21">
        <w:rPr>
          <w:rStyle w:val="Strong"/>
          <w:rFonts w:ascii="Bookman Old Style" w:hAnsi="Bookman Old Style"/>
          <w:b w:val="0"/>
          <w:sz w:val="24"/>
          <w:szCs w:val="24"/>
        </w:rPr>
        <w:t>df</w:t>
      </w:r>
      <w:proofErr w:type="spellEnd"/>
      <w:r w:rsidRPr="009E7A21">
        <w:rPr>
          <w:rStyle w:val="Strong"/>
          <w:rFonts w:ascii="Bookman Old Style" w:hAnsi="Bookman Old Style"/>
          <w:b w:val="0"/>
          <w:sz w:val="24"/>
          <w:szCs w:val="24"/>
        </w:rPr>
        <w:t>):</w:t>
      </w:r>
      <w:r w:rsidRPr="009E7A21">
        <w:rPr>
          <w:rFonts w:ascii="Bookman Old Style" w:hAnsi="Bookman Old Style"/>
          <w:sz w:val="24"/>
          <w:szCs w:val="24"/>
        </w:rPr>
        <w:t xml:space="preserve"> 4</w:t>
      </w:r>
    </w:p>
    <w:p w:rsidR="009A7278" w:rsidRPr="009E7A21" w:rsidRDefault="009A7278" w:rsidP="00470159">
      <w:pPr>
        <w:numPr>
          <w:ilvl w:val="0"/>
          <w:numId w:val="31"/>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Significance level (p):</w:t>
      </w:r>
      <w:r w:rsidRPr="009E7A21">
        <w:rPr>
          <w:rFonts w:ascii="Bookman Old Style" w:hAnsi="Bookman Old Style"/>
          <w:sz w:val="24"/>
          <w:szCs w:val="24"/>
        </w:rPr>
        <w:t xml:space="preserve"> 0.001</w:t>
      </w:r>
    </w:p>
    <w:p w:rsidR="009A7278" w:rsidRPr="009E7A21" w:rsidRDefault="009A7278" w:rsidP="00470159">
      <w:p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Decision:</w:t>
      </w:r>
      <w:r w:rsidRPr="009E7A21">
        <w:rPr>
          <w:rFonts w:ascii="Bookman Old Style" w:hAnsi="Bookman Old Style"/>
          <w:sz w:val="24"/>
          <w:szCs w:val="24"/>
        </w:rPr>
        <w:t xml:space="preserve"> Since the p-value (0.001) is less than 0.05, we </w:t>
      </w:r>
      <w:r w:rsidRPr="009E7A21">
        <w:rPr>
          <w:rStyle w:val="Strong"/>
          <w:rFonts w:ascii="Bookman Old Style" w:hAnsi="Bookman Old Style"/>
          <w:b w:val="0"/>
          <w:sz w:val="24"/>
          <w:szCs w:val="24"/>
        </w:rPr>
        <w:t>reject the null hypothesis</w:t>
      </w:r>
      <w:r w:rsidRPr="009E7A21">
        <w:rPr>
          <w:rFonts w:ascii="Bookman Old Style" w:hAnsi="Bookman Old Style"/>
          <w:sz w:val="24"/>
          <w:szCs w:val="24"/>
        </w:rPr>
        <w:t>.</w:t>
      </w:r>
      <w:r w:rsidRPr="009E7A21">
        <w:rPr>
          <w:rFonts w:ascii="Bookman Old Style" w:hAnsi="Bookman Old Style"/>
          <w:sz w:val="24"/>
          <w:szCs w:val="24"/>
        </w:rPr>
        <w:br/>
      </w:r>
      <w:r w:rsidRPr="009E7A21">
        <w:rPr>
          <w:rStyle w:val="Strong"/>
          <w:rFonts w:ascii="Bookman Old Style" w:hAnsi="Bookman Old Style"/>
          <w:b w:val="0"/>
          <w:sz w:val="24"/>
          <w:szCs w:val="24"/>
        </w:rPr>
        <w:t>Conclusion:</w:t>
      </w:r>
      <w:r w:rsidRPr="009E7A21">
        <w:rPr>
          <w:rFonts w:ascii="Bookman Old Style" w:hAnsi="Bookman Old Style"/>
          <w:sz w:val="24"/>
          <w:szCs w:val="24"/>
        </w:rPr>
        <w:t xml:space="preserve"> There is a statistically significant relationship between effective credit management and bank growth.</w:t>
      </w:r>
    </w:p>
    <w:p w:rsidR="009A7278" w:rsidRPr="00E5185E" w:rsidRDefault="009A7278" w:rsidP="00470159">
      <w:pPr>
        <w:pStyle w:val="Heading3"/>
        <w:spacing w:line="360" w:lineRule="auto"/>
        <w:jc w:val="both"/>
        <w:rPr>
          <w:rFonts w:ascii="Bookman Old Style" w:hAnsi="Bookman Old Style"/>
          <w:b w:val="0"/>
          <w:sz w:val="24"/>
          <w:szCs w:val="24"/>
        </w:rPr>
      </w:pPr>
      <w:r w:rsidRPr="00E5185E">
        <w:rPr>
          <w:rStyle w:val="Strong"/>
          <w:rFonts w:ascii="Bookman Old Style" w:hAnsi="Bookman Old Style"/>
          <w:b/>
          <w:bCs/>
          <w:sz w:val="24"/>
          <w:szCs w:val="24"/>
        </w:rPr>
        <w:t>4.5 Qualitative Insights from Open-Ended Responses</w:t>
      </w:r>
    </w:p>
    <w:p w:rsidR="009A7278" w:rsidRPr="009E7A21" w:rsidRDefault="009A7278"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Respondents emphasized the following key themes:</w:t>
      </w:r>
    </w:p>
    <w:p w:rsidR="009A7278" w:rsidRPr="009E7A21" w:rsidRDefault="009A7278" w:rsidP="00470159">
      <w:pPr>
        <w:numPr>
          <w:ilvl w:val="0"/>
          <w:numId w:val="32"/>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Importance of Credit Monitoring:</w:t>
      </w:r>
      <w:r w:rsidRPr="009E7A21">
        <w:rPr>
          <w:rFonts w:ascii="Bookman Old Style" w:hAnsi="Bookman Old Style"/>
          <w:sz w:val="24"/>
          <w:szCs w:val="24"/>
        </w:rPr>
        <w:t xml:space="preserve"> Regular follow-ups and loan monitoring were seen as essential to reducing default rates.</w:t>
      </w:r>
    </w:p>
    <w:p w:rsidR="009A7278" w:rsidRPr="009E7A21" w:rsidRDefault="009A7278" w:rsidP="00470159">
      <w:pPr>
        <w:numPr>
          <w:ilvl w:val="0"/>
          <w:numId w:val="32"/>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Challenges with Loan Recovery:</w:t>
      </w:r>
      <w:r w:rsidRPr="009E7A21">
        <w:rPr>
          <w:rFonts w:ascii="Bookman Old Style" w:hAnsi="Bookman Old Style"/>
          <w:sz w:val="24"/>
          <w:szCs w:val="24"/>
        </w:rPr>
        <w:t xml:space="preserve"> Delays in legal processes and untraceable defaulters remain major obstacles.</w:t>
      </w:r>
    </w:p>
    <w:p w:rsidR="009A7278" w:rsidRPr="009E7A21" w:rsidRDefault="009A7278" w:rsidP="00470159">
      <w:pPr>
        <w:numPr>
          <w:ilvl w:val="0"/>
          <w:numId w:val="32"/>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lastRenderedPageBreak/>
        <w:t>Need for Technological Integration:</w:t>
      </w:r>
      <w:r w:rsidRPr="009E7A21">
        <w:rPr>
          <w:rFonts w:ascii="Bookman Old Style" w:hAnsi="Bookman Old Style"/>
          <w:sz w:val="24"/>
          <w:szCs w:val="24"/>
        </w:rPr>
        <w:t xml:space="preserve"> Respondents advocated for stronger use of data analytics in assessing loan applicants.</w:t>
      </w:r>
    </w:p>
    <w:p w:rsidR="0075778B" w:rsidRPr="00E5185E" w:rsidRDefault="0075778B" w:rsidP="00470159">
      <w:pPr>
        <w:pStyle w:val="Heading3"/>
        <w:spacing w:line="360" w:lineRule="auto"/>
        <w:jc w:val="both"/>
        <w:rPr>
          <w:rFonts w:ascii="Bookman Old Style" w:hAnsi="Bookman Old Style"/>
          <w:b w:val="0"/>
          <w:sz w:val="24"/>
          <w:szCs w:val="24"/>
        </w:rPr>
      </w:pPr>
      <w:r w:rsidRPr="00E5185E">
        <w:rPr>
          <w:rStyle w:val="Strong"/>
          <w:rFonts w:ascii="Bookman Old Style" w:hAnsi="Bookman Old Style"/>
          <w:b/>
          <w:bCs/>
          <w:sz w:val="24"/>
          <w:szCs w:val="24"/>
        </w:rPr>
        <w:t>4.6 Discussion of Findings</w:t>
      </w:r>
    </w:p>
    <w:p w:rsidR="0075778B" w:rsidRPr="009E7A21" w:rsidRDefault="0075778B"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The primary aim of this study was to evaluate how the management of credit facilities influences the overall growth and performance of First Bank of Nigeria. From the analysis of the collected data, several key findings emerged. This section interprets these findings in relation to the objectives of the study, research questions, and existing literature reviewed in Chapter Two.</w:t>
      </w:r>
    </w:p>
    <w:p w:rsidR="0075778B" w:rsidRPr="00E5185E" w:rsidRDefault="0075778B" w:rsidP="00470159">
      <w:pPr>
        <w:pStyle w:val="Heading4"/>
        <w:spacing w:line="360" w:lineRule="auto"/>
        <w:jc w:val="both"/>
        <w:rPr>
          <w:rFonts w:ascii="Bookman Old Style" w:hAnsi="Bookman Old Style"/>
          <w:b w:val="0"/>
          <w:color w:val="auto"/>
          <w:sz w:val="24"/>
          <w:szCs w:val="24"/>
        </w:rPr>
      </w:pPr>
      <w:r w:rsidRPr="00E5185E">
        <w:rPr>
          <w:rStyle w:val="Strong"/>
          <w:rFonts w:ascii="Bookman Old Style" w:hAnsi="Bookman Old Style"/>
          <w:b/>
          <w:bCs/>
          <w:color w:val="auto"/>
          <w:sz w:val="24"/>
          <w:szCs w:val="24"/>
        </w:rPr>
        <w:t>4.6.1 Diversity and Accessibility of Credit Facilities</w:t>
      </w:r>
    </w:p>
    <w:p w:rsidR="0075778B" w:rsidRPr="009E7A21" w:rsidRDefault="0075778B"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The data revealed that First Bank offers a wide range of credit facilities including personal loans, SME/business loans, mortgage loans, agricultural loans, and overdraft services. Personal and SME loans were the most accessed, indicating a strong focus on individual and entrepreneurial financing.</w:t>
      </w:r>
    </w:p>
    <w:p w:rsidR="0075778B" w:rsidRPr="009E7A21" w:rsidRDefault="0075778B" w:rsidP="00470159">
      <w:p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Discussion</w:t>
      </w:r>
      <w:proofErr w:type="gramStart"/>
      <w:r w:rsidRPr="009E7A21">
        <w:rPr>
          <w:rStyle w:val="Strong"/>
          <w:rFonts w:ascii="Bookman Old Style" w:hAnsi="Bookman Old Style"/>
          <w:b w:val="0"/>
          <w:sz w:val="24"/>
          <w:szCs w:val="24"/>
        </w:rPr>
        <w:t>:</w:t>
      </w:r>
      <w:proofErr w:type="gramEnd"/>
      <w:r w:rsidRPr="009E7A21">
        <w:rPr>
          <w:rFonts w:ascii="Bookman Old Style" w:hAnsi="Bookman Old Style"/>
          <w:sz w:val="24"/>
          <w:szCs w:val="24"/>
        </w:rPr>
        <w:br/>
        <w:t>This finding aligns with the strategic shift many commercial banks in Nigeria have taken towards retail and SME lending. SMEs are seen as engines of economic growth, and banks are increasingly offering tailored products to meet their needs. This diverse credit portfolio also enhances the bank’s risk distribution and improves its income streams through interest earnings and service charges.</w:t>
      </w:r>
    </w:p>
    <w:p w:rsidR="0075778B" w:rsidRPr="00E5185E" w:rsidRDefault="0075778B" w:rsidP="00470159">
      <w:pPr>
        <w:pStyle w:val="Heading4"/>
        <w:spacing w:line="360" w:lineRule="auto"/>
        <w:jc w:val="both"/>
        <w:rPr>
          <w:rFonts w:ascii="Bookman Old Style" w:hAnsi="Bookman Old Style"/>
          <w:b w:val="0"/>
          <w:color w:val="auto"/>
          <w:sz w:val="24"/>
          <w:szCs w:val="24"/>
        </w:rPr>
      </w:pPr>
      <w:r w:rsidRPr="00E5185E">
        <w:rPr>
          <w:rStyle w:val="Strong"/>
          <w:rFonts w:ascii="Bookman Old Style" w:hAnsi="Bookman Old Style"/>
          <w:b/>
          <w:bCs/>
          <w:color w:val="auto"/>
          <w:sz w:val="24"/>
          <w:szCs w:val="24"/>
        </w:rPr>
        <w:t>4.6.2 Credit Appraisal Effectiveness and Risk Management</w:t>
      </w:r>
    </w:p>
    <w:p w:rsidR="0075778B" w:rsidRPr="009E7A21" w:rsidRDefault="0075778B"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About 50% of respondents indicated that First Bank's credit appraisal system is moderately effective, while 22.2% rated it as highly effective. However, a notable 27.8% believed the process is ineffective.</w:t>
      </w:r>
    </w:p>
    <w:p w:rsidR="0075778B" w:rsidRPr="009E7A21" w:rsidRDefault="0075778B" w:rsidP="00470159">
      <w:p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lastRenderedPageBreak/>
        <w:t>Discussion</w:t>
      </w:r>
      <w:proofErr w:type="gramStart"/>
      <w:r w:rsidRPr="009E7A21">
        <w:rPr>
          <w:rStyle w:val="Strong"/>
          <w:rFonts w:ascii="Bookman Old Style" w:hAnsi="Bookman Old Style"/>
          <w:b w:val="0"/>
          <w:sz w:val="24"/>
          <w:szCs w:val="24"/>
        </w:rPr>
        <w:t>:</w:t>
      </w:r>
      <w:proofErr w:type="gramEnd"/>
      <w:r w:rsidRPr="009E7A21">
        <w:rPr>
          <w:rFonts w:ascii="Bookman Old Style" w:hAnsi="Bookman Old Style"/>
          <w:sz w:val="24"/>
          <w:szCs w:val="24"/>
        </w:rPr>
        <w:br/>
        <w:t xml:space="preserve">This mixed review suggests that while First Bank has made progress in strengthening its credit management systems, there are still bottlenecks, possibly in areas such as documentation requirements, risk profiling, or response time. Literature such as </w:t>
      </w:r>
      <w:proofErr w:type="spellStart"/>
      <w:r w:rsidRPr="009E7A21">
        <w:rPr>
          <w:rFonts w:ascii="Bookman Old Style" w:hAnsi="Bookman Old Style"/>
          <w:sz w:val="24"/>
          <w:szCs w:val="24"/>
        </w:rPr>
        <w:t>Nwankwo</w:t>
      </w:r>
      <w:proofErr w:type="spellEnd"/>
      <w:r w:rsidRPr="009E7A21">
        <w:rPr>
          <w:rFonts w:ascii="Bookman Old Style" w:hAnsi="Bookman Old Style"/>
          <w:sz w:val="24"/>
          <w:szCs w:val="24"/>
        </w:rPr>
        <w:t xml:space="preserve"> (2013) emphasized that an effective credit appraisal process is crucial for reducing non-performing loans (NPLs). The relatively high rate of moderate responses could imply the need for more automation and data-driven credit scoring systems to increase objectivity and reduce defaults.</w:t>
      </w:r>
    </w:p>
    <w:p w:rsidR="0075778B" w:rsidRPr="00E5185E" w:rsidRDefault="0075778B" w:rsidP="00470159">
      <w:pPr>
        <w:pStyle w:val="Heading4"/>
        <w:spacing w:line="360" w:lineRule="auto"/>
        <w:jc w:val="both"/>
        <w:rPr>
          <w:rFonts w:ascii="Bookman Old Style" w:hAnsi="Bookman Old Style"/>
          <w:b w:val="0"/>
          <w:color w:val="auto"/>
          <w:sz w:val="24"/>
          <w:szCs w:val="24"/>
        </w:rPr>
      </w:pPr>
      <w:r w:rsidRPr="00E5185E">
        <w:rPr>
          <w:rStyle w:val="Strong"/>
          <w:rFonts w:ascii="Bookman Old Style" w:hAnsi="Bookman Old Style"/>
          <w:b/>
          <w:bCs/>
          <w:color w:val="auto"/>
          <w:sz w:val="24"/>
          <w:szCs w:val="24"/>
        </w:rPr>
        <w:t>4.6.3 Credit Facilities as a Driver of Bank Growth</w:t>
      </w:r>
    </w:p>
    <w:p w:rsidR="0075778B" w:rsidRPr="009E7A21" w:rsidRDefault="0075778B"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The majority of respondents agreed that credit facilities positively contribute to First Bank’s growth, citing improvements in customer base, revenue, loan portfolio, and competitive advantage. Specifically, 80% agreed that credit services helped expand the customer base, while 76% linked it to profitability.</w:t>
      </w:r>
    </w:p>
    <w:p w:rsidR="0075778B" w:rsidRPr="009E7A21" w:rsidRDefault="0075778B" w:rsidP="00470159">
      <w:p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Discussion</w:t>
      </w:r>
      <w:proofErr w:type="gramStart"/>
      <w:r w:rsidRPr="009E7A21">
        <w:rPr>
          <w:rStyle w:val="Strong"/>
          <w:rFonts w:ascii="Bookman Old Style" w:hAnsi="Bookman Old Style"/>
          <w:b w:val="0"/>
          <w:sz w:val="24"/>
          <w:szCs w:val="24"/>
        </w:rPr>
        <w:t>:</w:t>
      </w:r>
      <w:proofErr w:type="gramEnd"/>
      <w:r w:rsidRPr="009E7A21">
        <w:rPr>
          <w:rFonts w:ascii="Bookman Old Style" w:hAnsi="Bookman Old Style"/>
          <w:sz w:val="24"/>
          <w:szCs w:val="24"/>
        </w:rPr>
        <w:br/>
        <w:t xml:space="preserve">These findings strongly support the assertion that effective credit management contributes significantly to the strategic objectives of banks. As banks lend more responsibly and recover loans efficiently, they not only increase their revenue through interest income but also build trust with customers. This finding is in line with the work of </w:t>
      </w:r>
      <w:proofErr w:type="spellStart"/>
      <w:r w:rsidRPr="009E7A21">
        <w:rPr>
          <w:rFonts w:ascii="Bookman Old Style" w:hAnsi="Bookman Old Style"/>
          <w:sz w:val="24"/>
          <w:szCs w:val="24"/>
        </w:rPr>
        <w:t>Ojo</w:t>
      </w:r>
      <w:proofErr w:type="spellEnd"/>
      <w:r w:rsidRPr="009E7A21">
        <w:rPr>
          <w:rFonts w:ascii="Bookman Old Style" w:hAnsi="Bookman Old Style"/>
          <w:sz w:val="24"/>
          <w:szCs w:val="24"/>
        </w:rPr>
        <w:t xml:space="preserve"> (2012), who found a positive correlation between loan expansion and profitability in Nigerian banks.</w:t>
      </w:r>
    </w:p>
    <w:p w:rsidR="0075778B" w:rsidRPr="00E5185E" w:rsidRDefault="0075778B" w:rsidP="00470159">
      <w:pPr>
        <w:pStyle w:val="Heading4"/>
        <w:spacing w:line="360" w:lineRule="auto"/>
        <w:jc w:val="both"/>
        <w:rPr>
          <w:rFonts w:ascii="Bookman Old Style" w:hAnsi="Bookman Old Style"/>
          <w:b w:val="0"/>
          <w:color w:val="auto"/>
          <w:sz w:val="24"/>
          <w:szCs w:val="24"/>
        </w:rPr>
      </w:pPr>
      <w:r w:rsidRPr="00E5185E">
        <w:rPr>
          <w:rStyle w:val="Strong"/>
          <w:rFonts w:ascii="Bookman Old Style" w:hAnsi="Bookman Old Style"/>
          <w:b/>
          <w:bCs/>
          <w:color w:val="auto"/>
          <w:sz w:val="24"/>
          <w:szCs w:val="24"/>
        </w:rPr>
        <w:t>4.6.4 Loan Default Rates and Recovery Challenges</w:t>
      </w:r>
    </w:p>
    <w:p w:rsidR="0075778B" w:rsidRPr="009E7A21" w:rsidRDefault="0075778B"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Respondents noted a moderate level of default, with only 16.7% describing it as very high. However, over 35% expressed dissatisfaction with the recovery process.</w:t>
      </w:r>
    </w:p>
    <w:p w:rsidR="0075778B" w:rsidRPr="009E7A21" w:rsidRDefault="0075778B" w:rsidP="00470159">
      <w:p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Discussion</w:t>
      </w:r>
      <w:proofErr w:type="gramStart"/>
      <w:r w:rsidRPr="009E7A21">
        <w:rPr>
          <w:rStyle w:val="Strong"/>
          <w:rFonts w:ascii="Bookman Old Style" w:hAnsi="Bookman Old Style"/>
          <w:b w:val="0"/>
          <w:sz w:val="24"/>
          <w:szCs w:val="24"/>
        </w:rPr>
        <w:t>:</w:t>
      </w:r>
      <w:proofErr w:type="gramEnd"/>
      <w:r w:rsidRPr="009E7A21">
        <w:rPr>
          <w:rFonts w:ascii="Bookman Old Style" w:hAnsi="Bookman Old Style"/>
          <w:sz w:val="24"/>
          <w:szCs w:val="24"/>
        </w:rPr>
        <w:br/>
        <w:t xml:space="preserve">This suggests that while default rates may not be alarmingly high, the bank </w:t>
      </w:r>
      <w:r w:rsidRPr="009E7A21">
        <w:rPr>
          <w:rFonts w:ascii="Bookman Old Style" w:hAnsi="Bookman Old Style"/>
          <w:sz w:val="24"/>
          <w:szCs w:val="24"/>
        </w:rPr>
        <w:lastRenderedPageBreak/>
        <w:t>faces significant challenges in recovering loans, possibly due to legal constraints, slow litigation processes, or inadequate collateral enforcement. This aligns with empirical literature which identifies poor loan recovery mechanisms as a key weakness in Nigerian banks' credit systems (</w:t>
      </w:r>
      <w:proofErr w:type="spellStart"/>
      <w:r w:rsidRPr="009E7A21">
        <w:rPr>
          <w:rFonts w:ascii="Bookman Old Style" w:hAnsi="Bookman Old Style"/>
          <w:sz w:val="24"/>
          <w:szCs w:val="24"/>
        </w:rPr>
        <w:t>Ajayi</w:t>
      </w:r>
      <w:proofErr w:type="spellEnd"/>
      <w:r w:rsidRPr="009E7A21">
        <w:rPr>
          <w:rFonts w:ascii="Bookman Old Style" w:hAnsi="Bookman Old Style"/>
          <w:sz w:val="24"/>
          <w:szCs w:val="24"/>
        </w:rPr>
        <w:t xml:space="preserve"> &amp; </w:t>
      </w:r>
      <w:proofErr w:type="spellStart"/>
      <w:r w:rsidRPr="009E7A21">
        <w:rPr>
          <w:rFonts w:ascii="Bookman Old Style" w:hAnsi="Bookman Old Style"/>
          <w:sz w:val="24"/>
          <w:szCs w:val="24"/>
        </w:rPr>
        <w:t>Atanda</w:t>
      </w:r>
      <w:proofErr w:type="spellEnd"/>
      <w:r w:rsidRPr="009E7A21">
        <w:rPr>
          <w:rFonts w:ascii="Bookman Old Style" w:hAnsi="Bookman Old Style"/>
          <w:sz w:val="24"/>
          <w:szCs w:val="24"/>
        </w:rPr>
        <w:t>, 2016). Improving recovery systems through stronger legal action, credit monitoring, and use of guarantor systems can reduce these challenges.</w:t>
      </w:r>
    </w:p>
    <w:p w:rsidR="0075778B" w:rsidRPr="00E5185E" w:rsidRDefault="0075778B" w:rsidP="00470159">
      <w:pPr>
        <w:pStyle w:val="Heading4"/>
        <w:spacing w:line="360" w:lineRule="auto"/>
        <w:jc w:val="both"/>
        <w:rPr>
          <w:rFonts w:ascii="Bookman Old Style" w:hAnsi="Bookman Old Style"/>
          <w:b w:val="0"/>
          <w:color w:val="auto"/>
          <w:sz w:val="24"/>
          <w:szCs w:val="24"/>
        </w:rPr>
      </w:pPr>
      <w:r w:rsidRPr="00E5185E">
        <w:rPr>
          <w:rStyle w:val="Strong"/>
          <w:rFonts w:ascii="Bookman Old Style" w:hAnsi="Bookman Old Style"/>
          <w:b/>
          <w:bCs/>
          <w:color w:val="auto"/>
          <w:sz w:val="24"/>
          <w:szCs w:val="24"/>
        </w:rPr>
        <w:t>4.6.5 The Role of Technology in Credit Management</w:t>
      </w:r>
    </w:p>
    <w:p w:rsidR="0075778B" w:rsidRPr="009E7A21" w:rsidRDefault="0075778B"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Although not directly measured by quantitative data, open-ended responses emphasized the need for improved technology in credit evaluation and loan monitoring.</w:t>
      </w:r>
    </w:p>
    <w:p w:rsidR="0075778B" w:rsidRPr="009E7A21" w:rsidRDefault="0075778B" w:rsidP="00470159">
      <w:p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Discussion</w:t>
      </w:r>
      <w:proofErr w:type="gramStart"/>
      <w:r w:rsidRPr="009E7A21">
        <w:rPr>
          <w:rStyle w:val="Strong"/>
          <w:rFonts w:ascii="Bookman Old Style" w:hAnsi="Bookman Old Style"/>
          <w:b w:val="0"/>
          <w:sz w:val="24"/>
          <w:szCs w:val="24"/>
        </w:rPr>
        <w:t>:</w:t>
      </w:r>
      <w:proofErr w:type="gramEnd"/>
      <w:r w:rsidRPr="009E7A21">
        <w:rPr>
          <w:rFonts w:ascii="Bookman Old Style" w:hAnsi="Bookman Old Style"/>
          <w:sz w:val="24"/>
          <w:szCs w:val="24"/>
        </w:rPr>
        <w:br/>
        <w:t xml:space="preserve">This supports the trend in modern banking towards </w:t>
      </w:r>
      <w:proofErr w:type="spellStart"/>
      <w:r w:rsidRPr="009E7A21">
        <w:rPr>
          <w:rFonts w:ascii="Bookman Old Style" w:hAnsi="Bookman Old Style"/>
          <w:sz w:val="24"/>
          <w:szCs w:val="24"/>
        </w:rPr>
        <w:t>fintech</w:t>
      </w:r>
      <w:proofErr w:type="spellEnd"/>
      <w:r w:rsidRPr="009E7A21">
        <w:rPr>
          <w:rFonts w:ascii="Bookman Old Style" w:hAnsi="Bookman Old Style"/>
          <w:sz w:val="24"/>
          <w:szCs w:val="24"/>
        </w:rPr>
        <w:t xml:space="preserve"> solutions. The integration of artificial intelligence, big data analytics, and digital lending platforms can significantly enhance risk assessment, customer profiling, and loan monitoring. As stated in the conceptual review, technology-driven credit management has been shown to reduce non-performing loans and speed up loan processing times.</w:t>
      </w:r>
    </w:p>
    <w:p w:rsidR="0075778B" w:rsidRPr="00E5185E" w:rsidRDefault="0075778B" w:rsidP="00470159">
      <w:pPr>
        <w:pStyle w:val="Heading4"/>
        <w:spacing w:line="360" w:lineRule="auto"/>
        <w:jc w:val="both"/>
        <w:rPr>
          <w:rFonts w:ascii="Bookman Old Style" w:hAnsi="Bookman Old Style"/>
          <w:b w:val="0"/>
          <w:color w:val="auto"/>
          <w:sz w:val="24"/>
          <w:szCs w:val="24"/>
        </w:rPr>
      </w:pPr>
      <w:r w:rsidRPr="00E5185E">
        <w:rPr>
          <w:rStyle w:val="Strong"/>
          <w:rFonts w:ascii="Bookman Old Style" w:hAnsi="Bookman Old Style"/>
          <w:b/>
          <w:bCs/>
          <w:color w:val="auto"/>
          <w:sz w:val="24"/>
          <w:szCs w:val="24"/>
        </w:rPr>
        <w:t>4.6.6 Organizational and Policy Implications</w:t>
      </w:r>
    </w:p>
    <w:p w:rsidR="0075778B" w:rsidRPr="009E7A21" w:rsidRDefault="0075778B"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The findings from this study point to several organizational and policy implications for First Bank and similar financial institutions:</w:t>
      </w:r>
    </w:p>
    <w:p w:rsidR="0075778B" w:rsidRPr="009E7A21" w:rsidRDefault="0075778B" w:rsidP="00470159">
      <w:pPr>
        <w:numPr>
          <w:ilvl w:val="0"/>
          <w:numId w:val="35"/>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 xml:space="preserve">There is a need to </w:t>
      </w:r>
      <w:r w:rsidRPr="009E7A21">
        <w:rPr>
          <w:rStyle w:val="Strong"/>
          <w:rFonts w:ascii="Bookman Old Style" w:hAnsi="Bookman Old Style"/>
          <w:b w:val="0"/>
          <w:sz w:val="24"/>
          <w:szCs w:val="24"/>
        </w:rPr>
        <w:t>train and retrain staff</w:t>
      </w:r>
      <w:r w:rsidRPr="009E7A21">
        <w:rPr>
          <w:rFonts w:ascii="Bookman Old Style" w:hAnsi="Bookman Old Style"/>
          <w:sz w:val="24"/>
          <w:szCs w:val="24"/>
        </w:rPr>
        <w:t xml:space="preserve"> on modern credit analysis and risk management techniques.</w:t>
      </w:r>
    </w:p>
    <w:p w:rsidR="0075778B" w:rsidRPr="009E7A21" w:rsidRDefault="0075778B" w:rsidP="00470159">
      <w:pPr>
        <w:numPr>
          <w:ilvl w:val="0"/>
          <w:numId w:val="35"/>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 xml:space="preserve">The bank should consider </w:t>
      </w:r>
      <w:r w:rsidRPr="009E7A21">
        <w:rPr>
          <w:rStyle w:val="Strong"/>
          <w:rFonts w:ascii="Bookman Old Style" w:hAnsi="Bookman Old Style"/>
          <w:b w:val="0"/>
          <w:sz w:val="24"/>
          <w:szCs w:val="24"/>
        </w:rPr>
        <w:t>investing in predictive analytics and credit risk modeling tools</w:t>
      </w:r>
      <w:r w:rsidRPr="009E7A21">
        <w:rPr>
          <w:rFonts w:ascii="Bookman Old Style" w:hAnsi="Bookman Old Style"/>
          <w:sz w:val="24"/>
          <w:szCs w:val="24"/>
        </w:rPr>
        <w:t xml:space="preserve"> to enhance decision-making.</w:t>
      </w:r>
    </w:p>
    <w:p w:rsidR="0075778B" w:rsidRPr="009E7A21" w:rsidRDefault="0075778B" w:rsidP="00470159">
      <w:pPr>
        <w:numPr>
          <w:ilvl w:val="0"/>
          <w:numId w:val="35"/>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Policies around loan recovery</w:t>
      </w:r>
      <w:r w:rsidRPr="009E7A21">
        <w:rPr>
          <w:rFonts w:ascii="Bookman Old Style" w:hAnsi="Bookman Old Style"/>
          <w:sz w:val="24"/>
          <w:szCs w:val="24"/>
        </w:rPr>
        <w:t xml:space="preserve"> should be strengthened, with a legal unit fully dedicated to tracking and recovering defaulted credit.</w:t>
      </w:r>
    </w:p>
    <w:p w:rsidR="0075778B" w:rsidRPr="009E7A21" w:rsidRDefault="0075778B" w:rsidP="00470159">
      <w:pPr>
        <w:numPr>
          <w:ilvl w:val="0"/>
          <w:numId w:val="35"/>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lastRenderedPageBreak/>
        <w:t xml:space="preserve">Regular audits and </w:t>
      </w:r>
      <w:r w:rsidRPr="009E7A21">
        <w:rPr>
          <w:rStyle w:val="Strong"/>
          <w:rFonts w:ascii="Bookman Old Style" w:hAnsi="Bookman Old Style"/>
          <w:b w:val="0"/>
          <w:sz w:val="24"/>
          <w:szCs w:val="24"/>
        </w:rPr>
        <w:t>feedback mechanisms</w:t>
      </w:r>
      <w:r w:rsidRPr="009E7A21">
        <w:rPr>
          <w:rFonts w:ascii="Bookman Old Style" w:hAnsi="Bookman Old Style"/>
          <w:sz w:val="24"/>
          <w:szCs w:val="24"/>
        </w:rPr>
        <w:t xml:space="preserve"> from both staff and customers can help identify and fix bottlenecks in the credit management process.</w:t>
      </w:r>
    </w:p>
    <w:p w:rsidR="0075778B" w:rsidRPr="00E5185E" w:rsidRDefault="0075778B" w:rsidP="00470159">
      <w:pPr>
        <w:pStyle w:val="Heading3"/>
        <w:spacing w:line="360" w:lineRule="auto"/>
        <w:jc w:val="both"/>
        <w:rPr>
          <w:rFonts w:ascii="Bookman Old Style" w:hAnsi="Bookman Old Style"/>
          <w:b w:val="0"/>
          <w:sz w:val="24"/>
          <w:szCs w:val="24"/>
        </w:rPr>
      </w:pPr>
      <w:r w:rsidRPr="00E5185E">
        <w:rPr>
          <w:rStyle w:val="Strong"/>
          <w:rFonts w:ascii="Bookman Old Style" w:hAnsi="Bookman Old Style"/>
          <w:b/>
          <w:bCs/>
          <w:sz w:val="24"/>
          <w:szCs w:val="24"/>
        </w:rPr>
        <w:t>Conclusion of the Discussion</w:t>
      </w:r>
    </w:p>
    <w:p w:rsidR="0075778B" w:rsidRPr="009E7A21" w:rsidRDefault="0075778B"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Overall, the findings of this research reinforce the significant role that well-managed credit facilities play in driving bank growth. From product diversity and customer outreach to profitability and competitive edge, the management of credit cannot be overemphasized. However, there are clear indications that improvements in credit appraisal, recovery systems, and technological integration are needed for optimal performance.</w:t>
      </w:r>
    </w:p>
    <w:p w:rsidR="005B188F" w:rsidRPr="009E7A21" w:rsidRDefault="005B188F" w:rsidP="00470159">
      <w:pPr>
        <w:spacing w:line="360" w:lineRule="auto"/>
        <w:jc w:val="both"/>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br w:type="page"/>
      </w:r>
    </w:p>
    <w:p w:rsidR="005B188F" w:rsidRPr="00E5185E" w:rsidRDefault="005B188F" w:rsidP="00E5185E">
      <w:pPr>
        <w:spacing w:before="100" w:beforeAutospacing="1" w:after="100" w:afterAutospacing="1" w:line="360" w:lineRule="auto"/>
        <w:jc w:val="center"/>
        <w:outlineLvl w:val="1"/>
        <w:rPr>
          <w:rFonts w:ascii="Bookman Old Style" w:eastAsia="Times New Roman" w:hAnsi="Bookman Old Style" w:cs="Times New Roman"/>
          <w:b/>
          <w:bCs/>
          <w:sz w:val="24"/>
          <w:szCs w:val="24"/>
        </w:rPr>
      </w:pPr>
      <w:r w:rsidRPr="00E5185E">
        <w:rPr>
          <w:rFonts w:ascii="Bookman Old Style" w:eastAsia="Times New Roman" w:hAnsi="Bookman Old Style" w:cs="Times New Roman"/>
          <w:b/>
          <w:bCs/>
          <w:sz w:val="24"/>
          <w:szCs w:val="24"/>
        </w:rPr>
        <w:lastRenderedPageBreak/>
        <w:t>CHAPTER FIVE</w:t>
      </w:r>
    </w:p>
    <w:p w:rsidR="005B188F" w:rsidRPr="009E7A21" w:rsidRDefault="005B188F" w:rsidP="00470159">
      <w:pPr>
        <w:spacing w:before="100" w:beforeAutospacing="1" w:after="100" w:afterAutospacing="1" w:line="360" w:lineRule="auto"/>
        <w:jc w:val="both"/>
        <w:outlineLvl w:val="2"/>
        <w:rPr>
          <w:rFonts w:ascii="Bookman Old Style" w:eastAsia="Times New Roman" w:hAnsi="Bookman Old Style" w:cs="Times New Roman"/>
          <w:bCs/>
          <w:sz w:val="24"/>
          <w:szCs w:val="24"/>
        </w:rPr>
      </w:pPr>
      <w:r w:rsidRPr="00E5185E">
        <w:rPr>
          <w:rFonts w:ascii="Bookman Old Style" w:eastAsia="Times New Roman" w:hAnsi="Bookman Old Style" w:cs="Times New Roman"/>
          <w:b/>
          <w:bCs/>
          <w:sz w:val="24"/>
          <w:szCs w:val="24"/>
        </w:rPr>
        <w:t>5.0</w:t>
      </w:r>
      <w:r w:rsidRPr="00E5185E">
        <w:rPr>
          <w:rFonts w:ascii="Bookman Old Style" w:eastAsia="Times New Roman" w:hAnsi="Bookman Old Style" w:cs="Times New Roman"/>
          <w:b/>
          <w:bCs/>
          <w:sz w:val="24"/>
          <w:szCs w:val="24"/>
        </w:rPr>
        <w:tab/>
        <w:t>SUMMARY, CONCLUSION, AND RECOMMENDATIONS</w:t>
      </w:r>
    </w:p>
    <w:p w:rsidR="005B188F" w:rsidRPr="009E7A21" w:rsidRDefault="005B188F"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Title: Management of Credit Facilities and Its Importance on Banks’ Growth (A Case Study of First Bank of Nigeria)</w:t>
      </w:r>
    </w:p>
    <w:p w:rsidR="005B188F" w:rsidRPr="00E5185E" w:rsidRDefault="005B188F" w:rsidP="00470159">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E5185E">
        <w:rPr>
          <w:rFonts w:ascii="Bookman Old Style" w:eastAsia="Times New Roman" w:hAnsi="Bookman Old Style" w:cs="Times New Roman"/>
          <w:b/>
          <w:bCs/>
          <w:sz w:val="24"/>
          <w:szCs w:val="24"/>
        </w:rPr>
        <w:t>5.1 Summary of Findings</w:t>
      </w:r>
    </w:p>
    <w:p w:rsidR="001E4D52" w:rsidRPr="009E7A21" w:rsidRDefault="001E4D52"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This study was designed to investigate how the management of credit facilities affects the performance and long-term growth of commercial banks in Nigeria, with a particular focus on First Bank of Nigeria. The study examined various dimensions of credit management, including the types of credit services offered, appraisal methods, recovery strategies, customer perceptions, and the contribution of these elements to organizational growth.</w:t>
      </w:r>
    </w:p>
    <w:p w:rsidR="001E4D52" w:rsidRPr="009E7A21" w:rsidRDefault="001E4D52"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The major findings from the research are summarized and expanded as follows:</w:t>
      </w:r>
    </w:p>
    <w:p w:rsidR="001E4D52" w:rsidRPr="009E7A21" w:rsidRDefault="001E4D52" w:rsidP="00470159">
      <w:pPr>
        <w:spacing w:before="100" w:beforeAutospacing="1" w:after="100" w:afterAutospacing="1" w:line="360" w:lineRule="auto"/>
        <w:jc w:val="both"/>
        <w:outlineLvl w:val="2"/>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1. Availability and Accessibility of Credit Facilities</w:t>
      </w:r>
    </w:p>
    <w:p w:rsidR="001E4D52" w:rsidRPr="009E7A21" w:rsidRDefault="001E4D52"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The study revealed that First Bank offers a broad range of credit products tailored to meet the financial needs of different categories of customers. These include personal loans, small and medium enterprise (SME) loans, housing/mortgage loans, agricultural loans, and overdraft facilities. The accessibility of these credit services is relatively high, especially for salaried individuals and registered businesses.</w:t>
      </w:r>
    </w:p>
    <w:p w:rsidR="001E4D52" w:rsidRPr="009E7A21" w:rsidRDefault="001E4D52" w:rsidP="00470159">
      <w:pPr>
        <w:spacing w:beforeAutospacing="1" w:after="100" w:afterAutospacing="1" w:line="360" w:lineRule="auto"/>
        <w:ind w:right="720"/>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Implication:</w:t>
      </w:r>
      <w:r w:rsidRPr="009E7A21">
        <w:rPr>
          <w:rFonts w:ascii="Bookman Old Style" w:eastAsia="Times New Roman" w:hAnsi="Bookman Old Style" w:cs="Times New Roman"/>
          <w:sz w:val="24"/>
          <w:szCs w:val="24"/>
        </w:rPr>
        <w:t xml:space="preserve"> This diversity reflects the bank’s effort to remain competitive and relevant in a dynamic financial market. By offering accessible loan options, the bank enhances financial inclusion and broadens its market penetration, which positively impacts its profitability and customer base.</w:t>
      </w:r>
    </w:p>
    <w:p w:rsidR="001E4D52" w:rsidRPr="009E7A21" w:rsidRDefault="001E4D52" w:rsidP="00470159">
      <w:pPr>
        <w:spacing w:before="100" w:beforeAutospacing="1" w:after="100" w:afterAutospacing="1" w:line="360" w:lineRule="auto"/>
        <w:jc w:val="both"/>
        <w:outlineLvl w:val="2"/>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2. Credit Appraisal Systems and Risk Evaluation</w:t>
      </w:r>
    </w:p>
    <w:p w:rsidR="001E4D52" w:rsidRPr="009E7A21" w:rsidRDefault="001E4D52"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lastRenderedPageBreak/>
        <w:t>The data indicated a moderate to high level of effectiveness in First Bank’s credit appraisal system. While the majority of customers acknowledged a structured and standardized process, a significant number expressed concerns over bureaucratic delays, lengthy documentation procedures, and lack of transparency in loan approval decisions.</w:t>
      </w:r>
    </w:p>
    <w:p w:rsidR="001E4D52" w:rsidRPr="009E7A21" w:rsidRDefault="001E4D52" w:rsidP="00470159">
      <w:pPr>
        <w:spacing w:beforeAutospacing="1" w:after="100" w:afterAutospacing="1" w:line="360" w:lineRule="auto"/>
        <w:ind w:right="720"/>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Implication:</w:t>
      </w:r>
      <w:r w:rsidRPr="009E7A21">
        <w:rPr>
          <w:rFonts w:ascii="Bookman Old Style" w:eastAsia="Times New Roman" w:hAnsi="Bookman Old Style" w:cs="Times New Roman"/>
          <w:sz w:val="24"/>
          <w:szCs w:val="24"/>
        </w:rPr>
        <w:t xml:space="preserve"> </w:t>
      </w:r>
      <w:proofErr w:type="gramStart"/>
      <w:r w:rsidRPr="009E7A21">
        <w:rPr>
          <w:rFonts w:ascii="Bookman Old Style" w:eastAsia="Times New Roman" w:hAnsi="Bookman Old Style" w:cs="Times New Roman"/>
          <w:sz w:val="24"/>
          <w:szCs w:val="24"/>
        </w:rPr>
        <w:t>This points</w:t>
      </w:r>
      <w:proofErr w:type="gramEnd"/>
      <w:r w:rsidRPr="009E7A21">
        <w:rPr>
          <w:rFonts w:ascii="Bookman Old Style" w:eastAsia="Times New Roman" w:hAnsi="Bookman Old Style" w:cs="Times New Roman"/>
          <w:sz w:val="24"/>
          <w:szCs w:val="24"/>
        </w:rPr>
        <w:t xml:space="preserve"> to the need for continuous improvement in credit evaluation frameworks. An efficient and timely appraisal system is critical to minimizing default risks and maintaining customer confidence.</w:t>
      </w:r>
    </w:p>
    <w:p w:rsidR="001E4D52" w:rsidRPr="009E7A21" w:rsidRDefault="001E4D52" w:rsidP="00470159">
      <w:pPr>
        <w:spacing w:before="100" w:beforeAutospacing="1" w:after="100" w:afterAutospacing="1" w:line="360" w:lineRule="auto"/>
        <w:jc w:val="both"/>
        <w:outlineLvl w:val="2"/>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3. Influence of Credit Facilities on Bank Growth</w:t>
      </w:r>
    </w:p>
    <w:p w:rsidR="001E4D52" w:rsidRPr="009E7A21" w:rsidRDefault="001E4D52"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Findings from the study clearly showed that the provision of credit facilities significantly contributes to the growth of First Bank. A large percentage of respondents associated the availability of loans with improved bank profitability, increased market share, stronger customer loyalty, and enhanced brand reputation.</w:t>
      </w:r>
    </w:p>
    <w:p w:rsidR="001E4D52" w:rsidRPr="009E7A21" w:rsidRDefault="001E4D52" w:rsidP="00470159">
      <w:pPr>
        <w:spacing w:beforeAutospacing="1" w:after="100" w:afterAutospacing="1" w:line="360" w:lineRule="auto"/>
        <w:ind w:right="720"/>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Implication:</w:t>
      </w:r>
      <w:r w:rsidRPr="009E7A21">
        <w:rPr>
          <w:rFonts w:ascii="Bookman Old Style" w:eastAsia="Times New Roman" w:hAnsi="Bookman Old Style" w:cs="Times New Roman"/>
          <w:sz w:val="24"/>
          <w:szCs w:val="24"/>
        </w:rPr>
        <w:t xml:space="preserve"> Credit facilities serve as both a financial service and a marketing tool. As customers obtain funding to support their needs or businesses, they also develop stronger ties with the bank, which in turn boosts cross-selling opportunities and overall bank growth.</w:t>
      </w:r>
    </w:p>
    <w:p w:rsidR="001E4D52" w:rsidRPr="009E7A21" w:rsidRDefault="001E4D52" w:rsidP="00470159">
      <w:pPr>
        <w:spacing w:before="100" w:beforeAutospacing="1" w:after="100" w:afterAutospacing="1" w:line="360" w:lineRule="auto"/>
        <w:jc w:val="both"/>
        <w:outlineLvl w:val="2"/>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4. Loan Defaults and Recovery Challenges</w:t>
      </w:r>
    </w:p>
    <w:p w:rsidR="001E4D52" w:rsidRPr="009E7A21" w:rsidRDefault="001E4D52"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While First Bank’s rate of loan default was not excessively high according to respondents, issues related to loan recovery remain a notable concern. Customers and staff cited inefficiencies in follow-up processes, legal hurdles, and poor collateral management as factors affecting timely loan recovery.</w:t>
      </w:r>
    </w:p>
    <w:p w:rsidR="001E4D52" w:rsidRPr="009E7A21" w:rsidRDefault="001E4D52" w:rsidP="00470159">
      <w:pPr>
        <w:spacing w:beforeAutospacing="1" w:after="100" w:afterAutospacing="1" w:line="360" w:lineRule="auto"/>
        <w:ind w:right="720"/>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Implication:</w:t>
      </w:r>
      <w:r w:rsidRPr="009E7A21">
        <w:rPr>
          <w:rFonts w:ascii="Bookman Old Style" w:eastAsia="Times New Roman" w:hAnsi="Bookman Old Style" w:cs="Times New Roman"/>
          <w:sz w:val="24"/>
          <w:szCs w:val="24"/>
        </w:rPr>
        <w:t xml:space="preserve"> Non-performing loans (NPLs), if not properly managed, can erode the capital base of banks and increase operational risks. </w:t>
      </w:r>
      <w:r w:rsidRPr="009E7A21">
        <w:rPr>
          <w:rFonts w:ascii="Bookman Old Style" w:eastAsia="Times New Roman" w:hAnsi="Bookman Old Style" w:cs="Times New Roman"/>
          <w:sz w:val="24"/>
          <w:szCs w:val="24"/>
        </w:rPr>
        <w:lastRenderedPageBreak/>
        <w:t>Strengthening recovery frameworks is vital for the sustainability of the credit portfolio and for preserving the bank’s long-term financial health.</w:t>
      </w:r>
    </w:p>
    <w:p w:rsidR="001E4D52" w:rsidRPr="009E7A21" w:rsidRDefault="001E4D52" w:rsidP="00470159">
      <w:pPr>
        <w:spacing w:before="100" w:beforeAutospacing="1" w:after="100" w:afterAutospacing="1" w:line="360" w:lineRule="auto"/>
        <w:jc w:val="both"/>
        <w:outlineLvl w:val="2"/>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5. Customer Perception and Satisfaction with Credit Services</w:t>
      </w:r>
    </w:p>
    <w:p w:rsidR="001E4D52" w:rsidRPr="009E7A21" w:rsidRDefault="001E4D52"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The study also found that customer satisfaction with the bank’s credit services is moderately high. Many respondents acknowledged the relevance of the credit products, but noted areas needing improvement such as the speed of disbursement, loan education, and communication clarity regarding terms and repayment schedules.</w:t>
      </w:r>
    </w:p>
    <w:p w:rsidR="001E4D52" w:rsidRPr="009E7A21" w:rsidRDefault="001E4D52" w:rsidP="00470159">
      <w:pPr>
        <w:spacing w:beforeAutospacing="1" w:after="100" w:afterAutospacing="1" w:line="360" w:lineRule="auto"/>
        <w:ind w:right="720"/>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Implication:</w:t>
      </w:r>
      <w:r w:rsidRPr="009E7A21">
        <w:rPr>
          <w:rFonts w:ascii="Bookman Old Style" w:eastAsia="Times New Roman" w:hAnsi="Bookman Old Style" w:cs="Times New Roman"/>
          <w:sz w:val="24"/>
          <w:szCs w:val="24"/>
        </w:rPr>
        <w:t xml:space="preserve"> Customer perception is a key driver of retention and loyalty. Therefore, enhancing user experience around loan applications, disbursement, and support services can lead to stronger customer relationships and repeat patronage.</w:t>
      </w:r>
    </w:p>
    <w:p w:rsidR="001E4D52" w:rsidRPr="009E7A21" w:rsidRDefault="001E4D52" w:rsidP="00470159">
      <w:pPr>
        <w:spacing w:before="100" w:beforeAutospacing="1" w:after="100" w:afterAutospacing="1" w:line="360" w:lineRule="auto"/>
        <w:jc w:val="both"/>
        <w:outlineLvl w:val="2"/>
        <w:rPr>
          <w:rFonts w:ascii="Bookman Old Style" w:eastAsia="Times New Roman" w:hAnsi="Bookman Old Style" w:cs="Times New Roman"/>
          <w:bCs/>
          <w:sz w:val="24"/>
          <w:szCs w:val="24"/>
        </w:rPr>
      </w:pPr>
      <w:r w:rsidRPr="009E7A21">
        <w:rPr>
          <w:rFonts w:ascii="Bookman Old Style" w:eastAsia="Times New Roman" w:hAnsi="Bookman Old Style" w:cs="Times New Roman"/>
          <w:bCs/>
          <w:sz w:val="24"/>
          <w:szCs w:val="24"/>
        </w:rPr>
        <w:t>6. Technological Integration in Credit Management</w:t>
      </w:r>
    </w:p>
    <w:p w:rsidR="001E4D52" w:rsidRPr="009E7A21" w:rsidRDefault="001E4D52"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Although not widely covered by quantitative data, qualitative insights from respondents suggested a growing expectation for the bank to adopt more digital and automated systems in its credit delivery process. This includes online applications, automated approvals, and digital repayment tracking.</w:t>
      </w:r>
    </w:p>
    <w:p w:rsidR="001E4D52" w:rsidRPr="009E7A21" w:rsidRDefault="001E4D52" w:rsidP="00470159">
      <w:pPr>
        <w:spacing w:beforeAutospacing="1" w:after="100" w:afterAutospacing="1" w:line="360" w:lineRule="auto"/>
        <w:ind w:right="720"/>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Implication:</w:t>
      </w:r>
      <w:r w:rsidRPr="009E7A21">
        <w:rPr>
          <w:rFonts w:ascii="Bookman Old Style" w:eastAsia="Times New Roman" w:hAnsi="Bookman Old Style" w:cs="Times New Roman"/>
          <w:sz w:val="24"/>
          <w:szCs w:val="24"/>
        </w:rPr>
        <w:t xml:space="preserve"> Leveraging financial technology (</w:t>
      </w:r>
      <w:proofErr w:type="spellStart"/>
      <w:r w:rsidRPr="009E7A21">
        <w:rPr>
          <w:rFonts w:ascii="Bookman Old Style" w:eastAsia="Times New Roman" w:hAnsi="Bookman Old Style" w:cs="Times New Roman"/>
          <w:sz w:val="24"/>
          <w:szCs w:val="24"/>
        </w:rPr>
        <w:t>fintech</w:t>
      </w:r>
      <w:proofErr w:type="spellEnd"/>
      <w:r w:rsidRPr="009E7A21">
        <w:rPr>
          <w:rFonts w:ascii="Bookman Old Style" w:eastAsia="Times New Roman" w:hAnsi="Bookman Old Style" w:cs="Times New Roman"/>
          <w:sz w:val="24"/>
          <w:szCs w:val="24"/>
        </w:rPr>
        <w:t>) can streamline credit operations, reduce processing times, and improve risk prediction, ultimately strengthening credit administration and reducing human error or bias.</w:t>
      </w:r>
    </w:p>
    <w:p w:rsidR="005B188F" w:rsidRPr="009E7A21" w:rsidRDefault="001E4D52" w:rsidP="00470159">
      <w:pPr>
        <w:spacing w:beforeAutospacing="1" w:after="100" w:afterAutospacing="1" w:line="360" w:lineRule="auto"/>
        <w:ind w:right="720"/>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In summary, this study has provided comprehensive insight into how well-managed credit facilities serve as a catalyst for the growth of Nigerian commercial banks. The results emphasize that while First Bank has made commendable progress in this area, there are still systemic gaps—especially in recovery, digital integration, and operational </w:t>
      </w:r>
      <w:r w:rsidRPr="009E7A21">
        <w:rPr>
          <w:rFonts w:ascii="Bookman Old Style" w:eastAsia="Times New Roman" w:hAnsi="Bookman Old Style" w:cs="Times New Roman"/>
          <w:sz w:val="24"/>
          <w:szCs w:val="24"/>
        </w:rPr>
        <w:lastRenderedPageBreak/>
        <w:t>efficiency—that must be addressed to optimize credit performance and promote sustainable banking growth.</w:t>
      </w:r>
    </w:p>
    <w:p w:rsidR="005B188F" w:rsidRPr="00E5185E" w:rsidRDefault="005B188F" w:rsidP="00470159">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E5185E">
        <w:rPr>
          <w:rFonts w:ascii="Bookman Old Style" w:eastAsia="Times New Roman" w:hAnsi="Bookman Old Style" w:cs="Times New Roman"/>
          <w:b/>
          <w:bCs/>
          <w:sz w:val="24"/>
          <w:szCs w:val="24"/>
        </w:rPr>
        <w:t>5.2 Conclusion</w:t>
      </w:r>
    </w:p>
    <w:p w:rsidR="001E4D52" w:rsidRPr="009E7A21" w:rsidRDefault="001E4D52"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This study was undertaken to examine the role of </w:t>
      </w:r>
      <w:r w:rsidRPr="009E7A21">
        <w:rPr>
          <w:rFonts w:ascii="Bookman Old Style" w:eastAsia="Times New Roman" w:hAnsi="Bookman Old Style" w:cs="Times New Roman"/>
          <w:bCs/>
          <w:sz w:val="24"/>
          <w:szCs w:val="24"/>
        </w:rPr>
        <w:t>credit facility management</w:t>
      </w:r>
      <w:r w:rsidRPr="009E7A21">
        <w:rPr>
          <w:rFonts w:ascii="Bookman Old Style" w:eastAsia="Times New Roman" w:hAnsi="Bookman Old Style" w:cs="Times New Roman"/>
          <w:sz w:val="24"/>
          <w:szCs w:val="24"/>
        </w:rPr>
        <w:t xml:space="preserve"> in enhancing the growth and sustainability of commercial banks in Nigeria, with </w:t>
      </w:r>
      <w:r w:rsidRPr="009E7A21">
        <w:rPr>
          <w:rFonts w:ascii="Bookman Old Style" w:eastAsia="Times New Roman" w:hAnsi="Bookman Old Style" w:cs="Times New Roman"/>
          <w:bCs/>
          <w:sz w:val="24"/>
          <w:szCs w:val="24"/>
        </w:rPr>
        <w:t>First Bank of Nigeria</w:t>
      </w:r>
      <w:r w:rsidRPr="009E7A21">
        <w:rPr>
          <w:rFonts w:ascii="Bookman Old Style" w:eastAsia="Times New Roman" w:hAnsi="Bookman Old Style" w:cs="Times New Roman"/>
          <w:sz w:val="24"/>
          <w:szCs w:val="24"/>
        </w:rPr>
        <w:t xml:space="preserve"> serving as the case study. The investigation covered key areas such as the types of credit facilities offered, the procedures for granting credit, the bank’s recovery strategies, and how these activities impact customer satisfaction and the financial performance of the bank.</w:t>
      </w:r>
    </w:p>
    <w:p w:rsidR="001E4D52" w:rsidRPr="009E7A21" w:rsidRDefault="001E4D52"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From the findings, it is evident that </w:t>
      </w:r>
      <w:r w:rsidRPr="009E7A21">
        <w:rPr>
          <w:rFonts w:ascii="Bookman Old Style" w:eastAsia="Times New Roman" w:hAnsi="Bookman Old Style" w:cs="Times New Roman"/>
          <w:bCs/>
          <w:sz w:val="24"/>
          <w:szCs w:val="24"/>
        </w:rPr>
        <w:t>credit facilities remain one of the most vital financial services offered by commercial banks</w:t>
      </w:r>
      <w:r w:rsidRPr="009E7A21">
        <w:rPr>
          <w:rFonts w:ascii="Bookman Old Style" w:eastAsia="Times New Roman" w:hAnsi="Bookman Old Style" w:cs="Times New Roman"/>
          <w:sz w:val="24"/>
          <w:szCs w:val="24"/>
        </w:rPr>
        <w:t>. When properly managed, these facilities not only help customers meet their personal and business needs but also serve as a major source of revenue and competitive advantage for banks. In the case of First Bank, the existence of various loan products has enabled the institution to serve a broader client base, thereby increasing its market share and profitability.</w:t>
      </w:r>
    </w:p>
    <w:p w:rsidR="001E4D52" w:rsidRPr="009E7A21" w:rsidRDefault="001E4D52"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However, the study also uncovered several </w:t>
      </w:r>
      <w:r w:rsidRPr="009E7A21">
        <w:rPr>
          <w:rFonts w:ascii="Bookman Old Style" w:eastAsia="Times New Roman" w:hAnsi="Bookman Old Style" w:cs="Times New Roman"/>
          <w:bCs/>
          <w:sz w:val="24"/>
          <w:szCs w:val="24"/>
        </w:rPr>
        <w:t>challenges that affect the optimal performance</w:t>
      </w:r>
      <w:r w:rsidRPr="009E7A21">
        <w:rPr>
          <w:rFonts w:ascii="Bookman Old Style" w:eastAsia="Times New Roman" w:hAnsi="Bookman Old Style" w:cs="Times New Roman"/>
          <w:sz w:val="24"/>
          <w:szCs w:val="24"/>
        </w:rPr>
        <w:t xml:space="preserve"> of the credit system. These include moderately effective appraisal processes, inefficiencies in loan recovery mechanisms, and limited technological integration in the lending and monitoring processes. These issues, if left unaddressed, could expose the bank to higher credit risks, increased non-performing loans (NPLs), and eventually, reduced trust and loyalty from customers.</w:t>
      </w:r>
    </w:p>
    <w:p w:rsidR="001E4D52" w:rsidRPr="009E7A21" w:rsidRDefault="001E4D52"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Another important conclusion is that </w:t>
      </w:r>
      <w:r w:rsidRPr="009E7A21">
        <w:rPr>
          <w:rFonts w:ascii="Bookman Old Style" w:eastAsia="Times New Roman" w:hAnsi="Bookman Old Style" w:cs="Times New Roman"/>
          <w:bCs/>
          <w:sz w:val="24"/>
          <w:szCs w:val="24"/>
        </w:rPr>
        <w:t>customer perception and satisfaction with credit services play a pivotal role</w:t>
      </w:r>
      <w:r w:rsidRPr="009E7A21">
        <w:rPr>
          <w:rFonts w:ascii="Bookman Old Style" w:eastAsia="Times New Roman" w:hAnsi="Bookman Old Style" w:cs="Times New Roman"/>
          <w:sz w:val="24"/>
          <w:szCs w:val="24"/>
        </w:rPr>
        <w:t xml:space="preserve"> in determining how successful and impactful credit facilities are on bank growth. Delays in disbursement, lack of </w:t>
      </w:r>
      <w:r w:rsidRPr="009E7A21">
        <w:rPr>
          <w:rFonts w:ascii="Bookman Old Style" w:eastAsia="Times New Roman" w:hAnsi="Bookman Old Style" w:cs="Times New Roman"/>
          <w:sz w:val="24"/>
          <w:szCs w:val="24"/>
        </w:rPr>
        <w:lastRenderedPageBreak/>
        <w:t>transparency in approval processes, and inadequate loan education can erode customer confidence and discourage potential borrowers.</w:t>
      </w:r>
    </w:p>
    <w:p w:rsidR="001E4D52" w:rsidRPr="009E7A21" w:rsidRDefault="001E4D52"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Furthermore, in today’s fast-evolving financial sector, the </w:t>
      </w:r>
      <w:r w:rsidRPr="009E7A21">
        <w:rPr>
          <w:rFonts w:ascii="Bookman Old Style" w:eastAsia="Times New Roman" w:hAnsi="Bookman Old Style" w:cs="Times New Roman"/>
          <w:bCs/>
          <w:sz w:val="24"/>
          <w:szCs w:val="24"/>
        </w:rPr>
        <w:t>adoption of technology in credit management is no longer optional—it is essential.</w:t>
      </w:r>
      <w:r w:rsidRPr="009E7A21">
        <w:rPr>
          <w:rFonts w:ascii="Bookman Old Style" w:eastAsia="Times New Roman" w:hAnsi="Bookman Old Style" w:cs="Times New Roman"/>
          <w:sz w:val="24"/>
          <w:szCs w:val="24"/>
        </w:rPr>
        <w:t xml:space="preserve"> The need to digitize the credit process, from application to recovery, cannot be overemphasized. Banks that fail to innovate in this space risk being left behind by more agile and tech-savvy competitors.</w:t>
      </w:r>
    </w:p>
    <w:p w:rsidR="001E4D52" w:rsidRPr="009E7A21" w:rsidRDefault="001E4D52"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In conclusion, the </w:t>
      </w:r>
      <w:r w:rsidRPr="009E7A21">
        <w:rPr>
          <w:rFonts w:ascii="Bookman Old Style" w:eastAsia="Times New Roman" w:hAnsi="Bookman Old Style" w:cs="Times New Roman"/>
          <w:bCs/>
          <w:sz w:val="24"/>
          <w:szCs w:val="24"/>
        </w:rPr>
        <w:t>management of credit facilities is not only about issuing loans—it encompasses a strategic cycle</w:t>
      </w:r>
      <w:r w:rsidRPr="009E7A21">
        <w:rPr>
          <w:rFonts w:ascii="Bookman Old Style" w:eastAsia="Times New Roman" w:hAnsi="Bookman Old Style" w:cs="Times New Roman"/>
          <w:sz w:val="24"/>
          <w:szCs w:val="24"/>
        </w:rPr>
        <w:t xml:space="preserve"> of risk assessment, monitoring, customer service, and recovery. First Bank of Nigeria has made significant progress in credit delivery and is positioned as a leading financial institution. Nonetheless, to maintain this position and foster long-term growth, there is an urgent need for </w:t>
      </w:r>
      <w:r w:rsidRPr="009E7A21">
        <w:rPr>
          <w:rFonts w:ascii="Bookman Old Style" w:eastAsia="Times New Roman" w:hAnsi="Bookman Old Style" w:cs="Times New Roman"/>
          <w:bCs/>
          <w:sz w:val="24"/>
          <w:szCs w:val="24"/>
        </w:rPr>
        <w:t>continuous improvement</w:t>
      </w:r>
      <w:r w:rsidRPr="009E7A21">
        <w:rPr>
          <w:rFonts w:ascii="Bookman Old Style" w:eastAsia="Times New Roman" w:hAnsi="Bookman Old Style" w:cs="Times New Roman"/>
          <w:sz w:val="24"/>
          <w:szCs w:val="24"/>
        </w:rPr>
        <w:t xml:space="preserve"> in credit administration, guided by innovation, regulatory compliance, and customer-centric practices.</w:t>
      </w:r>
    </w:p>
    <w:p w:rsidR="001E4D52" w:rsidRPr="009E7A21" w:rsidRDefault="001E4D52"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This research has therefore contributed to a deeper understanding of how credit facilities can serve as a </w:t>
      </w:r>
      <w:r w:rsidRPr="009E7A21">
        <w:rPr>
          <w:rFonts w:ascii="Bookman Old Style" w:eastAsia="Times New Roman" w:hAnsi="Bookman Old Style" w:cs="Times New Roman"/>
          <w:bCs/>
          <w:sz w:val="24"/>
          <w:szCs w:val="24"/>
        </w:rPr>
        <w:t>powerful growth engine</w:t>
      </w:r>
      <w:r w:rsidRPr="009E7A21">
        <w:rPr>
          <w:rFonts w:ascii="Bookman Old Style" w:eastAsia="Times New Roman" w:hAnsi="Bookman Old Style" w:cs="Times New Roman"/>
          <w:sz w:val="24"/>
          <w:szCs w:val="24"/>
        </w:rPr>
        <w:t xml:space="preserve"> for commercial banks, and it provides a foundation for further inquiry into best practices in credit management within the Nigerian banking industry.</w:t>
      </w:r>
    </w:p>
    <w:p w:rsidR="005B188F" w:rsidRPr="00E5185E" w:rsidRDefault="005B188F" w:rsidP="00470159">
      <w:pPr>
        <w:spacing w:before="100" w:beforeAutospacing="1" w:after="100" w:afterAutospacing="1" w:line="360" w:lineRule="auto"/>
        <w:jc w:val="both"/>
        <w:outlineLvl w:val="2"/>
        <w:rPr>
          <w:rFonts w:ascii="Bookman Old Style" w:eastAsia="Times New Roman" w:hAnsi="Bookman Old Style" w:cs="Times New Roman"/>
          <w:b/>
          <w:bCs/>
          <w:sz w:val="24"/>
          <w:szCs w:val="24"/>
        </w:rPr>
      </w:pPr>
      <w:r w:rsidRPr="00E5185E">
        <w:rPr>
          <w:rFonts w:ascii="Bookman Old Style" w:eastAsia="Times New Roman" w:hAnsi="Bookman Old Style" w:cs="Times New Roman"/>
          <w:b/>
          <w:bCs/>
          <w:sz w:val="24"/>
          <w:szCs w:val="24"/>
        </w:rPr>
        <w:t>5.3 Recommendations</w:t>
      </w:r>
    </w:p>
    <w:p w:rsidR="005B188F" w:rsidRPr="009E7A21" w:rsidRDefault="005B188F" w:rsidP="00470159">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 xml:space="preserve">Based on the analysis and findings of this study, the following recommendations are made to enhance the effectiveness of credit facility </w:t>
      </w:r>
      <w:proofErr w:type="gramStart"/>
      <w:r w:rsidRPr="009E7A21">
        <w:rPr>
          <w:rFonts w:ascii="Bookman Old Style" w:eastAsia="Times New Roman" w:hAnsi="Bookman Old Style" w:cs="Times New Roman"/>
          <w:sz w:val="24"/>
          <w:szCs w:val="24"/>
        </w:rPr>
        <w:t>management</w:t>
      </w:r>
      <w:proofErr w:type="gramEnd"/>
      <w:r w:rsidRPr="009E7A21">
        <w:rPr>
          <w:rFonts w:ascii="Bookman Old Style" w:eastAsia="Times New Roman" w:hAnsi="Bookman Old Style" w:cs="Times New Roman"/>
          <w:sz w:val="24"/>
          <w:szCs w:val="24"/>
        </w:rPr>
        <w:t xml:space="preserve"> at First Bank of Nigeria:</w:t>
      </w:r>
    </w:p>
    <w:p w:rsidR="005B188F" w:rsidRPr="009E7A21" w:rsidRDefault="005B188F" w:rsidP="00470159">
      <w:pPr>
        <w:numPr>
          <w:ilvl w:val="0"/>
          <w:numId w:val="3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Strengthen Credit Appraisal Processes:</w:t>
      </w:r>
    </w:p>
    <w:p w:rsidR="005B188F" w:rsidRPr="009E7A21" w:rsidRDefault="005B188F" w:rsidP="00470159">
      <w:pPr>
        <w:numPr>
          <w:ilvl w:val="1"/>
          <w:numId w:val="3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Use advanced credit scoring systems based on data analytics.</w:t>
      </w:r>
    </w:p>
    <w:p w:rsidR="005B188F" w:rsidRPr="009E7A21" w:rsidRDefault="005B188F" w:rsidP="00470159">
      <w:pPr>
        <w:numPr>
          <w:ilvl w:val="1"/>
          <w:numId w:val="3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Regularly train credit officers on risk management best practices.</w:t>
      </w:r>
    </w:p>
    <w:p w:rsidR="005B188F" w:rsidRPr="009E7A21" w:rsidRDefault="005B188F" w:rsidP="00470159">
      <w:pPr>
        <w:numPr>
          <w:ilvl w:val="0"/>
          <w:numId w:val="3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Implement Automated Monitoring Systems:</w:t>
      </w:r>
    </w:p>
    <w:p w:rsidR="005B188F" w:rsidRPr="009E7A21" w:rsidRDefault="005B188F" w:rsidP="00470159">
      <w:pPr>
        <w:numPr>
          <w:ilvl w:val="1"/>
          <w:numId w:val="3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lastRenderedPageBreak/>
        <w:t>Introduce digital platforms that allow real-time tracking of loan performance.</w:t>
      </w:r>
    </w:p>
    <w:p w:rsidR="005B188F" w:rsidRPr="009E7A21" w:rsidRDefault="005B188F" w:rsidP="00470159">
      <w:pPr>
        <w:numPr>
          <w:ilvl w:val="1"/>
          <w:numId w:val="3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Use customer data to anticipate potential defaults and take proactive measures.</w:t>
      </w:r>
    </w:p>
    <w:p w:rsidR="005B188F" w:rsidRPr="009E7A21" w:rsidRDefault="005B188F" w:rsidP="00470159">
      <w:pPr>
        <w:numPr>
          <w:ilvl w:val="0"/>
          <w:numId w:val="3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Enhance Recovery Mechanisms:</w:t>
      </w:r>
    </w:p>
    <w:p w:rsidR="005B188F" w:rsidRPr="009E7A21" w:rsidRDefault="005B188F" w:rsidP="00470159">
      <w:pPr>
        <w:numPr>
          <w:ilvl w:val="1"/>
          <w:numId w:val="3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Establish dedicated legal and recovery units with strict timelines for action.</w:t>
      </w:r>
    </w:p>
    <w:p w:rsidR="005B188F" w:rsidRPr="009E7A21" w:rsidRDefault="005B188F" w:rsidP="00470159">
      <w:pPr>
        <w:numPr>
          <w:ilvl w:val="1"/>
          <w:numId w:val="3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Collaborate with credit bureaus to blacklist chronic defaulters and reduce repeat risks.</w:t>
      </w:r>
    </w:p>
    <w:p w:rsidR="005B188F" w:rsidRPr="009E7A21" w:rsidRDefault="005B188F" w:rsidP="00470159">
      <w:pPr>
        <w:numPr>
          <w:ilvl w:val="0"/>
          <w:numId w:val="3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Improve Customer Awareness:</w:t>
      </w:r>
    </w:p>
    <w:p w:rsidR="005B188F" w:rsidRPr="009E7A21" w:rsidRDefault="005B188F" w:rsidP="00470159">
      <w:pPr>
        <w:numPr>
          <w:ilvl w:val="1"/>
          <w:numId w:val="3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Conduct regular financial literacy campaigns to educate customers on loan obligations and the importance of timely repayment.</w:t>
      </w:r>
    </w:p>
    <w:p w:rsidR="005B188F" w:rsidRPr="009E7A21" w:rsidRDefault="005B188F" w:rsidP="00470159">
      <w:pPr>
        <w:numPr>
          <w:ilvl w:val="1"/>
          <w:numId w:val="3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Provide clearer terms and conditions before disbursement.</w:t>
      </w:r>
    </w:p>
    <w:p w:rsidR="005B188F" w:rsidRPr="009E7A21" w:rsidRDefault="005B188F" w:rsidP="00470159">
      <w:pPr>
        <w:numPr>
          <w:ilvl w:val="0"/>
          <w:numId w:val="3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Diversify Credit Products Based on Market Needs:</w:t>
      </w:r>
    </w:p>
    <w:p w:rsidR="005B188F" w:rsidRPr="009E7A21" w:rsidRDefault="005B188F" w:rsidP="00470159">
      <w:pPr>
        <w:numPr>
          <w:ilvl w:val="1"/>
          <w:numId w:val="3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Regularly review and innovate credit products to meet changing customer demands.</w:t>
      </w:r>
    </w:p>
    <w:p w:rsidR="005B188F" w:rsidRPr="009E7A21" w:rsidRDefault="005B188F" w:rsidP="00470159">
      <w:pPr>
        <w:numPr>
          <w:ilvl w:val="1"/>
          <w:numId w:val="3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Consider low-interest microloans and green loans for SMEs and startups.</w:t>
      </w:r>
    </w:p>
    <w:p w:rsidR="005B188F" w:rsidRPr="009E7A21" w:rsidRDefault="005B188F" w:rsidP="00470159">
      <w:pPr>
        <w:numPr>
          <w:ilvl w:val="0"/>
          <w:numId w:val="3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Promote Policy and Regulatory Compliance:</w:t>
      </w:r>
    </w:p>
    <w:p w:rsidR="005B188F" w:rsidRPr="009E7A21" w:rsidRDefault="005B188F" w:rsidP="00470159">
      <w:pPr>
        <w:numPr>
          <w:ilvl w:val="1"/>
          <w:numId w:val="3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Ensure strict adherence to Central Bank of Nigeria (CBN) guidelines in all credit transactions.</w:t>
      </w:r>
    </w:p>
    <w:p w:rsidR="005B188F" w:rsidRPr="009E7A21" w:rsidRDefault="005B188F" w:rsidP="00470159">
      <w:pPr>
        <w:numPr>
          <w:ilvl w:val="1"/>
          <w:numId w:val="37"/>
        </w:num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t>Regularly audit loan books to detect and correct anomalies.</w:t>
      </w:r>
    </w:p>
    <w:p w:rsidR="001E4D52" w:rsidRPr="009E7A21" w:rsidRDefault="001E4D52"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br w:type="page"/>
      </w:r>
    </w:p>
    <w:p w:rsidR="001E4D52" w:rsidRPr="009E7A21" w:rsidRDefault="00E5185E" w:rsidP="00E5185E">
      <w:pPr>
        <w:spacing w:before="100" w:beforeAutospacing="1" w:after="100" w:afterAutospacing="1" w:line="360" w:lineRule="auto"/>
        <w:jc w:val="center"/>
        <w:outlineLvl w:val="2"/>
        <w:rPr>
          <w:rFonts w:ascii="Bookman Old Style" w:eastAsia="Times New Roman" w:hAnsi="Bookman Old Style" w:cs="Times New Roman"/>
          <w:bCs/>
          <w:sz w:val="24"/>
          <w:szCs w:val="24"/>
        </w:rPr>
      </w:pPr>
      <w:r w:rsidRPr="00E5185E">
        <w:rPr>
          <w:rFonts w:ascii="Bookman Old Style" w:eastAsia="Times New Roman" w:hAnsi="Bookman Old Style" w:cs="Times New Roman"/>
          <w:b/>
          <w:bCs/>
          <w:sz w:val="24"/>
          <w:szCs w:val="24"/>
        </w:rPr>
        <w:lastRenderedPageBreak/>
        <w:t>REFERENCES</w:t>
      </w:r>
    </w:p>
    <w:p w:rsidR="001E4D52" w:rsidRPr="009E7A21" w:rsidRDefault="001E4D52" w:rsidP="00E5185E">
      <w:pPr>
        <w:spacing w:before="100" w:beforeAutospacing="1" w:after="100" w:afterAutospacing="1" w:line="360" w:lineRule="auto"/>
        <w:jc w:val="both"/>
        <w:rPr>
          <w:rFonts w:ascii="Bookman Old Style" w:eastAsia="Times New Roman" w:hAnsi="Bookman Old Style" w:cs="Times New Roman"/>
          <w:sz w:val="24"/>
          <w:szCs w:val="24"/>
        </w:rPr>
      </w:pPr>
      <w:proofErr w:type="spellStart"/>
      <w:proofErr w:type="gramStart"/>
      <w:r w:rsidRPr="009E7A21">
        <w:rPr>
          <w:rFonts w:ascii="Bookman Old Style" w:eastAsia="Times New Roman" w:hAnsi="Bookman Old Style" w:cs="Times New Roman"/>
          <w:bCs/>
          <w:sz w:val="24"/>
          <w:szCs w:val="24"/>
        </w:rPr>
        <w:t>Ajayi</w:t>
      </w:r>
      <w:proofErr w:type="spellEnd"/>
      <w:r w:rsidRPr="009E7A21">
        <w:rPr>
          <w:rFonts w:ascii="Bookman Old Style" w:eastAsia="Times New Roman" w:hAnsi="Bookman Old Style" w:cs="Times New Roman"/>
          <w:bCs/>
          <w:sz w:val="24"/>
          <w:szCs w:val="24"/>
        </w:rPr>
        <w:t xml:space="preserve">, O. O., &amp; </w:t>
      </w:r>
      <w:proofErr w:type="spellStart"/>
      <w:r w:rsidRPr="009E7A21">
        <w:rPr>
          <w:rFonts w:ascii="Bookman Old Style" w:eastAsia="Times New Roman" w:hAnsi="Bookman Old Style" w:cs="Times New Roman"/>
          <w:bCs/>
          <w:sz w:val="24"/>
          <w:szCs w:val="24"/>
        </w:rPr>
        <w:t>Atanda</w:t>
      </w:r>
      <w:proofErr w:type="spellEnd"/>
      <w:r w:rsidRPr="009E7A21">
        <w:rPr>
          <w:rFonts w:ascii="Bookman Old Style" w:eastAsia="Times New Roman" w:hAnsi="Bookman Old Style" w:cs="Times New Roman"/>
          <w:bCs/>
          <w:sz w:val="24"/>
          <w:szCs w:val="24"/>
        </w:rPr>
        <w:t>, A. A.</w:t>
      </w:r>
      <w:r w:rsidRPr="009E7A21">
        <w:rPr>
          <w:rFonts w:ascii="Bookman Old Style" w:eastAsia="Times New Roman" w:hAnsi="Bookman Old Style" w:cs="Times New Roman"/>
          <w:sz w:val="24"/>
          <w:szCs w:val="24"/>
        </w:rPr>
        <w:t xml:space="preserve"> (206).</w:t>
      </w:r>
      <w:proofErr w:type="gramEnd"/>
      <w:r w:rsidRPr="009E7A21">
        <w:rPr>
          <w:rFonts w:ascii="Bookman Old Style" w:eastAsia="Times New Roman" w:hAnsi="Bookman Old Style" w:cs="Times New Roman"/>
          <w:sz w:val="24"/>
          <w:szCs w:val="24"/>
        </w:rPr>
        <w:t xml:space="preserve"> </w:t>
      </w:r>
      <w:proofErr w:type="gramStart"/>
      <w:r w:rsidRPr="009E7A21">
        <w:rPr>
          <w:rFonts w:ascii="Bookman Old Style" w:eastAsia="Times New Roman" w:hAnsi="Bookman Old Style" w:cs="Times New Roman"/>
          <w:i/>
          <w:iCs/>
          <w:sz w:val="24"/>
          <w:szCs w:val="24"/>
        </w:rPr>
        <w:t>Impact of Loan Recovery on the Profitability of Nigerian Banks.</w:t>
      </w:r>
      <w:proofErr w:type="gramEnd"/>
      <w:r w:rsidRPr="009E7A21">
        <w:rPr>
          <w:rFonts w:ascii="Bookman Old Style" w:eastAsia="Times New Roman" w:hAnsi="Bookman Old Style" w:cs="Times New Roman"/>
          <w:sz w:val="24"/>
          <w:szCs w:val="24"/>
        </w:rPr>
        <w:t xml:space="preserve"> International Journal of Business and Management, 11(6), 154-163.</w:t>
      </w:r>
    </w:p>
    <w:p w:rsidR="001E4D52" w:rsidRPr="009E7A21" w:rsidRDefault="001E4D52" w:rsidP="00E5185E">
      <w:pPr>
        <w:spacing w:before="100" w:beforeAutospacing="1" w:after="100" w:afterAutospacing="1" w:line="360" w:lineRule="auto"/>
        <w:jc w:val="both"/>
        <w:rPr>
          <w:rFonts w:ascii="Bookman Old Style" w:eastAsia="Times New Roman" w:hAnsi="Bookman Old Style" w:cs="Times New Roman"/>
          <w:sz w:val="24"/>
          <w:szCs w:val="24"/>
        </w:rPr>
      </w:pPr>
      <w:proofErr w:type="spellStart"/>
      <w:r w:rsidRPr="009E7A21">
        <w:rPr>
          <w:rFonts w:ascii="Bookman Old Style" w:eastAsia="Times New Roman" w:hAnsi="Bookman Old Style" w:cs="Times New Roman"/>
          <w:bCs/>
          <w:sz w:val="24"/>
          <w:szCs w:val="24"/>
        </w:rPr>
        <w:t>Nwankwo</w:t>
      </w:r>
      <w:proofErr w:type="spellEnd"/>
      <w:r w:rsidRPr="009E7A21">
        <w:rPr>
          <w:rFonts w:ascii="Bookman Old Style" w:eastAsia="Times New Roman" w:hAnsi="Bookman Old Style" w:cs="Times New Roman"/>
          <w:bCs/>
          <w:sz w:val="24"/>
          <w:szCs w:val="24"/>
        </w:rPr>
        <w:t>, G. O.</w:t>
      </w:r>
      <w:r w:rsidRPr="009E7A21">
        <w:rPr>
          <w:rFonts w:ascii="Bookman Old Style" w:eastAsia="Times New Roman" w:hAnsi="Bookman Old Style" w:cs="Times New Roman"/>
          <w:sz w:val="24"/>
          <w:szCs w:val="24"/>
        </w:rPr>
        <w:t xml:space="preserve"> (2013). </w:t>
      </w:r>
      <w:r w:rsidRPr="009E7A21">
        <w:rPr>
          <w:rFonts w:ascii="Bookman Old Style" w:eastAsia="Times New Roman" w:hAnsi="Bookman Old Style" w:cs="Times New Roman"/>
          <w:i/>
          <w:iCs/>
          <w:sz w:val="24"/>
          <w:szCs w:val="24"/>
        </w:rPr>
        <w:t>Credit Management and Bank Performance: A Case Study of Selected Banks in Nigeria.</w:t>
      </w:r>
      <w:r w:rsidRPr="009E7A21">
        <w:rPr>
          <w:rFonts w:ascii="Bookman Old Style" w:eastAsia="Times New Roman" w:hAnsi="Bookman Old Style" w:cs="Times New Roman"/>
          <w:sz w:val="24"/>
          <w:szCs w:val="24"/>
        </w:rPr>
        <w:t xml:space="preserve"> Journal of Banking and Finance, 34(7), 1204-1217.</w:t>
      </w:r>
    </w:p>
    <w:p w:rsidR="001E4D52" w:rsidRPr="009E7A21" w:rsidRDefault="001E4D52" w:rsidP="00E5185E">
      <w:pPr>
        <w:spacing w:before="100" w:beforeAutospacing="1" w:after="100" w:afterAutospacing="1" w:line="360" w:lineRule="auto"/>
        <w:jc w:val="both"/>
        <w:rPr>
          <w:rFonts w:ascii="Bookman Old Style" w:eastAsia="Times New Roman" w:hAnsi="Bookman Old Style" w:cs="Times New Roman"/>
          <w:sz w:val="24"/>
          <w:szCs w:val="24"/>
        </w:rPr>
      </w:pPr>
      <w:proofErr w:type="spellStart"/>
      <w:r w:rsidRPr="009E7A21">
        <w:rPr>
          <w:rFonts w:ascii="Bookman Old Style" w:eastAsia="Times New Roman" w:hAnsi="Bookman Old Style" w:cs="Times New Roman"/>
          <w:bCs/>
          <w:sz w:val="24"/>
          <w:szCs w:val="24"/>
        </w:rPr>
        <w:t>Ojo</w:t>
      </w:r>
      <w:proofErr w:type="spellEnd"/>
      <w:r w:rsidRPr="009E7A21">
        <w:rPr>
          <w:rFonts w:ascii="Bookman Old Style" w:eastAsia="Times New Roman" w:hAnsi="Bookman Old Style" w:cs="Times New Roman"/>
          <w:bCs/>
          <w:sz w:val="24"/>
          <w:szCs w:val="24"/>
        </w:rPr>
        <w:t>, M. O.</w:t>
      </w:r>
      <w:r w:rsidRPr="009E7A21">
        <w:rPr>
          <w:rFonts w:ascii="Bookman Old Style" w:eastAsia="Times New Roman" w:hAnsi="Bookman Old Style" w:cs="Times New Roman"/>
          <w:sz w:val="24"/>
          <w:szCs w:val="24"/>
        </w:rPr>
        <w:t xml:space="preserve"> (2012). </w:t>
      </w:r>
      <w:proofErr w:type="gramStart"/>
      <w:r w:rsidRPr="009E7A21">
        <w:rPr>
          <w:rFonts w:ascii="Bookman Old Style" w:eastAsia="Times New Roman" w:hAnsi="Bookman Old Style" w:cs="Times New Roman"/>
          <w:i/>
          <w:iCs/>
          <w:sz w:val="24"/>
          <w:szCs w:val="24"/>
        </w:rPr>
        <w:t>Credit Risk Management Practices in Nigerian Banks.</w:t>
      </w:r>
      <w:proofErr w:type="gramEnd"/>
      <w:r w:rsidRPr="009E7A21">
        <w:rPr>
          <w:rFonts w:ascii="Bookman Old Style" w:eastAsia="Times New Roman" w:hAnsi="Bookman Old Style" w:cs="Times New Roman"/>
          <w:sz w:val="24"/>
          <w:szCs w:val="24"/>
        </w:rPr>
        <w:t xml:space="preserve"> African Journal of Business Management, 6(6), 253-263.</w:t>
      </w:r>
    </w:p>
    <w:p w:rsidR="001E4D52" w:rsidRPr="009E7A21" w:rsidRDefault="001E4D52" w:rsidP="00E5185E">
      <w:pPr>
        <w:spacing w:before="100" w:beforeAutospacing="1" w:after="100" w:afterAutospacing="1" w:line="360" w:lineRule="auto"/>
        <w:jc w:val="both"/>
        <w:rPr>
          <w:rFonts w:ascii="Bookman Old Style" w:eastAsia="Times New Roman" w:hAnsi="Bookman Old Style" w:cs="Times New Roman"/>
          <w:sz w:val="24"/>
          <w:szCs w:val="24"/>
        </w:rPr>
      </w:pPr>
      <w:proofErr w:type="gramStart"/>
      <w:r w:rsidRPr="009E7A21">
        <w:rPr>
          <w:rFonts w:ascii="Bookman Old Style" w:eastAsia="Times New Roman" w:hAnsi="Bookman Old Style" w:cs="Times New Roman"/>
          <w:bCs/>
          <w:sz w:val="24"/>
          <w:szCs w:val="24"/>
        </w:rPr>
        <w:t>Central Bank of Nigeria (CBN).</w:t>
      </w:r>
      <w:proofErr w:type="gramEnd"/>
      <w:r w:rsidRPr="009E7A21">
        <w:rPr>
          <w:rFonts w:ascii="Bookman Old Style" w:eastAsia="Times New Roman" w:hAnsi="Bookman Old Style" w:cs="Times New Roman"/>
          <w:sz w:val="24"/>
          <w:szCs w:val="24"/>
        </w:rPr>
        <w:t xml:space="preserve"> </w:t>
      </w:r>
      <w:proofErr w:type="gramStart"/>
      <w:r w:rsidRPr="009E7A21">
        <w:rPr>
          <w:rFonts w:ascii="Bookman Old Style" w:eastAsia="Times New Roman" w:hAnsi="Bookman Old Style" w:cs="Times New Roman"/>
          <w:sz w:val="24"/>
          <w:szCs w:val="24"/>
        </w:rPr>
        <w:t xml:space="preserve">(2019). </w:t>
      </w:r>
      <w:r w:rsidRPr="009E7A21">
        <w:rPr>
          <w:rFonts w:ascii="Bookman Old Style" w:eastAsia="Times New Roman" w:hAnsi="Bookman Old Style" w:cs="Times New Roman"/>
          <w:i/>
          <w:iCs/>
          <w:sz w:val="24"/>
          <w:szCs w:val="24"/>
        </w:rPr>
        <w:t>Annual Report on Credit and Banking Performance in Nigeria.</w:t>
      </w:r>
      <w:proofErr w:type="gramEnd"/>
      <w:r w:rsidRPr="009E7A21">
        <w:rPr>
          <w:rFonts w:ascii="Bookman Old Style" w:eastAsia="Times New Roman" w:hAnsi="Bookman Old Style" w:cs="Times New Roman"/>
          <w:sz w:val="24"/>
          <w:szCs w:val="24"/>
        </w:rPr>
        <w:t xml:space="preserve"> </w:t>
      </w:r>
      <w:proofErr w:type="gramStart"/>
      <w:r w:rsidRPr="009E7A21">
        <w:rPr>
          <w:rFonts w:ascii="Bookman Old Style" w:eastAsia="Times New Roman" w:hAnsi="Bookman Old Style" w:cs="Times New Roman"/>
          <w:sz w:val="24"/>
          <w:szCs w:val="24"/>
        </w:rPr>
        <w:t>Central Bank of Nigeria.</w:t>
      </w:r>
      <w:proofErr w:type="gramEnd"/>
    </w:p>
    <w:p w:rsidR="001E4D52" w:rsidRPr="009E7A21" w:rsidRDefault="001E4D52" w:rsidP="00E5185E">
      <w:pPr>
        <w:spacing w:before="100" w:beforeAutospacing="1" w:after="100" w:afterAutospacing="1" w:line="360" w:lineRule="auto"/>
        <w:jc w:val="both"/>
        <w:rPr>
          <w:rFonts w:ascii="Bookman Old Style" w:eastAsia="Times New Roman" w:hAnsi="Bookman Old Style" w:cs="Times New Roman"/>
          <w:sz w:val="24"/>
          <w:szCs w:val="24"/>
        </w:rPr>
      </w:pPr>
      <w:proofErr w:type="spellStart"/>
      <w:proofErr w:type="gramStart"/>
      <w:r w:rsidRPr="009E7A21">
        <w:rPr>
          <w:rFonts w:ascii="Bookman Old Style" w:eastAsia="Times New Roman" w:hAnsi="Bookman Old Style" w:cs="Times New Roman"/>
          <w:bCs/>
          <w:sz w:val="24"/>
          <w:szCs w:val="24"/>
        </w:rPr>
        <w:t>Okonkwo</w:t>
      </w:r>
      <w:proofErr w:type="spellEnd"/>
      <w:r w:rsidRPr="009E7A21">
        <w:rPr>
          <w:rFonts w:ascii="Bookman Old Style" w:eastAsia="Times New Roman" w:hAnsi="Bookman Old Style" w:cs="Times New Roman"/>
          <w:bCs/>
          <w:sz w:val="24"/>
          <w:szCs w:val="24"/>
        </w:rPr>
        <w:t xml:space="preserve">, N., &amp; </w:t>
      </w:r>
      <w:proofErr w:type="spellStart"/>
      <w:r w:rsidRPr="009E7A21">
        <w:rPr>
          <w:rFonts w:ascii="Bookman Old Style" w:eastAsia="Times New Roman" w:hAnsi="Bookman Old Style" w:cs="Times New Roman"/>
          <w:bCs/>
          <w:sz w:val="24"/>
          <w:szCs w:val="24"/>
        </w:rPr>
        <w:t>Eze</w:t>
      </w:r>
      <w:proofErr w:type="spellEnd"/>
      <w:r w:rsidRPr="009E7A21">
        <w:rPr>
          <w:rFonts w:ascii="Bookman Old Style" w:eastAsia="Times New Roman" w:hAnsi="Bookman Old Style" w:cs="Times New Roman"/>
          <w:bCs/>
          <w:sz w:val="24"/>
          <w:szCs w:val="24"/>
        </w:rPr>
        <w:t>, C. E.</w:t>
      </w:r>
      <w:r w:rsidRPr="009E7A21">
        <w:rPr>
          <w:rFonts w:ascii="Bookman Old Style" w:eastAsia="Times New Roman" w:hAnsi="Bookman Old Style" w:cs="Times New Roman"/>
          <w:sz w:val="24"/>
          <w:szCs w:val="24"/>
        </w:rPr>
        <w:t xml:space="preserve"> (2020).</w:t>
      </w:r>
      <w:proofErr w:type="gramEnd"/>
      <w:r w:rsidRPr="009E7A21">
        <w:rPr>
          <w:rFonts w:ascii="Bookman Old Style" w:eastAsia="Times New Roman" w:hAnsi="Bookman Old Style" w:cs="Times New Roman"/>
          <w:sz w:val="24"/>
          <w:szCs w:val="24"/>
        </w:rPr>
        <w:t xml:space="preserve"> </w:t>
      </w:r>
      <w:proofErr w:type="gramStart"/>
      <w:r w:rsidRPr="009E7A21">
        <w:rPr>
          <w:rFonts w:ascii="Bookman Old Style" w:eastAsia="Times New Roman" w:hAnsi="Bookman Old Style" w:cs="Times New Roman"/>
          <w:i/>
          <w:iCs/>
          <w:sz w:val="24"/>
          <w:szCs w:val="24"/>
        </w:rPr>
        <w:t>The Role of Technology in Credit Risk Management in Nigerian Banks.</w:t>
      </w:r>
      <w:proofErr w:type="gramEnd"/>
      <w:r w:rsidRPr="009E7A21">
        <w:rPr>
          <w:rFonts w:ascii="Bookman Old Style" w:eastAsia="Times New Roman" w:hAnsi="Bookman Old Style" w:cs="Times New Roman"/>
          <w:sz w:val="24"/>
          <w:szCs w:val="24"/>
        </w:rPr>
        <w:t xml:space="preserve"> Journal of Financial Innovation, 8(2), 98-112.</w:t>
      </w:r>
    </w:p>
    <w:p w:rsidR="001E4D52" w:rsidRPr="009E7A21" w:rsidRDefault="001E4D52" w:rsidP="00E5185E">
      <w:pPr>
        <w:spacing w:before="100" w:beforeAutospacing="1" w:after="100" w:afterAutospacing="1" w:line="360" w:lineRule="auto"/>
        <w:jc w:val="both"/>
        <w:rPr>
          <w:rFonts w:ascii="Bookman Old Style" w:eastAsia="Times New Roman" w:hAnsi="Bookman Old Style" w:cs="Times New Roman"/>
          <w:sz w:val="24"/>
          <w:szCs w:val="24"/>
        </w:rPr>
      </w:pPr>
      <w:proofErr w:type="spellStart"/>
      <w:proofErr w:type="gramStart"/>
      <w:r w:rsidRPr="009E7A21">
        <w:rPr>
          <w:rFonts w:ascii="Bookman Old Style" w:eastAsia="Times New Roman" w:hAnsi="Bookman Old Style" w:cs="Times New Roman"/>
          <w:bCs/>
          <w:sz w:val="24"/>
          <w:szCs w:val="24"/>
        </w:rPr>
        <w:t>Kalu</w:t>
      </w:r>
      <w:proofErr w:type="spellEnd"/>
      <w:r w:rsidRPr="009E7A21">
        <w:rPr>
          <w:rFonts w:ascii="Bookman Old Style" w:eastAsia="Times New Roman" w:hAnsi="Bookman Old Style" w:cs="Times New Roman"/>
          <w:bCs/>
          <w:sz w:val="24"/>
          <w:szCs w:val="24"/>
        </w:rPr>
        <w:t xml:space="preserve">, E. I., &amp; </w:t>
      </w:r>
      <w:proofErr w:type="spellStart"/>
      <w:r w:rsidRPr="009E7A21">
        <w:rPr>
          <w:rFonts w:ascii="Bookman Old Style" w:eastAsia="Times New Roman" w:hAnsi="Bookman Old Style" w:cs="Times New Roman"/>
          <w:bCs/>
          <w:sz w:val="24"/>
          <w:szCs w:val="24"/>
        </w:rPr>
        <w:t>Nwachukwu</w:t>
      </w:r>
      <w:proofErr w:type="spellEnd"/>
      <w:r w:rsidRPr="009E7A21">
        <w:rPr>
          <w:rFonts w:ascii="Bookman Old Style" w:eastAsia="Times New Roman" w:hAnsi="Bookman Old Style" w:cs="Times New Roman"/>
          <w:bCs/>
          <w:sz w:val="24"/>
          <w:szCs w:val="24"/>
        </w:rPr>
        <w:t>, T. A.</w:t>
      </w:r>
      <w:r w:rsidRPr="009E7A21">
        <w:rPr>
          <w:rFonts w:ascii="Bookman Old Style" w:eastAsia="Times New Roman" w:hAnsi="Bookman Old Style" w:cs="Times New Roman"/>
          <w:sz w:val="24"/>
          <w:szCs w:val="24"/>
        </w:rPr>
        <w:t xml:space="preserve"> (2018).</w:t>
      </w:r>
      <w:proofErr w:type="gramEnd"/>
      <w:r w:rsidRPr="009E7A21">
        <w:rPr>
          <w:rFonts w:ascii="Bookman Old Style" w:eastAsia="Times New Roman" w:hAnsi="Bookman Old Style" w:cs="Times New Roman"/>
          <w:sz w:val="24"/>
          <w:szCs w:val="24"/>
        </w:rPr>
        <w:t xml:space="preserve"> </w:t>
      </w:r>
      <w:proofErr w:type="gramStart"/>
      <w:r w:rsidRPr="009E7A21">
        <w:rPr>
          <w:rFonts w:ascii="Bookman Old Style" w:eastAsia="Times New Roman" w:hAnsi="Bookman Old Style" w:cs="Times New Roman"/>
          <w:i/>
          <w:iCs/>
          <w:sz w:val="24"/>
          <w:szCs w:val="24"/>
        </w:rPr>
        <w:t>Credit Facilities as a Catalyst for Economic Growth in Developing Economies.</w:t>
      </w:r>
      <w:proofErr w:type="gramEnd"/>
      <w:r w:rsidRPr="009E7A21">
        <w:rPr>
          <w:rFonts w:ascii="Bookman Old Style" w:eastAsia="Times New Roman" w:hAnsi="Bookman Old Style" w:cs="Times New Roman"/>
          <w:sz w:val="24"/>
          <w:szCs w:val="24"/>
        </w:rPr>
        <w:t xml:space="preserve"> Journal of African Economic Studies, 14(1), 55-68.</w:t>
      </w:r>
    </w:p>
    <w:p w:rsidR="001E4D52" w:rsidRPr="009E7A21" w:rsidRDefault="001E4D52" w:rsidP="00E5185E">
      <w:pPr>
        <w:spacing w:before="100" w:beforeAutospacing="1" w:after="100" w:afterAutospacing="1" w:line="360" w:lineRule="auto"/>
        <w:jc w:val="both"/>
        <w:rPr>
          <w:rFonts w:ascii="Bookman Old Style" w:eastAsia="Times New Roman" w:hAnsi="Bookman Old Style" w:cs="Times New Roman"/>
          <w:sz w:val="24"/>
          <w:szCs w:val="24"/>
        </w:rPr>
      </w:pPr>
      <w:proofErr w:type="gramStart"/>
      <w:r w:rsidRPr="009E7A21">
        <w:rPr>
          <w:rFonts w:ascii="Bookman Old Style" w:eastAsia="Times New Roman" w:hAnsi="Bookman Old Style" w:cs="Times New Roman"/>
          <w:bCs/>
          <w:sz w:val="24"/>
          <w:szCs w:val="24"/>
        </w:rPr>
        <w:t>First Bank of Nigeria.</w:t>
      </w:r>
      <w:proofErr w:type="gramEnd"/>
      <w:r w:rsidRPr="009E7A21">
        <w:rPr>
          <w:rFonts w:ascii="Bookman Old Style" w:eastAsia="Times New Roman" w:hAnsi="Bookman Old Style" w:cs="Times New Roman"/>
          <w:sz w:val="24"/>
          <w:szCs w:val="24"/>
        </w:rPr>
        <w:t xml:space="preserve"> </w:t>
      </w:r>
      <w:proofErr w:type="gramStart"/>
      <w:r w:rsidRPr="009E7A21">
        <w:rPr>
          <w:rFonts w:ascii="Bookman Old Style" w:eastAsia="Times New Roman" w:hAnsi="Bookman Old Style" w:cs="Times New Roman"/>
          <w:sz w:val="24"/>
          <w:szCs w:val="24"/>
        </w:rPr>
        <w:t xml:space="preserve">(2021). </w:t>
      </w:r>
      <w:r w:rsidRPr="009E7A21">
        <w:rPr>
          <w:rFonts w:ascii="Bookman Old Style" w:eastAsia="Times New Roman" w:hAnsi="Bookman Old Style" w:cs="Times New Roman"/>
          <w:i/>
          <w:iCs/>
          <w:sz w:val="24"/>
          <w:szCs w:val="24"/>
        </w:rPr>
        <w:t>Annual Report and Financial Statements.</w:t>
      </w:r>
      <w:proofErr w:type="gramEnd"/>
      <w:r w:rsidRPr="009E7A21">
        <w:rPr>
          <w:rFonts w:ascii="Bookman Old Style" w:eastAsia="Times New Roman" w:hAnsi="Bookman Old Style" w:cs="Times New Roman"/>
          <w:sz w:val="24"/>
          <w:szCs w:val="24"/>
        </w:rPr>
        <w:t xml:space="preserve"> </w:t>
      </w:r>
      <w:proofErr w:type="gramStart"/>
      <w:r w:rsidRPr="009E7A21">
        <w:rPr>
          <w:rFonts w:ascii="Bookman Old Style" w:eastAsia="Times New Roman" w:hAnsi="Bookman Old Style" w:cs="Times New Roman"/>
          <w:sz w:val="24"/>
          <w:szCs w:val="24"/>
        </w:rPr>
        <w:t>First Bank of Nigeria.</w:t>
      </w:r>
      <w:proofErr w:type="gramEnd"/>
    </w:p>
    <w:p w:rsidR="001E4D52" w:rsidRPr="009E7A21" w:rsidRDefault="001E4D52" w:rsidP="00E5185E">
      <w:pPr>
        <w:spacing w:before="100" w:beforeAutospacing="1" w:after="100" w:afterAutospacing="1" w:line="360" w:lineRule="auto"/>
        <w:jc w:val="both"/>
        <w:rPr>
          <w:rFonts w:ascii="Bookman Old Style" w:eastAsia="Times New Roman" w:hAnsi="Bookman Old Style" w:cs="Times New Roman"/>
          <w:sz w:val="24"/>
          <w:szCs w:val="24"/>
        </w:rPr>
      </w:pPr>
      <w:proofErr w:type="gramStart"/>
      <w:r w:rsidRPr="009E7A21">
        <w:rPr>
          <w:rFonts w:ascii="Bookman Old Style" w:eastAsia="Times New Roman" w:hAnsi="Bookman Old Style" w:cs="Times New Roman"/>
          <w:bCs/>
          <w:sz w:val="24"/>
          <w:szCs w:val="24"/>
        </w:rPr>
        <w:t>Lagos Business School.</w:t>
      </w:r>
      <w:proofErr w:type="gramEnd"/>
      <w:r w:rsidRPr="009E7A21">
        <w:rPr>
          <w:rFonts w:ascii="Bookman Old Style" w:eastAsia="Times New Roman" w:hAnsi="Bookman Old Style" w:cs="Times New Roman"/>
          <w:sz w:val="24"/>
          <w:szCs w:val="24"/>
        </w:rPr>
        <w:t xml:space="preserve"> (2020). </w:t>
      </w:r>
      <w:r w:rsidRPr="009E7A21">
        <w:rPr>
          <w:rFonts w:ascii="Bookman Old Style" w:eastAsia="Times New Roman" w:hAnsi="Bookman Old Style" w:cs="Times New Roman"/>
          <w:i/>
          <w:iCs/>
          <w:sz w:val="24"/>
          <w:szCs w:val="24"/>
        </w:rPr>
        <w:t>Credit Management Practices in the Nigerian Banking Sector: A Comprehensive Review.</w:t>
      </w:r>
      <w:r w:rsidRPr="009E7A21">
        <w:rPr>
          <w:rFonts w:ascii="Bookman Old Style" w:eastAsia="Times New Roman" w:hAnsi="Bookman Old Style" w:cs="Times New Roman"/>
          <w:sz w:val="24"/>
          <w:szCs w:val="24"/>
        </w:rPr>
        <w:t xml:space="preserve"> Lagos Business School Review, 15(3), 230-245.</w:t>
      </w:r>
    </w:p>
    <w:p w:rsidR="001E4D52" w:rsidRPr="009E7A21" w:rsidRDefault="001E4D52" w:rsidP="00E5185E">
      <w:pPr>
        <w:spacing w:before="100" w:beforeAutospacing="1" w:after="100" w:afterAutospacing="1" w:line="360" w:lineRule="auto"/>
        <w:jc w:val="both"/>
        <w:rPr>
          <w:rFonts w:ascii="Bookman Old Style" w:eastAsia="Times New Roman" w:hAnsi="Bookman Old Style" w:cs="Times New Roman"/>
          <w:sz w:val="24"/>
          <w:szCs w:val="24"/>
        </w:rPr>
      </w:pPr>
      <w:proofErr w:type="spellStart"/>
      <w:proofErr w:type="gramStart"/>
      <w:r w:rsidRPr="009E7A21">
        <w:rPr>
          <w:rFonts w:ascii="Bookman Old Style" w:eastAsia="Times New Roman" w:hAnsi="Bookman Old Style" w:cs="Times New Roman"/>
          <w:bCs/>
          <w:sz w:val="24"/>
          <w:szCs w:val="24"/>
        </w:rPr>
        <w:t>Duru</w:t>
      </w:r>
      <w:proofErr w:type="spellEnd"/>
      <w:r w:rsidRPr="009E7A21">
        <w:rPr>
          <w:rFonts w:ascii="Bookman Old Style" w:eastAsia="Times New Roman" w:hAnsi="Bookman Old Style" w:cs="Times New Roman"/>
          <w:bCs/>
          <w:sz w:val="24"/>
          <w:szCs w:val="24"/>
        </w:rPr>
        <w:t>, O. S.</w:t>
      </w:r>
      <w:r w:rsidRPr="009E7A21">
        <w:rPr>
          <w:rFonts w:ascii="Bookman Old Style" w:eastAsia="Times New Roman" w:hAnsi="Bookman Old Style" w:cs="Times New Roman"/>
          <w:sz w:val="24"/>
          <w:szCs w:val="24"/>
        </w:rPr>
        <w:t xml:space="preserve">, &amp; </w:t>
      </w:r>
      <w:proofErr w:type="spellStart"/>
      <w:r w:rsidRPr="009E7A21">
        <w:rPr>
          <w:rFonts w:ascii="Bookman Old Style" w:eastAsia="Times New Roman" w:hAnsi="Bookman Old Style" w:cs="Times New Roman"/>
          <w:bCs/>
          <w:sz w:val="24"/>
          <w:szCs w:val="24"/>
        </w:rPr>
        <w:t>Afolabi</w:t>
      </w:r>
      <w:proofErr w:type="spellEnd"/>
      <w:r w:rsidRPr="009E7A21">
        <w:rPr>
          <w:rFonts w:ascii="Bookman Old Style" w:eastAsia="Times New Roman" w:hAnsi="Bookman Old Style" w:cs="Times New Roman"/>
          <w:bCs/>
          <w:sz w:val="24"/>
          <w:szCs w:val="24"/>
        </w:rPr>
        <w:t>, A. O.</w:t>
      </w:r>
      <w:r w:rsidRPr="009E7A21">
        <w:rPr>
          <w:rFonts w:ascii="Bookman Old Style" w:eastAsia="Times New Roman" w:hAnsi="Bookman Old Style" w:cs="Times New Roman"/>
          <w:sz w:val="24"/>
          <w:szCs w:val="24"/>
        </w:rPr>
        <w:t xml:space="preserve"> (2014).</w:t>
      </w:r>
      <w:proofErr w:type="gramEnd"/>
      <w:r w:rsidRPr="009E7A21">
        <w:rPr>
          <w:rFonts w:ascii="Bookman Old Style" w:eastAsia="Times New Roman" w:hAnsi="Bookman Old Style" w:cs="Times New Roman"/>
          <w:sz w:val="24"/>
          <w:szCs w:val="24"/>
        </w:rPr>
        <w:t xml:space="preserve"> </w:t>
      </w:r>
      <w:r w:rsidRPr="009E7A21">
        <w:rPr>
          <w:rFonts w:ascii="Bookman Old Style" w:eastAsia="Times New Roman" w:hAnsi="Bookman Old Style" w:cs="Times New Roman"/>
          <w:i/>
          <w:iCs/>
          <w:sz w:val="24"/>
          <w:szCs w:val="24"/>
        </w:rPr>
        <w:t xml:space="preserve">An Analysis of the Relationship </w:t>
      </w:r>
      <w:proofErr w:type="gramStart"/>
      <w:r w:rsidRPr="009E7A21">
        <w:rPr>
          <w:rFonts w:ascii="Bookman Old Style" w:eastAsia="Times New Roman" w:hAnsi="Bookman Old Style" w:cs="Times New Roman"/>
          <w:i/>
          <w:iCs/>
          <w:sz w:val="24"/>
          <w:szCs w:val="24"/>
        </w:rPr>
        <w:t>Between</w:t>
      </w:r>
      <w:proofErr w:type="gramEnd"/>
      <w:r w:rsidRPr="009E7A21">
        <w:rPr>
          <w:rFonts w:ascii="Bookman Old Style" w:eastAsia="Times New Roman" w:hAnsi="Bookman Old Style" w:cs="Times New Roman"/>
          <w:i/>
          <w:iCs/>
          <w:sz w:val="24"/>
          <w:szCs w:val="24"/>
        </w:rPr>
        <w:t xml:space="preserve"> Credit Facilities and Profitability of Banks in Nigeria.</w:t>
      </w:r>
      <w:r w:rsidRPr="009E7A21">
        <w:rPr>
          <w:rFonts w:ascii="Bookman Old Style" w:eastAsia="Times New Roman" w:hAnsi="Bookman Old Style" w:cs="Times New Roman"/>
          <w:sz w:val="24"/>
          <w:szCs w:val="24"/>
        </w:rPr>
        <w:t xml:space="preserve"> Journal of Banking and Finance, 36(5), 145-159.</w:t>
      </w:r>
    </w:p>
    <w:p w:rsidR="001E4D52" w:rsidRPr="009E7A21" w:rsidRDefault="001E4D52" w:rsidP="00E5185E">
      <w:pPr>
        <w:spacing w:before="100" w:beforeAutospacing="1" w:after="100" w:afterAutospacing="1" w:line="360" w:lineRule="auto"/>
        <w:jc w:val="both"/>
        <w:rPr>
          <w:rFonts w:ascii="Bookman Old Style" w:eastAsia="Times New Roman" w:hAnsi="Bookman Old Style" w:cs="Times New Roman"/>
          <w:sz w:val="24"/>
          <w:szCs w:val="24"/>
        </w:rPr>
      </w:pPr>
      <w:proofErr w:type="spellStart"/>
      <w:proofErr w:type="gramStart"/>
      <w:r w:rsidRPr="009E7A21">
        <w:rPr>
          <w:rFonts w:ascii="Bookman Old Style" w:eastAsia="Times New Roman" w:hAnsi="Bookman Old Style" w:cs="Times New Roman"/>
          <w:bCs/>
          <w:sz w:val="24"/>
          <w:szCs w:val="24"/>
        </w:rPr>
        <w:t>Eze</w:t>
      </w:r>
      <w:proofErr w:type="spellEnd"/>
      <w:r w:rsidRPr="009E7A21">
        <w:rPr>
          <w:rFonts w:ascii="Bookman Old Style" w:eastAsia="Times New Roman" w:hAnsi="Bookman Old Style" w:cs="Times New Roman"/>
          <w:bCs/>
          <w:sz w:val="24"/>
          <w:szCs w:val="24"/>
        </w:rPr>
        <w:t xml:space="preserve">, S. C., &amp; </w:t>
      </w:r>
      <w:proofErr w:type="spellStart"/>
      <w:r w:rsidRPr="009E7A21">
        <w:rPr>
          <w:rFonts w:ascii="Bookman Old Style" w:eastAsia="Times New Roman" w:hAnsi="Bookman Old Style" w:cs="Times New Roman"/>
          <w:bCs/>
          <w:sz w:val="24"/>
          <w:szCs w:val="24"/>
        </w:rPr>
        <w:t>Nwakoby</w:t>
      </w:r>
      <w:proofErr w:type="spellEnd"/>
      <w:r w:rsidRPr="009E7A21">
        <w:rPr>
          <w:rFonts w:ascii="Bookman Old Style" w:eastAsia="Times New Roman" w:hAnsi="Bookman Old Style" w:cs="Times New Roman"/>
          <w:bCs/>
          <w:sz w:val="24"/>
          <w:szCs w:val="24"/>
        </w:rPr>
        <w:t>, I. L.</w:t>
      </w:r>
      <w:r w:rsidRPr="009E7A21">
        <w:rPr>
          <w:rFonts w:ascii="Bookman Old Style" w:eastAsia="Times New Roman" w:hAnsi="Bookman Old Style" w:cs="Times New Roman"/>
          <w:sz w:val="24"/>
          <w:szCs w:val="24"/>
        </w:rPr>
        <w:t xml:space="preserve"> (2017).</w:t>
      </w:r>
      <w:proofErr w:type="gramEnd"/>
      <w:r w:rsidRPr="009E7A21">
        <w:rPr>
          <w:rFonts w:ascii="Bookman Old Style" w:eastAsia="Times New Roman" w:hAnsi="Bookman Old Style" w:cs="Times New Roman"/>
          <w:sz w:val="24"/>
          <w:szCs w:val="24"/>
        </w:rPr>
        <w:t xml:space="preserve"> </w:t>
      </w:r>
      <w:r w:rsidRPr="009E7A21">
        <w:rPr>
          <w:rFonts w:ascii="Bookman Old Style" w:eastAsia="Times New Roman" w:hAnsi="Bookman Old Style" w:cs="Times New Roman"/>
          <w:i/>
          <w:iCs/>
          <w:sz w:val="24"/>
          <w:szCs w:val="24"/>
        </w:rPr>
        <w:t>Customer Satisfaction and Bank Growth: The Role of Credit Facilities in Nigerian Banks.</w:t>
      </w:r>
      <w:r w:rsidRPr="009E7A21">
        <w:rPr>
          <w:rFonts w:ascii="Bookman Old Style" w:eastAsia="Times New Roman" w:hAnsi="Bookman Old Style" w:cs="Times New Roman"/>
          <w:sz w:val="24"/>
          <w:szCs w:val="24"/>
        </w:rPr>
        <w:t xml:space="preserve"> International Journal of Business and Social Science, 8(4), 44-52.</w:t>
      </w:r>
    </w:p>
    <w:p w:rsidR="001E4D52" w:rsidRPr="009E7A21" w:rsidRDefault="001E4D52" w:rsidP="00E5185E">
      <w:pPr>
        <w:spacing w:before="100" w:beforeAutospacing="1" w:after="100" w:afterAutospacing="1" w:line="360" w:lineRule="auto"/>
        <w:jc w:val="both"/>
        <w:rPr>
          <w:rFonts w:ascii="Bookman Old Style" w:eastAsia="Times New Roman" w:hAnsi="Bookman Old Style" w:cs="Times New Roman"/>
          <w:sz w:val="24"/>
          <w:szCs w:val="24"/>
        </w:rPr>
      </w:pPr>
      <w:proofErr w:type="spellStart"/>
      <w:proofErr w:type="gramStart"/>
      <w:r w:rsidRPr="009E7A21">
        <w:rPr>
          <w:rFonts w:ascii="Bookman Old Style" w:eastAsia="Times New Roman" w:hAnsi="Bookman Old Style" w:cs="Times New Roman"/>
          <w:bCs/>
          <w:sz w:val="24"/>
          <w:szCs w:val="24"/>
        </w:rPr>
        <w:t>Wema</w:t>
      </w:r>
      <w:proofErr w:type="spellEnd"/>
      <w:r w:rsidRPr="009E7A21">
        <w:rPr>
          <w:rFonts w:ascii="Bookman Old Style" w:eastAsia="Times New Roman" w:hAnsi="Bookman Old Style" w:cs="Times New Roman"/>
          <w:bCs/>
          <w:sz w:val="24"/>
          <w:szCs w:val="24"/>
        </w:rPr>
        <w:t xml:space="preserve"> Bank Plc.</w:t>
      </w:r>
      <w:r w:rsidRPr="009E7A21">
        <w:rPr>
          <w:rFonts w:ascii="Bookman Old Style" w:eastAsia="Times New Roman" w:hAnsi="Bookman Old Style" w:cs="Times New Roman"/>
          <w:sz w:val="24"/>
          <w:szCs w:val="24"/>
        </w:rPr>
        <w:t xml:space="preserve"> (2020).</w:t>
      </w:r>
      <w:proofErr w:type="gramEnd"/>
      <w:r w:rsidRPr="009E7A21">
        <w:rPr>
          <w:rFonts w:ascii="Bookman Old Style" w:eastAsia="Times New Roman" w:hAnsi="Bookman Old Style" w:cs="Times New Roman"/>
          <w:sz w:val="24"/>
          <w:szCs w:val="24"/>
        </w:rPr>
        <w:t xml:space="preserve"> </w:t>
      </w:r>
      <w:proofErr w:type="gramStart"/>
      <w:r w:rsidRPr="009E7A21">
        <w:rPr>
          <w:rFonts w:ascii="Bookman Old Style" w:eastAsia="Times New Roman" w:hAnsi="Bookman Old Style" w:cs="Times New Roman"/>
          <w:i/>
          <w:iCs/>
          <w:sz w:val="24"/>
          <w:szCs w:val="24"/>
        </w:rPr>
        <w:t>Annual Report on Credit Facilities and Market Growth.</w:t>
      </w:r>
      <w:proofErr w:type="gramEnd"/>
      <w:r w:rsidRPr="009E7A21">
        <w:rPr>
          <w:rFonts w:ascii="Bookman Old Style" w:eastAsia="Times New Roman" w:hAnsi="Bookman Old Style" w:cs="Times New Roman"/>
          <w:sz w:val="24"/>
          <w:szCs w:val="24"/>
        </w:rPr>
        <w:t xml:space="preserve"> </w:t>
      </w:r>
      <w:proofErr w:type="spellStart"/>
      <w:r w:rsidRPr="009E7A21">
        <w:rPr>
          <w:rFonts w:ascii="Bookman Old Style" w:eastAsia="Times New Roman" w:hAnsi="Bookman Old Style" w:cs="Times New Roman"/>
          <w:sz w:val="24"/>
          <w:szCs w:val="24"/>
        </w:rPr>
        <w:t>Wema</w:t>
      </w:r>
      <w:proofErr w:type="spellEnd"/>
      <w:r w:rsidRPr="009E7A21">
        <w:rPr>
          <w:rFonts w:ascii="Bookman Old Style" w:eastAsia="Times New Roman" w:hAnsi="Bookman Old Style" w:cs="Times New Roman"/>
          <w:sz w:val="24"/>
          <w:szCs w:val="24"/>
        </w:rPr>
        <w:t xml:space="preserve"> Bank Plc.</w:t>
      </w:r>
    </w:p>
    <w:p w:rsidR="001E4D52" w:rsidRPr="009E7A21" w:rsidRDefault="001E4D52" w:rsidP="00E5185E">
      <w:pPr>
        <w:spacing w:before="100" w:beforeAutospacing="1" w:after="100" w:afterAutospacing="1" w:line="360" w:lineRule="auto"/>
        <w:jc w:val="both"/>
        <w:rPr>
          <w:rFonts w:ascii="Bookman Old Style" w:eastAsia="Times New Roman" w:hAnsi="Bookman Old Style" w:cs="Times New Roman"/>
          <w:sz w:val="24"/>
          <w:szCs w:val="24"/>
        </w:rPr>
      </w:pPr>
      <w:proofErr w:type="gramStart"/>
      <w:r w:rsidRPr="009E7A21">
        <w:rPr>
          <w:rFonts w:ascii="Bookman Old Style" w:eastAsia="Times New Roman" w:hAnsi="Bookman Old Style" w:cs="Times New Roman"/>
          <w:bCs/>
          <w:sz w:val="24"/>
          <w:szCs w:val="24"/>
        </w:rPr>
        <w:lastRenderedPageBreak/>
        <w:t>Banker, A. R.</w:t>
      </w:r>
      <w:r w:rsidRPr="009E7A21">
        <w:rPr>
          <w:rFonts w:ascii="Bookman Old Style" w:eastAsia="Times New Roman" w:hAnsi="Bookman Old Style" w:cs="Times New Roman"/>
          <w:sz w:val="24"/>
          <w:szCs w:val="24"/>
        </w:rPr>
        <w:t xml:space="preserve"> (2019).</w:t>
      </w:r>
      <w:proofErr w:type="gramEnd"/>
      <w:r w:rsidRPr="009E7A21">
        <w:rPr>
          <w:rFonts w:ascii="Bookman Old Style" w:eastAsia="Times New Roman" w:hAnsi="Bookman Old Style" w:cs="Times New Roman"/>
          <w:sz w:val="24"/>
          <w:szCs w:val="24"/>
        </w:rPr>
        <w:t xml:space="preserve"> </w:t>
      </w:r>
      <w:r w:rsidRPr="009E7A21">
        <w:rPr>
          <w:rFonts w:ascii="Bookman Old Style" w:eastAsia="Times New Roman" w:hAnsi="Bookman Old Style" w:cs="Times New Roman"/>
          <w:i/>
          <w:iCs/>
          <w:sz w:val="24"/>
          <w:szCs w:val="24"/>
        </w:rPr>
        <w:t>Strategic Credit Management in Banks: A Comparative Study.</w:t>
      </w:r>
      <w:r w:rsidRPr="009E7A21">
        <w:rPr>
          <w:rFonts w:ascii="Bookman Old Style" w:eastAsia="Times New Roman" w:hAnsi="Bookman Old Style" w:cs="Times New Roman"/>
          <w:sz w:val="24"/>
          <w:szCs w:val="24"/>
        </w:rPr>
        <w:t xml:space="preserve"> International Journal of Banking and Finance, 27(1), 81-95.</w:t>
      </w:r>
    </w:p>
    <w:p w:rsidR="001E4D52" w:rsidRPr="009E7A21" w:rsidRDefault="001E4D52" w:rsidP="00E5185E">
      <w:pPr>
        <w:spacing w:before="100" w:beforeAutospacing="1" w:after="100" w:afterAutospacing="1" w:line="360" w:lineRule="auto"/>
        <w:jc w:val="both"/>
        <w:rPr>
          <w:rFonts w:ascii="Bookman Old Style" w:eastAsia="Times New Roman" w:hAnsi="Bookman Old Style" w:cs="Times New Roman"/>
          <w:sz w:val="24"/>
          <w:szCs w:val="24"/>
        </w:rPr>
      </w:pPr>
      <w:proofErr w:type="spellStart"/>
      <w:r w:rsidRPr="009E7A21">
        <w:rPr>
          <w:rFonts w:ascii="Bookman Old Style" w:eastAsia="Times New Roman" w:hAnsi="Bookman Old Style" w:cs="Times New Roman"/>
          <w:bCs/>
          <w:sz w:val="24"/>
          <w:szCs w:val="24"/>
        </w:rPr>
        <w:t>Akingbade</w:t>
      </w:r>
      <w:proofErr w:type="spellEnd"/>
      <w:r w:rsidRPr="009E7A21">
        <w:rPr>
          <w:rFonts w:ascii="Bookman Old Style" w:eastAsia="Times New Roman" w:hAnsi="Bookman Old Style" w:cs="Times New Roman"/>
          <w:bCs/>
          <w:sz w:val="24"/>
          <w:szCs w:val="24"/>
        </w:rPr>
        <w:t>, A. A.</w:t>
      </w:r>
      <w:r w:rsidRPr="009E7A21">
        <w:rPr>
          <w:rFonts w:ascii="Bookman Old Style" w:eastAsia="Times New Roman" w:hAnsi="Bookman Old Style" w:cs="Times New Roman"/>
          <w:sz w:val="24"/>
          <w:szCs w:val="24"/>
        </w:rPr>
        <w:t xml:space="preserve"> (2020). </w:t>
      </w:r>
      <w:r w:rsidRPr="009E7A21">
        <w:rPr>
          <w:rFonts w:ascii="Bookman Old Style" w:eastAsia="Times New Roman" w:hAnsi="Bookman Old Style" w:cs="Times New Roman"/>
          <w:i/>
          <w:iCs/>
          <w:sz w:val="24"/>
          <w:szCs w:val="24"/>
        </w:rPr>
        <w:t xml:space="preserve">The Impact of Non-performing Loans on Bank Profitability in Nigeria: A </w:t>
      </w:r>
      <w:proofErr w:type="spellStart"/>
      <w:r w:rsidRPr="009E7A21">
        <w:rPr>
          <w:rFonts w:ascii="Bookman Old Style" w:eastAsia="Times New Roman" w:hAnsi="Bookman Old Style" w:cs="Times New Roman"/>
          <w:i/>
          <w:iCs/>
          <w:sz w:val="24"/>
          <w:szCs w:val="24"/>
        </w:rPr>
        <w:t>Sectoral</w:t>
      </w:r>
      <w:proofErr w:type="spellEnd"/>
      <w:r w:rsidRPr="009E7A21">
        <w:rPr>
          <w:rFonts w:ascii="Bookman Old Style" w:eastAsia="Times New Roman" w:hAnsi="Bookman Old Style" w:cs="Times New Roman"/>
          <w:i/>
          <w:iCs/>
          <w:sz w:val="24"/>
          <w:szCs w:val="24"/>
        </w:rPr>
        <w:t xml:space="preserve"> Approach.</w:t>
      </w:r>
      <w:r w:rsidRPr="009E7A21">
        <w:rPr>
          <w:rFonts w:ascii="Bookman Old Style" w:eastAsia="Times New Roman" w:hAnsi="Bookman Old Style" w:cs="Times New Roman"/>
          <w:sz w:val="24"/>
          <w:szCs w:val="24"/>
        </w:rPr>
        <w:t xml:space="preserve"> Journal of Economic Studies, 17(1), 45-60.</w:t>
      </w:r>
    </w:p>
    <w:p w:rsidR="001E4D52" w:rsidRPr="009E7A21" w:rsidRDefault="001E4D52" w:rsidP="00E5185E">
      <w:pPr>
        <w:spacing w:before="100" w:beforeAutospacing="1" w:after="100" w:afterAutospacing="1"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bCs/>
          <w:sz w:val="24"/>
          <w:szCs w:val="24"/>
        </w:rPr>
        <w:t>World Bank Group.</w:t>
      </w:r>
      <w:r w:rsidRPr="009E7A21">
        <w:rPr>
          <w:rFonts w:ascii="Bookman Old Style" w:eastAsia="Times New Roman" w:hAnsi="Bookman Old Style" w:cs="Times New Roman"/>
          <w:sz w:val="24"/>
          <w:szCs w:val="24"/>
        </w:rPr>
        <w:t xml:space="preserve"> (2021). </w:t>
      </w:r>
      <w:r w:rsidRPr="009E7A21">
        <w:rPr>
          <w:rFonts w:ascii="Bookman Old Style" w:eastAsia="Times New Roman" w:hAnsi="Bookman Old Style" w:cs="Times New Roman"/>
          <w:i/>
          <w:iCs/>
          <w:sz w:val="24"/>
          <w:szCs w:val="24"/>
        </w:rPr>
        <w:t>Global Financial Development Report: Financial Inclusion and the Role of Credit in Developing Economies.</w:t>
      </w:r>
      <w:r w:rsidRPr="009E7A21">
        <w:rPr>
          <w:rFonts w:ascii="Bookman Old Style" w:eastAsia="Times New Roman" w:hAnsi="Bookman Old Style" w:cs="Times New Roman"/>
          <w:sz w:val="24"/>
          <w:szCs w:val="24"/>
        </w:rPr>
        <w:t xml:space="preserve"> </w:t>
      </w:r>
      <w:proofErr w:type="gramStart"/>
      <w:r w:rsidRPr="009E7A21">
        <w:rPr>
          <w:rFonts w:ascii="Bookman Old Style" w:eastAsia="Times New Roman" w:hAnsi="Bookman Old Style" w:cs="Times New Roman"/>
          <w:sz w:val="24"/>
          <w:szCs w:val="24"/>
        </w:rPr>
        <w:t>World Bank Publications.</w:t>
      </w:r>
      <w:proofErr w:type="gramEnd"/>
    </w:p>
    <w:p w:rsidR="001E4D52" w:rsidRPr="009E7A21" w:rsidRDefault="001E4D52" w:rsidP="00470159">
      <w:pPr>
        <w:numPr>
          <w:ilvl w:val="0"/>
          <w:numId w:val="39"/>
        </w:numPr>
        <w:spacing w:before="100" w:beforeAutospacing="1" w:after="100" w:afterAutospacing="1" w:line="360" w:lineRule="auto"/>
        <w:jc w:val="both"/>
        <w:rPr>
          <w:rFonts w:ascii="Bookman Old Style" w:eastAsia="Times New Roman" w:hAnsi="Bookman Old Style" w:cs="Times New Roman"/>
          <w:sz w:val="24"/>
          <w:szCs w:val="24"/>
        </w:rPr>
      </w:pPr>
      <w:proofErr w:type="spellStart"/>
      <w:r w:rsidRPr="009E7A21">
        <w:rPr>
          <w:rFonts w:ascii="Bookman Old Style" w:eastAsia="Times New Roman" w:hAnsi="Bookman Old Style" w:cs="Times New Roman"/>
          <w:bCs/>
          <w:sz w:val="24"/>
          <w:szCs w:val="24"/>
        </w:rPr>
        <w:t>Akinyemi</w:t>
      </w:r>
      <w:proofErr w:type="spellEnd"/>
      <w:r w:rsidRPr="009E7A21">
        <w:rPr>
          <w:rFonts w:ascii="Bookman Old Style" w:eastAsia="Times New Roman" w:hAnsi="Bookman Old Style" w:cs="Times New Roman"/>
          <w:bCs/>
          <w:sz w:val="24"/>
          <w:szCs w:val="24"/>
        </w:rPr>
        <w:t>, A. F.</w:t>
      </w:r>
      <w:r w:rsidRPr="009E7A21">
        <w:rPr>
          <w:rFonts w:ascii="Bookman Old Style" w:eastAsia="Times New Roman" w:hAnsi="Bookman Old Style" w:cs="Times New Roman"/>
          <w:sz w:val="24"/>
          <w:szCs w:val="24"/>
        </w:rPr>
        <w:t xml:space="preserve">, &amp; </w:t>
      </w:r>
      <w:proofErr w:type="spellStart"/>
      <w:r w:rsidRPr="009E7A21">
        <w:rPr>
          <w:rFonts w:ascii="Bookman Old Style" w:eastAsia="Times New Roman" w:hAnsi="Bookman Old Style" w:cs="Times New Roman"/>
          <w:bCs/>
          <w:sz w:val="24"/>
          <w:szCs w:val="24"/>
        </w:rPr>
        <w:t>Ogunbayo</w:t>
      </w:r>
      <w:proofErr w:type="spellEnd"/>
      <w:r w:rsidRPr="009E7A21">
        <w:rPr>
          <w:rFonts w:ascii="Bookman Old Style" w:eastAsia="Times New Roman" w:hAnsi="Bookman Old Style" w:cs="Times New Roman"/>
          <w:bCs/>
          <w:sz w:val="24"/>
          <w:szCs w:val="24"/>
        </w:rPr>
        <w:t>, A. O.</w:t>
      </w:r>
      <w:r w:rsidRPr="009E7A21">
        <w:rPr>
          <w:rFonts w:ascii="Bookman Old Style" w:eastAsia="Times New Roman" w:hAnsi="Bookman Old Style" w:cs="Times New Roman"/>
          <w:sz w:val="24"/>
          <w:szCs w:val="24"/>
        </w:rPr>
        <w:t xml:space="preserve"> (2018). </w:t>
      </w:r>
      <w:r w:rsidRPr="009E7A21">
        <w:rPr>
          <w:rFonts w:ascii="Bookman Old Style" w:eastAsia="Times New Roman" w:hAnsi="Bookman Old Style" w:cs="Times New Roman"/>
          <w:i/>
          <w:iCs/>
          <w:sz w:val="24"/>
          <w:szCs w:val="24"/>
        </w:rPr>
        <w:t>Credit Management in the Nigerian Banking Sector: An Empirical Analysis.</w:t>
      </w:r>
      <w:r w:rsidRPr="009E7A21">
        <w:rPr>
          <w:rFonts w:ascii="Bookman Old Style" w:eastAsia="Times New Roman" w:hAnsi="Bookman Old Style" w:cs="Times New Roman"/>
          <w:sz w:val="24"/>
          <w:szCs w:val="24"/>
        </w:rPr>
        <w:t xml:space="preserve"> Global Journal of Management and Business Research, 18(4), 30-43.</w:t>
      </w:r>
    </w:p>
    <w:p w:rsidR="001E4D52" w:rsidRPr="009E7A21" w:rsidRDefault="001E4D52" w:rsidP="00470159">
      <w:pPr>
        <w:spacing w:line="360" w:lineRule="auto"/>
        <w:jc w:val="both"/>
        <w:rPr>
          <w:rFonts w:ascii="Bookman Old Style" w:eastAsia="Times New Roman" w:hAnsi="Bookman Old Style" w:cs="Times New Roman"/>
          <w:sz w:val="24"/>
          <w:szCs w:val="24"/>
        </w:rPr>
      </w:pPr>
      <w:r w:rsidRPr="009E7A21">
        <w:rPr>
          <w:rFonts w:ascii="Bookman Old Style" w:eastAsia="Times New Roman" w:hAnsi="Bookman Old Style" w:cs="Times New Roman"/>
          <w:sz w:val="24"/>
          <w:szCs w:val="24"/>
        </w:rPr>
        <w:br w:type="page"/>
      </w:r>
    </w:p>
    <w:p w:rsidR="001E4D52" w:rsidRPr="009E7A21" w:rsidRDefault="001E4D52" w:rsidP="00E5185E">
      <w:pPr>
        <w:pStyle w:val="Heading2"/>
        <w:spacing w:line="360" w:lineRule="auto"/>
        <w:jc w:val="center"/>
        <w:rPr>
          <w:rFonts w:ascii="Bookman Old Style" w:hAnsi="Bookman Old Style"/>
          <w:b w:val="0"/>
          <w:sz w:val="24"/>
          <w:szCs w:val="24"/>
        </w:rPr>
      </w:pPr>
      <w:r w:rsidRPr="00E5185E">
        <w:rPr>
          <w:rStyle w:val="Strong"/>
          <w:rFonts w:ascii="Bookman Old Style" w:hAnsi="Bookman Old Style"/>
          <w:b/>
          <w:bCs/>
          <w:sz w:val="24"/>
          <w:szCs w:val="24"/>
        </w:rPr>
        <w:lastRenderedPageBreak/>
        <w:t>APPENDIX</w:t>
      </w:r>
    </w:p>
    <w:p w:rsidR="001E4D52" w:rsidRPr="00E5185E" w:rsidRDefault="001E4D52" w:rsidP="00470159">
      <w:pPr>
        <w:pStyle w:val="Heading3"/>
        <w:spacing w:line="360" w:lineRule="auto"/>
        <w:jc w:val="both"/>
        <w:rPr>
          <w:rFonts w:ascii="Bookman Old Style" w:hAnsi="Bookman Old Style"/>
          <w:b w:val="0"/>
          <w:sz w:val="24"/>
          <w:szCs w:val="24"/>
        </w:rPr>
      </w:pPr>
      <w:r w:rsidRPr="00E5185E">
        <w:rPr>
          <w:rStyle w:val="Strong"/>
          <w:rFonts w:ascii="Bookman Old Style" w:hAnsi="Bookman Old Style"/>
          <w:b/>
          <w:bCs/>
          <w:sz w:val="24"/>
          <w:szCs w:val="24"/>
        </w:rPr>
        <w:t>A.1: Questionnaire for Bank Employees and Customers</w:t>
      </w:r>
    </w:p>
    <w:p w:rsidR="001E4D52" w:rsidRPr="009E7A21" w:rsidRDefault="001E4D52"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This questionnaire was designed to collect data regarding the management of credit facilities and its impact on the growth of First Bank of Nigeria. It was distributed to both bank employees (credit officers, relationship managers, and other relevant personnel) and customers who have accessed or are currently using credit facilities from First Bank.</w:t>
      </w:r>
    </w:p>
    <w:p w:rsidR="001E4D52" w:rsidRPr="00E5185E" w:rsidRDefault="001E4D52" w:rsidP="00470159">
      <w:pPr>
        <w:pStyle w:val="Heading4"/>
        <w:spacing w:line="360" w:lineRule="auto"/>
        <w:jc w:val="both"/>
        <w:rPr>
          <w:rFonts w:ascii="Bookman Old Style" w:hAnsi="Bookman Old Style"/>
          <w:b w:val="0"/>
          <w:color w:val="auto"/>
          <w:sz w:val="24"/>
          <w:szCs w:val="24"/>
        </w:rPr>
      </w:pPr>
      <w:r w:rsidRPr="00E5185E">
        <w:rPr>
          <w:rStyle w:val="Strong"/>
          <w:rFonts w:ascii="Bookman Old Style" w:hAnsi="Bookman Old Style"/>
          <w:b/>
          <w:bCs/>
          <w:color w:val="auto"/>
          <w:sz w:val="24"/>
          <w:szCs w:val="24"/>
        </w:rPr>
        <w:t>Section A: Demographic Information</w:t>
      </w:r>
    </w:p>
    <w:p w:rsidR="001E4D52" w:rsidRPr="009E7A21" w:rsidRDefault="001E4D52" w:rsidP="00470159">
      <w:pPr>
        <w:numPr>
          <w:ilvl w:val="0"/>
          <w:numId w:val="40"/>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Gender:</w:t>
      </w:r>
    </w:p>
    <w:p w:rsidR="001E4D52" w:rsidRPr="009E7A21" w:rsidRDefault="001E4D52" w:rsidP="00470159">
      <w:pPr>
        <w:numPr>
          <w:ilvl w:val="1"/>
          <w:numId w:val="4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5" type="#_x0000_t75" style="width:20.75pt;height:18pt" o:ole="">
            <v:imagedata r:id="rId5" o:title=""/>
          </v:shape>
          <w:control r:id="rId6" w:name="DefaultOcxName" w:shapeid="_x0000_i1475"/>
        </w:object>
      </w:r>
      <w:r w:rsidRPr="009E7A21">
        <w:rPr>
          <w:rFonts w:ascii="Bookman Old Style" w:hAnsi="Bookman Old Style"/>
          <w:sz w:val="24"/>
          <w:szCs w:val="24"/>
        </w:rPr>
        <w:t>Male</w:t>
      </w:r>
    </w:p>
    <w:p w:rsidR="001E4D52" w:rsidRPr="009E7A21" w:rsidRDefault="001E4D52" w:rsidP="00470159">
      <w:pPr>
        <w:numPr>
          <w:ilvl w:val="1"/>
          <w:numId w:val="4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74" type="#_x0000_t75" style="width:20.75pt;height:18pt" o:ole="">
            <v:imagedata r:id="rId5" o:title=""/>
          </v:shape>
          <w:control r:id="rId7" w:name="DefaultOcxName1" w:shapeid="_x0000_i1474"/>
        </w:object>
      </w:r>
      <w:r w:rsidRPr="009E7A21">
        <w:rPr>
          <w:rFonts w:ascii="Bookman Old Style" w:hAnsi="Bookman Old Style"/>
          <w:sz w:val="24"/>
          <w:szCs w:val="24"/>
        </w:rPr>
        <w:t>Female</w:t>
      </w:r>
    </w:p>
    <w:p w:rsidR="001E4D52" w:rsidRPr="009E7A21" w:rsidRDefault="001E4D52" w:rsidP="00470159">
      <w:pPr>
        <w:numPr>
          <w:ilvl w:val="1"/>
          <w:numId w:val="4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73" type="#_x0000_t75" style="width:20.75pt;height:18pt" o:ole="">
            <v:imagedata r:id="rId5" o:title=""/>
          </v:shape>
          <w:control r:id="rId8" w:name="DefaultOcxName2" w:shapeid="_x0000_i1473"/>
        </w:object>
      </w:r>
      <w:r w:rsidRPr="009E7A21">
        <w:rPr>
          <w:rFonts w:ascii="Bookman Old Style" w:hAnsi="Bookman Old Style"/>
          <w:sz w:val="24"/>
          <w:szCs w:val="24"/>
        </w:rPr>
        <w:t>Other (please specify): ____________</w:t>
      </w:r>
    </w:p>
    <w:p w:rsidR="001E4D52" w:rsidRPr="009E7A21" w:rsidRDefault="001E4D52" w:rsidP="00470159">
      <w:pPr>
        <w:numPr>
          <w:ilvl w:val="0"/>
          <w:numId w:val="40"/>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Age Range:</w:t>
      </w:r>
    </w:p>
    <w:p w:rsidR="001E4D52" w:rsidRPr="009E7A21" w:rsidRDefault="001E4D52" w:rsidP="00470159">
      <w:pPr>
        <w:numPr>
          <w:ilvl w:val="1"/>
          <w:numId w:val="4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72" type="#_x0000_t75" style="width:20.75pt;height:18pt" o:ole="">
            <v:imagedata r:id="rId5" o:title=""/>
          </v:shape>
          <w:control r:id="rId9" w:name="DefaultOcxName3" w:shapeid="_x0000_i1472"/>
        </w:object>
      </w:r>
      <w:r w:rsidRPr="009E7A21">
        <w:rPr>
          <w:rFonts w:ascii="Bookman Old Style" w:hAnsi="Bookman Old Style"/>
          <w:sz w:val="24"/>
          <w:szCs w:val="24"/>
        </w:rPr>
        <w:t>18–25</w:t>
      </w:r>
    </w:p>
    <w:p w:rsidR="001E4D52" w:rsidRPr="009E7A21" w:rsidRDefault="001E4D52" w:rsidP="00470159">
      <w:pPr>
        <w:numPr>
          <w:ilvl w:val="1"/>
          <w:numId w:val="4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71" type="#_x0000_t75" style="width:20.75pt;height:18pt" o:ole="">
            <v:imagedata r:id="rId5" o:title=""/>
          </v:shape>
          <w:control r:id="rId10" w:name="DefaultOcxName4" w:shapeid="_x0000_i1471"/>
        </w:object>
      </w:r>
      <w:r w:rsidRPr="009E7A21">
        <w:rPr>
          <w:rFonts w:ascii="Bookman Old Style" w:hAnsi="Bookman Old Style"/>
          <w:sz w:val="24"/>
          <w:szCs w:val="24"/>
        </w:rPr>
        <w:t>26–35</w:t>
      </w:r>
    </w:p>
    <w:p w:rsidR="001E4D52" w:rsidRPr="009E7A21" w:rsidRDefault="001E4D52" w:rsidP="00470159">
      <w:pPr>
        <w:numPr>
          <w:ilvl w:val="1"/>
          <w:numId w:val="4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70" type="#_x0000_t75" style="width:20.75pt;height:18pt" o:ole="">
            <v:imagedata r:id="rId5" o:title=""/>
          </v:shape>
          <w:control r:id="rId11" w:name="DefaultOcxName5" w:shapeid="_x0000_i1470"/>
        </w:object>
      </w:r>
      <w:r w:rsidRPr="009E7A21">
        <w:rPr>
          <w:rFonts w:ascii="Bookman Old Style" w:hAnsi="Bookman Old Style"/>
          <w:sz w:val="24"/>
          <w:szCs w:val="24"/>
        </w:rPr>
        <w:t>36–45</w:t>
      </w:r>
    </w:p>
    <w:p w:rsidR="001E4D52" w:rsidRPr="009E7A21" w:rsidRDefault="001E4D52" w:rsidP="00470159">
      <w:pPr>
        <w:numPr>
          <w:ilvl w:val="1"/>
          <w:numId w:val="4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69" type="#_x0000_t75" style="width:20.75pt;height:18pt" o:ole="">
            <v:imagedata r:id="rId5" o:title=""/>
          </v:shape>
          <w:control r:id="rId12" w:name="DefaultOcxName6" w:shapeid="_x0000_i1469"/>
        </w:object>
      </w:r>
      <w:r w:rsidRPr="009E7A21">
        <w:rPr>
          <w:rFonts w:ascii="Bookman Old Style" w:hAnsi="Bookman Old Style"/>
          <w:sz w:val="24"/>
          <w:szCs w:val="24"/>
        </w:rPr>
        <w:t>46–55</w:t>
      </w:r>
    </w:p>
    <w:p w:rsidR="001E4D52" w:rsidRPr="009E7A21" w:rsidRDefault="001E4D52" w:rsidP="00470159">
      <w:pPr>
        <w:numPr>
          <w:ilvl w:val="1"/>
          <w:numId w:val="4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68" type="#_x0000_t75" style="width:20.75pt;height:18pt" o:ole="">
            <v:imagedata r:id="rId5" o:title=""/>
          </v:shape>
          <w:control r:id="rId13" w:name="DefaultOcxName7" w:shapeid="_x0000_i1468"/>
        </w:object>
      </w:r>
      <w:r w:rsidRPr="009E7A21">
        <w:rPr>
          <w:rFonts w:ascii="Bookman Old Style" w:hAnsi="Bookman Old Style"/>
          <w:sz w:val="24"/>
          <w:szCs w:val="24"/>
        </w:rPr>
        <w:t>56 and above</w:t>
      </w:r>
    </w:p>
    <w:p w:rsidR="001E4D52" w:rsidRPr="009E7A21" w:rsidRDefault="001E4D52" w:rsidP="00470159">
      <w:pPr>
        <w:numPr>
          <w:ilvl w:val="0"/>
          <w:numId w:val="40"/>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Occupation:</w:t>
      </w:r>
    </w:p>
    <w:p w:rsidR="001E4D52" w:rsidRPr="009E7A21" w:rsidRDefault="001E4D52" w:rsidP="00470159">
      <w:pPr>
        <w:numPr>
          <w:ilvl w:val="1"/>
          <w:numId w:val="4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67" type="#_x0000_t75" style="width:20.75pt;height:18pt" o:ole="">
            <v:imagedata r:id="rId5" o:title=""/>
          </v:shape>
          <w:control r:id="rId14" w:name="DefaultOcxName8" w:shapeid="_x0000_i1467"/>
        </w:object>
      </w:r>
      <w:r w:rsidRPr="009E7A21">
        <w:rPr>
          <w:rFonts w:ascii="Bookman Old Style" w:hAnsi="Bookman Old Style"/>
          <w:sz w:val="24"/>
          <w:szCs w:val="24"/>
        </w:rPr>
        <w:t>Student</w:t>
      </w:r>
    </w:p>
    <w:p w:rsidR="001E4D52" w:rsidRPr="009E7A21" w:rsidRDefault="001E4D52" w:rsidP="00470159">
      <w:pPr>
        <w:numPr>
          <w:ilvl w:val="1"/>
          <w:numId w:val="4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66" type="#_x0000_t75" style="width:20.75pt;height:18pt" o:ole="">
            <v:imagedata r:id="rId5" o:title=""/>
          </v:shape>
          <w:control r:id="rId15" w:name="DefaultOcxName9" w:shapeid="_x0000_i1466"/>
        </w:object>
      </w:r>
      <w:r w:rsidRPr="009E7A21">
        <w:rPr>
          <w:rFonts w:ascii="Bookman Old Style" w:hAnsi="Bookman Old Style"/>
          <w:sz w:val="24"/>
          <w:szCs w:val="24"/>
        </w:rPr>
        <w:t>Self-employed</w:t>
      </w:r>
    </w:p>
    <w:p w:rsidR="001E4D52" w:rsidRPr="009E7A21" w:rsidRDefault="001E4D52" w:rsidP="00470159">
      <w:pPr>
        <w:numPr>
          <w:ilvl w:val="1"/>
          <w:numId w:val="4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65" type="#_x0000_t75" style="width:20.75pt;height:18pt" o:ole="">
            <v:imagedata r:id="rId5" o:title=""/>
          </v:shape>
          <w:control r:id="rId16" w:name="DefaultOcxName10" w:shapeid="_x0000_i1465"/>
        </w:object>
      </w:r>
      <w:r w:rsidRPr="009E7A21">
        <w:rPr>
          <w:rFonts w:ascii="Bookman Old Style" w:hAnsi="Bookman Old Style"/>
          <w:sz w:val="24"/>
          <w:szCs w:val="24"/>
        </w:rPr>
        <w:t>Employed (Full-time)</w:t>
      </w:r>
    </w:p>
    <w:p w:rsidR="001E4D52" w:rsidRPr="009E7A21" w:rsidRDefault="001E4D52" w:rsidP="00470159">
      <w:pPr>
        <w:numPr>
          <w:ilvl w:val="1"/>
          <w:numId w:val="4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64" type="#_x0000_t75" style="width:20.75pt;height:18pt" o:ole="">
            <v:imagedata r:id="rId5" o:title=""/>
          </v:shape>
          <w:control r:id="rId17" w:name="DefaultOcxName11" w:shapeid="_x0000_i1464"/>
        </w:object>
      </w:r>
      <w:r w:rsidRPr="009E7A21">
        <w:rPr>
          <w:rFonts w:ascii="Bookman Old Style" w:hAnsi="Bookman Old Style"/>
          <w:sz w:val="24"/>
          <w:szCs w:val="24"/>
        </w:rPr>
        <w:t>Employed (Part-time)</w:t>
      </w:r>
    </w:p>
    <w:p w:rsidR="001E4D52" w:rsidRPr="009E7A21" w:rsidRDefault="001E4D52" w:rsidP="00470159">
      <w:pPr>
        <w:numPr>
          <w:ilvl w:val="1"/>
          <w:numId w:val="4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63" type="#_x0000_t75" style="width:20.75pt;height:18pt" o:ole="">
            <v:imagedata r:id="rId5" o:title=""/>
          </v:shape>
          <w:control r:id="rId18" w:name="DefaultOcxName12" w:shapeid="_x0000_i1463"/>
        </w:object>
      </w:r>
      <w:r w:rsidRPr="009E7A21">
        <w:rPr>
          <w:rFonts w:ascii="Bookman Old Style" w:hAnsi="Bookman Old Style"/>
          <w:sz w:val="24"/>
          <w:szCs w:val="24"/>
        </w:rPr>
        <w:t>Retired</w:t>
      </w:r>
    </w:p>
    <w:p w:rsidR="001E4D52" w:rsidRPr="009E7A21" w:rsidRDefault="001E4D52" w:rsidP="00470159">
      <w:pPr>
        <w:numPr>
          <w:ilvl w:val="1"/>
          <w:numId w:val="4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lastRenderedPageBreak/>
        <w:object w:dxaOrig="1440" w:dyaOrig="1440">
          <v:shape id="_x0000_i1462" type="#_x0000_t75" style="width:20.75pt;height:18pt" o:ole="">
            <v:imagedata r:id="rId5" o:title=""/>
          </v:shape>
          <w:control r:id="rId19" w:name="DefaultOcxName13" w:shapeid="_x0000_i1462"/>
        </w:object>
      </w:r>
      <w:r w:rsidRPr="009E7A21">
        <w:rPr>
          <w:rFonts w:ascii="Bookman Old Style" w:hAnsi="Bookman Old Style"/>
          <w:sz w:val="24"/>
          <w:szCs w:val="24"/>
        </w:rPr>
        <w:t>Other (please specify): ____________</w:t>
      </w:r>
    </w:p>
    <w:p w:rsidR="001E4D52" w:rsidRPr="009E7A21" w:rsidRDefault="001E4D52" w:rsidP="00470159">
      <w:pPr>
        <w:numPr>
          <w:ilvl w:val="0"/>
          <w:numId w:val="40"/>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Level of Education:</w:t>
      </w:r>
    </w:p>
    <w:p w:rsidR="001E4D52" w:rsidRPr="009E7A21" w:rsidRDefault="001E4D52" w:rsidP="00470159">
      <w:pPr>
        <w:numPr>
          <w:ilvl w:val="1"/>
          <w:numId w:val="4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61" type="#_x0000_t75" style="width:20.75pt;height:18pt" o:ole="">
            <v:imagedata r:id="rId5" o:title=""/>
          </v:shape>
          <w:control r:id="rId20" w:name="DefaultOcxName14" w:shapeid="_x0000_i1461"/>
        </w:object>
      </w:r>
      <w:r w:rsidRPr="009E7A21">
        <w:rPr>
          <w:rFonts w:ascii="Bookman Old Style" w:hAnsi="Bookman Old Style"/>
          <w:sz w:val="24"/>
          <w:szCs w:val="24"/>
        </w:rPr>
        <w:t>No formal education</w:t>
      </w:r>
    </w:p>
    <w:p w:rsidR="001E4D52" w:rsidRPr="009E7A21" w:rsidRDefault="001E4D52" w:rsidP="00470159">
      <w:pPr>
        <w:numPr>
          <w:ilvl w:val="1"/>
          <w:numId w:val="4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60" type="#_x0000_t75" style="width:20.75pt;height:18pt" o:ole="">
            <v:imagedata r:id="rId5" o:title=""/>
          </v:shape>
          <w:control r:id="rId21" w:name="DefaultOcxName15" w:shapeid="_x0000_i1460"/>
        </w:object>
      </w:r>
      <w:r w:rsidRPr="009E7A21">
        <w:rPr>
          <w:rFonts w:ascii="Bookman Old Style" w:hAnsi="Bookman Old Style"/>
          <w:sz w:val="24"/>
          <w:szCs w:val="24"/>
        </w:rPr>
        <w:t>Primary education</w:t>
      </w:r>
    </w:p>
    <w:p w:rsidR="001E4D52" w:rsidRPr="009E7A21" w:rsidRDefault="001E4D52" w:rsidP="00470159">
      <w:pPr>
        <w:numPr>
          <w:ilvl w:val="1"/>
          <w:numId w:val="4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59" type="#_x0000_t75" style="width:20.75pt;height:18pt" o:ole="">
            <v:imagedata r:id="rId5" o:title=""/>
          </v:shape>
          <w:control r:id="rId22" w:name="DefaultOcxName16" w:shapeid="_x0000_i1459"/>
        </w:object>
      </w:r>
      <w:r w:rsidRPr="009E7A21">
        <w:rPr>
          <w:rFonts w:ascii="Bookman Old Style" w:hAnsi="Bookman Old Style"/>
          <w:sz w:val="24"/>
          <w:szCs w:val="24"/>
        </w:rPr>
        <w:t>Secondary education</w:t>
      </w:r>
    </w:p>
    <w:p w:rsidR="001E4D52" w:rsidRPr="009E7A21" w:rsidRDefault="001E4D52" w:rsidP="00470159">
      <w:pPr>
        <w:numPr>
          <w:ilvl w:val="1"/>
          <w:numId w:val="4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58" type="#_x0000_t75" style="width:20.75pt;height:18pt" o:ole="">
            <v:imagedata r:id="rId5" o:title=""/>
          </v:shape>
          <w:control r:id="rId23" w:name="DefaultOcxName17" w:shapeid="_x0000_i1458"/>
        </w:object>
      </w:r>
      <w:r w:rsidRPr="009E7A21">
        <w:rPr>
          <w:rFonts w:ascii="Bookman Old Style" w:hAnsi="Bookman Old Style"/>
          <w:sz w:val="24"/>
          <w:szCs w:val="24"/>
        </w:rPr>
        <w:t>Tertiary education (undergraduate)</w:t>
      </w:r>
    </w:p>
    <w:p w:rsidR="001E4D52" w:rsidRPr="009E7A21" w:rsidRDefault="001E4D52" w:rsidP="00470159">
      <w:pPr>
        <w:numPr>
          <w:ilvl w:val="1"/>
          <w:numId w:val="4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57" type="#_x0000_t75" style="width:20.75pt;height:18pt" o:ole="">
            <v:imagedata r:id="rId5" o:title=""/>
          </v:shape>
          <w:control r:id="rId24" w:name="DefaultOcxName18" w:shapeid="_x0000_i1457"/>
        </w:object>
      </w:r>
      <w:r w:rsidRPr="009E7A21">
        <w:rPr>
          <w:rFonts w:ascii="Bookman Old Style" w:hAnsi="Bookman Old Style"/>
          <w:sz w:val="24"/>
          <w:szCs w:val="24"/>
        </w:rPr>
        <w:t>Tertiary education (postgraduate)</w:t>
      </w:r>
    </w:p>
    <w:p w:rsidR="001E4D52" w:rsidRPr="009E7A21" w:rsidRDefault="001E4D52" w:rsidP="00470159">
      <w:pPr>
        <w:numPr>
          <w:ilvl w:val="1"/>
          <w:numId w:val="40"/>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56" type="#_x0000_t75" style="width:20.75pt;height:18pt" o:ole="">
            <v:imagedata r:id="rId5" o:title=""/>
          </v:shape>
          <w:control r:id="rId25" w:name="DefaultOcxName19" w:shapeid="_x0000_i1456"/>
        </w:object>
      </w:r>
      <w:r w:rsidRPr="009E7A21">
        <w:rPr>
          <w:rFonts w:ascii="Bookman Old Style" w:hAnsi="Bookman Old Style"/>
          <w:sz w:val="24"/>
          <w:szCs w:val="24"/>
        </w:rPr>
        <w:t>Other (please specify): ____________</w:t>
      </w:r>
    </w:p>
    <w:p w:rsidR="001E4D52" w:rsidRPr="009E7A21" w:rsidRDefault="001E4D52" w:rsidP="00470159">
      <w:pPr>
        <w:pStyle w:val="Heading4"/>
        <w:spacing w:line="360" w:lineRule="auto"/>
        <w:jc w:val="both"/>
        <w:rPr>
          <w:rFonts w:ascii="Bookman Old Style" w:hAnsi="Bookman Old Style"/>
          <w:b w:val="0"/>
          <w:color w:val="auto"/>
          <w:sz w:val="24"/>
          <w:szCs w:val="24"/>
        </w:rPr>
      </w:pPr>
      <w:r w:rsidRPr="009E7A21">
        <w:rPr>
          <w:rStyle w:val="Strong"/>
          <w:rFonts w:ascii="Bookman Old Style" w:hAnsi="Bookman Old Style"/>
          <w:bCs/>
          <w:color w:val="auto"/>
          <w:sz w:val="24"/>
          <w:szCs w:val="24"/>
        </w:rPr>
        <w:t>Section B: Experience with Credit Facilities</w:t>
      </w:r>
    </w:p>
    <w:p w:rsidR="001E4D52" w:rsidRPr="009E7A21" w:rsidRDefault="001E4D52" w:rsidP="00470159">
      <w:pPr>
        <w:numPr>
          <w:ilvl w:val="0"/>
          <w:numId w:val="41"/>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Have you ever accessed a credit facility from First Bank?</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55" type="#_x0000_t75" style="width:20.75pt;height:18pt" o:ole="">
            <v:imagedata r:id="rId5" o:title=""/>
          </v:shape>
          <w:control r:id="rId26" w:name="DefaultOcxName20" w:shapeid="_x0000_i1455"/>
        </w:object>
      </w:r>
      <w:r w:rsidRPr="009E7A21">
        <w:rPr>
          <w:rFonts w:ascii="Bookman Old Style" w:hAnsi="Bookman Old Style"/>
          <w:sz w:val="24"/>
          <w:szCs w:val="24"/>
        </w:rPr>
        <w:t>Yes</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54" type="#_x0000_t75" style="width:20.75pt;height:18pt" o:ole="">
            <v:imagedata r:id="rId5" o:title=""/>
          </v:shape>
          <w:control r:id="rId27" w:name="DefaultOcxName21" w:shapeid="_x0000_i1454"/>
        </w:object>
      </w:r>
      <w:r w:rsidRPr="009E7A21">
        <w:rPr>
          <w:rFonts w:ascii="Bookman Old Style" w:hAnsi="Bookman Old Style"/>
          <w:sz w:val="24"/>
          <w:szCs w:val="24"/>
        </w:rPr>
        <w:t>No</w:t>
      </w:r>
    </w:p>
    <w:p w:rsidR="001E4D52" w:rsidRPr="009E7A21" w:rsidRDefault="001E4D52" w:rsidP="00470159">
      <w:pPr>
        <w:numPr>
          <w:ilvl w:val="0"/>
          <w:numId w:val="41"/>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If yes, what type of credit facility did you access? (Select all that apply):</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53" type="#_x0000_t75" style="width:20.75pt;height:18pt" o:ole="">
            <v:imagedata r:id="rId5" o:title=""/>
          </v:shape>
          <w:control r:id="rId28" w:name="DefaultOcxName22" w:shapeid="_x0000_i1453"/>
        </w:object>
      </w:r>
      <w:r w:rsidRPr="009E7A21">
        <w:rPr>
          <w:rFonts w:ascii="Bookman Old Style" w:hAnsi="Bookman Old Style"/>
          <w:sz w:val="24"/>
          <w:szCs w:val="24"/>
        </w:rPr>
        <w:t>Personal loan</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52" type="#_x0000_t75" style="width:20.75pt;height:18pt" o:ole="">
            <v:imagedata r:id="rId5" o:title=""/>
          </v:shape>
          <w:control r:id="rId29" w:name="DefaultOcxName23" w:shapeid="_x0000_i1452"/>
        </w:object>
      </w:r>
      <w:r w:rsidRPr="009E7A21">
        <w:rPr>
          <w:rFonts w:ascii="Bookman Old Style" w:hAnsi="Bookman Old Style"/>
          <w:sz w:val="24"/>
          <w:szCs w:val="24"/>
        </w:rPr>
        <w:t>Business loan</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51" type="#_x0000_t75" style="width:20.75pt;height:18pt" o:ole="">
            <v:imagedata r:id="rId5" o:title=""/>
          </v:shape>
          <w:control r:id="rId30" w:name="DefaultOcxName24" w:shapeid="_x0000_i1451"/>
        </w:object>
      </w:r>
      <w:r w:rsidRPr="009E7A21">
        <w:rPr>
          <w:rFonts w:ascii="Bookman Old Style" w:hAnsi="Bookman Old Style"/>
          <w:sz w:val="24"/>
          <w:szCs w:val="24"/>
        </w:rPr>
        <w:t>Mortgage loan</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50" type="#_x0000_t75" style="width:20.75pt;height:18pt" o:ole="">
            <v:imagedata r:id="rId5" o:title=""/>
          </v:shape>
          <w:control r:id="rId31" w:name="DefaultOcxName25" w:shapeid="_x0000_i1450"/>
        </w:object>
      </w:r>
      <w:r w:rsidRPr="009E7A21">
        <w:rPr>
          <w:rFonts w:ascii="Bookman Old Style" w:hAnsi="Bookman Old Style"/>
          <w:sz w:val="24"/>
          <w:szCs w:val="24"/>
        </w:rPr>
        <w:t>Overdraft</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49" type="#_x0000_t75" style="width:20.75pt;height:18pt" o:ole="">
            <v:imagedata r:id="rId5" o:title=""/>
          </v:shape>
          <w:control r:id="rId32" w:name="DefaultOcxName26" w:shapeid="_x0000_i1449"/>
        </w:object>
      </w:r>
      <w:r w:rsidRPr="009E7A21">
        <w:rPr>
          <w:rFonts w:ascii="Bookman Old Style" w:hAnsi="Bookman Old Style"/>
          <w:sz w:val="24"/>
          <w:szCs w:val="24"/>
        </w:rPr>
        <w:t>Agricultural loan</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48" type="#_x0000_t75" style="width:20.75pt;height:18pt" o:ole="">
            <v:imagedata r:id="rId5" o:title=""/>
          </v:shape>
          <w:control r:id="rId33" w:name="DefaultOcxName27" w:shapeid="_x0000_i1448"/>
        </w:object>
      </w:r>
      <w:r w:rsidRPr="009E7A21">
        <w:rPr>
          <w:rFonts w:ascii="Bookman Old Style" w:hAnsi="Bookman Old Style"/>
          <w:sz w:val="24"/>
          <w:szCs w:val="24"/>
        </w:rPr>
        <w:t>Other (please specify): ____________</w:t>
      </w:r>
    </w:p>
    <w:p w:rsidR="001E4D52" w:rsidRPr="009E7A21" w:rsidRDefault="001E4D52" w:rsidP="00470159">
      <w:pPr>
        <w:numPr>
          <w:ilvl w:val="0"/>
          <w:numId w:val="41"/>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How would you rate your overall satisfaction with the credit facility you received from First Bank?</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47" type="#_x0000_t75" style="width:20.75pt;height:18pt" o:ole="">
            <v:imagedata r:id="rId5" o:title=""/>
          </v:shape>
          <w:control r:id="rId34" w:name="DefaultOcxName28" w:shapeid="_x0000_i1447"/>
        </w:object>
      </w:r>
      <w:r w:rsidRPr="009E7A21">
        <w:rPr>
          <w:rFonts w:ascii="Bookman Old Style" w:hAnsi="Bookman Old Style"/>
          <w:sz w:val="24"/>
          <w:szCs w:val="24"/>
        </w:rPr>
        <w:t>Very Satisfied</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46" type="#_x0000_t75" style="width:20.75pt;height:18pt" o:ole="">
            <v:imagedata r:id="rId5" o:title=""/>
          </v:shape>
          <w:control r:id="rId35" w:name="DefaultOcxName29" w:shapeid="_x0000_i1446"/>
        </w:object>
      </w:r>
      <w:r w:rsidRPr="009E7A21">
        <w:rPr>
          <w:rFonts w:ascii="Bookman Old Style" w:hAnsi="Bookman Old Style"/>
          <w:sz w:val="24"/>
          <w:szCs w:val="24"/>
        </w:rPr>
        <w:t>Satisfied</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lastRenderedPageBreak/>
        <w:object w:dxaOrig="1440" w:dyaOrig="1440">
          <v:shape id="_x0000_i1445" type="#_x0000_t75" style="width:20.75pt;height:18pt" o:ole="">
            <v:imagedata r:id="rId5" o:title=""/>
          </v:shape>
          <w:control r:id="rId36" w:name="DefaultOcxName30" w:shapeid="_x0000_i1445"/>
        </w:object>
      </w:r>
      <w:r w:rsidRPr="009E7A21">
        <w:rPr>
          <w:rFonts w:ascii="Bookman Old Style" w:hAnsi="Bookman Old Style"/>
          <w:sz w:val="24"/>
          <w:szCs w:val="24"/>
        </w:rPr>
        <w:t>Neutral</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44" type="#_x0000_t75" style="width:20.75pt;height:18pt" o:ole="">
            <v:imagedata r:id="rId5" o:title=""/>
          </v:shape>
          <w:control r:id="rId37" w:name="DefaultOcxName31" w:shapeid="_x0000_i1444"/>
        </w:object>
      </w:r>
      <w:r w:rsidRPr="009E7A21">
        <w:rPr>
          <w:rFonts w:ascii="Bookman Old Style" w:hAnsi="Bookman Old Style"/>
          <w:sz w:val="24"/>
          <w:szCs w:val="24"/>
        </w:rPr>
        <w:t>Dissatisfied</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43" type="#_x0000_t75" style="width:20.75pt;height:18pt" o:ole="">
            <v:imagedata r:id="rId5" o:title=""/>
          </v:shape>
          <w:control r:id="rId38" w:name="DefaultOcxName32" w:shapeid="_x0000_i1443"/>
        </w:object>
      </w:r>
      <w:r w:rsidRPr="009E7A21">
        <w:rPr>
          <w:rFonts w:ascii="Bookman Old Style" w:hAnsi="Bookman Old Style"/>
          <w:sz w:val="24"/>
          <w:szCs w:val="24"/>
        </w:rPr>
        <w:t>Very Dissatisfied</w:t>
      </w:r>
    </w:p>
    <w:p w:rsidR="001E4D52" w:rsidRPr="009E7A21" w:rsidRDefault="001E4D52" w:rsidP="00470159">
      <w:pPr>
        <w:numPr>
          <w:ilvl w:val="0"/>
          <w:numId w:val="41"/>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What was your primary purpose for seeking a credit facility?</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42" type="#_x0000_t75" style="width:20.75pt;height:18pt" o:ole="">
            <v:imagedata r:id="rId5" o:title=""/>
          </v:shape>
          <w:control r:id="rId39" w:name="DefaultOcxName33" w:shapeid="_x0000_i1442"/>
        </w:object>
      </w:r>
      <w:r w:rsidRPr="009E7A21">
        <w:rPr>
          <w:rFonts w:ascii="Bookman Old Style" w:hAnsi="Bookman Old Style"/>
          <w:sz w:val="24"/>
          <w:szCs w:val="24"/>
        </w:rPr>
        <w:t>Personal needs (e.g., medical, education, etc.)</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41" type="#_x0000_t75" style="width:20.75pt;height:18pt" o:ole="">
            <v:imagedata r:id="rId5" o:title=""/>
          </v:shape>
          <w:control r:id="rId40" w:name="DefaultOcxName34" w:shapeid="_x0000_i1441"/>
        </w:object>
      </w:r>
      <w:r w:rsidRPr="009E7A21">
        <w:rPr>
          <w:rFonts w:ascii="Bookman Old Style" w:hAnsi="Bookman Old Style"/>
          <w:sz w:val="24"/>
          <w:szCs w:val="24"/>
        </w:rPr>
        <w:t>Business expansion</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40" type="#_x0000_t75" style="width:20.75pt;height:18pt" o:ole="">
            <v:imagedata r:id="rId5" o:title=""/>
          </v:shape>
          <w:control r:id="rId41" w:name="DefaultOcxName35" w:shapeid="_x0000_i1440"/>
        </w:object>
      </w:r>
      <w:r w:rsidRPr="009E7A21">
        <w:rPr>
          <w:rFonts w:ascii="Bookman Old Style" w:hAnsi="Bookman Old Style"/>
          <w:sz w:val="24"/>
          <w:szCs w:val="24"/>
        </w:rPr>
        <w:t>Housing/mortgage</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39" type="#_x0000_t75" style="width:20.75pt;height:18pt" o:ole="">
            <v:imagedata r:id="rId5" o:title=""/>
          </v:shape>
          <w:control r:id="rId42" w:name="DefaultOcxName36" w:shapeid="_x0000_i1439"/>
        </w:object>
      </w:r>
      <w:r w:rsidRPr="009E7A21">
        <w:rPr>
          <w:rFonts w:ascii="Bookman Old Style" w:hAnsi="Bookman Old Style"/>
          <w:sz w:val="24"/>
          <w:szCs w:val="24"/>
        </w:rPr>
        <w:t>Agricultural development</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38" type="#_x0000_t75" style="width:20.75pt;height:18pt" o:ole="">
            <v:imagedata r:id="rId5" o:title=""/>
          </v:shape>
          <w:control r:id="rId43" w:name="DefaultOcxName37" w:shapeid="_x0000_i1438"/>
        </w:object>
      </w:r>
      <w:r w:rsidRPr="009E7A21">
        <w:rPr>
          <w:rFonts w:ascii="Bookman Old Style" w:hAnsi="Bookman Old Style"/>
          <w:sz w:val="24"/>
          <w:szCs w:val="24"/>
        </w:rPr>
        <w:t>Other (please specify): ____________</w:t>
      </w:r>
    </w:p>
    <w:p w:rsidR="001E4D52" w:rsidRPr="009E7A21" w:rsidRDefault="001E4D52" w:rsidP="00470159">
      <w:pPr>
        <w:numPr>
          <w:ilvl w:val="0"/>
          <w:numId w:val="41"/>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Was the loan process (application, approval, and disbursement) clear and transparent?</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37" type="#_x0000_t75" style="width:20.75pt;height:18pt" o:ole="">
            <v:imagedata r:id="rId5" o:title=""/>
          </v:shape>
          <w:control r:id="rId44" w:name="DefaultOcxName38" w:shapeid="_x0000_i1437"/>
        </w:object>
      </w:r>
      <w:r w:rsidRPr="009E7A21">
        <w:rPr>
          <w:rFonts w:ascii="Bookman Old Style" w:hAnsi="Bookman Old Style"/>
          <w:sz w:val="24"/>
          <w:szCs w:val="24"/>
        </w:rPr>
        <w:t>Yes</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36" type="#_x0000_t75" style="width:20.75pt;height:18pt" o:ole="">
            <v:imagedata r:id="rId5" o:title=""/>
          </v:shape>
          <w:control r:id="rId45" w:name="DefaultOcxName39" w:shapeid="_x0000_i1436"/>
        </w:object>
      </w:r>
      <w:r w:rsidRPr="009E7A21">
        <w:rPr>
          <w:rFonts w:ascii="Bookman Old Style" w:hAnsi="Bookman Old Style"/>
          <w:sz w:val="24"/>
          <w:szCs w:val="24"/>
        </w:rPr>
        <w:t>No</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35" type="#_x0000_t75" style="width:20.75pt;height:18pt" o:ole="">
            <v:imagedata r:id="rId5" o:title=""/>
          </v:shape>
          <w:control r:id="rId46" w:name="DefaultOcxName40" w:shapeid="_x0000_i1435"/>
        </w:object>
      </w:r>
      <w:r w:rsidRPr="009E7A21">
        <w:rPr>
          <w:rFonts w:ascii="Bookman Old Style" w:hAnsi="Bookman Old Style"/>
          <w:sz w:val="24"/>
          <w:szCs w:val="24"/>
        </w:rPr>
        <w:t>Somewhat</w:t>
      </w:r>
    </w:p>
    <w:p w:rsidR="001E4D52" w:rsidRPr="009E7A21" w:rsidRDefault="001E4D52" w:rsidP="00470159">
      <w:pPr>
        <w:numPr>
          <w:ilvl w:val="0"/>
          <w:numId w:val="41"/>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How long did it take for your loan to be approved and disbursed?</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34" type="#_x0000_t75" style="width:20.75pt;height:18pt" o:ole="">
            <v:imagedata r:id="rId5" o:title=""/>
          </v:shape>
          <w:control r:id="rId47" w:name="DefaultOcxName41" w:shapeid="_x0000_i1434"/>
        </w:object>
      </w:r>
      <w:r w:rsidRPr="009E7A21">
        <w:rPr>
          <w:rFonts w:ascii="Bookman Old Style" w:hAnsi="Bookman Old Style"/>
          <w:sz w:val="24"/>
          <w:szCs w:val="24"/>
        </w:rPr>
        <w:t>Less than 1 week</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33" type="#_x0000_t75" style="width:20.75pt;height:18pt" o:ole="">
            <v:imagedata r:id="rId5" o:title=""/>
          </v:shape>
          <w:control r:id="rId48" w:name="DefaultOcxName42" w:shapeid="_x0000_i1433"/>
        </w:object>
      </w:r>
      <w:r w:rsidRPr="009E7A21">
        <w:rPr>
          <w:rFonts w:ascii="Bookman Old Style" w:hAnsi="Bookman Old Style"/>
          <w:sz w:val="24"/>
          <w:szCs w:val="24"/>
        </w:rPr>
        <w:t>1-2 weeks</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32" type="#_x0000_t75" style="width:20.75pt;height:18pt" o:ole="">
            <v:imagedata r:id="rId5" o:title=""/>
          </v:shape>
          <w:control r:id="rId49" w:name="DefaultOcxName43" w:shapeid="_x0000_i1432"/>
        </w:object>
      </w:r>
      <w:r w:rsidRPr="009E7A21">
        <w:rPr>
          <w:rFonts w:ascii="Bookman Old Style" w:hAnsi="Bookman Old Style"/>
          <w:sz w:val="24"/>
          <w:szCs w:val="24"/>
        </w:rPr>
        <w:t>3-4 weeks</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31" type="#_x0000_t75" style="width:20.75pt;height:18pt" o:ole="">
            <v:imagedata r:id="rId5" o:title=""/>
          </v:shape>
          <w:control r:id="rId50" w:name="DefaultOcxName44" w:shapeid="_x0000_i1431"/>
        </w:object>
      </w:r>
      <w:r w:rsidRPr="009E7A21">
        <w:rPr>
          <w:rFonts w:ascii="Bookman Old Style" w:hAnsi="Bookman Old Style"/>
          <w:sz w:val="24"/>
          <w:szCs w:val="24"/>
        </w:rPr>
        <w:t>More than 1 month</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30" type="#_x0000_t75" style="width:20.75pt;height:18pt" o:ole="">
            <v:imagedata r:id="rId5" o:title=""/>
          </v:shape>
          <w:control r:id="rId51" w:name="DefaultOcxName45" w:shapeid="_x0000_i1430"/>
        </w:object>
      </w:r>
      <w:r w:rsidRPr="009E7A21">
        <w:rPr>
          <w:rFonts w:ascii="Bookman Old Style" w:hAnsi="Bookman Old Style"/>
          <w:sz w:val="24"/>
          <w:szCs w:val="24"/>
        </w:rPr>
        <w:t>Did not receive the loan</w:t>
      </w:r>
    </w:p>
    <w:p w:rsidR="001E4D52" w:rsidRPr="009E7A21" w:rsidRDefault="001E4D52" w:rsidP="00470159">
      <w:pPr>
        <w:numPr>
          <w:ilvl w:val="0"/>
          <w:numId w:val="41"/>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Do you believe that the credit facility provided has contributed positively to your financial situation?</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29" type="#_x0000_t75" style="width:20.75pt;height:18pt" o:ole="">
            <v:imagedata r:id="rId5" o:title=""/>
          </v:shape>
          <w:control r:id="rId52" w:name="DefaultOcxName46" w:shapeid="_x0000_i1429"/>
        </w:object>
      </w:r>
      <w:r w:rsidRPr="009E7A21">
        <w:rPr>
          <w:rFonts w:ascii="Bookman Old Style" w:hAnsi="Bookman Old Style"/>
          <w:sz w:val="24"/>
          <w:szCs w:val="24"/>
        </w:rPr>
        <w:t>Yes</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28" type="#_x0000_t75" style="width:20.75pt;height:18pt" o:ole="">
            <v:imagedata r:id="rId5" o:title=""/>
          </v:shape>
          <w:control r:id="rId53" w:name="DefaultOcxName47" w:shapeid="_x0000_i1428"/>
        </w:object>
      </w:r>
      <w:r w:rsidRPr="009E7A21">
        <w:rPr>
          <w:rFonts w:ascii="Bookman Old Style" w:hAnsi="Bookman Old Style"/>
          <w:sz w:val="24"/>
          <w:szCs w:val="24"/>
        </w:rPr>
        <w:t>No</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lastRenderedPageBreak/>
        <w:object w:dxaOrig="1440" w:dyaOrig="1440">
          <v:shape id="_x0000_i1427" type="#_x0000_t75" style="width:20.75pt;height:18pt" o:ole="">
            <v:imagedata r:id="rId5" o:title=""/>
          </v:shape>
          <w:control r:id="rId54" w:name="DefaultOcxName48" w:shapeid="_x0000_i1427"/>
        </w:object>
      </w:r>
      <w:r w:rsidRPr="009E7A21">
        <w:rPr>
          <w:rFonts w:ascii="Bookman Old Style" w:hAnsi="Bookman Old Style"/>
          <w:sz w:val="24"/>
          <w:szCs w:val="24"/>
        </w:rPr>
        <w:t>Neutral</w:t>
      </w:r>
    </w:p>
    <w:p w:rsidR="001E4D52" w:rsidRPr="009E7A21" w:rsidRDefault="001E4D52" w:rsidP="00470159">
      <w:pPr>
        <w:numPr>
          <w:ilvl w:val="0"/>
          <w:numId w:val="41"/>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Do you find the terms and conditions (interest rate, repayment period, etc.) of the loan to be reasonable?</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26" type="#_x0000_t75" style="width:20.75pt;height:18pt" o:ole="">
            <v:imagedata r:id="rId5" o:title=""/>
          </v:shape>
          <w:control r:id="rId55" w:name="DefaultOcxName49" w:shapeid="_x0000_i1426"/>
        </w:object>
      </w:r>
      <w:r w:rsidRPr="009E7A21">
        <w:rPr>
          <w:rFonts w:ascii="Bookman Old Style" w:hAnsi="Bookman Old Style"/>
          <w:sz w:val="24"/>
          <w:szCs w:val="24"/>
        </w:rPr>
        <w:t>Yes</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25" type="#_x0000_t75" style="width:20.75pt;height:18pt" o:ole="">
            <v:imagedata r:id="rId5" o:title=""/>
          </v:shape>
          <w:control r:id="rId56" w:name="DefaultOcxName50" w:shapeid="_x0000_i1425"/>
        </w:object>
      </w:r>
      <w:r w:rsidRPr="009E7A21">
        <w:rPr>
          <w:rFonts w:ascii="Bookman Old Style" w:hAnsi="Bookman Old Style"/>
          <w:sz w:val="24"/>
          <w:szCs w:val="24"/>
        </w:rPr>
        <w:t>No</w:t>
      </w:r>
    </w:p>
    <w:p w:rsidR="001E4D52" w:rsidRPr="009E7A21" w:rsidRDefault="001E4D52" w:rsidP="00470159">
      <w:pPr>
        <w:numPr>
          <w:ilvl w:val="1"/>
          <w:numId w:val="41"/>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24" type="#_x0000_t75" style="width:20.75pt;height:18pt" o:ole="">
            <v:imagedata r:id="rId5" o:title=""/>
          </v:shape>
          <w:control r:id="rId57" w:name="DefaultOcxName51" w:shapeid="_x0000_i1424"/>
        </w:object>
      </w:r>
      <w:r w:rsidRPr="009E7A21">
        <w:rPr>
          <w:rFonts w:ascii="Bookman Old Style" w:hAnsi="Bookman Old Style"/>
          <w:sz w:val="24"/>
          <w:szCs w:val="24"/>
        </w:rPr>
        <w:t>Somewhat</w:t>
      </w:r>
    </w:p>
    <w:p w:rsidR="001E4D52" w:rsidRPr="009E7A21" w:rsidRDefault="001E4D52" w:rsidP="00470159">
      <w:pPr>
        <w:pStyle w:val="Heading4"/>
        <w:spacing w:line="360" w:lineRule="auto"/>
        <w:jc w:val="both"/>
        <w:rPr>
          <w:rFonts w:ascii="Bookman Old Style" w:hAnsi="Bookman Old Style"/>
          <w:b w:val="0"/>
          <w:color w:val="auto"/>
          <w:sz w:val="24"/>
          <w:szCs w:val="24"/>
        </w:rPr>
      </w:pPr>
      <w:r w:rsidRPr="009E7A21">
        <w:rPr>
          <w:rStyle w:val="Strong"/>
          <w:rFonts w:ascii="Bookman Old Style" w:hAnsi="Bookman Old Style"/>
          <w:bCs/>
          <w:color w:val="auto"/>
          <w:sz w:val="24"/>
          <w:szCs w:val="24"/>
        </w:rPr>
        <w:t>Section C: Credit Appraisal and Risk Management</w:t>
      </w:r>
    </w:p>
    <w:p w:rsidR="001E4D52" w:rsidRPr="009E7A21" w:rsidRDefault="001E4D52" w:rsidP="00470159">
      <w:pPr>
        <w:numPr>
          <w:ilvl w:val="0"/>
          <w:numId w:val="42"/>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How would you rate the effectiveness of the credit evaluation process at First Bank?</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23" type="#_x0000_t75" style="width:20.75pt;height:18pt" o:ole="">
            <v:imagedata r:id="rId5" o:title=""/>
          </v:shape>
          <w:control r:id="rId58" w:name="DefaultOcxName52" w:shapeid="_x0000_i1423"/>
        </w:object>
      </w:r>
      <w:r w:rsidRPr="009E7A21">
        <w:rPr>
          <w:rFonts w:ascii="Bookman Old Style" w:hAnsi="Bookman Old Style"/>
          <w:sz w:val="24"/>
          <w:szCs w:val="24"/>
        </w:rPr>
        <w:t>Very Effective</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22" type="#_x0000_t75" style="width:20.75pt;height:18pt" o:ole="">
            <v:imagedata r:id="rId5" o:title=""/>
          </v:shape>
          <w:control r:id="rId59" w:name="DefaultOcxName53" w:shapeid="_x0000_i1422"/>
        </w:object>
      </w:r>
      <w:r w:rsidRPr="009E7A21">
        <w:rPr>
          <w:rFonts w:ascii="Bookman Old Style" w:hAnsi="Bookman Old Style"/>
          <w:sz w:val="24"/>
          <w:szCs w:val="24"/>
        </w:rPr>
        <w:t>Effective</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21" type="#_x0000_t75" style="width:20.75pt;height:18pt" o:ole="">
            <v:imagedata r:id="rId5" o:title=""/>
          </v:shape>
          <w:control r:id="rId60" w:name="DefaultOcxName54" w:shapeid="_x0000_i1421"/>
        </w:object>
      </w:r>
      <w:r w:rsidRPr="009E7A21">
        <w:rPr>
          <w:rFonts w:ascii="Bookman Old Style" w:hAnsi="Bookman Old Style"/>
          <w:sz w:val="24"/>
          <w:szCs w:val="24"/>
        </w:rPr>
        <w:t>Neutral</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20" type="#_x0000_t75" style="width:20.75pt;height:18pt" o:ole="">
            <v:imagedata r:id="rId5" o:title=""/>
          </v:shape>
          <w:control r:id="rId61" w:name="DefaultOcxName55" w:shapeid="_x0000_i1420"/>
        </w:object>
      </w:r>
      <w:r w:rsidRPr="009E7A21">
        <w:rPr>
          <w:rFonts w:ascii="Bookman Old Style" w:hAnsi="Bookman Old Style"/>
          <w:sz w:val="24"/>
          <w:szCs w:val="24"/>
        </w:rPr>
        <w:t>Ineffective</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19" type="#_x0000_t75" style="width:20.75pt;height:18pt" o:ole="">
            <v:imagedata r:id="rId5" o:title=""/>
          </v:shape>
          <w:control r:id="rId62" w:name="DefaultOcxName56" w:shapeid="_x0000_i1419"/>
        </w:object>
      </w:r>
      <w:r w:rsidRPr="009E7A21">
        <w:rPr>
          <w:rFonts w:ascii="Bookman Old Style" w:hAnsi="Bookman Old Style"/>
          <w:sz w:val="24"/>
          <w:szCs w:val="24"/>
        </w:rPr>
        <w:t>Very Ineffective</w:t>
      </w:r>
    </w:p>
    <w:p w:rsidR="001E4D52" w:rsidRPr="009E7A21" w:rsidRDefault="001E4D52" w:rsidP="00470159">
      <w:pPr>
        <w:numPr>
          <w:ilvl w:val="0"/>
          <w:numId w:val="42"/>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Do you think that the bank’s credit policies are fair and transparent?</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18" type="#_x0000_t75" style="width:20.75pt;height:18pt" o:ole="">
            <v:imagedata r:id="rId5" o:title=""/>
          </v:shape>
          <w:control r:id="rId63" w:name="DefaultOcxName57" w:shapeid="_x0000_i1418"/>
        </w:object>
      </w:r>
      <w:r w:rsidRPr="009E7A21">
        <w:rPr>
          <w:rFonts w:ascii="Bookman Old Style" w:hAnsi="Bookman Old Style"/>
          <w:sz w:val="24"/>
          <w:szCs w:val="24"/>
        </w:rPr>
        <w:t>Yes</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17" type="#_x0000_t75" style="width:20.75pt;height:18pt" o:ole="">
            <v:imagedata r:id="rId5" o:title=""/>
          </v:shape>
          <w:control r:id="rId64" w:name="DefaultOcxName58" w:shapeid="_x0000_i1417"/>
        </w:object>
      </w:r>
      <w:r w:rsidRPr="009E7A21">
        <w:rPr>
          <w:rFonts w:ascii="Bookman Old Style" w:hAnsi="Bookman Old Style"/>
          <w:sz w:val="24"/>
          <w:szCs w:val="24"/>
        </w:rPr>
        <w:t>No</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16" type="#_x0000_t75" style="width:20.75pt;height:18pt" o:ole="">
            <v:imagedata r:id="rId5" o:title=""/>
          </v:shape>
          <w:control r:id="rId65" w:name="DefaultOcxName59" w:shapeid="_x0000_i1416"/>
        </w:object>
      </w:r>
      <w:r w:rsidRPr="009E7A21">
        <w:rPr>
          <w:rFonts w:ascii="Bookman Old Style" w:hAnsi="Bookman Old Style"/>
          <w:sz w:val="24"/>
          <w:szCs w:val="24"/>
        </w:rPr>
        <w:t>Somewhat</w:t>
      </w:r>
    </w:p>
    <w:p w:rsidR="001E4D52" w:rsidRPr="009E7A21" w:rsidRDefault="001E4D52" w:rsidP="00470159">
      <w:pPr>
        <w:numPr>
          <w:ilvl w:val="0"/>
          <w:numId w:val="42"/>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Have you ever experienced any challenges in repaying your loan?</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15" type="#_x0000_t75" style="width:20.75pt;height:18pt" o:ole="">
            <v:imagedata r:id="rId5" o:title=""/>
          </v:shape>
          <w:control r:id="rId66" w:name="DefaultOcxName60" w:shapeid="_x0000_i1415"/>
        </w:object>
      </w:r>
      <w:r w:rsidRPr="009E7A21">
        <w:rPr>
          <w:rFonts w:ascii="Bookman Old Style" w:hAnsi="Bookman Old Style"/>
          <w:sz w:val="24"/>
          <w:szCs w:val="24"/>
        </w:rPr>
        <w:t>Yes</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14" type="#_x0000_t75" style="width:20.75pt;height:18pt" o:ole="">
            <v:imagedata r:id="rId5" o:title=""/>
          </v:shape>
          <w:control r:id="rId67" w:name="DefaultOcxName61" w:shapeid="_x0000_i1414"/>
        </w:object>
      </w:r>
      <w:r w:rsidRPr="009E7A21">
        <w:rPr>
          <w:rFonts w:ascii="Bookman Old Style" w:hAnsi="Bookman Old Style"/>
          <w:sz w:val="24"/>
          <w:szCs w:val="24"/>
        </w:rPr>
        <w:t>No</w:t>
      </w:r>
    </w:p>
    <w:p w:rsidR="001E4D52" w:rsidRPr="009E7A21" w:rsidRDefault="001E4D52" w:rsidP="00470159">
      <w:pPr>
        <w:numPr>
          <w:ilvl w:val="0"/>
          <w:numId w:val="42"/>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If yes, what were the challenges you faced in repaying your loan? (Select all that apply):</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lastRenderedPageBreak/>
        <w:object w:dxaOrig="1440" w:dyaOrig="1440">
          <v:shape id="_x0000_i1413" type="#_x0000_t75" style="width:20.75pt;height:18pt" o:ole="">
            <v:imagedata r:id="rId5" o:title=""/>
          </v:shape>
          <w:control r:id="rId68" w:name="DefaultOcxName62" w:shapeid="_x0000_i1413"/>
        </w:object>
      </w:r>
      <w:r w:rsidRPr="009E7A21">
        <w:rPr>
          <w:rFonts w:ascii="Bookman Old Style" w:hAnsi="Bookman Old Style"/>
          <w:sz w:val="24"/>
          <w:szCs w:val="24"/>
        </w:rPr>
        <w:t>Insufficient income</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12" type="#_x0000_t75" style="width:20.75pt;height:18pt" o:ole="">
            <v:imagedata r:id="rId5" o:title=""/>
          </v:shape>
          <w:control r:id="rId69" w:name="DefaultOcxName63" w:shapeid="_x0000_i1412"/>
        </w:object>
      </w:r>
      <w:r w:rsidRPr="009E7A21">
        <w:rPr>
          <w:rFonts w:ascii="Bookman Old Style" w:hAnsi="Bookman Old Style"/>
          <w:sz w:val="24"/>
          <w:szCs w:val="24"/>
        </w:rPr>
        <w:t>Unforeseen expenses</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11" type="#_x0000_t75" style="width:20.75pt;height:18pt" o:ole="">
            <v:imagedata r:id="rId5" o:title=""/>
          </v:shape>
          <w:control r:id="rId70" w:name="DefaultOcxName64" w:shapeid="_x0000_i1411"/>
        </w:object>
      </w:r>
      <w:r w:rsidRPr="009E7A21">
        <w:rPr>
          <w:rFonts w:ascii="Bookman Old Style" w:hAnsi="Bookman Old Style"/>
          <w:sz w:val="24"/>
          <w:szCs w:val="24"/>
        </w:rPr>
        <w:t>Lack of awareness of repayment schedule</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10" type="#_x0000_t75" style="width:20.75pt;height:18pt" o:ole="">
            <v:imagedata r:id="rId5" o:title=""/>
          </v:shape>
          <w:control r:id="rId71" w:name="DefaultOcxName65" w:shapeid="_x0000_i1410"/>
        </w:object>
      </w:r>
      <w:r w:rsidRPr="009E7A21">
        <w:rPr>
          <w:rFonts w:ascii="Bookman Old Style" w:hAnsi="Bookman Old Style"/>
          <w:sz w:val="24"/>
          <w:szCs w:val="24"/>
        </w:rPr>
        <w:t>Loan terms were too rigid</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09" type="#_x0000_t75" style="width:20.75pt;height:18pt" o:ole="">
            <v:imagedata r:id="rId5" o:title=""/>
          </v:shape>
          <w:control r:id="rId72" w:name="DefaultOcxName66" w:shapeid="_x0000_i1409"/>
        </w:object>
      </w:r>
      <w:r w:rsidRPr="009E7A21">
        <w:rPr>
          <w:rFonts w:ascii="Bookman Old Style" w:hAnsi="Bookman Old Style"/>
          <w:sz w:val="24"/>
          <w:szCs w:val="24"/>
        </w:rPr>
        <w:t>Other (please specify): ____________</w:t>
      </w:r>
    </w:p>
    <w:p w:rsidR="001E4D52" w:rsidRPr="009E7A21" w:rsidRDefault="001E4D52" w:rsidP="00470159">
      <w:pPr>
        <w:numPr>
          <w:ilvl w:val="0"/>
          <w:numId w:val="42"/>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How effective do you find the bank’s loan recovery strategies (e.g., reminders, communication)?</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08" type="#_x0000_t75" style="width:20.75pt;height:18pt" o:ole="">
            <v:imagedata r:id="rId5" o:title=""/>
          </v:shape>
          <w:control r:id="rId73" w:name="DefaultOcxName67" w:shapeid="_x0000_i1408"/>
        </w:object>
      </w:r>
      <w:r w:rsidRPr="009E7A21">
        <w:rPr>
          <w:rFonts w:ascii="Bookman Old Style" w:hAnsi="Bookman Old Style"/>
          <w:sz w:val="24"/>
          <w:szCs w:val="24"/>
        </w:rPr>
        <w:t>Very Effective</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07" type="#_x0000_t75" style="width:20.75pt;height:18pt" o:ole="">
            <v:imagedata r:id="rId5" o:title=""/>
          </v:shape>
          <w:control r:id="rId74" w:name="DefaultOcxName68" w:shapeid="_x0000_i1407"/>
        </w:object>
      </w:r>
      <w:r w:rsidRPr="009E7A21">
        <w:rPr>
          <w:rFonts w:ascii="Bookman Old Style" w:hAnsi="Bookman Old Style"/>
          <w:sz w:val="24"/>
          <w:szCs w:val="24"/>
        </w:rPr>
        <w:t>Effective</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06" type="#_x0000_t75" style="width:20.75pt;height:18pt" o:ole="">
            <v:imagedata r:id="rId5" o:title=""/>
          </v:shape>
          <w:control r:id="rId75" w:name="DefaultOcxName69" w:shapeid="_x0000_i1406"/>
        </w:object>
      </w:r>
      <w:r w:rsidRPr="009E7A21">
        <w:rPr>
          <w:rFonts w:ascii="Bookman Old Style" w:hAnsi="Bookman Old Style"/>
          <w:sz w:val="24"/>
          <w:szCs w:val="24"/>
        </w:rPr>
        <w:t>Neutral</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05" type="#_x0000_t75" style="width:20.75pt;height:18pt" o:ole="">
            <v:imagedata r:id="rId5" o:title=""/>
          </v:shape>
          <w:control r:id="rId76" w:name="DefaultOcxName70" w:shapeid="_x0000_i1405"/>
        </w:object>
      </w:r>
      <w:r w:rsidRPr="009E7A21">
        <w:rPr>
          <w:rFonts w:ascii="Bookman Old Style" w:hAnsi="Bookman Old Style"/>
          <w:sz w:val="24"/>
          <w:szCs w:val="24"/>
        </w:rPr>
        <w:t>Ineffective</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04" type="#_x0000_t75" style="width:20.75pt;height:18pt" o:ole="">
            <v:imagedata r:id="rId5" o:title=""/>
          </v:shape>
          <w:control r:id="rId77" w:name="DefaultOcxName71" w:shapeid="_x0000_i1404"/>
        </w:object>
      </w:r>
      <w:r w:rsidRPr="009E7A21">
        <w:rPr>
          <w:rFonts w:ascii="Bookman Old Style" w:hAnsi="Bookman Old Style"/>
          <w:sz w:val="24"/>
          <w:szCs w:val="24"/>
        </w:rPr>
        <w:t>Very Ineffective</w:t>
      </w:r>
    </w:p>
    <w:p w:rsidR="001E4D52" w:rsidRPr="009E7A21" w:rsidRDefault="001E4D52" w:rsidP="00470159">
      <w:pPr>
        <w:numPr>
          <w:ilvl w:val="0"/>
          <w:numId w:val="42"/>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Do you think that First Bank uses adequate technology to support credit management (e.g., loan processing, monitoring, and recovery)?</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03" type="#_x0000_t75" style="width:20.75pt;height:18pt" o:ole="">
            <v:imagedata r:id="rId5" o:title=""/>
          </v:shape>
          <w:control r:id="rId78" w:name="DefaultOcxName72" w:shapeid="_x0000_i1403"/>
        </w:object>
      </w:r>
      <w:r w:rsidRPr="009E7A21">
        <w:rPr>
          <w:rFonts w:ascii="Bookman Old Style" w:hAnsi="Bookman Old Style"/>
          <w:sz w:val="24"/>
          <w:szCs w:val="24"/>
        </w:rPr>
        <w:t>Yes</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02" type="#_x0000_t75" style="width:20.75pt;height:18pt" o:ole="">
            <v:imagedata r:id="rId5" o:title=""/>
          </v:shape>
          <w:control r:id="rId79" w:name="DefaultOcxName73" w:shapeid="_x0000_i1402"/>
        </w:object>
      </w:r>
      <w:r w:rsidRPr="009E7A21">
        <w:rPr>
          <w:rFonts w:ascii="Bookman Old Style" w:hAnsi="Bookman Old Style"/>
          <w:sz w:val="24"/>
          <w:szCs w:val="24"/>
        </w:rPr>
        <w:t>No</w:t>
      </w:r>
    </w:p>
    <w:p w:rsidR="001E4D52" w:rsidRPr="009E7A21" w:rsidRDefault="001E4D52" w:rsidP="00470159">
      <w:pPr>
        <w:numPr>
          <w:ilvl w:val="1"/>
          <w:numId w:val="42"/>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01" type="#_x0000_t75" style="width:20.75pt;height:18pt" o:ole="">
            <v:imagedata r:id="rId5" o:title=""/>
          </v:shape>
          <w:control r:id="rId80" w:name="DefaultOcxName74" w:shapeid="_x0000_i1401"/>
        </w:object>
      </w:r>
      <w:r w:rsidRPr="009E7A21">
        <w:rPr>
          <w:rFonts w:ascii="Bookman Old Style" w:hAnsi="Bookman Old Style"/>
          <w:sz w:val="24"/>
          <w:szCs w:val="24"/>
        </w:rPr>
        <w:t>Somewhat</w:t>
      </w:r>
    </w:p>
    <w:p w:rsidR="001E4D52" w:rsidRPr="009E7A21" w:rsidRDefault="001E4D52" w:rsidP="00470159">
      <w:pPr>
        <w:spacing w:after="0" w:line="360" w:lineRule="auto"/>
        <w:jc w:val="both"/>
        <w:rPr>
          <w:rFonts w:ascii="Bookman Old Style" w:hAnsi="Bookman Old Style"/>
          <w:sz w:val="24"/>
          <w:szCs w:val="24"/>
        </w:rPr>
      </w:pPr>
      <w:r w:rsidRPr="009E7A21">
        <w:rPr>
          <w:rFonts w:ascii="Bookman Old Style" w:hAnsi="Bookman Old Style"/>
          <w:sz w:val="24"/>
          <w:szCs w:val="24"/>
        </w:rPr>
        <w:pict>
          <v:rect id="_x0000_i1481" style="width:0;height:1.5pt" o:hralign="center" o:hrstd="t" o:hr="t" fillcolor="#a0a0a0" stroked="f"/>
        </w:pict>
      </w:r>
    </w:p>
    <w:p w:rsidR="001E4D52" w:rsidRPr="009E7A21" w:rsidRDefault="001E4D52" w:rsidP="00470159">
      <w:pPr>
        <w:pStyle w:val="Heading4"/>
        <w:spacing w:line="360" w:lineRule="auto"/>
        <w:jc w:val="both"/>
        <w:rPr>
          <w:rFonts w:ascii="Bookman Old Style" w:hAnsi="Bookman Old Style"/>
          <w:b w:val="0"/>
          <w:color w:val="auto"/>
          <w:sz w:val="24"/>
          <w:szCs w:val="24"/>
        </w:rPr>
      </w:pPr>
      <w:r w:rsidRPr="009E7A21">
        <w:rPr>
          <w:rStyle w:val="Strong"/>
          <w:rFonts w:ascii="Bookman Old Style" w:hAnsi="Bookman Old Style"/>
          <w:bCs/>
          <w:color w:val="auto"/>
          <w:sz w:val="24"/>
          <w:szCs w:val="24"/>
        </w:rPr>
        <w:t>Section D: Impact of Credit Facilities on Bank Growth</w:t>
      </w:r>
    </w:p>
    <w:p w:rsidR="001E4D52" w:rsidRPr="009E7A21" w:rsidRDefault="001E4D52" w:rsidP="00470159">
      <w:pPr>
        <w:numPr>
          <w:ilvl w:val="0"/>
          <w:numId w:val="43"/>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Do you believe that the credit facilities provided by First Bank have contributed to the bank’s growth?</w:t>
      </w:r>
    </w:p>
    <w:p w:rsidR="001E4D52" w:rsidRPr="009E7A21" w:rsidRDefault="001E4D52" w:rsidP="00470159">
      <w:pPr>
        <w:numPr>
          <w:ilvl w:val="1"/>
          <w:numId w:val="43"/>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400" type="#_x0000_t75" style="width:20.75pt;height:18pt" o:ole="">
            <v:imagedata r:id="rId5" o:title=""/>
          </v:shape>
          <w:control r:id="rId81" w:name="DefaultOcxName75" w:shapeid="_x0000_i1400"/>
        </w:object>
      </w:r>
      <w:r w:rsidRPr="009E7A21">
        <w:rPr>
          <w:rFonts w:ascii="Bookman Old Style" w:hAnsi="Bookman Old Style"/>
          <w:sz w:val="24"/>
          <w:szCs w:val="24"/>
        </w:rPr>
        <w:t>Yes</w:t>
      </w:r>
    </w:p>
    <w:p w:rsidR="001E4D52" w:rsidRPr="009E7A21" w:rsidRDefault="001E4D52" w:rsidP="00470159">
      <w:pPr>
        <w:numPr>
          <w:ilvl w:val="1"/>
          <w:numId w:val="43"/>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399" type="#_x0000_t75" style="width:20.75pt;height:18pt" o:ole="">
            <v:imagedata r:id="rId5" o:title=""/>
          </v:shape>
          <w:control r:id="rId82" w:name="DefaultOcxName76" w:shapeid="_x0000_i1399"/>
        </w:object>
      </w:r>
      <w:r w:rsidRPr="009E7A21">
        <w:rPr>
          <w:rFonts w:ascii="Bookman Old Style" w:hAnsi="Bookman Old Style"/>
          <w:sz w:val="24"/>
          <w:szCs w:val="24"/>
        </w:rPr>
        <w:t>No</w:t>
      </w:r>
    </w:p>
    <w:p w:rsidR="001E4D52" w:rsidRPr="009E7A21" w:rsidRDefault="001E4D52" w:rsidP="00470159">
      <w:pPr>
        <w:numPr>
          <w:ilvl w:val="1"/>
          <w:numId w:val="43"/>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398" type="#_x0000_t75" style="width:20.75pt;height:18pt" o:ole="">
            <v:imagedata r:id="rId5" o:title=""/>
          </v:shape>
          <w:control r:id="rId83" w:name="DefaultOcxName77" w:shapeid="_x0000_i1398"/>
        </w:object>
      </w:r>
      <w:r w:rsidRPr="009E7A21">
        <w:rPr>
          <w:rFonts w:ascii="Bookman Old Style" w:hAnsi="Bookman Old Style"/>
          <w:sz w:val="24"/>
          <w:szCs w:val="24"/>
        </w:rPr>
        <w:t>Not Sure</w:t>
      </w:r>
    </w:p>
    <w:p w:rsidR="001E4D52" w:rsidRPr="009E7A21" w:rsidRDefault="001E4D52" w:rsidP="00470159">
      <w:pPr>
        <w:numPr>
          <w:ilvl w:val="0"/>
          <w:numId w:val="43"/>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lastRenderedPageBreak/>
        <w:t>In your opinion, what areas of credit facility management need improvement in order to better serve customers and enhance the bank’s growth?</w:t>
      </w:r>
    </w:p>
    <w:p w:rsidR="001E4D52" w:rsidRPr="009E7A21" w:rsidRDefault="001E4D52" w:rsidP="00470159">
      <w:pPr>
        <w:spacing w:beforeAutospacing="1" w:after="0" w:afterAutospacing="1" w:line="360" w:lineRule="auto"/>
        <w:ind w:left="720"/>
        <w:jc w:val="both"/>
        <w:rPr>
          <w:rFonts w:ascii="Bookman Old Style" w:hAnsi="Bookman Old Style"/>
          <w:sz w:val="24"/>
          <w:szCs w:val="24"/>
        </w:rPr>
      </w:pPr>
      <w:r w:rsidRPr="009E7A21">
        <w:rPr>
          <w:rFonts w:ascii="Bookman Old Style" w:hAnsi="Bookman Old Style"/>
          <w:sz w:val="24"/>
          <w:szCs w:val="24"/>
        </w:rPr>
        <w:pict>
          <v:rect id="_x0000_i1219" style="width:0;height:1.5pt" o:hralign="center" o:hrstd="t" o:hr="t" fillcolor="#a0a0a0" stroked="f"/>
        </w:pict>
      </w:r>
    </w:p>
    <w:p w:rsidR="001E4D52" w:rsidRPr="009E7A21" w:rsidRDefault="001E4D52" w:rsidP="00470159">
      <w:pPr>
        <w:spacing w:beforeAutospacing="1" w:afterAutospacing="1" w:line="360" w:lineRule="auto"/>
        <w:ind w:left="720"/>
        <w:jc w:val="both"/>
        <w:rPr>
          <w:rFonts w:ascii="Bookman Old Style" w:hAnsi="Bookman Old Style"/>
          <w:sz w:val="24"/>
          <w:szCs w:val="24"/>
        </w:rPr>
      </w:pPr>
      <w:r w:rsidRPr="009E7A21">
        <w:rPr>
          <w:rFonts w:ascii="Bookman Old Style" w:hAnsi="Bookman Old Style"/>
          <w:sz w:val="24"/>
          <w:szCs w:val="24"/>
        </w:rPr>
        <w:pict>
          <v:rect id="_x0000_i1220" style="width:0;height:1.5pt" o:hralign="center" o:hrstd="t" o:hr="t" fillcolor="#a0a0a0" stroked="f"/>
        </w:pict>
      </w:r>
    </w:p>
    <w:p w:rsidR="001E4D52" w:rsidRPr="009E7A21" w:rsidRDefault="001E4D52" w:rsidP="00470159">
      <w:pPr>
        <w:spacing w:beforeAutospacing="1" w:afterAutospacing="1" w:line="360" w:lineRule="auto"/>
        <w:ind w:left="720"/>
        <w:jc w:val="both"/>
        <w:rPr>
          <w:rFonts w:ascii="Bookman Old Style" w:hAnsi="Bookman Old Style"/>
          <w:sz w:val="24"/>
          <w:szCs w:val="24"/>
        </w:rPr>
      </w:pPr>
      <w:r w:rsidRPr="009E7A21">
        <w:rPr>
          <w:rFonts w:ascii="Bookman Old Style" w:hAnsi="Bookman Old Style"/>
          <w:sz w:val="24"/>
          <w:szCs w:val="24"/>
        </w:rPr>
        <w:pict>
          <v:rect id="_x0000_i1221" style="width:0;height:1.5pt" o:hralign="center" o:hrstd="t" o:hr="t" fillcolor="#a0a0a0" stroked="f"/>
        </w:pict>
      </w:r>
    </w:p>
    <w:p w:rsidR="001E4D52" w:rsidRPr="009E7A21" w:rsidRDefault="001E4D52" w:rsidP="00470159">
      <w:pPr>
        <w:numPr>
          <w:ilvl w:val="0"/>
          <w:numId w:val="43"/>
        </w:numPr>
        <w:spacing w:before="100" w:beforeAutospacing="1" w:after="100" w:afterAutospacing="1" w:line="360" w:lineRule="auto"/>
        <w:jc w:val="both"/>
        <w:rPr>
          <w:rFonts w:ascii="Bookman Old Style" w:hAnsi="Bookman Old Style"/>
          <w:sz w:val="24"/>
          <w:szCs w:val="24"/>
        </w:rPr>
      </w:pPr>
      <w:r w:rsidRPr="009E7A21">
        <w:rPr>
          <w:rStyle w:val="Strong"/>
          <w:rFonts w:ascii="Bookman Old Style" w:hAnsi="Bookman Old Style"/>
          <w:b w:val="0"/>
          <w:sz w:val="24"/>
          <w:szCs w:val="24"/>
        </w:rPr>
        <w:t>Do you feel more confident in banking with First Bank due to the availability of credit facilities?</w:t>
      </w:r>
    </w:p>
    <w:p w:rsidR="001E4D52" w:rsidRPr="009E7A21" w:rsidRDefault="001E4D52" w:rsidP="00470159">
      <w:pPr>
        <w:numPr>
          <w:ilvl w:val="1"/>
          <w:numId w:val="43"/>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397" type="#_x0000_t75" style="width:20.75pt;height:18pt" o:ole="">
            <v:imagedata r:id="rId5" o:title=""/>
          </v:shape>
          <w:control r:id="rId84" w:name="DefaultOcxName78" w:shapeid="_x0000_i1397"/>
        </w:object>
      </w:r>
      <w:r w:rsidRPr="009E7A21">
        <w:rPr>
          <w:rFonts w:ascii="Bookman Old Style" w:hAnsi="Bookman Old Style"/>
          <w:sz w:val="24"/>
          <w:szCs w:val="24"/>
        </w:rPr>
        <w:t>Yes</w:t>
      </w:r>
    </w:p>
    <w:p w:rsidR="001E4D52" w:rsidRPr="009E7A21" w:rsidRDefault="001E4D52" w:rsidP="00470159">
      <w:pPr>
        <w:numPr>
          <w:ilvl w:val="1"/>
          <w:numId w:val="43"/>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396" type="#_x0000_t75" style="width:20.75pt;height:18pt" o:ole="">
            <v:imagedata r:id="rId5" o:title=""/>
          </v:shape>
          <w:control r:id="rId85" w:name="DefaultOcxName79" w:shapeid="_x0000_i1396"/>
        </w:object>
      </w:r>
      <w:r w:rsidRPr="009E7A21">
        <w:rPr>
          <w:rFonts w:ascii="Bookman Old Style" w:hAnsi="Bookman Old Style"/>
          <w:sz w:val="24"/>
          <w:szCs w:val="24"/>
        </w:rPr>
        <w:t>No</w:t>
      </w:r>
    </w:p>
    <w:p w:rsidR="001E4D52" w:rsidRPr="009E7A21" w:rsidRDefault="001E4D52" w:rsidP="00470159">
      <w:pPr>
        <w:numPr>
          <w:ilvl w:val="1"/>
          <w:numId w:val="43"/>
        </w:num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object w:dxaOrig="1440" w:dyaOrig="1440">
          <v:shape id="_x0000_i1395" type="#_x0000_t75" style="width:20.75pt;height:18pt" o:ole="">
            <v:imagedata r:id="rId5" o:title=""/>
          </v:shape>
          <w:control r:id="rId86" w:name="DefaultOcxName80" w:shapeid="_x0000_i1395"/>
        </w:object>
      </w:r>
      <w:r w:rsidRPr="009E7A21">
        <w:rPr>
          <w:rFonts w:ascii="Bookman Old Style" w:hAnsi="Bookman Old Style"/>
          <w:sz w:val="24"/>
          <w:szCs w:val="24"/>
        </w:rPr>
        <w:t>Somewhat</w:t>
      </w:r>
    </w:p>
    <w:p w:rsidR="001E4D52" w:rsidRPr="009E7A21" w:rsidRDefault="001E4D52" w:rsidP="00470159">
      <w:pPr>
        <w:spacing w:after="0" w:line="360" w:lineRule="auto"/>
        <w:jc w:val="both"/>
        <w:rPr>
          <w:rFonts w:ascii="Bookman Old Style" w:hAnsi="Bookman Old Style"/>
          <w:sz w:val="24"/>
          <w:szCs w:val="24"/>
        </w:rPr>
      </w:pPr>
      <w:r w:rsidRPr="009E7A21">
        <w:rPr>
          <w:rFonts w:ascii="Bookman Old Style" w:hAnsi="Bookman Old Style"/>
          <w:sz w:val="24"/>
          <w:szCs w:val="24"/>
        </w:rPr>
        <w:pict>
          <v:rect id="_x0000_i1222" style="width:0;height:1.5pt" o:hralign="center" o:hrstd="t" o:hr="t" fillcolor="#a0a0a0" stroked="f"/>
        </w:pict>
      </w:r>
    </w:p>
    <w:p w:rsidR="001E4D52" w:rsidRPr="009E7A21" w:rsidRDefault="001E4D52" w:rsidP="00470159">
      <w:pPr>
        <w:pStyle w:val="Heading3"/>
        <w:spacing w:line="360" w:lineRule="auto"/>
        <w:jc w:val="both"/>
        <w:rPr>
          <w:rFonts w:ascii="Bookman Old Style" w:hAnsi="Bookman Old Style"/>
          <w:b w:val="0"/>
          <w:sz w:val="24"/>
          <w:szCs w:val="24"/>
        </w:rPr>
      </w:pPr>
      <w:r w:rsidRPr="009E7A21">
        <w:rPr>
          <w:rStyle w:val="Strong"/>
          <w:rFonts w:ascii="Bookman Old Style" w:hAnsi="Bookman Old Style"/>
          <w:bCs/>
          <w:sz w:val="24"/>
          <w:szCs w:val="24"/>
        </w:rPr>
        <w:t>A.2: Data Collection Procedure</w:t>
      </w:r>
    </w:p>
    <w:p w:rsidR="001E4D52" w:rsidRPr="009E7A21" w:rsidRDefault="001E4D52"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 xml:space="preserve">The data for this research was collected through a combination of </w:t>
      </w:r>
      <w:r w:rsidRPr="009E7A21">
        <w:rPr>
          <w:rStyle w:val="Strong"/>
          <w:rFonts w:ascii="Bookman Old Style" w:hAnsi="Bookman Old Style"/>
          <w:b w:val="0"/>
          <w:sz w:val="24"/>
          <w:szCs w:val="24"/>
        </w:rPr>
        <w:t>questionnaire surveys</w:t>
      </w:r>
      <w:r w:rsidRPr="009E7A21">
        <w:rPr>
          <w:rFonts w:ascii="Bookman Old Style" w:hAnsi="Bookman Old Style"/>
          <w:sz w:val="24"/>
          <w:szCs w:val="24"/>
        </w:rPr>
        <w:t xml:space="preserve"> and </w:t>
      </w:r>
      <w:r w:rsidRPr="009E7A21">
        <w:rPr>
          <w:rStyle w:val="Strong"/>
          <w:rFonts w:ascii="Bookman Old Style" w:hAnsi="Bookman Old Style"/>
          <w:b w:val="0"/>
          <w:sz w:val="24"/>
          <w:szCs w:val="24"/>
        </w:rPr>
        <w:t>interviews</w:t>
      </w:r>
      <w:r w:rsidRPr="009E7A21">
        <w:rPr>
          <w:rFonts w:ascii="Bookman Old Style" w:hAnsi="Bookman Old Style"/>
          <w:sz w:val="24"/>
          <w:szCs w:val="24"/>
        </w:rPr>
        <w:t xml:space="preserve"> conducted with both bank employees and customers. The questionnaires were distributed in hard copy form to bank branches and through an online survey platform for ease of access. A total of </w:t>
      </w:r>
      <w:r w:rsidRPr="009E7A21">
        <w:rPr>
          <w:rStyle w:val="Strong"/>
          <w:rFonts w:ascii="Bookman Old Style" w:hAnsi="Bookman Old Style"/>
          <w:b w:val="0"/>
          <w:sz w:val="24"/>
          <w:szCs w:val="24"/>
        </w:rPr>
        <w:t>150 respondents</w:t>
      </w:r>
      <w:r w:rsidRPr="009E7A21">
        <w:rPr>
          <w:rFonts w:ascii="Bookman Old Style" w:hAnsi="Bookman Old Style"/>
          <w:sz w:val="24"/>
          <w:szCs w:val="24"/>
        </w:rPr>
        <w:t xml:space="preserve"> participated in the survey, including 50 bank employees and 100 customers who had experience with First Bank’s credit facilities.</w:t>
      </w:r>
    </w:p>
    <w:p w:rsidR="001E4D52" w:rsidRPr="009E7A21" w:rsidRDefault="001E4D52" w:rsidP="00470159">
      <w:pPr>
        <w:spacing w:after="0" w:line="360" w:lineRule="auto"/>
        <w:jc w:val="both"/>
        <w:rPr>
          <w:rFonts w:ascii="Bookman Old Style" w:hAnsi="Bookman Old Style"/>
          <w:sz w:val="24"/>
          <w:szCs w:val="24"/>
        </w:rPr>
      </w:pPr>
      <w:r w:rsidRPr="009E7A21">
        <w:rPr>
          <w:rFonts w:ascii="Bookman Old Style" w:hAnsi="Bookman Old Style"/>
          <w:sz w:val="24"/>
          <w:szCs w:val="24"/>
        </w:rPr>
        <w:pict>
          <v:rect id="_x0000_i1223" style="width:0;height:1.5pt" o:hralign="center" o:hrstd="t" o:hr="t" fillcolor="#a0a0a0" stroked="f"/>
        </w:pict>
      </w:r>
    </w:p>
    <w:p w:rsidR="001E4D52" w:rsidRPr="009E7A21" w:rsidRDefault="001E4D52" w:rsidP="00470159">
      <w:pPr>
        <w:spacing w:before="100" w:beforeAutospacing="1" w:after="100" w:afterAutospacing="1" w:line="360" w:lineRule="auto"/>
        <w:jc w:val="both"/>
        <w:rPr>
          <w:rFonts w:ascii="Bookman Old Style" w:hAnsi="Bookman Old Style"/>
          <w:sz w:val="24"/>
          <w:szCs w:val="24"/>
        </w:rPr>
      </w:pPr>
      <w:r w:rsidRPr="009E7A21">
        <w:rPr>
          <w:rFonts w:ascii="Bookman Old Style" w:hAnsi="Bookman Old Style"/>
          <w:sz w:val="24"/>
          <w:szCs w:val="24"/>
        </w:rPr>
        <w:t xml:space="preserve">This </w:t>
      </w:r>
      <w:r w:rsidRPr="009E7A21">
        <w:rPr>
          <w:rStyle w:val="Strong"/>
          <w:rFonts w:ascii="Bookman Old Style" w:hAnsi="Bookman Old Style"/>
          <w:b w:val="0"/>
          <w:sz w:val="24"/>
          <w:szCs w:val="24"/>
        </w:rPr>
        <w:t>questionnaire</w:t>
      </w:r>
      <w:r w:rsidRPr="009E7A21">
        <w:rPr>
          <w:rFonts w:ascii="Bookman Old Style" w:hAnsi="Bookman Old Style"/>
          <w:sz w:val="24"/>
          <w:szCs w:val="24"/>
        </w:rPr>
        <w:t xml:space="preserve"> serves as a primary tool for collecting valuable information on credit facility management practices and customer satisfaction, which directly feeds into the study's analysis and findings. The responses were </w:t>
      </w:r>
      <w:r w:rsidRPr="009E7A21">
        <w:rPr>
          <w:rFonts w:ascii="Bookman Old Style" w:hAnsi="Bookman Old Style"/>
          <w:sz w:val="24"/>
          <w:szCs w:val="24"/>
        </w:rPr>
        <w:lastRenderedPageBreak/>
        <w:t>analyzed quantitatively and qualitatively to provide insights into how credit facilities influence the growth of First Bank.</w:t>
      </w:r>
    </w:p>
    <w:p w:rsidR="001E4D52" w:rsidRPr="009E7A21" w:rsidRDefault="001E4D52" w:rsidP="00470159">
      <w:pPr>
        <w:spacing w:before="100" w:beforeAutospacing="1" w:after="100" w:afterAutospacing="1" w:line="360" w:lineRule="auto"/>
        <w:jc w:val="both"/>
        <w:rPr>
          <w:rFonts w:ascii="Bookman Old Style" w:eastAsia="Times New Roman" w:hAnsi="Bookman Old Style" w:cs="Times New Roman"/>
          <w:sz w:val="24"/>
          <w:szCs w:val="24"/>
        </w:rPr>
      </w:pPr>
    </w:p>
    <w:sectPr w:rsidR="001E4D52" w:rsidRPr="009E7A21" w:rsidSect="003119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ADC"/>
    <w:multiLevelType w:val="multilevel"/>
    <w:tmpl w:val="9B48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367BE"/>
    <w:multiLevelType w:val="multilevel"/>
    <w:tmpl w:val="6902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B2D91"/>
    <w:multiLevelType w:val="multilevel"/>
    <w:tmpl w:val="ADE0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360570"/>
    <w:multiLevelType w:val="multilevel"/>
    <w:tmpl w:val="7DF8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BD1A01"/>
    <w:multiLevelType w:val="multilevel"/>
    <w:tmpl w:val="8442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D7243C"/>
    <w:multiLevelType w:val="multilevel"/>
    <w:tmpl w:val="8838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456CB0"/>
    <w:multiLevelType w:val="multilevel"/>
    <w:tmpl w:val="D16234B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D16B1A"/>
    <w:multiLevelType w:val="multilevel"/>
    <w:tmpl w:val="129A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027D03"/>
    <w:multiLevelType w:val="multilevel"/>
    <w:tmpl w:val="47C8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7740D5"/>
    <w:multiLevelType w:val="multilevel"/>
    <w:tmpl w:val="EAE0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B91338"/>
    <w:multiLevelType w:val="multilevel"/>
    <w:tmpl w:val="DDE89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934D4F"/>
    <w:multiLevelType w:val="multilevel"/>
    <w:tmpl w:val="1E16A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B075CA"/>
    <w:multiLevelType w:val="multilevel"/>
    <w:tmpl w:val="11A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AE0A87"/>
    <w:multiLevelType w:val="multilevel"/>
    <w:tmpl w:val="FB60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002D3C"/>
    <w:multiLevelType w:val="multilevel"/>
    <w:tmpl w:val="19DC5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9A494A"/>
    <w:multiLevelType w:val="multilevel"/>
    <w:tmpl w:val="E592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F844B0"/>
    <w:multiLevelType w:val="multilevel"/>
    <w:tmpl w:val="9AA0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EC3269"/>
    <w:multiLevelType w:val="multilevel"/>
    <w:tmpl w:val="3946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C71894"/>
    <w:multiLevelType w:val="multilevel"/>
    <w:tmpl w:val="25F4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9D6B8D"/>
    <w:multiLevelType w:val="multilevel"/>
    <w:tmpl w:val="7B3A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AA00C0"/>
    <w:multiLevelType w:val="multilevel"/>
    <w:tmpl w:val="C9A2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BE6EB2"/>
    <w:multiLevelType w:val="multilevel"/>
    <w:tmpl w:val="DD52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C71610"/>
    <w:multiLevelType w:val="multilevel"/>
    <w:tmpl w:val="4AEC9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C2522A"/>
    <w:multiLevelType w:val="multilevel"/>
    <w:tmpl w:val="A3DE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C1724A"/>
    <w:multiLevelType w:val="multilevel"/>
    <w:tmpl w:val="B4ACD4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712CFE"/>
    <w:multiLevelType w:val="multilevel"/>
    <w:tmpl w:val="B0A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D64231"/>
    <w:multiLevelType w:val="multilevel"/>
    <w:tmpl w:val="2F24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0C20C3"/>
    <w:multiLevelType w:val="multilevel"/>
    <w:tmpl w:val="4110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D401A1"/>
    <w:multiLevelType w:val="multilevel"/>
    <w:tmpl w:val="6CB2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E31FE8"/>
    <w:multiLevelType w:val="multilevel"/>
    <w:tmpl w:val="6EF8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EF5C47"/>
    <w:multiLevelType w:val="multilevel"/>
    <w:tmpl w:val="B0DC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45277B"/>
    <w:multiLevelType w:val="multilevel"/>
    <w:tmpl w:val="A6EA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A177FC"/>
    <w:multiLevelType w:val="multilevel"/>
    <w:tmpl w:val="A174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6F6A44"/>
    <w:multiLevelType w:val="multilevel"/>
    <w:tmpl w:val="24F4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130AF7"/>
    <w:multiLevelType w:val="multilevel"/>
    <w:tmpl w:val="AE1C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53403E"/>
    <w:multiLevelType w:val="multilevel"/>
    <w:tmpl w:val="9922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085FAE"/>
    <w:multiLevelType w:val="multilevel"/>
    <w:tmpl w:val="D9B6A0A8"/>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304416C"/>
    <w:multiLevelType w:val="multilevel"/>
    <w:tmpl w:val="011E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182E23"/>
    <w:multiLevelType w:val="multilevel"/>
    <w:tmpl w:val="3EC450CE"/>
    <w:lvl w:ilvl="0">
      <w:start w:val="1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37777BD"/>
    <w:multiLevelType w:val="multilevel"/>
    <w:tmpl w:val="A13C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5A043E4"/>
    <w:multiLevelType w:val="multilevel"/>
    <w:tmpl w:val="62E8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DE312B"/>
    <w:multiLevelType w:val="multilevel"/>
    <w:tmpl w:val="EA44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2E1FE9"/>
    <w:multiLevelType w:val="multilevel"/>
    <w:tmpl w:val="C4BE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0"/>
  </w:num>
  <w:num w:numId="3">
    <w:abstractNumId w:val="1"/>
  </w:num>
  <w:num w:numId="4">
    <w:abstractNumId w:val="7"/>
  </w:num>
  <w:num w:numId="5">
    <w:abstractNumId w:val="17"/>
  </w:num>
  <w:num w:numId="6">
    <w:abstractNumId w:val="25"/>
  </w:num>
  <w:num w:numId="7">
    <w:abstractNumId w:val="12"/>
  </w:num>
  <w:num w:numId="8">
    <w:abstractNumId w:val="16"/>
  </w:num>
  <w:num w:numId="9">
    <w:abstractNumId w:val="22"/>
  </w:num>
  <w:num w:numId="10">
    <w:abstractNumId w:val="37"/>
  </w:num>
  <w:num w:numId="11">
    <w:abstractNumId w:val="9"/>
  </w:num>
  <w:num w:numId="12">
    <w:abstractNumId w:val="14"/>
  </w:num>
  <w:num w:numId="13">
    <w:abstractNumId w:val="35"/>
  </w:num>
  <w:num w:numId="14">
    <w:abstractNumId w:val="20"/>
  </w:num>
  <w:num w:numId="15">
    <w:abstractNumId w:val="27"/>
  </w:num>
  <w:num w:numId="16">
    <w:abstractNumId w:val="3"/>
  </w:num>
  <w:num w:numId="17">
    <w:abstractNumId w:val="31"/>
  </w:num>
  <w:num w:numId="18">
    <w:abstractNumId w:val="41"/>
  </w:num>
  <w:num w:numId="19">
    <w:abstractNumId w:val="0"/>
  </w:num>
  <w:num w:numId="20">
    <w:abstractNumId w:val="21"/>
  </w:num>
  <w:num w:numId="21">
    <w:abstractNumId w:val="30"/>
  </w:num>
  <w:num w:numId="22">
    <w:abstractNumId w:val="18"/>
  </w:num>
  <w:num w:numId="23">
    <w:abstractNumId w:val="5"/>
  </w:num>
  <w:num w:numId="24">
    <w:abstractNumId w:val="34"/>
  </w:num>
  <w:num w:numId="25">
    <w:abstractNumId w:val="23"/>
  </w:num>
  <w:num w:numId="26">
    <w:abstractNumId w:val="29"/>
  </w:num>
  <w:num w:numId="27">
    <w:abstractNumId w:val="42"/>
  </w:num>
  <w:num w:numId="28">
    <w:abstractNumId w:val="4"/>
  </w:num>
  <w:num w:numId="29">
    <w:abstractNumId w:val="2"/>
  </w:num>
  <w:num w:numId="30">
    <w:abstractNumId w:val="13"/>
  </w:num>
  <w:num w:numId="31">
    <w:abstractNumId w:val="8"/>
  </w:num>
  <w:num w:numId="32">
    <w:abstractNumId w:val="33"/>
  </w:num>
  <w:num w:numId="33">
    <w:abstractNumId w:val="32"/>
  </w:num>
  <w:num w:numId="34">
    <w:abstractNumId w:val="26"/>
  </w:num>
  <w:num w:numId="35">
    <w:abstractNumId w:val="28"/>
  </w:num>
  <w:num w:numId="36">
    <w:abstractNumId w:val="40"/>
  </w:num>
  <w:num w:numId="37">
    <w:abstractNumId w:val="39"/>
  </w:num>
  <w:num w:numId="38">
    <w:abstractNumId w:val="15"/>
  </w:num>
  <w:num w:numId="39">
    <w:abstractNumId w:val="11"/>
  </w:num>
  <w:num w:numId="40">
    <w:abstractNumId w:val="24"/>
  </w:num>
  <w:num w:numId="41">
    <w:abstractNumId w:val="6"/>
  </w:num>
  <w:num w:numId="42">
    <w:abstractNumId w:val="36"/>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proofState w:spelling="clean" w:grammar="clean"/>
  <w:defaultTabStop w:val="720"/>
  <w:characterSpacingControl w:val="doNotCompress"/>
  <w:compat/>
  <w:rsids>
    <w:rsidRoot w:val="00B461BA"/>
    <w:rsid w:val="001E4D52"/>
    <w:rsid w:val="00205C30"/>
    <w:rsid w:val="00311958"/>
    <w:rsid w:val="00470159"/>
    <w:rsid w:val="005505B3"/>
    <w:rsid w:val="005B188F"/>
    <w:rsid w:val="006C034B"/>
    <w:rsid w:val="0075778B"/>
    <w:rsid w:val="009A7278"/>
    <w:rsid w:val="009E7A21"/>
    <w:rsid w:val="00B461BA"/>
    <w:rsid w:val="00E5185E"/>
    <w:rsid w:val="00EA76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958"/>
  </w:style>
  <w:style w:type="paragraph" w:styleId="Heading2">
    <w:name w:val="heading 2"/>
    <w:basedOn w:val="Normal"/>
    <w:link w:val="Heading2Char"/>
    <w:uiPriority w:val="9"/>
    <w:qFormat/>
    <w:rsid w:val="00B461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61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505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61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61BA"/>
    <w:rPr>
      <w:rFonts w:ascii="Times New Roman" w:eastAsia="Times New Roman" w:hAnsi="Times New Roman" w:cs="Times New Roman"/>
      <w:b/>
      <w:bCs/>
      <w:sz w:val="27"/>
      <w:szCs w:val="27"/>
    </w:rPr>
  </w:style>
  <w:style w:type="character" w:styleId="Strong">
    <w:name w:val="Strong"/>
    <w:basedOn w:val="DefaultParagraphFont"/>
    <w:uiPriority w:val="22"/>
    <w:qFormat/>
    <w:rsid w:val="00B461BA"/>
    <w:rPr>
      <w:b/>
      <w:bCs/>
    </w:rPr>
  </w:style>
  <w:style w:type="character" w:styleId="Emphasis">
    <w:name w:val="Emphasis"/>
    <w:basedOn w:val="DefaultParagraphFont"/>
    <w:uiPriority w:val="20"/>
    <w:qFormat/>
    <w:rsid w:val="00B461BA"/>
    <w:rPr>
      <w:i/>
      <w:iCs/>
    </w:rPr>
  </w:style>
  <w:style w:type="character" w:customStyle="1" w:styleId="Heading4Char">
    <w:name w:val="Heading 4 Char"/>
    <w:basedOn w:val="DefaultParagraphFont"/>
    <w:link w:val="Heading4"/>
    <w:uiPriority w:val="9"/>
    <w:semiHidden/>
    <w:rsid w:val="005505B3"/>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9A72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E4D52"/>
    <w:pPr>
      <w:ind w:left="720"/>
      <w:contextualSpacing/>
    </w:pPr>
  </w:style>
</w:styles>
</file>

<file path=word/webSettings.xml><?xml version="1.0" encoding="utf-8"?>
<w:webSettings xmlns:r="http://schemas.openxmlformats.org/officeDocument/2006/relationships" xmlns:w="http://schemas.openxmlformats.org/wordprocessingml/2006/main">
  <w:divs>
    <w:div w:id="306862316">
      <w:bodyDiv w:val="1"/>
      <w:marLeft w:val="0"/>
      <w:marRight w:val="0"/>
      <w:marTop w:val="0"/>
      <w:marBottom w:val="0"/>
      <w:divBdr>
        <w:top w:val="none" w:sz="0" w:space="0" w:color="auto"/>
        <w:left w:val="none" w:sz="0" w:space="0" w:color="auto"/>
        <w:bottom w:val="none" w:sz="0" w:space="0" w:color="auto"/>
        <w:right w:val="none" w:sz="0" w:space="0" w:color="auto"/>
      </w:divBdr>
    </w:div>
    <w:div w:id="500268862">
      <w:bodyDiv w:val="1"/>
      <w:marLeft w:val="0"/>
      <w:marRight w:val="0"/>
      <w:marTop w:val="0"/>
      <w:marBottom w:val="0"/>
      <w:divBdr>
        <w:top w:val="none" w:sz="0" w:space="0" w:color="auto"/>
        <w:left w:val="none" w:sz="0" w:space="0" w:color="auto"/>
        <w:bottom w:val="none" w:sz="0" w:space="0" w:color="auto"/>
        <w:right w:val="none" w:sz="0" w:space="0" w:color="auto"/>
      </w:divBdr>
    </w:div>
    <w:div w:id="521239070">
      <w:bodyDiv w:val="1"/>
      <w:marLeft w:val="0"/>
      <w:marRight w:val="0"/>
      <w:marTop w:val="0"/>
      <w:marBottom w:val="0"/>
      <w:divBdr>
        <w:top w:val="none" w:sz="0" w:space="0" w:color="auto"/>
        <w:left w:val="none" w:sz="0" w:space="0" w:color="auto"/>
        <w:bottom w:val="none" w:sz="0" w:space="0" w:color="auto"/>
        <w:right w:val="none" w:sz="0" w:space="0" w:color="auto"/>
      </w:divBdr>
    </w:div>
    <w:div w:id="554464841">
      <w:bodyDiv w:val="1"/>
      <w:marLeft w:val="0"/>
      <w:marRight w:val="0"/>
      <w:marTop w:val="0"/>
      <w:marBottom w:val="0"/>
      <w:divBdr>
        <w:top w:val="none" w:sz="0" w:space="0" w:color="auto"/>
        <w:left w:val="none" w:sz="0" w:space="0" w:color="auto"/>
        <w:bottom w:val="none" w:sz="0" w:space="0" w:color="auto"/>
        <w:right w:val="none" w:sz="0" w:space="0" w:color="auto"/>
      </w:divBdr>
    </w:div>
    <w:div w:id="664943432">
      <w:bodyDiv w:val="1"/>
      <w:marLeft w:val="0"/>
      <w:marRight w:val="0"/>
      <w:marTop w:val="0"/>
      <w:marBottom w:val="0"/>
      <w:divBdr>
        <w:top w:val="none" w:sz="0" w:space="0" w:color="auto"/>
        <w:left w:val="none" w:sz="0" w:space="0" w:color="auto"/>
        <w:bottom w:val="none" w:sz="0" w:space="0" w:color="auto"/>
        <w:right w:val="none" w:sz="0" w:space="0" w:color="auto"/>
      </w:divBdr>
    </w:div>
    <w:div w:id="805896419">
      <w:bodyDiv w:val="1"/>
      <w:marLeft w:val="0"/>
      <w:marRight w:val="0"/>
      <w:marTop w:val="0"/>
      <w:marBottom w:val="0"/>
      <w:divBdr>
        <w:top w:val="none" w:sz="0" w:space="0" w:color="auto"/>
        <w:left w:val="none" w:sz="0" w:space="0" w:color="auto"/>
        <w:bottom w:val="none" w:sz="0" w:space="0" w:color="auto"/>
        <w:right w:val="none" w:sz="0" w:space="0" w:color="auto"/>
      </w:divBdr>
    </w:div>
    <w:div w:id="1026128924">
      <w:bodyDiv w:val="1"/>
      <w:marLeft w:val="0"/>
      <w:marRight w:val="0"/>
      <w:marTop w:val="0"/>
      <w:marBottom w:val="0"/>
      <w:divBdr>
        <w:top w:val="none" w:sz="0" w:space="0" w:color="auto"/>
        <w:left w:val="none" w:sz="0" w:space="0" w:color="auto"/>
        <w:bottom w:val="none" w:sz="0" w:space="0" w:color="auto"/>
        <w:right w:val="none" w:sz="0" w:space="0" w:color="auto"/>
      </w:divBdr>
    </w:div>
    <w:div w:id="1105462800">
      <w:bodyDiv w:val="1"/>
      <w:marLeft w:val="0"/>
      <w:marRight w:val="0"/>
      <w:marTop w:val="0"/>
      <w:marBottom w:val="0"/>
      <w:divBdr>
        <w:top w:val="none" w:sz="0" w:space="0" w:color="auto"/>
        <w:left w:val="none" w:sz="0" w:space="0" w:color="auto"/>
        <w:bottom w:val="none" w:sz="0" w:space="0" w:color="auto"/>
        <w:right w:val="none" w:sz="0" w:space="0" w:color="auto"/>
      </w:divBdr>
    </w:div>
    <w:div w:id="1161509340">
      <w:bodyDiv w:val="1"/>
      <w:marLeft w:val="0"/>
      <w:marRight w:val="0"/>
      <w:marTop w:val="0"/>
      <w:marBottom w:val="0"/>
      <w:divBdr>
        <w:top w:val="none" w:sz="0" w:space="0" w:color="auto"/>
        <w:left w:val="none" w:sz="0" w:space="0" w:color="auto"/>
        <w:bottom w:val="none" w:sz="0" w:space="0" w:color="auto"/>
        <w:right w:val="none" w:sz="0" w:space="0" w:color="auto"/>
      </w:divBdr>
      <w:divsChild>
        <w:div w:id="118431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836441">
          <w:blockQuote w:val="1"/>
          <w:marLeft w:val="720"/>
          <w:marRight w:val="720"/>
          <w:marTop w:val="100"/>
          <w:marBottom w:val="100"/>
          <w:divBdr>
            <w:top w:val="none" w:sz="0" w:space="0" w:color="auto"/>
            <w:left w:val="none" w:sz="0" w:space="0" w:color="auto"/>
            <w:bottom w:val="none" w:sz="0" w:space="0" w:color="auto"/>
            <w:right w:val="none" w:sz="0" w:space="0" w:color="auto"/>
          </w:divBdr>
        </w:div>
        <w:div w:id="389307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72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59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354234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12387">
      <w:bodyDiv w:val="1"/>
      <w:marLeft w:val="0"/>
      <w:marRight w:val="0"/>
      <w:marTop w:val="0"/>
      <w:marBottom w:val="0"/>
      <w:divBdr>
        <w:top w:val="none" w:sz="0" w:space="0" w:color="auto"/>
        <w:left w:val="none" w:sz="0" w:space="0" w:color="auto"/>
        <w:bottom w:val="none" w:sz="0" w:space="0" w:color="auto"/>
        <w:right w:val="none" w:sz="0" w:space="0" w:color="auto"/>
      </w:divBdr>
    </w:div>
    <w:div w:id="1400975428">
      <w:bodyDiv w:val="1"/>
      <w:marLeft w:val="0"/>
      <w:marRight w:val="0"/>
      <w:marTop w:val="0"/>
      <w:marBottom w:val="0"/>
      <w:divBdr>
        <w:top w:val="none" w:sz="0" w:space="0" w:color="auto"/>
        <w:left w:val="none" w:sz="0" w:space="0" w:color="auto"/>
        <w:bottom w:val="none" w:sz="0" w:space="0" w:color="auto"/>
        <w:right w:val="none" w:sz="0" w:space="0" w:color="auto"/>
      </w:divBdr>
    </w:div>
    <w:div w:id="1495298283">
      <w:bodyDiv w:val="1"/>
      <w:marLeft w:val="0"/>
      <w:marRight w:val="0"/>
      <w:marTop w:val="0"/>
      <w:marBottom w:val="0"/>
      <w:divBdr>
        <w:top w:val="none" w:sz="0" w:space="0" w:color="auto"/>
        <w:left w:val="none" w:sz="0" w:space="0" w:color="auto"/>
        <w:bottom w:val="none" w:sz="0" w:space="0" w:color="auto"/>
        <w:right w:val="none" w:sz="0" w:space="0" w:color="auto"/>
      </w:divBdr>
    </w:div>
    <w:div w:id="1605460133">
      <w:bodyDiv w:val="1"/>
      <w:marLeft w:val="0"/>
      <w:marRight w:val="0"/>
      <w:marTop w:val="0"/>
      <w:marBottom w:val="0"/>
      <w:divBdr>
        <w:top w:val="none" w:sz="0" w:space="0" w:color="auto"/>
        <w:left w:val="none" w:sz="0" w:space="0" w:color="auto"/>
        <w:bottom w:val="none" w:sz="0" w:space="0" w:color="auto"/>
        <w:right w:val="none" w:sz="0" w:space="0" w:color="auto"/>
      </w:divBdr>
    </w:div>
    <w:div w:id="1607888351">
      <w:bodyDiv w:val="1"/>
      <w:marLeft w:val="0"/>
      <w:marRight w:val="0"/>
      <w:marTop w:val="0"/>
      <w:marBottom w:val="0"/>
      <w:divBdr>
        <w:top w:val="none" w:sz="0" w:space="0" w:color="auto"/>
        <w:left w:val="none" w:sz="0" w:space="0" w:color="auto"/>
        <w:bottom w:val="none" w:sz="0" w:space="0" w:color="auto"/>
        <w:right w:val="none" w:sz="0" w:space="0" w:color="auto"/>
      </w:divBdr>
    </w:div>
    <w:div w:id="1682506280">
      <w:bodyDiv w:val="1"/>
      <w:marLeft w:val="0"/>
      <w:marRight w:val="0"/>
      <w:marTop w:val="0"/>
      <w:marBottom w:val="0"/>
      <w:divBdr>
        <w:top w:val="none" w:sz="0" w:space="0" w:color="auto"/>
        <w:left w:val="none" w:sz="0" w:space="0" w:color="auto"/>
        <w:bottom w:val="none" w:sz="0" w:space="0" w:color="auto"/>
        <w:right w:val="none" w:sz="0" w:space="0" w:color="auto"/>
      </w:divBdr>
      <w:divsChild>
        <w:div w:id="1874689419">
          <w:marLeft w:val="0"/>
          <w:marRight w:val="0"/>
          <w:marTop w:val="0"/>
          <w:marBottom w:val="0"/>
          <w:divBdr>
            <w:top w:val="none" w:sz="0" w:space="0" w:color="auto"/>
            <w:left w:val="none" w:sz="0" w:space="0" w:color="auto"/>
            <w:bottom w:val="none" w:sz="0" w:space="0" w:color="auto"/>
            <w:right w:val="none" w:sz="0" w:space="0" w:color="auto"/>
          </w:divBdr>
          <w:divsChild>
            <w:div w:id="1787314884">
              <w:marLeft w:val="0"/>
              <w:marRight w:val="0"/>
              <w:marTop w:val="0"/>
              <w:marBottom w:val="0"/>
              <w:divBdr>
                <w:top w:val="none" w:sz="0" w:space="0" w:color="auto"/>
                <w:left w:val="none" w:sz="0" w:space="0" w:color="auto"/>
                <w:bottom w:val="none" w:sz="0" w:space="0" w:color="auto"/>
                <w:right w:val="none" w:sz="0" w:space="0" w:color="auto"/>
              </w:divBdr>
            </w:div>
          </w:divsChild>
        </w:div>
        <w:div w:id="239295673">
          <w:marLeft w:val="0"/>
          <w:marRight w:val="0"/>
          <w:marTop w:val="0"/>
          <w:marBottom w:val="0"/>
          <w:divBdr>
            <w:top w:val="none" w:sz="0" w:space="0" w:color="auto"/>
            <w:left w:val="none" w:sz="0" w:space="0" w:color="auto"/>
            <w:bottom w:val="none" w:sz="0" w:space="0" w:color="auto"/>
            <w:right w:val="none" w:sz="0" w:space="0" w:color="auto"/>
          </w:divBdr>
          <w:divsChild>
            <w:div w:id="1486514087">
              <w:marLeft w:val="0"/>
              <w:marRight w:val="0"/>
              <w:marTop w:val="0"/>
              <w:marBottom w:val="0"/>
              <w:divBdr>
                <w:top w:val="none" w:sz="0" w:space="0" w:color="auto"/>
                <w:left w:val="none" w:sz="0" w:space="0" w:color="auto"/>
                <w:bottom w:val="none" w:sz="0" w:space="0" w:color="auto"/>
                <w:right w:val="none" w:sz="0" w:space="0" w:color="auto"/>
              </w:divBdr>
            </w:div>
          </w:divsChild>
        </w:div>
        <w:div w:id="952248291">
          <w:marLeft w:val="0"/>
          <w:marRight w:val="0"/>
          <w:marTop w:val="0"/>
          <w:marBottom w:val="0"/>
          <w:divBdr>
            <w:top w:val="none" w:sz="0" w:space="0" w:color="auto"/>
            <w:left w:val="none" w:sz="0" w:space="0" w:color="auto"/>
            <w:bottom w:val="none" w:sz="0" w:space="0" w:color="auto"/>
            <w:right w:val="none" w:sz="0" w:space="0" w:color="auto"/>
          </w:divBdr>
          <w:divsChild>
            <w:div w:id="1058816837">
              <w:marLeft w:val="0"/>
              <w:marRight w:val="0"/>
              <w:marTop w:val="0"/>
              <w:marBottom w:val="0"/>
              <w:divBdr>
                <w:top w:val="none" w:sz="0" w:space="0" w:color="auto"/>
                <w:left w:val="none" w:sz="0" w:space="0" w:color="auto"/>
                <w:bottom w:val="none" w:sz="0" w:space="0" w:color="auto"/>
                <w:right w:val="none" w:sz="0" w:space="0" w:color="auto"/>
              </w:divBdr>
            </w:div>
          </w:divsChild>
        </w:div>
        <w:div w:id="1233080170">
          <w:marLeft w:val="0"/>
          <w:marRight w:val="0"/>
          <w:marTop w:val="0"/>
          <w:marBottom w:val="0"/>
          <w:divBdr>
            <w:top w:val="none" w:sz="0" w:space="0" w:color="auto"/>
            <w:left w:val="none" w:sz="0" w:space="0" w:color="auto"/>
            <w:bottom w:val="none" w:sz="0" w:space="0" w:color="auto"/>
            <w:right w:val="none" w:sz="0" w:space="0" w:color="auto"/>
          </w:divBdr>
          <w:divsChild>
            <w:div w:id="10316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6020">
      <w:bodyDiv w:val="1"/>
      <w:marLeft w:val="0"/>
      <w:marRight w:val="0"/>
      <w:marTop w:val="0"/>
      <w:marBottom w:val="0"/>
      <w:divBdr>
        <w:top w:val="none" w:sz="0" w:space="0" w:color="auto"/>
        <w:left w:val="none" w:sz="0" w:space="0" w:color="auto"/>
        <w:bottom w:val="none" w:sz="0" w:space="0" w:color="auto"/>
        <w:right w:val="none" w:sz="0" w:space="0" w:color="auto"/>
      </w:divBdr>
    </w:div>
    <w:div w:id="213051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47" Type="http://schemas.openxmlformats.org/officeDocument/2006/relationships/control" Target="activeX/activeX42.xml"/><Relationship Id="rId50" Type="http://schemas.openxmlformats.org/officeDocument/2006/relationships/control" Target="activeX/activeX45.xml"/><Relationship Id="rId55" Type="http://schemas.openxmlformats.org/officeDocument/2006/relationships/control" Target="activeX/activeX50.xml"/><Relationship Id="rId63" Type="http://schemas.openxmlformats.org/officeDocument/2006/relationships/control" Target="activeX/activeX58.xml"/><Relationship Id="rId68" Type="http://schemas.openxmlformats.org/officeDocument/2006/relationships/control" Target="activeX/activeX63.xml"/><Relationship Id="rId76" Type="http://schemas.openxmlformats.org/officeDocument/2006/relationships/control" Target="activeX/activeX71.xml"/><Relationship Id="rId84" Type="http://schemas.openxmlformats.org/officeDocument/2006/relationships/control" Target="activeX/activeX79.xml"/><Relationship Id="rId7" Type="http://schemas.openxmlformats.org/officeDocument/2006/relationships/control" Target="activeX/activeX2.xml"/><Relationship Id="rId71" Type="http://schemas.openxmlformats.org/officeDocument/2006/relationships/control" Target="activeX/activeX66.xml"/><Relationship Id="rId2" Type="http://schemas.openxmlformats.org/officeDocument/2006/relationships/styles" Target="styles.xml"/><Relationship Id="rId16" Type="http://schemas.openxmlformats.org/officeDocument/2006/relationships/control" Target="activeX/activeX11.xml"/><Relationship Id="rId29" Type="http://schemas.openxmlformats.org/officeDocument/2006/relationships/control" Target="activeX/activeX24.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3" Type="http://schemas.openxmlformats.org/officeDocument/2006/relationships/control" Target="activeX/activeX48.xml"/><Relationship Id="rId58" Type="http://schemas.openxmlformats.org/officeDocument/2006/relationships/control" Target="activeX/activeX53.xml"/><Relationship Id="rId66" Type="http://schemas.openxmlformats.org/officeDocument/2006/relationships/control" Target="activeX/activeX61.xml"/><Relationship Id="rId74" Type="http://schemas.openxmlformats.org/officeDocument/2006/relationships/control" Target="activeX/activeX69.xml"/><Relationship Id="rId79" Type="http://schemas.openxmlformats.org/officeDocument/2006/relationships/control" Target="activeX/activeX74.xml"/><Relationship Id="rId87"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control" Target="activeX/activeX56.xml"/><Relationship Id="rId82" Type="http://schemas.openxmlformats.org/officeDocument/2006/relationships/control" Target="activeX/activeX77.xml"/><Relationship Id="rId19" Type="http://schemas.openxmlformats.org/officeDocument/2006/relationships/control" Target="activeX/activeX14.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64" Type="http://schemas.openxmlformats.org/officeDocument/2006/relationships/control" Target="activeX/activeX59.xml"/><Relationship Id="rId69" Type="http://schemas.openxmlformats.org/officeDocument/2006/relationships/control" Target="activeX/activeX64.xml"/><Relationship Id="rId77" Type="http://schemas.openxmlformats.org/officeDocument/2006/relationships/control" Target="activeX/activeX72.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7.xml"/><Relationship Id="rId80" Type="http://schemas.openxmlformats.org/officeDocument/2006/relationships/control" Target="activeX/activeX75.xml"/><Relationship Id="rId85" Type="http://schemas.openxmlformats.org/officeDocument/2006/relationships/control" Target="activeX/activeX80.xml"/><Relationship Id="rId3" Type="http://schemas.openxmlformats.org/officeDocument/2006/relationships/settings" Target="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control" Target="activeX/activeX62.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70" Type="http://schemas.openxmlformats.org/officeDocument/2006/relationships/control" Target="activeX/activeX65.xml"/><Relationship Id="rId75" Type="http://schemas.openxmlformats.org/officeDocument/2006/relationships/control" Target="activeX/activeX70.xml"/><Relationship Id="rId83" Type="http://schemas.openxmlformats.org/officeDocument/2006/relationships/control" Target="activeX/activeX78.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control" Target="activeX/activeX76.xml"/><Relationship Id="rId86" Type="http://schemas.openxmlformats.org/officeDocument/2006/relationships/control" Target="activeX/activeX8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54</Pages>
  <Words>10749</Words>
  <Characters>61275</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2025-04-24T10:57:00Z</dcterms:created>
  <dcterms:modified xsi:type="dcterms:W3CDTF">2025-04-24T12:56:00Z</dcterms:modified>
</cp:coreProperties>
</file>