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0DBB0" w14:textId="77777777" w:rsidR="00194073" w:rsidRPr="00F7219B" w:rsidRDefault="00194073" w:rsidP="00194073">
      <w:pPr>
        <w:spacing w:before="120" w:after="120"/>
        <w:jc w:val="center"/>
        <w:rPr>
          <w:rFonts w:ascii="Arial Black" w:hAnsi="Arial Black" w:cs="Times New Roman"/>
          <w:sz w:val="32"/>
          <w:szCs w:val="24"/>
        </w:rPr>
      </w:pPr>
      <w:r w:rsidRPr="00F7219B">
        <w:rPr>
          <w:rFonts w:ascii="Arial Black" w:hAnsi="Arial Black" w:cs="Times New Roman"/>
          <w:sz w:val="32"/>
          <w:szCs w:val="24"/>
        </w:rPr>
        <w:t xml:space="preserve">MOTIVATION AS </w:t>
      </w:r>
      <w:proofErr w:type="gramStart"/>
      <w:r w:rsidRPr="00F7219B">
        <w:rPr>
          <w:rFonts w:ascii="Arial Black" w:hAnsi="Arial Black" w:cs="Times New Roman"/>
          <w:sz w:val="32"/>
          <w:szCs w:val="24"/>
        </w:rPr>
        <w:t>A</w:t>
      </w:r>
      <w:proofErr w:type="gramEnd"/>
      <w:r w:rsidRPr="00F7219B">
        <w:rPr>
          <w:rFonts w:ascii="Arial Black" w:hAnsi="Arial Black" w:cs="Times New Roman"/>
          <w:sz w:val="32"/>
          <w:szCs w:val="24"/>
        </w:rPr>
        <w:t xml:space="preserve"> MEANS OF ENHANCING SECRETARY’S JOB PERFORMANCE IN AN ORGANIZATION</w:t>
      </w:r>
    </w:p>
    <w:p w14:paraId="1B7659CC" w14:textId="77777777" w:rsidR="00F7219B" w:rsidRDefault="00F7219B" w:rsidP="00F7219B">
      <w:pPr>
        <w:spacing w:after="120"/>
        <w:jc w:val="center"/>
        <w:rPr>
          <w:rFonts w:ascii="Times New Roman" w:hAnsi="Times New Roman" w:cs="Times New Roman"/>
          <w:sz w:val="24"/>
          <w:szCs w:val="24"/>
          <w:lang w:val="en-GB"/>
        </w:rPr>
      </w:pPr>
    </w:p>
    <w:p w14:paraId="265FA826" w14:textId="77777777" w:rsidR="00F7219B" w:rsidRPr="00502A02" w:rsidRDefault="00F7219B" w:rsidP="00F7219B">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EC286C2" w14:textId="77777777" w:rsidR="00F7219B" w:rsidRPr="00502A02" w:rsidRDefault="00F7219B" w:rsidP="00F7219B">
      <w:pPr>
        <w:spacing w:after="120"/>
        <w:ind w:left="3600" w:firstLine="720"/>
        <w:jc w:val="center"/>
        <w:rPr>
          <w:rFonts w:cstheme="minorHAnsi"/>
          <w:b/>
          <w:bCs/>
          <w:sz w:val="36"/>
          <w:szCs w:val="36"/>
          <w:lang w:val="en-GB"/>
        </w:rPr>
      </w:pPr>
    </w:p>
    <w:p w14:paraId="3730ADA4" w14:textId="77777777" w:rsidR="00194073" w:rsidRPr="00F7219B" w:rsidRDefault="00194073" w:rsidP="00194073">
      <w:pPr>
        <w:spacing w:before="120" w:after="120"/>
        <w:jc w:val="center"/>
        <w:rPr>
          <w:rFonts w:ascii="Arial Black" w:hAnsi="Arial Black" w:cs="Times New Roman"/>
          <w:sz w:val="46"/>
          <w:szCs w:val="48"/>
        </w:rPr>
      </w:pPr>
      <w:r w:rsidRPr="00DD4B2F">
        <w:rPr>
          <w:rFonts w:ascii="Arial Black" w:hAnsi="Arial Black" w:cs="Times New Roman"/>
          <w:sz w:val="46"/>
          <w:szCs w:val="48"/>
        </w:rPr>
        <w:t xml:space="preserve">ABIFARIN OLUWATOBI </w:t>
      </w:r>
      <w:r w:rsidRPr="00F7219B">
        <w:rPr>
          <w:rFonts w:ascii="Arial Black" w:hAnsi="Arial Black" w:cs="Times New Roman"/>
          <w:sz w:val="46"/>
          <w:szCs w:val="48"/>
        </w:rPr>
        <w:t>SAMUEL</w:t>
      </w:r>
    </w:p>
    <w:p w14:paraId="61824C09" w14:textId="77777777" w:rsidR="00194073" w:rsidRDefault="00194073" w:rsidP="00194073">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74</w:t>
      </w:r>
    </w:p>
    <w:p w14:paraId="490C22F2" w14:textId="77777777" w:rsidR="00F7219B" w:rsidRPr="00502A02" w:rsidRDefault="00F7219B" w:rsidP="00F7219B">
      <w:pPr>
        <w:spacing w:after="120"/>
        <w:jc w:val="center"/>
        <w:rPr>
          <w:rFonts w:ascii="Arial Black" w:hAnsi="Arial Black" w:cstheme="minorHAnsi"/>
          <w:sz w:val="24"/>
          <w:szCs w:val="24"/>
          <w:lang w:val="en-GB"/>
        </w:rPr>
      </w:pPr>
    </w:p>
    <w:p w14:paraId="71A587EF" w14:textId="77777777" w:rsidR="00F7219B" w:rsidRPr="00502A02" w:rsidRDefault="00F7219B" w:rsidP="00F721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765CDCD9" w14:textId="77777777" w:rsidR="00F7219B" w:rsidRDefault="00F7219B" w:rsidP="00F721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39168F1" w14:textId="77777777" w:rsidR="00F7219B" w:rsidRPr="00502A02" w:rsidRDefault="00F7219B" w:rsidP="00F7219B">
      <w:pPr>
        <w:spacing w:after="120"/>
        <w:jc w:val="center"/>
        <w:rPr>
          <w:rFonts w:ascii="Arial Black" w:hAnsi="Arial Black" w:cstheme="minorHAnsi"/>
          <w:b/>
          <w:bCs/>
          <w:sz w:val="32"/>
          <w:szCs w:val="32"/>
          <w:lang w:val="en-GB"/>
        </w:rPr>
      </w:pPr>
    </w:p>
    <w:p w14:paraId="1A37879E"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 xml:space="preserve">DEPARTMENT OF OFFICE TECHNOLOGY AND MANAGEMENT </w:t>
      </w:r>
    </w:p>
    <w:p w14:paraId="5F5A6F65"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 xml:space="preserve">INSTITUITE OF INFORMATION AND COMMUNICATION TECHNOLOGY </w:t>
      </w:r>
    </w:p>
    <w:p w14:paraId="2B705BF8"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KWARA STATE POLYTECHNIC, ILORIN</w:t>
      </w:r>
    </w:p>
    <w:p w14:paraId="1085109D" w14:textId="77777777" w:rsidR="0075411D" w:rsidRDefault="0075411D" w:rsidP="0075411D">
      <w:pPr>
        <w:spacing w:after="0" w:line="360" w:lineRule="auto"/>
        <w:jc w:val="center"/>
        <w:rPr>
          <w:rFonts w:ascii="Arial Black" w:hAnsi="Arial Black" w:cstheme="minorHAnsi"/>
          <w:sz w:val="20"/>
          <w:szCs w:val="24"/>
          <w:lang w:val="en-GB"/>
        </w:rPr>
      </w:pPr>
    </w:p>
    <w:p w14:paraId="177CD875" w14:textId="77777777" w:rsidR="0075411D" w:rsidRPr="0075411D" w:rsidRDefault="0075411D" w:rsidP="0075411D">
      <w:pPr>
        <w:spacing w:after="0" w:line="360" w:lineRule="auto"/>
        <w:jc w:val="center"/>
        <w:rPr>
          <w:rFonts w:ascii="Arial Black" w:hAnsi="Arial Black" w:cstheme="minorHAnsi"/>
          <w:sz w:val="20"/>
          <w:szCs w:val="24"/>
          <w:lang w:val="en-GB"/>
        </w:rPr>
      </w:pPr>
    </w:p>
    <w:p w14:paraId="5BDB1081"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 xml:space="preserve">IN PARTIAL FULFILLMENT OF THE REQUIREMENT FOR THE AWARD </w:t>
      </w:r>
    </w:p>
    <w:p w14:paraId="7E150AEA"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 xml:space="preserve">OF HIGHER NATIONAL DIPLOMA </w:t>
      </w:r>
    </w:p>
    <w:p w14:paraId="08509BFC" w14:textId="77777777" w:rsidR="0075411D" w:rsidRPr="0075411D" w:rsidRDefault="0075411D" w:rsidP="0075411D">
      <w:pPr>
        <w:spacing w:after="0"/>
        <w:jc w:val="center"/>
        <w:rPr>
          <w:rFonts w:ascii="Arial Black" w:hAnsi="Arial Black" w:cstheme="minorHAnsi"/>
          <w:b/>
          <w:bCs/>
          <w:sz w:val="20"/>
          <w:szCs w:val="24"/>
          <w:lang w:val="en-GB"/>
        </w:rPr>
      </w:pPr>
      <w:r w:rsidRPr="0075411D">
        <w:rPr>
          <w:rFonts w:ascii="Arial Black" w:hAnsi="Arial Black" w:cstheme="minorHAnsi"/>
          <w:b/>
          <w:bCs/>
          <w:sz w:val="20"/>
          <w:szCs w:val="24"/>
          <w:lang w:val="en-GB"/>
        </w:rPr>
        <w:t>IN OFFICE TECHNOLOGY AND MANAGEMENT</w:t>
      </w:r>
    </w:p>
    <w:p w14:paraId="239DAA66" w14:textId="77777777" w:rsidR="00F7219B" w:rsidRPr="00502A02" w:rsidRDefault="00F7219B" w:rsidP="00F7219B">
      <w:pPr>
        <w:spacing w:after="120"/>
        <w:jc w:val="center"/>
        <w:rPr>
          <w:rFonts w:ascii="Arial Black" w:hAnsi="Arial Black" w:cstheme="minorHAnsi"/>
          <w:b/>
          <w:bCs/>
          <w:sz w:val="24"/>
          <w:szCs w:val="24"/>
          <w:lang w:val="en-GB"/>
        </w:rPr>
      </w:pPr>
    </w:p>
    <w:p w14:paraId="729ED3CF" w14:textId="7D13B76C" w:rsidR="00F7219B" w:rsidRPr="00502A02" w:rsidRDefault="00F7219B" w:rsidP="00F7219B">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75411D">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B84E463" w14:textId="2B88C60A" w:rsidR="0058564E" w:rsidRDefault="0058564E">
      <w:pPr>
        <w:rPr>
          <w:rFonts w:ascii="Times New Roman" w:hAnsi="Times New Roman" w:cs="Times New Roman"/>
          <w:b/>
          <w:bCs/>
          <w:sz w:val="24"/>
          <w:szCs w:val="24"/>
          <w:lang w:val="en-GB"/>
        </w:rPr>
      </w:pPr>
    </w:p>
    <w:p w14:paraId="2AE7ED96" w14:textId="07478FDB" w:rsidR="00F7219B" w:rsidRPr="00DD4B2F" w:rsidRDefault="00F7219B" w:rsidP="0075411D">
      <w:pPr>
        <w:jc w:val="center"/>
        <w:rPr>
          <w:rFonts w:ascii="Times New Roman" w:hAnsi="Times New Roman" w:cs="Times New Roman"/>
          <w:b/>
          <w:bCs/>
          <w:sz w:val="24"/>
          <w:szCs w:val="24"/>
          <w:lang w:val="en-GB"/>
        </w:rPr>
      </w:pPr>
      <w:r w:rsidRPr="00DD4B2F">
        <w:rPr>
          <w:rFonts w:ascii="Times New Roman" w:hAnsi="Times New Roman" w:cs="Times New Roman"/>
          <w:b/>
          <w:bCs/>
          <w:sz w:val="24"/>
          <w:szCs w:val="24"/>
          <w:lang w:val="en-GB"/>
        </w:rPr>
        <w:lastRenderedPageBreak/>
        <w:t>APPROVAL PAGE</w:t>
      </w:r>
    </w:p>
    <w:p w14:paraId="1E92544F" w14:textId="77777777" w:rsidR="00F7219B" w:rsidRPr="00091DAE" w:rsidRDefault="00F7219B" w:rsidP="00F7219B">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6EB912BE" w14:textId="77777777" w:rsidR="00F7219B" w:rsidRDefault="00F7219B" w:rsidP="00F7219B">
      <w:pPr>
        <w:tabs>
          <w:tab w:val="left" w:pos="3097"/>
        </w:tabs>
        <w:spacing w:after="120" w:line="360" w:lineRule="auto"/>
        <w:jc w:val="both"/>
        <w:rPr>
          <w:rFonts w:ascii="Times New Roman" w:hAnsi="Times New Roman" w:cs="Times New Roman"/>
          <w:sz w:val="26"/>
          <w:szCs w:val="26"/>
          <w:lang w:val="en-GB"/>
        </w:rPr>
      </w:pPr>
    </w:p>
    <w:p w14:paraId="4D10FE21" w14:textId="77777777" w:rsidR="00F7219B" w:rsidRPr="0075411D" w:rsidRDefault="00F7219B" w:rsidP="00F7219B">
      <w:pPr>
        <w:tabs>
          <w:tab w:val="left" w:pos="3097"/>
        </w:tabs>
        <w:spacing w:after="120" w:line="360" w:lineRule="auto"/>
        <w:jc w:val="both"/>
        <w:rPr>
          <w:rFonts w:ascii="Times New Roman" w:hAnsi="Times New Roman" w:cs="Times New Roman"/>
          <w:b/>
          <w:bCs/>
          <w:sz w:val="24"/>
          <w:szCs w:val="26"/>
          <w:lang w:val="en-GB"/>
        </w:rPr>
      </w:pPr>
      <w:r w:rsidRPr="0075411D">
        <w:rPr>
          <w:rFonts w:ascii="Times New Roman" w:hAnsi="Times New Roman" w:cs="Times New Roman"/>
          <w:b/>
          <w:bCs/>
          <w:sz w:val="24"/>
          <w:szCs w:val="26"/>
          <w:lang w:val="en-GB"/>
        </w:rPr>
        <w:t>______________________</w:t>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t xml:space="preserve">               ________________</w:t>
      </w:r>
    </w:p>
    <w:p w14:paraId="1FF2229D" w14:textId="77777777" w:rsidR="00F7219B" w:rsidRPr="0075411D" w:rsidRDefault="00F7219B" w:rsidP="00F7219B">
      <w:pPr>
        <w:tabs>
          <w:tab w:val="left" w:pos="3097"/>
        </w:tabs>
        <w:spacing w:after="120" w:line="360" w:lineRule="auto"/>
        <w:jc w:val="both"/>
        <w:rPr>
          <w:rFonts w:ascii="Times New Roman" w:hAnsi="Times New Roman" w:cs="Times New Roman"/>
          <w:b/>
          <w:bCs/>
          <w:sz w:val="24"/>
          <w:szCs w:val="26"/>
          <w:lang w:val="en-GB"/>
        </w:rPr>
      </w:pPr>
      <w:r w:rsidRPr="0075411D">
        <w:rPr>
          <w:rFonts w:ascii="Times New Roman" w:hAnsi="Times New Roman" w:cs="Times New Roman"/>
          <w:b/>
          <w:bCs/>
          <w:sz w:val="24"/>
          <w:szCs w:val="26"/>
          <w:lang w:val="en-GB"/>
        </w:rPr>
        <w:t xml:space="preserve">DR. OYINLOYE O.T </w:t>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r>
      <w:r w:rsidRPr="0075411D">
        <w:rPr>
          <w:rFonts w:ascii="Times New Roman" w:hAnsi="Times New Roman" w:cs="Times New Roman"/>
          <w:b/>
          <w:bCs/>
          <w:sz w:val="24"/>
          <w:szCs w:val="26"/>
          <w:lang w:val="en-GB"/>
        </w:rPr>
        <w:tab/>
        <w:t xml:space="preserve">        DATE</w:t>
      </w:r>
    </w:p>
    <w:p w14:paraId="2726A6B8" w14:textId="77777777" w:rsidR="00F7219B" w:rsidRPr="0075411D" w:rsidRDefault="00F7219B" w:rsidP="00F7219B">
      <w:pPr>
        <w:tabs>
          <w:tab w:val="left" w:pos="3097"/>
        </w:tabs>
        <w:spacing w:after="120" w:line="360" w:lineRule="auto"/>
        <w:jc w:val="both"/>
        <w:rPr>
          <w:rFonts w:ascii="Times New Roman" w:hAnsi="Times New Roman" w:cs="Times New Roman"/>
          <w:b/>
          <w:bCs/>
          <w:sz w:val="24"/>
          <w:szCs w:val="26"/>
          <w:lang w:val="en-GB"/>
        </w:rPr>
      </w:pPr>
      <w:r w:rsidRPr="0075411D">
        <w:rPr>
          <w:rFonts w:ascii="Times New Roman" w:hAnsi="Times New Roman" w:cs="Times New Roman"/>
          <w:b/>
          <w:bCs/>
          <w:sz w:val="24"/>
          <w:szCs w:val="26"/>
          <w:lang w:val="en-GB"/>
        </w:rPr>
        <w:t>(Project Supervisor)</w:t>
      </w:r>
    </w:p>
    <w:p w14:paraId="10D6B7D7" w14:textId="77777777" w:rsidR="00F7219B" w:rsidRPr="00353A09" w:rsidRDefault="00F7219B" w:rsidP="00F7219B">
      <w:pPr>
        <w:tabs>
          <w:tab w:val="left" w:pos="3097"/>
        </w:tabs>
        <w:spacing w:after="120" w:line="360" w:lineRule="auto"/>
        <w:jc w:val="both"/>
        <w:rPr>
          <w:rFonts w:ascii="Times New Roman" w:hAnsi="Times New Roman" w:cs="Times New Roman"/>
          <w:b/>
          <w:bCs/>
          <w:sz w:val="26"/>
          <w:szCs w:val="26"/>
          <w:lang w:val="en-GB"/>
        </w:rPr>
      </w:pPr>
    </w:p>
    <w:p w14:paraId="0D17EF24"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A3DF31F"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5A4CB32" w14:textId="77777777" w:rsidR="0075411D" w:rsidRDefault="0075411D" w:rsidP="0075411D">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E141C52" w14:textId="77777777" w:rsidR="0075411D" w:rsidRDefault="0075411D" w:rsidP="0075411D">
      <w:pPr>
        <w:tabs>
          <w:tab w:val="left" w:pos="3097"/>
        </w:tabs>
        <w:spacing w:after="120" w:line="360" w:lineRule="auto"/>
        <w:jc w:val="both"/>
        <w:rPr>
          <w:rFonts w:ascii="Times New Roman" w:hAnsi="Times New Roman" w:cs="Times New Roman"/>
          <w:b/>
          <w:bCs/>
          <w:sz w:val="24"/>
          <w:szCs w:val="26"/>
          <w:lang w:val="en-GB"/>
        </w:rPr>
      </w:pPr>
    </w:p>
    <w:p w14:paraId="648F69DA"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CDCB7F8"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A8A94E2" w14:textId="77777777" w:rsidR="0075411D"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17EA29A"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p>
    <w:p w14:paraId="5230DB7D"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76139AE" w14:textId="77777777" w:rsidR="0075411D" w:rsidRPr="00357149" w:rsidRDefault="0075411D" w:rsidP="0075411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37CFB26" w14:textId="5F668AD7" w:rsidR="00F7219B" w:rsidRPr="0075411D" w:rsidRDefault="0075411D" w:rsidP="0075411D">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F7219B" w:rsidRPr="00353A09">
        <w:rPr>
          <w:rFonts w:ascii="Times New Roman" w:hAnsi="Times New Roman" w:cs="Times New Roman"/>
          <w:b/>
          <w:bCs/>
          <w:sz w:val="26"/>
          <w:szCs w:val="26"/>
          <w:lang w:val="en-GB"/>
        </w:rPr>
        <w:tab/>
      </w:r>
      <w:r w:rsidR="00F7219B" w:rsidRPr="00353A09">
        <w:rPr>
          <w:rFonts w:ascii="Times New Roman" w:hAnsi="Times New Roman" w:cs="Times New Roman"/>
          <w:b/>
          <w:bCs/>
          <w:sz w:val="26"/>
          <w:szCs w:val="26"/>
          <w:lang w:val="en-GB"/>
        </w:rPr>
        <w:tab/>
      </w:r>
      <w:r w:rsidR="00F7219B" w:rsidRPr="00353A09">
        <w:rPr>
          <w:rFonts w:ascii="Times New Roman" w:hAnsi="Times New Roman" w:cs="Times New Roman"/>
          <w:b/>
          <w:bCs/>
          <w:sz w:val="26"/>
          <w:szCs w:val="26"/>
          <w:lang w:val="en-GB"/>
        </w:rPr>
        <w:tab/>
      </w:r>
      <w:r w:rsidR="00F7219B" w:rsidRPr="00353A09">
        <w:rPr>
          <w:rFonts w:ascii="Times New Roman" w:hAnsi="Times New Roman" w:cs="Times New Roman"/>
          <w:b/>
          <w:bCs/>
          <w:sz w:val="26"/>
          <w:szCs w:val="26"/>
          <w:lang w:val="en-GB"/>
        </w:rPr>
        <w:tab/>
      </w:r>
      <w:r w:rsidR="00F7219B" w:rsidRPr="00353A09">
        <w:rPr>
          <w:rFonts w:ascii="Times New Roman" w:hAnsi="Times New Roman" w:cs="Times New Roman"/>
          <w:b/>
          <w:bCs/>
          <w:sz w:val="26"/>
          <w:szCs w:val="26"/>
          <w:lang w:val="en-GB"/>
        </w:rPr>
        <w:tab/>
      </w:r>
      <w:r w:rsidR="00F7219B" w:rsidRPr="00353A09">
        <w:rPr>
          <w:rFonts w:ascii="Times New Roman" w:hAnsi="Times New Roman" w:cs="Times New Roman"/>
          <w:b/>
          <w:bCs/>
          <w:sz w:val="26"/>
          <w:szCs w:val="26"/>
          <w:lang w:val="en-GB"/>
        </w:rPr>
        <w:tab/>
        <w:t xml:space="preserve">      </w:t>
      </w:r>
    </w:p>
    <w:p w14:paraId="0CBBA01F" w14:textId="429469EF" w:rsidR="00F7219B" w:rsidRPr="000040B5" w:rsidRDefault="009D1F92" w:rsidP="000040B5">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F7219B" w:rsidRPr="00890866">
        <w:rPr>
          <w:rFonts w:ascii="Times New Roman" w:hAnsi="Times New Roman" w:cs="Times New Roman"/>
          <w:b/>
          <w:bCs/>
          <w:sz w:val="24"/>
          <w:szCs w:val="24"/>
          <w:lang w:val="en-GB"/>
        </w:rPr>
        <w:lastRenderedPageBreak/>
        <w:t>DEDICATION</w:t>
      </w:r>
    </w:p>
    <w:p w14:paraId="14FA8B66" w14:textId="4C61534D" w:rsidR="00F7219B" w:rsidRPr="00FB77F5" w:rsidRDefault="00F7219B" w:rsidP="00F7219B">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t xml:space="preserve">This project is dedicated </w:t>
      </w:r>
      <w:r>
        <w:rPr>
          <w:rFonts w:ascii="Times New Roman" w:hAnsi="Times New Roman" w:cs="Times New Roman"/>
          <w:sz w:val="24"/>
          <w:szCs w:val="28"/>
          <w:lang w:val="en-GB"/>
        </w:rPr>
        <w:t xml:space="preserve">to Almighty </w:t>
      </w:r>
      <w:r w:rsidR="009E0B75">
        <w:rPr>
          <w:rFonts w:ascii="Times New Roman" w:hAnsi="Times New Roman" w:cs="Times New Roman"/>
          <w:sz w:val="24"/>
          <w:szCs w:val="28"/>
          <w:lang w:val="en-GB"/>
        </w:rPr>
        <w:t>God, the source of all wisdom and knowledge, whose grace has brought me this far.</w:t>
      </w:r>
    </w:p>
    <w:p w14:paraId="6AC27C2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220E10B"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026641C9"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27F666E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32D59BAF"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7C2602A"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06F01210"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2F1AB6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C489196"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706102B"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5EA711F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A683FF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C6AB269"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444B2B2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2C35C2D"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6BB3D820"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6D774327"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13580F01" w14:textId="77777777" w:rsidR="00F7219B" w:rsidRDefault="00F7219B" w:rsidP="00F7219B">
      <w:pPr>
        <w:spacing w:after="120" w:line="360" w:lineRule="auto"/>
        <w:ind w:firstLine="720"/>
        <w:jc w:val="both"/>
        <w:rPr>
          <w:rFonts w:ascii="Times New Roman" w:hAnsi="Times New Roman" w:cs="Times New Roman"/>
          <w:sz w:val="24"/>
          <w:szCs w:val="24"/>
          <w:lang w:val="en-GB"/>
        </w:rPr>
      </w:pPr>
    </w:p>
    <w:p w14:paraId="34445921" w14:textId="5DDC2AC8" w:rsidR="00F7219B" w:rsidRPr="0094492E" w:rsidRDefault="009D1F92" w:rsidP="00660548">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F7219B" w:rsidRPr="0094492E">
        <w:rPr>
          <w:rFonts w:ascii="Times New Roman" w:hAnsi="Times New Roman" w:cs="Times New Roman"/>
          <w:b/>
          <w:bCs/>
          <w:sz w:val="24"/>
          <w:szCs w:val="24"/>
          <w:lang w:val="en-GB"/>
        </w:rPr>
        <w:lastRenderedPageBreak/>
        <w:t>ACKNOWLEDGEMENTS</w:t>
      </w:r>
    </w:p>
    <w:p w14:paraId="346B83BE" w14:textId="7F9254D4" w:rsidR="00F7219B" w:rsidRDefault="00F7219B"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71115">
        <w:rPr>
          <w:rFonts w:ascii="Times New Roman" w:hAnsi="Times New Roman" w:cs="Times New Roman"/>
          <w:sz w:val="24"/>
          <w:szCs w:val="24"/>
          <w:lang w:val="en-GB"/>
        </w:rPr>
        <w:t>First and foremost, I give all thanks and glory to Almighty God for granting me the strength, wisdom and good health to carry out and complete this research project successfully.</w:t>
      </w:r>
    </w:p>
    <w:p w14:paraId="2BCD337E" w14:textId="0E74A101" w:rsidR="00371115" w:rsidRDefault="00371115"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deepest appreciation goes to my project</w:t>
      </w:r>
      <w:r w:rsidR="00CD5299">
        <w:rPr>
          <w:rFonts w:ascii="Times New Roman" w:hAnsi="Times New Roman" w:cs="Times New Roman"/>
          <w:sz w:val="24"/>
          <w:szCs w:val="24"/>
          <w:lang w:val="en-GB"/>
        </w:rPr>
        <w:t xml:space="preserve"> supervisor </w:t>
      </w:r>
      <w:proofErr w:type="spellStart"/>
      <w:r w:rsidR="00CD5299">
        <w:rPr>
          <w:rFonts w:ascii="Times New Roman" w:hAnsi="Times New Roman" w:cs="Times New Roman"/>
          <w:sz w:val="24"/>
          <w:szCs w:val="24"/>
          <w:lang w:val="en-GB"/>
        </w:rPr>
        <w:t>Dr.</w:t>
      </w:r>
      <w:proofErr w:type="spellEnd"/>
      <w:r w:rsidR="00CD5299">
        <w:rPr>
          <w:rFonts w:ascii="Times New Roman" w:hAnsi="Times New Roman" w:cs="Times New Roman"/>
          <w:sz w:val="24"/>
          <w:szCs w:val="24"/>
          <w:lang w:val="en-GB"/>
        </w:rPr>
        <w:t xml:space="preserve"> </w:t>
      </w:r>
      <w:proofErr w:type="spellStart"/>
      <w:r w:rsidR="00CD5299">
        <w:rPr>
          <w:rFonts w:ascii="Times New Roman" w:hAnsi="Times New Roman" w:cs="Times New Roman"/>
          <w:sz w:val="24"/>
          <w:szCs w:val="24"/>
          <w:lang w:val="en-GB"/>
        </w:rPr>
        <w:t>Oyinloye</w:t>
      </w:r>
      <w:proofErr w:type="spellEnd"/>
      <w:r w:rsidR="00CD5299">
        <w:rPr>
          <w:rFonts w:ascii="Times New Roman" w:hAnsi="Times New Roman" w:cs="Times New Roman"/>
          <w:sz w:val="24"/>
          <w:szCs w:val="24"/>
          <w:lang w:val="en-GB"/>
        </w:rPr>
        <w:t>, O.T for his consistent guidance, valuable insight and support throughout this research. His encouragement was vital to the success of this work.</w:t>
      </w:r>
    </w:p>
    <w:p w14:paraId="2B515D6F" w14:textId="189E3E5C"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goes to my dearest mum, Mrs. </w:t>
      </w:r>
      <w:proofErr w:type="spellStart"/>
      <w:r>
        <w:rPr>
          <w:rFonts w:ascii="Times New Roman" w:hAnsi="Times New Roman" w:cs="Times New Roman"/>
          <w:sz w:val="24"/>
          <w:szCs w:val="24"/>
          <w:lang w:val="en-GB"/>
        </w:rPr>
        <w:t>Jumoke</w:t>
      </w:r>
      <w:proofErr w:type="spellEnd"/>
      <w:r>
        <w:rPr>
          <w:rFonts w:ascii="Times New Roman" w:hAnsi="Times New Roman" w:cs="Times New Roman"/>
          <w:sz w:val="24"/>
          <w:szCs w:val="24"/>
          <w:lang w:val="en-GB"/>
        </w:rPr>
        <w:t xml:space="preserve"> and lovely dad, Mr. </w:t>
      </w:r>
      <w:proofErr w:type="spellStart"/>
      <w:r>
        <w:rPr>
          <w:rFonts w:ascii="Times New Roman" w:hAnsi="Times New Roman" w:cs="Times New Roman"/>
          <w:sz w:val="24"/>
          <w:szCs w:val="24"/>
          <w:lang w:val="en-GB"/>
        </w:rPr>
        <w:t>Lanre</w:t>
      </w:r>
      <w:proofErr w:type="spellEnd"/>
      <w:r>
        <w:rPr>
          <w:rFonts w:ascii="Times New Roman" w:hAnsi="Times New Roman" w:cs="Times New Roman"/>
          <w:sz w:val="24"/>
          <w:szCs w:val="24"/>
          <w:lang w:val="en-GB"/>
        </w:rPr>
        <w:t xml:space="preserve"> for their unwavering support both morally and financially. Their belief in me made it possible to pursue and complete this project. I would like to express my deepest appreciation to my loving parents, whose prayers, support and encouragement have been a solid foundation throughout my academic journey.</w:t>
      </w:r>
    </w:p>
    <w:p w14:paraId="09CB0320" w14:textId="5D718E82"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the Department of Office Technology and Management and to all my lecturers, thank you for the academic foundation and encouragement provided during my studies.</w:t>
      </w:r>
    </w:p>
    <w:p w14:paraId="68750118" w14:textId="0FA35A60"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wonderful uncle, Mr. </w:t>
      </w:r>
      <w:proofErr w:type="spellStart"/>
      <w:r>
        <w:rPr>
          <w:rFonts w:ascii="Times New Roman" w:hAnsi="Times New Roman" w:cs="Times New Roman"/>
          <w:sz w:val="24"/>
          <w:szCs w:val="24"/>
          <w:lang w:val="en-GB"/>
        </w:rPr>
        <w:t>Niyi</w:t>
      </w:r>
      <w:proofErr w:type="spellEnd"/>
      <w:r>
        <w:rPr>
          <w:rFonts w:ascii="Times New Roman" w:hAnsi="Times New Roman" w:cs="Times New Roman"/>
          <w:sz w:val="24"/>
          <w:szCs w:val="24"/>
          <w:lang w:val="en-GB"/>
        </w:rPr>
        <w:t xml:space="preserve"> thank you for your love, patience and constant support. Your belief in me has kept me going even during challenging times.</w:t>
      </w:r>
    </w:p>
    <w:p w14:paraId="08CEE0B5" w14:textId="520DDEFD" w:rsidR="00CD5299" w:rsidRDefault="00CD5299" w:rsidP="003711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wonderful family and friends, thank you for always believing in me and offering your support when I needed it most. Your kindness will never be forgotten.</w:t>
      </w:r>
    </w:p>
    <w:p w14:paraId="1BA9D8B5" w14:textId="77777777" w:rsidR="00F7219B" w:rsidRDefault="00F7219B" w:rsidP="00F7219B">
      <w:pPr>
        <w:spacing w:after="120" w:line="360" w:lineRule="auto"/>
        <w:jc w:val="both"/>
        <w:rPr>
          <w:rFonts w:ascii="Times New Roman" w:hAnsi="Times New Roman" w:cs="Times New Roman"/>
          <w:sz w:val="24"/>
          <w:szCs w:val="24"/>
          <w:lang w:val="en-GB"/>
        </w:rPr>
      </w:pPr>
    </w:p>
    <w:p w14:paraId="5DEB5292" w14:textId="77777777" w:rsidR="00F7219B" w:rsidRDefault="00F7219B" w:rsidP="00F7219B">
      <w:pPr>
        <w:spacing w:after="120" w:line="360" w:lineRule="auto"/>
        <w:jc w:val="both"/>
        <w:rPr>
          <w:rFonts w:ascii="Times New Roman" w:hAnsi="Times New Roman" w:cs="Times New Roman"/>
          <w:sz w:val="24"/>
          <w:szCs w:val="24"/>
          <w:lang w:val="en-GB"/>
        </w:rPr>
      </w:pPr>
    </w:p>
    <w:p w14:paraId="27CB9B6F" w14:textId="77777777" w:rsidR="00F7219B" w:rsidRDefault="00F7219B" w:rsidP="00F7219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916B67C" w14:textId="77777777" w:rsidR="00F7219B" w:rsidRDefault="00F7219B" w:rsidP="00F7219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E3AAB21" w14:textId="20C23CA3" w:rsidR="004B1E79" w:rsidRDefault="00523F93" w:rsidP="000D1861">
      <w:pPr>
        <w:spacing w:after="0" w:line="360" w:lineRule="auto"/>
        <w:rPr>
          <w:rFonts w:ascii="Times New Roman" w:eastAsia="Times New Roman" w:hAnsi="Times New Roman" w:cs="Times New Roman"/>
          <w:kern w:val="0"/>
          <w:sz w:val="24"/>
          <w:szCs w:val="24"/>
          <w14:ligatures w14:val="none"/>
        </w:rPr>
      </w:pPr>
      <w:r w:rsidRPr="00523F93">
        <w:rPr>
          <w:rFonts w:ascii="Times New Roman" w:eastAsia="Times New Roman" w:hAnsi="Times New Roman" w:cs="Times New Roman"/>
          <w:bCs/>
          <w:kern w:val="0"/>
          <w:sz w:val="24"/>
          <w:szCs w:val="24"/>
          <w14:ligatures w14:val="none"/>
        </w:rPr>
        <w:t>Table 4.1:</w:t>
      </w:r>
      <w:r w:rsidRPr="00523F93">
        <w:rPr>
          <w:rFonts w:ascii="Times New Roman" w:eastAsia="Times New Roman" w:hAnsi="Times New Roman" w:cs="Times New Roman"/>
          <w:kern w:val="0"/>
          <w:sz w:val="24"/>
          <w:szCs w:val="24"/>
          <w14:ligatures w14:val="none"/>
        </w:rPr>
        <w:t xml:space="preserve"> Secretaries feel motivated at work</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35</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4.2:</w:t>
      </w:r>
      <w:r w:rsidRPr="00523F93">
        <w:rPr>
          <w:rFonts w:ascii="Times New Roman" w:eastAsia="Times New Roman" w:hAnsi="Times New Roman" w:cs="Times New Roman"/>
          <w:kern w:val="0"/>
          <w:sz w:val="24"/>
          <w:szCs w:val="24"/>
          <w14:ligatures w14:val="none"/>
        </w:rPr>
        <w:t xml:space="preserve"> Motivation improves job performance</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36</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4.3:</w:t>
      </w:r>
      <w:r w:rsidRPr="00523F93">
        <w:rPr>
          <w:rFonts w:ascii="Times New Roman" w:eastAsia="Times New Roman" w:hAnsi="Times New Roman" w:cs="Times New Roman"/>
          <w:kern w:val="0"/>
          <w:sz w:val="24"/>
          <w:szCs w:val="24"/>
          <w14:ligatures w14:val="none"/>
        </w:rPr>
        <w:t xml:space="preserve"> Secretaries are motivated by their current work environment</w:t>
      </w:r>
      <w:r w:rsidR="008372F4">
        <w:rPr>
          <w:rFonts w:ascii="Times New Roman" w:eastAsia="Times New Roman" w:hAnsi="Times New Roman" w:cs="Times New Roman"/>
          <w:kern w:val="0"/>
          <w:sz w:val="24"/>
          <w:szCs w:val="24"/>
          <w14:ligatures w14:val="none"/>
        </w:rPr>
        <w:tab/>
      </w:r>
      <w:r w:rsidR="008372F4">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37</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4.4:</w:t>
      </w:r>
      <w:r w:rsidRPr="00523F93">
        <w:rPr>
          <w:rFonts w:ascii="Times New Roman" w:eastAsia="Times New Roman" w:hAnsi="Times New Roman" w:cs="Times New Roman"/>
          <w:kern w:val="0"/>
          <w:sz w:val="24"/>
          <w:szCs w:val="24"/>
          <w14:ligatures w14:val="none"/>
        </w:rPr>
        <w:t xml:space="preserve"> Job role aligns with secretaries’ skills and interests</w:t>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r>
      <w:r w:rsidR="002E3025">
        <w:rPr>
          <w:rFonts w:ascii="Times New Roman" w:eastAsia="Times New Roman" w:hAnsi="Times New Roman" w:cs="Times New Roman"/>
          <w:kern w:val="0"/>
          <w:sz w:val="24"/>
          <w:szCs w:val="24"/>
          <w14:ligatures w14:val="none"/>
        </w:rPr>
        <w:tab/>
        <w:t>38</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4.5:</w:t>
      </w:r>
      <w:r w:rsidRPr="00523F93">
        <w:rPr>
          <w:rFonts w:ascii="Times New Roman" w:eastAsia="Times New Roman" w:hAnsi="Times New Roman" w:cs="Times New Roman"/>
          <w:kern w:val="0"/>
          <w:sz w:val="24"/>
          <w:szCs w:val="24"/>
          <w14:ligatures w14:val="none"/>
        </w:rPr>
        <w:t xml:space="preserve"> Secretaries receive adequate recognition for their work</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39</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4.6:</w:t>
      </w:r>
      <w:r w:rsidRPr="00523F93">
        <w:rPr>
          <w:rFonts w:ascii="Times New Roman" w:eastAsia="Times New Roman" w:hAnsi="Times New Roman" w:cs="Times New Roman"/>
          <w:kern w:val="0"/>
          <w:sz w:val="24"/>
          <w:szCs w:val="24"/>
          <w14:ligatures w14:val="none"/>
        </w:rPr>
        <w:t xml:space="preserve"> Financial incentive motivates secretaries to work harder</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40</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4.7:</w:t>
      </w:r>
      <w:r w:rsidRPr="00523F93">
        <w:rPr>
          <w:rFonts w:ascii="Times New Roman" w:eastAsia="Times New Roman" w:hAnsi="Times New Roman" w:cs="Times New Roman"/>
          <w:kern w:val="0"/>
          <w:sz w:val="24"/>
          <w:szCs w:val="24"/>
          <w14:ligatures w14:val="none"/>
        </w:rPr>
        <w:t xml:space="preserve"> Secretaries are satisfied with their career growth opportunities</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41</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4.8:</w:t>
      </w:r>
      <w:r w:rsidRPr="00523F93">
        <w:rPr>
          <w:rFonts w:ascii="Times New Roman" w:eastAsia="Times New Roman" w:hAnsi="Times New Roman" w:cs="Times New Roman"/>
          <w:kern w:val="0"/>
          <w:sz w:val="24"/>
          <w:szCs w:val="24"/>
          <w14:ligatures w14:val="none"/>
        </w:rPr>
        <w:t xml:space="preserve"> Secretaries feel supported by their manager in their role</w:t>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r>
      <w:r w:rsidR="00A34E6D">
        <w:rPr>
          <w:rFonts w:ascii="Times New Roman" w:eastAsia="Times New Roman" w:hAnsi="Times New Roman" w:cs="Times New Roman"/>
          <w:kern w:val="0"/>
          <w:sz w:val="24"/>
          <w:szCs w:val="24"/>
          <w14:ligatures w14:val="none"/>
        </w:rPr>
        <w:tab/>
        <w:t>42</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4.9:</w:t>
      </w:r>
      <w:r w:rsidRPr="00523F93">
        <w:rPr>
          <w:rFonts w:ascii="Times New Roman" w:eastAsia="Times New Roman" w:hAnsi="Times New Roman" w:cs="Times New Roman"/>
          <w:kern w:val="0"/>
          <w:sz w:val="24"/>
          <w:szCs w:val="24"/>
          <w14:ligatures w14:val="none"/>
        </w:rPr>
        <w:t xml:space="preserve"> Secretaries have access to resources to do their job effectively</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43</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4.10:</w:t>
      </w:r>
      <w:r w:rsidRPr="00523F93">
        <w:rPr>
          <w:rFonts w:ascii="Times New Roman" w:eastAsia="Times New Roman" w:hAnsi="Times New Roman" w:cs="Times New Roman"/>
          <w:kern w:val="0"/>
          <w:sz w:val="24"/>
          <w:szCs w:val="24"/>
          <w14:ligatures w14:val="none"/>
        </w:rPr>
        <w:t xml:space="preserve"> Secretaries find their workload manageable</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44</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4.11:</w:t>
      </w:r>
      <w:r w:rsidRPr="00523F93">
        <w:rPr>
          <w:rFonts w:ascii="Times New Roman" w:eastAsia="Times New Roman" w:hAnsi="Times New Roman" w:cs="Times New Roman"/>
          <w:kern w:val="0"/>
          <w:sz w:val="24"/>
          <w:szCs w:val="24"/>
          <w14:ligatures w14:val="none"/>
        </w:rPr>
        <w:t xml:space="preserve"> Job roles are clear to secretaries</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45</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4.12:</w:t>
      </w:r>
      <w:r w:rsidRPr="00523F93">
        <w:rPr>
          <w:rFonts w:ascii="Times New Roman" w:eastAsia="Times New Roman" w:hAnsi="Times New Roman" w:cs="Times New Roman"/>
          <w:kern w:val="0"/>
          <w:sz w:val="24"/>
          <w:szCs w:val="24"/>
          <w14:ligatures w14:val="none"/>
        </w:rPr>
        <w:t xml:space="preserve"> Secretaries have effective time management skills</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46</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4.13:</w:t>
      </w:r>
      <w:r w:rsidRPr="00523F93">
        <w:rPr>
          <w:rFonts w:ascii="Times New Roman" w:eastAsia="Times New Roman" w:hAnsi="Times New Roman" w:cs="Times New Roman"/>
          <w:kern w:val="0"/>
          <w:sz w:val="24"/>
          <w:szCs w:val="24"/>
          <w14:ligatures w14:val="none"/>
        </w:rPr>
        <w:t xml:space="preserve"> Secretaries pay attention to detail in their work</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47</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4.14:</w:t>
      </w:r>
      <w:r w:rsidRPr="00523F93">
        <w:rPr>
          <w:rFonts w:ascii="Times New Roman" w:eastAsia="Times New Roman" w:hAnsi="Times New Roman" w:cs="Times New Roman"/>
          <w:kern w:val="0"/>
          <w:sz w:val="24"/>
          <w:szCs w:val="24"/>
          <w14:ligatures w14:val="none"/>
        </w:rPr>
        <w:t xml:space="preserve"> Job enrichment improves motivation</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48</w:t>
      </w:r>
      <w:r w:rsidRPr="00523F93">
        <w:rPr>
          <w:rFonts w:ascii="Times New Roman" w:eastAsia="Times New Roman" w:hAnsi="Times New Roman" w:cs="Times New Roman"/>
          <w:kern w:val="0"/>
          <w:sz w:val="24"/>
          <w:szCs w:val="24"/>
          <w14:ligatures w14:val="none"/>
        </w:rPr>
        <w:br/>
      </w:r>
      <w:r w:rsidRPr="00523F93">
        <w:rPr>
          <w:rFonts w:ascii="Times New Roman" w:eastAsia="Times New Roman" w:hAnsi="Times New Roman" w:cs="Times New Roman"/>
          <w:bCs/>
          <w:kern w:val="0"/>
          <w:sz w:val="24"/>
          <w:szCs w:val="24"/>
          <w14:ligatures w14:val="none"/>
        </w:rPr>
        <w:t>Table 4.15:</w:t>
      </w:r>
      <w:r w:rsidRPr="00523F93">
        <w:rPr>
          <w:rFonts w:ascii="Times New Roman" w:eastAsia="Times New Roman" w:hAnsi="Times New Roman" w:cs="Times New Roman"/>
          <w:kern w:val="0"/>
          <w:sz w:val="24"/>
          <w:szCs w:val="24"/>
          <w14:ligatures w14:val="none"/>
        </w:rPr>
        <w:t xml:space="preserve"> Organization provides adequate opportunities for </w:t>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r>
      <w:r w:rsidR="004B1E79">
        <w:rPr>
          <w:rFonts w:ascii="Times New Roman" w:eastAsia="Times New Roman" w:hAnsi="Times New Roman" w:cs="Times New Roman"/>
          <w:kern w:val="0"/>
          <w:sz w:val="24"/>
          <w:szCs w:val="24"/>
          <w14:ligatures w14:val="none"/>
        </w:rPr>
        <w:tab/>
        <w:t>49</w:t>
      </w:r>
    </w:p>
    <w:p w14:paraId="7CF0C80E" w14:textId="7D40AD21" w:rsidR="00523F93" w:rsidRPr="00523F93" w:rsidRDefault="004B1E79" w:rsidP="000D1861">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523F93" w:rsidRPr="00523F93">
        <w:rPr>
          <w:rFonts w:ascii="Times New Roman" w:eastAsia="Times New Roman" w:hAnsi="Times New Roman" w:cs="Times New Roman"/>
          <w:kern w:val="0"/>
          <w:sz w:val="24"/>
          <w:szCs w:val="24"/>
          <w14:ligatures w14:val="none"/>
        </w:rPr>
        <w:t>professional development</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4.16:</w:t>
      </w:r>
      <w:r w:rsidR="00523F93" w:rsidRPr="00523F93">
        <w:rPr>
          <w:rFonts w:ascii="Times New Roman" w:eastAsia="Times New Roman" w:hAnsi="Times New Roman" w:cs="Times New Roman"/>
          <w:kern w:val="0"/>
          <w:sz w:val="24"/>
          <w:szCs w:val="24"/>
          <w14:ligatures w14:val="none"/>
        </w:rPr>
        <w:t xml:space="preserve"> Secretaries feel motivated by their immediate supervisor</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50</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4.17:</w:t>
      </w:r>
      <w:r w:rsidR="00523F93" w:rsidRPr="00523F93">
        <w:rPr>
          <w:rFonts w:ascii="Times New Roman" w:eastAsia="Times New Roman" w:hAnsi="Times New Roman" w:cs="Times New Roman"/>
          <w:kern w:val="0"/>
          <w:sz w:val="24"/>
          <w:szCs w:val="24"/>
          <w14:ligatures w14:val="none"/>
        </w:rPr>
        <w:t xml:space="preserve"> Effective communication improves job performance</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51</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4.18:</w:t>
      </w:r>
      <w:r w:rsidR="00523F93" w:rsidRPr="00523F93">
        <w:rPr>
          <w:rFonts w:ascii="Times New Roman" w:eastAsia="Times New Roman" w:hAnsi="Times New Roman" w:cs="Times New Roman"/>
          <w:kern w:val="0"/>
          <w:sz w:val="24"/>
          <w:szCs w:val="24"/>
          <w14:ligatures w14:val="none"/>
        </w:rPr>
        <w:t xml:space="preserve"> Workload is fairly distributed among secretaries</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52</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4.19:</w:t>
      </w:r>
      <w:r w:rsidR="00523F93" w:rsidRPr="00523F93">
        <w:rPr>
          <w:rFonts w:ascii="Times New Roman" w:eastAsia="Times New Roman" w:hAnsi="Times New Roman" w:cs="Times New Roman"/>
          <w:kern w:val="0"/>
          <w:sz w:val="24"/>
          <w:szCs w:val="24"/>
          <w14:ligatures w14:val="none"/>
        </w:rPr>
        <w:t xml:space="preserve"> Secretaries feel motivated to meet organizational goals</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53</w:t>
      </w:r>
      <w:r w:rsidR="00523F93" w:rsidRPr="00523F93">
        <w:rPr>
          <w:rFonts w:ascii="Times New Roman" w:eastAsia="Times New Roman" w:hAnsi="Times New Roman" w:cs="Times New Roman"/>
          <w:kern w:val="0"/>
          <w:sz w:val="24"/>
          <w:szCs w:val="24"/>
          <w14:ligatures w14:val="none"/>
        </w:rPr>
        <w:br/>
      </w:r>
      <w:r w:rsidR="00523F93" w:rsidRPr="00523F93">
        <w:rPr>
          <w:rFonts w:ascii="Times New Roman" w:eastAsia="Times New Roman" w:hAnsi="Times New Roman" w:cs="Times New Roman"/>
          <w:bCs/>
          <w:kern w:val="0"/>
          <w:sz w:val="24"/>
          <w:szCs w:val="24"/>
          <w14:ligatures w14:val="none"/>
        </w:rPr>
        <w:t>Table 4.20:</w:t>
      </w:r>
      <w:r w:rsidR="00523F93" w:rsidRPr="00523F93">
        <w:rPr>
          <w:rFonts w:ascii="Times New Roman" w:eastAsia="Times New Roman" w:hAnsi="Times New Roman" w:cs="Times New Roman"/>
          <w:kern w:val="0"/>
          <w:sz w:val="24"/>
          <w:szCs w:val="24"/>
          <w14:ligatures w14:val="none"/>
        </w:rPr>
        <w:t xml:space="preserve"> Recognition contributes to motivation at work</w:t>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r>
      <w:r w:rsidR="000D1861">
        <w:rPr>
          <w:rFonts w:ascii="Times New Roman" w:eastAsia="Times New Roman" w:hAnsi="Times New Roman" w:cs="Times New Roman"/>
          <w:kern w:val="0"/>
          <w:sz w:val="24"/>
          <w:szCs w:val="24"/>
          <w14:ligatures w14:val="none"/>
        </w:rPr>
        <w:tab/>
        <w:t>54</w:t>
      </w:r>
    </w:p>
    <w:p w14:paraId="6C958FB8" w14:textId="77777777" w:rsidR="00F7219B" w:rsidRPr="00236643" w:rsidRDefault="00F7219B" w:rsidP="00F7219B">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40B76C32" w14:textId="77777777" w:rsidR="00F7219B" w:rsidRPr="00FE756A" w:rsidRDefault="00F7219B" w:rsidP="00F7219B">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41BB0717"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3F0BDDCA"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5485F75"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0482D384"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9F9116C"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531E24FD"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Pr="00AE1868">
        <w:rPr>
          <w:rFonts w:ascii="Times New Roman" w:hAnsi="Times New Roman"/>
          <w:sz w:val="24"/>
          <w:szCs w:val="26"/>
          <w:lang w:val="en-GB"/>
        </w:rPr>
        <w:t xml:space="preserve"> </w:t>
      </w:r>
    </w:p>
    <w:p w14:paraId="467DE60F" w14:textId="77777777" w:rsidR="003345F2" w:rsidRPr="00AE1868" w:rsidRDefault="003345F2" w:rsidP="003345F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66EFB9B8" w14:textId="77777777" w:rsidR="003345F2" w:rsidRPr="00EB2A71" w:rsidRDefault="003345F2" w:rsidP="003345F2">
      <w:pPr>
        <w:spacing w:line="360" w:lineRule="auto"/>
        <w:jc w:val="both"/>
        <w:rPr>
          <w:rFonts w:ascii="Times New Roman" w:hAnsi="Times New Roman"/>
          <w:sz w:val="26"/>
          <w:szCs w:val="26"/>
          <w:lang w:val="en-GB"/>
        </w:rPr>
      </w:pPr>
    </w:p>
    <w:p w14:paraId="15B4B3BE" w14:textId="77777777" w:rsidR="003345F2" w:rsidRPr="00EB2A71" w:rsidRDefault="003345F2" w:rsidP="003345F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0604914"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18E061EE"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3199CE2"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A4777F"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18892479"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6048E78F"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7</w:t>
      </w:r>
    </w:p>
    <w:p w14:paraId="67E83C3A" w14:textId="77777777" w:rsidR="003345F2" w:rsidRPr="00AE1868" w:rsidRDefault="003345F2" w:rsidP="003345F2">
      <w:pPr>
        <w:numPr>
          <w:ilvl w:val="1"/>
          <w:numId w:val="3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535B70C2" w14:textId="77777777" w:rsidR="003345F2" w:rsidRPr="00EB2A71" w:rsidRDefault="003345F2" w:rsidP="003345F2">
      <w:pPr>
        <w:spacing w:line="360" w:lineRule="auto"/>
        <w:jc w:val="both"/>
        <w:rPr>
          <w:rFonts w:ascii="Times New Roman" w:hAnsi="Times New Roman"/>
          <w:b/>
          <w:bCs/>
          <w:sz w:val="26"/>
          <w:szCs w:val="26"/>
        </w:rPr>
      </w:pPr>
    </w:p>
    <w:p w14:paraId="7601ADB2" w14:textId="77777777" w:rsidR="003345F2" w:rsidRDefault="003345F2" w:rsidP="003345F2">
      <w:pPr>
        <w:spacing w:line="360" w:lineRule="auto"/>
        <w:jc w:val="both"/>
        <w:rPr>
          <w:rFonts w:ascii="Times New Roman" w:hAnsi="Times New Roman"/>
          <w:b/>
          <w:bCs/>
          <w:sz w:val="26"/>
          <w:szCs w:val="26"/>
        </w:rPr>
      </w:pPr>
    </w:p>
    <w:p w14:paraId="39718318" w14:textId="77777777" w:rsidR="003345F2" w:rsidRPr="0039523F" w:rsidRDefault="003345F2" w:rsidP="003345F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52BF0C41"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2.1 Introduction to Motivation and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645FFF8"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2.2 Theories of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6798537"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2.3 Motivational Factors Affecting Job Performance in Secretarial Roles</w:t>
      </w:r>
      <w:r>
        <w:rPr>
          <w:rFonts w:ascii="Times New Roman" w:hAnsi="Times New Roman" w:cs="Times New Roman"/>
          <w:sz w:val="24"/>
          <w:szCs w:val="24"/>
        </w:rPr>
        <w:tab/>
        <w:t>20</w:t>
      </w:r>
    </w:p>
    <w:p w14:paraId="3EF86AB1" w14:textId="77777777" w:rsidR="003345F2" w:rsidRPr="00EB24E9" w:rsidRDefault="003345F2" w:rsidP="003345F2">
      <w:pPr>
        <w:spacing w:before="120" w:after="120" w:line="360" w:lineRule="auto"/>
        <w:rPr>
          <w:rFonts w:ascii="Times New Roman" w:hAnsi="Times New Roman" w:cs="Times New Roman"/>
          <w:color w:val="000000" w:themeColor="text1"/>
          <w:sz w:val="24"/>
          <w:szCs w:val="24"/>
        </w:rPr>
      </w:pPr>
      <w:r w:rsidRPr="00EB24E9">
        <w:rPr>
          <w:rFonts w:ascii="Times New Roman" w:hAnsi="Times New Roman" w:cs="Times New Roman"/>
          <w:color w:val="000000" w:themeColor="text1"/>
          <w:sz w:val="24"/>
          <w:szCs w:val="24"/>
        </w:rPr>
        <w:t>2.4 Impact of Motivation on Job Performance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14:paraId="5B21EEBA"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2.5 Challenges in Motivating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FD03B06" w14:textId="77777777" w:rsidR="003345F2" w:rsidRPr="009E77B6" w:rsidRDefault="003345F2" w:rsidP="003345F2">
      <w:pPr>
        <w:spacing w:before="120" w:after="120" w:line="360" w:lineRule="auto"/>
        <w:rPr>
          <w:rFonts w:ascii="Times New Roman" w:hAnsi="Times New Roman" w:cs="Times New Roman"/>
          <w:sz w:val="24"/>
          <w:szCs w:val="24"/>
        </w:rPr>
      </w:pPr>
      <w:r w:rsidRPr="009E77B6">
        <w:rPr>
          <w:rFonts w:ascii="Times New Roman" w:hAnsi="Times New Roman" w:cs="Times New Roman"/>
          <w:sz w:val="24"/>
          <w:szCs w:val="24"/>
        </w:rPr>
        <w:t>2.6 Motivational Strategies to Enhance Secretarial Performance</w:t>
      </w:r>
      <w:r>
        <w:rPr>
          <w:rFonts w:ascii="Times New Roman" w:hAnsi="Times New Roman" w:cs="Times New Roman"/>
          <w:sz w:val="24"/>
          <w:szCs w:val="24"/>
        </w:rPr>
        <w:tab/>
      </w:r>
      <w:r>
        <w:rPr>
          <w:rFonts w:ascii="Times New Roman" w:hAnsi="Times New Roman" w:cs="Times New Roman"/>
          <w:sz w:val="24"/>
          <w:szCs w:val="24"/>
        </w:rPr>
        <w:tab/>
        <w:t>28</w:t>
      </w:r>
    </w:p>
    <w:p w14:paraId="32752CC6" w14:textId="77777777" w:rsidR="003345F2" w:rsidRPr="00EB2A71" w:rsidRDefault="003345F2" w:rsidP="003345F2">
      <w:pPr>
        <w:spacing w:after="120" w:line="360" w:lineRule="auto"/>
        <w:jc w:val="both"/>
        <w:rPr>
          <w:rFonts w:ascii="Times New Roman" w:hAnsi="Times New Roman"/>
          <w:sz w:val="26"/>
          <w:szCs w:val="26"/>
        </w:rPr>
      </w:pPr>
    </w:p>
    <w:p w14:paraId="5443685E" w14:textId="77777777" w:rsidR="003345F2" w:rsidRPr="00EB2A71" w:rsidRDefault="003345F2" w:rsidP="003345F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907C015" w14:textId="77777777" w:rsidR="003345F2" w:rsidRPr="00AE1868" w:rsidRDefault="003345F2" w:rsidP="003345F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7960A89D" w14:textId="77777777" w:rsidR="003345F2" w:rsidRPr="00AE1868" w:rsidRDefault="003345F2" w:rsidP="003345F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C3177B7"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60CA5183"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4CA60AF8"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18FFBA04"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58FF0D7"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0"/>
    <w:p w14:paraId="1E17233A" w14:textId="77777777" w:rsidR="003345F2" w:rsidRPr="00EB2A71" w:rsidRDefault="003345F2" w:rsidP="003345F2">
      <w:pPr>
        <w:spacing w:line="360" w:lineRule="auto"/>
        <w:jc w:val="both"/>
        <w:rPr>
          <w:rFonts w:ascii="Times New Roman" w:hAnsi="Times New Roman"/>
          <w:sz w:val="26"/>
          <w:szCs w:val="26"/>
        </w:rPr>
      </w:pPr>
    </w:p>
    <w:p w14:paraId="78AF279B" w14:textId="77777777" w:rsidR="003345F2" w:rsidRPr="00EB2A71" w:rsidRDefault="003345F2" w:rsidP="003345F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28F66B5"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35</w:t>
      </w:r>
    </w:p>
    <w:p w14:paraId="02642246"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568375ED" w14:textId="77777777" w:rsidR="003345F2" w:rsidRPr="006F4E88" w:rsidRDefault="003345F2" w:rsidP="003345F2">
      <w:pPr>
        <w:spacing w:line="360" w:lineRule="auto"/>
        <w:jc w:val="both"/>
        <w:rPr>
          <w:rFonts w:ascii="Times New Roman" w:hAnsi="Times New Roman"/>
          <w:sz w:val="26"/>
          <w:szCs w:val="26"/>
        </w:rPr>
      </w:pPr>
    </w:p>
    <w:p w14:paraId="0C4FDC2C" w14:textId="77777777" w:rsidR="003345F2" w:rsidRPr="00EB2A71" w:rsidRDefault="003345F2" w:rsidP="003345F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EBE2AA5"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55</w:t>
      </w:r>
    </w:p>
    <w:p w14:paraId="1076F1A8"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3E217B4B"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2583CE1B"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4C869DD3" w14:textId="77777777" w:rsidR="003345F2" w:rsidRPr="00AE1868" w:rsidRDefault="003345F2" w:rsidP="003345F2">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4E2CA3AC" w14:textId="77777777" w:rsidR="00F7219B" w:rsidRDefault="00F7219B" w:rsidP="005F538C">
      <w:pPr>
        <w:spacing w:before="120" w:after="120"/>
        <w:rPr>
          <w:rFonts w:ascii="Times New Roman" w:hAnsi="Times New Roman" w:cs="Times New Roman"/>
          <w:sz w:val="24"/>
          <w:szCs w:val="24"/>
        </w:rPr>
      </w:pPr>
    </w:p>
    <w:p w14:paraId="638DB6B6" w14:textId="1E2E3F69" w:rsidR="005F538C" w:rsidRPr="00F9173E" w:rsidRDefault="005F538C" w:rsidP="008429B2">
      <w:pPr>
        <w:spacing w:before="120" w:after="120"/>
        <w:jc w:val="center"/>
        <w:rPr>
          <w:rFonts w:ascii="Times New Roman" w:hAnsi="Times New Roman" w:cs="Times New Roman"/>
          <w:sz w:val="24"/>
          <w:szCs w:val="24"/>
        </w:rPr>
      </w:pPr>
      <w:r w:rsidRPr="00F9173E">
        <w:rPr>
          <w:rFonts w:ascii="Times New Roman" w:hAnsi="Times New Roman" w:cs="Times New Roman"/>
          <w:sz w:val="26"/>
          <w:szCs w:val="26"/>
        </w:rPr>
        <w:br w:type="page"/>
      </w:r>
      <w:r w:rsidR="00660548">
        <w:rPr>
          <w:rFonts w:ascii="Times New Roman" w:hAnsi="Times New Roman" w:cs="Times New Roman"/>
          <w:b/>
          <w:bCs/>
          <w:sz w:val="24"/>
          <w:szCs w:val="24"/>
        </w:rPr>
        <w:lastRenderedPageBreak/>
        <w:t>ABSTRACT</w:t>
      </w:r>
    </w:p>
    <w:p w14:paraId="4EA74333" w14:textId="77777777" w:rsidR="005F538C" w:rsidRPr="00566123" w:rsidRDefault="005F538C" w:rsidP="008429B2">
      <w:pPr>
        <w:spacing w:before="120" w:after="120"/>
        <w:jc w:val="both"/>
        <w:rPr>
          <w:rFonts w:ascii="Times New Roman" w:hAnsi="Times New Roman" w:cs="Times New Roman"/>
          <w:i/>
          <w:iCs/>
          <w:sz w:val="24"/>
          <w:szCs w:val="24"/>
        </w:rPr>
      </w:pPr>
      <w:r w:rsidRPr="00566123">
        <w:rPr>
          <w:rFonts w:ascii="Times New Roman" w:hAnsi="Times New Roman" w:cs="Times New Roman"/>
          <w:i/>
          <w:iCs/>
          <w:sz w:val="24"/>
          <w:szCs w:val="24"/>
        </w:rPr>
        <w:t>Motivation plays a crucial role in enhancing job performance, particularly in the context of secretarial roles within organizations. This study investigates the impact of motivational strategies on the job performance of secretaries. Secretaries, as key administrative support staff, are integral to the smooth functioning of an organization. Their responsibilities, including managing schedules, handling communications, and supporting management, require a high level of efficiency and effectiveness. However, their productivity can often be hindered by lack of motivation, leading to lower performance levels. This research explores various motivational factors, such as intrinsic and extrinsic rewards, recognition, career development opportunities, and a positive work environment, and examines how these elements influence the performance of secretaries. The study highlights the importance of tailoring motivation strategies to the specific needs and preferences of secretarial staff in order to enhance their engagement, job satisfaction, and overall productivity. By conducting surveys and interviews with secretaries and managers, the research identifies key motivational drivers that can boost job performance and contribute to organizational success. The findings underscore that motivated secretaries not only improve their own performance but also positively impact the efficiency of the organization as a whole.</w:t>
      </w:r>
    </w:p>
    <w:p w14:paraId="01C9E8A1" w14:textId="77777777" w:rsidR="005F538C" w:rsidRPr="00566123" w:rsidRDefault="005F538C" w:rsidP="005F538C">
      <w:pPr>
        <w:spacing w:before="120" w:after="120"/>
        <w:rPr>
          <w:rFonts w:ascii="Times New Roman" w:hAnsi="Times New Roman" w:cs="Times New Roman"/>
          <w:sz w:val="24"/>
          <w:szCs w:val="24"/>
        </w:rPr>
      </w:pPr>
      <w:r w:rsidRPr="00566123">
        <w:rPr>
          <w:rFonts w:ascii="Times New Roman" w:hAnsi="Times New Roman" w:cs="Times New Roman"/>
          <w:b/>
          <w:bCs/>
          <w:sz w:val="24"/>
          <w:szCs w:val="24"/>
        </w:rPr>
        <w:t>Keywords:</w:t>
      </w:r>
      <w:r>
        <w:rPr>
          <w:rFonts w:ascii="Times New Roman" w:hAnsi="Times New Roman" w:cs="Times New Roman"/>
          <w:sz w:val="24"/>
          <w:szCs w:val="24"/>
        </w:rPr>
        <w:t xml:space="preserve"> </w:t>
      </w:r>
      <w:r w:rsidRPr="00566123">
        <w:rPr>
          <w:rFonts w:ascii="Times New Roman" w:hAnsi="Times New Roman" w:cs="Times New Roman"/>
          <w:b/>
          <w:bCs/>
          <w:sz w:val="24"/>
          <w:szCs w:val="24"/>
        </w:rPr>
        <w:t>Motivation, Job Performance, Secretaries, Organizational Efficiency, Employee Engagement</w:t>
      </w:r>
    </w:p>
    <w:p w14:paraId="39EE0796" w14:textId="77777777" w:rsidR="005F538C" w:rsidRDefault="005F538C" w:rsidP="005F538C">
      <w:pPr>
        <w:spacing w:before="120" w:after="120"/>
        <w:rPr>
          <w:rFonts w:ascii="Times New Roman" w:hAnsi="Times New Roman" w:cs="Times New Roman"/>
          <w:sz w:val="24"/>
          <w:szCs w:val="24"/>
        </w:rPr>
      </w:pPr>
    </w:p>
    <w:p w14:paraId="111B87EA" w14:textId="77777777" w:rsidR="00EB05E2" w:rsidRDefault="005F538C" w:rsidP="008429B2">
      <w:pPr>
        <w:spacing w:before="120" w:after="120"/>
        <w:jc w:val="center"/>
        <w:rPr>
          <w:rFonts w:ascii="Times New Roman" w:hAnsi="Times New Roman" w:cs="Times New Roman"/>
          <w:sz w:val="24"/>
          <w:szCs w:val="24"/>
        </w:rPr>
        <w:sectPr w:rsidR="00EB05E2" w:rsidSect="00EB05E2">
          <w:footerReference w:type="default" r:id="rId7"/>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7BA5C794" w14:textId="55FE1FEC" w:rsidR="005F538C" w:rsidRPr="008429B2" w:rsidRDefault="005F538C" w:rsidP="009E6A14">
      <w:pPr>
        <w:spacing w:before="120" w:after="120" w:line="360" w:lineRule="auto"/>
        <w:jc w:val="center"/>
        <w:rPr>
          <w:rFonts w:ascii="Times New Roman" w:hAnsi="Times New Roman" w:cs="Times New Roman"/>
          <w:b/>
          <w:bCs/>
          <w:sz w:val="24"/>
          <w:szCs w:val="24"/>
        </w:rPr>
      </w:pPr>
      <w:r w:rsidRPr="008429B2">
        <w:rPr>
          <w:rFonts w:ascii="Times New Roman" w:hAnsi="Times New Roman" w:cs="Times New Roman"/>
          <w:b/>
          <w:bCs/>
          <w:sz w:val="24"/>
          <w:szCs w:val="24"/>
        </w:rPr>
        <w:lastRenderedPageBreak/>
        <w:t>CHAPTER ONE</w:t>
      </w:r>
    </w:p>
    <w:p w14:paraId="21E6718D" w14:textId="77777777" w:rsidR="005F538C" w:rsidRPr="008429B2" w:rsidRDefault="005F538C" w:rsidP="009E6A14">
      <w:pPr>
        <w:spacing w:before="120" w:after="120" w:line="360" w:lineRule="auto"/>
        <w:jc w:val="center"/>
        <w:rPr>
          <w:rFonts w:ascii="Times New Roman" w:hAnsi="Times New Roman" w:cs="Times New Roman"/>
          <w:b/>
          <w:bCs/>
          <w:sz w:val="24"/>
          <w:szCs w:val="24"/>
        </w:rPr>
      </w:pPr>
      <w:r w:rsidRPr="008429B2">
        <w:rPr>
          <w:rFonts w:ascii="Times New Roman" w:hAnsi="Times New Roman" w:cs="Times New Roman"/>
          <w:b/>
          <w:bCs/>
          <w:sz w:val="24"/>
          <w:szCs w:val="24"/>
        </w:rPr>
        <w:t>INTRODUCTION</w:t>
      </w:r>
    </w:p>
    <w:p w14:paraId="209F0092" w14:textId="77777777" w:rsidR="005F538C" w:rsidRPr="00E66617"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1.1 </w:t>
      </w:r>
      <w:r w:rsidRPr="00E66617">
        <w:rPr>
          <w:rFonts w:ascii="Times New Roman" w:hAnsi="Times New Roman" w:cs="Times New Roman"/>
          <w:b/>
          <w:bCs/>
          <w:sz w:val="24"/>
          <w:szCs w:val="24"/>
        </w:rPr>
        <w:t>Background of the Study</w:t>
      </w:r>
    </w:p>
    <w:p w14:paraId="0EE5AC6C" w14:textId="77777777"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Motivation is a critical factor that influences employee performance across various job roles in an organization. In particular, the performance of secretaries, who play a pivotal role in administrative operations, can be significantly affected by their level of motivation. Secretaries are responsible for managing schedules, correspondence, office tasks, and supporting high-level executives, making them essential to the seamless functioning of an organization (Gilley, 2017). Despite their importance, secretarial roles are often perceived as routine and repetitive, which can lead to low motivation and diminished job performance if not adequately addressed (Herzberg, 1966).</w:t>
      </w:r>
    </w:p>
    <w:p w14:paraId="1C14545F" w14:textId="5BB0D3B3"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The concept of motivation has been widely studied, with Herzberg’s Two-Factor Theory and Maslow’s Hierarchy of Needs providing foundational insights into what drives human behavior in the workplace. Herzberg’s theory suggests that job satisfaction and dissatisfaction are influenced by distinct factors—motivators (such as achievement and recognition) and hygiene factors (such as salary and work conditions). This framework is particularly relevant to secretarial roles, as a lack of both motivation and proper working conditions can result in decreased job performance and lower morale.</w:t>
      </w:r>
    </w:p>
    <w:p w14:paraId="52F58FA3" w14:textId="77777777" w:rsidR="005F538C" w:rsidRPr="00E66617"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 xml:space="preserve">In organizational settings, a motivated secretary is more likely to exhibit greater efficiency, initiative, and attention to detail, leading to improved organizational performance (Locke &amp; Latham, 2002). However, factors such as insufficient recognition, limited career growth opportunities, and poor work environment contribute to a lack of motivation, ultimately hindering job performance (Robinson &amp; Judge, 2017). Understanding how to apply effective motivational strategies to enhance </w:t>
      </w:r>
      <w:r w:rsidRPr="00E66617">
        <w:rPr>
          <w:rFonts w:ascii="Times New Roman" w:hAnsi="Times New Roman" w:cs="Times New Roman"/>
          <w:sz w:val="24"/>
          <w:szCs w:val="24"/>
        </w:rPr>
        <w:lastRenderedPageBreak/>
        <w:t>the job performance of secretaries is crucial for improving organizational efficiency and fostering a productive work environment.</w:t>
      </w:r>
    </w:p>
    <w:p w14:paraId="319432DD" w14:textId="77777777" w:rsidR="005F538C" w:rsidRDefault="005F538C" w:rsidP="009E6A14">
      <w:pPr>
        <w:spacing w:before="120" w:after="120" w:line="360" w:lineRule="auto"/>
        <w:jc w:val="both"/>
        <w:rPr>
          <w:rFonts w:ascii="Times New Roman" w:hAnsi="Times New Roman" w:cs="Times New Roman"/>
          <w:sz w:val="24"/>
          <w:szCs w:val="24"/>
        </w:rPr>
      </w:pPr>
      <w:r w:rsidRPr="00E66617">
        <w:rPr>
          <w:rFonts w:ascii="Times New Roman" w:hAnsi="Times New Roman" w:cs="Times New Roman"/>
          <w:sz w:val="24"/>
          <w:szCs w:val="24"/>
        </w:rPr>
        <w:t>Therefore, this study aims to investigate how various motivational strategies—both intrinsic and extrinsic—can be employed to enhance the performance of secretaries in an organizational setting. By examining the relationship between motivation and job performance, this research will contribute valuable insights for organizations seeking to improve the performance of their administrative support staff.</w:t>
      </w:r>
    </w:p>
    <w:p w14:paraId="1D70092D"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The concept of motivation has long been explored by theorists such as Maslow and Herzberg, who developed models to understand how employees' needs and work conditions affect their performance. According to Maslow’s Hierarchy of Needs, employees must have their basic needs met before they can be motivated to achieve higher levels of satisfaction and performance in their roles (Maslow, 1943). In the context of secretaries, this theory suggests that factors such as job security, fair compensation, and positive work relationships must be met before they can feel motivated to contribute at higher levels.</w:t>
      </w:r>
    </w:p>
    <w:p w14:paraId="6E1CC25C" w14:textId="265E4E2F"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Herzberg’s Two-Factor Theory also offers insight into the dynamics of motivation within secretarial roles. Herzberg proposed that job satisfaction and dissatisfaction stem from different factors: motivators (such as recognition, achievement, and responsibility) and hygiene factors (such as salary, working conditions, and relationships with colleagues). For secretaries, ensuring both the hygiene factors (e.g., fair pay, safe working conditions) and motivators (e.g., recognition, career development opportunities) are effectively addressed can significantly enhance job performance.</w:t>
      </w:r>
    </w:p>
    <w:p w14:paraId="60593A68"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 xml:space="preserve">Motivation in the workplace can be intrinsic or extrinsic. Intrinsic motivation refers to the internal satisfaction that comes from performing a job well, such as feeling a sense of accomplishment or personal growth. Extrinsic motivation, on the other hand, involves external rewards such as salary increases, bonuses, promotions, or public </w:t>
      </w:r>
      <w:r w:rsidRPr="00550F8B">
        <w:rPr>
          <w:rFonts w:ascii="Times New Roman" w:hAnsi="Times New Roman" w:cs="Times New Roman"/>
          <w:sz w:val="24"/>
          <w:szCs w:val="24"/>
        </w:rPr>
        <w:lastRenderedPageBreak/>
        <w:t>recognition (</w:t>
      </w:r>
      <w:proofErr w:type="spellStart"/>
      <w:r w:rsidRPr="00550F8B">
        <w:rPr>
          <w:rFonts w:ascii="Times New Roman" w:hAnsi="Times New Roman" w:cs="Times New Roman"/>
          <w:sz w:val="24"/>
          <w:szCs w:val="24"/>
        </w:rPr>
        <w:t>Deci</w:t>
      </w:r>
      <w:proofErr w:type="spellEnd"/>
      <w:r w:rsidRPr="00550F8B">
        <w:rPr>
          <w:rFonts w:ascii="Times New Roman" w:hAnsi="Times New Roman" w:cs="Times New Roman"/>
          <w:sz w:val="24"/>
          <w:szCs w:val="24"/>
        </w:rPr>
        <w:t xml:space="preserve"> &amp; Ryan, 2000). For secretaries, the balance between these forms of motivation can make a notable difference in their job performance. Intrinsically motivated secretaries may take more initiative and demonstrate greater attention to detail, while extrinsically motivated employees may be more driven by rewards, which can also enhance their productivity and efficiency.</w:t>
      </w:r>
    </w:p>
    <w:p w14:paraId="5A2292B4" w14:textId="77777777" w:rsidR="005F538C" w:rsidRPr="00550F8B"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Research has shown that motivated employees are more likely to display higher levels of job satisfaction, which in turn contributes to improved organizational outcomes. For example, motivated secretaries tend to demonstrate better time management, enhanced problem-solving abilities, and stronger interpersonal skills, all of which contribute to overall organizational effectiveness (Judge &amp; Bono, 2001). On the other hand, unmotivated employees are more prone to absenteeism, errors in task completion, and overall dissatisfaction with their job roles, all of which can hinder the performance of an organization as a whole (Robinson &amp; Judge, 2017).</w:t>
      </w:r>
    </w:p>
    <w:p w14:paraId="7B62E4F2" w14:textId="77777777" w:rsidR="005F538C" w:rsidRDefault="005F538C" w:rsidP="009E6A14">
      <w:pPr>
        <w:spacing w:before="120" w:after="120" w:line="360" w:lineRule="auto"/>
        <w:jc w:val="both"/>
        <w:rPr>
          <w:rFonts w:ascii="Times New Roman" w:hAnsi="Times New Roman" w:cs="Times New Roman"/>
          <w:sz w:val="24"/>
          <w:szCs w:val="24"/>
        </w:rPr>
      </w:pPr>
      <w:r w:rsidRPr="00550F8B">
        <w:rPr>
          <w:rFonts w:ascii="Times New Roman" w:hAnsi="Times New Roman" w:cs="Times New Roman"/>
          <w:sz w:val="24"/>
          <w:szCs w:val="24"/>
        </w:rPr>
        <w:t>Therefore, understanding the specific motivational factors that influence secretaries is crucial for organizations seeking to optimize the performance of their administrative staff. This study will explore various strategies—such as offering career development opportunities, providing a positive work environment, and recognizing employee achievements—that can be used to enhance secretaries’ motivation and job performance. By identifying and addressing key motivational drivers, organizations can improve both individual and organizational performance.</w:t>
      </w:r>
    </w:p>
    <w:p w14:paraId="1BF604CA" w14:textId="3B03F585" w:rsidR="005F538C" w:rsidRPr="006B57C7" w:rsidRDefault="005F538C" w:rsidP="009E6A14">
      <w:pPr>
        <w:spacing w:before="120" w:after="120" w:line="360" w:lineRule="auto"/>
        <w:jc w:val="both"/>
        <w:rPr>
          <w:rFonts w:ascii="Times New Roman" w:hAnsi="Times New Roman" w:cs="Times New Roman"/>
          <w:sz w:val="24"/>
          <w:szCs w:val="24"/>
        </w:rPr>
      </w:pPr>
      <w:r w:rsidRPr="006B57C7">
        <w:rPr>
          <w:rFonts w:ascii="Times New Roman" w:hAnsi="Times New Roman" w:cs="Times New Roman"/>
          <w:sz w:val="24"/>
          <w:szCs w:val="24"/>
        </w:rPr>
        <w:t xml:space="preserve">In the context of organizational behavior, motivation is the psychological force that drives individuals to perform specific actions in pursuit of certain goals. Various theories have been developed to explain the factors that influence motivation at the workplace. Maslow’s Hierarchy of </w:t>
      </w:r>
      <w:r w:rsidR="00B21F06" w:rsidRPr="006B57C7">
        <w:rPr>
          <w:rFonts w:ascii="Times New Roman" w:hAnsi="Times New Roman" w:cs="Times New Roman"/>
          <w:sz w:val="24"/>
          <w:szCs w:val="24"/>
        </w:rPr>
        <w:t>Needs offers</w:t>
      </w:r>
      <w:r w:rsidRPr="006B57C7">
        <w:rPr>
          <w:rFonts w:ascii="Times New Roman" w:hAnsi="Times New Roman" w:cs="Times New Roman"/>
          <w:sz w:val="24"/>
          <w:szCs w:val="24"/>
        </w:rPr>
        <w:t xml:space="preserve"> a framework where basic physiological needs and safety must first be met before employees can pursue higher-order needs such as belongingness, esteem, and self-actualization. In the context of secretarial roles, these theories suggest that basic needs like adequate pay, job security, </w:t>
      </w:r>
      <w:r w:rsidRPr="006B57C7">
        <w:rPr>
          <w:rFonts w:ascii="Times New Roman" w:hAnsi="Times New Roman" w:cs="Times New Roman"/>
          <w:sz w:val="24"/>
          <w:szCs w:val="24"/>
        </w:rPr>
        <w:lastRenderedPageBreak/>
        <w:t>and a safe work environment must be addressed before motivational factors like recognition and career advancement can be effective in improving performance (Maslow, 1943).</w:t>
      </w:r>
    </w:p>
    <w:p w14:paraId="0BDE9A29" w14:textId="77777777" w:rsidR="005F538C" w:rsidRPr="003E6740"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1.2 </w:t>
      </w:r>
      <w:r w:rsidRPr="003E6740">
        <w:rPr>
          <w:rFonts w:ascii="Times New Roman" w:hAnsi="Times New Roman" w:cs="Times New Roman"/>
          <w:b/>
          <w:bCs/>
          <w:sz w:val="24"/>
          <w:szCs w:val="24"/>
        </w:rPr>
        <w:t>Statement of the Problem</w:t>
      </w:r>
    </w:p>
    <w:p w14:paraId="75CCC81F" w14:textId="77777777"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In many organizations, secretaries play a crucial role in ensuring smooth administrative operations, such as managing schedules, communicating with stakeholders, organizing meetings, and supporting senior management. Despite the critical nature of these responsibilities, secretaries often face challenges in maintaining high levels of job performance due to various motivational barriers. A lack of motivation can lead to reduced productivity, lower job satisfaction, and higher turnover rates among secretaries. Consequently, organizations may experience inefficiencies, errors, and a decline in overall organizational performance, as the performance of secretaries directly influences the effectiveness of administrative operations.</w:t>
      </w:r>
    </w:p>
    <w:p w14:paraId="4C263410" w14:textId="3E8631BE"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Motivational factors, both intrinsic and extrinsic, are essential in shaping the job performance of employees, including secretaries. Intrinsic motivation, such as a sense of accomplishment and personal growth, and extrinsic motivation, such as financial rewards and recognition, can play a significant role in enhancing performance. However, secretaries may often experience low levels of motivation due to factors such as poor work conditions, inadequate compensation, limited career advancement opportunities, and lack of recognition. These issues can lead to dissatisfaction and a lack of engagement, which directly affects their efficiency and commitment to their roles (</w:t>
      </w:r>
      <w:proofErr w:type="spellStart"/>
      <w:r w:rsidRPr="003E6740">
        <w:rPr>
          <w:rFonts w:ascii="Times New Roman" w:hAnsi="Times New Roman" w:cs="Times New Roman"/>
          <w:sz w:val="24"/>
          <w:szCs w:val="24"/>
        </w:rPr>
        <w:t>Luthans</w:t>
      </w:r>
      <w:proofErr w:type="spellEnd"/>
      <w:r w:rsidRPr="003E6740">
        <w:rPr>
          <w:rFonts w:ascii="Times New Roman" w:hAnsi="Times New Roman" w:cs="Times New Roman"/>
          <w:sz w:val="24"/>
          <w:szCs w:val="24"/>
        </w:rPr>
        <w:t>, 2011).</w:t>
      </w:r>
    </w:p>
    <w:p w14:paraId="70A82BBE" w14:textId="77777777" w:rsidR="005F538C" w:rsidRPr="003E6740"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 xml:space="preserve">The problem lies in the insufficient attention given to identifying and implementing effective motivational strategies tailored to the needs of secretaries. In many organizations, motivational initiatives may be generalized and fail to address the specific requirements of secretarial staff, resulting in disengagement and suboptimal </w:t>
      </w:r>
      <w:r w:rsidRPr="003E6740">
        <w:rPr>
          <w:rFonts w:ascii="Times New Roman" w:hAnsi="Times New Roman" w:cs="Times New Roman"/>
          <w:sz w:val="24"/>
          <w:szCs w:val="24"/>
        </w:rPr>
        <w:lastRenderedPageBreak/>
        <w:t xml:space="preserve">performance. Moreover, the role of motivation in enhancing secretarial performance remains under-explored in some organizational settings, despite the potential benefits of motivated administrative staff in improving overall organizational efficiency (Gagne &amp; </w:t>
      </w:r>
      <w:proofErr w:type="spellStart"/>
      <w:r w:rsidRPr="003E6740">
        <w:rPr>
          <w:rFonts w:ascii="Times New Roman" w:hAnsi="Times New Roman" w:cs="Times New Roman"/>
          <w:sz w:val="24"/>
          <w:szCs w:val="24"/>
        </w:rPr>
        <w:t>Deci</w:t>
      </w:r>
      <w:proofErr w:type="spellEnd"/>
      <w:r w:rsidRPr="003E6740">
        <w:rPr>
          <w:rFonts w:ascii="Times New Roman" w:hAnsi="Times New Roman" w:cs="Times New Roman"/>
          <w:sz w:val="24"/>
          <w:szCs w:val="24"/>
        </w:rPr>
        <w:t>, 2005).</w:t>
      </w:r>
    </w:p>
    <w:p w14:paraId="7EA3015E" w14:textId="77777777" w:rsidR="005F538C" w:rsidRDefault="005F538C" w:rsidP="009E6A14">
      <w:pPr>
        <w:spacing w:before="120" w:after="120" w:line="360" w:lineRule="auto"/>
        <w:jc w:val="both"/>
        <w:rPr>
          <w:rFonts w:ascii="Times New Roman" w:hAnsi="Times New Roman" w:cs="Times New Roman"/>
          <w:sz w:val="24"/>
          <w:szCs w:val="24"/>
        </w:rPr>
      </w:pPr>
      <w:r w:rsidRPr="003E6740">
        <w:rPr>
          <w:rFonts w:ascii="Times New Roman" w:hAnsi="Times New Roman" w:cs="Times New Roman"/>
          <w:sz w:val="24"/>
          <w:szCs w:val="24"/>
        </w:rPr>
        <w:t>Thus, this research seeks to explore how motivational strategies—both intrinsic and extrinsic—can be effectively utilized to enhance the job performance of secretaries. By understanding the specific motivational drivers that influence secretarial work, organizations can develop targeted interventions to improve job satisfaction, performance, and overall productivity. This study will examine the impact of different motivational techniques, including career development opportunities, recognition, and a supportive work environment, to assess how they contribute to enhanced job performance among secretaries.</w:t>
      </w:r>
    </w:p>
    <w:p w14:paraId="4E788256" w14:textId="77777777" w:rsidR="005F538C" w:rsidRPr="00605971"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1.3 </w:t>
      </w:r>
      <w:r w:rsidRPr="00605971">
        <w:rPr>
          <w:rFonts w:ascii="Times New Roman" w:hAnsi="Times New Roman" w:cs="Times New Roman"/>
          <w:b/>
          <w:bCs/>
          <w:sz w:val="24"/>
          <w:szCs w:val="24"/>
        </w:rPr>
        <w:t>Objectives of the Study</w:t>
      </w:r>
    </w:p>
    <w:p w14:paraId="002CFB95" w14:textId="77777777" w:rsidR="005F538C" w:rsidRPr="00605971" w:rsidRDefault="005F538C" w:rsidP="009E6A14">
      <w:pPr>
        <w:spacing w:before="120" w:after="120" w:line="360" w:lineRule="auto"/>
        <w:jc w:val="both"/>
        <w:rPr>
          <w:rFonts w:ascii="Times New Roman" w:hAnsi="Times New Roman" w:cs="Times New Roman"/>
          <w:sz w:val="24"/>
          <w:szCs w:val="24"/>
        </w:rPr>
      </w:pPr>
      <w:r w:rsidRPr="00605971">
        <w:rPr>
          <w:rFonts w:ascii="Times New Roman" w:hAnsi="Times New Roman" w:cs="Times New Roman"/>
          <w:sz w:val="24"/>
          <w:szCs w:val="24"/>
        </w:rPr>
        <w:t>The primary objective of this study is to investigate the role of motivation in enhancing the job performance of secretaries within organizations. The study aims to explore how various intrinsic and extrinsic motivational factors can be utilized to improve job performance, productivity, and overall job satisfaction for secretaries. To achieve this, the study will focus on the following specific objectives:</w:t>
      </w:r>
    </w:p>
    <w:p w14:paraId="58BC2A8A" w14:textId="1F1D5022"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identify the motivational factors influencing the</w:t>
      </w:r>
      <w:r w:rsidR="008F0A6F">
        <w:rPr>
          <w:rFonts w:ascii="Times New Roman" w:hAnsi="Times New Roman" w:cs="Times New Roman"/>
          <w:sz w:val="24"/>
          <w:szCs w:val="24"/>
        </w:rPr>
        <w:t xml:space="preserve"> job performance of secretaries</w:t>
      </w:r>
    </w:p>
    <w:p w14:paraId="45B8DECE" w14:textId="4FDC5E63"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examine the relationship between motivation and jo</w:t>
      </w:r>
      <w:r w:rsidR="008F0A6F">
        <w:rPr>
          <w:rFonts w:ascii="Times New Roman" w:hAnsi="Times New Roman" w:cs="Times New Roman"/>
          <w:sz w:val="24"/>
          <w:szCs w:val="24"/>
        </w:rPr>
        <w:t>b performance among secretaries</w:t>
      </w:r>
    </w:p>
    <w:p w14:paraId="60485190" w14:textId="7C019D5B" w:rsidR="005F538C" w:rsidRPr="00605971"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t>To assess the effectiveness of various motivational strategi</w:t>
      </w:r>
      <w:r w:rsidR="008F0A6F">
        <w:rPr>
          <w:rFonts w:ascii="Times New Roman" w:hAnsi="Times New Roman" w:cs="Times New Roman"/>
          <w:sz w:val="24"/>
          <w:szCs w:val="24"/>
        </w:rPr>
        <w:t>es in improving job performance</w:t>
      </w:r>
    </w:p>
    <w:p w14:paraId="516DDB27" w14:textId="195E5597" w:rsidR="005F538C" w:rsidRPr="00605971" w:rsidRDefault="00452C3C" w:rsidP="009E6A14">
      <w:pPr>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5F538C" w:rsidRPr="00605971">
        <w:rPr>
          <w:rFonts w:ascii="Times New Roman" w:hAnsi="Times New Roman" w:cs="Times New Roman"/>
          <w:sz w:val="24"/>
          <w:szCs w:val="24"/>
        </w:rPr>
        <w:t>o identify the key barriers that prevent secretaries from feeling motivated</w:t>
      </w:r>
    </w:p>
    <w:p w14:paraId="1C47CB08" w14:textId="78216744" w:rsidR="00B97A9C" w:rsidRDefault="005F538C" w:rsidP="009E6A14">
      <w:pPr>
        <w:numPr>
          <w:ilvl w:val="0"/>
          <w:numId w:val="1"/>
        </w:numPr>
        <w:spacing w:before="120" w:after="120" w:line="360" w:lineRule="auto"/>
        <w:jc w:val="both"/>
        <w:rPr>
          <w:rFonts w:ascii="Times New Roman" w:hAnsi="Times New Roman" w:cs="Times New Roman"/>
          <w:sz w:val="24"/>
          <w:szCs w:val="24"/>
        </w:rPr>
      </w:pPr>
      <w:r w:rsidRPr="0007738C">
        <w:rPr>
          <w:rFonts w:ascii="Times New Roman" w:hAnsi="Times New Roman" w:cs="Times New Roman"/>
          <w:sz w:val="24"/>
          <w:szCs w:val="24"/>
        </w:rPr>
        <w:lastRenderedPageBreak/>
        <w:t xml:space="preserve">To provide </w:t>
      </w:r>
      <w:r w:rsidR="00457F2D">
        <w:rPr>
          <w:rFonts w:ascii="Times New Roman" w:hAnsi="Times New Roman" w:cs="Times New Roman"/>
          <w:sz w:val="24"/>
          <w:szCs w:val="24"/>
        </w:rPr>
        <w:t>strategies</w:t>
      </w:r>
      <w:r w:rsidRPr="0007738C">
        <w:rPr>
          <w:rFonts w:ascii="Times New Roman" w:hAnsi="Times New Roman" w:cs="Times New Roman"/>
          <w:sz w:val="24"/>
          <w:szCs w:val="24"/>
        </w:rPr>
        <w:t xml:space="preserve"> for organizations to enhance the motivation and</w:t>
      </w:r>
      <w:r w:rsidR="008F0A6F">
        <w:rPr>
          <w:rFonts w:ascii="Times New Roman" w:hAnsi="Times New Roman" w:cs="Times New Roman"/>
          <w:sz w:val="24"/>
          <w:szCs w:val="24"/>
        </w:rPr>
        <w:t xml:space="preserve"> job performance of secretaries</w:t>
      </w:r>
    </w:p>
    <w:p w14:paraId="35ADFB70" w14:textId="77777777" w:rsidR="005F538C" w:rsidRPr="00794831" w:rsidRDefault="005F538C" w:rsidP="009E6A14">
      <w:pPr>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794831">
        <w:rPr>
          <w:rFonts w:ascii="Times New Roman" w:hAnsi="Times New Roman" w:cs="Times New Roman"/>
          <w:b/>
          <w:bCs/>
          <w:sz w:val="24"/>
          <w:szCs w:val="24"/>
        </w:rPr>
        <w:t>Research Questions</w:t>
      </w:r>
    </w:p>
    <w:p w14:paraId="6E93CA68" w14:textId="0DB7253E" w:rsidR="005F538C" w:rsidRPr="00794831" w:rsidRDefault="006C5236" w:rsidP="009E6A1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5F538C" w:rsidRPr="00794831">
        <w:rPr>
          <w:rFonts w:ascii="Times New Roman" w:hAnsi="Times New Roman" w:cs="Times New Roman"/>
          <w:sz w:val="24"/>
          <w:szCs w:val="24"/>
        </w:rPr>
        <w:t xml:space="preserve">motivation </w:t>
      </w:r>
      <w:r>
        <w:rPr>
          <w:rFonts w:ascii="Times New Roman" w:hAnsi="Times New Roman" w:cs="Times New Roman"/>
          <w:sz w:val="24"/>
          <w:szCs w:val="24"/>
        </w:rPr>
        <w:t xml:space="preserve">as a means of </w:t>
      </w:r>
      <w:r w:rsidRPr="00794831">
        <w:rPr>
          <w:rFonts w:ascii="Times New Roman" w:hAnsi="Times New Roman" w:cs="Times New Roman"/>
          <w:sz w:val="24"/>
          <w:szCs w:val="24"/>
        </w:rPr>
        <w:t>enhancing</w:t>
      </w:r>
      <w:r>
        <w:rPr>
          <w:rFonts w:ascii="Times New Roman" w:hAnsi="Times New Roman" w:cs="Times New Roman"/>
          <w:sz w:val="24"/>
          <w:szCs w:val="24"/>
        </w:rPr>
        <w:t xml:space="preserve"> j</w:t>
      </w:r>
      <w:r w:rsidR="005F538C" w:rsidRPr="00794831">
        <w:rPr>
          <w:rFonts w:ascii="Times New Roman" w:hAnsi="Times New Roman" w:cs="Times New Roman"/>
          <w:sz w:val="24"/>
          <w:szCs w:val="24"/>
        </w:rPr>
        <w:t>ob performance of secretaries within an organization. The following research questions w</w:t>
      </w:r>
      <w:r>
        <w:rPr>
          <w:rFonts w:ascii="Times New Roman" w:hAnsi="Times New Roman" w:cs="Times New Roman"/>
          <w:sz w:val="24"/>
          <w:szCs w:val="24"/>
        </w:rPr>
        <w:t>ere raised to</w:t>
      </w:r>
      <w:r w:rsidR="005F538C" w:rsidRPr="00794831">
        <w:rPr>
          <w:rFonts w:ascii="Times New Roman" w:hAnsi="Times New Roman" w:cs="Times New Roman"/>
          <w:sz w:val="24"/>
          <w:szCs w:val="24"/>
        </w:rPr>
        <w:t xml:space="preserve"> guide the investigation:</w:t>
      </w:r>
    </w:p>
    <w:p w14:paraId="36C8E600" w14:textId="30068996" w:rsidR="005F538C" w:rsidRPr="00794831" w:rsidRDefault="005F538C" w:rsidP="009E6A14">
      <w:pPr>
        <w:numPr>
          <w:ilvl w:val="0"/>
          <w:numId w:val="2"/>
        </w:numPr>
        <w:spacing w:before="120" w:after="120" w:line="360" w:lineRule="auto"/>
        <w:jc w:val="both"/>
        <w:rPr>
          <w:rFonts w:ascii="Times New Roman" w:hAnsi="Times New Roman" w:cs="Times New Roman"/>
          <w:sz w:val="24"/>
          <w:szCs w:val="24"/>
        </w:rPr>
      </w:pPr>
      <w:r w:rsidRPr="006C5236">
        <w:rPr>
          <w:rFonts w:ascii="Times New Roman" w:hAnsi="Times New Roman" w:cs="Times New Roman"/>
          <w:sz w:val="24"/>
          <w:szCs w:val="24"/>
        </w:rPr>
        <w:t>What are the key motivational factors that influence the job performance of secretaries in an organization?</w:t>
      </w:r>
    </w:p>
    <w:p w14:paraId="0F455C2B" w14:textId="1F0C115C" w:rsidR="006C5236" w:rsidRDefault="006C5236" w:rsidP="009E6A14">
      <w:pPr>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AD1D47">
        <w:rPr>
          <w:rFonts w:ascii="Times New Roman" w:hAnsi="Times New Roman" w:cs="Times New Roman"/>
          <w:sz w:val="24"/>
          <w:szCs w:val="24"/>
        </w:rPr>
        <w:t xml:space="preserve">is </w:t>
      </w:r>
      <w:r w:rsidR="00AD1D47" w:rsidRPr="0007738C">
        <w:rPr>
          <w:rFonts w:ascii="Times New Roman" w:hAnsi="Times New Roman" w:cs="Times New Roman"/>
          <w:sz w:val="24"/>
          <w:szCs w:val="24"/>
        </w:rPr>
        <w:t>the</w:t>
      </w:r>
      <w:r w:rsidRPr="0007738C">
        <w:rPr>
          <w:rFonts w:ascii="Times New Roman" w:hAnsi="Times New Roman" w:cs="Times New Roman"/>
          <w:sz w:val="24"/>
          <w:szCs w:val="24"/>
        </w:rPr>
        <w:t xml:space="preserve"> relationship between motivation and jo</w:t>
      </w:r>
      <w:r w:rsidR="008F0A6F">
        <w:rPr>
          <w:rFonts w:ascii="Times New Roman" w:hAnsi="Times New Roman" w:cs="Times New Roman"/>
          <w:sz w:val="24"/>
          <w:szCs w:val="24"/>
        </w:rPr>
        <w:t xml:space="preserve">b performance among </w:t>
      </w:r>
      <w:r w:rsidR="008372F4">
        <w:rPr>
          <w:rFonts w:ascii="Times New Roman" w:hAnsi="Times New Roman" w:cs="Times New Roman"/>
          <w:sz w:val="24"/>
          <w:szCs w:val="24"/>
        </w:rPr>
        <w:t>secretaries?</w:t>
      </w:r>
    </w:p>
    <w:p w14:paraId="269C09BD" w14:textId="05D907CD" w:rsidR="00AD1D47" w:rsidRPr="00605971" w:rsidRDefault="00AD1D47" w:rsidP="009E6A14">
      <w:pPr>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impact of </w:t>
      </w:r>
      <w:r w:rsidRPr="0007738C">
        <w:rPr>
          <w:rFonts w:ascii="Times New Roman" w:hAnsi="Times New Roman" w:cs="Times New Roman"/>
          <w:sz w:val="24"/>
          <w:szCs w:val="24"/>
        </w:rPr>
        <w:t>various motivational strategies in improving job performance</w:t>
      </w:r>
      <w:r>
        <w:rPr>
          <w:rFonts w:ascii="Times New Roman" w:hAnsi="Times New Roman" w:cs="Times New Roman"/>
          <w:sz w:val="24"/>
          <w:szCs w:val="24"/>
        </w:rPr>
        <w:t xml:space="preserve"> of</w:t>
      </w:r>
      <w:r w:rsidRPr="006C5236">
        <w:rPr>
          <w:rFonts w:ascii="Times New Roman" w:hAnsi="Times New Roman" w:cs="Times New Roman"/>
          <w:sz w:val="24"/>
          <w:szCs w:val="24"/>
        </w:rPr>
        <w:t xml:space="preserve"> secretaries in an organization?</w:t>
      </w:r>
    </w:p>
    <w:p w14:paraId="542C6F55" w14:textId="720D01CF" w:rsidR="005F538C" w:rsidRPr="00794831" w:rsidRDefault="00AD1D47" w:rsidP="009E6A14">
      <w:pPr>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w:t>
      </w:r>
      <w:r w:rsidRPr="00605971">
        <w:rPr>
          <w:rFonts w:ascii="Times New Roman" w:hAnsi="Times New Roman" w:cs="Times New Roman"/>
          <w:sz w:val="24"/>
          <w:szCs w:val="24"/>
        </w:rPr>
        <w:t xml:space="preserve"> </w:t>
      </w:r>
      <w:r w:rsidR="00AB3AE3" w:rsidRPr="00605971">
        <w:rPr>
          <w:rFonts w:ascii="Times New Roman" w:hAnsi="Times New Roman" w:cs="Times New Roman"/>
          <w:sz w:val="24"/>
          <w:szCs w:val="24"/>
        </w:rPr>
        <w:t>the</w:t>
      </w:r>
      <w:r w:rsidR="00AB3AE3">
        <w:rPr>
          <w:rFonts w:ascii="Times New Roman" w:hAnsi="Times New Roman" w:cs="Times New Roman"/>
          <w:sz w:val="24"/>
          <w:szCs w:val="24"/>
        </w:rPr>
        <w:t xml:space="preserve"> </w:t>
      </w:r>
      <w:r w:rsidR="00AB3AE3" w:rsidRPr="00605971">
        <w:rPr>
          <w:rFonts w:ascii="Times New Roman" w:hAnsi="Times New Roman" w:cs="Times New Roman"/>
          <w:sz w:val="24"/>
          <w:szCs w:val="24"/>
        </w:rPr>
        <w:t>key</w:t>
      </w:r>
      <w:r w:rsidRPr="00605971">
        <w:rPr>
          <w:rFonts w:ascii="Times New Roman" w:hAnsi="Times New Roman" w:cs="Times New Roman"/>
          <w:sz w:val="24"/>
          <w:szCs w:val="24"/>
        </w:rPr>
        <w:t xml:space="preserve"> barriers that prevent secretaries from feeling motivated</w:t>
      </w:r>
      <w:r>
        <w:rPr>
          <w:rFonts w:ascii="Times New Roman" w:hAnsi="Times New Roman" w:cs="Times New Roman"/>
          <w:sz w:val="24"/>
          <w:szCs w:val="24"/>
        </w:rPr>
        <w:t>?</w:t>
      </w:r>
    </w:p>
    <w:p w14:paraId="47B7E7D8" w14:textId="5D057A8E" w:rsidR="005F538C" w:rsidRPr="00794831" w:rsidRDefault="005F538C" w:rsidP="009E6A14">
      <w:pPr>
        <w:numPr>
          <w:ilvl w:val="0"/>
          <w:numId w:val="2"/>
        </w:numPr>
        <w:spacing w:before="120" w:after="120" w:line="360" w:lineRule="auto"/>
        <w:rPr>
          <w:rFonts w:ascii="Times New Roman" w:hAnsi="Times New Roman" w:cs="Times New Roman"/>
          <w:sz w:val="24"/>
          <w:szCs w:val="24"/>
        </w:rPr>
      </w:pPr>
      <w:r w:rsidRPr="006C5236">
        <w:rPr>
          <w:rFonts w:ascii="Times New Roman" w:hAnsi="Times New Roman" w:cs="Times New Roman"/>
          <w:sz w:val="24"/>
          <w:szCs w:val="24"/>
        </w:rPr>
        <w:t>Which motivational strategies are perceived as most effective by secretaries in e</w:t>
      </w:r>
      <w:r w:rsidR="008F0A6F">
        <w:rPr>
          <w:rFonts w:ascii="Times New Roman" w:hAnsi="Times New Roman" w:cs="Times New Roman"/>
          <w:sz w:val="24"/>
          <w:szCs w:val="24"/>
        </w:rPr>
        <w:t>nhancing their job performance?</w:t>
      </w:r>
    </w:p>
    <w:p w14:paraId="59CE1DB1" w14:textId="77777777" w:rsidR="005F538C" w:rsidRPr="00EC49E5"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1.5 </w:t>
      </w:r>
      <w:r w:rsidRPr="00EC49E5">
        <w:rPr>
          <w:rFonts w:ascii="Times New Roman" w:hAnsi="Times New Roman" w:cs="Times New Roman"/>
          <w:b/>
          <w:bCs/>
          <w:sz w:val="24"/>
          <w:szCs w:val="24"/>
        </w:rPr>
        <w:t>Significance of the Study</w:t>
      </w:r>
    </w:p>
    <w:p w14:paraId="5355EBB0" w14:textId="77777777" w:rsidR="005F538C" w:rsidRPr="00EC49E5" w:rsidRDefault="005F538C" w:rsidP="009E6A14">
      <w:pPr>
        <w:spacing w:before="120" w:after="120" w:line="360" w:lineRule="auto"/>
        <w:jc w:val="both"/>
        <w:rPr>
          <w:rFonts w:ascii="Times New Roman" w:hAnsi="Times New Roman" w:cs="Times New Roman"/>
          <w:sz w:val="24"/>
          <w:szCs w:val="24"/>
        </w:rPr>
      </w:pPr>
      <w:r w:rsidRPr="00EC49E5">
        <w:rPr>
          <w:rFonts w:ascii="Times New Roman" w:hAnsi="Times New Roman" w:cs="Times New Roman"/>
          <w:sz w:val="24"/>
          <w:szCs w:val="24"/>
        </w:rPr>
        <w:t>The significance of this study lies in its potential to enhance understanding of the role motivation plays in improving the job performance of secretaries within organizations. Secretaries perform a critical function in organizational management, contributing to the smooth operation of day-to-day activities, such as scheduling, correspondence, and administrative support for senior staff. Despite their vital role, secretaries often face challenges such as low motivation, which can negatively affect their performance and the overall efficiency of the organization. Understanding the factors that influence motivation in this key role is essential for organizations seeking to maximize employee productivity, reduce turnover, and improve organizational outcomes.</w:t>
      </w:r>
    </w:p>
    <w:p w14:paraId="223F975B" w14:textId="6AB2959A" w:rsidR="005F538C" w:rsidRPr="00EC49E5" w:rsidRDefault="008F0A6F" w:rsidP="009E6A14">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w:t>
      </w:r>
      <w:r w:rsidR="005F538C" w:rsidRPr="00EC49E5">
        <w:rPr>
          <w:rFonts w:ascii="Times New Roman" w:hAnsi="Times New Roman" w:cs="Times New Roman"/>
          <w:sz w:val="24"/>
          <w:szCs w:val="24"/>
        </w:rPr>
        <w:t>this</w:t>
      </w:r>
      <w:proofErr w:type="spellEnd"/>
      <w:r w:rsidR="005F538C" w:rsidRPr="00EC49E5">
        <w:rPr>
          <w:rFonts w:ascii="Times New Roman" w:hAnsi="Times New Roman" w:cs="Times New Roman"/>
          <w:sz w:val="24"/>
          <w:szCs w:val="24"/>
        </w:rPr>
        <w:t xml:space="preserve"> study will contribute to the body of knowledge by offering insights into the intrinsic and extrinsic motivational factors that affect secretarial work. Intrinsic motivators, such as job satisfaction, a sense of accomplishment, and opportunities for personal growth, alongside extrinsic motivators like salary, recognition, and job security, are often crucial in enhancing employee performance. Identifying these factors will allow organizations to better tailor their motivational strategies, creating an environment that fosters higher performance among secretaries and other administrative personnel.</w:t>
      </w:r>
    </w:p>
    <w:p w14:paraId="532DDDE4" w14:textId="77777777" w:rsidR="005F538C" w:rsidRDefault="005F538C" w:rsidP="009E6A14">
      <w:pPr>
        <w:spacing w:before="120" w:after="120" w:line="360" w:lineRule="auto"/>
        <w:jc w:val="both"/>
        <w:rPr>
          <w:rFonts w:ascii="Times New Roman" w:hAnsi="Times New Roman" w:cs="Times New Roman"/>
          <w:sz w:val="24"/>
          <w:szCs w:val="24"/>
        </w:rPr>
      </w:pPr>
      <w:r w:rsidRPr="00EC49E5">
        <w:rPr>
          <w:rFonts w:ascii="Times New Roman" w:hAnsi="Times New Roman" w:cs="Times New Roman"/>
          <w:sz w:val="24"/>
          <w:szCs w:val="24"/>
        </w:rPr>
        <w:t>Overall, this study will provide a comprehensive understanding of the role motivation plays in enhancing the job performance of secretaries, thus offering valuable recommendations for improving employee engagement, satisfaction, and performance in organizational settings.</w:t>
      </w:r>
    </w:p>
    <w:p w14:paraId="21A665CC" w14:textId="77777777" w:rsidR="005F538C" w:rsidRPr="00951C00"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1.6 </w:t>
      </w:r>
      <w:r w:rsidRPr="00951C00">
        <w:rPr>
          <w:rFonts w:ascii="Times New Roman" w:hAnsi="Times New Roman" w:cs="Times New Roman"/>
          <w:b/>
          <w:bCs/>
          <w:sz w:val="24"/>
          <w:szCs w:val="24"/>
        </w:rPr>
        <w:t>Delimitation of the Study</w:t>
      </w:r>
    </w:p>
    <w:p w14:paraId="079C0127" w14:textId="528CCFED" w:rsidR="005F538C" w:rsidRPr="00951C00" w:rsidRDefault="005F538C" w:rsidP="009E6A14">
      <w:pPr>
        <w:spacing w:before="120" w:after="120" w:line="360" w:lineRule="auto"/>
        <w:jc w:val="both"/>
        <w:rPr>
          <w:rFonts w:ascii="Times New Roman" w:hAnsi="Times New Roman" w:cs="Times New Roman"/>
          <w:sz w:val="24"/>
          <w:szCs w:val="24"/>
        </w:rPr>
      </w:pPr>
      <w:r w:rsidRPr="00951C00">
        <w:rPr>
          <w:rFonts w:ascii="Times New Roman" w:hAnsi="Times New Roman" w:cs="Times New Roman"/>
          <w:sz w:val="24"/>
          <w:szCs w:val="24"/>
        </w:rPr>
        <w:t xml:space="preserve">This study is </w:t>
      </w:r>
      <w:r w:rsidR="00B12401">
        <w:rPr>
          <w:rFonts w:ascii="Times New Roman" w:hAnsi="Times New Roman" w:cs="Times New Roman"/>
          <w:sz w:val="24"/>
          <w:szCs w:val="24"/>
        </w:rPr>
        <w:t>de</w:t>
      </w:r>
      <w:r w:rsidRPr="00951C00">
        <w:rPr>
          <w:rFonts w:ascii="Times New Roman" w:hAnsi="Times New Roman" w:cs="Times New Roman"/>
          <w:sz w:val="24"/>
          <w:szCs w:val="24"/>
        </w:rPr>
        <w:t xml:space="preserve">limited to exploring the role of motivation in enhancing the job performance of secretaries within a specific organizational context. The research will focus on a selected group of secretaries working in private and </w:t>
      </w:r>
      <w:r w:rsidR="009B063F" w:rsidRPr="00951C00">
        <w:rPr>
          <w:rFonts w:ascii="Times New Roman" w:hAnsi="Times New Roman" w:cs="Times New Roman"/>
          <w:sz w:val="24"/>
          <w:szCs w:val="24"/>
        </w:rPr>
        <w:t>public organizations</w:t>
      </w:r>
      <w:r w:rsidRPr="00951C00">
        <w:rPr>
          <w:rFonts w:ascii="Times New Roman" w:hAnsi="Times New Roman" w:cs="Times New Roman"/>
          <w:sz w:val="24"/>
          <w:szCs w:val="24"/>
        </w:rPr>
        <w:t>, excluding other administrative roles, such as office assistants, administrative assistants, or clerks. As a result, the findings may not be fully generalizable to all administrative staff or to organizations in other sectors, such as non-</w:t>
      </w:r>
      <w:r w:rsidR="009B063F" w:rsidRPr="00951C00">
        <w:rPr>
          <w:rFonts w:ascii="Times New Roman" w:hAnsi="Times New Roman" w:cs="Times New Roman"/>
          <w:sz w:val="24"/>
          <w:szCs w:val="24"/>
        </w:rPr>
        <w:t>profits agencies</w:t>
      </w:r>
      <w:r w:rsidRPr="00951C00">
        <w:rPr>
          <w:rFonts w:ascii="Times New Roman" w:hAnsi="Times New Roman" w:cs="Times New Roman"/>
          <w:sz w:val="24"/>
          <w:szCs w:val="24"/>
        </w:rPr>
        <w:t>, where motivational factors might differ.</w:t>
      </w:r>
    </w:p>
    <w:p w14:paraId="1908393C" w14:textId="37FF1DE6" w:rsidR="005F538C" w:rsidRPr="00951C00" w:rsidRDefault="005F538C" w:rsidP="009E6A14">
      <w:pPr>
        <w:spacing w:before="120" w:after="120" w:line="360" w:lineRule="auto"/>
        <w:jc w:val="both"/>
        <w:rPr>
          <w:rFonts w:ascii="Times New Roman" w:hAnsi="Times New Roman" w:cs="Times New Roman"/>
          <w:sz w:val="24"/>
          <w:szCs w:val="24"/>
        </w:rPr>
      </w:pPr>
      <w:r w:rsidRPr="00951C00">
        <w:rPr>
          <w:rFonts w:ascii="Times New Roman" w:hAnsi="Times New Roman" w:cs="Times New Roman"/>
          <w:sz w:val="24"/>
          <w:szCs w:val="24"/>
        </w:rPr>
        <w:t>The study will also concentrate on the primary motivational factors—both intrinsic and extrinsic—that influence the job performance of secretaries, without delving into other potential factors, such as organizational culture or external market conditions. Furthermore, the research will primarily focus on motivational strategies employed by the organization and may not consider the personal factors or external influences that could also affect a secretary's motivation and performance.</w:t>
      </w:r>
      <w:r w:rsidR="0039454D">
        <w:rPr>
          <w:rFonts w:ascii="Times New Roman" w:hAnsi="Times New Roman" w:cs="Times New Roman"/>
          <w:sz w:val="24"/>
          <w:szCs w:val="24"/>
        </w:rPr>
        <w:t xml:space="preserve"> </w:t>
      </w:r>
      <w:r w:rsidRPr="00951C00">
        <w:rPr>
          <w:rFonts w:ascii="Times New Roman" w:hAnsi="Times New Roman" w:cs="Times New Roman"/>
          <w:sz w:val="24"/>
          <w:szCs w:val="24"/>
        </w:rPr>
        <w:t xml:space="preserve">the study </w:t>
      </w:r>
      <w:r w:rsidR="0039454D">
        <w:rPr>
          <w:rFonts w:ascii="Times New Roman" w:hAnsi="Times New Roman" w:cs="Times New Roman"/>
          <w:sz w:val="24"/>
          <w:szCs w:val="24"/>
        </w:rPr>
        <w:t>also</w:t>
      </w:r>
      <w:r w:rsidRPr="00951C00">
        <w:rPr>
          <w:rFonts w:ascii="Times New Roman" w:hAnsi="Times New Roman" w:cs="Times New Roman"/>
          <w:sz w:val="24"/>
          <w:szCs w:val="24"/>
        </w:rPr>
        <w:t xml:space="preserve"> </w:t>
      </w:r>
      <w:r w:rsidR="009B063F">
        <w:rPr>
          <w:rFonts w:ascii="Times New Roman" w:hAnsi="Times New Roman" w:cs="Times New Roman"/>
          <w:sz w:val="24"/>
          <w:szCs w:val="24"/>
        </w:rPr>
        <w:t>de</w:t>
      </w:r>
      <w:r w:rsidRPr="00951C00">
        <w:rPr>
          <w:rFonts w:ascii="Times New Roman" w:hAnsi="Times New Roman" w:cs="Times New Roman"/>
          <w:sz w:val="24"/>
          <w:szCs w:val="24"/>
        </w:rPr>
        <w:t xml:space="preserve">limited to organizations based in </w:t>
      </w:r>
      <w:r w:rsidR="009B063F">
        <w:rPr>
          <w:rFonts w:ascii="Times New Roman" w:hAnsi="Times New Roman" w:cs="Times New Roman"/>
          <w:sz w:val="24"/>
          <w:szCs w:val="24"/>
        </w:rPr>
        <w:t xml:space="preserve">Ilorin  </w:t>
      </w:r>
      <w:r w:rsidRPr="00951C00">
        <w:rPr>
          <w:rFonts w:ascii="Times New Roman" w:hAnsi="Times New Roman" w:cs="Times New Roman"/>
          <w:sz w:val="24"/>
          <w:szCs w:val="24"/>
        </w:rPr>
        <w:t xml:space="preserve"> city, meaning that cultural and regional differences may </w:t>
      </w:r>
      <w:r w:rsidRPr="00951C00">
        <w:rPr>
          <w:rFonts w:ascii="Times New Roman" w:hAnsi="Times New Roman" w:cs="Times New Roman"/>
          <w:sz w:val="24"/>
          <w:szCs w:val="24"/>
        </w:rPr>
        <w:lastRenderedPageBreak/>
        <w:t>not be fully addressed. This could impact the extent to which the findings are applicable in other geographical settings where workplace norms and motivational practices may vary.</w:t>
      </w:r>
    </w:p>
    <w:p w14:paraId="6B35982F" w14:textId="77777777" w:rsidR="005F538C" w:rsidRPr="00B61646"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1.7 </w:t>
      </w:r>
      <w:r w:rsidRPr="00B61646">
        <w:rPr>
          <w:rFonts w:ascii="Times New Roman" w:hAnsi="Times New Roman" w:cs="Times New Roman"/>
          <w:b/>
          <w:bCs/>
          <w:sz w:val="24"/>
          <w:szCs w:val="24"/>
        </w:rPr>
        <w:t>Limitation of the Study</w:t>
      </w:r>
    </w:p>
    <w:p w14:paraId="021C3FAF" w14:textId="6F77F164"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 xml:space="preserve">This study, </w:t>
      </w:r>
      <w:r w:rsidR="0039454D" w:rsidRPr="00B61646">
        <w:rPr>
          <w:rFonts w:ascii="Times New Roman" w:hAnsi="Times New Roman" w:cs="Times New Roman"/>
          <w:sz w:val="24"/>
          <w:szCs w:val="24"/>
        </w:rPr>
        <w:t>while examining</w:t>
      </w:r>
      <w:r w:rsidRPr="00B61646">
        <w:rPr>
          <w:rFonts w:ascii="Times New Roman" w:hAnsi="Times New Roman" w:cs="Times New Roman"/>
          <w:sz w:val="24"/>
          <w:szCs w:val="24"/>
        </w:rPr>
        <w:t xml:space="preserve"> the role of motivation in enhancing secretaries' job performance, has several limitations that should be considered when interpreting the findings. Respondents may overstate their satisfaction or motivation levels, or conversely, underreport dissatisfaction, which can affect the accuracy of the results.</w:t>
      </w:r>
    </w:p>
    <w:p w14:paraId="10C3D2C0" w14:textId="10D12C99"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 xml:space="preserve">Another limitation is the focus on a specific type of organization—private and public organizations—while excluding other organizational types, such as non-profits or startups. Motivational factors may vary across different sectors, meaning the results of this study may not be entirely applicable to organizations outside the selected scope. Additionally, the study is confined to </w:t>
      </w:r>
      <w:r w:rsidR="0039454D">
        <w:rPr>
          <w:rFonts w:ascii="Times New Roman" w:hAnsi="Times New Roman" w:cs="Times New Roman"/>
          <w:sz w:val="24"/>
          <w:szCs w:val="24"/>
        </w:rPr>
        <w:t xml:space="preserve">Ilorin </w:t>
      </w:r>
      <w:r w:rsidR="0039454D" w:rsidRPr="00B61646">
        <w:rPr>
          <w:rFonts w:ascii="Times New Roman" w:hAnsi="Times New Roman" w:cs="Times New Roman"/>
          <w:sz w:val="24"/>
          <w:szCs w:val="24"/>
        </w:rPr>
        <w:t>city</w:t>
      </w:r>
      <w:r w:rsidRPr="00B61646">
        <w:rPr>
          <w:rFonts w:ascii="Times New Roman" w:hAnsi="Times New Roman" w:cs="Times New Roman"/>
          <w:sz w:val="24"/>
          <w:szCs w:val="24"/>
        </w:rPr>
        <w:t>, and therefore, the findings may not reflect the diversity of motivational practices or organizational cultures in different locations.</w:t>
      </w:r>
    </w:p>
    <w:p w14:paraId="4378CFBE" w14:textId="77777777" w:rsidR="005F538C" w:rsidRPr="00B61646" w:rsidRDefault="005F538C" w:rsidP="009E6A14">
      <w:pPr>
        <w:spacing w:before="120" w:after="120" w:line="360" w:lineRule="auto"/>
        <w:jc w:val="both"/>
        <w:rPr>
          <w:rFonts w:ascii="Times New Roman" w:hAnsi="Times New Roman" w:cs="Times New Roman"/>
          <w:sz w:val="24"/>
          <w:szCs w:val="24"/>
        </w:rPr>
      </w:pPr>
      <w:r w:rsidRPr="00B61646">
        <w:rPr>
          <w:rFonts w:ascii="Times New Roman" w:hAnsi="Times New Roman" w:cs="Times New Roman"/>
          <w:sz w:val="24"/>
          <w:szCs w:val="24"/>
        </w:rPr>
        <w:t>The study also primarily focuses on the main intrinsic and extrinsic motivators for secretaries, without considering other influencing factors, such as personal life circumstances, job complexity, or team dynamics, which may also play significant roles in shaping job performance. The absence of these variables may limit the depth of the analysis of all potential factors affecting secretarial job performance.</w:t>
      </w:r>
    </w:p>
    <w:p w14:paraId="356F3374" w14:textId="77777777" w:rsidR="005F538C" w:rsidRDefault="005F538C" w:rsidP="009E6A14">
      <w:pPr>
        <w:spacing w:before="120" w:after="120" w:line="360" w:lineRule="auto"/>
        <w:rPr>
          <w:rFonts w:ascii="Times New Roman" w:hAnsi="Times New Roman" w:cs="Times New Roman"/>
          <w:sz w:val="24"/>
          <w:szCs w:val="24"/>
        </w:rPr>
      </w:pPr>
    </w:p>
    <w:p w14:paraId="0615AA08" w14:textId="77777777" w:rsidR="005F538C"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14:paraId="0828B3ED" w14:textId="57FAD022" w:rsidR="005F538C" w:rsidRPr="009E77B6" w:rsidRDefault="005F538C" w:rsidP="009E6A14">
      <w:pPr>
        <w:spacing w:before="120" w:after="120" w:line="360" w:lineRule="auto"/>
        <w:jc w:val="center"/>
        <w:rPr>
          <w:rFonts w:ascii="Times New Roman" w:hAnsi="Times New Roman" w:cs="Times New Roman"/>
          <w:b/>
          <w:bCs/>
          <w:sz w:val="24"/>
          <w:szCs w:val="24"/>
        </w:rPr>
      </w:pPr>
      <w:r w:rsidRPr="009E77B6">
        <w:rPr>
          <w:rFonts w:ascii="Times New Roman" w:hAnsi="Times New Roman" w:cs="Times New Roman"/>
          <w:b/>
          <w:bCs/>
          <w:sz w:val="24"/>
          <w:szCs w:val="24"/>
        </w:rPr>
        <w:lastRenderedPageBreak/>
        <w:t>CHAPTER TWO</w:t>
      </w:r>
    </w:p>
    <w:p w14:paraId="1C8B355C" w14:textId="77777777" w:rsidR="005F538C" w:rsidRPr="009E77B6" w:rsidRDefault="005F538C" w:rsidP="009E6A14">
      <w:pPr>
        <w:spacing w:before="120" w:after="120" w:line="360" w:lineRule="auto"/>
        <w:jc w:val="center"/>
        <w:rPr>
          <w:rFonts w:ascii="Times New Roman" w:hAnsi="Times New Roman" w:cs="Times New Roman"/>
          <w:b/>
          <w:bCs/>
          <w:sz w:val="24"/>
          <w:szCs w:val="24"/>
        </w:rPr>
      </w:pPr>
      <w:r w:rsidRPr="009E77B6">
        <w:rPr>
          <w:rFonts w:ascii="Times New Roman" w:hAnsi="Times New Roman" w:cs="Times New Roman"/>
          <w:b/>
          <w:bCs/>
          <w:sz w:val="24"/>
          <w:szCs w:val="24"/>
        </w:rPr>
        <w:t>LITERATURE REVIEW</w:t>
      </w:r>
    </w:p>
    <w:p w14:paraId="3717C593" w14:textId="4F5782D0" w:rsidR="005F538C" w:rsidRPr="009E77B6" w:rsidRDefault="005F538C" w:rsidP="007A5B6C">
      <w:pPr>
        <w:spacing w:before="120" w:after="120" w:line="360" w:lineRule="auto"/>
        <w:jc w:val="both"/>
        <w:rPr>
          <w:rFonts w:ascii="Times New Roman" w:hAnsi="Times New Roman" w:cs="Times New Roman"/>
          <w:sz w:val="24"/>
          <w:szCs w:val="24"/>
        </w:rPr>
      </w:pPr>
      <w:r w:rsidRPr="006F4FEF">
        <w:rPr>
          <w:rFonts w:ascii="Times New Roman" w:hAnsi="Times New Roman" w:cs="Times New Roman"/>
          <w:sz w:val="24"/>
          <w:szCs w:val="24"/>
        </w:rPr>
        <w:t>This literature review explores the role of motivation in enhancing secretaries' job performance in organizations. Secretaries play a crucial role in ensuring smooth organizational operations, and their motivation directly affects their productivity and effectiveness. The review examines key motivational theories, both intrinsic and extrinsic factors, and strategies that organizations can use to boost secretarial performance. It also highlights challenges in motivating secretaries and the influence of organizational culture, work conditions, and technology on their motivation. Ultimately, this review aims to provide insights into improving secretarial performance through effective motivational practices.</w:t>
      </w:r>
      <w:r w:rsidR="009E77B6">
        <w:rPr>
          <w:rFonts w:ascii="Times New Roman" w:hAnsi="Times New Roman" w:cs="Times New Roman"/>
          <w:sz w:val="24"/>
          <w:szCs w:val="24"/>
        </w:rPr>
        <w:t xml:space="preserve"> </w:t>
      </w:r>
    </w:p>
    <w:p w14:paraId="260363EF" w14:textId="77777777" w:rsidR="005F538C" w:rsidRDefault="005F538C" w:rsidP="009E6A14">
      <w:pPr>
        <w:spacing w:before="120" w:after="120" w:line="360" w:lineRule="auto"/>
        <w:rPr>
          <w:rFonts w:ascii="Times New Roman" w:hAnsi="Times New Roman" w:cs="Times New Roman"/>
          <w:sz w:val="24"/>
          <w:szCs w:val="24"/>
        </w:rPr>
      </w:pPr>
    </w:p>
    <w:p w14:paraId="6B1D7EE5" w14:textId="77777777"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t>2.1 Introduction to Motivation and Job Performance</w:t>
      </w:r>
    </w:p>
    <w:p w14:paraId="659A046F" w14:textId="77777777" w:rsidR="005F538C" w:rsidRPr="00060410" w:rsidRDefault="005F538C" w:rsidP="009E6A14">
      <w:pPr>
        <w:spacing w:before="120" w:after="120" w:line="360" w:lineRule="auto"/>
        <w:jc w:val="both"/>
        <w:rPr>
          <w:rFonts w:ascii="Times New Roman" w:hAnsi="Times New Roman" w:cs="Times New Roman"/>
          <w:sz w:val="24"/>
          <w:szCs w:val="24"/>
        </w:rPr>
      </w:pPr>
      <w:r w:rsidRPr="00060410">
        <w:rPr>
          <w:rFonts w:ascii="Times New Roman" w:hAnsi="Times New Roman" w:cs="Times New Roman"/>
          <w:sz w:val="24"/>
          <w:szCs w:val="24"/>
        </w:rPr>
        <w:t xml:space="preserve">Motivation is a fundamental psychological construct that drives human behavior, particularly in organizational settings. It is the process through which individuals’ needs and desires are directed towards achieving specific goals and objectives (Ryan &amp; </w:t>
      </w:r>
      <w:proofErr w:type="spellStart"/>
      <w:r w:rsidRPr="00060410">
        <w:rPr>
          <w:rFonts w:ascii="Times New Roman" w:hAnsi="Times New Roman" w:cs="Times New Roman"/>
          <w:sz w:val="24"/>
          <w:szCs w:val="24"/>
        </w:rPr>
        <w:t>Deci</w:t>
      </w:r>
      <w:proofErr w:type="spellEnd"/>
      <w:r w:rsidRPr="00060410">
        <w:rPr>
          <w:rFonts w:ascii="Times New Roman" w:hAnsi="Times New Roman" w:cs="Times New Roman"/>
          <w:sz w:val="24"/>
          <w:szCs w:val="24"/>
        </w:rPr>
        <w:t>, 2000). The concept of motivation is crucial in the workplace, as it influences the enthusiasm, commitment, and effort that employees put into their roles. In roles like secretarial positions, where employees are often required to handle complex administrative tasks, maintain communication across departments, and ensure operational efficiency, motivation is a key determinant of job performance.</w:t>
      </w:r>
    </w:p>
    <w:p w14:paraId="3D29F7B9"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 xml:space="preserve">Motivation is a psychological factor that propels individuals to take action, achieve goals, and perform tasks. In an organizational setting, motivation is often regarded as one of the primary drivers of job performance, influencing not only the quantity of work completed but also the quality of outcomes (Ryan &amp; </w:t>
      </w:r>
      <w:proofErr w:type="spellStart"/>
      <w:r w:rsidRPr="000F65CE">
        <w:rPr>
          <w:rFonts w:ascii="Times New Roman" w:hAnsi="Times New Roman" w:cs="Times New Roman"/>
          <w:sz w:val="24"/>
          <w:szCs w:val="24"/>
        </w:rPr>
        <w:t>Deci</w:t>
      </w:r>
      <w:proofErr w:type="spellEnd"/>
      <w:r w:rsidRPr="000F65CE">
        <w:rPr>
          <w:rFonts w:ascii="Times New Roman" w:hAnsi="Times New Roman" w:cs="Times New Roman"/>
          <w:sz w:val="24"/>
          <w:szCs w:val="24"/>
        </w:rPr>
        <w:t xml:space="preserve">, 2000). Job performance, defined as the effectiveness with which employees carry out their roles </w:t>
      </w:r>
      <w:r w:rsidRPr="000F65CE">
        <w:rPr>
          <w:rFonts w:ascii="Times New Roman" w:hAnsi="Times New Roman" w:cs="Times New Roman"/>
          <w:sz w:val="24"/>
          <w:szCs w:val="24"/>
        </w:rPr>
        <w:lastRenderedPageBreak/>
        <w:t>and responsibilities, is crucial for the success of any organization (Campbell, 1990). In particular, the role of a secretary is vital for maintaining efficient operations, as secretaries handle administrative tasks such as scheduling, correspondence, record-keeping, and communication management. Therefore, understanding how motivation affects the performance of secretaries can offer valuable insights into improving overall organizational efficiency.</w:t>
      </w:r>
    </w:p>
    <w:p w14:paraId="0E1139E5"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Motivation can significantly impact the job performance of secretaries, whose responsibilities require high levels of accuracy, organization, and time management. When secretaries are motivated, they are more likely to demonstrate greater efficiency, initiative, and a proactive approach to problem-solving (Locke &amp; Latham, 2002). Motivated employees are also more committed to their work, leading to increased job satisfaction and a stronger sense of accomplishment in their roles (Herzberg, 1966).</w:t>
      </w:r>
    </w:p>
    <w:p w14:paraId="45E6B6D2" w14:textId="77777777" w:rsidR="000F65CE" w:rsidRP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Motivational theories such as Maslow’s Hierarchy of Needs (1943) and Herzberg’s Two-Factor Theory (1959) suggest that understanding what drives employees, including secretaries, is crucial for enhancing performance. Maslow's theory posits that individuals have a hierarchy of needs, starting from basic physiological needs to higher-level needs like self-actualization. For secretaries, meeting basic needs such as fair compensation and job security is essential, but opportunities for professional growth and recognition are critical for fostering intrinsic motivation. Herzberg's Two-Factor Theory further divides motivation into hygiene factors (e.g., salary, working conditions) and motivators (e.g., recognition, achievement). Both factors are necessary for improving job performance, with hygiene factors preventing dissatisfaction and motivators enhancing overall job satisfaction and performance.</w:t>
      </w:r>
    </w:p>
    <w:p w14:paraId="3F006BB5" w14:textId="77777777" w:rsidR="000F65CE" w:rsidRDefault="000F65CE" w:rsidP="009E6A14">
      <w:pPr>
        <w:spacing w:before="120" w:after="120" w:line="360" w:lineRule="auto"/>
        <w:jc w:val="both"/>
        <w:rPr>
          <w:rFonts w:ascii="Times New Roman" w:hAnsi="Times New Roman" w:cs="Times New Roman"/>
          <w:sz w:val="24"/>
          <w:szCs w:val="24"/>
        </w:rPr>
      </w:pPr>
      <w:r w:rsidRPr="000F65CE">
        <w:rPr>
          <w:rFonts w:ascii="Times New Roman" w:hAnsi="Times New Roman" w:cs="Times New Roman"/>
          <w:sz w:val="24"/>
          <w:szCs w:val="24"/>
        </w:rPr>
        <w:t>Moreover, the relationship between motivation and job performance is not merely theoretical; it has practical implications for organizations. For instance, when secretaries are intrinsically motivated, they tend to approach their work with greater dedication and a desire to exceed expectations (</w:t>
      </w:r>
      <w:proofErr w:type="spellStart"/>
      <w:r w:rsidRPr="000F65CE">
        <w:rPr>
          <w:rFonts w:ascii="Times New Roman" w:hAnsi="Times New Roman" w:cs="Times New Roman"/>
          <w:sz w:val="24"/>
          <w:szCs w:val="24"/>
        </w:rPr>
        <w:t>Deci</w:t>
      </w:r>
      <w:proofErr w:type="spellEnd"/>
      <w:r w:rsidRPr="000F65CE">
        <w:rPr>
          <w:rFonts w:ascii="Times New Roman" w:hAnsi="Times New Roman" w:cs="Times New Roman"/>
          <w:sz w:val="24"/>
          <w:szCs w:val="24"/>
        </w:rPr>
        <w:t xml:space="preserve"> &amp; Ryan, 1985). Intrinsic </w:t>
      </w:r>
      <w:r w:rsidRPr="000F65CE">
        <w:rPr>
          <w:rFonts w:ascii="Times New Roman" w:hAnsi="Times New Roman" w:cs="Times New Roman"/>
          <w:sz w:val="24"/>
          <w:szCs w:val="24"/>
        </w:rPr>
        <w:lastRenderedPageBreak/>
        <w:t>motivation, driven by factors such as personal growth, autonomy, and meaningful work, leads to increased creativity and problem-solving skills, which are key in the secretary’s role. Conversely, extrinsic motivators like bonuses, rewards, and career advancement opportunities also play a significant role in boosting job performance by recognizing and rewarding exceptional performance (</w:t>
      </w:r>
      <w:proofErr w:type="spellStart"/>
      <w:r w:rsidRPr="000F65CE">
        <w:rPr>
          <w:rFonts w:ascii="Times New Roman" w:hAnsi="Times New Roman" w:cs="Times New Roman"/>
          <w:sz w:val="24"/>
          <w:szCs w:val="24"/>
        </w:rPr>
        <w:t>Eisenberger</w:t>
      </w:r>
      <w:proofErr w:type="spellEnd"/>
      <w:r w:rsidRPr="000F65CE">
        <w:rPr>
          <w:rFonts w:ascii="Times New Roman" w:hAnsi="Times New Roman" w:cs="Times New Roman"/>
          <w:sz w:val="24"/>
          <w:szCs w:val="24"/>
        </w:rPr>
        <w:t xml:space="preserve"> &amp; </w:t>
      </w:r>
      <w:proofErr w:type="spellStart"/>
      <w:r w:rsidRPr="000F65CE">
        <w:rPr>
          <w:rFonts w:ascii="Times New Roman" w:hAnsi="Times New Roman" w:cs="Times New Roman"/>
          <w:sz w:val="24"/>
          <w:szCs w:val="24"/>
        </w:rPr>
        <w:t>Shanock</w:t>
      </w:r>
      <w:proofErr w:type="spellEnd"/>
      <w:r w:rsidRPr="000F65CE">
        <w:rPr>
          <w:rFonts w:ascii="Times New Roman" w:hAnsi="Times New Roman" w:cs="Times New Roman"/>
          <w:sz w:val="24"/>
          <w:szCs w:val="24"/>
        </w:rPr>
        <w:t>, 2003).</w:t>
      </w:r>
    </w:p>
    <w:p w14:paraId="0795CD2D"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The impact of motivation on job performance has been extensively researched, with a broad consensus suggesting that motivated employees are more likely to exhibit higher levels of engagement, productivity, and job satisfaction (Locke &amp; Latham, 2002). Motivation, as a driving force behind employee behavior, is not a singular concept but rather can manifest in different forms, broadly categorized into intrinsic and extrinsic motivation. Understanding these distinct types of motivation is essential for comprehensively evaluating how motivation influences job performance, particularly in an organizational context.</w:t>
      </w:r>
    </w:p>
    <w:p w14:paraId="18ECFC22"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Intrinsic Motivation arises from internal factors that lead individuals to engage in tasks for the inherent satisfaction or personal fulfillment they derive from the work itself. This type of motivation is driven by a deep sense of purpose and personal growth, such as the enjoyment of the work process, the challenge presented by the task, or the opportunity for self-improvement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1985). Employees who are intrinsically motivated often display a high degree of passion and enthusiasm for their work, as they find it personally rewarding (Ryan &amp;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2000). In terms of job performance, intrinsically motivated employees are generally more creative, take initiative, and engage more fully with their tasks. When employees experience intrinsic motivation, their focus is often on the enjoyment of the work rather than the external rewards that may come with it (</w:t>
      </w:r>
      <w:proofErr w:type="spellStart"/>
      <w:r w:rsidRPr="007E2AA1">
        <w:rPr>
          <w:rFonts w:ascii="Times New Roman" w:hAnsi="Times New Roman" w:cs="Times New Roman"/>
          <w:sz w:val="24"/>
          <w:szCs w:val="24"/>
        </w:rPr>
        <w:t>Amabile</w:t>
      </w:r>
      <w:proofErr w:type="spellEnd"/>
      <w:r w:rsidRPr="007E2AA1">
        <w:rPr>
          <w:rFonts w:ascii="Times New Roman" w:hAnsi="Times New Roman" w:cs="Times New Roman"/>
          <w:sz w:val="24"/>
          <w:szCs w:val="24"/>
        </w:rPr>
        <w:t>, 1996). For secretaries, intrinsic motivation can manifest in their desire to streamline office processes, solve problems creatively, or improve communication systems, all of which contribute to improved performance and organizational efficiency.</w:t>
      </w:r>
    </w:p>
    <w:p w14:paraId="56917473"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lastRenderedPageBreak/>
        <w:t xml:space="preserve">Extrinsic Motivation, in contrast, involves the motivation to engage in tasks based on external rewards or incentives. These rewards may include financial compensation, promotions, job security, recognition, or other tangible benefits (Ryan &amp;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2000). Extrinsically motivated employees are driven by the desire to achieve a specific outcome or avoid negative consequences, such as the desire for a salary increase, a performance bonus, or job advancement (Locke &amp; Latham, 2002). While extrinsic motivation can effectively drive certain behaviors, its impact on long-term job performance is often debated. Extrinsic rewards are especially useful in motivating employees for tasks that require minimal intrinsic interest or creativity, where external recognition or tangible rewards can act as powerful motivators (</w:t>
      </w:r>
      <w:proofErr w:type="spellStart"/>
      <w:r w:rsidRPr="007E2AA1">
        <w:rPr>
          <w:rFonts w:ascii="Times New Roman" w:hAnsi="Times New Roman" w:cs="Times New Roman"/>
          <w:sz w:val="24"/>
          <w:szCs w:val="24"/>
        </w:rPr>
        <w:t>Eisenberger</w:t>
      </w:r>
      <w:proofErr w:type="spellEnd"/>
      <w:r w:rsidRPr="007E2AA1">
        <w:rPr>
          <w:rFonts w:ascii="Times New Roman" w:hAnsi="Times New Roman" w:cs="Times New Roman"/>
          <w:sz w:val="24"/>
          <w:szCs w:val="24"/>
        </w:rPr>
        <w:t xml:space="preserve"> &amp; </w:t>
      </w:r>
      <w:proofErr w:type="spellStart"/>
      <w:r w:rsidRPr="007E2AA1">
        <w:rPr>
          <w:rFonts w:ascii="Times New Roman" w:hAnsi="Times New Roman" w:cs="Times New Roman"/>
          <w:sz w:val="24"/>
          <w:szCs w:val="24"/>
        </w:rPr>
        <w:t>Shanock</w:t>
      </w:r>
      <w:proofErr w:type="spellEnd"/>
      <w:r w:rsidRPr="007E2AA1">
        <w:rPr>
          <w:rFonts w:ascii="Times New Roman" w:hAnsi="Times New Roman" w:cs="Times New Roman"/>
          <w:sz w:val="24"/>
          <w:szCs w:val="24"/>
        </w:rPr>
        <w:t>, 2003). However, research suggests that over-reliance on extrinsic rewards can undermine intrinsic motivation, particularly when employees begin to feel that their work is valued solely for the reward it yields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w:t>
      </w:r>
      <w:proofErr w:type="spellStart"/>
      <w:r w:rsidRPr="007E2AA1">
        <w:rPr>
          <w:rFonts w:ascii="Times New Roman" w:hAnsi="Times New Roman" w:cs="Times New Roman"/>
          <w:sz w:val="24"/>
          <w:szCs w:val="24"/>
        </w:rPr>
        <w:t>Koestner</w:t>
      </w:r>
      <w:proofErr w:type="spellEnd"/>
      <w:r w:rsidRPr="007E2AA1">
        <w:rPr>
          <w:rFonts w:ascii="Times New Roman" w:hAnsi="Times New Roman" w:cs="Times New Roman"/>
          <w:sz w:val="24"/>
          <w:szCs w:val="24"/>
        </w:rPr>
        <w:t>, &amp; Ryan, 1999). For secretaries, extrinsic motivators like salary increases or recognition for outstanding work may enhance their productivity, but these rewards may be most effective when combined with opportunities for personal growth and autonomy.</w:t>
      </w:r>
    </w:p>
    <w:p w14:paraId="252D4049" w14:textId="77777777" w:rsidR="007E2AA1" w:rsidRPr="007E2AA1" w:rsidRDefault="007E2AA1" w:rsidP="009E6A14">
      <w:pPr>
        <w:spacing w:before="120" w:after="120" w:line="360" w:lineRule="auto"/>
        <w:jc w:val="both"/>
        <w:rPr>
          <w:rFonts w:ascii="Times New Roman" w:hAnsi="Times New Roman" w:cs="Times New Roman"/>
          <w:sz w:val="24"/>
          <w:szCs w:val="24"/>
        </w:rPr>
      </w:pPr>
      <w:r w:rsidRPr="007E2AA1">
        <w:rPr>
          <w:rFonts w:ascii="Times New Roman" w:hAnsi="Times New Roman" w:cs="Times New Roman"/>
          <w:sz w:val="24"/>
          <w:szCs w:val="24"/>
        </w:rPr>
        <w:t>The interaction between intrinsic and extrinsic motivation can vary depending on the individual and the context in which they operate. The Self-Determination Theory (SDT) posits that individuals have basic psychological needs for autonomy, competence, and relatedness, and these needs are crucial for fostering both intrinsic and extrinsic motivation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2000). When employees perceive that they have control over their tasks (autonomy), feel capable of achieving success (competence), and experience positive social interactions at work (relatedness), both intrinsic and extrinsic motivation are likely to be enhanced, leading to optimal performance. Furthermore, the Cognitive Evaluation Theory (</w:t>
      </w:r>
      <w:proofErr w:type="spellStart"/>
      <w:r w:rsidRPr="007E2AA1">
        <w:rPr>
          <w:rFonts w:ascii="Times New Roman" w:hAnsi="Times New Roman" w:cs="Times New Roman"/>
          <w:sz w:val="24"/>
          <w:szCs w:val="24"/>
        </w:rPr>
        <w:t>Deci</w:t>
      </w:r>
      <w:proofErr w:type="spellEnd"/>
      <w:r w:rsidRPr="007E2AA1">
        <w:rPr>
          <w:rFonts w:ascii="Times New Roman" w:hAnsi="Times New Roman" w:cs="Times New Roman"/>
          <w:sz w:val="24"/>
          <w:szCs w:val="24"/>
        </w:rPr>
        <w:t xml:space="preserve"> &amp; Ryan, 1985) suggests that external rewards can sometimes diminish intrinsic motivation if they are perceived as controlling rather than supportive. For example, if a secretary feels that </w:t>
      </w:r>
      <w:r w:rsidRPr="007E2AA1">
        <w:rPr>
          <w:rFonts w:ascii="Times New Roman" w:hAnsi="Times New Roman" w:cs="Times New Roman"/>
          <w:sz w:val="24"/>
          <w:szCs w:val="24"/>
        </w:rPr>
        <w:lastRenderedPageBreak/>
        <w:t>they are rewarded only for their productivity and not for their contributions to team goals or personal development, their intrinsic motivation may decrease over time, potentially affecting long-term job performance.</w:t>
      </w:r>
    </w:p>
    <w:p w14:paraId="7CFF4999" w14:textId="77777777" w:rsidR="00151261" w:rsidRPr="00151261" w:rsidRDefault="00151261" w:rsidP="009E6A14">
      <w:pPr>
        <w:spacing w:before="120" w:after="120" w:line="360" w:lineRule="auto"/>
        <w:jc w:val="both"/>
        <w:rPr>
          <w:rFonts w:ascii="Times New Roman" w:hAnsi="Times New Roman" w:cs="Times New Roman"/>
          <w:sz w:val="24"/>
          <w:szCs w:val="24"/>
        </w:rPr>
      </w:pPr>
      <w:r w:rsidRPr="00151261">
        <w:rPr>
          <w:rFonts w:ascii="Times New Roman" w:hAnsi="Times New Roman" w:cs="Times New Roman"/>
          <w:sz w:val="24"/>
          <w:szCs w:val="24"/>
        </w:rPr>
        <w:t>For secretaries, effective motivation strategies are essential because their role requires not only technical competence but also organizational skills, attention to detail, and a high degree of responsibility (Herzberg, 1959). Motivated secretaries are more likely to show initiative, stay organized, and maintain a positive attitude in their work, all of which contribute to enhanced job performance (Locke &amp; Latham, 2002). As such, understanding the factors that drive motivation for secretaries is key to improving their job performance and, consequently, the overall functioning of the organization.</w:t>
      </w:r>
    </w:p>
    <w:p w14:paraId="6F729775" w14:textId="77777777" w:rsidR="005F538C" w:rsidRPr="00707E75" w:rsidRDefault="005F538C" w:rsidP="009E6A14">
      <w:pPr>
        <w:spacing w:before="120" w:after="120" w:line="360" w:lineRule="auto"/>
        <w:jc w:val="both"/>
        <w:rPr>
          <w:rFonts w:ascii="Times New Roman" w:hAnsi="Times New Roman" w:cs="Times New Roman"/>
          <w:b/>
          <w:bCs/>
          <w:sz w:val="24"/>
          <w:szCs w:val="24"/>
        </w:rPr>
      </w:pPr>
      <w:r w:rsidRPr="00707E75">
        <w:rPr>
          <w:rFonts w:ascii="Times New Roman" w:hAnsi="Times New Roman" w:cs="Times New Roman"/>
          <w:b/>
          <w:bCs/>
          <w:sz w:val="24"/>
          <w:szCs w:val="24"/>
        </w:rPr>
        <w:t>2.2 Theories of Motivation</w:t>
      </w:r>
    </w:p>
    <w:p w14:paraId="3169D89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Motivation is a key determinant of job performance, and understanding the different theories that explain how motivation works can provide valuable insights into how to enhance secretaries' job performance within an organization. Secretaries play a critical role in ensuring smooth organizational operations by performing a variety of tasks, including managing schedules, organizing correspondence, maintaining records, and handling communications. By applying various motivation theories to their role, organizations can enhance the secretary’s job performance, improve job satisfaction, and foster greater commitment. This section explores key motivational theories and how they relate to the performance of secretaries in an organizational context.</w:t>
      </w:r>
    </w:p>
    <w:p w14:paraId="44A6CA3C" w14:textId="77777777"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Maslow’s Hierarchy of Needs</w:t>
      </w:r>
    </w:p>
    <w:p w14:paraId="271E1A15"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Abraham Maslow’s Hierarchy of Needs (1943) remains one of the foundational theories of human motivation, widely applied in organizational psychology to understand employee behavior and performance. Maslow proposed that human beings are driven by a series of hierarchical needs, which progress from basic physiological necessities to more complex psychological and self-fulfillment needs. His theory is </w:t>
      </w:r>
      <w:r w:rsidRPr="00343896">
        <w:rPr>
          <w:rFonts w:ascii="Times New Roman" w:hAnsi="Times New Roman" w:cs="Times New Roman"/>
          <w:sz w:val="24"/>
          <w:szCs w:val="24"/>
        </w:rPr>
        <w:lastRenderedPageBreak/>
        <w:t>relevant to workplace settings as it provides a clear framework for understanding how fulfilling different needs can influence job performance. For secretaries, understanding how these needs intersect with motivation is crucial to enhancing both their engagement and job performance.</w:t>
      </w:r>
    </w:p>
    <w:p w14:paraId="48DB6BC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The first two levels of Maslow’s hierarchy—physiological and safety needs—are essential for any individual’s well-being and functioning. Physiological needs refer to the basic requirements for survival, such as food, water, and shelter, while safety needs are concerned with protection from harm and the assurance of a stable and secure environment (Maslow, 1943). In the workplace, meeting these basic needs is crucial to prevent dissatisfaction and to create a foundation upon which higher motivation can be built.</w:t>
      </w:r>
    </w:p>
    <w:p w14:paraId="24C26419"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For secretaries, these basic needs are often met through adequate compensation, benefits, job security, and a safe working environment (Maslow, 1943). A secretary who is fairly compensated for their work, with access to health benefits, a stable job, and a secure office environment, is less likely to experience stress or anxiety about their basic survival needs. This sense of security frees them to focus on performing their job duties effectively. Research has demonstrated that employees who are not concerned about their basic needs are more likely to exhibit higher levels of productivity and engagement (Robinson &amp; Judge, 2017).</w:t>
      </w:r>
    </w:p>
    <w:p w14:paraId="5086CC67"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Once physiological and safety needs are met, individuals strive to fulfill their social needs, which encompass the desire for love, friendship, and a sense of belonging. In the context of secretaries, social needs are met through positive workplace relationships and the opportunity to interact and collaborate with colleagues (Maslow, 1943). These interactions can foster a sense of community and connectedness, motivating secretaries to engage more deeply in their work.</w:t>
      </w:r>
    </w:p>
    <w:p w14:paraId="5E5C6388"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Esteem needs, the next level in Maslow’s hierarchy, are closely tied to an individual’s need for recognition, respect, and a sense of accomplishment (Maslow, 1943). For </w:t>
      </w:r>
      <w:r w:rsidRPr="00343896">
        <w:rPr>
          <w:rFonts w:ascii="Times New Roman" w:hAnsi="Times New Roman" w:cs="Times New Roman"/>
          <w:sz w:val="24"/>
          <w:szCs w:val="24"/>
        </w:rPr>
        <w:lastRenderedPageBreak/>
        <w:t>secretaries, having their efforts acknowledged through formal recognition programs, praise from supervisors, or career advancement opportunities can significantly enhance motivation. Esteem needs are fulfilled when secretaries receive recognition for their contributions, and when they feel that their roles are valued within the organization. Studies have shown that employees who feel respected and valued for their work tend to be more satisfied with their jobs and more motivated to perform well (Herzberg, 1959).</w:t>
      </w:r>
    </w:p>
    <w:p w14:paraId="196349A0"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Providing opportunities for secretaries to take on new responsibilities, such as organizing meetings, managing projects, or participating in decision-making processes, can help fulfill their esteem needs by increasing their sense of competence and autonomy (</w:t>
      </w:r>
      <w:proofErr w:type="spellStart"/>
      <w:r w:rsidRPr="00343896">
        <w:rPr>
          <w:rFonts w:ascii="Times New Roman" w:hAnsi="Times New Roman" w:cs="Times New Roman"/>
          <w:sz w:val="24"/>
          <w:szCs w:val="24"/>
        </w:rPr>
        <w:t>Deci</w:t>
      </w:r>
      <w:proofErr w:type="spellEnd"/>
      <w:r w:rsidRPr="00343896">
        <w:rPr>
          <w:rFonts w:ascii="Times New Roman" w:hAnsi="Times New Roman" w:cs="Times New Roman"/>
          <w:sz w:val="24"/>
          <w:szCs w:val="24"/>
        </w:rPr>
        <w:t xml:space="preserve"> &amp; Ryan, 1985). As secretaries take on new challenges and are recognized for their achievements, they experience a boost in self-esteem, which in turn drives them to work harder and contribute more to the organization (Locke &amp; Latham, 2002).</w:t>
      </w:r>
    </w:p>
    <w:p w14:paraId="110C4436"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At the top of Maslow’s hierarchy is self-actualization, which represents the desire for personal growth, creativity, and fulfillment of one’s potential. Self-actualization involves becoming the best version of oneself and realizing one’s unique talents and capabilities. For secretaries, achieving self-actualization in the workplace might include the opportunity to engage in tasks that challenge their skills, contribute to innovation, or pursue professional development opportunities (Maslow, 1943).</w:t>
      </w:r>
    </w:p>
    <w:p w14:paraId="1EA1913A"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 xml:space="preserve">Organizations that provide secretaries with the freedom to explore new ways of performing their tasks, or that encourage participation in training and professional development programs, foster a sense of personal achievement and growth. Research has shown that when employees have the opportunity to develop and advance their skills, they are more likely to remain motivated, perform better, and experience greater job satisfaction (Ryan &amp; </w:t>
      </w:r>
      <w:proofErr w:type="spellStart"/>
      <w:r w:rsidRPr="00343896">
        <w:rPr>
          <w:rFonts w:ascii="Times New Roman" w:hAnsi="Times New Roman" w:cs="Times New Roman"/>
          <w:sz w:val="24"/>
          <w:szCs w:val="24"/>
        </w:rPr>
        <w:t>Deci</w:t>
      </w:r>
      <w:proofErr w:type="spellEnd"/>
      <w:r w:rsidRPr="00343896">
        <w:rPr>
          <w:rFonts w:ascii="Times New Roman" w:hAnsi="Times New Roman" w:cs="Times New Roman"/>
          <w:sz w:val="24"/>
          <w:szCs w:val="24"/>
        </w:rPr>
        <w:t xml:space="preserve">, 2000). For instance, a secretary who is given the opportunity to attend workshops on advanced communication skills or project </w:t>
      </w:r>
      <w:r w:rsidRPr="00343896">
        <w:rPr>
          <w:rFonts w:ascii="Times New Roman" w:hAnsi="Times New Roman" w:cs="Times New Roman"/>
          <w:sz w:val="24"/>
          <w:szCs w:val="24"/>
        </w:rPr>
        <w:lastRenderedPageBreak/>
        <w:t>management is not only able to improve their current job performance but also grows professionally, which enhances their motivation and engagement.</w:t>
      </w:r>
    </w:p>
    <w:p w14:paraId="374D2E18" w14:textId="77777777" w:rsidR="00343896" w:rsidRPr="00343896"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To enhance the job performance of secretaries, organizations must recognize the importance of addressing both basic and higher-level needs. Initially, providing a stable, safe working environment and fair compensation is critical for ensuring that secretaries do not experience dissatisfaction. However, organizations must go beyond merely fulfilling basic needs to truly motivate secretaries. Opportunities for recognition, career advancement, responsibility, and personal growth are key to fostering sustained motivation and enhancing performance.</w:t>
      </w:r>
    </w:p>
    <w:p w14:paraId="7C5BEF58" w14:textId="78F6103A" w:rsidR="00343896" w:rsidRPr="00454329" w:rsidRDefault="00343896" w:rsidP="009E6A14">
      <w:pPr>
        <w:spacing w:before="120" w:after="120" w:line="360" w:lineRule="auto"/>
        <w:jc w:val="both"/>
        <w:rPr>
          <w:rFonts w:ascii="Times New Roman" w:hAnsi="Times New Roman" w:cs="Times New Roman"/>
          <w:sz w:val="24"/>
          <w:szCs w:val="24"/>
        </w:rPr>
      </w:pPr>
      <w:r w:rsidRPr="00343896">
        <w:rPr>
          <w:rFonts w:ascii="Times New Roman" w:hAnsi="Times New Roman" w:cs="Times New Roman"/>
          <w:sz w:val="24"/>
          <w:szCs w:val="24"/>
        </w:rPr>
        <w:t>As secretaries’ social and esteem needs are fulfilled through positive workplace relationships and recognition, they are likely to become more engaged and motivated in their roles. Additionally, when secretaries are given opportunities for professional development and personal growth, they experience a sense of fulfillment and self-actualization that drives their job performance. Organizations that take a holistic approach, addressing both the basic and higher-level needs of secretaries, will likely see improved productivity, engagement, and job satisfaction.</w:t>
      </w:r>
    </w:p>
    <w:p w14:paraId="06C7DB96" w14:textId="167E0A40"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Herzberg’s Two-Factor Theory</w:t>
      </w:r>
    </w:p>
    <w:p w14:paraId="3894C8B0"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Herzberg’s Two-Factor Theory (1959) remains one of the most widely discussed and influential frameworks for understanding motivation in the workplace. Herzberg proposed that motivation is influenced by two distinct categories of factors: hygiene factors and motivators. Hygiene factors are the basic elements necessary to prevent dissatisfaction but do not necessarily encourage employees to exert extra effort or perform at their highest potential. These include salary, job security, working conditions, and company policies. On the other hand, motivators are factors that directly contribute to higher levels of motivation and job performance, such as recognition, achievement, personal growth, and opportunities for advancement.</w:t>
      </w:r>
    </w:p>
    <w:p w14:paraId="3EE3CF1F"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lastRenderedPageBreak/>
        <w:t>In the context of secretaries, hygiene factors play an important role in maintaining a baseline level of satisfaction. Herzberg’s theory emphasizes that these factors, such as fair compensation, job security, and a safe and comfortable work environment, are crucial for preventing dissatisfaction (Herzberg, 1959). Secretaries who are adequately compensated and work in a positive and supportive environment are less likely to experience dissatisfaction that can negatively affect their performance. If these hygiene factors are absent or inadequate, secretaries may feel frustrated, undervalued, or disengaged, which can significantly impact their job performance. Research has shown that when employees' basic needs are met in terms of salary, job security, and working conditions, they are less likely to experience negative feelings that might otherwise detract from their ability to perform effectively (Robinson &amp; Judge, 2017).</w:t>
      </w:r>
    </w:p>
    <w:p w14:paraId="448DA12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However, while hygiene factors are essential to preventing dissatisfaction, Herzberg's Two-Factor Theory suggests that they are not sufficient for motivating employees to perform at their best. To enhance job performance and foster a sense of commitment and engagement, organizations must focus on motivators. For secretaries, motivators such as recognition for their work, opportunities for achievement, and avenues for personal and professional growth can significantly increase their intrinsic motivation (Herzberg, 1959). When secretaries feel appreciated and acknowledged for their contributions, they are more likely to experience a sense of accomplishment and satisfaction, which directly enhances their job performance. Recognition can come in many forms, including praise from supervisors, formal awards, or public acknowledgment of their efforts in meetings or communications. Research suggests that employees who receive regular positive feedback and recognition for their work tend to be more motivated, perform better, and experience higher levels of job satisfaction (Locke &amp; Latham, 2002).</w:t>
      </w:r>
    </w:p>
    <w:p w14:paraId="54060838" w14:textId="77777777" w:rsidR="00343896" w:rsidRPr="00343896" w:rsidRDefault="00343896" w:rsidP="009E6A14">
      <w:pPr>
        <w:spacing w:before="120" w:after="120" w:line="360" w:lineRule="auto"/>
        <w:jc w:val="both"/>
        <w:rPr>
          <w:rFonts w:ascii="Times New Roman" w:hAnsi="Times New Roman" w:cs="Times New Roman"/>
          <w:b/>
          <w:bCs/>
          <w:sz w:val="24"/>
          <w:szCs w:val="24"/>
        </w:rPr>
      </w:pPr>
      <w:r w:rsidRPr="00343896">
        <w:rPr>
          <w:rFonts w:ascii="Times New Roman" w:hAnsi="Times New Roman" w:cs="Times New Roman"/>
          <w:b/>
          <w:bCs/>
          <w:sz w:val="24"/>
          <w:szCs w:val="24"/>
        </w:rPr>
        <w:t>Vroom’s Expectancy Theory</w:t>
      </w:r>
    </w:p>
    <w:p w14:paraId="553DEA15"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lastRenderedPageBreak/>
        <w:t>Victor Vroom’s Expectancy Theory (1964) provides a cognitive framework for understanding motivation in the workplace. According to this theory, individuals are motivated to perform well when they believe that their efforts will lead to desired outcomes. Vroom (1964) identified three critical components of motivation: expectancy, instrumentality, and valence. Expectancy refers to the belief that effort will lead to performance; instrumentality is the belief that performance will result in rewards; and valence refers to the value that individuals place on the rewards they receive. This theory suggests that people will only be motivated to exert effort if they perceive a clear and rational connection between their effort, their performance, and the rewards they value.</w:t>
      </w:r>
    </w:p>
    <w:p w14:paraId="434A0F1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In the context of secretaries, applying Vroom’s Expectancy Theory involves ensuring that they understand the direct relationship between their efforts and the rewards they can expect to receive. For example, if a secretary believes that working efficiently and consistently will lead to favorable outcomes, such as salary increases, recognition, or career advancement, they are likely to be more motivated to perform their tasks effectively. When secretaries perceive a clear connection between their work and tangible rewards, they are more likely to invest effort in performing their roles at a higher level (Vroom, 1964).</w:t>
      </w:r>
    </w:p>
    <w:p w14:paraId="0B3252BB"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Expectancy in Vroom’s model reflects the individual’s belief that their effort will translate into the desired level of performance. For secretaries, it is important that they have confidence in their ability to achieve the expected level of performance. Organizations can support this belief by providing necessary training, resources, and a work environment that fosters success. If secretaries feel that their effort will lead to high-quality work and that they have the necessary tools and support to succeed, they are more likely to be motivated to exert effort (Vroom, 1964).</w:t>
      </w:r>
    </w:p>
    <w:p w14:paraId="249C9432"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Instrumentality, the second component of Vroom’s theory, is the belief that performance will lead to rewards. For secretaries, this means that they must perceive </w:t>
      </w:r>
      <w:r w:rsidRPr="00D403FE">
        <w:rPr>
          <w:rFonts w:ascii="Times New Roman" w:hAnsi="Times New Roman" w:cs="Times New Roman"/>
          <w:sz w:val="24"/>
          <w:szCs w:val="24"/>
        </w:rPr>
        <w:lastRenderedPageBreak/>
        <w:t>a clear connection between their performance and the rewards or recognition they will receive. For instance, if secretaries know that completing tasks efficiently will result in a reward, such as a salary increase, a bonus, or a promotion, they will be more motivated to work toward these outcomes. Studies have shown that when employees clearly understand the link between their performance and the rewards they will receive, they are more motivated to engage in goal-directed behaviors (Locke &amp; Latham, 2002). Transparent communication of reward systems within organizations is key to enhancing motivation by clarifying the instrumentality component of Vroom’s theory.</w:t>
      </w:r>
    </w:p>
    <w:p w14:paraId="25EE07D9"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The final component of Vroom’s Expectancy Theory is valence, which refers to the value that employees place on the rewards they receive. For secretaries, this means that the rewards must align with their personal values and needs. For example, some secretaries may value financial incentives, while others may place greater importance on recognition, career growth opportunities, or a better work-life balance. When the rewards offered by the organization align with the secretary's personal preferences, they are more likely to be motivated to perform well. Research has shown that employees are more motivated when the rewards offered by their employers are perceived as meaningful and valuable to them (Ryan &amp; </w:t>
      </w:r>
      <w:proofErr w:type="spellStart"/>
      <w:r w:rsidRPr="00D403FE">
        <w:rPr>
          <w:rFonts w:ascii="Times New Roman" w:hAnsi="Times New Roman" w:cs="Times New Roman"/>
          <w:sz w:val="24"/>
          <w:szCs w:val="24"/>
        </w:rPr>
        <w:t>Deci</w:t>
      </w:r>
      <w:proofErr w:type="spellEnd"/>
      <w:r w:rsidRPr="00D403FE">
        <w:rPr>
          <w:rFonts w:ascii="Times New Roman" w:hAnsi="Times New Roman" w:cs="Times New Roman"/>
          <w:sz w:val="24"/>
          <w:szCs w:val="24"/>
        </w:rPr>
        <w:t>, 2000).</w:t>
      </w:r>
    </w:p>
    <w:p w14:paraId="37AFE6D3" w14:textId="77777777" w:rsidR="00D403FE" w:rsidRPr="00D403FE"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 xml:space="preserve">To apply Vroom’s Expectancy Theory in an organizational context, it is essential for management to clearly communicate the connection between effort, performance, and rewards. This can be achieved through goal-setting processes, regular feedback, and transparent reward systems. Secretaries need to know what is expected of them in terms of performance and what rewards or recognition they can anticipate in return. Organizations should also ensure that the rewards they offer align with the personal values of their employees, whether those rewards are financial, career-related, or related to intrinsic satisfaction (Vroom, 1964). By understanding how effort translates into performance and performance into valuable rewards, secretaries are more likely </w:t>
      </w:r>
      <w:r w:rsidRPr="00D403FE">
        <w:rPr>
          <w:rFonts w:ascii="Times New Roman" w:hAnsi="Times New Roman" w:cs="Times New Roman"/>
          <w:sz w:val="24"/>
          <w:szCs w:val="24"/>
        </w:rPr>
        <w:lastRenderedPageBreak/>
        <w:t>to be motivated to engage in high-level performance and contribute to organizational success.</w:t>
      </w:r>
    </w:p>
    <w:p w14:paraId="06A718F8" w14:textId="16DA3DD3" w:rsidR="001E0F0D" w:rsidRPr="006F150C" w:rsidRDefault="00D403FE" w:rsidP="009E6A14">
      <w:pPr>
        <w:spacing w:before="120" w:after="120" w:line="360" w:lineRule="auto"/>
        <w:jc w:val="both"/>
        <w:rPr>
          <w:rFonts w:ascii="Times New Roman" w:hAnsi="Times New Roman" w:cs="Times New Roman"/>
          <w:sz w:val="24"/>
          <w:szCs w:val="24"/>
        </w:rPr>
      </w:pPr>
      <w:r w:rsidRPr="00D403FE">
        <w:rPr>
          <w:rFonts w:ascii="Times New Roman" w:hAnsi="Times New Roman" w:cs="Times New Roman"/>
          <w:sz w:val="24"/>
          <w:szCs w:val="24"/>
        </w:rPr>
        <w:t>Furthermore, Vroom’s theory suggests that motivation is not a one-size-fits-all approach, and organizations should consider the individual differences among secretaries. While one secretary may be motivated by financial incentives, another may be more motivated by recognition or opportunities for career growth. It is crucial for organizations to understand these differences and tailor their motivational strategies accordingly, ensuring that each secretary perceives a strong link between their efforts, their performance, and the rewards they value most (Locke &amp; Latham, 2002).</w:t>
      </w:r>
    </w:p>
    <w:p w14:paraId="20D4B17A" w14:textId="700B902E"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t>2.3 Motivational Factors Affecting Job Performance in Secretarial Roles</w:t>
      </w:r>
    </w:p>
    <w:p w14:paraId="0EE45DD9" w14:textId="4BC2B9A1"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Motivational factors significantly impact job performance, particularly in secretarial roles, where employees often perform essential administrative tasks that keep the organization running smoothly. Secretaries are required to manage a variety of tasks, from scheduling meetings and managing communications to handling sensitive documents and providing support to higher-level executives. As such, their motivation plays a central role in their ability to perform these duties effectively. Several motivational factors affect secretaries’ job performance, including job satisfaction, recognition, career development opportunities, work environment, and intrinsic and extrinsic rewards</w:t>
      </w:r>
      <w:r w:rsidR="00061A02">
        <w:rPr>
          <w:rFonts w:ascii="Times New Roman" w:hAnsi="Times New Roman" w:cs="Times New Roman"/>
          <w:sz w:val="24"/>
          <w:szCs w:val="24"/>
        </w:rPr>
        <w:t>.</w:t>
      </w:r>
    </w:p>
    <w:p w14:paraId="69F11922"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Job satisfaction is one of the most significant motivational factors that affect job performance in secretarial roles. When secretaries are satisfied with their work, they are more likely to be engaged and motivated to perform their tasks at a high level. According to Herzberg’s Two-Factor Theory (1959), job satisfaction is influenced by factors such as recognition, responsibility, and opportunities for personal growth, which can significantly enhance secretarial job performance. Secretaries who find their work meaningful and fulfilling are likely to exhibit higher levels of enthusiasm, </w:t>
      </w:r>
      <w:r w:rsidRPr="00B31756">
        <w:rPr>
          <w:rFonts w:ascii="Times New Roman" w:hAnsi="Times New Roman" w:cs="Times New Roman"/>
          <w:sz w:val="24"/>
          <w:szCs w:val="24"/>
        </w:rPr>
        <w:lastRenderedPageBreak/>
        <w:t>dedication, and productivity in their roles. In contrast, dissatisfaction with the job can result in disengagement, lower productivity, and ultimately decreased job performance (Locke, 1976).</w:t>
      </w:r>
    </w:p>
    <w:p w14:paraId="615E1C3E"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Recognition for a job well done is a powerful motivator for secretaries. Herzberg (1959) distinguishes between hygiene factors and motivators, noting that while hygiene factors such as salary and job security are necessary to prevent dissatisfaction, true motivation comes from motivators such as recognition and achievement. Secretaries who feel appreciated for their efforts, whether through public acknowledgment or private appreciation from their supervisors, are likely to be more motivated and committed to their roles. Recognition can come in various forms, including verbal praise, promotions, bonuses, or other tangible rewards. These forms of recognition not only boost job satisfaction but also contribute to greater motivation and improved performance (Ryan &amp;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2000).</w:t>
      </w:r>
    </w:p>
    <w:p w14:paraId="726E7021"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Opportunities for professional growth and career advancement are crucial for maintaining motivation in secretarial roles. According to Maslow’s Hierarchy of Needs (1943), once basic physiological and safety needs are met, individuals seek to fulfill higher-order needs such as self-esteem and self-actualization. For secretaries, career development opportunities, such as training, skill development, and the possibility of promotion, provide a sense of accomplishment and self-worth. When secretaries perceive that their organization is invested in their growth and future success, they are more likely to be motivated and engaged in their work. This motivation can enhance their job performance, as they are more likely to take initiative and seek ways to improve their skills and efficiency (</w:t>
      </w:r>
      <w:proofErr w:type="spellStart"/>
      <w:r w:rsidRPr="00B31756">
        <w:rPr>
          <w:rFonts w:ascii="Times New Roman" w:hAnsi="Times New Roman" w:cs="Times New Roman"/>
          <w:sz w:val="24"/>
          <w:szCs w:val="24"/>
        </w:rPr>
        <w:t>Gagné</w:t>
      </w:r>
      <w:proofErr w:type="spellEnd"/>
      <w:r w:rsidRPr="00B31756">
        <w:rPr>
          <w:rFonts w:ascii="Times New Roman" w:hAnsi="Times New Roman" w:cs="Times New Roman"/>
          <w:sz w:val="24"/>
          <w:szCs w:val="24"/>
        </w:rPr>
        <w:t xml:space="preserve"> &amp;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2005).</w:t>
      </w:r>
    </w:p>
    <w:p w14:paraId="11D09AA0"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A positive work environment and supportive organizational culture are essential motivational factors for secretaries. A work environment that promotes collaboration, respect, and a sense of belonging can contribute significantly to motivation and job performance. According to Self-Determination Theory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&amp; Ryan, 1985), </w:t>
      </w:r>
      <w:r w:rsidRPr="00B31756">
        <w:rPr>
          <w:rFonts w:ascii="Times New Roman" w:hAnsi="Times New Roman" w:cs="Times New Roman"/>
          <w:sz w:val="24"/>
          <w:szCs w:val="24"/>
        </w:rPr>
        <w:lastRenderedPageBreak/>
        <w:t>individuals are motivated when they feel that they belong to a community and are supported by others. For secretaries, this means fostering positive relationships with colleagues, supervisors, and other stakeholders within the organization. When secretaries work in an environment where they feel valued and included, they are more likely to feel motivated to perform their tasks effectively. A supportive organizational culture that promotes open communication, teamwork, and mutual respect helps to create a work environment that encourages secretaries to perform at their best.</w:t>
      </w:r>
    </w:p>
    <w:p w14:paraId="0AC8B0B0"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 xml:space="preserve">Motivational theories such as Vroom's Expectancy Theory (1964) and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and Ryan’s Self-Determination Theory (1985) also provide insights into how both intrinsic and extrinsic motivation factors can enhance secretaries' job performance. Intrinsic motivation arises from the enjoyment of the work itself, the desire for personal growth, and the satisfaction gained from completing tasks effectively. Secretaries who are intrinsically motivated may find fulfillment in organizing complex schedules, handling office communication, or solving problems. This internal drive can lead to higher levels of job performance as secretaries are motivated by the work itself rather than external rewards (</w:t>
      </w:r>
      <w:proofErr w:type="spellStart"/>
      <w:r w:rsidRPr="00B31756">
        <w:rPr>
          <w:rFonts w:ascii="Times New Roman" w:hAnsi="Times New Roman" w:cs="Times New Roman"/>
          <w:sz w:val="24"/>
          <w:szCs w:val="24"/>
        </w:rPr>
        <w:t>Deci</w:t>
      </w:r>
      <w:proofErr w:type="spellEnd"/>
      <w:r w:rsidRPr="00B31756">
        <w:rPr>
          <w:rFonts w:ascii="Times New Roman" w:hAnsi="Times New Roman" w:cs="Times New Roman"/>
          <w:sz w:val="24"/>
          <w:szCs w:val="24"/>
        </w:rPr>
        <w:t xml:space="preserve"> &amp; Ryan, 1985).</w:t>
      </w:r>
    </w:p>
    <w:p w14:paraId="502F0B21" w14:textId="77777777" w:rsidR="00B31756" w:rsidRPr="00B31756" w:rsidRDefault="00B31756" w:rsidP="009E6A14">
      <w:pPr>
        <w:spacing w:before="120" w:after="120" w:line="360" w:lineRule="auto"/>
        <w:jc w:val="both"/>
        <w:rPr>
          <w:rFonts w:ascii="Times New Roman" w:hAnsi="Times New Roman" w:cs="Times New Roman"/>
          <w:sz w:val="24"/>
          <w:szCs w:val="24"/>
        </w:rPr>
      </w:pPr>
      <w:r w:rsidRPr="00B31756">
        <w:rPr>
          <w:rFonts w:ascii="Times New Roman" w:hAnsi="Times New Roman" w:cs="Times New Roman"/>
          <w:sz w:val="24"/>
          <w:szCs w:val="24"/>
        </w:rPr>
        <w:t>Extrinsic motivation, on the other hand, comes from external rewards such as financial incentives, promotions, and job security. Secretaries who are motivated by extrinsic rewards may be driven to perform well in exchange for tangible benefits such as salary increases, bonuses, or recognition from management. Vroom’s Expectancy Theory (1964) emphasizes that employees are more likely to be motivated when they perceive a clear link between their efforts, performance, and the rewards they receive. In the case of secretaries, this means that when they perceive that their hard work and dedication will lead to tangible rewards, such as salary raises or career advancement, they are more likely to be motivated to perform at a higher level.</w:t>
      </w:r>
    </w:p>
    <w:p w14:paraId="7C4C792C" w14:textId="77777777" w:rsidR="00867C07" w:rsidRDefault="00867C07" w:rsidP="009E6A14">
      <w:pPr>
        <w:spacing w:before="120" w:after="120" w:line="360" w:lineRule="auto"/>
        <w:jc w:val="both"/>
        <w:rPr>
          <w:rFonts w:ascii="Times New Roman" w:hAnsi="Times New Roman" w:cs="Times New Roman"/>
          <w:b/>
          <w:bCs/>
          <w:color w:val="000000" w:themeColor="text1"/>
          <w:sz w:val="24"/>
          <w:szCs w:val="24"/>
        </w:rPr>
      </w:pPr>
    </w:p>
    <w:p w14:paraId="437B0075" w14:textId="77777777" w:rsidR="00867C07" w:rsidRDefault="00867C07" w:rsidP="009E6A14">
      <w:pPr>
        <w:spacing w:before="120" w:after="120" w:line="360" w:lineRule="auto"/>
        <w:jc w:val="both"/>
        <w:rPr>
          <w:rFonts w:ascii="Times New Roman" w:hAnsi="Times New Roman" w:cs="Times New Roman"/>
          <w:b/>
          <w:bCs/>
          <w:color w:val="000000" w:themeColor="text1"/>
          <w:sz w:val="24"/>
          <w:szCs w:val="24"/>
        </w:rPr>
      </w:pPr>
    </w:p>
    <w:p w14:paraId="49DB3E2C" w14:textId="1F60110E" w:rsidR="005F538C" w:rsidRPr="00004F4C" w:rsidRDefault="005F538C" w:rsidP="009E6A14">
      <w:pPr>
        <w:spacing w:before="120" w:after="120" w:line="360" w:lineRule="auto"/>
        <w:jc w:val="both"/>
        <w:rPr>
          <w:rFonts w:ascii="Times New Roman" w:hAnsi="Times New Roman" w:cs="Times New Roman"/>
          <w:b/>
          <w:bCs/>
          <w:color w:val="000000" w:themeColor="text1"/>
          <w:sz w:val="24"/>
          <w:szCs w:val="24"/>
        </w:rPr>
      </w:pPr>
      <w:r w:rsidRPr="00004F4C">
        <w:rPr>
          <w:rFonts w:ascii="Times New Roman" w:hAnsi="Times New Roman" w:cs="Times New Roman"/>
          <w:b/>
          <w:bCs/>
          <w:color w:val="000000" w:themeColor="text1"/>
          <w:sz w:val="24"/>
          <w:szCs w:val="24"/>
        </w:rPr>
        <w:lastRenderedPageBreak/>
        <w:t>2.4 Impact of Motivation on Job Performance</w:t>
      </w:r>
    </w:p>
    <w:p w14:paraId="271741DF"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Motivation plays a pivotal role in influencing job performance across various job roles, and secretarial positions are no exception. Secretaries are often tasked with handling a wide range of administrative responsibilities, which can include scheduling, communication management, and organizational support. The motivation levels of secretaries directly affect how efficiently and effectively they perform these duties. When secretaries are motivated, they are more likely to take initiative, work diligently, and contribute positively to the organization's goals (Locke &amp; Latham, 2002).</w:t>
      </w:r>
    </w:p>
    <w:p w14:paraId="4246DD5B"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Motivated secretaries are generally more engaged in their tasks and demonstrate higher levels of commitment to their work. Motivation can increase their willingness to go beyond the basic requirements of the role and proactively address challenges, seek out improvements in work processes, and show creativity in problem-solving (Herzberg, 1959). For instance, a secretary who is intrinsically motivated may take on additional responsibilities, such as training new employees or optimizing administrative systems, even if these tasks are not formally required. This behavior contributes to enhanced job performance, as the secretary is actively involved in the success of the organization.</w:t>
      </w:r>
    </w:p>
    <w:p w14:paraId="33A6C1A1"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According to Vroom's Expectancy Theory (1964), motivation is driven by the belief that effort will lead to performance and that performance will lead to desired outcomes. When secretaries perceive that their efforts are linked to tangible rewards, such as salary increases, promotions, or recognition, they are more likely to invest higher levels of effort and perform better. Organizations that create a clear link between job performance and rewards (both intrinsic and extrinsic) can expect to see improvements in job performance from their secretarial staff. For example, when secretaries understand that their performance will be evaluated and rewarded, they are more likely to engage fully in their work, leading to better productivity and outcomes.</w:t>
      </w:r>
    </w:p>
    <w:p w14:paraId="1F5F019A"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lastRenderedPageBreak/>
        <w:t>Motivation also influences job satisfaction, which in turn impacts job performance. Herzberg's Two-Factor Theory (1959) highlights the importance of motivators, such as recognition, responsibility, and opportunities for personal growth, in driving job satisfaction. Secretaries who feel that their work is meaningful and their contributions are recognized are more likely to be satisfied with their jobs, leading to improved motivation and higher performance. When secretaries are motivated by factors like career development opportunities or the chance to take on new responsibilities, their commitment to the organization increases, which enhances their overall job performance.</w:t>
      </w:r>
    </w:p>
    <w:p w14:paraId="1ACD28B2" w14:textId="77777777" w:rsidR="00EB24E9" w:rsidRPr="00EB24E9"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Furthermore, motivation can help reduce job-related stress and burnout, which are common challenges in secretarial roles due to the high demands of the job. Motivation can serve as a buffer, helping secretaries cope with the pressures of their tasks and maintain a positive attitude toward their work. According to Self-Determination Theory (</w:t>
      </w:r>
      <w:proofErr w:type="spellStart"/>
      <w:r w:rsidRPr="00EB24E9">
        <w:rPr>
          <w:rFonts w:ascii="Times New Roman" w:hAnsi="Times New Roman" w:cs="Times New Roman"/>
          <w:sz w:val="24"/>
          <w:szCs w:val="24"/>
        </w:rPr>
        <w:t>Deci</w:t>
      </w:r>
      <w:proofErr w:type="spellEnd"/>
      <w:r w:rsidRPr="00EB24E9">
        <w:rPr>
          <w:rFonts w:ascii="Times New Roman" w:hAnsi="Times New Roman" w:cs="Times New Roman"/>
          <w:sz w:val="24"/>
          <w:szCs w:val="24"/>
        </w:rPr>
        <w:t xml:space="preserve"> &amp; Ryan, 1985), intrinsic motivation plays a key role in reducing burnout by providing a sense of autonomy and competence. When secretaries feel that they have control over their tasks and can perform them competently, they are less likely to experience burnout and more likely to maintain high levels of performance. In contrast, low motivation can lead to disengagement, stress, and burnout, which diminish job performance (</w:t>
      </w:r>
      <w:proofErr w:type="spellStart"/>
      <w:r w:rsidRPr="00EB24E9">
        <w:rPr>
          <w:rFonts w:ascii="Times New Roman" w:hAnsi="Times New Roman" w:cs="Times New Roman"/>
          <w:sz w:val="24"/>
          <w:szCs w:val="24"/>
        </w:rPr>
        <w:t>Gagné</w:t>
      </w:r>
      <w:proofErr w:type="spellEnd"/>
      <w:r w:rsidRPr="00EB24E9">
        <w:rPr>
          <w:rFonts w:ascii="Times New Roman" w:hAnsi="Times New Roman" w:cs="Times New Roman"/>
          <w:sz w:val="24"/>
          <w:szCs w:val="24"/>
        </w:rPr>
        <w:t xml:space="preserve"> &amp; </w:t>
      </w:r>
      <w:proofErr w:type="spellStart"/>
      <w:r w:rsidRPr="00EB24E9">
        <w:rPr>
          <w:rFonts w:ascii="Times New Roman" w:hAnsi="Times New Roman" w:cs="Times New Roman"/>
          <w:sz w:val="24"/>
          <w:szCs w:val="24"/>
        </w:rPr>
        <w:t>Deci</w:t>
      </w:r>
      <w:proofErr w:type="spellEnd"/>
      <w:r w:rsidRPr="00EB24E9">
        <w:rPr>
          <w:rFonts w:ascii="Times New Roman" w:hAnsi="Times New Roman" w:cs="Times New Roman"/>
          <w:sz w:val="24"/>
          <w:szCs w:val="24"/>
        </w:rPr>
        <w:t>, 2005).</w:t>
      </w:r>
    </w:p>
    <w:p w14:paraId="3B4BD78D" w14:textId="7CC83CE8" w:rsidR="005F538C" w:rsidRPr="00776C3E" w:rsidRDefault="00EB24E9" w:rsidP="009E6A14">
      <w:pPr>
        <w:spacing w:before="120" w:after="120" w:line="360" w:lineRule="auto"/>
        <w:jc w:val="both"/>
        <w:rPr>
          <w:rFonts w:ascii="Times New Roman" w:hAnsi="Times New Roman" w:cs="Times New Roman"/>
          <w:sz w:val="24"/>
          <w:szCs w:val="24"/>
        </w:rPr>
      </w:pPr>
      <w:r w:rsidRPr="00EB24E9">
        <w:rPr>
          <w:rFonts w:ascii="Times New Roman" w:hAnsi="Times New Roman" w:cs="Times New Roman"/>
          <w:sz w:val="24"/>
          <w:szCs w:val="24"/>
        </w:rPr>
        <w:t>The impact of motivation on job performance is also closely linked to the work environment and organizational culture. A supportive work environment that encourages motivation—through factors like recognition, career development, and fair compensation—can lead to improved job performance. In contrast, an unsupportive work environment that neglects to meet motivational needs can have the opposite effect, resulting in decreased job satisfaction, motivation, and performance (</w:t>
      </w:r>
      <w:proofErr w:type="spellStart"/>
      <w:r w:rsidRPr="00EB24E9">
        <w:rPr>
          <w:rFonts w:ascii="Times New Roman" w:hAnsi="Times New Roman" w:cs="Times New Roman"/>
          <w:sz w:val="24"/>
          <w:szCs w:val="24"/>
        </w:rPr>
        <w:t>Kuvaas</w:t>
      </w:r>
      <w:proofErr w:type="spellEnd"/>
      <w:r w:rsidRPr="00EB24E9">
        <w:rPr>
          <w:rFonts w:ascii="Times New Roman" w:hAnsi="Times New Roman" w:cs="Times New Roman"/>
          <w:sz w:val="24"/>
          <w:szCs w:val="24"/>
        </w:rPr>
        <w:t>, 2006).</w:t>
      </w:r>
    </w:p>
    <w:p w14:paraId="5E208E8F" w14:textId="77777777" w:rsidR="004E24D0" w:rsidRDefault="004E24D0" w:rsidP="009E6A14">
      <w:pPr>
        <w:spacing w:before="120" w:after="120" w:line="360" w:lineRule="auto"/>
        <w:jc w:val="both"/>
        <w:rPr>
          <w:rFonts w:ascii="Times New Roman" w:hAnsi="Times New Roman" w:cs="Times New Roman"/>
          <w:b/>
          <w:bCs/>
          <w:sz w:val="24"/>
          <w:szCs w:val="24"/>
        </w:rPr>
      </w:pPr>
    </w:p>
    <w:p w14:paraId="67991157" w14:textId="45BF7CB9"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lastRenderedPageBreak/>
        <w:t>2.5 Challenges in Motivating Secretaries</w:t>
      </w:r>
    </w:p>
    <w:p w14:paraId="763B1DA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776C3E">
        <w:rPr>
          <w:rFonts w:ascii="Times New Roman" w:hAnsi="Times New Roman" w:cs="Times New Roman"/>
          <w:sz w:val="24"/>
          <w:szCs w:val="24"/>
        </w:rPr>
        <w:t>Despite its importa</w:t>
      </w:r>
      <w:r w:rsidRPr="00F334B1">
        <w:rPr>
          <w:rFonts w:ascii="Times New Roman" w:hAnsi="Times New Roman" w:cs="Times New Roman"/>
          <w:sz w:val="24"/>
          <w:szCs w:val="24"/>
        </w:rPr>
        <w:t>nce, motivating secretaries comes with several challenges. One key challenge is the lack of perceived career progression. Many secretaries feel that their roles are limited in terms of advancement, leading to job dissatisfaction. When secretaries perceive their work as monotonous or not offering growth opportunities, their motivation and performance can decrease significantly.</w:t>
      </w:r>
    </w:p>
    <w:p w14:paraId="54ECA053"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Additionally, factors such as insufficient recognition, lack of appreciation, and low compensation can result in decreased motivation. Secretaries often work under high stress, especially in fast-paced environments, which can lead to burnout and disengagement if not properly addressed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2011). The perception that their work is undervalued can lead to demotivation, reducing both job satisfaction and performance.</w:t>
      </w:r>
    </w:p>
    <w:p w14:paraId="74A0814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One of the primary challenges in motivating secretaries is the perception of limited career progression. Many secretaries may feel that their job offers little room for growth beyond administrative tasks, leading to stagnation in both their professional development and motivation. Herzberg (1966) argues that a lack of growth opportunities and advancement can lead to dissatisfaction, particularly when employees feel their potential is underutilized. For secretaries, this can manifest in frustration and a decrease in motivation, especially when they see no clear pathway for promotion or skill enhancement.</w:t>
      </w:r>
    </w:p>
    <w:p w14:paraId="4C8B7E7E"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Research by </w:t>
      </w:r>
      <w:proofErr w:type="spellStart"/>
      <w:r w:rsidRPr="00F334B1">
        <w:rPr>
          <w:rFonts w:ascii="Times New Roman" w:hAnsi="Times New Roman" w:cs="Times New Roman"/>
          <w:sz w:val="24"/>
          <w:szCs w:val="24"/>
        </w:rPr>
        <w:t>Tett</w:t>
      </w:r>
      <w:proofErr w:type="spellEnd"/>
      <w:r w:rsidRPr="00F334B1">
        <w:rPr>
          <w:rFonts w:ascii="Times New Roman" w:hAnsi="Times New Roman" w:cs="Times New Roman"/>
          <w:sz w:val="24"/>
          <w:szCs w:val="24"/>
        </w:rPr>
        <w:t xml:space="preserve"> &amp; Meyer (1993) highlights that employees who perceive a lack of career advancement are more likely to experience disengagement and reduced job satisfaction. In secretarial roles, where career paths may not always be well-defined, employees may feel stuck in their current positions. Without the promise of career growth, secretaries may lose the intrinsic motivation needed to perform well, leading to decreased job performance.</w:t>
      </w:r>
    </w:p>
    <w:p w14:paraId="1E80868F"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lastRenderedPageBreak/>
        <w:t xml:space="preserve">Providing clear career advancement opportunities, offering professional development programs, and encouraging cross-functional training are essential to overcoming this challenge. According to </w:t>
      </w:r>
      <w:proofErr w:type="spellStart"/>
      <w:r w:rsidRPr="00F334B1">
        <w:rPr>
          <w:rFonts w:ascii="Times New Roman" w:hAnsi="Times New Roman" w:cs="Times New Roman"/>
          <w:sz w:val="24"/>
          <w:szCs w:val="24"/>
        </w:rPr>
        <w:t>Noe</w:t>
      </w:r>
      <w:proofErr w:type="spellEnd"/>
      <w:r w:rsidRPr="00F334B1">
        <w:rPr>
          <w:rFonts w:ascii="Times New Roman" w:hAnsi="Times New Roman" w:cs="Times New Roman"/>
          <w:sz w:val="24"/>
          <w:szCs w:val="24"/>
        </w:rPr>
        <w:t xml:space="preserve"> et al. (2014), organizations that invest in the career development of employees, including secretaries, are more likely to foster long-term motivation and job satisfaction. This could involve creating pathways for secretaries to move into managerial or specialized roles, thus enhancing their motivation and job performance.</w:t>
      </w:r>
    </w:p>
    <w:p w14:paraId="5BB586ED"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Recognition is a critical factor in enhancing motivation, yet secretaries often report feeling overlooked and underappreciated in the workplace. Herzberg (1966) suggested that recognition is one of the key motivators that can lead to job satisfaction and enhanced performance. However, secretaries are sometimes not given adequate acknowledgment for their hard work, which can lead to feelings of inadequacy or frustration.</w:t>
      </w:r>
    </w:p>
    <w:p w14:paraId="5E06190C"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Studies by </w:t>
      </w:r>
      <w:proofErr w:type="spellStart"/>
      <w:r w:rsidRPr="00F334B1">
        <w:rPr>
          <w:rFonts w:ascii="Times New Roman" w:hAnsi="Times New Roman" w:cs="Times New Roman"/>
          <w:sz w:val="24"/>
          <w:szCs w:val="24"/>
        </w:rPr>
        <w:t>Kuvaas</w:t>
      </w:r>
      <w:proofErr w:type="spellEnd"/>
      <w:r w:rsidRPr="00F334B1">
        <w:rPr>
          <w:rFonts w:ascii="Times New Roman" w:hAnsi="Times New Roman" w:cs="Times New Roman"/>
          <w:sz w:val="24"/>
          <w:szCs w:val="24"/>
        </w:rPr>
        <w:t xml:space="preserve"> (2006) found that employees who do not receive adequate recognition for their efforts are less likely to be motivated to perform at high levels. Secretaries, despite their crucial role in the smooth functioning of an organization, may not always receive the public recognition they deserve for their contributions. This lack of appreciation can negatively impact their morale, reducing their willingness to take initiative and invest in their work.</w:t>
      </w:r>
    </w:p>
    <w:p w14:paraId="2AFBD13B"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In many organizational settings, secretaries are seen as support staff rather than integral team members, which can exacerbate the feeling of being undervalued.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xml:space="preserve"> (2011) emphasized that when employees feel their efforts are not noticed, they may experience lower levels of job satisfaction, leading to disengagement and reduced productivity. To overcome this, organizations should implement regular recognition programs and reward systems that acknowledge the critical role secretaries play.</w:t>
      </w:r>
    </w:p>
    <w:p w14:paraId="3D99CAC6"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Compensation plays a vital role in motivation, and secretaries who feel underpaid for the work they do may experience a drop in motivation and job satisfaction. Vroom’s </w:t>
      </w:r>
      <w:r w:rsidRPr="00F334B1">
        <w:rPr>
          <w:rFonts w:ascii="Times New Roman" w:hAnsi="Times New Roman" w:cs="Times New Roman"/>
          <w:sz w:val="24"/>
          <w:szCs w:val="24"/>
        </w:rPr>
        <w:lastRenderedPageBreak/>
        <w:t>(1964) Expectancy Theory suggests that if employees believe that their efforts will not result in proportional rewards, they will be less motivated to perform at their best. In many cases, secretarial roles may be viewed as lower-level positions, and as such, compensation may not be aligned with the level of responsibility these roles carry.</w:t>
      </w:r>
    </w:p>
    <w:p w14:paraId="5004D735"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Secretaries often manage high volumes of work, deal with multiple deadlines, and take on a variety of complex tasks. When compensation does not reflect the demands of the job, it can lead to dissatisfaction. </w:t>
      </w:r>
      <w:proofErr w:type="spellStart"/>
      <w:r w:rsidRPr="00F334B1">
        <w:rPr>
          <w:rFonts w:ascii="Times New Roman" w:hAnsi="Times New Roman" w:cs="Times New Roman"/>
          <w:sz w:val="24"/>
          <w:szCs w:val="24"/>
        </w:rPr>
        <w:t>Luthans</w:t>
      </w:r>
      <w:proofErr w:type="spellEnd"/>
      <w:r w:rsidRPr="00F334B1">
        <w:rPr>
          <w:rFonts w:ascii="Times New Roman" w:hAnsi="Times New Roman" w:cs="Times New Roman"/>
          <w:sz w:val="24"/>
          <w:szCs w:val="24"/>
        </w:rPr>
        <w:t xml:space="preserve"> (2011) states that employees who feel their compensation is unfair are more likely to exhibit lower motivation, which affects their overall performance. To address this challenge, organizations need to ensure that secretaries are fairly compensated for their work and that benefits such as healthcare, retirement plans, and bonuses are part of their compensation package.</w:t>
      </w:r>
    </w:p>
    <w:p w14:paraId="64C0FED1"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Adams (1965) also stressed the concept of equity theory, stating that employees compare their job inputs (effort, skill, time) to the outcomes (pay, benefits, recognition). If secretaries perceive that their inputs outweigh their rewards, it leads to a feeling of inequity, which undermines motivation and job satisfaction. To prevent this, organizations should regularly assess compensation structures to ensure they are competitive and equitable within the industry.</w:t>
      </w:r>
    </w:p>
    <w:p w14:paraId="25D56DA3" w14:textId="77777777" w:rsidR="005F538C" w:rsidRPr="00F334B1" w:rsidRDefault="005F538C" w:rsidP="009E6A14">
      <w:pPr>
        <w:spacing w:before="120" w:after="120" w:line="360" w:lineRule="auto"/>
        <w:jc w:val="both"/>
        <w:rPr>
          <w:rFonts w:ascii="Times New Roman" w:hAnsi="Times New Roman" w:cs="Times New Roman"/>
          <w:sz w:val="24"/>
          <w:szCs w:val="24"/>
        </w:rPr>
      </w:pPr>
      <w:r w:rsidRPr="00F334B1">
        <w:rPr>
          <w:rFonts w:ascii="Times New Roman" w:hAnsi="Times New Roman" w:cs="Times New Roman"/>
          <w:sz w:val="24"/>
          <w:szCs w:val="24"/>
        </w:rPr>
        <w:t xml:space="preserve">Secretarial roles, especially in fast-paced environments, often come with high levels of stress due to tight deadlines, complex tasks, and high expectations from managers or clients. Stress and burnout are significant barriers to motivation, as employees who are overwhelmed by their workload are less likely to perform effectively. </w:t>
      </w:r>
      <w:proofErr w:type="spellStart"/>
      <w:r w:rsidRPr="00F334B1">
        <w:rPr>
          <w:rFonts w:ascii="Times New Roman" w:hAnsi="Times New Roman" w:cs="Times New Roman"/>
          <w:sz w:val="24"/>
          <w:szCs w:val="24"/>
        </w:rPr>
        <w:t>Maslach</w:t>
      </w:r>
      <w:proofErr w:type="spellEnd"/>
      <w:r w:rsidRPr="00F334B1">
        <w:rPr>
          <w:rFonts w:ascii="Times New Roman" w:hAnsi="Times New Roman" w:cs="Times New Roman"/>
          <w:sz w:val="24"/>
          <w:szCs w:val="24"/>
        </w:rPr>
        <w:t xml:space="preserve"> and </w:t>
      </w:r>
      <w:proofErr w:type="spellStart"/>
      <w:r w:rsidRPr="00F334B1">
        <w:rPr>
          <w:rFonts w:ascii="Times New Roman" w:hAnsi="Times New Roman" w:cs="Times New Roman"/>
          <w:sz w:val="24"/>
          <w:szCs w:val="24"/>
        </w:rPr>
        <w:t>Leiter</w:t>
      </w:r>
      <w:proofErr w:type="spellEnd"/>
      <w:r w:rsidRPr="00F334B1">
        <w:rPr>
          <w:rFonts w:ascii="Times New Roman" w:hAnsi="Times New Roman" w:cs="Times New Roman"/>
          <w:sz w:val="24"/>
          <w:szCs w:val="24"/>
        </w:rPr>
        <w:t xml:space="preserve"> (2008) discussed the link between stress, burnout, and job dissatisfaction. In secretarial roles, where employees are responsible for multiple tasks simultaneously, the constant pressure to meet deadlines and deal with demanding managers can lead to emotional exhaustion, depersonalization, and a diminished sense of personal accomplishment.</w:t>
      </w:r>
    </w:p>
    <w:p w14:paraId="52992E2E" w14:textId="4EAB469C" w:rsidR="004E24D0" w:rsidRDefault="004E24D0" w:rsidP="009E6A14">
      <w:pPr>
        <w:spacing w:before="120" w:after="120" w:line="360" w:lineRule="auto"/>
        <w:jc w:val="both"/>
        <w:rPr>
          <w:rFonts w:ascii="Times New Roman" w:hAnsi="Times New Roman" w:cs="Times New Roman"/>
          <w:b/>
          <w:bCs/>
          <w:sz w:val="24"/>
          <w:szCs w:val="24"/>
        </w:rPr>
      </w:pPr>
    </w:p>
    <w:p w14:paraId="227297CF" w14:textId="77D21C6B" w:rsidR="005F538C" w:rsidRPr="00776C3E" w:rsidRDefault="005F538C" w:rsidP="009E6A14">
      <w:pPr>
        <w:spacing w:before="120" w:after="120" w:line="360" w:lineRule="auto"/>
        <w:jc w:val="both"/>
        <w:rPr>
          <w:rFonts w:ascii="Times New Roman" w:hAnsi="Times New Roman" w:cs="Times New Roman"/>
          <w:b/>
          <w:bCs/>
          <w:sz w:val="24"/>
          <w:szCs w:val="24"/>
        </w:rPr>
      </w:pPr>
      <w:r w:rsidRPr="00776C3E">
        <w:rPr>
          <w:rFonts w:ascii="Times New Roman" w:hAnsi="Times New Roman" w:cs="Times New Roman"/>
          <w:b/>
          <w:bCs/>
          <w:sz w:val="24"/>
          <w:szCs w:val="24"/>
        </w:rPr>
        <w:lastRenderedPageBreak/>
        <w:t>2.6 Motivational Strategies to Enhance Secretarial Performance</w:t>
      </w:r>
    </w:p>
    <w:p w14:paraId="2136B3F9"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Organizations can implement several strategies to boost motivation among secretaries, improving their job performance. Key strategies include:</w:t>
      </w:r>
    </w:p>
    <w:p w14:paraId="6C547F94"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Recognition is one of the most effective ways to increase motivation and performance among secretaries. Public acknowledgment and appreciation can significantly elevate employees' sense of worth and job satisfaction. Herzberg's Two-Factor Theory (1966) emphasizes the importance of recognition as a motivator, stating that it helps to create positive feelings about the job and the organization. Employees, including secretaries, who feel their hard work is acknowledged and celebrated are more likely to stay motivated and perform at a higher level.</w:t>
      </w:r>
    </w:p>
    <w:p w14:paraId="00AF4D6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Recognition can take many forms, such as employee of the month awards, verbal praise from managers, or public acknowledgment during meetings. </w:t>
      </w:r>
      <w:proofErr w:type="spellStart"/>
      <w:r w:rsidRPr="0098150E">
        <w:rPr>
          <w:rFonts w:ascii="Times New Roman" w:hAnsi="Times New Roman" w:cs="Times New Roman"/>
          <w:sz w:val="24"/>
          <w:szCs w:val="24"/>
        </w:rPr>
        <w:t>Kuvaas</w:t>
      </w:r>
      <w:proofErr w:type="spellEnd"/>
      <w:r w:rsidRPr="0098150E">
        <w:rPr>
          <w:rFonts w:ascii="Times New Roman" w:hAnsi="Times New Roman" w:cs="Times New Roman"/>
          <w:sz w:val="24"/>
          <w:szCs w:val="24"/>
        </w:rPr>
        <w:t xml:space="preserve"> (2006) found that recognition directly influences employees' commitment to their work and their level of motivation. It helps build a sense of belonging within the organization, thereby increasing productivity and reducing turnover rates. To enhance secretarial performance, organizations should create formal recognition programs, which could include both financial rewards (e.g., bonuses) and non-financial rewards (e.g., a certificate of achievement or a thank-you note).</w:t>
      </w:r>
    </w:p>
    <w:p w14:paraId="62193CB6" w14:textId="5B36D3B8" w:rsidR="005F538C" w:rsidRPr="0098150E" w:rsidRDefault="00430483"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Moreover, p</w:t>
      </w:r>
      <w:r w:rsidR="005F538C" w:rsidRPr="0098150E">
        <w:rPr>
          <w:rFonts w:ascii="Times New Roman" w:hAnsi="Times New Roman" w:cs="Times New Roman"/>
          <w:sz w:val="24"/>
          <w:szCs w:val="24"/>
        </w:rPr>
        <w:t xml:space="preserve">roviding secretaries with opportunities for professional growth is a key motivational strategy. When secretaries feel that they have access to skill development opportunities, they are more likely to experience a sense of progression and growth in their careers, which boosts both their intrinsic motivation and job satisfaction. </w:t>
      </w:r>
      <w:proofErr w:type="spellStart"/>
      <w:r w:rsidR="005F538C" w:rsidRPr="0098150E">
        <w:rPr>
          <w:rFonts w:ascii="Times New Roman" w:hAnsi="Times New Roman" w:cs="Times New Roman"/>
          <w:sz w:val="24"/>
          <w:szCs w:val="24"/>
        </w:rPr>
        <w:t>Deci</w:t>
      </w:r>
      <w:proofErr w:type="spellEnd"/>
      <w:r w:rsidR="005F538C" w:rsidRPr="0098150E">
        <w:rPr>
          <w:rFonts w:ascii="Times New Roman" w:hAnsi="Times New Roman" w:cs="Times New Roman"/>
          <w:sz w:val="24"/>
          <w:szCs w:val="24"/>
        </w:rPr>
        <w:t xml:space="preserve"> and Ryan (2000) emphasize that intrinsic motivation is strengthened when employees are provided with opportunities to develop their competencies, a key element in their self-determination theory.</w:t>
      </w:r>
    </w:p>
    <w:p w14:paraId="7D3AFC1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lastRenderedPageBreak/>
        <w:t>Training programs, workshops, and opportunities for higher education are effective ways to foster professional growth. By offering secretaries the ability to learn new skills, such as advanced office management, project coordination, or software tools, organizations signal that they are invested in their employees' career advancement. Additionally, professional development helps secretaries stay current with industry trends, improving their performance and contribution to the organization. As Hackman and Oldham (1976) pointed out, the opportunity for skill variety and mastery within a job enhances motivation and performance, and secretaries benefit significantly from exposure to new learning experiences.</w:t>
      </w:r>
    </w:p>
    <w:p w14:paraId="1B399FCF" w14:textId="063572BD" w:rsidR="005F538C" w:rsidRPr="0098150E" w:rsidRDefault="00430483"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Furthermore, g</w:t>
      </w:r>
      <w:r w:rsidR="005F538C" w:rsidRPr="0098150E">
        <w:rPr>
          <w:rFonts w:ascii="Times New Roman" w:hAnsi="Times New Roman" w:cs="Times New Roman"/>
          <w:sz w:val="24"/>
          <w:szCs w:val="24"/>
        </w:rPr>
        <w:t xml:space="preserve">ranting secretaries more autonomy in their roles can have a profound impact on their motivation and job performance. </w:t>
      </w:r>
      <w:proofErr w:type="spellStart"/>
      <w:r w:rsidR="005F538C" w:rsidRPr="0098150E">
        <w:rPr>
          <w:rFonts w:ascii="Times New Roman" w:hAnsi="Times New Roman" w:cs="Times New Roman"/>
          <w:sz w:val="24"/>
          <w:szCs w:val="24"/>
        </w:rPr>
        <w:t>Deci</w:t>
      </w:r>
      <w:proofErr w:type="spellEnd"/>
      <w:r w:rsidR="005F538C" w:rsidRPr="0098150E">
        <w:rPr>
          <w:rFonts w:ascii="Times New Roman" w:hAnsi="Times New Roman" w:cs="Times New Roman"/>
          <w:sz w:val="24"/>
          <w:szCs w:val="24"/>
        </w:rPr>
        <w:t xml:space="preserve"> and Ryan (2000) argue that autonomy is a central component of intrinsic motivation. When employees feel they have the freedom to make decisions and manage their own work, they are more likely to take ownership of their tasks and strive for excellence.</w:t>
      </w:r>
    </w:p>
    <w:p w14:paraId="0CB47ADB"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Secretaries can be empowered by involving them in decision-making processes, such as scheduling meetings or organizing office procedures, or giving them more control over how they prioritize their tasks. Empowering secretaries can lead to increased job satisfaction, higher performance, and a sense of accomplishment. </w:t>
      </w:r>
      <w:proofErr w:type="spellStart"/>
      <w:r w:rsidRPr="0098150E">
        <w:rPr>
          <w:rFonts w:ascii="Times New Roman" w:hAnsi="Times New Roman" w:cs="Times New Roman"/>
          <w:sz w:val="24"/>
          <w:szCs w:val="24"/>
        </w:rPr>
        <w:t>Luthans</w:t>
      </w:r>
      <w:proofErr w:type="spellEnd"/>
      <w:r w:rsidRPr="0098150E">
        <w:rPr>
          <w:rFonts w:ascii="Times New Roman" w:hAnsi="Times New Roman" w:cs="Times New Roman"/>
          <w:sz w:val="24"/>
          <w:szCs w:val="24"/>
        </w:rPr>
        <w:t xml:space="preserve"> (2011) highlights that when employees feel empowered, they develop a stronger sense of responsibility, which ultimately leads to enhanced job performance and a greater commitment to the organization. In secretarial roles, autonomy can also reduce stress and increase job satisfaction by allowing employees to work at their own pace and in ways that align with their strengths.</w:t>
      </w:r>
    </w:p>
    <w:p w14:paraId="78E4D3E8"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Job enrichment is another powerful motivational strategy, focusing on increasing the variety and complexity of tasks to enhance job satisfaction. For secretaries, performing the same repetitive tasks can lead to boredom and disengagement, reducing motivation and job performance. Hackman and Oldham (1976) proposed that job enrichment, </w:t>
      </w:r>
      <w:r w:rsidRPr="0098150E">
        <w:rPr>
          <w:rFonts w:ascii="Times New Roman" w:hAnsi="Times New Roman" w:cs="Times New Roman"/>
          <w:sz w:val="24"/>
          <w:szCs w:val="24"/>
        </w:rPr>
        <w:lastRenderedPageBreak/>
        <w:t>which involves redesigning a job to offer greater variety, challenges, and responsibilities, can positively influence motivation.</w:t>
      </w:r>
    </w:p>
    <w:p w14:paraId="7DA25BBF"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Secretaries who are given opportunities to perform a variety of tasks, such as coordinating different types of projects, handling special assignments, or managing office operations, are more likely to find their work engaging. By adding meaningful tasks that align with secretarial skills and interests, organizations can increase intrinsic motivation and performance. Job enrichment can also involve increasing the amount of decision-making responsibility in a role, helping secretaries develop a sense of purpose and involvement in the organization. Gagne and </w:t>
      </w:r>
      <w:proofErr w:type="spellStart"/>
      <w:r w:rsidRPr="0098150E">
        <w:rPr>
          <w:rFonts w:ascii="Times New Roman" w:hAnsi="Times New Roman" w:cs="Times New Roman"/>
          <w:sz w:val="24"/>
          <w:szCs w:val="24"/>
        </w:rPr>
        <w:t>Deci</w:t>
      </w:r>
      <w:proofErr w:type="spellEnd"/>
      <w:r w:rsidRPr="0098150E">
        <w:rPr>
          <w:rFonts w:ascii="Times New Roman" w:hAnsi="Times New Roman" w:cs="Times New Roman"/>
          <w:sz w:val="24"/>
          <w:szCs w:val="24"/>
        </w:rPr>
        <w:t xml:space="preserve"> (2005) found that employees who experience job enrichment are more satisfied and motivated, leading to higher performance and lower turnover.</w:t>
      </w:r>
    </w:p>
    <w:p w14:paraId="0EE91892" w14:textId="32F58F5C" w:rsidR="005F538C" w:rsidRPr="0098150E" w:rsidRDefault="00E263EA"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In addition, i</w:t>
      </w:r>
      <w:r w:rsidR="005F538C" w:rsidRPr="0098150E">
        <w:rPr>
          <w:rFonts w:ascii="Times New Roman" w:hAnsi="Times New Roman" w:cs="Times New Roman"/>
          <w:sz w:val="24"/>
          <w:szCs w:val="24"/>
        </w:rPr>
        <w:t>ncentive systems that link job performance to rewards are highly effective in motivating secretaries to perform at their best. Offering bonuses, promotions, or other tangible rewards tied to specific performance targets can drive employees to exceed expectations. Vroom's Expectancy Theory (1964) posits that employees are motivated when they perceive a clear link between their efforts and desired outcomes. When secretaries know that their hard work will lead to rewards such as financial bonuses, recognition, or promotions, they are more likely to be motivated to perform at a higher level.</w:t>
      </w:r>
    </w:p>
    <w:p w14:paraId="1F6046BF"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 xml:space="preserve">Organizations can implement incentive systems by setting measurable performance goals, such as completing a set number of tasks or maintaining high levels of accuracy in office duties. Performance evaluations tied to incentives help ensure that secretaries are aware of the expectations and rewards associated with their work. Ryan and </w:t>
      </w:r>
      <w:proofErr w:type="spellStart"/>
      <w:r w:rsidRPr="0098150E">
        <w:rPr>
          <w:rFonts w:ascii="Times New Roman" w:hAnsi="Times New Roman" w:cs="Times New Roman"/>
          <w:sz w:val="24"/>
          <w:szCs w:val="24"/>
        </w:rPr>
        <w:t>Deci</w:t>
      </w:r>
      <w:proofErr w:type="spellEnd"/>
      <w:r w:rsidRPr="0098150E">
        <w:rPr>
          <w:rFonts w:ascii="Times New Roman" w:hAnsi="Times New Roman" w:cs="Times New Roman"/>
          <w:sz w:val="24"/>
          <w:szCs w:val="24"/>
        </w:rPr>
        <w:t xml:space="preserve"> (2000) argue that extrinsic rewards, when aligned with organizational goals and personal values, can be highly motivating for employees. Incentive systems should be designed to be fair and transparent, ensuring that all secretaries have an equal opportunity to earn rewards for their contributions.</w:t>
      </w:r>
    </w:p>
    <w:p w14:paraId="103C3AF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lastRenderedPageBreak/>
        <w:t xml:space="preserve">Another key strategy to enhance motivation is promoting a healthy work-life balance. Secretaries often face high demands in their roles, including long working hours and multiple responsibilities. If these demands are not properly managed, it can lead to stress, burnout, and decreased job performance. </w:t>
      </w:r>
      <w:proofErr w:type="spellStart"/>
      <w:r w:rsidRPr="0098150E">
        <w:rPr>
          <w:rFonts w:ascii="Times New Roman" w:hAnsi="Times New Roman" w:cs="Times New Roman"/>
          <w:sz w:val="24"/>
          <w:szCs w:val="24"/>
        </w:rPr>
        <w:t>Maslach</w:t>
      </w:r>
      <w:proofErr w:type="spellEnd"/>
      <w:r w:rsidRPr="0098150E">
        <w:rPr>
          <w:rFonts w:ascii="Times New Roman" w:hAnsi="Times New Roman" w:cs="Times New Roman"/>
          <w:sz w:val="24"/>
          <w:szCs w:val="24"/>
        </w:rPr>
        <w:t xml:space="preserve"> and </w:t>
      </w:r>
      <w:proofErr w:type="spellStart"/>
      <w:r w:rsidRPr="0098150E">
        <w:rPr>
          <w:rFonts w:ascii="Times New Roman" w:hAnsi="Times New Roman" w:cs="Times New Roman"/>
          <w:sz w:val="24"/>
          <w:szCs w:val="24"/>
        </w:rPr>
        <w:t>Leiter</w:t>
      </w:r>
      <w:proofErr w:type="spellEnd"/>
      <w:r w:rsidRPr="0098150E">
        <w:rPr>
          <w:rFonts w:ascii="Times New Roman" w:hAnsi="Times New Roman" w:cs="Times New Roman"/>
          <w:sz w:val="24"/>
          <w:szCs w:val="24"/>
        </w:rPr>
        <w:t xml:space="preserve"> (2008) found that maintaining a balance between work and personal life is crucial for sustaining motivation and job satisfaction.</w:t>
      </w:r>
    </w:p>
    <w:p w14:paraId="71ADBA90" w14:textId="77777777" w:rsidR="005F538C" w:rsidRPr="0098150E" w:rsidRDefault="005F538C" w:rsidP="009E6A14">
      <w:pPr>
        <w:spacing w:before="120" w:after="120" w:line="360" w:lineRule="auto"/>
        <w:jc w:val="both"/>
        <w:rPr>
          <w:rFonts w:ascii="Times New Roman" w:hAnsi="Times New Roman" w:cs="Times New Roman"/>
          <w:sz w:val="24"/>
          <w:szCs w:val="24"/>
        </w:rPr>
      </w:pPr>
      <w:r w:rsidRPr="0098150E">
        <w:rPr>
          <w:rFonts w:ascii="Times New Roman" w:hAnsi="Times New Roman" w:cs="Times New Roman"/>
          <w:sz w:val="24"/>
          <w:szCs w:val="24"/>
        </w:rPr>
        <w:t>To motivate secretaries and improve their job performance, organizations should implement work-life balance initiatives such as flexible work hours, remote work options, and regular breaks. By offering secretaries more control over their schedules, organizations can help reduce stress and prevent burnout. Secretaries who have the ability to manage their work hours in a way that fits their personal lives are more likely to be engaged and motivated, leading to better performance and overall job satisfaction.</w:t>
      </w:r>
    </w:p>
    <w:p w14:paraId="30DB1B0D" w14:textId="77777777" w:rsidR="005F538C" w:rsidRPr="00776C3E" w:rsidRDefault="005F538C" w:rsidP="009E6A14">
      <w:pPr>
        <w:spacing w:before="120" w:after="120" w:line="360" w:lineRule="auto"/>
        <w:jc w:val="both"/>
        <w:rPr>
          <w:rFonts w:ascii="Times New Roman" w:hAnsi="Times New Roman" w:cs="Times New Roman"/>
          <w:sz w:val="24"/>
          <w:szCs w:val="24"/>
        </w:rPr>
      </w:pPr>
    </w:p>
    <w:p w14:paraId="4E81E4FB" w14:textId="77777777" w:rsidR="005F538C" w:rsidRPr="00C47149" w:rsidRDefault="005F538C" w:rsidP="009E6A1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3A6000" w14:textId="77777777" w:rsidR="005F538C" w:rsidRPr="00CF4C0E" w:rsidRDefault="005F538C" w:rsidP="009E6A14">
      <w:pPr>
        <w:spacing w:before="120" w:after="120" w:line="360" w:lineRule="auto"/>
        <w:jc w:val="center"/>
        <w:rPr>
          <w:rFonts w:ascii="Times New Roman" w:hAnsi="Times New Roman" w:cs="Times New Roman"/>
          <w:b/>
          <w:bCs/>
          <w:sz w:val="24"/>
          <w:szCs w:val="24"/>
        </w:rPr>
      </w:pPr>
      <w:r w:rsidRPr="00CF4C0E">
        <w:rPr>
          <w:rFonts w:ascii="Times New Roman" w:hAnsi="Times New Roman" w:cs="Times New Roman"/>
          <w:b/>
          <w:bCs/>
          <w:sz w:val="24"/>
          <w:szCs w:val="24"/>
        </w:rPr>
        <w:lastRenderedPageBreak/>
        <w:t>CHAPTER THREE</w:t>
      </w:r>
    </w:p>
    <w:p w14:paraId="2281D2A4" w14:textId="77777777" w:rsidR="005F538C" w:rsidRPr="00CF4C0E" w:rsidRDefault="005F538C" w:rsidP="009E6A14">
      <w:pPr>
        <w:spacing w:before="120" w:after="120" w:line="360" w:lineRule="auto"/>
        <w:jc w:val="center"/>
        <w:rPr>
          <w:rFonts w:ascii="Times New Roman" w:hAnsi="Times New Roman" w:cs="Times New Roman"/>
          <w:b/>
          <w:bCs/>
          <w:sz w:val="24"/>
          <w:szCs w:val="24"/>
        </w:rPr>
      </w:pPr>
      <w:r w:rsidRPr="00CF4C0E">
        <w:rPr>
          <w:rFonts w:ascii="Times New Roman" w:hAnsi="Times New Roman" w:cs="Times New Roman"/>
          <w:b/>
          <w:bCs/>
          <w:sz w:val="24"/>
          <w:szCs w:val="24"/>
        </w:rPr>
        <w:t>METHODOLOGY</w:t>
      </w:r>
    </w:p>
    <w:p w14:paraId="4D9217F1" w14:textId="3D3F2590" w:rsidR="005F538C" w:rsidRPr="00E24805"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This chapter presents the research methodology</w:t>
      </w:r>
      <w:r w:rsidR="00CF4C0E">
        <w:rPr>
          <w:rFonts w:ascii="Times New Roman" w:hAnsi="Times New Roman" w:cs="Times New Roman"/>
          <w:sz w:val="24"/>
          <w:szCs w:val="24"/>
        </w:rPr>
        <w:t xml:space="preserve"> adopted by the researcher to conduct the study on  </w:t>
      </w:r>
      <w:r w:rsidRPr="005E4A3F">
        <w:rPr>
          <w:rFonts w:ascii="Times New Roman" w:hAnsi="Times New Roman" w:cs="Times New Roman"/>
          <w:sz w:val="24"/>
          <w:szCs w:val="24"/>
        </w:rPr>
        <w:t xml:space="preserve"> "Motivation as a Means of Enhancing Secretary’s Job Perf</w:t>
      </w:r>
      <w:r w:rsidR="00261B08">
        <w:rPr>
          <w:rFonts w:ascii="Times New Roman" w:hAnsi="Times New Roman" w:cs="Times New Roman"/>
          <w:sz w:val="24"/>
          <w:szCs w:val="24"/>
        </w:rPr>
        <w:t>ormance in an Organization."</w:t>
      </w:r>
      <w:r w:rsidR="00E24805">
        <w:rPr>
          <w:rFonts w:ascii="Times New Roman" w:hAnsi="Times New Roman" w:cs="Times New Roman"/>
          <w:sz w:val="24"/>
          <w:szCs w:val="24"/>
        </w:rPr>
        <w:t xml:space="preserve">. </w:t>
      </w:r>
    </w:p>
    <w:p w14:paraId="78AD68A4"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3.1 Instrument Used</w:t>
      </w:r>
    </w:p>
    <w:p w14:paraId="05E5E3A6" w14:textId="5F782A98" w:rsidR="005F538C" w:rsidRPr="00261B08"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The primary data collection instrument for this study was a </w:t>
      </w:r>
      <w:r w:rsidRPr="00776914">
        <w:rPr>
          <w:rFonts w:ascii="Times New Roman" w:hAnsi="Times New Roman" w:cs="Times New Roman"/>
          <w:sz w:val="24"/>
          <w:szCs w:val="24"/>
        </w:rPr>
        <w:t>structured questionnaire</w:t>
      </w:r>
      <w:r w:rsidRPr="005E4A3F">
        <w:rPr>
          <w:rFonts w:ascii="Times New Roman" w:hAnsi="Times New Roman" w:cs="Times New Roman"/>
          <w:sz w:val="24"/>
          <w:szCs w:val="24"/>
        </w:rPr>
        <w:t xml:space="preserve"> designed to measure motivation</w:t>
      </w:r>
      <w:r w:rsidR="00776914">
        <w:rPr>
          <w:rFonts w:ascii="Times New Roman" w:hAnsi="Times New Roman" w:cs="Times New Roman"/>
          <w:sz w:val="24"/>
          <w:szCs w:val="24"/>
        </w:rPr>
        <w:t xml:space="preserve"> as a means of </w:t>
      </w:r>
      <w:r w:rsidR="00E50BFA">
        <w:rPr>
          <w:rFonts w:ascii="Times New Roman" w:hAnsi="Times New Roman" w:cs="Times New Roman"/>
          <w:sz w:val="24"/>
          <w:szCs w:val="24"/>
        </w:rPr>
        <w:t xml:space="preserve">enhancing </w:t>
      </w:r>
      <w:r w:rsidR="00E50BFA" w:rsidRPr="005E4A3F">
        <w:rPr>
          <w:rFonts w:ascii="Times New Roman" w:hAnsi="Times New Roman" w:cs="Times New Roman"/>
          <w:sz w:val="24"/>
          <w:szCs w:val="24"/>
        </w:rPr>
        <w:t>secretaries</w:t>
      </w:r>
      <w:r w:rsidR="00776914">
        <w:rPr>
          <w:rFonts w:ascii="Times New Roman" w:hAnsi="Times New Roman" w:cs="Times New Roman"/>
          <w:sz w:val="24"/>
          <w:szCs w:val="24"/>
        </w:rPr>
        <w:t xml:space="preserve"> </w:t>
      </w:r>
      <w:r w:rsidRPr="005E4A3F">
        <w:rPr>
          <w:rFonts w:ascii="Times New Roman" w:hAnsi="Times New Roman" w:cs="Times New Roman"/>
          <w:sz w:val="24"/>
          <w:szCs w:val="24"/>
        </w:rPr>
        <w:t xml:space="preserve">job performance in organizations. The </w:t>
      </w:r>
      <w:r w:rsidR="00E50BFA" w:rsidRPr="005E4A3F">
        <w:rPr>
          <w:rFonts w:ascii="Times New Roman" w:hAnsi="Times New Roman" w:cs="Times New Roman"/>
          <w:sz w:val="24"/>
          <w:szCs w:val="24"/>
        </w:rPr>
        <w:t>questionnaire</w:t>
      </w:r>
      <w:r w:rsidR="00E50BFA">
        <w:rPr>
          <w:rFonts w:ascii="Times New Roman" w:hAnsi="Times New Roman" w:cs="Times New Roman"/>
          <w:sz w:val="24"/>
          <w:szCs w:val="24"/>
        </w:rPr>
        <w:t xml:space="preserve"> </w:t>
      </w:r>
      <w:r w:rsidR="00E50BFA" w:rsidRPr="005E4A3F">
        <w:rPr>
          <w:rFonts w:ascii="Times New Roman" w:hAnsi="Times New Roman" w:cs="Times New Roman"/>
          <w:sz w:val="24"/>
          <w:szCs w:val="24"/>
        </w:rPr>
        <w:t>comprised</w:t>
      </w:r>
      <w:r w:rsidRPr="005E4A3F">
        <w:rPr>
          <w:rFonts w:ascii="Times New Roman" w:hAnsi="Times New Roman" w:cs="Times New Roman"/>
          <w:sz w:val="24"/>
          <w:szCs w:val="24"/>
        </w:rPr>
        <w:t xml:space="preserve"> of closed-ended </w:t>
      </w:r>
      <w:r w:rsidR="002C1A79" w:rsidRPr="005E4A3F">
        <w:rPr>
          <w:rFonts w:ascii="Times New Roman" w:hAnsi="Times New Roman" w:cs="Times New Roman"/>
          <w:sz w:val="24"/>
          <w:szCs w:val="24"/>
        </w:rPr>
        <w:t xml:space="preserve">questions </w:t>
      </w:r>
      <w:r w:rsidR="002C1A79">
        <w:rPr>
          <w:rFonts w:ascii="Times New Roman" w:hAnsi="Times New Roman" w:cs="Times New Roman"/>
          <w:sz w:val="24"/>
          <w:szCs w:val="24"/>
        </w:rPr>
        <w:t xml:space="preserve">of </w:t>
      </w:r>
      <w:r w:rsidR="002C1A79" w:rsidRPr="005E4A3F">
        <w:rPr>
          <w:rFonts w:ascii="Times New Roman" w:hAnsi="Times New Roman" w:cs="Times New Roman"/>
          <w:sz w:val="24"/>
          <w:szCs w:val="24"/>
        </w:rPr>
        <w:t>A Likert scale (1-</w:t>
      </w:r>
      <w:r w:rsidR="002C1A79">
        <w:rPr>
          <w:rFonts w:ascii="Times New Roman" w:hAnsi="Times New Roman" w:cs="Times New Roman"/>
          <w:sz w:val="24"/>
          <w:szCs w:val="24"/>
        </w:rPr>
        <w:t>4</w:t>
      </w:r>
      <w:r w:rsidR="002C1A79" w:rsidRPr="005E4A3F">
        <w:rPr>
          <w:rFonts w:ascii="Times New Roman" w:hAnsi="Times New Roman" w:cs="Times New Roman"/>
          <w:sz w:val="24"/>
          <w:szCs w:val="24"/>
        </w:rPr>
        <w:t>) was used to measure the degree of motivation and performance, ranging from "Strongly agree"</w:t>
      </w:r>
      <w:r w:rsidR="002C1A79">
        <w:rPr>
          <w:rFonts w:ascii="Times New Roman" w:hAnsi="Times New Roman" w:cs="Times New Roman"/>
          <w:sz w:val="24"/>
          <w:szCs w:val="24"/>
        </w:rPr>
        <w:t xml:space="preserve">4, agree 3, disagree2, and </w:t>
      </w:r>
      <w:r w:rsidR="002C1A79" w:rsidRPr="005E4A3F">
        <w:rPr>
          <w:rFonts w:ascii="Times New Roman" w:hAnsi="Times New Roman" w:cs="Times New Roman"/>
          <w:sz w:val="24"/>
          <w:szCs w:val="24"/>
        </w:rPr>
        <w:t xml:space="preserve">  "Strongly </w:t>
      </w:r>
      <w:r w:rsidR="002C1A79">
        <w:rPr>
          <w:rFonts w:ascii="Times New Roman" w:hAnsi="Times New Roman" w:cs="Times New Roman"/>
          <w:sz w:val="24"/>
          <w:szCs w:val="24"/>
        </w:rPr>
        <w:t>disa</w:t>
      </w:r>
      <w:r w:rsidR="002C1A79" w:rsidRPr="005E4A3F">
        <w:rPr>
          <w:rFonts w:ascii="Times New Roman" w:hAnsi="Times New Roman" w:cs="Times New Roman"/>
          <w:sz w:val="24"/>
          <w:szCs w:val="24"/>
        </w:rPr>
        <w:t>gree.</w:t>
      </w:r>
      <w:r w:rsidR="002C1A79">
        <w:rPr>
          <w:rFonts w:ascii="Times New Roman" w:hAnsi="Times New Roman" w:cs="Times New Roman"/>
          <w:sz w:val="24"/>
          <w:szCs w:val="24"/>
        </w:rPr>
        <w:t xml:space="preserve"> 1, respectively.</w:t>
      </w:r>
      <w:r w:rsidR="002C1A79" w:rsidRPr="005E4A3F">
        <w:rPr>
          <w:rFonts w:ascii="Times New Roman" w:hAnsi="Times New Roman" w:cs="Times New Roman"/>
          <w:sz w:val="24"/>
          <w:szCs w:val="24"/>
        </w:rPr>
        <w:t>"</w:t>
      </w:r>
      <w:bookmarkStart w:id="1" w:name="_Hlk189583690"/>
    </w:p>
    <w:bookmarkEnd w:id="1"/>
    <w:p w14:paraId="5F5B14D2"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3.2 Population of the Study</w:t>
      </w:r>
    </w:p>
    <w:p w14:paraId="502AACAD" w14:textId="1B08BD15"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The population for this study comprise</w:t>
      </w:r>
      <w:r w:rsidR="002C1A79">
        <w:rPr>
          <w:rFonts w:ascii="Times New Roman" w:hAnsi="Times New Roman" w:cs="Times New Roman"/>
          <w:sz w:val="24"/>
          <w:szCs w:val="24"/>
        </w:rPr>
        <w:t>d</w:t>
      </w:r>
      <w:r w:rsidRPr="005E4A3F">
        <w:rPr>
          <w:rFonts w:ascii="Times New Roman" w:hAnsi="Times New Roman" w:cs="Times New Roman"/>
          <w:sz w:val="24"/>
          <w:szCs w:val="24"/>
        </w:rPr>
        <w:t xml:space="preserve"> secretaries employed in various</w:t>
      </w:r>
      <w:r w:rsidR="002C1A79">
        <w:rPr>
          <w:rFonts w:ascii="Times New Roman" w:hAnsi="Times New Roman" w:cs="Times New Roman"/>
          <w:sz w:val="24"/>
          <w:szCs w:val="24"/>
        </w:rPr>
        <w:t xml:space="preserve"> </w:t>
      </w:r>
      <w:r w:rsidRPr="005E4A3F">
        <w:rPr>
          <w:rFonts w:ascii="Times New Roman" w:hAnsi="Times New Roman" w:cs="Times New Roman"/>
          <w:sz w:val="24"/>
          <w:szCs w:val="24"/>
        </w:rPr>
        <w:t xml:space="preserve">organizations across </w:t>
      </w:r>
      <w:r w:rsidR="002B1C63">
        <w:rPr>
          <w:rFonts w:ascii="Times New Roman" w:hAnsi="Times New Roman" w:cs="Times New Roman"/>
          <w:sz w:val="24"/>
          <w:szCs w:val="24"/>
        </w:rPr>
        <w:t xml:space="preserve">Ilorin </w:t>
      </w:r>
      <w:r w:rsidR="002B1C63" w:rsidRPr="005E4A3F">
        <w:rPr>
          <w:rFonts w:ascii="Times New Roman" w:hAnsi="Times New Roman" w:cs="Times New Roman"/>
          <w:sz w:val="24"/>
          <w:szCs w:val="24"/>
        </w:rPr>
        <w:t>city</w:t>
      </w:r>
      <w:r w:rsidRPr="005E4A3F">
        <w:rPr>
          <w:rFonts w:ascii="Times New Roman" w:hAnsi="Times New Roman" w:cs="Times New Roman"/>
          <w:sz w:val="24"/>
          <w:szCs w:val="24"/>
        </w:rPr>
        <w:t xml:space="preserve">. These organizations span both </w:t>
      </w:r>
      <w:r w:rsidRPr="002B1C63">
        <w:rPr>
          <w:rFonts w:ascii="Times New Roman" w:hAnsi="Times New Roman" w:cs="Times New Roman"/>
          <w:sz w:val="24"/>
          <w:szCs w:val="24"/>
        </w:rPr>
        <w:t>public and private</w:t>
      </w:r>
      <w:r w:rsidRPr="005E4A3F">
        <w:rPr>
          <w:rFonts w:ascii="Times New Roman" w:hAnsi="Times New Roman" w:cs="Times New Roman"/>
          <w:b/>
          <w:bCs/>
          <w:sz w:val="24"/>
          <w:szCs w:val="24"/>
        </w:rPr>
        <w:t xml:space="preserve"> </w:t>
      </w:r>
      <w:r w:rsidRPr="002B1C63">
        <w:rPr>
          <w:rFonts w:ascii="Times New Roman" w:hAnsi="Times New Roman" w:cs="Times New Roman"/>
          <w:sz w:val="24"/>
          <w:szCs w:val="24"/>
        </w:rPr>
        <w:t>sectors</w:t>
      </w:r>
      <w:r w:rsidRPr="005E4A3F">
        <w:rPr>
          <w:rFonts w:ascii="Times New Roman" w:hAnsi="Times New Roman" w:cs="Times New Roman"/>
          <w:sz w:val="24"/>
          <w:szCs w:val="24"/>
        </w:rPr>
        <w:t xml:space="preserve"> that employ administrative staff, including executive assistants and office managers. The population also includes secretaries with a minimum of </w:t>
      </w:r>
      <w:r w:rsidR="002B1C63">
        <w:rPr>
          <w:rFonts w:ascii="Times New Roman" w:hAnsi="Times New Roman" w:cs="Times New Roman"/>
          <w:sz w:val="24"/>
          <w:szCs w:val="24"/>
        </w:rPr>
        <w:t xml:space="preserve">2 years </w:t>
      </w:r>
      <w:r w:rsidR="002B1C63" w:rsidRPr="005E4A3F">
        <w:rPr>
          <w:rFonts w:ascii="Times New Roman" w:hAnsi="Times New Roman" w:cs="Times New Roman"/>
          <w:sz w:val="24"/>
          <w:szCs w:val="24"/>
        </w:rPr>
        <w:t>work</w:t>
      </w:r>
      <w:r w:rsidRPr="005E4A3F">
        <w:rPr>
          <w:rFonts w:ascii="Times New Roman" w:hAnsi="Times New Roman" w:cs="Times New Roman"/>
          <w:sz w:val="24"/>
          <w:szCs w:val="24"/>
        </w:rPr>
        <w:t xml:space="preserve"> experience, as this ensures a fair understanding of their roles and the factors affecting their performance.</w:t>
      </w:r>
      <w:r w:rsidR="002B1C63">
        <w:rPr>
          <w:rFonts w:ascii="Times New Roman" w:hAnsi="Times New Roman" w:cs="Times New Roman"/>
          <w:sz w:val="24"/>
          <w:szCs w:val="24"/>
        </w:rPr>
        <w:t xml:space="preserve"> </w:t>
      </w:r>
      <w:r w:rsidRPr="005E4A3F">
        <w:rPr>
          <w:rFonts w:ascii="Times New Roman" w:hAnsi="Times New Roman" w:cs="Times New Roman"/>
          <w:sz w:val="24"/>
          <w:szCs w:val="24"/>
        </w:rPr>
        <w:t>The total population is estimated to consist of approximately 200 secretaries across the selected organizations.</w:t>
      </w:r>
    </w:p>
    <w:p w14:paraId="102F4F6D"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3.3 Sample and Sampling Techniques</w:t>
      </w:r>
    </w:p>
    <w:p w14:paraId="0206D5A1" w14:textId="0647D29D" w:rsidR="005F538C" w:rsidRPr="005E4A3F" w:rsidRDefault="005F538C" w:rsidP="009E6A14">
      <w:pPr>
        <w:spacing w:before="120" w:after="120" w:line="360" w:lineRule="auto"/>
        <w:jc w:val="both"/>
        <w:rPr>
          <w:rFonts w:ascii="Times New Roman" w:hAnsi="Times New Roman" w:cs="Times New Roman"/>
          <w:sz w:val="24"/>
          <w:szCs w:val="24"/>
        </w:rPr>
      </w:pPr>
      <w:r w:rsidRPr="002B1C63">
        <w:rPr>
          <w:rFonts w:ascii="Times New Roman" w:hAnsi="Times New Roman" w:cs="Times New Roman"/>
          <w:sz w:val="24"/>
          <w:szCs w:val="24"/>
        </w:rPr>
        <w:t>A stratified random sampling technique</w:t>
      </w:r>
      <w:r w:rsidRPr="005E4A3F">
        <w:rPr>
          <w:rFonts w:ascii="Times New Roman" w:hAnsi="Times New Roman" w:cs="Times New Roman"/>
          <w:sz w:val="24"/>
          <w:szCs w:val="24"/>
        </w:rPr>
        <w:t xml:space="preserve"> was employed to ensure that different subgroups of secretaries (based on organization type) were adequately represented. This approach ensured diversity in the sample and that the data accurately reflected the broader population.</w:t>
      </w:r>
    </w:p>
    <w:p w14:paraId="7AF04B82" w14:textId="2E68E6F2"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lastRenderedPageBreak/>
        <w:t>The sample size was determined to be (50% of the total population)</w:t>
      </w:r>
      <w:r w:rsidR="00AF3717">
        <w:rPr>
          <w:rFonts w:ascii="Times New Roman" w:hAnsi="Times New Roman" w:cs="Times New Roman"/>
          <w:sz w:val="24"/>
          <w:szCs w:val="24"/>
        </w:rPr>
        <w:t xml:space="preserve"> which was </w:t>
      </w:r>
      <w:r w:rsidR="00AF3717" w:rsidRPr="00AF3717">
        <w:rPr>
          <w:rFonts w:ascii="Times New Roman" w:hAnsi="Times New Roman" w:cs="Times New Roman"/>
          <w:sz w:val="24"/>
          <w:szCs w:val="24"/>
        </w:rPr>
        <w:t>100 secretaries</w:t>
      </w:r>
      <w:r w:rsidR="00AF3717">
        <w:rPr>
          <w:rFonts w:ascii="Times New Roman" w:hAnsi="Times New Roman" w:cs="Times New Roman"/>
          <w:sz w:val="24"/>
          <w:szCs w:val="24"/>
        </w:rPr>
        <w:t xml:space="preserve"> randomly selected from the population both from </w:t>
      </w:r>
      <w:r w:rsidRPr="005E4A3F">
        <w:rPr>
          <w:rFonts w:ascii="Times New Roman" w:hAnsi="Times New Roman" w:cs="Times New Roman"/>
          <w:sz w:val="24"/>
          <w:szCs w:val="24"/>
        </w:rPr>
        <w:t xml:space="preserve">public </w:t>
      </w:r>
      <w:r w:rsidR="00AF3717">
        <w:rPr>
          <w:rFonts w:ascii="Times New Roman" w:hAnsi="Times New Roman" w:cs="Times New Roman"/>
          <w:sz w:val="24"/>
          <w:szCs w:val="24"/>
        </w:rPr>
        <w:t>and</w:t>
      </w:r>
      <w:r w:rsidRPr="005E4A3F">
        <w:rPr>
          <w:rFonts w:ascii="Times New Roman" w:hAnsi="Times New Roman" w:cs="Times New Roman"/>
          <w:sz w:val="24"/>
          <w:szCs w:val="24"/>
        </w:rPr>
        <w:t xml:space="preserve"> private</w:t>
      </w:r>
      <w:r w:rsidR="00AF3717">
        <w:rPr>
          <w:rFonts w:ascii="Times New Roman" w:hAnsi="Times New Roman" w:cs="Times New Roman"/>
          <w:sz w:val="24"/>
          <w:szCs w:val="24"/>
        </w:rPr>
        <w:t xml:space="preserve"> organization</w:t>
      </w:r>
      <w:r w:rsidRPr="005E4A3F">
        <w:rPr>
          <w:rFonts w:ascii="Times New Roman" w:hAnsi="Times New Roman" w:cs="Times New Roman"/>
          <w:sz w:val="24"/>
          <w:szCs w:val="24"/>
        </w:rPr>
        <w:t>.</w:t>
      </w:r>
    </w:p>
    <w:p w14:paraId="6F8DAC1D" w14:textId="7777777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3.4 Distribution and Collection of Data</w:t>
      </w:r>
    </w:p>
    <w:p w14:paraId="2910D856" w14:textId="2B895E45" w:rsidR="005F538C" w:rsidRPr="005E4A3F" w:rsidRDefault="005F538C" w:rsidP="009E6A14">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The data </w:t>
      </w:r>
      <w:r w:rsidR="00AE21F1">
        <w:rPr>
          <w:rFonts w:ascii="Times New Roman" w:hAnsi="Times New Roman" w:cs="Times New Roman"/>
          <w:sz w:val="24"/>
          <w:szCs w:val="24"/>
        </w:rPr>
        <w:t xml:space="preserve">distribution and </w:t>
      </w:r>
      <w:r w:rsidRPr="005E4A3F">
        <w:rPr>
          <w:rFonts w:ascii="Times New Roman" w:hAnsi="Times New Roman" w:cs="Times New Roman"/>
          <w:sz w:val="24"/>
          <w:szCs w:val="24"/>
        </w:rPr>
        <w:t xml:space="preserve">collection </w:t>
      </w:r>
      <w:r w:rsidR="00AE21F1" w:rsidRPr="005E4A3F">
        <w:rPr>
          <w:rFonts w:ascii="Times New Roman" w:hAnsi="Times New Roman" w:cs="Times New Roman"/>
          <w:sz w:val="24"/>
          <w:szCs w:val="24"/>
        </w:rPr>
        <w:t>were</w:t>
      </w:r>
      <w:r w:rsidRPr="005E4A3F">
        <w:rPr>
          <w:rFonts w:ascii="Times New Roman" w:hAnsi="Times New Roman" w:cs="Times New Roman"/>
          <w:sz w:val="24"/>
          <w:szCs w:val="24"/>
        </w:rPr>
        <w:t xml:space="preserve"> </w:t>
      </w:r>
      <w:r w:rsidR="00AF3717" w:rsidRPr="005E4A3F">
        <w:rPr>
          <w:rFonts w:ascii="Times New Roman" w:hAnsi="Times New Roman" w:cs="Times New Roman"/>
          <w:sz w:val="24"/>
          <w:szCs w:val="24"/>
        </w:rPr>
        <w:t xml:space="preserve">conducted </w:t>
      </w:r>
      <w:r w:rsidR="00AF3717">
        <w:rPr>
          <w:rFonts w:ascii="Times New Roman" w:hAnsi="Times New Roman" w:cs="Times New Roman"/>
          <w:sz w:val="24"/>
          <w:szCs w:val="24"/>
        </w:rPr>
        <w:t xml:space="preserve">personally by the researcher and research assistants </w:t>
      </w:r>
      <w:r w:rsidR="00AE21F1">
        <w:rPr>
          <w:rFonts w:ascii="Times New Roman" w:hAnsi="Times New Roman" w:cs="Times New Roman"/>
          <w:sz w:val="24"/>
          <w:szCs w:val="24"/>
        </w:rPr>
        <w:t>f</w:t>
      </w:r>
      <w:r w:rsidRPr="005E4A3F">
        <w:rPr>
          <w:rFonts w:ascii="Times New Roman" w:hAnsi="Times New Roman" w:cs="Times New Roman"/>
          <w:sz w:val="24"/>
          <w:szCs w:val="24"/>
        </w:rPr>
        <w:t xml:space="preserve">or secretaries working in a centralized office, </w:t>
      </w:r>
      <w:r w:rsidRPr="00AE21F1">
        <w:rPr>
          <w:rFonts w:ascii="Times New Roman" w:hAnsi="Times New Roman" w:cs="Times New Roman"/>
          <w:sz w:val="24"/>
          <w:szCs w:val="24"/>
        </w:rPr>
        <w:t>physical copies of the questionnaire</w:t>
      </w:r>
      <w:r w:rsidRPr="005E4A3F">
        <w:rPr>
          <w:rFonts w:ascii="Times New Roman" w:hAnsi="Times New Roman" w:cs="Times New Roman"/>
          <w:sz w:val="24"/>
          <w:szCs w:val="24"/>
        </w:rPr>
        <w:t xml:space="preserve"> were distributed</w:t>
      </w:r>
      <w:r w:rsidR="00AE21F1">
        <w:rPr>
          <w:rFonts w:ascii="Times New Roman" w:hAnsi="Times New Roman" w:cs="Times New Roman"/>
          <w:sz w:val="24"/>
          <w:szCs w:val="24"/>
        </w:rPr>
        <w:t xml:space="preserve"> to them</w:t>
      </w:r>
      <w:r w:rsidRPr="005E4A3F">
        <w:rPr>
          <w:rFonts w:ascii="Times New Roman" w:hAnsi="Times New Roman" w:cs="Times New Roman"/>
          <w:sz w:val="24"/>
          <w:szCs w:val="24"/>
        </w:rPr>
        <w:t>.</w:t>
      </w:r>
    </w:p>
    <w:p w14:paraId="1854D8E5" w14:textId="145341D1" w:rsidR="005F538C" w:rsidRPr="005E4A3F"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The data collection p</w:t>
      </w:r>
      <w:r w:rsidR="00AE21F1">
        <w:rPr>
          <w:rFonts w:ascii="Times New Roman" w:hAnsi="Times New Roman" w:cs="Times New Roman"/>
          <w:sz w:val="24"/>
          <w:szCs w:val="24"/>
        </w:rPr>
        <w:t>eriod</w:t>
      </w:r>
      <w:r w:rsidRPr="005E4A3F">
        <w:rPr>
          <w:rFonts w:ascii="Times New Roman" w:hAnsi="Times New Roman" w:cs="Times New Roman"/>
          <w:sz w:val="24"/>
          <w:szCs w:val="24"/>
        </w:rPr>
        <w:t xml:space="preserve"> lasted for </w:t>
      </w:r>
      <w:r w:rsidR="00AE21F1" w:rsidRPr="00AE21F1">
        <w:rPr>
          <w:rFonts w:ascii="Times New Roman" w:hAnsi="Times New Roman" w:cs="Times New Roman"/>
          <w:sz w:val="24"/>
          <w:szCs w:val="24"/>
        </w:rPr>
        <w:t>two</w:t>
      </w:r>
      <w:r w:rsidRPr="00AE21F1">
        <w:rPr>
          <w:rFonts w:ascii="Times New Roman" w:hAnsi="Times New Roman" w:cs="Times New Roman"/>
          <w:sz w:val="24"/>
          <w:szCs w:val="24"/>
        </w:rPr>
        <w:t xml:space="preserve"> weeks</w:t>
      </w:r>
      <w:r w:rsidRPr="005E4A3F">
        <w:rPr>
          <w:rFonts w:ascii="Times New Roman" w:hAnsi="Times New Roman" w:cs="Times New Roman"/>
          <w:sz w:val="24"/>
          <w:szCs w:val="24"/>
        </w:rPr>
        <w:t xml:space="preserve">, during which follow-up reminders were sent to improve response rates. </w:t>
      </w:r>
    </w:p>
    <w:p w14:paraId="640EE237" w14:textId="77777777" w:rsidR="00934CBE" w:rsidRDefault="00934CBE" w:rsidP="009E6A14">
      <w:pPr>
        <w:spacing w:before="120" w:after="120" w:line="360" w:lineRule="auto"/>
        <w:rPr>
          <w:rFonts w:ascii="Times New Roman" w:hAnsi="Times New Roman" w:cs="Times New Roman"/>
          <w:b/>
          <w:bCs/>
          <w:sz w:val="24"/>
          <w:szCs w:val="24"/>
        </w:rPr>
      </w:pPr>
    </w:p>
    <w:p w14:paraId="0A117EEB" w14:textId="5FCD5A52"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3.5 Reliability</w:t>
      </w:r>
    </w:p>
    <w:p w14:paraId="59CCA906" w14:textId="664A4ACC" w:rsidR="005F538C" w:rsidRPr="00261B08" w:rsidRDefault="005F538C" w:rsidP="00261B08">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Reliability refers to the consistency of the measurement instrument. To ensure reliability, a </w:t>
      </w:r>
      <w:r w:rsidRPr="0039019F">
        <w:rPr>
          <w:rFonts w:ascii="Times New Roman" w:hAnsi="Times New Roman" w:cs="Times New Roman"/>
          <w:sz w:val="24"/>
          <w:szCs w:val="24"/>
        </w:rPr>
        <w:t xml:space="preserve">pilot test </w:t>
      </w:r>
      <w:r w:rsidRPr="005E4A3F">
        <w:rPr>
          <w:rFonts w:ascii="Times New Roman" w:hAnsi="Times New Roman" w:cs="Times New Roman"/>
          <w:sz w:val="24"/>
          <w:szCs w:val="24"/>
        </w:rPr>
        <w:t>was conducted with a small sample</w:t>
      </w:r>
      <w:r w:rsidR="00D41D31">
        <w:rPr>
          <w:rFonts w:ascii="Times New Roman" w:hAnsi="Times New Roman" w:cs="Times New Roman"/>
          <w:sz w:val="24"/>
          <w:szCs w:val="24"/>
        </w:rPr>
        <w:t xml:space="preserve"> of 20 secretaries different from the target population </w:t>
      </w:r>
      <w:r w:rsidR="00D41D31" w:rsidRPr="005E4A3F">
        <w:rPr>
          <w:rFonts w:ascii="Times New Roman" w:hAnsi="Times New Roman" w:cs="Times New Roman"/>
          <w:sz w:val="24"/>
          <w:szCs w:val="24"/>
        </w:rPr>
        <w:t>of</w:t>
      </w:r>
      <w:r w:rsidRPr="005E4A3F">
        <w:rPr>
          <w:rFonts w:ascii="Times New Roman" w:hAnsi="Times New Roman" w:cs="Times New Roman"/>
          <w:sz w:val="24"/>
          <w:szCs w:val="24"/>
        </w:rPr>
        <w:t xml:space="preserve"> secretaries</w:t>
      </w:r>
      <w:r w:rsidR="00D41D31">
        <w:rPr>
          <w:rFonts w:ascii="Times New Roman" w:hAnsi="Times New Roman" w:cs="Times New Roman"/>
          <w:sz w:val="24"/>
          <w:szCs w:val="24"/>
        </w:rPr>
        <w:t xml:space="preserve">.  </w:t>
      </w:r>
      <w:r w:rsidRPr="005E4A3F">
        <w:rPr>
          <w:rFonts w:ascii="Times New Roman" w:hAnsi="Times New Roman" w:cs="Times New Roman"/>
          <w:sz w:val="24"/>
          <w:szCs w:val="24"/>
        </w:rPr>
        <w:t xml:space="preserve">The </w:t>
      </w:r>
      <w:r w:rsidRPr="00D41D31">
        <w:rPr>
          <w:rFonts w:ascii="Times New Roman" w:hAnsi="Times New Roman" w:cs="Times New Roman"/>
          <w:sz w:val="24"/>
          <w:szCs w:val="24"/>
        </w:rPr>
        <w:t>Cronbach’s alpha</w:t>
      </w:r>
      <w:r w:rsidRPr="005E4A3F">
        <w:rPr>
          <w:rFonts w:ascii="Times New Roman" w:hAnsi="Times New Roman" w:cs="Times New Roman"/>
          <w:sz w:val="24"/>
          <w:szCs w:val="24"/>
        </w:rPr>
        <w:t xml:space="preserve"> was calculated to measure the reliability of the instrument. A threshold value of </w:t>
      </w:r>
      <w:r w:rsidRPr="00D41D31">
        <w:rPr>
          <w:rFonts w:ascii="Times New Roman" w:hAnsi="Times New Roman" w:cs="Times New Roman"/>
          <w:sz w:val="24"/>
          <w:szCs w:val="24"/>
        </w:rPr>
        <w:t>0.7</w:t>
      </w:r>
      <w:r w:rsidRPr="005E4A3F">
        <w:rPr>
          <w:rFonts w:ascii="Times New Roman" w:hAnsi="Times New Roman" w:cs="Times New Roman"/>
          <w:sz w:val="24"/>
          <w:szCs w:val="24"/>
        </w:rPr>
        <w:t xml:space="preserve"> or higher was set as acceptable. The pilot study resulted in a Cronbach’s alpha value of </w:t>
      </w:r>
      <w:r w:rsidRPr="00D41D31">
        <w:rPr>
          <w:rFonts w:ascii="Times New Roman" w:hAnsi="Times New Roman" w:cs="Times New Roman"/>
          <w:sz w:val="24"/>
          <w:szCs w:val="24"/>
        </w:rPr>
        <w:t>0.83</w:t>
      </w:r>
      <w:r w:rsidRPr="005E4A3F">
        <w:rPr>
          <w:rFonts w:ascii="Times New Roman" w:hAnsi="Times New Roman" w:cs="Times New Roman"/>
          <w:sz w:val="24"/>
          <w:szCs w:val="24"/>
        </w:rPr>
        <w:t>, indicating that the instrument was reliable and produced consistent results.</w:t>
      </w:r>
    </w:p>
    <w:p w14:paraId="2EBD5BB9" w14:textId="77777777" w:rsidR="00934CBE" w:rsidRDefault="00934CBE" w:rsidP="009E6A14">
      <w:pPr>
        <w:spacing w:before="120" w:after="120" w:line="360" w:lineRule="auto"/>
        <w:rPr>
          <w:rFonts w:ascii="Times New Roman" w:hAnsi="Times New Roman" w:cs="Times New Roman"/>
          <w:b/>
          <w:bCs/>
          <w:sz w:val="24"/>
          <w:szCs w:val="24"/>
        </w:rPr>
      </w:pPr>
    </w:p>
    <w:p w14:paraId="1B7D2087" w14:textId="7CBB0BB7" w:rsidR="005F538C" w:rsidRPr="005E4A3F"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t>3.6 Validity</w:t>
      </w:r>
    </w:p>
    <w:p w14:paraId="759495DD" w14:textId="145C3C65" w:rsidR="00C10B13" w:rsidRPr="005E4A3F" w:rsidRDefault="005F538C" w:rsidP="003C7E5E">
      <w:pPr>
        <w:spacing w:before="120" w:after="120" w:line="360" w:lineRule="auto"/>
        <w:jc w:val="both"/>
        <w:rPr>
          <w:rFonts w:ascii="Times New Roman" w:hAnsi="Times New Roman" w:cs="Times New Roman"/>
          <w:sz w:val="24"/>
          <w:szCs w:val="24"/>
        </w:rPr>
      </w:pPr>
      <w:r w:rsidRPr="005E4A3F">
        <w:rPr>
          <w:rFonts w:ascii="Times New Roman" w:hAnsi="Times New Roman" w:cs="Times New Roman"/>
          <w:sz w:val="24"/>
          <w:szCs w:val="24"/>
        </w:rPr>
        <w:t xml:space="preserve">Validity ensures that the instrument measures what it is intended to measure. </w:t>
      </w:r>
      <w:r w:rsidR="00D41D31">
        <w:rPr>
          <w:rFonts w:ascii="Times New Roman" w:hAnsi="Times New Roman" w:cs="Times New Roman"/>
          <w:sz w:val="24"/>
          <w:szCs w:val="24"/>
        </w:rPr>
        <w:t xml:space="preserve">To ensure the validity of the </w:t>
      </w:r>
      <w:r w:rsidR="00C10B13">
        <w:rPr>
          <w:rFonts w:ascii="Times New Roman" w:hAnsi="Times New Roman" w:cs="Times New Roman"/>
          <w:sz w:val="24"/>
          <w:szCs w:val="24"/>
        </w:rPr>
        <w:t>instrument expert</w:t>
      </w:r>
      <w:r w:rsidR="00C85673">
        <w:rPr>
          <w:rFonts w:ascii="Times New Roman" w:hAnsi="Times New Roman" w:cs="Times New Roman"/>
          <w:sz w:val="24"/>
          <w:szCs w:val="24"/>
        </w:rPr>
        <w:t xml:space="preserve"> </w:t>
      </w:r>
      <w:r w:rsidR="00FD09EC">
        <w:rPr>
          <w:rFonts w:ascii="Times New Roman" w:hAnsi="Times New Roman" w:cs="Times New Roman"/>
          <w:sz w:val="24"/>
          <w:szCs w:val="24"/>
        </w:rPr>
        <w:t>in organizational</w:t>
      </w:r>
      <w:r w:rsidR="00C10B13" w:rsidRPr="005E4A3F">
        <w:rPr>
          <w:rFonts w:ascii="Times New Roman" w:hAnsi="Times New Roman" w:cs="Times New Roman"/>
          <w:sz w:val="24"/>
          <w:szCs w:val="24"/>
        </w:rPr>
        <w:t xml:space="preserve"> behavior and motivation </w:t>
      </w:r>
      <w:r w:rsidR="00FD09EC">
        <w:rPr>
          <w:rFonts w:ascii="Times New Roman" w:hAnsi="Times New Roman" w:cs="Times New Roman"/>
          <w:sz w:val="24"/>
          <w:szCs w:val="24"/>
        </w:rPr>
        <w:t xml:space="preserve">reviewed the </w:t>
      </w:r>
      <w:r w:rsidR="00FD09EC" w:rsidRPr="005E4A3F">
        <w:rPr>
          <w:rFonts w:ascii="Times New Roman" w:hAnsi="Times New Roman" w:cs="Times New Roman"/>
          <w:sz w:val="24"/>
          <w:szCs w:val="24"/>
        </w:rPr>
        <w:t>questionnaire</w:t>
      </w:r>
      <w:r w:rsidR="00FD09EC">
        <w:rPr>
          <w:rFonts w:ascii="Times New Roman" w:hAnsi="Times New Roman" w:cs="Times New Roman"/>
          <w:sz w:val="24"/>
          <w:szCs w:val="24"/>
        </w:rPr>
        <w:t xml:space="preserve"> </w:t>
      </w:r>
      <w:r w:rsidR="00FD09EC" w:rsidRPr="005E4A3F">
        <w:rPr>
          <w:rFonts w:ascii="Times New Roman" w:hAnsi="Times New Roman" w:cs="Times New Roman"/>
          <w:sz w:val="24"/>
          <w:szCs w:val="24"/>
        </w:rPr>
        <w:t>to</w:t>
      </w:r>
      <w:r w:rsidR="00C10B13" w:rsidRPr="005E4A3F">
        <w:rPr>
          <w:rFonts w:ascii="Times New Roman" w:hAnsi="Times New Roman" w:cs="Times New Roman"/>
          <w:sz w:val="24"/>
          <w:szCs w:val="24"/>
        </w:rPr>
        <w:t xml:space="preserve"> ensure that the question</w:t>
      </w:r>
      <w:r w:rsidR="00FD09EC">
        <w:rPr>
          <w:rFonts w:ascii="Times New Roman" w:hAnsi="Times New Roman" w:cs="Times New Roman"/>
          <w:sz w:val="24"/>
          <w:szCs w:val="24"/>
        </w:rPr>
        <w:t xml:space="preserve"> items</w:t>
      </w:r>
      <w:r w:rsidR="00C10B13" w:rsidRPr="005E4A3F">
        <w:rPr>
          <w:rFonts w:ascii="Times New Roman" w:hAnsi="Times New Roman" w:cs="Times New Roman"/>
          <w:sz w:val="24"/>
          <w:szCs w:val="24"/>
        </w:rPr>
        <w:t xml:space="preserve"> were relevant and aligned with the study objectives. Feedback was incorporated into the final version of the questionnaire</w:t>
      </w:r>
      <w:r w:rsidR="00FD09EC">
        <w:rPr>
          <w:rFonts w:ascii="Times New Roman" w:hAnsi="Times New Roman" w:cs="Times New Roman"/>
          <w:sz w:val="24"/>
          <w:szCs w:val="24"/>
        </w:rPr>
        <w:t xml:space="preserve"> to improve its quality</w:t>
      </w:r>
      <w:r w:rsidR="00C10B13" w:rsidRPr="005E4A3F">
        <w:rPr>
          <w:rFonts w:ascii="Times New Roman" w:hAnsi="Times New Roman" w:cs="Times New Roman"/>
          <w:sz w:val="24"/>
          <w:szCs w:val="24"/>
        </w:rPr>
        <w:t>.</w:t>
      </w:r>
    </w:p>
    <w:p w14:paraId="1E5A12A0" w14:textId="77777777" w:rsidR="00257143" w:rsidRDefault="00257143" w:rsidP="009E6A14">
      <w:pPr>
        <w:spacing w:before="120" w:after="120" w:line="360" w:lineRule="auto"/>
        <w:rPr>
          <w:rFonts w:ascii="Times New Roman" w:hAnsi="Times New Roman" w:cs="Times New Roman"/>
          <w:b/>
          <w:bCs/>
          <w:sz w:val="24"/>
          <w:szCs w:val="24"/>
        </w:rPr>
      </w:pPr>
    </w:p>
    <w:p w14:paraId="2DD53840" w14:textId="7228B2A3" w:rsidR="005F538C" w:rsidRDefault="005F538C" w:rsidP="009E6A14">
      <w:pPr>
        <w:spacing w:before="120" w:after="120" w:line="360" w:lineRule="auto"/>
        <w:rPr>
          <w:rFonts w:ascii="Times New Roman" w:hAnsi="Times New Roman" w:cs="Times New Roman"/>
          <w:b/>
          <w:bCs/>
          <w:sz w:val="24"/>
          <w:szCs w:val="24"/>
        </w:rPr>
      </w:pPr>
      <w:r w:rsidRPr="005E4A3F">
        <w:rPr>
          <w:rFonts w:ascii="Times New Roman" w:hAnsi="Times New Roman" w:cs="Times New Roman"/>
          <w:b/>
          <w:bCs/>
          <w:sz w:val="24"/>
          <w:szCs w:val="24"/>
        </w:rPr>
        <w:lastRenderedPageBreak/>
        <w:t>3.7 Method of Data Analysis</w:t>
      </w:r>
    </w:p>
    <w:p w14:paraId="73F5AAE2" w14:textId="2D7735D6" w:rsidR="002B1A2E" w:rsidRPr="002B1A2E" w:rsidRDefault="002B1A2E" w:rsidP="009E6A14">
      <w:pPr>
        <w:spacing w:before="120" w:after="120" w:line="360" w:lineRule="auto"/>
        <w:jc w:val="both"/>
        <w:rPr>
          <w:rFonts w:ascii="Times New Roman" w:hAnsi="Times New Roman" w:cs="Times New Roman"/>
          <w:sz w:val="24"/>
          <w:szCs w:val="24"/>
        </w:rPr>
      </w:pPr>
      <w:r w:rsidRPr="002B1A2E">
        <w:rPr>
          <w:rFonts w:ascii="Times New Roman" w:hAnsi="Times New Roman" w:cs="Times New Roman"/>
          <w:sz w:val="24"/>
          <w:szCs w:val="24"/>
        </w:rPr>
        <w:t>Data collected from the study</w:t>
      </w:r>
      <w:r>
        <w:rPr>
          <w:rFonts w:ascii="Times New Roman" w:hAnsi="Times New Roman" w:cs="Times New Roman"/>
          <w:sz w:val="24"/>
          <w:szCs w:val="24"/>
        </w:rPr>
        <w:t xml:space="preserve"> were </w:t>
      </w:r>
      <w:r w:rsidR="0070618B">
        <w:rPr>
          <w:rFonts w:ascii="Times New Roman" w:hAnsi="Times New Roman" w:cs="Times New Roman"/>
          <w:sz w:val="24"/>
          <w:szCs w:val="24"/>
        </w:rPr>
        <w:t xml:space="preserve">analyzed using </w:t>
      </w:r>
      <w:r w:rsidR="00736F60">
        <w:rPr>
          <w:rFonts w:ascii="Times New Roman" w:hAnsi="Times New Roman" w:cs="Times New Roman"/>
          <w:sz w:val="24"/>
          <w:szCs w:val="24"/>
        </w:rPr>
        <w:t xml:space="preserve">quantitative </w:t>
      </w:r>
      <w:r w:rsidR="0070618B">
        <w:rPr>
          <w:rFonts w:ascii="Times New Roman" w:hAnsi="Times New Roman" w:cs="Times New Roman"/>
          <w:sz w:val="24"/>
          <w:szCs w:val="24"/>
        </w:rPr>
        <w:t>descriptive</w:t>
      </w:r>
      <w:r w:rsidR="0070618B" w:rsidRPr="005E4A3F">
        <w:rPr>
          <w:rFonts w:ascii="Times New Roman" w:hAnsi="Times New Roman" w:cs="Times New Roman"/>
          <w:sz w:val="24"/>
          <w:szCs w:val="24"/>
        </w:rPr>
        <w:t xml:space="preserve"> statistics, including </w:t>
      </w:r>
      <w:r w:rsidR="0070618B" w:rsidRPr="0070618B">
        <w:rPr>
          <w:rFonts w:ascii="Times New Roman" w:hAnsi="Times New Roman" w:cs="Times New Roman"/>
          <w:sz w:val="24"/>
          <w:szCs w:val="24"/>
        </w:rPr>
        <w:t xml:space="preserve">frequencies, </w:t>
      </w:r>
      <w:r w:rsidR="0070618B">
        <w:rPr>
          <w:rFonts w:ascii="Times New Roman" w:hAnsi="Times New Roman" w:cs="Times New Roman"/>
          <w:sz w:val="24"/>
          <w:szCs w:val="24"/>
        </w:rPr>
        <w:t xml:space="preserve">and </w:t>
      </w:r>
      <w:r w:rsidR="0070618B" w:rsidRPr="0070618B">
        <w:rPr>
          <w:rFonts w:ascii="Times New Roman" w:hAnsi="Times New Roman" w:cs="Times New Roman"/>
          <w:sz w:val="24"/>
          <w:szCs w:val="24"/>
        </w:rPr>
        <w:t>percentages</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 xml:space="preserve">to summarize </w:t>
      </w:r>
      <w:r w:rsidR="006B3030" w:rsidRPr="005E4A3F">
        <w:rPr>
          <w:rFonts w:ascii="Times New Roman" w:hAnsi="Times New Roman" w:cs="Times New Roman"/>
          <w:sz w:val="24"/>
          <w:szCs w:val="24"/>
        </w:rPr>
        <w:t xml:space="preserve">the </w:t>
      </w:r>
      <w:r w:rsidR="006B3030">
        <w:rPr>
          <w:rFonts w:ascii="Times New Roman" w:hAnsi="Times New Roman" w:cs="Times New Roman"/>
          <w:sz w:val="24"/>
          <w:szCs w:val="24"/>
        </w:rPr>
        <w:t>responses</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of the respondents</w:t>
      </w:r>
      <w:r w:rsidR="0070618B">
        <w:rPr>
          <w:rFonts w:ascii="Times New Roman" w:hAnsi="Times New Roman" w:cs="Times New Roman"/>
          <w:sz w:val="24"/>
          <w:szCs w:val="24"/>
        </w:rPr>
        <w:t xml:space="preserve"> on the </w:t>
      </w:r>
      <w:r w:rsidR="006B3030">
        <w:rPr>
          <w:rFonts w:ascii="Times New Roman" w:hAnsi="Times New Roman" w:cs="Times New Roman"/>
          <w:sz w:val="24"/>
          <w:szCs w:val="24"/>
        </w:rPr>
        <w:t>questionnaire to</w:t>
      </w:r>
      <w:r w:rsidR="0070618B">
        <w:rPr>
          <w:rFonts w:ascii="Times New Roman" w:hAnsi="Times New Roman" w:cs="Times New Roman"/>
          <w:sz w:val="24"/>
          <w:szCs w:val="24"/>
        </w:rPr>
        <w:t xml:space="preserve"> determine </w:t>
      </w:r>
      <w:r w:rsidR="0070618B" w:rsidRPr="005E4A3F">
        <w:rPr>
          <w:rFonts w:ascii="Times New Roman" w:hAnsi="Times New Roman" w:cs="Times New Roman"/>
          <w:sz w:val="24"/>
          <w:szCs w:val="24"/>
        </w:rPr>
        <w:t xml:space="preserve">  the</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relationship between motivational factors</w:t>
      </w:r>
      <w:r w:rsidR="0070618B">
        <w:rPr>
          <w:rFonts w:ascii="Times New Roman" w:hAnsi="Times New Roman" w:cs="Times New Roman"/>
          <w:sz w:val="24"/>
          <w:szCs w:val="24"/>
        </w:rPr>
        <w:t xml:space="preserve"> and</w:t>
      </w:r>
      <w:r w:rsidR="006B3030">
        <w:rPr>
          <w:rFonts w:ascii="Times New Roman" w:hAnsi="Times New Roman" w:cs="Times New Roman"/>
          <w:sz w:val="24"/>
          <w:szCs w:val="24"/>
        </w:rPr>
        <w:t xml:space="preserve"> </w:t>
      </w:r>
      <w:r w:rsidR="0070618B">
        <w:rPr>
          <w:rFonts w:ascii="Times New Roman" w:hAnsi="Times New Roman" w:cs="Times New Roman"/>
          <w:sz w:val="24"/>
          <w:szCs w:val="24"/>
        </w:rPr>
        <w:t>job performance of</w:t>
      </w:r>
      <w:r w:rsidR="006B3030">
        <w:rPr>
          <w:rFonts w:ascii="Times New Roman" w:hAnsi="Times New Roman" w:cs="Times New Roman"/>
          <w:sz w:val="24"/>
          <w:szCs w:val="24"/>
        </w:rPr>
        <w:t xml:space="preserve"> </w:t>
      </w:r>
      <w:r w:rsidR="0070618B">
        <w:rPr>
          <w:rFonts w:ascii="Times New Roman" w:hAnsi="Times New Roman" w:cs="Times New Roman"/>
          <w:sz w:val="24"/>
          <w:szCs w:val="24"/>
        </w:rPr>
        <w:t xml:space="preserve">  </w:t>
      </w:r>
      <w:r w:rsidR="0070618B" w:rsidRPr="005E4A3F">
        <w:rPr>
          <w:rFonts w:ascii="Times New Roman" w:hAnsi="Times New Roman" w:cs="Times New Roman"/>
          <w:sz w:val="24"/>
          <w:szCs w:val="24"/>
        </w:rPr>
        <w:t xml:space="preserve"> secretaries. </w:t>
      </w:r>
      <w:r w:rsidR="0070618B">
        <w:rPr>
          <w:rFonts w:ascii="Times New Roman" w:hAnsi="Times New Roman" w:cs="Times New Roman"/>
          <w:sz w:val="24"/>
          <w:szCs w:val="24"/>
        </w:rPr>
        <w:t xml:space="preserve"> </w:t>
      </w:r>
    </w:p>
    <w:p w14:paraId="6F67BAC2" w14:textId="77777777" w:rsidR="005F538C" w:rsidRDefault="005F538C" w:rsidP="009E6A14">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14:paraId="7974A7F9" w14:textId="77777777" w:rsidR="005F538C" w:rsidRPr="00DD4B2F" w:rsidRDefault="005F538C" w:rsidP="009E6A14">
      <w:pPr>
        <w:spacing w:before="120" w:after="120" w:line="360" w:lineRule="auto"/>
        <w:jc w:val="center"/>
        <w:rPr>
          <w:rFonts w:ascii="Times New Roman" w:hAnsi="Times New Roman" w:cs="Times New Roman"/>
          <w:b/>
          <w:bCs/>
          <w:sz w:val="24"/>
          <w:szCs w:val="24"/>
        </w:rPr>
      </w:pPr>
      <w:r w:rsidRPr="00DD4B2F">
        <w:rPr>
          <w:rFonts w:ascii="Times New Roman" w:hAnsi="Times New Roman" w:cs="Times New Roman"/>
          <w:b/>
          <w:bCs/>
          <w:sz w:val="24"/>
          <w:szCs w:val="24"/>
        </w:rPr>
        <w:lastRenderedPageBreak/>
        <w:t>CHAPTER FOUR</w:t>
      </w:r>
    </w:p>
    <w:p w14:paraId="0B5CF345" w14:textId="77777777" w:rsidR="005F538C" w:rsidRPr="00736F60" w:rsidRDefault="005F538C" w:rsidP="009E6A14">
      <w:pPr>
        <w:spacing w:before="120" w:after="120" w:line="360" w:lineRule="auto"/>
        <w:jc w:val="center"/>
        <w:rPr>
          <w:rFonts w:ascii="Times New Roman" w:hAnsi="Times New Roman" w:cs="Times New Roman"/>
          <w:b/>
          <w:bCs/>
          <w:sz w:val="24"/>
          <w:szCs w:val="24"/>
        </w:rPr>
      </w:pPr>
      <w:r w:rsidRPr="00736F60">
        <w:rPr>
          <w:rFonts w:ascii="Times New Roman" w:hAnsi="Times New Roman" w:cs="Times New Roman"/>
          <w:b/>
          <w:bCs/>
          <w:sz w:val="24"/>
          <w:szCs w:val="24"/>
        </w:rPr>
        <w:t>DATA ANALYSIS</w:t>
      </w:r>
    </w:p>
    <w:p w14:paraId="48219014" w14:textId="5DC59BD0" w:rsidR="00A73E93" w:rsidRPr="00A73E93" w:rsidRDefault="00A73E93" w:rsidP="009E6A14">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19D95BD0" w14:textId="77777777" w:rsidR="00605705" w:rsidRPr="00605705" w:rsidRDefault="00605705" w:rsidP="0060570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05705">
        <w:rPr>
          <w:rFonts w:ascii="Times New Roman" w:eastAsia="Times New Roman" w:hAnsi="Times New Roman" w:cs="Times New Roman"/>
          <w:kern w:val="0"/>
          <w:sz w:val="24"/>
          <w:szCs w:val="24"/>
          <w14:ligatures w14:val="none"/>
        </w:rPr>
        <w:t>This chapter presents findings from a study on "Motivation as a Means of Enhancing Secretaries’ Job Performance." Data were collected via a structured questionnaire from 100 secretaries across different organizations. Using descriptive statistics, the study analyzes how various motivational factors influence job performance. The tables below summarize respondents’ views on key motivational aspects affecting their work.</w:t>
      </w:r>
    </w:p>
    <w:p w14:paraId="38ED75AF" w14:textId="2D4B6B9B" w:rsidR="005F538C" w:rsidRPr="00A73E93" w:rsidRDefault="00A73E93" w:rsidP="009E6A14">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4.2 Results</w:t>
      </w:r>
    </w:p>
    <w:p w14:paraId="40FD0F54" w14:textId="77777777"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Table 4.1: Secretaries feel motivated at work</w:t>
      </w:r>
    </w:p>
    <w:tbl>
      <w:tblPr>
        <w:tblStyle w:val="TableGrid"/>
        <w:tblW w:w="5000" w:type="pct"/>
        <w:tblLook w:val="04A0" w:firstRow="1" w:lastRow="0" w:firstColumn="1" w:lastColumn="0" w:noHBand="0" w:noVBand="1"/>
      </w:tblPr>
      <w:tblGrid>
        <w:gridCol w:w="2875"/>
        <w:gridCol w:w="2973"/>
        <w:gridCol w:w="2350"/>
      </w:tblGrid>
      <w:tr w:rsidR="001807CE" w:rsidRPr="001807CE" w14:paraId="620F2CE0" w14:textId="77777777" w:rsidTr="00EC59EA">
        <w:tc>
          <w:tcPr>
            <w:tcW w:w="1753" w:type="pct"/>
            <w:hideMark/>
          </w:tcPr>
          <w:p w14:paraId="4741E095"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813" w:type="pct"/>
            <w:hideMark/>
          </w:tcPr>
          <w:p w14:paraId="45519084" w14:textId="378443F5"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33" w:type="pct"/>
            <w:hideMark/>
          </w:tcPr>
          <w:p w14:paraId="6521F05E" w14:textId="1A9B16AA"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6EBFCA96" w14:textId="77777777" w:rsidTr="00EC59EA">
        <w:tc>
          <w:tcPr>
            <w:tcW w:w="1753" w:type="pct"/>
            <w:hideMark/>
          </w:tcPr>
          <w:p w14:paraId="7B3968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813" w:type="pct"/>
            <w:hideMark/>
          </w:tcPr>
          <w:p w14:paraId="646498B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433" w:type="pct"/>
            <w:hideMark/>
          </w:tcPr>
          <w:p w14:paraId="0243667F" w14:textId="4DDD648C"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3C1FF1C" w14:textId="77777777" w:rsidTr="00EC59EA">
        <w:tc>
          <w:tcPr>
            <w:tcW w:w="1753" w:type="pct"/>
            <w:hideMark/>
          </w:tcPr>
          <w:p w14:paraId="4ECBBC0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813" w:type="pct"/>
            <w:hideMark/>
          </w:tcPr>
          <w:p w14:paraId="78F939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433" w:type="pct"/>
            <w:hideMark/>
          </w:tcPr>
          <w:p w14:paraId="0C285E9A" w14:textId="416739A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57F422F4" w14:textId="77777777" w:rsidTr="00EC59EA">
        <w:tc>
          <w:tcPr>
            <w:tcW w:w="1753" w:type="pct"/>
            <w:hideMark/>
          </w:tcPr>
          <w:p w14:paraId="44647B6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813" w:type="pct"/>
            <w:hideMark/>
          </w:tcPr>
          <w:p w14:paraId="5DDE50D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433" w:type="pct"/>
            <w:hideMark/>
          </w:tcPr>
          <w:p w14:paraId="34D12E90" w14:textId="301ACF7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F840DA1" w14:textId="77777777" w:rsidTr="00EC59EA">
        <w:tc>
          <w:tcPr>
            <w:tcW w:w="1753" w:type="pct"/>
            <w:hideMark/>
          </w:tcPr>
          <w:p w14:paraId="4BEDBFE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813" w:type="pct"/>
            <w:hideMark/>
          </w:tcPr>
          <w:p w14:paraId="7AE81C3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433" w:type="pct"/>
            <w:hideMark/>
          </w:tcPr>
          <w:p w14:paraId="3590651E" w14:textId="0F9623B6"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E63DFF7" w14:textId="77777777" w:rsidTr="00EC59EA">
        <w:tc>
          <w:tcPr>
            <w:tcW w:w="1753" w:type="pct"/>
            <w:hideMark/>
          </w:tcPr>
          <w:p w14:paraId="080BE2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813" w:type="pct"/>
            <w:hideMark/>
          </w:tcPr>
          <w:p w14:paraId="4B013DB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433" w:type="pct"/>
            <w:hideMark/>
          </w:tcPr>
          <w:p w14:paraId="09AA1E95" w14:textId="0DE4ACE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3893FC8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241F2BA" w14:textId="50E97529"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at work, while 5 (5%) respondents disagreed and 5 (5%) respondents strongly disagreed with the statement respectively.</w:t>
      </w:r>
    </w:p>
    <w:p w14:paraId="35923499"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7098A16" w14:textId="166B8321"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4.2: Motivation improves job performance</w:t>
      </w:r>
    </w:p>
    <w:tbl>
      <w:tblPr>
        <w:tblStyle w:val="TableGrid"/>
        <w:tblW w:w="5000" w:type="pct"/>
        <w:tblLook w:val="04A0" w:firstRow="1" w:lastRow="0" w:firstColumn="1" w:lastColumn="0" w:noHBand="0" w:noVBand="1"/>
      </w:tblPr>
      <w:tblGrid>
        <w:gridCol w:w="2915"/>
        <w:gridCol w:w="3274"/>
        <w:gridCol w:w="2009"/>
      </w:tblGrid>
      <w:tr w:rsidR="001807CE" w:rsidRPr="001807CE" w14:paraId="67A69822" w14:textId="77777777" w:rsidTr="00923753">
        <w:tc>
          <w:tcPr>
            <w:tcW w:w="1778" w:type="pct"/>
            <w:hideMark/>
          </w:tcPr>
          <w:p w14:paraId="0403308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0969A747" w14:textId="4C3CA2E1"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3543086A" w14:textId="746177E4"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22BCE8F5" w14:textId="77777777" w:rsidTr="00923753">
        <w:tc>
          <w:tcPr>
            <w:tcW w:w="1778" w:type="pct"/>
            <w:hideMark/>
          </w:tcPr>
          <w:p w14:paraId="7D27311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6392DF9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226" w:type="pct"/>
            <w:hideMark/>
          </w:tcPr>
          <w:p w14:paraId="1497E871" w14:textId="563178A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301A6D2A" w14:textId="77777777" w:rsidTr="00923753">
        <w:tc>
          <w:tcPr>
            <w:tcW w:w="1778" w:type="pct"/>
            <w:hideMark/>
          </w:tcPr>
          <w:p w14:paraId="4441B16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2740AC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226" w:type="pct"/>
            <w:hideMark/>
          </w:tcPr>
          <w:p w14:paraId="7719B3FA" w14:textId="42EE17E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15A4FD72" w14:textId="77777777" w:rsidTr="00923753">
        <w:tc>
          <w:tcPr>
            <w:tcW w:w="1778" w:type="pct"/>
            <w:hideMark/>
          </w:tcPr>
          <w:p w14:paraId="00DABB1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62489BE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1692B7E1" w14:textId="4318AB9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5BC0EEF" w14:textId="77777777" w:rsidTr="00923753">
        <w:tc>
          <w:tcPr>
            <w:tcW w:w="1778" w:type="pct"/>
            <w:hideMark/>
          </w:tcPr>
          <w:p w14:paraId="759BB58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7191232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67FED19B" w14:textId="247BF7E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EA2549E" w14:textId="77777777" w:rsidTr="00923753">
        <w:tc>
          <w:tcPr>
            <w:tcW w:w="1778" w:type="pct"/>
            <w:hideMark/>
          </w:tcPr>
          <w:p w14:paraId="0A95C8A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2F409D9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5CEA96A6" w14:textId="42E150C6"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49503F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3C6216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4.2</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motivation improves job performance, while 5 (5%) respondents disagreed and 5 (5%) respondents strongly disagreed with the statement respectively.</w:t>
      </w:r>
    </w:p>
    <w:p w14:paraId="62FB495F" w14:textId="35502915"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47F73BC"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D3AB81F" w14:textId="1773E75C"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4.3: Secretaries are motivated by their current work environment</w:t>
      </w:r>
    </w:p>
    <w:tbl>
      <w:tblPr>
        <w:tblStyle w:val="TableGrid"/>
        <w:tblW w:w="5000" w:type="pct"/>
        <w:tblLook w:val="04A0" w:firstRow="1" w:lastRow="0" w:firstColumn="1" w:lastColumn="0" w:noHBand="0" w:noVBand="1"/>
      </w:tblPr>
      <w:tblGrid>
        <w:gridCol w:w="2935"/>
        <w:gridCol w:w="3335"/>
        <w:gridCol w:w="1928"/>
      </w:tblGrid>
      <w:tr w:rsidR="001807CE" w:rsidRPr="001807CE" w14:paraId="4B3166DE" w14:textId="77777777" w:rsidTr="00923753">
        <w:tc>
          <w:tcPr>
            <w:tcW w:w="1748" w:type="pct"/>
            <w:hideMark/>
          </w:tcPr>
          <w:p w14:paraId="30B66BB5"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14ECE8D" w14:textId="6269D732"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756E239" w14:textId="17FA296B"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769D1A64" w14:textId="77777777" w:rsidTr="00923753">
        <w:tc>
          <w:tcPr>
            <w:tcW w:w="1748" w:type="pct"/>
            <w:hideMark/>
          </w:tcPr>
          <w:p w14:paraId="41443B6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1A78F5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44331443" w14:textId="58E4943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377EA624" w14:textId="77777777" w:rsidTr="00923753">
        <w:tc>
          <w:tcPr>
            <w:tcW w:w="1748" w:type="pct"/>
            <w:hideMark/>
          </w:tcPr>
          <w:p w14:paraId="040A562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B98F34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5B90EEE" w14:textId="54161AF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1E2A2EDD" w14:textId="77777777" w:rsidTr="00923753">
        <w:tc>
          <w:tcPr>
            <w:tcW w:w="1748" w:type="pct"/>
            <w:hideMark/>
          </w:tcPr>
          <w:p w14:paraId="10B8793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00EE70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6C2E725" w14:textId="6F14E5D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F59B0F" w14:textId="77777777" w:rsidTr="00923753">
        <w:tc>
          <w:tcPr>
            <w:tcW w:w="1748" w:type="pct"/>
            <w:hideMark/>
          </w:tcPr>
          <w:p w14:paraId="5354A58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715E42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81D5293" w14:textId="0FC27C3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6D5569D" w14:textId="77777777" w:rsidTr="00923753">
        <w:tc>
          <w:tcPr>
            <w:tcW w:w="1748" w:type="pct"/>
            <w:hideMark/>
          </w:tcPr>
          <w:p w14:paraId="144A572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2FD6E2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F785803" w14:textId="33232CD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168A89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3719783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4.3</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are motivated by their current work environment, while 5 (5%) respondents disagreed and 5 (5%) respondents strongly disagreed with the statement respectively.</w:t>
      </w:r>
    </w:p>
    <w:p w14:paraId="67267088" w14:textId="69B2A773"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C39DD24"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8B81056" w14:textId="0D7C7FA7"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4.4: Job role aligns with secretaries’ skills and interests</w:t>
      </w:r>
    </w:p>
    <w:tbl>
      <w:tblPr>
        <w:tblStyle w:val="TableGrid"/>
        <w:tblW w:w="5000" w:type="pct"/>
        <w:tblLook w:val="04A0" w:firstRow="1" w:lastRow="0" w:firstColumn="1" w:lastColumn="0" w:noHBand="0" w:noVBand="1"/>
      </w:tblPr>
      <w:tblGrid>
        <w:gridCol w:w="2935"/>
        <w:gridCol w:w="3335"/>
        <w:gridCol w:w="1928"/>
      </w:tblGrid>
      <w:tr w:rsidR="001807CE" w:rsidRPr="001807CE" w14:paraId="3E8225C9" w14:textId="77777777" w:rsidTr="00923753">
        <w:tc>
          <w:tcPr>
            <w:tcW w:w="1748" w:type="pct"/>
            <w:hideMark/>
          </w:tcPr>
          <w:p w14:paraId="5857818B"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30118438" w14:textId="482D80D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B0A2034" w14:textId="5391BFF6"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5DBA34F8" w14:textId="77777777" w:rsidTr="00923753">
        <w:tc>
          <w:tcPr>
            <w:tcW w:w="1748" w:type="pct"/>
            <w:hideMark/>
          </w:tcPr>
          <w:p w14:paraId="21F0610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DC6BDD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6C6E4782" w14:textId="677CAB3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6AB2ABEE" w14:textId="77777777" w:rsidTr="00923753">
        <w:tc>
          <w:tcPr>
            <w:tcW w:w="1748" w:type="pct"/>
            <w:hideMark/>
          </w:tcPr>
          <w:p w14:paraId="4B8EF9E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47166E7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42986049" w14:textId="34C15F2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436E12A2" w14:textId="77777777" w:rsidTr="00923753">
        <w:tc>
          <w:tcPr>
            <w:tcW w:w="1748" w:type="pct"/>
            <w:hideMark/>
          </w:tcPr>
          <w:p w14:paraId="637ABA6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64CEAC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7FD903A7" w14:textId="796B626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2FAD899C" w14:textId="77777777" w:rsidTr="00923753">
        <w:tc>
          <w:tcPr>
            <w:tcW w:w="1748" w:type="pct"/>
            <w:hideMark/>
          </w:tcPr>
          <w:p w14:paraId="70CD99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A79783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106746E" w14:textId="27AA2AEF"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A7BCEC" w14:textId="77777777" w:rsidTr="00923753">
        <w:tc>
          <w:tcPr>
            <w:tcW w:w="1748" w:type="pct"/>
            <w:hideMark/>
          </w:tcPr>
          <w:p w14:paraId="2F8503D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1CF1CEC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0395DF64" w14:textId="463DEAD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6907690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C55DDDB"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4.4</w:t>
      </w:r>
      <w:r w:rsidRPr="001807CE">
        <w:rPr>
          <w:rFonts w:ascii="Times New Roman" w:eastAsia="Times New Roman" w:hAnsi="Times New Roman" w:cs="Times New Roman"/>
          <w:kern w:val="0"/>
          <w:sz w:val="24"/>
          <w:szCs w:val="24"/>
          <w14:ligatures w14:val="none"/>
        </w:rPr>
        <w:t xml:space="preserve"> showed that 45 (45%) respondents strongly agreed, and 40 (40%) respondents agreed that job role aligns with secretaries’ skills and interests, while 10 (10%) respondents disagreed and 5 (5%) respondents strongly disagreed with the statement respectively.</w:t>
      </w:r>
    </w:p>
    <w:p w14:paraId="652CF4FF" w14:textId="162821B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1179646"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8BFBDB2" w14:textId="6D05C305"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4.5: Secretaries receive adequate recognition for their work</w:t>
      </w:r>
    </w:p>
    <w:tbl>
      <w:tblPr>
        <w:tblStyle w:val="TableGrid"/>
        <w:tblW w:w="5000" w:type="pct"/>
        <w:tblLook w:val="04A0" w:firstRow="1" w:lastRow="0" w:firstColumn="1" w:lastColumn="0" w:noHBand="0" w:noVBand="1"/>
      </w:tblPr>
      <w:tblGrid>
        <w:gridCol w:w="2915"/>
        <w:gridCol w:w="3274"/>
        <w:gridCol w:w="2009"/>
      </w:tblGrid>
      <w:tr w:rsidR="001807CE" w:rsidRPr="001807CE" w14:paraId="51FB36AF" w14:textId="77777777" w:rsidTr="00923753">
        <w:tc>
          <w:tcPr>
            <w:tcW w:w="1778" w:type="pct"/>
            <w:hideMark/>
          </w:tcPr>
          <w:p w14:paraId="3EDD0E16"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41723337" w14:textId="76E3DFC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55239AEC" w14:textId="149B021F"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67EE9E48" w14:textId="77777777" w:rsidTr="00923753">
        <w:tc>
          <w:tcPr>
            <w:tcW w:w="1778" w:type="pct"/>
            <w:hideMark/>
          </w:tcPr>
          <w:p w14:paraId="2D6DC77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67891B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226" w:type="pct"/>
            <w:hideMark/>
          </w:tcPr>
          <w:p w14:paraId="11E3B6F5" w14:textId="50680A8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0B0087E" w14:textId="77777777" w:rsidTr="00923753">
        <w:tc>
          <w:tcPr>
            <w:tcW w:w="1778" w:type="pct"/>
            <w:hideMark/>
          </w:tcPr>
          <w:p w14:paraId="483B22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1FAFE2A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226" w:type="pct"/>
            <w:hideMark/>
          </w:tcPr>
          <w:p w14:paraId="39962902" w14:textId="4268F2FA"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17929907" w14:textId="77777777" w:rsidTr="00923753">
        <w:tc>
          <w:tcPr>
            <w:tcW w:w="1778" w:type="pct"/>
            <w:hideMark/>
          </w:tcPr>
          <w:p w14:paraId="0C42B0A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757FB93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3FF0E51E" w14:textId="4F3E260E"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AB04C24" w14:textId="77777777" w:rsidTr="00923753">
        <w:tc>
          <w:tcPr>
            <w:tcW w:w="1778" w:type="pct"/>
            <w:hideMark/>
          </w:tcPr>
          <w:p w14:paraId="6E054EF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5CB29CF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4B3C7DBB" w14:textId="1E46BAA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D8D3DF3" w14:textId="77777777" w:rsidTr="00923753">
        <w:tc>
          <w:tcPr>
            <w:tcW w:w="1778" w:type="pct"/>
            <w:hideMark/>
          </w:tcPr>
          <w:p w14:paraId="0865FFC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4C127B6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7C157097" w14:textId="1A72A0A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E8E7F1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BAECA8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4.5</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receive adequate recognition for their work, while 5 (5%) respondents disagreed and 5 (5%) respondents strongly disagreed with the statement respectively.</w:t>
      </w:r>
    </w:p>
    <w:p w14:paraId="4B9CA530" w14:textId="24531191"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30E41DB8"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379FDD9" w14:textId="3AB79BE3"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4.6: Financial incentive motivates secretaries to work harder</w:t>
      </w:r>
    </w:p>
    <w:tbl>
      <w:tblPr>
        <w:tblStyle w:val="TableGrid"/>
        <w:tblW w:w="5000" w:type="pct"/>
        <w:tblLook w:val="04A0" w:firstRow="1" w:lastRow="0" w:firstColumn="1" w:lastColumn="0" w:noHBand="0" w:noVBand="1"/>
      </w:tblPr>
      <w:tblGrid>
        <w:gridCol w:w="2935"/>
        <w:gridCol w:w="3335"/>
        <w:gridCol w:w="1928"/>
      </w:tblGrid>
      <w:tr w:rsidR="001807CE" w:rsidRPr="001807CE" w14:paraId="3AFD806A" w14:textId="77777777" w:rsidTr="00923753">
        <w:tc>
          <w:tcPr>
            <w:tcW w:w="1748" w:type="pct"/>
            <w:hideMark/>
          </w:tcPr>
          <w:p w14:paraId="0A0C5EC1"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179BBB54" w14:textId="49EE8051"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4C6E353F" w14:textId="1F6431F5"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27EC2ED5" w14:textId="77777777" w:rsidTr="00923753">
        <w:tc>
          <w:tcPr>
            <w:tcW w:w="1748" w:type="pct"/>
            <w:hideMark/>
          </w:tcPr>
          <w:p w14:paraId="2A3423C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2D4D1E6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0294F79F" w14:textId="3A89412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6EB4055C" w14:textId="77777777" w:rsidTr="00923753">
        <w:tc>
          <w:tcPr>
            <w:tcW w:w="1748" w:type="pct"/>
            <w:hideMark/>
          </w:tcPr>
          <w:p w14:paraId="2ACD715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6818D1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530E8292" w14:textId="3E94D73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1C2BAA81" w14:textId="77777777" w:rsidTr="00923753">
        <w:tc>
          <w:tcPr>
            <w:tcW w:w="1748" w:type="pct"/>
            <w:hideMark/>
          </w:tcPr>
          <w:p w14:paraId="0B3E90F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A4BEEA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E0E7858" w14:textId="6F10803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84F4880" w14:textId="77777777" w:rsidTr="00923753">
        <w:tc>
          <w:tcPr>
            <w:tcW w:w="1748" w:type="pct"/>
            <w:hideMark/>
          </w:tcPr>
          <w:p w14:paraId="5238C4D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66E566B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09A2742B" w14:textId="6712A846"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2115028" w14:textId="77777777" w:rsidTr="00923753">
        <w:tc>
          <w:tcPr>
            <w:tcW w:w="1748" w:type="pct"/>
            <w:hideMark/>
          </w:tcPr>
          <w:p w14:paraId="549D16C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2980176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20DAF78" w14:textId="51CE629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7D3CE5E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44C7A74"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4.6</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financial incentive motivates secretaries to work harder, while 5 (5%) respondents disagreed and 5 (5%) respondents strongly disagreed with the statement respectively.</w:t>
      </w:r>
    </w:p>
    <w:p w14:paraId="25027C26" w14:textId="212248E4"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21FDB0F"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B6186A2" w14:textId="5406C0D0"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4.7: Secretaries are satisfied with their career growth opportunities</w:t>
      </w:r>
    </w:p>
    <w:tbl>
      <w:tblPr>
        <w:tblStyle w:val="TableGrid"/>
        <w:tblW w:w="5000" w:type="pct"/>
        <w:tblLook w:val="04A0" w:firstRow="1" w:lastRow="0" w:firstColumn="1" w:lastColumn="0" w:noHBand="0" w:noVBand="1"/>
      </w:tblPr>
      <w:tblGrid>
        <w:gridCol w:w="2935"/>
        <w:gridCol w:w="3335"/>
        <w:gridCol w:w="1928"/>
      </w:tblGrid>
      <w:tr w:rsidR="001807CE" w:rsidRPr="001807CE" w14:paraId="5BCBF088" w14:textId="77777777" w:rsidTr="00923753">
        <w:tc>
          <w:tcPr>
            <w:tcW w:w="1748" w:type="pct"/>
            <w:hideMark/>
          </w:tcPr>
          <w:p w14:paraId="1776E3F9"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7148952" w14:textId="47A6E074"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79E4DBAA" w14:textId="7EA07B9C"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65BCA771" w14:textId="77777777" w:rsidTr="00923753">
        <w:tc>
          <w:tcPr>
            <w:tcW w:w="1748" w:type="pct"/>
            <w:hideMark/>
          </w:tcPr>
          <w:p w14:paraId="39D7814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B873B8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2E03E032" w14:textId="75A8260C"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7D3501F6" w14:textId="77777777" w:rsidTr="00923753">
        <w:tc>
          <w:tcPr>
            <w:tcW w:w="1748" w:type="pct"/>
            <w:hideMark/>
          </w:tcPr>
          <w:p w14:paraId="11708C9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5CF58D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1E8F5ED0" w14:textId="4EC87E3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226B3D7F" w14:textId="77777777" w:rsidTr="00923753">
        <w:tc>
          <w:tcPr>
            <w:tcW w:w="1748" w:type="pct"/>
            <w:hideMark/>
          </w:tcPr>
          <w:p w14:paraId="759947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45CEE4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C2E2C6D" w14:textId="7C9FC8F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BB79510" w14:textId="77777777" w:rsidTr="00923753">
        <w:tc>
          <w:tcPr>
            <w:tcW w:w="1748" w:type="pct"/>
            <w:hideMark/>
          </w:tcPr>
          <w:p w14:paraId="0722FA3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63E5077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45C15A7" w14:textId="18ECBD2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97BEB24" w14:textId="77777777" w:rsidTr="00923753">
        <w:tc>
          <w:tcPr>
            <w:tcW w:w="1748" w:type="pct"/>
            <w:hideMark/>
          </w:tcPr>
          <w:p w14:paraId="0CDE682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4B4E2B6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0E41810" w14:textId="4D20BDA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41F888F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6AA364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4.7</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are satisfied with their career growth opportunities, while 5 (5%) respondents disagreed and 5 (5%) respondents strongly disagreed with the statement respectively.</w:t>
      </w:r>
    </w:p>
    <w:p w14:paraId="7AF037FF" w14:textId="73E3A0C7"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1D20E01"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CA1307D" w14:textId="6449E48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4.8: Secretaries feel supported by their manager in their role</w:t>
      </w:r>
    </w:p>
    <w:tbl>
      <w:tblPr>
        <w:tblStyle w:val="TableGrid"/>
        <w:tblW w:w="5000" w:type="pct"/>
        <w:tblLook w:val="04A0" w:firstRow="1" w:lastRow="0" w:firstColumn="1" w:lastColumn="0" w:noHBand="0" w:noVBand="1"/>
      </w:tblPr>
      <w:tblGrid>
        <w:gridCol w:w="2935"/>
        <w:gridCol w:w="3335"/>
        <w:gridCol w:w="1928"/>
      </w:tblGrid>
      <w:tr w:rsidR="001807CE" w:rsidRPr="001807CE" w14:paraId="73A1F58B" w14:textId="77777777" w:rsidTr="00923753">
        <w:tc>
          <w:tcPr>
            <w:tcW w:w="1748" w:type="pct"/>
            <w:hideMark/>
          </w:tcPr>
          <w:p w14:paraId="7ECE192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3A8D799" w14:textId="0A32BCE2"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F63D2FC" w14:textId="0A9FC8AD"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64807627" w14:textId="77777777" w:rsidTr="00923753">
        <w:tc>
          <w:tcPr>
            <w:tcW w:w="1748" w:type="pct"/>
            <w:hideMark/>
          </w:tcPr>
          <w:p w14:paraId="2755DA3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23A07E0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148" w:type="pct"/>
            <w:hideMark/>
          </w:tcPr>
          <w:p w14:paraId="5F0F2EBA" w14:textId="7C18BCF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282E39A2" w14:textId="77777777" w:rsidTr="00923753">
        <w:tc>
          <w:tcPr>
            <w:tcW w:w="1748" w:type="pct"/>
            <w:hideMark/>
          </w:tcPr>
          <w:p w14:paraId="2F41952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204C5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148" w:type="pct"/>
            <w:hideMark/>
          </w:tcPr>
          <w:p w14:paraId="0C18A2E7" w14:textId="5C16D90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35DEA8BA" w14:textId="77777777" w:rsidTr="00923753">
        <w:tc>
          <w:tcPr>
            <w:tcW w:w="1748" w:type="pct"/>
            <w:hideMark/>
          </w:tcPr>
          <w:p w14:paraId="1065D1C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2D2DE3B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4860E47" w14:textId="7391A8E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933FE6E" w14:textId="77777777" w:rsidTr="00923753">
        <w:tc>
          <w:tcPr>
            <w:tcW w:w="1748" w:type="pct"/>
            <w:hideMark/>
          </w:tcPr>
          <w:p w14:paraId="39FBAB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06E1F13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4F013CA" w14:textId="3609965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C96D3DC" w14:textId="77777777" w:rsidTr="00923753">
        <w:tc>
          <w:tcPr>
            <w:tcW w:w="1748" w:type="pct"/>
            <w:hideMark/>
          </w:tcPr>
          <w:p w14:paraId="4AB497D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D31800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F084DA0" w14:textId="28D8403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14A658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1E24E3C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4.8</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secretaries feel supported by their manager in their role, while 5 (5%) respondents disagreed and 5 (5%) respondents strongly disagreed with the statement respectively.</w:t>
      </w:r>
    </w:p>
    <w:p w14:paraId="08420715" w14:textId="229A02AF"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FBCEA15" w14:textId="77777777" w:rsidR="00905BA5" w:rsidRDefault="00905BA5"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81676CC" w14:textId="254FC172"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4.9: Secretaries have access to resources to do their job effectively</w:t>
      </w:r>
    </w:p>
    <w:tbl>
      <w:tblPr>
        <w:tblStyle w:val="TableGrid"/>
        <w:tblW w:w="5000" w:type="pct"/>
        <w:tblLook w:val="04A0" w:firstRow="1" w:lastRow="0" w:firstColumn="1" w:lastColumn="0" w:noHBand="0" w:noVBand="1"/>
      </w:tblPr>
      <w:tblGrid>
        <w:gridCol w:w="2935"/>
        <w:gridCol w:w="3335"/>
        <w:gridCol w:w="1928"/>
      </w:tblGrid>
      <w:tr w:rsidR="001807CE" w:rsidRPr="001807CE" w14:paraId="7461975B" w14:textId="77777777" w:rsidTr="00923753">
        <w:tc>
          <w:tcPr>
            <w:tcW w:w="1748" w:type="pct"/>
            <w:hideMark/>
          </w:tcPr>
          <w:p w14:paraId="40D86137"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481648C2" w14:textId="1CE2433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9F202C9" w14:textId="39FD69D3"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4A3F81ED" w14:textId="77777777" w:rsidTr="00923753">
        <w:tc>
          <w:tcPr>
            <w:tcW w:w="1748" w:type="pct"/>
            <w:hideMark/>
          </w:tcPr>
          <w:p w14:paraId="5EF8830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EC899C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70C17F5A" w14:textId="0B24974A"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7F573B93" w14:textId="77777777" w:rsidTr="00923753">
        <w:tc>
          <w:tcPr>
            <w:tcW w:w="1748" w:type="pct"/>
            <w:hideMark/>
          </w:tcPr>
          <w:p w14:paraId="0168400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76D521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57F223E0" w14:textId="15CC976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0E2ED0B0" w14:textId="77777777" w:rsidTr="00923753">
        <w:tc>
          <w:tcPr>
            <w:tcW w:w="1748" w:type="pct"/>
            <w:hideMark/>
          </w:tcPr>
          <w:p w14:paraId="50956DD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FA3994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23B761C" w14:textId="64D9E42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5E4C356D" w14:textId="77777777" w:rsidTr="00923753">
        <w:tc>
          <w:tcPr>
            <w:tcW w:w="1748" w:type="pct"/>
            <w:hideMark/>
          </w:tcPr>
          <w:p w14:paraId="3508B27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9B3B13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DA1411F" w14:textId="16125E7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FAE60D8" w14:textId="77777777" w:rsidTr="00923753">
        <w:tc>
          <w:tcPr>
            <w:tcW w:w="1748" w:type="pct"/>
            <w:hideMark/>
          </w:tcPr>
          <w:p w14:paraId="2CAA77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22B67E3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E146688" w14:textId="59BE10AE"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FC63ED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364DDF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4.9</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have access to resources to do their job effectively, while 5 (5%) respondents disagreed and 5 (5%) respondents strongly disagreed with the statement respectively.</w:t>
      </w:r>
    </w:p>
    <w:p w14:paraId="5FA47192" w14:textId="05C71FC0"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536FD63" w14:textId="77777777" w:rsidR="009247FE" w:rsidRDefault="009247FE"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2A5DF42" w14:textId="324D2952"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4.10: Secretaries find their workload manageable</w:t>
      </w:r>
    </w:p>
    <w:tbl>
      <w:tblPr>
        <w:tblStyle w:val="TableGrid"/>
        <w:tblW w:w="5000" w:type="pct"/>
        <w:tblLook w:val="04A0" w:firstRow="1" w:lastRow="0" w:firstColumn="1" w:lastColumn="0" w:noHBand="0" w:noVBand="1"/>
      </w:tblPr>
      <w:tblGrid>
        <w:gridCol w:w="2935"/>
        <w:gridCol w:w="3335"/>
        <w:gridCol w:w="1928"/>
      </w:tblGrid>
      <w:tr w:rsidR="001807CE" w:rsidRPr="001807CE" w14:paraId="55C15F76" w14:textId="77777777" w:rsidTr="00923753">
        <w:tc>
          <w:tcPr>
            <w:tcW w:w="1748" w:type="pct"/>
            <w:hideMark/>
          </w:tcPr>
          <w:p w14:paraId="7072AC0F"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A3FA76B" w14:textId="3F285585"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7706AA54" w14:textId="09827D3A"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78B7CC67" w14:textId="77777777" w:rsidTr="00923753">
        <w:tc>
          <w:tcPr>
            <w:tcW w:w="1748" w:type="pct"/>
            <w:hideMark/>
          </w:tcPr>
          <w:p w14:paraId="767810F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772F275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67065355" w14:textId="6B92D82C"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E5CF205" w14:textId="77777777" w:rsidTr="00923753">
        <w:tc>
          <w:tcPr>
            <w:tcW w:w="1748" w:type="pct"/>
            <w:hideMark/>
          </w:tcPr>
          <w:p w14:paraId="3E29742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575A6D1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4316D7AD" w14:textId="7B7BFE9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3BEDC5D4" w14:textId="77777777" w:rsidTr="00923753">
        <w:tc>
          <w:tcPr>
            <w:tcW w:w="1748" w:type="pct"/>
            <w:hideMark/>
          </w:tcPr>
          <w:p w14:paraId="2EBD926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39A6DC3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15B703D" w14:textId="5EE2518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A2CE40A" w14:textId="77777777" w:rsidTr="00923753">
        <w:tc>
          <w:tcPr>
            <w:tcW w:w="1748" w:type="pct"/>
            <w:hideMark/>
          </w:tcPr>
          <w:p w14:paraId="2BCB1E8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A5FB41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348D4215" w14:textId="2B5D7E5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ABAA648" w14:textId="77777777" w:rsidTr="00923753">
        <w:tc>
          <w:tcPr>
            <w:tcW w:w="1748" w:type="pct"/>
            <w:hideMark/>
          </w:tcPr>
          <w:p w14:paraId="1735274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D2FB75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5A9A40F4" w14:textId="3CC44CC2"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158A099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6B9F0C9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4.10</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secretaries find their workload manageable, while 5 (5%) respondents disagreed and 5 (5%) respondents strongly disagreed with the statement respectively.</w:t>
      </w:r>
    </w:p>
    <w:p w14:paraId="4FB21CA6" w14:textId="7BCAA731"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74142F44" w14:textId="77777777" w:rsidR="00B800C1" w:rsidRDefault="00B800C1"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F01DD73" w14:textId="2DB0D62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4.11: Job roles are clear to secretaries</w:t>
      </w:r>
    </w:p>
    <w:tbl>
      <w:tblPr>
        <w:tblStyle w:val="TableGrid"/>
        <w:tblW w:w="5000" w:type="pct"/>
        <w:tblLook w:val="04A0" w:firstRow="1" w:lastRow="0" w:firstColumn="1" w:lastColumn="0" w:noHBand="0" w:noVBand="1"/>
      </w:tblPr>
      <w:tblGrid>
        <w:gridCol w:w="2935"/>
        <w:gridCol w:w="3335"/>
        <w:gridCol w:w="1928"/>
      </w:tblGrid>
      <w:tr w:rsidR="001807CE" w:rsidRPr="001807CE" w14:paraId="3F455308" w14:textId="77777777" w:rsidTr="00923753">
        <w:tc>
          <w:tcPr>
            <w:tcW w:w="1748" w:type="pct"/>
            <w:hideMark/>
          </w:tcPr>
          <w:p w14:paraId="05997A1E"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BEE95C1" w14:textId="19FDAD64"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AF40A8B" w14:textId="2D5FDDD9"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5F9BC831" w14:textId="77777777" w:rsidTr="00923753">
        <w:tc>
          <w:tcPr>
            <w:tcW w:w="1748" w:type="pct"/>
            <w:hideMark/>
          </w:tcPr>
          <w:p w14:paraId="618F404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4FA1027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6EE84494" w14:textId="51C18C1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7CB33B2C" w14:textId="77777777" w:rsidTr="00923753">
        <w:tc>
          <w:tcPr>
            <w:tcW w:w="1748" w:type="pct"/>
            <w:hideMark/>
          </w:tcPr>
          <w:p w14:paraId="765BE55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3E79A61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BE509BB" w14:textId="092716A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3A430A92" w14:textId="77777777" w:rsidTr="00923753">
        <w:tc>
          <w:tcPr>
            <w:tcW w:w="1748" w:type="pct"/>
            <w:hideMark/>
          </w:tcPr>
          <w:p w14:paraId="02F20AF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1A9A47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BBE2FF8" w14:textId="3B9C100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70960F0" w14:textId="77777777" w:rsidTr="00923753">
        <w:tc>
          <w:tcPr>
            <w:tcW w:w="1748" w:type="pct"/>
            <w:hideMark/>
          </w:tcPr>
          <w:p w14:paraId="38F955D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505EC19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E34B4CF" w14:textId="6D1ED75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3CCBC17" w14:textId="77777777" w:rsidTr="00923753">
        <w:tc>
          <w:tcPr>
            <w:tcW w:w="1748" w:type="pct"/>
            <w:hideMark/>
          </w:tcPr>
          <w:p w14:paraId="2DD894B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8CD9C1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2EA5BB3" w14:textId="5337404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4058A4EF"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3BC31D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4.11</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job roles are clear to secretaries, while 5 (5%) respondents disagreed and 5 (5%) respondents strongly disagreed with the statement respectively.</w:t>
      </w:r>
    </w:p>
    <w:p w14:paraId="05D1478C" w14:textId="1FD90744"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8E4A68D" w14:textId="77777777" w:rsidR="00B800C1" w:rsidRDefault="00B800C1"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8B2870C" w14:textId="3C1A52BB"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4.12: Secretaries have effective time management skills</w:t>
      </w:r>
    </w:p>
    <w:tbl>
      <w:tblPr>
        <w:tblStyle w:val="TableGrid"/>
        <w:tblW w:w="5000" w:type="pct"/>
        <w:tblLook w:val="04A0" w:firstRow="1" w:lastRow="0" w:firstColumn="1" w:lastColumn="0" w:noHBand="0" w:noVBand="1"/>
      </w:tblPr>
      <w:tblGrid>
        <w:gridCol w:w="2935"/>
        <w:gridCol w:w="3335"/>
        <w:gridCol w:w="1928"/>
      </w:tblGrid>
      <w:tr w:rsidR="001807CE" w:rsidRPr="001807CE" w14:paraId="6B94EC6F" w14:textId="77777777" w:rsidTr="00923753">
        <w:tc>
          <w:tcPr>
            <w:tcW w:w="1748" w:type="pct"/>
            <w:hideMark/>
          </w:tcPr>
          <w:p w14:paraId="03F3B24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370A0164" w14:textId="548A33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5E41F64" w14:textId="7B5778F4"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2E3E5268" w14:textId="77777777" w:rsidTr="00923753">
        <w:tc>
          <w:tcPr>
            <w:tcW w:w="1748" w:type="pct"/>
            <w:hideMark/>
          </w:tcPr>
          <w:p w14:paraId="4B3F458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555A1DF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7D3D2841" w14:textId="09A9B56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06BC0B86" w14:textId="77777777" w:rsidTr="00923753">
        <w:tc>
          <w:tcPr>
            <w:tcW w:w="1748" w:type="pct"/>
            <w:hideMark/>
          </w:tcPr>
          <w:p w14:paraId="27EC1EF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86C087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538DECA3" w14:textId="4EA08FC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6AD23F90" w14:textId="77777777" w:rsidTr="00923753">
        <w:tc>
          <w:tcPr>
            <w:tcW w:w="1748" w:type="pct"/>
            <w:hideMark/>
          </w:tcPr>
          <w:p w14:paraId="7712D32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283B068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7B75A1EF" w14:textId="00B78B1A"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55677F7E" w14:textId="77777777" w:rsidTr="00923753">
        <w:tc>
          <w:tcPr>
            <w:tcW w:w="1748" w:type="pct"/>
            <w:hideMark/>
          </w:tcPr>
          <w:p w14:paraId="1EDD6D5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2FB7E6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3D0A7641" w14:textId="1C600976"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AC079B8" w14:textId="77777777" w:rsidTr="00923753">
        <w:tc>
          <w:tcPr>
            <w:tcW w:w="1748" w:type="pct"/>
            <w:hideMark/>
          </w:tcPr>
          <w:p w14:paraId="7E92E3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642DD64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4D83221C" w14:textId="2B57C35E"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50A50C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7C8A578"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4.12</w:t>
      </w:r>
      <w:r w:rsidRPr="001807CE">
        <w:rPr>
          <w:rFonts w:ascii="Times New Roman" w:eastAsia="Times New Roman" w:hAnsi="Times New Roman" w:cs="Times New Roman"/>
          <w:kern w:val="0"/>
          <w:sz w:val="24"/>
          <w:szCs w:val="24"/>
          <w14:ligatures w14:val="none"/>
        </w:rPr>
        <w:t xml:space="preserve"> showed that 45 (45%) respondents strongly agreed, and 40 (40%) respondents agreed that secretaries have effective time management skills, while 10 (10%) respondents disagreed and 5 (5%) respondents strongly disagreed with the statement respectively.</w:t>
      </w:r>
    </w:p>
    <w:p w14:paraId="6780F6FC" w14:textId="6B3896E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44A6D85"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9900E44" w14:textId="33028F91"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4.13: Secretaries pay attention to detail in their work</w:t>
      </w:r>
    </w:p>
    <w:tbl>
      <w:tblPr>
        <w:tblStyle w:val="TableGrid"/>
        <w:tblW w:w="5000" w:type="pct"/>
        <w:tblLook w:val="04A0" w:firstRow="1" w:lastRow="0" w:firstColumn="1" w:lastColumn="0" w:noHBand="0" w:noVBand="1"/>
      </w:tblPr>
      <w:tblGrid>
        <w:gridCol w:w="2935"/>
        <w:gridCol w:w="3335"/>
        <w:gridCol w:w="1928"/>
      </w:tblGrid>
      <w:tr w:rsidR="001807CE" w:rsidRPr="001807CE" w14:paraId="19396083" w14:textId="77777777" w:rsidTr="00923753">
        <w:tc>
          <w:tcPr>
            <w:tcW w:w="1748" w:type="pct"/>
            <w:hideMark/>
          </w:tcPr>
          <w:p w14:paraId="0680360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FA6410C" w14:textId="77300F8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281A6FA2" w14:textId="48F68DAF"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1B909ABE" w14:textId="77777777" w:rsidTr="00923753">
        <w:tc>
          <w:tcPr>
            <w:tcW w:w="1748" w:type="pct"/>
            <w:hideMark/>
          </w:tcPr>
          <w:p w14:paraId="4938401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0DFF2BD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11419227" w14:textId="60EEC7C6"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F6D1280" w14:textId="77777777" w:rsidTr="00923753">
        <w:tc>
          <w:tcPr>
            <w:tcW w:w="1748" w:type="pct"/>
            <w:hideMark/>
          </w:tcPr>
          <w:p w14:paraId="158D23D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62A3FCF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482D5D9C" w14:textId="4372D83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3C462372" w14:textId="77777777" w:rsidTr="00923753">
        <w:tc>
          <w:tcPr>
            <w:tcW w:w="1748" w:type="pct"/>
            <w:hideMark/>
          </w:tcPr>
          <w:p w14:paraId="666B706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42C3BFD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6AA44DB6" w14:textId="27DDEA6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AAF0961" w14:textId="77777777" w:rsidTr="00923753">
        <w:tc>
          <w:tcPr>
            <w:tcW w:w="1748" w:type="pct"/>
            <w:hideMark/>
          </w:tcPr>
          <w:p w14:paraId="69CAAE9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F97EEE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2B5FCC6" w14:textId="0776809C"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629DA34" w14:textId="77777777" w:rsidTr="00923753">
        <w:tc>
          <w:tcPr>
            <w:tcW w:w="1748" w:type="pct"/>
            <w:hideMark/>
          </w:tcPr>
          <w:p w14:paraId="680792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05949DC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317665BD" w14:textId="6830989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EA4CED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03A0C33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4.13</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pay attention to detail in their work, while 5 (5%) respondents disagreed and 5 (5%) respondents strongly disagreed with the statement respectively.</w:t>
      </w:r>
    </w:p>
    <w:p w14:paraId="496CC62E" w14:textId="67CB947E"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8A0D97A"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CFB9FF6" w14:textId="6B7CAA5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4.14: Job enrichment improves motivation</w:t>
      </w:r>
    </w:p>
    <w:tbl>
      <w:tblPr>
        <w:tblStyle w:val="TableGrid"/>
        <w:tblW w:w="5000" w:type="pct"/>
        <w:tblLook w:val="04A0" w:firstRow="1" w:lastRow="0" w:firstColumn="1" w:lastColumn="0" w:noHBand="0" w:noVBand="1"/>
      </w:tblPr>
      <w:tblGrid>
        <w:gridCol w:w="2935"/>
        <w:gridCol w:w="3335"/>
        <w:gridCol w:w="1928"/>
      </w:tblGrid>
      <w:tr w:rsidR="001807CE" w:rsidRPr="001807CE" w14:paraId="6F586699" w14:textId="77777777" w:rsidTr="00923753">
        <w:tc>
          <w:tcPr>
            <w:tcW w:w="1748" w:type="pct"/>
            <w:hideMark/>
          </w:tcPr>
          <w:p w14:paraId="0C3484A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55D0A319" w14:textId="2607153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400DE008" w14:textId="47D1300D"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5B20F35F" w14:textId="77777777" w:rsidTr="00923753">
        <w:tc>
          <w:tcPr>
            <w:tcW w:w="1748" w:type="pct"/>
            <w:hideMark/>
          </w:tcPr>
          <w:p w14:paraId="2D64F7A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57E06C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c>
          <w:tcPr>
            <w:tcW w:w="1148" w:type="pct"/>
            <w:hideMark/>
          </w:tcPr>
          <w:p w14:paraId="1ED7E2B5" w14:textId="2B59DFD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45</w:t>
            </w:r>
          </w:p>
        </w:tc>
      </w:tr>
      <w:tr w:rsidR="001807CE" w:rsidRPr="001807CE" w14:paraId="320DB520" w14:textId="77777777" w:rsidTr="00923753">
        <w:tc>
          <w:tcPr>
            <w:tcW w:w="1748" w:type="pct"/>
            <w:hideMark/>
          </w:tcPr>
          <w:p w14:paraId="1A25778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2A664A3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313AA661" w14:textId="31ED544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722E59F4" w14:textId="77777777" w:rsidTr="00923753">
        <w:tc>
          <w:tcPr>
            <w:tcW w:w="1748" w:type="pct"/>
            <w:hideMark/>
          </w:tcPr>
          <w:p w14:paraId="52EA56F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316AFA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185E3BF1" w14:textId="78C64C4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7869F318" w14:textId="77777777" w:rsidTr="00923753">
        <w:tc>
          <w:tcPr>
            <w:tcW w:w="1748" w:type="pct"/>
            <w:hideMark/>
          </w:tcPr>
          <w:p w14:paraId="773DC87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84093E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c>
          <w:tcPr>
            <w:tcW w:w="1148" w:type="pct"/>
            <w:hideMark/>
          </w:tcPr>
          <w:p w14:paraId="00773647" w14:textId="6A6A2E7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10</w:t>
            </w:r>
          </w:p>
        </w:tc>
      </w:tr>
      <w:tr w:rsidR="001807CE" w:rsidRPr="001807CE" w14:paraId="580E0688" w14:textId="77777777" w:rsidTr="00923753">
        <w:tc>
          <w:tcPr>
            <w:tcW w:w="1748" w:type="pct"/>
            <w:hideMark/>
          </w:tcPr>
          <w:p w14:paraId="139FCD7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749B1DD5"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7DD46405" w14:textId="06866FD1"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D1D6CD8"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5CE5615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4.14</w:t>
      </w:r>
      <w:r w:rsidRPr="001807CE">
        <w:rPr>
          <w:rFonts w:ascii="Times New Roman" w:eastAsia="Times New Roman" w:hAnsi="Times New Roman" w:cs="Times New Roman"/>
          <w:kern w:val="0"/>
          <w:sz w:val="24"/>
          <w:szCs w:val="24"/>
          <w14:ligatures w14:val="none"/>
        </w:rPr>
        <w:t xml:space="preserve"> showed that 45 (45%) respondents strongly agreed, and 35 (35%) respondents agreed that job enrichment improves motivation, while 10 (10%) respondents disagreed and 10 (10%) respondents strongly disagreed with the statement respectively.</w:t>
      </w:r>
    </w:p>
    <w:p w14:paraId="66D48D17" w14:textId="32459046"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015F48A"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3358B91" w14:textId="05C5CB53"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4.15: Organization provides adequate opportunities for professional development</w:t>
      </w:r>
    </w:p>
    <w:tbl>
      <w:tblPr>
        <w:tblStyle w:val="TableGrid"/>
        <w:tblW w:w="5000" w:type="pct"/>
        <w:tblLook w:val="04A0" w:firstRow="1" w:lastRow="0" w:firstColumn="1" w:lastColumn="0" w:noHBand="0" w:noVBand="1"/>
      </w:tblPr>
      <w:tblGrid>
        <w:gridCol w:w="2915"/>
        <w:gridCol w:w="3274"/>
        <w:gridCol w:w="2009"/>
      </w:tblGrid>
      <w:tr w:rsidR="001807CE" w:rsidRPr="001807CE" w14:paraId="6DB7252D" w14:textId="77777777" w:rsidTr="00923753">
        <w:tc>
          <w:tcPr>
            <w:tcW w:w="1778" w:type="pct"/>
            <w:hideMark/>
          </w:tcPr>
          <w:p w14:paraId="3837F5D8"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55DF33D7" w14:textId="56E8241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6ED49DD0" w14:textId="44C9D9E0"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5284FC0E" w14:textId="77777777" w:rsidTr="00923753">
        <w:tc>
          <w:tcPr>
            <w:tcW w:w="1778" w:type="pct"/>
            <w:hideMark/>
          </w:tcPr>
          <w:p w14:paraId="261A2FD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55AA857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226" w:type="pct"/>
            <w:hideMark/>
          </w:tcPr>
          <w:p w14:paraId="09CE8305" w14:textId="6E7C68CF"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11960AD3" w14:textId="77777777" w:rsidTr="00923753">
        <w:tc>
          <w:tcPr>
            <w:tcW w:w="1778" w:type="pct"/>
            <w:hideMark/>
          </w:tcPr>
          <w:p w14:paraId="52C6897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2595698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226" w:type="pct"/>
            <w:hideMark/>
          </w:tcPr>
          <w:p w14:paraId="6FFE8089" w14:textId="35CDBCC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2BD24836" w14:textId="77777777" w:rsidTr="00923753">
        <w:tc>
          <w:tcPr>
            <w:tcW w:w="1778" w:type="pct"/>
            <w:hideMark/>
          </w:tcPr>
          <w:p w14:paraId="4429E8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16C13C1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0E2B3D10" w14:textId="30CF96E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98AA943" w14:textId="77777777" w:rsidTr="00923753">
        <w:tc>
          <w:tcPr>
            <w:tcW w:w="1778" w:type="pct"/>
            <w:hideMark/>
          </w:tcPr>
          <w:p w14:paraId="3D28F85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67CBE8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149D1711" w14:textId="26DBE9E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B99CEFD" w14:textId="77777777" w:rsidTr="00923753">
        <w:tc>
          <w:tcPr>
            <w:tcW w:w="1778" w:type="pct"/>
            <w:hideMark/>
          </w:tcPr>
          <w:p w14:paraId="078C512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2D10EDA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7D7AD066" w14:textId="5DA8937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06A6BC85"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459AF07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4.15</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organization provides adequate opportunities for professional development, while 5 (5%) respondents disagreed and 5 (5%) respondents strongly disagreed with the statement respectively.</w:t>
      </w:r>
    </w:p>
    <w:p w14:paraId="6408D1C3" w14:textId="108D62D6"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471C61CF"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1640453" w14:textId="38AFB0BF"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4.16: Secretaries feel motivated by their immediate supervisor</w:t>
      </w:r>
    </w:p>
    <w:tbl>
      <w:tblPr>
        <w:tblStyle w:val="TableGrid"/>
        <w:tblW w:w="5000" w:type="pct"/>
        <w:tblLook w:val="04A0" w:firstRow="1" w:lastRow="0" w:firstColumn="1" w:lastColumn="0" w:noHBand="0" w:noVBand="1"/>
      </w:tblPr>
      <w:tblGrid>
        <w:gridCol w:w="2935"/>
        <w:gridCol w:w="3335"/>
        <w:gridCol w:w="1928"/>
      </w:tblGrid>
      <w:tr w:rsidR="001807CE" w:rsidRPr="001807CE" w14:paraId="768B36A1" w14:textId="77777777" w:rsidTr="00923753">
        <w:tc>
          <w:tcPr>
            <w:tcW w:w="1748" w:type="pct"/>
            <w:hideMark/>
          </w:tcPr>
          <w:p w14:paraId="3506BFDE"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5EFB67B6" w14:textId="51632669"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6DC69691" w14:textId="4AE0CE0B"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3B39C26A" w14:textId="77777777" w:rsidTr="00923753">
        <w:tc>
          <w:tcPr>
            <w:tcW w:w="1748" w:type="pct"/>
            <w:hideMark/>
          </w:tcPr>
          <w:p w14:paraId="55BBA55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1AC3C9C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642003AC" w14:textId="272EFD1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6411E112" w14:textId="77777777" w:rsidTr="00923753">
        <w:tc>
          <w:tcPr>
            <w:tcW w:w="1748" w:type="pct"/>
            <w:hideMark/>
          </w:tcPr>
          <w:p w14:paraId="31E429A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191FFBD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7B0E063A" w14:textId="50AF938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41E141E8" w14:textId="77777777" w:rsidTr="00923753">
        <w:tc>
          <w:tcPr>
            <w:tcW w:w="1748" w:type="pct"/>
            <w:hideMark/>
          </w:tcPr>
          <w:p w14:paraId="1CF44F1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638A5614"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4D1536B9" w14:textId="7ABA67E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ECC3743" w14:textId="77777777" w:rsidTr="00923753">
        <w:tc>
          <w:tcPr>
            <w:tcW w:w="1748" w:type="pct"/>
            <w:hideMark/>
          </w:tcPr>
          <w:p w14:paraId="79AA2DE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10B0FCB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70DB0E9B" w14:textId="5C319B1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043DBB3" w14:textId="77777777" w:rsidTr="00923753">
        <w:tc>
          <w:tcPr>
            <w:tcW w:w="1748" w:type="pct"/>
            <w:hideMark/>
          </w:tcPr>
          <w:p w14:paraId="1B70CEF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51C1D55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421659C" w14:textId="7617401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6504D8D"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1BBE6CC"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4.16</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by their immediate supervisor, while 5 (5%) respondents disagreed and 5 (5%) respondents strongly disagreed with the statement respectively.</w:t>
      </w:r>
    </w:p>
    <w:p w14:paraId="50921260" w14:textId="359156A3"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5DD602E1"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ED7C6DE" w14:textId="02D26E1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4.17: Effective communication improves job performance</w:t>
      </w:r>
    </w:p>
    <w:tbl>
      <w:tblPr>
        <w:tblStyle w:val="TableGrid"/>
        <w:tblW w:w="5000" w:type="pct"/>
        <w:tblLook w:val="04A0" w:firstRow="1" w:lastRow="0" w:firstColumn="1" w:lastColumn="0" w:noHBand="0" w:noVBand="1"/>
      </w:tblPr>
      <w:tblGrid>
        <w:gridCol w:w="2935"/>
        <w:gridCol w:w="3335"/>
        <w:gridCol w:w="1928"/>
      </w:tblGrid>
      <w:tr w:rsidR="001807CE" w:rsidRPr="001807CE" w14:paraId="7712D9FC" w14:textId="77777777" w:rsidTr="00923753">
        <w:tc>
          <w:tcPr>
            <w:tcW w:w="1748" w:type="pct"/>
            <w:hideMark/>
          </w:tcPr>
          <w:p w14:paraId="06F4EBE6"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D0A8156" w14:textId="2870F703"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1710B595" w14:textId="0C38D507"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2C9073A1" w14:textId="77777777" w:rsidTr="00923753">
        <w:tc>
          <w:tcPr>
            <w:tcW w:w="1748" w:type="pct"/>
            <w:hideMark/>
          </w:tcPr>
          <w:p w14:paraId="294195F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5423745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148" w:type="pct"/>
            <w:hideMark/>
          </w:tcPr>
          <w:p w14:paraId="6F33AD68" w14:textId="75023C1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3AA6C783" w14:textId="77777777" w:rsidTr="00923753">
        <w:tc>
          <w:tcPr>
            <w:tcW w:w="1748" w:type="pct"/>
            <w:hideMark/>
          </w:tcPr>
          <w:p w14:paraId="3CB0C34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644041D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148" w:type="pct"/>
            <w:hideMark/>
          </w:tcPr>
          <w:p w14:paraId="102A1CFD" w14:textId="71C8563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1DB08560" w14:textId="77777777" w:rsidTr="00923753">
        <w:tc>
          <w:tcPr>
            <w:tcW w:w="1748" w:type="pct"/>
            <w:hideMark/>
          </w:tcPr>
          <w:p w14:paraId="2B40CFD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70736B5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6E9AD78" w14:textId="2DA11CD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30D45A1C" w14:textId="77777777" w:rsidTr="00923753">
        <w:tc>
          <w:tcPr>
            <w:tcW w:w="1748" w:type="pct"/>
            <w:hideMark/>
          </w:tcPr>
          <w:p w14:paraId="17F970D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576BC8F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D08ACA7" w14:textId="18DBD38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1C113706" w14:textId="77777777" w:rsidTr="00923753">
        <w:tc>
          <w:tcPr>
            <w:tcW w:w="1748" w:type="pct"/>
            <w:hideMark/>
          </w:tcPr>
          <w:p w14:paraId="5D91BD0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3B0DEC7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203493A7" w14:textId="444F763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B78B45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40ABAC00"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4.17</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effective communication improves job performance, while 5 (5%) respondents disagreed and 5 (5%) respondents strongly disagreed with the statement respectively.</w:t>
      </w:r>
    </w:p>
    <w:p w14:paraId="14F24489" w14:textId="770FB107"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2CB5F302"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2D3BE8A7" w14:textId="47233506"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4.18: Workload is fairly distributed among secretaries</w:t>
      </w:r>
    </w:p>
    <w:tbl>
      <w:tblPr>
        <w:tblStyle w:val="TableGrid"/>
        <w:tblW w:w="5000" w:type="pct"/>
        <w:tblLook w:val="04A0" w:firstRow="1" w:lastRow="0" w:firstColumn="1" w:lastColumn="0" w:noHBand="0" w:noVBand="1"/>
      </w:tblPr>
      <w:tblGrid>
        <w:gridCol w:w="2935"/>
        <w:gridCol w:w="3335"/>
        <w:gridCol w:w="1928"/>
      </w:tblGrid>
      <w:tr w:rsidR="001807CE" w:rsidRPr="001807CE" w14:paraId="539DD19B" w14:textId="77777777" w:rsidTr="00923753">
        <w:tc>
          <w:tcPr>
            <w:tcW w:w="1748" w:type="pct"/>
            <w:hideMark/>
          </w:tcPr>
          <w:p w14:paraId="6E5920F0"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6C5181F5" w14:textId="54BC70C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0DF38E11" w14:textId="739A60E8"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2F987F43" w14:textId="77777777" w:rsidTr="00923753">
        <w:tc>
          <w:tcPr>
            <w:tcW w:w="1748" w:type="pct"/>
            <w:hideMark/>
          </w:tcPr>
          <w:p w14:paraId="687F0052"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6B3C41E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c>
          <w:tcPr>
            <w:tcW w:w="1148" w:type="pct"/>
            <w:hideMark/>
          </w:tcPr>
          <w:p w14:paraId="01B8F4EB" w14:textId="37777D24"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50</w:t>
            </w:r>
          </w:p>
        </w:tc>
      </w:tr>
      <w:tr w:rsidR="001807CE" w:rsidRPr="001807CE" w14:paraId="58BC3C8A" w14:textId="77777777" w:rsidTr="00923753">
        <w:tc>
          <w:tcPr>
            <w:tcW w:w="1748" w:type="pct"/>
            <w:hideMark/>
          </w:tcPr>
          <w:p w14:paraId="08570769"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DC3F80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c>
          <w:tcPr>
            <w:tcW w:w="1148" w:type="pct"/>
            <w:hideMark/>
          </w:tcPr>
          <w:p w14:paraId="320DDBF6" w14:textId="7E08A165"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40</w:t>
            </w:r>
          </w:p>
        </w:tc>
      </w:tr>
      <w:tr w:rsidR="001807CE" w:rsidRPr="001807CE" w14:paraId="545C6C5E" w14:textId="77777777" w:rsidTr="00923753">
        <w:tc>
          <w:tcPr>
            <w:tcW w:w="1748" w:type="pct"/>
            <w:hideMark/>
          </w:tcPr>
          <w:p w14:paraId="486B619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5A8C719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58EE987A" w14:textId="2C249F4C"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244CD7EA" w14:textId="77777777" w:rsidTr="00923753">
        <w:tc>
          <w:tcPr>
            <w:tcW w:w="1748" w:type="pct"/>
            <w:hideMark/>
          </w:tcPr>
          <w:p w14:paraId="78B6292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7F551F7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7FA627AB" w14:textId="13FFE6FA"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18E58A7" w14:textId="77777777" w:rsidTr="00923753">
        <w:tc>
          <w:tcPr>
            <w:tcW w:w="1748" w:type="pct"/>
            <w:hideMark/>
          </w:tcPr>
          <w:p w14:paraId="3303EB2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3861D58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1C4A182E" w14:textId="5B4CB96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2CEBE47F"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70A9B034"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4.18</w:t>
      </w:r>
      <w:r w:rsidRPr="001807CE">
        <w:rPr>
          <w:rFonts w:ascii="Times New Roman" w:eastAsia="Times New Roman" w:hAnsi="Times New Roman" w:cs="Times New Roman"/>
          <w:kern w:val="0"/>
          <w:sz w:val="24"/>
          <w:szCs w:val="24"/>
          <w14:ligatures w14:val="none"/>
        </w:rPr>
        <w:t xml:space="preserve"> showed that 50 (50%) respondents strongly agreed, and 40 (40%) respondents agreed that workload is fairly distributed among secretaries, while 5 (5%) respondents disagreed and 5 (5%) respondents strongly disagreed with the statement respectively.</w:t>
      </w:r>
    </w:p>
    <w:p w14:paraId="38D9B373" w14:textId="559B2FED"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1615E9B0"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2C626A9" w14:textId="44EEBEAE"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4.19: Secretaries feel motivated to meet organizational goals</w:t>
      </w:r>
    </w:p>
    <w:tbl>
      <w:tblPr>
        <w:tblStyle w:val="TableGrid"/>
        <w:tblW w:w="5000" w:type="pct"/>
        <w:tblLook w:val="04A0" w:firstRow="1" w:lastRow="0" w:firstColumn="1" w:lastColumn="0" w:noHBand="0" w:noVBand="1"/>
      </w:tblPr>
      <w:tblGrid>
        <w:gridCol w:w="2935"/>
        <w:gridCol w:w="3335"/>
        <w:gridCol w:w="1928"/>
      </w:tblGrid>
      <w:tr w:rsidR="001807CE" w:rsidRPr="001807CE" w14:paraId="5485F949" w14:textId="77777777" w:rsidTr="00923753">
        <w:tc>
          <w:tcPr>
            <w:tcW w:w="1748" w:type="pct"/>
            <w:hideMark/>
          </w:tcPr>
          <w:p w14:paraId="56C5D9BD"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86" w:type="pct"/>
            <w:hideMark/>
          </w:tcPr>
          <w:p w14:paraId="7F3F1846" w14:textId="035171F6"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48" w:type="pct"/>
            <w:hideMark/>
          </w:tcPr>
          <w:p w14:paraId="329335DC" w14:textId="6DFD8DEE"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47980B70" w14:textId="77777777" w:rsidTr="00923753">
        <w:tc>
          <w:tcPr>
            <w:tcW w:w="1748" w:type="pct"/>
            <w:hideMark/>
          </w:tcPr>
          <w:p w14:paraId="32B9407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86" w:type="pct"/>
            <w:hideMark/>
          </w:tcPr>
          <w:p w14:paraId="07EB9C2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c>
          <w:tcPr>
            <w:tcW w:w="1148" w:type="pct"/>
            <w:hideMark/>
          </w:tcPr>
          <w:p w14:paraId="74D26C77" w14:textId="29722B5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55</w:t>
            </w:r>
          </w:p>
        </w:tc>
      </w:tr>
      <w:tr w:rsidR="001807CE" w:rsidRPr="001807CE" w14:paraId="00E73602" w14:textId="77777777" w:rsidTr="00923753">
        <w:tc>
          <w:tcPr>
            <w:tcW w:w="1748" w:type="pct"/>
            <w:hideMark/>
          </w:tcPr>
          <w:p w14:paraId="2EFBAB6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86" w:type="pct"/>
            <w:hideMark/>
          </w:tcPr>
          <w:p w14:paraId="07EBF8A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c>
          <w:tcPr>
            <w:tcW w:w="1148" w:type="pct"/>
            <w:hideMark/>
          </w:tcPr>
          <w:p w14:paraId="02AEA471" w14:textId="1BF590E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35</w:t>
            </w:r>
          </w:p>
        </w:tc>
      </w:tr>
      <w:tr w:rsidR="001807CE" w:rsidRPr="001807CE" w14:paraId="27D67FF5" w14:textId="77777777" w:rsidTr="00923753">
        <w:tc>
          <w:tcPr>
            <w:tcW w:w="1748" w:type="pct"/>
            <w:hideMark/>
          </w:tcPr>
          <w:p w14:paraId="410F8B9F"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86" w:type="pct"/>
            <w:hideMark/>
          </w:tcPr>
          <w:p w14:paraId="0C6C39A3"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2EEBD1A5" w14:textId="36C4E820"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86068A9" w14:textId="77777777" w:rsidTr="00923753">
        <w:tc>
          <w:tcPr>
            <w:tcW w:w="1748" w:type="pct"/>
            <w:hideMark/>
          </w:tcPr>
          <w:p w14:paraId="6AF7ABC0"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86" w:type="pct"/>
            <w:hideMark/>
          </w:tcPr>
          <w:p w14:paraId="3A84C51C"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148" w:type="pct"/>
            <w:hideMark/>
          </w:tcPr>
          <w:p w14:paraId="128A8D6E" w14:textId="3B09F748"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7AF1283D" w14:textId="77777777" w:rsidTr="00923753">
        <w:tc>
          <w:tcPr>
            <w:tcW w:w="1748" w:type="pct"/>
            <w:hideMark/>
          </w:tcPr>
          <w:p w14:paraId="559C01F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86" w:type="pct"/>
            <w:hideMark/>
          </w:tcPr>
          <w:p w14:paraId="5D047A7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148" w:type="pct"/>
            <w:hideMark/>
          </w:tcPr>
          <w:p w14:paraId="0FDBB666" w14:textId="08604EF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10A1AD6A"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25867BB9"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4.19</w:t>
      </w:r>
      <w:r w:rsidRPr="001807CE">
        <w:rPr>
          <w:rFonts w:ascii="Times New Roman" w:eastAsia="Times New Roman" w:hAnsi="Times New Roman" w:cs="Times New Roman"/>
          <w:kern w:val="0"/>
          <w:sz w:val="24"/>
          <w:szCs w:val="24"/>
          <w14:ligatures w14:val="none"/>
        </w:rPr>
        <w:t xml:space="preserve"> showed that 55 (55%) respondents strongly agreed, and 35 (35%) respondents agreed that secretaries feel motivated to meet organizational goals, while 5 (5%) respondents disagreed and 5 (5%) respondents strongly disagreed with the statement respectively.</w:t>
      </w:r>
    </w:p>
    <w:p w14:paraId="3345353C" w14:textId="0E266A6C" w:rsidR="001807CE" w:rsidRPr="001807CE" w:rsidRDefault="001807CE" w:rsidP="00821A8E">
      <w:pPr>
        <w:spacing w:after="0" w:line="360" w:lineRule="auto"/>
        <w:jc w:val="both"/>
        <w:rPr>
          <w:rFonts w:ascii="Times New Roman" w:eastAsia="Times New Roman" w:hAnsi="Times New Roman" w:cs="Times New Roman"/>
          <w:kern w:val="0"/>
          <w:sz w:val="24"/>
          <w:szCs w:val="24"/>
          <w14:ligatures w14:val="none"/>
        </w:rPr>
      </w:pPr>
    </w:p>
    <w:p w14:paraId="0DD64006" w14:textId="77777777" w:rsidR="00C201CB" w:rsidRDefault="00C201CB" w:rsidP="00821A8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1180E26" w14:textId="1061AA7D" w:rsidR="001807CE" w:rsidRPr="001807CE" w:rsidRDefault="001807CE" w:rsidP="00821A8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lastRenderedPageBreak/>
        <w:t>Table 4.20: Recognition contributes to motivation at work</w:t>
      </w:r>
    </w:p>
    <w:tbl>
      <w:tblPr>
        <w:tblStyle w:val="TableGrid"/>
        <w:tblW w:w="5000" w:type="pct"/>
        <w:tblLook w:val="04A0" w:firstRow="1" w:lastRow="0" w:firstColumn="1" w:lastColumn="0" w:noHBand="0" w:noVBand="1"/>
      </w:tblPr>
      <w:tblGrid>
        <w:gridCol w:w="2915"/>
        <w:gridCol w:w="3274"/>
        <w:gridCol w:w="2009"/>
      </w:tblGrid>
      <w:tr w:rsidR="001807CE" w:rsidRPr="001807CE" w14:paraId="468D7539" w14:textId="77777777" w:rsidTr="00923753">
        <w:tc>
          <w:tcPr>
            <w:tcW w:w="1778" w:type="pct"/>
            <w:hideMark/>
          </w:tcPr>
          <w:p w14:paraId="12E388FF" w14:textId="77777777"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sidRPr="001807CE">
              <w:rPr>
                <w:rFonts w:ascii="Times New Roman" w:eastAsia="Times New Roman" w:hAnsi="Times New Roman" w:cs="Times New Roman"/>
                <w:b/>
                <w:bCs/>
                <w:kern w:val="0"/>
                <w:sz w:val="24"/>
                <w:szCs w:val="24"/>
                <w14:ligatures w14:val="none"/>
              </w:rPr>
              <w:t>Options</w:t>
            </w:r>
          </w:p>
        </w:tc>
        <w:tc>
          <w:tcPr>
            <w:tcW w:w="1997" w:type="pct"/>
            <w:hideMark/>
          </w:tcPr>
          <w:p w14:paraId="3E0B532A" w14:textId="6306EC78" w:rsidR="001807CE" w:rsidRPr="001807CE" w:rsidRDefault="001807CE"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226" w:type="pct"/>
            <w:hideMark/>
          </w:tcPr>
          <w:p w14:paraId="53823DE6" w14:textId="75A15E0D" w:rsidR="001807CE" w:rsidRPr="001807CE" w:rsidRDefault="0075411D" w:rsidP="00821A8E">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1807CE" w:rsidRPr="001807CE" w14:paraId="53D9D1B1" w14:textId="77777777" w:rsidTr="00923753">
        <w:tc>
          <w:tcPr>
            <w:tcW w:w="1778" w:type="pct"/>
            <w:hideMark/>
          </w:tcPr>
          <w:p w14:paraId="3BD6EF4A"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Agree</w:t>
            </w:r>
          </w:p>
        </w:tc>
        <w:tc>
          <w:tcPr>
            <w:tcW w:w="1997" w:type="pct"/>
            <w:hideMark/>
          </w:tcPr>
          <w:p w14:paraId="3FA6ACB8"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c>
          <w:tcPr>
            <w:tcW w:w="1226" w:type="pct"/>
            <w:hideMark/>
          </w:tcPr>
          <w:p w14:paraId="783CE994" w14:textId="71C209FB"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60</w:t>
            </w:r>
          </w:p>
        </w:tc>
      </w:tr>
      <w:tr w:rsidR="001807CE" w:rsidRPr="001807CE" w14:paraId="69F5A64C" w14:textId="77777777" w:rsidTr="00923753">
        <w:tc>
          <w:tcPr>
            <w:tcW w:w="1778" w:type="pct"/>
            <w:hideMark/>
          </w:tcPr>
          <w:p w14:paraId="664E681D"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Agree</w:t>
            </w:r>
          </w:p>
        </w:tc>
        <w:tc>
          <w:tcPr>
            <w:tcW w:w="1997" w:type="pct"/>
            <w:hideMark/>
          </w:tcPr>
          <w:p w14:paraId="68FD013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c>
          <w:tcPr>
            <w:tcW w:w="1226" w:type="pct"/>
            <w:hideMark/>
          </w:tcPr>
          <w:p w14:paraId="4D239AC7" w14:textId="3C05E17D"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30</w:t>
            </w:r>
          </w:p>
        </w:tc>
      </w:tr>
      <w:tr w:rsidR="001807CE" w:rsidRPr="001807CE" w14:paraId="4C35C9C0" w14:textId="77777777" w:rsidTr="00923753">
        <w:tc>
          <w:tcPr>
            <w:tcW w:w="1778" w:type="pct"/>
            <w:hideMark/>
          </w:tcPr>
          <w:p w14:paraId="0FF9A1EE"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Disagree</w:t>
            </w:r>
          </w:p>
        </w:tc>
        <w:tc>
          <w:tcPr>
            <w:tcW w:w="1997" w:type="pct"/>
            <w:hideMark/>
          </w:tcPr>
          <w:p w14:paraId="76C5E5A6"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2108085E" w14:textId="48A84343"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4CF09724" w14:textId="77777777" w:rsidTr="00923753">
        <w:tc>
          <w:tcPr>
            <w:tcW w:w="1778" w:type="pct"/>
            <w:hideMark/>
          </w:tcPr>
          <w:p w14:paraId="4689AF27"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Strongly Disagree</w:t>
            </w:r>
          </w:p>
        </w:tc>
        <w:tc>
          <w:tcPr>
            <w:tcW w:w="1997" w:type="pct"/>
            <w:hideMark/>
          </w:tcPr>
          <w:p w14:paraId="2B11544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c>
          <w:tcPr>
            <w:tcW w:w="1226" w:type="pct"/>
            <w:hideMark/>
          </w:tcPr>
          <w:p w14:paraId="52DB9504" w14:textId="7A294CC9"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kern w:val="0"/>
                <w:sz w:val="24"/>
                <w:szCs w:val="24"/>
                <w14:ligatures w14:val="none"/>
              </w:rPr>
              <w:t>5</w:t>
            </w:r>
          </w:p>
        </w:tc>
      </w:tr>
      <w:tr w:rsidR="001807CE" w:rsidRPr="001807CE" w14:paraId="6F2784F3" w14:textId="77777777" w:rsidTr="00923753">
        <w:tc>
          <w:tcPr>
            <w:tcW w:w="1778" w:type="pct"/>
            <w:hideMark/>
          </w:tcPr>
          <w:p w14:paraId="44E30E01"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Total</w:t>
            </w:r>
          </w:p>
        </w:tc>
        <w:tc>
          <w:tcPr>
            <w:tcW w:w="1997" w:type="pct"/>
            <w:hideMark/>
          </w:tcPr>
          <w:p w14:paraId="559D129B" w14:textId="77777777"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c>
          <w:tcPr>
            <w:tcW w:w="1226" w:type="pct"/>
            <w:hideMark/>
          </w:tcPr>
          <w:p w14:paraId="05DFA0C6" w14:textId="1D73A6FE" w:rsidR="001807CE" w:rsidRPr="001807CE" w:rsidRDefault="001807CE" w:rsidP="00821A8E">
            <w:pPr>
              <w:spacing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100</w:t>
            </w:r>
          </w:p>
        </w:tc>
      </w:tr>
    </w:tbl>
    <w:p w14:paraId="5A2440E2"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84A5B">
        <w:rPr>
          <w:rFonts w:ascii="Times New Roman" w:eastAsia="Times New Roman" w:hAnsi="Times New Roman" w:cs="Times New Roman"/>
          <w:b/>
          <w:bCs/>
          <w:kern w:val="0"/>
          <w:sz w:val="24"/>
          <w:szCs w:val="24"/>
          <w14:ligatures w14:val="none"/>
        </w:rPr>
        <w:t>Source:</w:t>
      </w:r>
      <w:r w:rsidRPr="001807CE">
        <w:rPr>
          <w:rFonts w:ascii="Times New Roman" w:eastAsia="Times New Roman" w:hAnsi="Times New Roman" w:cs="Times New Roman"/>
          <w:b/>
          <w:kern w:val="0"/>
          <w:sz w:val="24"/>
          <w:szCs w:val="24"/>
          <w14:ligatures w14:val="none"/>
        </w:rPr>
        <w:t xml:space="preserve"> Researcher's fieldwork, 2025.</w:t>
      </w:r>
    </w:p>
    <w:p w14:paraId="3BD9F971" w14:textId="77777777" w:rsidR="001807CE" w:rsidRPr="001807CE" w:rsidRDefault="001807CE" w:rsidP="00821A8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807CE">
        <w:rPr>
          <w:rFonts w:ascii="Times New Roman" w:eastAsia="Times New Roman" w:hAnsi="Times New Roman" w:cs="Times New Roman"/>
          <w:b/>
          <w:bCs/>
          <w:kern w:val="0"/>
          <w:sz w:val="24"/>
          <w:szCs w:val="24"/>
          <w14:ligatures w14:val="none"/>
        </w:rPr>
        <w:t>Table 4.20</w:t>
      </w:r>
      <w:r w:rsidRPr="001807CE">
        <w:rPr>
          <w:rFonts w:ascii="Times New Roman" w:eastAsia="Times New Roman" w:hAnsi="Times New Roman" w:cs="Times New Roman"/>
          <w:kern w:val="0"/>
          <w:sz w:val="24"/>
          <w:szCs w:val="24"/>
          <w14:ligatures w14:val="none"/>
        </w:rPr>
        <w:t xml:space="preserve"> showed that 60 (60%) respondents strongly agreed, and 30 (30%) respondents agreed that recognition contributes to motivation at work, while 5 (5%) respondents disagreed and 5 (5%) respondents strongly disagreed with the statement respectively.</w:t>
      </w:r>
    </w:p>
    <w:p w14:paraId="31C5E926" w14:textId="77777777" w:rsidR="005F538C" w:rsidRPr="00776C3E" w:rsidRDefault="005F538C" w:rsidP="009E6A14">
      <w:pPr>
        <w:spacing w:before="120" w:after="120" w:line="360" w:lineRule="auto"/>
        <w:rPr>
          <w:rFonts w:ascii="Times New Roman" w:hAnsi="Times New Roman" w:cs="Times New Roman"/>
          <w:sz w:val="24"/>
          <w:szCs w:val="24"/>
        </w:rPr>
      </w:pPr>
    </w:p>
    <w:p w14:paraId="108E2230" w14:textId="77777777" w:rsidR="005F538C" w:rsidRPr="00EC49E5" w:rsidRDefault="005F538C" w:rsidP="009E6A14">
      <w:pPr>
        <w:spacing w:before="120" w:after="120" w:line="360" w:lineRule="auto"/>
        <w:rPr>
          <w:rFonts w:ascii="Times New Roman" w:hAnsi="Times New Roman" w:cs="Times New Roman"/>
          <w:sz w:val="24"/>
          <w:szCs w:val="24"/>
        </w:rPr>
      </w:pPr>
    </w:p>
    <w:p w14:paraId="37C23493" w14:textId="77777777" w:rsidR="005F538C" w:rsidRPr="003E6740" w:rsidRDefault="005F538C" w:rsidP="009E6A14">
      <w:pPr>
        <w:spacing w:before="120" w:after="120" w:line="360" w:lineRule="auto"/>
        <w:rPr>
          <w:rFonts w:ascii="Times New Roman" w:hAnsi="Times New Roman" w:cs="Times New Roman"/>
          <w:sz w:val="24"/>
          <w:szCs w:val="24"/>
        </w:rPr>
      </w:pPr>
    </w:p>
    <w:p w14:paraId="3F646990" w14:textId="6245296A" w:rsidR="005F538C" w:rsidRPr="00D32CC9" w:rsidRDefault="005F538C" w:rsidP="00D32CC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Pr="00267805">
        <w:rPr>
          <w:rFonts w:ascii="Times New Roman" w:hAnsi="Times New Roman" w:cs="Times New Roman"/>
          <w:b/>
          <w:bCs/>
          <w:sz w:val="24"/>
          <w:szCs w:val="24"/>
        </w:rPr>
        <w:lastRenderedPageBreak/>
        <w:t>CHAPTER FIVE</w:t>
      </w:r>
    </w:p>
    <w:p w14:paraId="0A329734" w14:textId="77777777" w:rsidR="005F538C" w:rsidRPr="00267805" w:rsidRDefault="005F538C" w:rsidP="009E6A14">
      <w:pPr>
        <w:spacing w:before="120" w:after="120" w:line="360" w:lineRule="auto"/>
        <w:jc w:val="center"/>
        <w:rPr>
          <w:rFonts w:ascii="Times New Roman" w:hAnsi="Times New Roman" w:cs="Times New Roman"/>
          <w:b/>
          <w:bCs/>
          <w:sz w:val="24"/>
          <w:szCs w:val="24"/>
        </w:rPr>
      </w:pPr>
      <w:r w:rsidRPr="00267805">
        <w:rPr>
          <w:rFonts w:ascii="Times New Roman" w:hAnsi="Times New Roman" w:cs="Times New Roman"/>
          <w:b/>
          <w:bCs/>
          <w:sz w:val="24"/>
          <w:szCs w:val="24"/>
        </w:rPr>
        <w:t>SUMMARY, CONCLUSION AND RECOMMENDATIONS</w:t>
      </w:r>
    </w:p>
    <w:p w14:paraId="51DF49DB" w14:textId="77777777" w:rsidR="005F538C" w:rsidRPr="006D221E" w:rsidRDefault="005F538C" w:rsidP="009E6A14">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6D221E">
        <w:rPr>
          <w:rFonts w:ascii="Times New Roman" w:hAnsi="Times New Roman" w:cs="Times New Roman"/>
          <w:b/>
          <w:bCs/>
          <w:sz w:val="24"/>
          <w:szCs w:val="24"/>
        </w:rPr>
        <w:t>Summary</w:t>
      </w:r>
    </w:p>
    <w:p w14:paraId="7E213796"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This study explores the role of motivation in enhancing the job performance of secretaries within an organization. The research aims to understand how various motivational factors, including financial incentives, job enrichment, recognition, and career growth opportunities, impact secretaries' work performance. The study was conducted using a questionnaire survey, which collected responses from 100 secretaries working in various organizations.</w:t>
      </w:r>
    </w:p>
    <w:p w14:paraId="5B5E7E4F" w14:textId="1DE247DD"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The results reveal</w:t>
      </w:r>
      <w:r w:rsidR="00267805">
        <w:rPr>
          <w:rFonts w:ascii="Times New Roman" w:hAnsi="Times New Roman" w:cs="Times New Roman"/>
          <w:sz w:val="24"/>
          <w:szCs w:val="24"/>
        </w:rPr>
        <w:t>ed</w:t>
      </w:r>
      <w:r w:rsidRPr="006D221E">
        <w:rPr>
          <w:rFonts w:ascii="Times New Roman" w:hAnsi="Times New Roman" w:cs="Times New Roman"/>
          <w:sz w:val="24"/>
          <w:szCs w:val="24"/>
        </w:rPr>
        <w:t xml:space="preserve"> that motivation plays a significant role in improving job performance. The majority of respondents agreed that financial incentives, recognition, and support from managers positively influenced their motivation and performance at work. Additionally, job enrichment and clear career growth opportunities were found to be critical in increasing job satisfaction and productivity. The study also highlight</w:t>
      </w:r>
      <w:r w:rsidR="00267805">
        <w:rPr>
          <w:rFonts w:ascii="Times New Roman" w:hAnsi="Times New Roman" w:cs="Times New Roman"/>
          <w:sz w:val="24"/>
          <w:szCs w:val="24"/>
        </w:rPr>
        <w:t>ed</w:t>
      </w:r>
      <w:r w:rsidRPr="006D221E">
        <w:rPr>
          <w:rFonts w:ascii="Times New Roman" w:hAnsi="Times New Roman" w:cs="Times New Roman"/>
          <w:sz w:val="24"/>
          <w:szCs w:val="24"/>
        </w:rPr>
        <w:t xml:space="preserve"> the importance of effective communication and a positive work environment in fostering motivation.</w:t>
      </w:r>
    </w:p>
    <w:p w14:paraId="5320909D" w14:textId="0CEBA468"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The findings of the study indicate</w:t>
      </w:r>
      <w:r w:rsidR="00267805">
        <w:rPr>
          <w:rFonts w:ascii="Times New Roman" w:hAnsi="Times New Roman" w:cs="Times New Roman"/>
          <w:sz w:val="24"/>
          <w:szCs w:val="24"/>
        </w:rPr>
        <w:t>d</w:t>
      </w:r>
      <w:r w:rsidRPr="006D221E">
        <w:rPr>
          <w:rFonts w:ascii="Times New Roman" w:hAnsi="Times New Roman" w:cs="Times New Roman"/>
          <w:sz w:val="24"/>
          <w:szCs w:val="24"/>
        </w:rPr>
        <w:t xml:space="preserve"> that motivated secretaries are more likely to perform their duties effectively, contribute to organizational goals, and maintain a high level of job satisfaction. These results underline the significance of addressing motivational needs within the workplace to optimize performance and organizational success.</w:t>
      </w:r>
    </w:p>
    <w:p w14:paraId="2358B0CD" w14:textId="77777777" w:rsidR="005F538C" w:rsidRPr="006D221E" w:rsidRDefault="005F538C" w:rsidP="009E6A14">
      <w:pPr>
        <w:spacing w:before="120" w:after="120" w:line="360" w:lineRule="auto"/>
        <w:jc w:val="both"/>
        <w:rPr>
          <w:rFonts w:ascii="Times New Roman" w:hAnsi="Times New Roman" w:cs="Times New Roman"/>
          <w:sz w:val="24"/>
          <w:szCs w:val="24"/>
        </w:rPr>
      </w:pPr>
    </w:p>
    <w:p w14:paraId="1C83732E" w14:textId="77777777" w:rsidR="005F538C" w:rsidRPr="006D221E" w:rsidRDefault="005F538C" w:rsidP="009E6A1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D221E">
        <w:rPr>
          <w:rFonts w:ascii="Times New Roman" w:hAnsi="Times New Roman" w:cs="Times New Roman"/>
          <w:b/>
          <w:bCs/>
          <w:sz w:val="24"/>
          <w:szCs w:val="24"/>
        </w:rPr>
        <w:t>Conclusion</w:t>
      </w:r>
    </w:p>
    <w:p w14:paraId="79E662DB"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 xml:space="preserve">In conclusion, the study confirms that motivation is a key factor in enhancing the job performance of secretaries within an organization. Motivated secretaries exhibit higher </w:t>
      </w:r>
      <w:r w:rsidRPr="006D221E">
        <w:rPr>
          <w:rFonts w:ascii="Times New Roman" w:hAnsi="Times New Roman" w:cs="Times New Roman"/>
          <w:sz w:val="24"/>
          <w:szCs w:val="24"/>
        </w:rPr>
        <w:lastRenderedPageBreak/>
        <w:t>levels of engagement, efficiency, and job satisfaction, which in turn positively impacts their productivity and the overall performance of the organization. The study has identified several motivational factors that significantly contribute to job performance, such as financial incentives, career development opportunities, recognition, and managerial support.</w:t>
      </w:r>
    </w:p>
    <w:p w14:paraId="166B5FC6" w14:textId="77777777"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Organizations that prioritize motivation can expect to see improvements in the performance and morale of their staff. Additionally, it is evident from the study that organizations that provide a supportive work environment, offer recognition for achievements, and align employees' roles with their skills and interests are more likely to have motivated employees who perform at their best.</w:t>
      </w:r>
    </w:p>
    <w:p w14:paraId="0838D159" w14:textId="376AF4AA" w:rsidR="005F538C" w:rsidRPr="006D221E" w:rsidRDefault="005F538C" w:rsidP="009E6A14">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t>Overall, the research emphasize</w:t>
      </w:r>
      <w:r w:rsidR="00267805">
        <w:rPr>
          <w:rFonts w:ascii="Times New Roman" w:hAnsi="Times New Roman" w:cs="Times New Roman"/>
          <w:sz w:val="24"/>
          <w:szCs w:val="24"/>
        </w:rPr>
        <w:t>d</w:t>
      </w:r>
      <w:r w:rsidRPr="006D221E">
        <w:rPr>
          <w:rFonts w:ascii="Times New Roman" w:hAnsi="Times New Roman" w:cs="Times New Roman"/>
          <w:sz w:val="24"/>
          <w:szCs w:val="24"/>
        </w:rPr>
        <w:t xml:space="preserve"> that an organization's investment in motivation strategies is essential for the development of its human resources, which directly contributes to organizational growth and success.</w:t>
      </w:r>
    </w:p>
    <w:p w14:paraId="06C3F7DC" w14:textId="77777777" w:rsidR="005F538C" w:rsidRDefault="005F538C" w:rsidP="009E6A1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D221E">
        <w:rPr>
          <w:rFonts w:ascii="Times New Roman" w:hAnsi="Times New Roman" w:cs="Times New Roman"/>
          <w:b/>
          <w:bCs/>
          <w:sz w:val="24"/>
          <w:szCs w:val="24"/>
        </w:rPr>
        <w:t>Recommendations</w:t>
      </w:r>
    </w:p>
    <w:p w14:paraId="7638A945" w14:textId="77777777" w:rsidR="00B46D4C" w:rsidRDefault="00267805" w:rsidP="00B46D4C">
      <w:pPr>
        <w:spacing w:before="120" w:after="120" w:line="360" w:lineRule="auto"/>
        <w:jc w:val="both"/>
        <w:rPr>
          <w:rFonts w:ascii="Times New Roman" w:hAnsi="Times New Roman" w:cs="Times New Roman"/>
          <w:sz w:val="24"/>
          <w:szCs w:val="24"/>
        </w:rPr>
      </w:pPr>
      <w:r w:rsidRPr="00267805">
        <w:rPr>
          <w:rFonts w:ascii="Times New Roman" w:hAnsi="Times New Roman" w:cs="Times New Roman"/>
          <w:sz w:val="24"/>
          <w:szCs w:val="24"/>
        </w:rPr>
        <w:t>Based on the conclusion</w:t>
      </w:r>
      <w:r>
        <w:rPr>
          <w:rFonts w:ascii="Times New Roman" w:hAnsi="Times New Roman" w:cs="Times New Roman"/>
          <w:sz w:val="24"/>
          <w:szCs w:val="24"/>
        </w:rPr>
        <w:t xml:space="preserve"> and findings </w:t>
      </w:r>
      <w:r w:rsidRPr="00267805">
        <w:rPr>
          <w:rFonts w:ascii="Times New Roman" w:hAnsi="Times New Roman" w:cs="Times New Roman"/>
          <w:sz w:val="24"/>
          <w:szCs w:val="24"/>
        </w:rPr>
        <w:t>of the study</w:t>
      </w:r>
      <w:r>
        <w:rPr>
          <w:rFonts w:ascii="Times New Roman" w:hAnsi="Times New Roman" w:cs="Times New Roman"/>
          <w:sz w:val="24"/>
          <w:szCs w:val="24"/>
        </w:rPr>
        <w:t>, the following recommendations were made</w:t>
      </w:r>
    </w:p>
    <w:p w14:paraId="27087310" w14:textId="5999A415" w:rsidR="005F538C" w:rsidRPr="006D221E" w:rsidRDefault="005F538C" w:rsidP="00B46D4C">
      <w:pPr>
        <w:spacing w:before="120" w:after="120" w:line="360" w:lineRule="auto"/>
        <w:jc w:val="both"/>
        <w:rPr>
          <w:rFonts w:ascii="Times New Roman" w:hAnsi="Times New Roman" w:cs="Times New Roman"/>
          <w:sz w:val="24"/>
          <w:szCs w:val="24"/>
        </w:rPr>
      </w:pPr>
      <w:r w:rsidRPr="006D221E">
        <w:rPr>
          <w:rFonts w:ascii="Times New Roman" w:hAnsi="Times New Roman" w:cs="Times New Roman"/>
          <w:sz w:val="24"/>
          <w:szCs w:val="24"/>
        </w:rPr>
        <w:br/>
      </w:r>
      <w:r w:rsidR="00267805">
        <w:rPr>
          <w:rFonts w:ascii="Times New Roman" w:hAnsi="Times New Roman" w:cs="Times New Roman"/>
          <w:sz w:val="24"/>
          <w:szCs w:val="24"/>
        </w:rPr>
        <w:t xml:space="preserve">1. </w:t>
      </w:r>
      <w:r w:rsidRPr="006D221E">
        <w:rPr>
          <w:rFonts w:ascii="Times New Roman" w:hAnsi="Times New Roman" w:cs="Times New Roman"/>
          <w:sz w:val="24"/>
          <w:szCs w:val="24"/>
        </w:rPr>
        <w:t>Organizations should provide financial incentives, such as bonuses or salary increases, to motivate secretaries to perform at their best. Competitive pay structures can help in retaining skilled secretaries and improving their performance.</w:t>
      </w:r>
    </w:p>
    <w:p w14:paraId="0A32F2E0" w14:textId="35279663"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 xml:space="preserve">Organizations should </w:t>
      </w:r>
      <w:r w:rsidR="005F538C" w:rsidRPr="00A738A7">
        <w:rPr>
          <w:rFonts w:ascii="Times New Roman" w:hAnsi="Times New Roman" w:cs="Times New Roman"/>
          <w:sz w:val="24"/>
          <w:szCs w:val="24"/>
        </w:rPr>
        <w:t>Provide Career Development Opportunities</w:t>
      </w:r>
      <w:r w:rsidRPr="00A738A7">
        <w:rPr>
          <w:rFonts w:ascii="Times New Roman" w:hAnsi="Times New Roman" w:cs="Times New Roman"/>
          <w:sz w:val="24"/>
          <w:szCs w:val="24"/>
        </w:rPr>
        <w:t xml:space="preserve">. </w:t>
      </w:r>
      <w:r w:rsidR="005F538C" w:rsidRPr="00A738A7">
        <w:rPr>
          <w:rFonts w:ascii="Times New Roman" w:hAnsi="Times New Roman" w:cs="Times New Roman"/>
          <w:sz w:val="24"/>
          <w:szCs w:val="24"/>
        </w:rPr>
        <w:t>Career growth</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opportunities, such as training, promotions, and skill development programs, should be prioritized. Offering secretaries the chance to develop professionally will enhance their motivation and increase job satisfaction.</w:t>
      </w:r>
    </w:p>
    <w:p w14:paraId="5F9C287B" w14:textId="417D667B"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Managers should</w:t>
      </w:r>
      <w:r>
        <w:rPr>
          <w:rFonts w:ascii="Times New Roman" w:hAnsi="Times New Roman" w:cs="Times New Roman"/>
          <w:sz w:val="24"/>
          <w:szCs w:val="24"/>
        </w:rPr>
        <w:t xml:space="preserve"> i</w:t>
      </w:r>
      <w:r w:rsidR="005F538C" w:rsidRPr="00A738A7">
        <w:rPr>
          <w:rFonts w:ascii="Times New Roman" w:hAnsi="Times New Roman" w:cs="Times New Roman"/>
          <w:sz w:val="24"/>
          <w:szCs w:val="24"/>
        </w:rPr>
        <w:t>mplement Job Enrichment Strategies</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 xml:space="preserve">Job enrichment techniques, such as adding variety to tasks and increasing responsibilities, can help </w:t>
      </w:r>
      <w:r w:rsidR="005F538C" w:rsidRPr="00A738A7">
        <w:rPr>
          <w:rFonts w:ascii="Times New Roman" w:hAnsi="Times New Roman" w:cs="Times New Roman"/>
          <w:sz w:val="24"/>
          <w:szCs w:val="24"/>
        </w:rPr>
        <w:lastRenderedPageBreak/>
        <w:t>keep secretaries engaged in their roles. Giving them more autonomy and control over their tasks can lead to higher motivation and performance.</w:t>
      </w:r>
    </w:p>
    <w:p w14:paraId="04C9DDDD" w14:textId="2A7D9FF4" w:rsidR="005F538C" w:rsidRPr="00A738A7" w:rsidRDefault="00A738A7"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 xml:space="preserve">Organizations should </w:t>
      </w:r>
      <w:r w:rsidR="005F538C" w:rsidRPr="00A738A7">
        <w:rPr>
          <w:rFonts w:ascii="Times New Roman" w:hAnsi="Times New Roman" w:cs="Times New Roman"/>
          <w:sz w:val="24"/>
          <w:szCs w:val="24"/>
        </w:rPr>
        <w:t>Improve Managerial Support and Communication</w:t>
      </w:r>
      <w:r w:rsidR="002724AC">
        <w:rPr>
          <w:rFonts w:ascii="Times New Roman" w:hAnsi="Times New Roman" w:cs="Times New Roman"/>
          <w:sz w:val="24"/>
          <w:szCs w:val="24"/>
        </w:rPr>
        <w:t xml:space="preserve">: </w:t>
      </w:r>
      <w:r w:rsidR="005F538C" w:rsidRPr="00A738A7">
        <w:rPr>
          <w:rFonts w:ascii="Times New Roman" w:hAnsi="Times New Roman" w:cs="Times New Roman"/>
          <w:sz w:val="24"/>
          <w:szCs w:val="24"/>
        </w:rPr>
        <w:t>Effective communication and support from managers play a critical role in motivating secretaries. Managers should regularly provide feedback, offer encouragement, and recognize employees' efforts. This approach will foster a positive working environment that enhances job performance.</w:t>
      </w:r>
    </w:p>
    <w:p w14:paraId="4F511F55" w14:textId="29780126" w:rsidR="005F538C" w:rsidRPr="00A738A7" w:rsidRDefault="005F538C" w:rsidP="009E6A14">
      <w:pPr>
        <w:pStyle w:val="ListParagraph"/>
        <w:numPr>
          <w:ilvl w:val="1"/>
          <w:numId w:val="17"/>
        </w:numPr>
        <w:tabs>
          <w:tab w:val="left" w:pos="360"/>
          <w:tab w:val="left" w:pos="990"/>
        </w:tabs>
        <w:spacing w:before="120" w:after="120" w:line="360" w:lineRule="auto"/>
        <w:ind w:left="0" w:firstLine="0"/>
        <w:jc w:val="both"/>
        <w:rPr>
          <w:rFonts w:ascii="Times New Roman" w:hAnsi="Times New Roman" w:cs="Times New Roman"/>
          <w:sz w:val="24"/>
          <w:szCs w:val="24"/>
        </w:rPr>
      </w:pPr>
      <w:r w:rsidRPr="00A738A7">
        <w:rPr>
          <w:rFonts w:ascii="Times New Roman" w:hAnsi="Times New Roman" w:cs="Times New Roman"/>
          <w:sz w:val="24"/>
          <w:szCs w:val="24"/>
        </w:rPr>
        <w:t>Enhance Work-Life Balance</w:t>
      </w:r>
      <w:r w:rsidR="002724AC">
        <w:rPr>
          <w:rFonts w:ascii="Times New Roman" w:hAnsi="Times New Roman" w:cs="Times New Roman"/>
          <w:sz w:val="24"/>
          <w:szCs w:val="24"/>
        </w:rPr>
        <w:t xml:space="preserve">: </w:t>
      </w:r>
      <w:r w:rsidRPr="00A738A7">
        <w:rPr>
          <w:rFonts w:ascii="Times New Roman" w:hAnsi="Times New Roman" w:cs="Times New Roman"/>
          <w:sz w:val="24"/>
          <w:szCs w:val="24"/>
        </w:rPr>
        <w:t>Organizations should promote a healthy work-life balance by offering flexible working hours and support for personal commitments. A balance between work and personal life can reduce stress and burnout, leading to improved job performance and overall well-being of secretaries.</w:t>
      </w:r>
    </w:p>
    <w:p w14:paraId="762BD49F" w14:textId="77777777" w:rsidR="005F538C" w:rsidRPr="00E66617" w:rsidRDefault="005F538C" w:rsidP="009E6A14">
      <w:pPr>
        <w:spacing w:line="360" w:lineRule="auto"/>
        <w:rPr>
          <w:rFonts w:ascii="Times New Roman" w:hAnsi="Times New Roman" w:cs="Times New Roman"/>
          <w:sz w:val="24"/>
          <w:szCs w:val="24"/>
        </w:rPr>
      </w:pPr>
    </w:p>
    <w:p w14:paraId="0A88C250" w14:textId="77777777" w:rsidR="005F538C" w:rsidRDefault="005F538C" w:rsidP="005F538C">
      <w:pPr>
        <w:rPr>
          <w:rFonts w:ascii="Times New Roman" w:hAnsi="Times New Roman" w:cs="Times New Roman"/>
          <w:sz w:val="24"/>
          <w:szCs w:val="24"/>
        </w:rPr>
      </w:pPr>
    </w:p>
    <w:p w14:paraId="3B9335EE" w14:textId="77777777" w:rsidR="005F538C" w:rsidRDefault="005F538C" w:rsidP="005F538C">
      <w:pPr>
        <w:rPr>
          <w:rFonts w:ascii="Times New Roman" w:hAnsi="Times New Roman" w:cs="Times New Roman"/>
          <w:sz w:val="24"/>
          <w:szCs w:val="24"/>
        </w:rPr>
      </w:pPr>
    </w:p>
    <w:p w14:paraId="1988AE26" w14:textId="77777777" w:rsidR="005F538C" w:rsidRDefault="005F538C" w:rsidP="005F538C">
      <w:pPr>
        <w:rPr>
          <w:rFonts w:ascii="Times New Roman" w:hAnsi="Times New Roman" w:cs="Times New Roman"/>
          <w:sz w:val="24"/>
          <w:szCs w:val="24"/>
        </w:rPr>
      </w:pPr>
    </w:p>
    <w:p w14:paraId="2B8DB49C" w14:textId="77777777" w:rsidR="005F538C" w:rsidRDefault="005F538C" w:rsidP="005F538C">
      <w:pPr>
        <w:rPr>
          <w:rFonts w:ascii="Times New Roman" w:hAnsi="Times New Roman" w:cs="Times New Roman"/>
          <w:sz w:val="24"/>
          <w:szCs w:val="24"/>
        </w:rPr>
      </w:pPr>
    </w:p>
    <w:p w14:paraId="76567F1D" w14:textId="77777777" w:rsidR="005F538C" w:rsidRPr="00F61654" w:rsidRDefault="005F538C" w:rsidP="00F61654">
      <w:pPr>
        <w:jc w:val="center"/>
        <w:rPr>
          <w:rFonts w:ascii="Times New Roman" w:hAnsi="Times New Roman" w:cs="Times New Roman"/>
          <w:b/>
          <w:bCs/>
          <w:sz w:val="24"/>
          <w:szCs w:val="24"/>
        </w:rPr>
      </w:pPr>
      <w:r>
        <w:rPr>
          <w:rFonts w:ascii="Times New Roman" w:hAnsi="Times New Roman" w:cs="Times New Roman"/>
          <w:sz w:val="24"/>
          <w:szCs w:val="24"/>
        </w:rPr>
        <w:br w:type="page"/>
      </w:r>
      <w:r w:rsidRPr="00F61654">
        <w:rPr>
          <w:rFonts w:ascii="Times New Roman" w:hAnsi="Times New Roman" w:cs="Times New Roman"/>
          <w:b/>
          <w:bCs/>
          <w:sz w:val="24"/>
          <w:szCs w:val="24"/>
        </w:rPr>
        <w:lastRenderedPageBreak/>
        <w:t>REFERENCES</w:t>
      </w:r>
    </w:p>
    <w:p w14:paraId="26D78059" w14:textId="77777777" w:rsidR="0007771B" w:rsidRDefault="005C59A1" w:rsidP="003F6F0F">
      <w:pPr>
        <w:spacing w:after="0"/>
        <w:jc w:val="both"/>
        <w:rPr>
          <w:rFonts w:ascii="Times New Roman" w:hAnsi="Times New Roman" w:cs="Times New Roman"/>
          <w:i/>
          <w:iCs/>
          <w:sz w:val="24"/>
          <w:szCs w:val="24"/>
        </w:rPr>
      </w:pPr>
      <w:proofErr w:type="spellStart"/>
      <w:r w:rsidRPr="005C59A1">
        <w:rPr>
          <w:rFonts w:ascii="Times New Roman" w:hAnsi="Times New Roman" w:cs="Times New Roman"/>
          <w:sz w:val="24"/>
          <w:szCs w:val="24"/>
        </w:rPr>
        <w:t>Brynjolfsson</w:t>
      </w:r>
      <w:proofErr w:type="spellEnd"/>
      <w:r w:rsidRPr="005C59A1">
        <w:rPr>
          <w:rFonts w:ascii="Times New Roman" w:hAnsi="Times New Roman" w:cs="Times New Roman"/>
          <w:sz w:val="24"/>
          <w:szCs w:val="24"/>
        </w:rPr>
        <w:t xml:space="preserve">, E., &amp; McAfee, A. (2014). </w:t>
      </w:r>
      <w:r w:rsidRPr="005C59A1">
        <w:rPr>
          <w:rFonts w:ascii="Times New Roman" w:hAnsi="Times New Roman" w:cs="Times New Roman"/>
          <w:i/>
          <w:iCs/>
          <w:sz w:val="24"/>
          <w:szCs w:val="24"/>
        </w:rPr>
        <w:t xml:space="preserve">The second machine age: Work, progress, and </w:t>
      </w:r>
    </w:p>
    <w:p w14:paraId="5ADEACCF" w14:textId="57FF24BC" w:rsidR="005C59A1" w:rsidRDefault="0007771B" w:rsidP="003F6F0F">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C59A1" w:rsidRPr="005C59A1">
        <w:rPr>
          <w:rFonts w:ascii="Times New Roman" w:hAnsi="Times New Roman" w:cs="Times New Roman"/>
          <w:i/>
          <w:iCs/>
          <w:sz w:val="24"/>
          <w:szCs w:val="24"/>
        </w:rPr>
        <w:t>rosperity in a time of brilliant technologies</w:t>
      </w:r>
      <w:r w:rsidR="005C59A1" w:rsidRPr="005C59A1">
        <w:rPr>
          <w:rFonts w:ascii="Times New Roman" w:hAnsi="Times New Roman" w:cs="Times New Roman"/>
          <w:sz w:val="24"/>
          <w:szCs w:val="24"/>
        </w:rPr>
        <w:t>. W. W. Norton &amp; Company.</w:t>
      </w:r>
    </w:p>
    <w:p w14:paraId="5F286E60" w14:textId="77777777" w:rsidR="003F6F0F" w:rsidRPr="005C59A1" w:rsidRDefault="003F6F0F" w:rsidP="003F6F0F">
      <w:pPr>
        <w:spacing w:after="0"/>
        <w:ind w:firstLine="720"/>
        <w:jc w:val="both"/>
        <w:rPr>
          <w:rFonts w:ascii="Times New Roman" w:hAnsi="Times New Roman" w:cs="Times New Roman"/>
          <w:sz w:val="24"/>
          <w:szCs w:val="24"/>
        </w:rPr>
      </w:pPr>
    </w:p>
    <w:p w14:paraId="7C2E0EE5" w14:textId="77777777" w:rsidR="0007771B" w:rsidRDefault="005C59A1" w:rsidP="003F6F0F">
      <w:pPr>
        <w:spacing w:after="0"/>
        <w:jc w:val="both"/>
        <w:rPr>
          <w:rFonts w:ascii="Times New Roman" w:hAnsi="Times New Roman" w:cs="Times New Roman"/>
          <w:i/>
          <w:iCs/>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(1985). </w:t>
      </w:r>
      <w:r w:rsidRPr="005C59A1">
        <w:rPr>
          <w:rFonts w:ascii="Times New Roman" w:hAnsi="Times New Roman" w:cs="Times New Roman"/>
          <w:i/>
          <w:iCs/>
          <w:sz w:val="24"/>
          <w:szCs w:val="24"/>
        </w:rPr>
        <w:t xml:space="preserve">Intrinsic motivation and self-determination in </w:t>
      </w:r>
    </w:p>
    <w:p w14:paraId="2B98757E" w14:textId="1E270A0C" w:rsidR="005C59A1" w:rsidRDefault="0007771B" w:rsidP="003F6F0F">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H</w:t>
      </w:r>
      <w:r w:rsidR="005C59A1" w:rsidRPr="005C59A1">
        <w:rPr>
          <w:rFonts w:ascii="Times New Roman" w:hAnsi="Times New Roman" w:cs="Times New Roman"/>
          <w:i/>
          <w:iCs/>
          <w:sz w:val="24"/>
          <w:szCs w:val="24"/>
        </w:rPr>
        <w:t>uman behavior</w:t>
      </w:r>
      <w:r w:rsidR="005C59A1" w:rsidRPr="005C59A1">
        <w:rPr>
          <w:rFonts w:ascii="Times New Roman" w:hAnsi="Times New Roman" w:cs="Times New Roman"/>
          <w:sz w:val="24"/>
          <w:szCs w:val="24"/>
        </w:rPr>
        <w:t>. Springer Science &amp; Business Media.</w:t>
      </w:r>
    </w:p>
    <w:p w14:paraId="2D1F4440" w14:textId="77777777" w:rsidR="003F6F0F" w:rsidRPr="005C59A1" w:rsidRDefault="003F6F0F" w:rsidP="003F6F0F">
      <w:pPr>
        <w:spacing w:after="0"/>
        <w:ind w:firstLine="720"/>
        <w:jc w:val="both"/>
        <w:rPr>
          <w:rFonts w:ascii="Times New Roman" w:hAnsi="Times New Roman" w:cs="Times New Roman"/>
          <w:sz w:val="24"/>
          <w:szCs w:val="24"/>
        </w:rPr>
      </w:pPr>
    </w:p>
    <w:p w14:paraId="7A486629"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(2000). The "what" and "why" of goal pursuits: Human </w:t>
      </w:r>
    </w:p>
    <w:p w14:paraId="12E01E1F" w14:textId="279035FA" w:rsidR="005C59A1" w:rsidRDefault="0007771B" w:rsidP="003F6F0F">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N</w:t>
      </w:r>
      <w:r w:rsidR="005C59A1" w:rsidRPr="005C59A1">
        <w:rPr>
          <w:rFonts w:ascii="Times New Roman" w:hAnsi="Times New Roman" w:cs="Times New Roman"/>
          <w:sz w:val="24"/>
          <w:szCs w:val="24"/>
        </w:rPr>
        <w:t xml:space="preserve">eeds and the self-determination of behavior. </w:t>
      </w:r>
      <w:r w:rsidR="005C59A1" w:rsidRPr="005C59A1">
        <w:rPr>
          <w:rFonts w:ascii="Times New Roman" w:hAnsi="Times New Roman" w:cs="Times New Roman"/>
          <w:i/>
          <w:iCs/>
          <w:sz w:val="24"/>
          <w:szCs w:val="24"/>
        </w:rPr>
        <w:t>Psychological Inquiry</w:t>
      </w:r>
      <w:r w:rsidR="00721BA4">
        <w:rPr>
          <w:rFonts w:ascii="Times New Roman" w:hAnsi="Times New Roman" w:cs="Times New Roman"/>
          <w:i/>
          <w:iCs/>
          <w:sz w:val="24"/>
          <w:szCs w:val="24"/>
        </w:rPr>
        <w:t>.</w:t>
      </w:r>
    </w:p>
    <w:p w14:paraId="238A09E4" w14:textId="77777777" w:rsidR="003F6F0F" w:rsidRPr="005C59A1" w:rsidRDefault="003F6F0F" w:rsidP="003F6F0F">
      <w:pPr>
        <w:spacing w:after="0"/>
        <w:ind w:firstLine="720"/>
        <w:jc w:val="both"/>
        <w:rPr>
          <w:rFonts w:ascii="Times New Roman" w:hAnsi="Times New Roman" w:cs="Times New Roman"/>
          <w:sz w:val="24"/>
          <w:szCs w:val="24"/>
        </w:rPr>
      </w:pPr>
    </w:p>
    <w:p w14:paraId="38112CBC"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&amp; Ryan, R. M. (2000). Self-determination theory and the facilitation of </w:t>
      </w:r>
    </w:p>
    <w:p w14:paraId="3AF03958" w14:textId="447FBC33" w:rsidR="005C59A1" w:rsidRDefault="0007771B" w:rsidP="003F6F0F">
      <w:pPr>
        <w:spacing w:after="0"/>
        <w:ind w:left="720"/>
        <w:jc w:val="both"/>
        <w:rPr>
          <w:rFonts w:ascii="Times New Roman" w:hAnsi="Times New Roman" w:cs="Times New Roman"/>
          <w:i/>
          <w:iCs/>
          <w:sz w:val="24"/>
          <w:szCs w:val="24"/>
        </w:rPr>
      </w:pPr>
      <w:r>
        <w:rPr>
          <w:rFonts w:ascii="Times New Roman" w:hAnsi="Times New Roman" w:cs="Times New Roman"/>
          <w:sz w:val="24"/>
          <w:szCs w:val="24"/>
        </w:rPr>
        <w:t>I</w:t>
      </w:r>
      <w:r w:rsidR="005C59A1" w:rsidRPr="005C59A1">
        <w:rPr>
          <w:rFonts w:ascii="Times New Roman" w:hAnsi="Times New Roman" w:cs="Times New Roman"/>
          <w:sz w:val="24"/>
          <w:szCs w:val="24"/>
        </w:rPr>
        <w:t xml:space="preserve">ntrinsic motivation, social development, and well-being. </w:t>
      </w:r>
      <w:r w:rsidR="005C59A1" w:rsidRPr="005C59A1">
        <w:rPr>
          <w:rFonts w:ascii="Times New Roman" w:hAnsi="Times New Roman" w:cs="Times New Roman"/>
          <w:i/>
          <w:iCs/>
          <w:sz w:val="24"/>
          <w:szCs w:val="24"/>
        </w:rPr>
        <w:t>American Psychologist</w:t>
      </w:r>
      <w:r w:rsidR="00721BA4">
        <w:rPr>
          <w:rFonts w:ascii="Times New Roman" w:hAnsi="Times New Roman" w:cs="Times New Roman"/>
          <w:i/>
          <w:iCs/>
          <w:sz w:val="24"/>
          <w:szCs w:val="24"/>
        </w:rPr>
        <w:t>.</w:t>
      </w:r>
    </w:p>
    <w:p w14:paraId="01AA43FA" w14:textId="77777777" w:rsidR="003F6F0F" w:rsidRPr="005C59A1" w:rsidRDefault="003F6F0F" w:rsidP="003F6F0F">
      <w:pPr>
        <w:spacing w:after="0"/>
        <w:ind w:left="720"/>
        <w:jc w:val="both"/>
        <w:rPr>
          <w:rFonts w:ascii="Times New Roman" w:hAnsi="Times New Roman" w:cs="Times New Roman"/>
          <w:sz w:val="24"/>
          <w:szCs w:val="24"/>
        </w:rPr>
      </w:pPr>
    </w:p>
    <w:p w14:paraId="60F4C761"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Eisenberger</w:t>
      </w:r>
      <w:proofErr w:type="spellEnd"/>
      <w:r w:rsidRPr="005C59A1">
        <w:rPr>
          <w:rFonts w:ascii="Times New Roman" w:hAnsi="Times New Roman" w:cs="Times New Roman"/>
          <w:sz w:val="24"/>
          <w:szCs w:val="24"/>
        </w:rPr>
        <w:t xml:space="preserve">, R., Huntington, R., Hutchison, S., &amp; Sowa, D. (2001). Perceived </w:t>
      </w:r>
    </w:p>
    <w:p w14:paraId="2CD4B3A5" w14:textId="201BF60B" w:rsidR="005C59A1" w:rsidRDefault="0007771B" w:rsidP="003F6F0F">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O</w:t>
      </w:r>
      <w:r w:rsidR="005C59A1" w:rsidRPr="005C59A1">
        <w:rPr>
          <w:rFonts w:ascii="Times New Roman" w:hAnsi="Times New Roman" w:cs="Times New Roman"/>
          <w:sz w:val="24"/>
          <w:szCs w:val="24"/>
        </w:rPr>
        <w:t xml:space="preserve">rganizational support. </w:t>
      </w:r>
      <w:r w:rsidR="005C59A1" w:rsidRPr="005C59A1">
        <w:rPr>
          <w:rFonts w:ascii="Times New Roman" w:hAnsi="Times New Roman" w:cs="Times New Roman"/>
          <w:i/>
          <w:iCs/>
          <w:sz w:val="24"/>
          <w:szCs w:val="24"/>
        </w:rPr>
        <w:t>Journal of Applied Psychology</w:t>
      </w:r>
      <w:r w:rsidR="00721BA4">
        <w:rPr>
          <w:rFonts w:ascii="Times New Roman" w:hAnsi="Times New Roman" w:cs="Times New Roman"/>
          <w:i/>
          <w:iCs/>
          <w:sz w:val="24"/>
          <w:szCs w:val="24"/>
        </w:rPr>
        <w:t>.</w:t>
      </w:r>
    </w:p>
    <w:p w14:paraId="7BFE809E" w14:textId="77777777" w:rsidR="003F6F0F" w:rsidRPr="005C59A1" w:rsidRDefault="003F6F0F" w:rsidP="003F6F0F">
      <w:pPr>
        <w:spacing w:after="0"/>
        <w:ind w:firstLine="720"/>
        <w:jc w:val="both"/>
        <w:rPr>
          <w:rFonts w:ascii="Times New Roman" w:hAnsi="Times New Roman" w:cs="Times New Roman"/>
          <w:sz w:val="24"/>
          <w:szCs w:val="24"/>
        </w:rPr>
      </w:pPr>
    </w:p>
    <w:p w14:paraId="0CA0D2E9" w14:textId="77777777" w:rsidR="0007771B" w:rsidRDefault="005C59A1" w:rsidP="003F6F0F">
      <w:pPr>
        <w:spacing w:after="0"/>
        <w:jc w:val="both"/>
        <w:rPr>
          <w:rFonts w:ascii="Times New Roman" w:hAnsi="Times New Roman" w:cs="Times New Roman"/>
          <w:sz w:val="24"/>
          <w:szCs w:val="24"/>
        </w:rPr>
      </w:pPr>
      <w:r w:rsidRPr="005C59A1">
        <w:rPr>
          <w:rFonts w:ascii="Times New Roman" w:hAnsi="Times New Roman" w:cs="Times New Roman"/>
          <w:sz w:val="24"/>
          <w:szCs w:val="24"/>
        </w:rPr>
        <w:t xml:space="preserve">Gagne, M., &amp; </w:t>
      </w:r>
      <w:proofErr w:type="spellStart"/>
      <w:r w:rsidRPr="005C59A1">
        <w:rPr>
          <w:rFonts w:ascii="Times New Roman" w:hAnsi="Times New Roman" w:cs="Times New Roman"/>
          <w:sz w:val="24"/>
          <w:szCs w:val="24"/>
        </w:rPr>
        <w:t>Deci</w:t>
      </w:r>
      <w:proofErr w:type="spellEnd"/>
      <w:r w:rsidRPr="005C59A1">
        <w:rPr>
          <w:rFonts w:ascii="Times New Roman" w:hAnsi="Times New Roman" w:cs="Times New Roman"/>
          <w:sz w:val="24"/>
          <w:szCs w:val="24"/>
        </w:rPr>
        <w:t xml:space="preserve">, E. L. (2005). Self-determination theory and work motivation. </w:t>
      </w:r>
    </w:p>
    <w:p w14:paraId="76FC9023" w14:textId="329EAEB3"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i/>
          <w:iCs/>
          <w:sz w:val="24"/>
          <w:szCs w:val="24"/>
        </w:rPr>
        <w:t>Journal of Organizational Behavior, 26</w:t>
      </w:r>
      <w:r w:rsidRPr="005C59A1">
        <w:rPr>
          <w:rFonts w:ascii="Times New Roman" w:hAnsi="Times New Roman" w:cs="Times New Roman"/>
          <w:sz w:val="24"/>
          <w:szCs w:val="24"/>
        </w:rPr>
        <w:t>(4), 331-362</w:t>
      </w:r>
      <w:r w:rsidR="00721BA4">
        <w:rPr>
          <w:rFonts w:ascii="Times New Roman" w:hAnsi="Times New Roman" w:cs="Times New Roman"/>
          <w:sz w:val="24"/>
          <w:szCs w:val="24"/>
        </w:rPr>
        <w:t>.</w:t>
      </w:r>
    </w:p>
    <w:p w14:paraId="6D993372" w14:textId="77777777" w:rsidR="003F6F0F" w:rsidRPr="005C59A1" w:rsidRDefault="003F6F0F" w:rsidP="003F6F0F">
      <w:pPr>
        <w:spacing w:after="0"/>
        <w:ind w:firstLine="720"/>
        <w:jc w:val="both"/>
        <w:rPr>
          <w:rFonts w:ascii="Times New Roman" w:hAnsi="Times New Roman" w:cs="Times New Roman"/>
          <w:sz w:val="24"/>
          <w:szCs w:val="24"/>
        </w:rPr>
      </w:pPr>
    </w:p>
    <w:p w14:paraId="4C7D648B"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Greenhaus</w:t>
      </w:r>
      <w:proofErr w:type="spellEnd"/>
      <w:r w:rsidRPr="005C59A1">
        <w:rPr>
          <w:rFonts w:ascii="Times New Roman" w:hAnsi="Times New Roman" w:cs="Times New Roman"/>
          <w:sz w:val="24"/>
          <w:szCs w:val="24"/>
        </w:rPr>
        <w:t xml:space="preserve">, J. H., &amp; Allen, T. D. (2011). </w:t>
      </w:r>
      <w:r w:rsidRPr="005C59A1">
        <w:rPr>
          <w:rFonts w:ascii="Times New Roman" w:hAnsi="Times New Roman" w:cs="Times New Roman"/>
          <w:i/>
          <w:iCs/>
          <w:sz w:val="24"/>
          <w:szCs w:val="24"/>
        </w:rPr>
        <w:t>Work and family: Research and applications</w:t>
      </w:r>
      <w:r w:rsidRPr="005C59A1">
        <w:rPr>
          <w:rFonts w:ascii="Times New Roman" w:hAnsi="Times New Roman" w:cs="Times New Roman"/>
          <w:sz w:val="24"/>
          <w:szCs w:val="24"/>
        </w:rPr>
        <w:t xml:space="preserve">. </w:t>
      </w:r>
    </w:p>
    <w:p w14:paraId="208C04B7" w14:textId="1ABFD5E5"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sz w:val="24"/>
          <w:szCs w:val="24"/>
        </w:rPr>
        <w:t>Psychology Press.</w:t>
      </w:r>
    </w:p>
    <w:p w14:paraId="29578025" w14:textId="77777777" w:rsidR="003F6F0F" w:rsidRPr="005C59A1" w:rsidRDefault="003F6F0F" w:rsidP="003F6F0F">
      <w:pPr>
        <w:spacing w:after="0"/>
        <w:ind w:firstLine="720"/>
        <w:jc w:val="both"/>
        <w:rPr>
          <w:rFonts w:ascii="Times New Roman" w:hAnsi="Times New Roman" w:cs="Times New Roman"/>
          <w:sz w:val="24"/>
          <w:szCs w:val="24"/>
        </w:rPr>
      </w:pPr>
    </w:p>
    <w:p w14:paraId="364EC4EA"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Hochschild</w:t>
      </w:r>
      <w:proofErr w:type="spellEnd"/>
      <w:r w:rsidRPr="005C59A1">
        <w:rPr>
          <w:rFonts w:ascii="Times New Roman" w:hAnsi="Times New Roman" w:cs="Times New Roman"/>
          <w:sz w:val="24"/>
          <w:szCs w:val="24"/>
        </w:rPr>
        <w:t xml:space="preserve">, A. R. (2012). </w:t>
      </w:r>
      <w:r w:rsidRPr="005C59A1">
        <w:rPr>
          <w:rFonts w:ascii="Times New Roman" w:hAnsi="Times New Roman" w:cs="Times New Roman"/>
          <w:i/>
          <w:iCs/>
          <w:sz w:val="24"/>
          <w:szCs w:val="24"/>
        </w:rPr>
        <w:t>The managed heart: Commercialization of human feeling</w:t>
      </w:r>
      <w:r w:rsidRPr="005C59A1">
        <w:rPr>
          <w:rFonts w:ascii="Times New Roman" w:hAnsi="Times New Roman" w:cs="Times New Roman"/>
          <w:sz w:val="24"/>
          <w:szCs w:val="24"/>
        </w:rPr>
        <w:t xml:space="preserve"> </w:t>
      </w:r>
    </w:p>
    <w:p w14:paraId="60534D23" w14:textId="05358272"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sz w:val="24"/>
          <w:szCs w:val="24"/>
        </w:rPr>
        <w:t>(3rd ed.). University of California Press.</w:t>
      </w:r>
    </w:p>
    <w:p w14:paraId="1CDBDC4B" w14:textId="77777777" w:rsidR="003F6F0F" w:rsidRPr="005C59A1" w:rsidRDefault="003F6F0F" w:rsidP="003F6F0F">
      <w:pPr>
        <w:spacing w:after="0"/>
        <w:ind w:firstLine="720"/>
        <w:jc w:val="both"/>
        <w:rPr>
          <w:rFonts w:ascii="Times New Roman" w:hAnsi="Times New Roman" w:cs="Times New Roman"/>
          <w:sz w:val="24"/>
          <w:szCs w:val="24"/>
        </w:rPr>
      </w:pPr>
    </w:p>
    <w:p w14:paraId="57480E56" w14:textId="77777777" w:rsidR="0007771B" w:rsidRDefault="005C59A1" w:rsidP="003F6F0F">
      <w:pPr>
        <w:spacing w:after="0"/>
        <w:jc w:val="both"/>
        <w:rPr>
          <w:rFonts w:ascii="Times New Roman" w:hAnsi="Times New Roman" w:cs="Times New Roman"/>
          <w:i/>
          <w:iCs/>
          <w:sz w:val="24"/>
          <w:szCs w:val="24"/>
        </w:rPr>
      </w:pPr>
      <w:r w:rsidRPr="005C59A1">
        <w:rPr>
          <w:rFonts w:ascii="Times New Roman" w:hAnsi="Times New Roman" w:cs="Times New Roman"/>
          <w:sz w:val="24"/>
          <w:szCs w:val="24"/>
        </w:rPr>
        <w:t xml:space="preserve">Jung, C. G. (2014). Psychological aspects of technology. </w:t>
      </w:r>
      <w:r w:rsidRPr="005C59A1">
        <w:rPr>
          <w:rFonts w:ascii="Times New Roman" w:hAnsi="Times New Roman" w:cs="Times New Roman"/>
          <w:i/>
          <w:iCs/>
          <w:sz w:val="24"/>
          <w:szCs w:val="24"/>
        </w:rPr>
        <w:t xml:space="preserve">Journal of Analytical </w:t>
      </w:r>
    </w:p>
    <w:p w14:paraId="76C313A6" w14:textId="0D42D091"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i/>
          <w:iCs/>
          <w:sz w:val="24"/>
          <w:szCs w:val="24"/>
        </w:rPr>
        <w:t>Psychology, 59</w:t>
      </w:r>
      <w:r w:rsidRPr="005C59A1">
        <w:rPr>
          <w:rFonts w:ascii="Times New Roman" w:hAnsi="Times New Roman" w:cs="Times New Roman"/>
          <w:sz w:val="24"/>
          <w:szCs w:val="24"/>
        </w:rPr>
        <w:t xml:space="preserve">(1), 35-52. </w:t>
      </w:r>
    </w:p>
    <w:p w14:paraId="399EDC59" w14:textId="77777777" w:rsidR="003F6F0F" w:rsidRPr="005C59A1" w:rsidRDefault="003F6F0F" w:rsidP="003F6F0F">
      <w:pPr>
        <w:spacing w:after="0"/>
        <w:ind w:firstLine="720"/>
        <w:jc w:val="both"/>
        <w:rPr>
          <w:rFonts w:ascii="Times New Roman" w:hAnsi="Times New Roman" w:cs="Times New Roman"/>
          <w:sz w:val="24"/>
          <w:szCs w:val="24"/>
        </w:rPr>
      </w:pPr>
    </w:p>
    <w:p w14:paraId="31D658DB" w14:textId="77777777" w:rsidR="0007771B" w:rsidRDefault="005C59A1" w:rsidP="003F6F0F">
      <w:pPr>
        <w:spacing w:after="0"/>
        <w:jc w:val="both"/>
        <w:rPr>
          <w:rFonts w:ascii="Times New Roman" w:hAnsi="Times New Roman" w:cs="Times New Roman"/>
          <w:sz w:val="24"/>
          <w:szCs w:val="24"/>
        </w:rPr>
      </w:pPr>
      <w:r w:rsidRPr="005C59A1">
        <w:rPr>
          <w:rFonts w:ascii="Times New Roman" w:hAnsi="Times New Roman" w:cs="Times New Roman"/>
          <w:sz w:val="24"/>
          <w:szCs w:val="24"/>
        </w:rPr>
        <w:t xml:space="preserve">Kaufman, J. (2014). Tools of the trade: How technology is changing the workplace. </w:t>
      </w:r>
    </w:p>
    <w:p w14:paraId="34D5C2A3" w14:textId="502EE364"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i/>
          <w:iCs/>
          <w:sz w:val="24"/>
          <w:szCs w:val="24"/>
        </w:rPr>
        <w:t>Office Technology and People, 30</w:t>
      </w:r>
      <w:r w:rsidRPr="005C59A1">
        <w:rPr>
          <w:rFonts w:ascii="Times New Roman" w:hAnsi="Times New Roman" w:cs="Times New Roman"/>
          <w:sz w:val="24"/>
          <w:szCs w:val="24"/>
        </w:rPr>
        <w:t>(3), 12-17.</w:t>
      </w:r>
    </w:p>
    <w:p w14:paraId="1E781787" w14:textId="77777777" w:rsidR="003F6F0F" w:rsidRPr="005C59A1" w:rsidRDefault="003F6F0F" w:rsidP="003F6F0F">
      <w:pPr>
        <w:spacing w:after="0"/>
        <w:ind w:firstLine="720"/>
        <w:jc w:val="both"/>
        <w:rPr>
          <w:rFonts w:ascii="Times New Roman" w:hAnsi="Times New Roman" w:cs="Times New Roman"/>
          <w:sz w:val="24"/>
          <w:szCs w:val="24"/>
        </w:rPr>
      </w:pPr>
    </w:p>
    <w:p w14:paraId="350B0011"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Kamarulzaman</w:t>
      </w:r>
      <w:proofErr w:type="spellEnd"/>
      <w:r w:rsidRPr="005C59A1">
        <w:rPr>
          <w:rFonts w:ascii="Times New Roman" w:hAnsi="Times New Roman" w:cs="Times New Roman"/>
          <w:sz w:val="24"/>
          <w:szCs w:val="24"/>
        </w:rPr>
        <w:t xml:space="preserve">, N. H., Abdullah, Z., &amp; Ahmad, R. (2014). Impact of physical </w:t>
      </w:r>
    </w:p>
    <w:p w14:paraId="0A1C08CC" w14:textId="5921BB85" w:rsidR="005C59A1" w:rsidRDefault="0007771B" w:rsidP="003F6F0F">
      <w:pPr>
        <w:spacing w:after="0"/>
        <w:ind w:left="720"/>
        <w:jc w:val="both"/>
        <w:rPr>
          <w:rFonts w:ascii="Times New Roman" w:hAnsi="Times New Roman" w:cs="Times New Roman"/>
          <w:i/>
          <w:iCs/>
          <w:sz w:val="24"/>
          <w:szCs w:val="24"/>
        </w:rPr>
      </w:pPr>
      <w:r>
        <w:rPr>
          <w:rFonts w:ascii="Times New Roman" w:hAnsi="Times New Roman" w:cs="Times New Roman"/>
          <w:sz w:val="24"/>
          <w:szCs w:val="24"/>
        </w:rPr>
        <w:t>E</w:t>
      </w:r>
      <w:r w:rsidR="005C59A1" w:rsidRPr="005C59A1">
        <w:rPr>
          <w:rFonts w:ascii="Times New Roman" w:hAnsi="Times New Roman" w:cs="Times New Roman"/>
          <w:sz w:val="24"/>
          <w:szCs w:val="24"/>
        </w:rPr>
        <w:t xml:space="preserve">nvironment on employees' performance. </w:t>
      </w:r>
      <w:r w:rsidR="005C59A1" w:rsidRPr="005C59A1">
        <w:rPr>
          <w:rFonts w:ascii="Times New Roman" w:hAnsi="Times New Roman" w:cs="Times New Roman"/>
          <w:i/>
          <w:iCs/>
          <w:sz w:val="24"/>
          <w:szCs w:val="24"/>
        </w:rPr>
        <w:t>Procedia - Social and Behavioral Science</w:t>
      </w:r>
      <w:r w:rsidR="00721BA4">
        <w:rPr>
          <w:rFonts w:ascii="Times New Roman" w:hAnsi="Times New Roman" w:cs="Times New Roman"/>
          <w:i/>
          <w:iCs/>
          <w:sz w:val="24"/>
          <w:szCs w:val="24"/>
        </w:rPr>
        <w:t>s.</w:t>
      </w:r>
    </w:p>
    <w:p w14:paraId="002B5DAE" w14:textId="77777777" w:rsidR="003F6F0F" w:rsidRPr="005C59A1" w:rsidRDefault="003F6F0F" w:rsidP="003F6F0F">
      <w:pPr>
        <w:spacing w:after="0"/>
        <w:ind w:left="720"/>
        <w:jc w:val="both"/>
        <w:rPr>
          <w:rFonts w:ascii="Times New Roman" w:hAnsi="Times New Roman" w:cs="Times New Roman"/>
          <w:sz w:val="24"/>
          <w:szCs w:val="24"/>
        </w:rPr>
      </w:pPr>
    </w:p>
    <w:p w14:paraId="5375D54C" w14:textId="77777777" w:rsidR="0007771B" w:rsidRDefault="005C59A1" w:rsidP="003F6F0F">
      <w:pPr>
        <w:spacing w:after="0"/>
        <w:jc w:val="both"/>
        <w:rPr>
          <w:rFonts w:ascii="Times New Roman" w:hAnsi="Times New Roman" w:cs="Times New Roman"/>
          <w:sz w:val="24"/>
          <w:szCs w:val="24"/>
        </w:rPr>
      </w:pPr>
      <w:r w:rsidRPr="005C59A1">
        <w:rPr>
          <w:rFonts w:ascii="Times New Roman" w:hAnsi="Times New Roman" w:cs="Times New Roman"/>
          <w:sz w:val="24"/>
          <w:szCs w:val="24"/>
        </w:rPr>
        <w:t xml:space="preserve">Koch, J., Moen, P., &amp; </w:t>
      </w:r>
      <w:proofErr w:type="spellStart"/>
      <w:r w:rsidRPr="005C59A1">
        <w:rPr>
          <w:rFonts w:ascii="Times New Roman" w:hAnsi="Times New Roman" w:cs="Times New Roman"/>
          <w:sz w:val="24"/>
          <w:szCs w:val="24"/>
        </w:rPr>
        <w:t>Engström</w:t>
      </w:r>
      <w:proofErr w:type="spellEnd"/>
      <w:r w:rsidRPr="005C59A1">
        <w:rPr>
          <w:rFonts w:ascii="Times New Roman" w:hAnsi="Times New Roman" w:cs="Times New Roman"/>
          <w:sz w:val="24"/>
          <w:szCs w:val="24"/>
        </w:rPr>
        <w:t xml:space="preserve">, L. (2012). Technological change, workplace </w:t>
      </w:r>
    </w:p>
    <w:p w14:paraId="708A27BD" w14:textId="7210FA43" w:rsidR="005C59A1" w:rsidRDefault="0007771B" w:rsidP="003F6F0F">
      <w:pPr>
        <w:spacing w:after="0"/>
        <w:ind w:left="720"/>
        <w:jc w:val="both"/>
        <w:rPr>
          <w:rFonts w:ascii="Times New Roman" w:hAnsi="Times New Roman" w:cs="Times New Roman"/>
          <w:i/>
          <w:iCs/>
          <w:sz w:val="24"/>
          <w:szCs w:val="24"/>
        </w:rPr>
      </w:pPr>
      <w:r>
        <w:rPr>
          <w:rFonts w:ascii="Times New Roman" w:hAnsi="Times New Roman" w:cs="Times New Roman"/>
          <w:sz w:val="24"/>
          <w:szCs w:val="24"/>
        </w:rPr>
        <w:lastRenderedPageBreak/>
        <w:t>O</w:t>
      </w:r>
      <w:r w:rsidR="005C59A1" w:rsidRPr="005C59A1">
        <w:rPr>
          <w:rFonts w:ascii="Times New Roman" w:hAnsi="Times New Roman" w:cs="Times New Roman"/>
          <w:sz w:val="24"/>
          <w:szCs w:val="24"/>
        </w:rPr>
        <w:t>rganization, and employee wellbeing: The impor</w:t>
      </w:r>
      <w:r>
        <w:rPr>
          <w:rFonts w:ascii="Times New Roman" w:hAnsi="Times New Roman" w:cs="Times New Roman"/>
          <w:sz w:val="24"/>
          <w:szCs w:val="24"/>
        </w:rPr>
        <w:t>tance of participatory D</w:t>
      </w:r>
      <w:r w:rsidR="005C59A1" w:rsidRPr="005C59A1">
        <w:rPr>
          <w:rFonts w:ascii="Times New Roman" w:hAnsi="Times New Roman" w:cs="Times New Roman"/>
          <w:sz w:val="24"/>
          <w:szCs w:val="24"/>
        </w:rPr>
        <w:t xml:space="preserve">ecision-making. </w:t>
      </w:r>
      <w:r w:rsidR="005C59A1" w:rsidRPr="005C59A1">
        <w:rPr>
          <w:rFonts w:ascii="Times New Roman" w:hAnsi="Times New Roman" w:cs="Times New Roman"/>
          <w:i/>
          <w:iCs/>
          <w:sz w:val="24"/>
          <w:szCs w:val="24"/>
        </w:rPr>
        <w:t>International Journal of Technology and Human Interaction</w:t>
      </w:r>
      <w:r w:rsidR="00721BA4">
        <w:rPr>
          <w:rFonts w:ascii="Times New Roman" w:hAnsi="Times New Roman" w:cs="Times New Roman"/>
          <w:i/>
          <w:iCs/>
          <w:sz w:val="24"/>
          <w:szCs w:val="24"/>
        </w:rPr>
        <w:t>.</w:t>
      </w:r>
    </w:p>
    <w:p w14:paraId="1AB58234" w14:textId="77777777" w:rsidR="003F6F0F" w:rsidRPr="005C59A1" w:rsidRDefault="003F6F0F" w:rsidP="003F6F0F">
      <w:pPr>
        <w:spacing w:after="0"/>
        <w:ind w:left="720"/>
        <w:jc w:val="both"/>
        <w:rPr>
          <w:rFonts w:ascii="Times New Roman" w:hAnsi="Times New Roman" w:cs="Times New Roman"/>
          <w:sz w:val="24"/>
          <w:szCs w:val="24"/>
        </w:rPr>
      </w:pPr>
    </w:p>
    <w:p w14:paraId="01432825"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Kuvaas</w:t>
      </w:r>
      <w:proofErr w:type="spellEnd"/>
      <w:r w:rsidRPr="005C59A1">
        <w:rPr>
          <w:rFonts w:ascii="Times New Roman" w:hAnsi="Times New Roman" w:cs="Times New Roman"/>
          <w:sz w:val="24"/>
          <w:szCs w:val="24"/>
        </w:rPr>
        <w:t xml:space="preserve">, B. (2006). Work performance, affective commitment, and work motivation: </w:t>
      </w:r>
    </w:p>
    <w:p w14:paraId="7F236F3F" w14:textId="565E788A" w:rsidR="005C59A1" w:rsidRDefault="005C59A1" w:rsidP="003F6F0F">
      <w:pPr>
        <w:spacing w:after="0"/>
        <w:ind w:left="720"/>
        <w:jc w:val="both"/>
        <w:rPr>
          <w:rFonts w:ascii="Times New Roman" w:hAnsi="Times New Roman" w:cs="Times New Roman"/>
          <w:sz w:val="24"/>
          <w:szCs w:val="24"/>
        </w:rPr>
      </w:pPr>
      <w:r w:rsidRPr="005C59A1">
        <w:rPr>
          <w:rFonts w:ascii="Times New Roman" w:hAnsi="Times New Roman" w:cs="Times New Roman"/>
          <w:sz w:val="24"/>
          <w:szCs w:val="24"/>
        </w:rPr>
        <w:t xml:space="preserve">The role of intrinsic and extrinsic motivation. </w:t>
      </w:r>
      <w:r w:rsidRPr="005C59A1">
        <w:rPr>
          <w:rFonts w:ascii="Times New Roman" w:hAnsi="Times New Roman" w:cs="Times New Roman"/>
          <w:i/>
          <w:iCs/>
          <w:sz w:val="24"/>
          <w:szCs w:val="24"/>
        </w:rPr>
        <w:t>International Journal of Human Resource Management, 17</w:t>
      </w:r>
      <w:r w:rsidRPr="005C59A1">
        <w:rPr>
          <w:rFonts w:ascii="Times New Roman" w:hAnsi="Times New Roman" w:cs="Times New Roman"/>
          <w:sz w:val="24"/>
          <w:szCs w:val="24"/>
        </w:rPr>
        <w:t xml:space="preserve">(3), 435-452. </w:t>
      </w:r>
    </w:p>
    <w:p w14:paraId="4050BBE4" w14:textId="77777777" w:rsidR="003F6F0F" w:rsidRPr="005C59A1" w:rsidRDefault="003F6F0F" w:rsidP="003F6F0F">
      <w:pPr>
        <w:spacing w:after="0"/>
        <w:ind w:left="720"/>
        <w:jc w:val="both"/>
        <w:rPr>
          <w:rFonts w:ascii="Times New Roman" w:hAnsi="Times New Roman" w:cs="Times New Roman"/>
          <w:sz w:val="24"/>
          <w:szCs w:val="24"/>
        </w:rPr>
      </w:pPr>
    </w:p>
    <w:p w14:paraId="7E19F577"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Kuvaas</w:t>
      </w:r>
      <w:proofErr w:type="spellEnd"/>
      <w:r w:rsidRPr="005C59A1">
        <w:rPr>
          <w:rFonts w:ascii="Times New Roman" w:hAnsi="Times New Roman" w:cs="Times New Roman"/>
          <w:sz w:val="24"/>
          <w:szCs w:val="24"/>
        </w:rPr>
        <w:t xml:space="preserve">, B. (2006). Work performance, affective commitment, and work motivation: </w:t>
      </w:r>
    </w:p>
    <w:p w14:paraId="0D6FD22E" w14:textId="5FACAA9B" w:rsid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sz w:val="24"/>
          <w:szCs w:val="24"/>
        </w:rPr>
        <w:t xml:space="preserve">The role of intrinsic motivation. </w:t>
      </w:r>
      <w:r w:rsidRPr="005C59A1">
        <w:rPr>
          <w:rFonts w:ascii="Times New Roman" w:hAnsi="Times New Roman" w:cs="Times New Roman"/>
          <w:i/>
          <w:iCs/>
          <w:sz w:val="24"/>
          <w:szCs w:val="24"/>
        </w:rPr>
        <w:t>Journal of Applied Social Psychology</w:t>
      </w:r>
      <w:r w:rsidR="00721BA4">
        <w:rPr>
          <w:rFonts w:ascii="Times New Roman" w:hAnsi="Times New Roman" w:cs="Times New Roman"/>
          <w:i/>
          <w:iCs/>
          <w:sz w:val="24"/>
          <w:szCs w:val="24"/>
        </w:rPr>
        <w:t>.</w:t>
      </w:r>
      <w:r w:rsidR="00721BA4" w:rsidRPr="005C59A1">
        <w:rPr>
          <w:rFonts w:ascii="Times New Roman" w:hAnsi="Times New Roman" w:cs="Times New Roman"/>
          <w:sz w:val="24"/>
          <w:szCs w:val="24"/>
        </w:rPr>
        <w:t xml:space="preserve"> </w:t>
      </w:r>
    </w:p>
    <w:p w14:paraId="7444E820" w14:textId="77777777" w:rsidR="003F6F0F" w:rsidRPr="005C59A1" w:rsidRDefault="003F6F0F" w:rsidP="003F6F0F">
      <w:pPr>
        <w:spacing w:after="0"/>
        <w:ind w:firstLine="720"/>
        <w:jc w:val="both"/>
        <w:rPr>
          <w:rFonts w:ascii="Times New Roman" w:hAnsi="Times New Roman" w:cs="Times New Roman"/>
          <w:sz w:val="24"/>
          <w:szCs w:val="24"/>
        </w:rPr>
      </w:pPr>
    </w:p>
    <w:p w14:paraId="527FABE1" w14:textId="77777777" w:rsidR="0007771B" w:rsidRDefault="005C59A1" w:rsidP="003F6F0F">
      <w:pPr>
        <w:spacing w:after="0"/>
        <w:jc w:val="both"/>
        <w:rPr>
          <w:rFonts w:ascii="Times New Roman" w:hAnsi="Times New Roman" w:cs="Times New Roman"/>
          <w:sz w:val="24"/>
          <w:szCs w:val="24"/>
        </w:rPr>
      </w:pPr>
      <w:proofErr w:type="spellStart"/>
      <w:r w:rsidRPr="005C59A1">
        <w:rPr>
          <w:rFonts w:ascii="Times New Roman" w:hAnsi="Times New Roman" w:cs="Times New Roman"/>
          <w:sz w:val="24"/>
          <w:szCs w:val="24"/>
        </w:rPr>
        <w:t>Lauby</w:t>
      </w:r>
      <w:proofErr w:type="spellEnd"/>
      <w:r w:rsidRPr="005C59A1">
        <w:rPr>
          <w:rFonts w:ascii="Times New Roman" w:hAnsi="Times New Roman" w:cs="Times New Roman"/>
          <w:sz w:val="24"/>
          <w:szCs w:val="24"/>
        </w:rPr>
        <w:t xml:space="preserve">, S. (2015). 7 ways technology can improve employee engagement. HR </w:t>
      </w:r>
    </w:p>
    <w:p w14:paraId="15DEDFCB" w14:textId="4F538770" w:rsidR="005C59A1" w:rsidRPr="005C59A1" w:rsidRDefault="005C59A1" w:rsidP="003F6F0F">
      <w:pPr>
        <w:spacing w:after="0"/>
        <w:ind w:firstLine="720"/>
        <w:jc w:val="both"/>
        <w:rPr>
          <w:rFonts w:ascii="Times New Roman" w:hAnsi="Times New Roman" w:cs="Times New Roman"/>
          <w:sz w:val="24"/>
          <w:szCs w:val="24"/>
        </w:rPr>
      </w:pPr>
      <w:r w:rsidRPr="005C59A1">
        <w:rPr>
          <w:rFonts w:ascii="Times New Roman" w:hAnsi="Times New Roman" w:cs="Times New Roman"/>
          <w:sz w:val="24"/>
          <w:szCs w:val="24"/>
        </w:rPr>
        <w:t xml:space="preserve">Bartender. </w:t>
      </w:r>
    </w:p>
    <w:p w14:paraId="421C0C1B" w14:textId="77777777" w:rsidR="00A22A82" w:rsidRDefault="00A22A82"/>
    <w:p w14:paraId="4CC995B2" w14:textId="77777777" w:rsidR="000801D2" w:rsidRDefault="000801D2"/>
    <w:p w14:paraId="1E171801" w14:textId="77777777" w:rsidR="000801D2" w:rsidRDefault="000801D2"/>
    <w:p w14:paraId="6DF89EFB" w14:textId="77777777" w:rsidR="000801D2" w:rsidRDefault="000801D2"/>
    <w:p w14:paraId="423471ED" w14:textId="77777777" w:rsidR="000801D2" w:rsidRDefault="000801D2"/>
    <w:p w14:paraId="2980DE00" w14:textId="77777777" w:rsidR="000801D2" w:rsidRDefault="000801D2"/>
    <w:p w14:paraId="32813405" w14:textId="77777777" w:rsidR="000801D2" w:rsidRDefault="000801D2"/>
    <w:p w14:paraId="4AA82772" w14:textId="77777777" w:rsidR="000801D2" w:rsidRDefault="000801D2"/>
    <w:p w14:paraId="40F4904A" w14:textId="77777777" w:rsidR="000801D2" w:rsidRDefault="000801D2"/>
    <w:p w14:paraId="7BA52F58" w14:textId="77777777" w:rsidR="000801D2" w:rsidRDefault="000801D2"/>
    <w:p w14:paraId="71B9B9A5" w14:textId="77777777" w:rsidR="000801D2" w:rsidRDefault="000801D2"/>
    <w:p w14:paraId="7EEA25B5" w14:textId="77777777" w:rsidR="000801D2" w:rsidRDefault="000801D2"/>
    <w:p w14:paraId="0B1F5D69" w14:textId="77777777" w:rsidR="000801D2" w:rsidRDefault="000801D2"/>
    <w:p w14:paraId="73757AD8" w14:textId="77777777" w:rsidR="000801D2" w:rsidRDefault="000801D2"/>
    <w:p w14:paraId="1DF8D2D7" w14:textId="77777777" w:rsidR="000801D2" w:rsidRDefault="000801D2"/>
    <w:p w14:paraId="1D1ED290" w14:textId="4368707A" w:rsidR="008A27FF" w:rsidRDefault="008A27FF" w:rsidP="001807CE">
      <w:pPr>
        <w:spacing w:before="120" w:after="120"/>
        <w:rPr>
          <w:rFonts w:ascii="Times New Roman" w:hAnsi="Times New Roman" w:cs="Times New Roman"/>
          <w:b/>
          <w:bCs/>
          <w:sz w:val="24"/>
          <w:szCs w:val="24"/>
        </w:rPr>
      </w:pPr>
    </w:p>
    <w:p w14:paraId="551669F9" w14:textId="77777777" w:rsidR="003F6F0F" w:rsidRDefault="003F6F0F">
      <w:pPr>
        <w:rPr>
          <w:rFonts w:ascii="Times New Roman" w:hAnsi="Times New Roman" w:cs="Times New Roman"/>
          <w:sz w:val="24"/>
          <w:szCs w:val="24"/>
        </w:rPr>
      </w:pPr>
      <w:r>
        <w:rPr>
          <w:rFonts w:ascii="Times New Roman" w:hAnsi="Times New Roman" w:cs="Times New Roman"/>
          <w:sz w:val="24"/>
          <w:szCs w:val="24"/>
        </w:rPr>
        <w:br w:type="page"/>
      </w:r>
    </w:p>
    <w:p w14:paraId="3ACEFE42" w14:textId="128A0CB6" w:rsidR="005A70DC" w:rsidRPr="00752BC0" w:rsidRDefault="005A70DC" w:rsidP="005A70DC">
      <w:pPr>
        <w:spacing w:line="360" w:lineRule="auto"/>
        <w:rPr>
          <w:rFonts w:ascii="Times New Roman" w:hAnsi="Times New Roman" w:cs="Times New Roman"/>
          <w:b/>
          <w:bCs/>
          <w:sz w:val="24"/>
          <w:szCs w:val="24"/>
        </w:rPr>
      </w:pPr>
      <w:bookmarkStart w:id="2" w:name="_GoBack"/>
      <w:bookmarkEnd w:id="2"/>
      <w:r>
        <w:rPr>
          <w:rFonts w:ascii="Times New Roman" w:hAnsi="Times New Roman" w:cs="Times New Roman"/>
          <w:sz w:val="24"/>
          <w:szCs w:val="24"/>
        </w:rPr>
        <w:lastRenderedPageBreak/>
        <w:t>KWARA STATE POLYTECHNIC, ILORIN</w:t>
      </w:r>
    </w:p>
    <w:p w14:paraId="31FCF415"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02C95C1"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79FBEE" w14:textId="77777777" w:rsidR="005A70DC" w:rsidRDefault="005A70DC" w:rsidP="005A70DC">
      <w:pPr>
        <w:spacing w:line="360" w:lineRule="auto"/>
        <w:rPr>
          <w:rFonts w:ascii="Times New Roman" w:hAnsi="Times New Roman" w:cs="Times New Roman"/>
          <w:sz w:val="24"/>
          <w:szCs w:val="24"/>
        </w:rPr>
      </w:pPr>
    </w:p>
    <w:p w14:paraId="37C2CC1A"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71CD7D6" w14:textId="77777777" w:rsidR="005A70DC" w:rsidRDefault="005A70DC" w:rsidP="005A70DC">
      <w:pPr>
        <w:spacing w:line="360" w:lineRule="auto"/>
        <w:rPr>
          <w:rFonts w:ascii="Times New Roman" w:hAnsi="Times New Roman" w:cs="Times New Roman"/>
          <w:b/>
          <w:bCs/>
          <w:sz w:val="24"/>
          <w:szCs w:val="24"/>
        </w:rPr>
      </w:pPr>
    </w:p>
    <w:p w14:paraId="38911724" w14:textId="77777777" w:rsidR="005A70DC" w:rsidRDefault="005A70DC" w:rsidP="005A70D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1319739" w14:textId="02E6E6C8" w:rsidR="005A70DC" w:rsidRPr="00E26411" w:rsidRDefault="005A70DC" w:rsidP="00240980">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Motivation as a Means o</w:t>
      </w:r>
      <w:r w:rsidRPr="005A70DC">
        <w:rPr>
          <w:rFonts w:ascii="Times New Roman" w:hAnsi="Times New Roman" w:cs="Times New Roman"/>
          <w:sz w:val="24"/>
          <w:szCs w:val="24"/>
        </w:rPr>
        <w:t>f Enhanci</w:t>
      </w:r>
      <w:r>
        <w:rPr>
          <w:rFonts w:ascii="Times New Roman" w:hAnsi="Times New Roman" w:cs="Times New Roman"/>
          <w:sz w:val="24"/>
          <w:szCs w:val="24"/>
        </w:rPr>
        <w:t>ng Secretary’s Job Performance in a</w:t>
      </w:r>
      <w:r w:rsidRPr="005A70DC">
        <w:rPr>
          <w:rFonts w:ascii="Times New Roman" w:hAnsi="Times New Roman" w:cs="Times New Roman"/>
          <w:sz w:val="24"/>
          <w:szCs w:val="24"/>
        </w:rPr>
        <w:t>n Organization</w:t>
      </w:r>
      <w:r>
        <w:rPr>
          <w:rFonts w:ascii="Times New Roman" w:hAnsi="Times New Roman" w:cs="Times New Roman"/>
          <w:bCs/>
          <w:sz w:val="24"/>
          <w:szCs w:val="24"/>
        </w:rPr>
        <w:t>.</w:t>
      </w:r>
    </w:p>
    <w:p w14:paraId="568322B3" w14:textId="3B856284" w:rsidR="005A70DC" w:rsidRDefault="005A70DC" w:rsidP="0024098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w:t>
      </w:r>
      <w:r w:rsidR="00FA6068">
        <w:rPr>
          <w:rFonts w:ascii="Times New Roman" w:hAnsi="Times New Roman" w:cs="Times New Roman"/>
          <w:sz w:val="24"/>
          <w:szCs w:val="24"/>
          <w:lang w:val="en-GB"/>
        </w:rPr>
        <w:t xml:space="preserve">ment in </w:t>
      </w:r>
      <w:proofErr w:type="spellStart"/>
      <w:r w:rsidR="00FA6068">
        <w:rPr>
          <w:rFonts w:ascii="Times New Roman" w:hAnsi="Times New Roman" w:cs="Times New Roman"/>
          <w:sz w:val="24"/>
          <w:szCs w:val="24"/>
          <w:lang w:val="en-GB"/>
        </w:rPr>
        <w:t>Kwara</w:t>
      </w:r>
      <w:proofErr w:type="spellEnd"/>
      <w:r w:rsidR="00FA6068">
        <w:rPr>
          <w:rFonts w:ascii="Times New Roman" w:hAnsi="Times New Roman" w:cs="Times New Roman"/>
          <w:sz w:val="24"/>
          <w:szCs w:val="24"/>
          <w:lang w:val="en-GB"/>
        </w:rPr>
        <w:t xml:space="preserve"> State Polytechnic, Ilorin.</w:t>
      </w:r>
    </w:p>
    <w:p w14:paraId="7FD70151" w14:textId="77777777" w:rsidR="005A70DC" w:rsidRPr="00EA74D1" w:rsidRDefault="005A70DC" w:rsidP="005A70D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542A532" w14:textId="77777777" w:rsidR="008B1F50" w:rsidRDefault="008B1F50">
      <w:pPr>
        <w:rPr>
          <w:rFonts w:ascii="Times New Roman" w:hAnsi="Times New Roman" w:cs="Times New Roman"/>
          <w:b/>
          <w:bCs/>
          <w:sz w:val="24"/>
          <w:szCs w:val="24"/>
        </w:rPr>
      </w:pPr>
      <w:r>
        <w:rPr>
          <w:rFonts w:ascii="Times New Roman" w:hAnsi="Times New Roman" w:cs="Times New Roman"/>
          <w:b/>
          <w:bCs/>
          <w:sz w:val="24"/>
          <w:szCs w:val="24"/>
        </w:rPr>
        <w:br w:type="page"/>
      </w:r>
    </w:p>
    <w:p w14:paraId="72148117" w14:textId="5C3AC273" w:rsidR="000801D2" w:rsidRPr="000801D2" w:rsidRDefault="000801D2" w:rsidP="000801D2">
      <w:pPr>
        <w:spacing w:before="120" w:after="120"/>
        <w:jc w:val="center"/>
        <w:rPr>
          <w:rFonts w:ascii="Times New Roman" w:hAnsi="Times New Roman" w:cs="Times New Roman"/>
          <w:b/>
          <w:bCs/>
          <w:sz w:val="24"/>
          <w:szCs w:val="24"/>
        </w:rPr>
      </w:pPr>
      <w:r w:rsidRPr="000801D2">
        <w:rPr>
          <w:rFonts w:ascii="Times New Roman" w:hAnsi="Times New Roman" w:cs="Times New Roman"/>
          <w:b/>
          <w:bCs/>
          <w:sz w:val="24"/>
          <w:szCs w:val="24"/>
        </w:rPr>
        <w:lastRenderedPageBreak/>
        <w:t>QUESTIONNAIRE</w:t>
      </w:r>
    </w:p>
    <w:p w14:paraId="24D5D222"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at work.</w:t>
      </w:r>
      <w:r>
        <w:br/>
        <w:t>(a) Strongly Agree ( ) (b) Agree ( ) (c) Disagree ( ) (d) Strongly Disagree ( )</w:t>
      </w:r>
    </w:p>
    <w:p w14:paraId="39EB2A6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Motivation improves job performance.</w:t>
      </w:r>
      <w:r>
        <w:br/>
        <w:t>(a) Strongly Agree ( ) (b) Agree ( ) (c) Disagree ( ) (d) Strongly Disagree ( )</w:t>
      </w:r>
    </w:p>
    <w:p w14:paraId="0DC7B420"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are motivated by their current work environment.</w:t>
      </w:r>
      <w:r>
        <w:br/>
        <w:t>(a) Strongly Agree ( ) (b) Agree ( ) (c) Disagree ( ) (d) Strongly Disagree ( )</w:t>
      </w:r>
    </w:p>
    <w:p w14:paraId="4155F442"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role aligns with secretaries’ skills and interests.</w:t>
      </w:r>
      <w:r>
        <w:br/>
        <w:t>(a) Strongly Agree ( ) (b) Agree ( ) (c) Disagree ( ) (d) Strongly Disagree ( )</w:t>
      </w:r>
    </w:p>
    <w:p w14:paraId="19887081"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receive adequate recognition for their work.</w:t>
      </w:r>
      <w:r>
        <w:br/>
        <w:t>(a) Strongly Agree ( ) (b) Agree ( ) (c) Disagree ( ) (d) Strongly Disagree ( )</w:t>
      </w:r>
    </w:p>
    <w:p w14:paraId="2250C740"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Financial incentive motivates secretaries to work harder.</w:t>
      </w:r>
      <w:r>
        <w:br/>
        <w:t>(a) Strongly Agree ( ) (b) Agree ( ) (c) Disagree ( ) (d) Strongly Disagree ( )</w:t>
      </w:r>
    </w:p>
    <w:p w14:paraId="0FF8B98B"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are satisfied with their career growth opportunities.</w:t>
      </w:r>
      <w:r>
        <w:br/>
        <w:t>(a) Strongly Agree ( ) (b) Agree ( ) (c) Disagree ( ) (d) Strongly Disagree ( )</w:t>
      </w:r>
    </w:p>
    <w:p w14:paraId="53F2D46C"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supported by their manager in their role.</w:t>
      </w:r>
      <w:r>
        <w:br/>
        <w:t>(a) Strongly Agree ( ) (b) Agree ( ) (c) Disagree ( ) (d) Strongly Disagree ( )</w:t>
      </w:r>
    </w:p>
    <w:p w14:paraId="25CC25A7"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have access to resources to do their job effectively.</w:t>
      </w:r>
      <w:r>
        <w:br/>
        <w:t>(a) Strongly Agree ( ) (b) Agree ( ) (c) Disagree ( ) (d) Strongly Disagree ( )</w:t>
      </w:r>
    </w:p>
    <w:p w14:paraId="23CD3928"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find their workload manageable.</w:t>
      </w:r>
      <w:r>
        <w:br/>
        <w:t>(a) Strongly Agree ( ) (b) Agree ( ) (c) Disagree ( ) (d) Strongly Disagree ( )</w:t>
      </w:r>
    </w:p>
    <w:p w14:paraId="131683E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roles are clear to secretaries.</w:t>
      </w:r>
      <w:r>
        <w:br/>
        <w:t>(a) Strongly Agree ( ) (b) Agree ( ) (c) Disagree ( ) (d) Strongly Disagree ( )</w:t>
      </w:r>
    </w:p>
    <w:p w14:paraId="61D0177A"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have effective time management skills.</w:t>
      </w:r>
      <w:r>
        <w:br/>
        <w:t>(a) Strongly Agree ( ) (b) Agree ( ) (c) Disagree ( ) (d) Strongly Disagree ( )</w:t>
      </w:r>
    </w:p>
    <w:p w14:paraId="0721913E"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pay attention to detail in their work.</w:t>
      </w:r>
      <w:r>
        <w:br/>
        <w:t>(a) Strongly Agree ( ) (b) Agree ( ) (c) Disagree ( ) (d) Strongly Disagree ( )</w:t>
      </w:r>
    </w:p>
    <w:p w14:paraId="2DCDBCE9"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Job enrichment improves motivation.</w:t>
      </w:r>
      <w:r>
        <w:br/>
        <w:t>(a) Strongly Agree ( ) (b) Agree ( ) (c) Disagree ( ) (d) Strongly Disagree ( )</w:t>
      </w:r>
    </w:p>
    <w:p w14:paraId="48D4F1C3"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lastRenderedPageBreak/>
        <w:t>Organization provides adequate opportunities for professional development.</w:t>
      </w:r>
      <w:r>
        <w:br/>
        <w:t>(a) Strongly Agree ( ) (b) Agree ( ) (c) Disagree ( ) (d) Strongly Disagree ( )</w:t>
      </w:r>
    </w:p>
    <w:p w14:paraId="2C4BABBE"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by their immediate supervisor.</w:t>
      </w:r>
      <w:r>
        <w:br/>
        <w:t>(a) Strongly Agree ( ) (b) Agree ( ) (c) Disagree ( ) (d) Strongly Disagree ( )</w:t>
      </w:r>
    </w:p>
    <w:p w14:paraId="6E08730F"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Effective communication improves job performance.</w:t>
      </w:r>
      <w:r>
        <w:br/>
        <w:t>(a) Strongly Agree ( ) (b) Agree ( ) (c) Disagree ( ) (d) Strongly Disagree ( )</w:t>
      </w:r>
    </w:p>
    <w:p w14:paraId="5532FAE3"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Workload is fairly distributed among secretaries.</w:t>
      </w:r>
      <w:r>
        <w:br/>
        <w:t>(a) Strongly Agree ( ) (b) Agree ( ) (c) Disagree ( ) (d) Strongly Disagree ( )</w:t>
      </w:r>
    </w:p>
    <w:p w14:paraId="1FCFBACC"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Secretaries feel motivated to meet organizational goals.</w:t>
      </w:r>
      <w:r>
        <w:br/>
        <w:t>(a) Strongly Agree ( ) (b) Agree ( ) (c) Disagree ( ) (d) Strongly Disagree ( )</w:t>
      </w:r>
    </w:p>
    <w:p w14:paraId="7F3DDFE6" w14:textId="77777777" w:rsidR="001807CE" w:rsidRDefault="001807CE" w:rsidP="001807CE">
      <w:pPr>
        <w:pStyle w:val="NormalWeb"/>
        <w:numPr>
          <w:ilvl w:val="0"/>
          <w:numId w:val="38"/>
        </w:numPr>
        <w:tabs>
          <w:tab w:val="clear" w:pos="720"/>
          <w:tab w:val="num" w:pos="360"/>
        </w:tabs>
        <w:spacing w:before="100" w:beforeAutospacing="1" w:after="200" w:line="240" w:lineRule="auto"/>
        <w:ind w:left="0" w:firstLine="0"/>
      </w:pPr>
      <w:r>
        <w:t>Recognition contributes to motivation at work.</w:t>
      </w:r>
      <w:r>
        <w:br/>
        <w:t>(a) Strongly Agree ( ) (b) Agree ( ) (c) Disagree ( ) (d) Strongly Disagree ( )</w:t>
      </w:r>
    </w:p>
    <w:p w14:paraId="5E44022E" w14:textId="77777777" w:rsidR="000801D2" w:rsidRDefault="000801D2" w:rsidP="001807CE">
      <w:pPr>
        <w:tabs>
          <w:tab w:val="num" w:pos="360"/>
        </w:tabs>
        <w:spacing w:after="200"/>
      </w:pPr>
    </w:p>
    <w:sectPr w:rsidR="000801D2" w:rsidSect="00EB05E2">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0609E" w14:textId="77777777" w:rsidR="00DB7E90" w:rsidRDefault="00DB7E90" w:rsidP="00EB05E2">
      <w:pPr>
        <w:spacing w:after="0" w:line="240" w:lineRule="auto"/>
      </w:pPr>
      <w:r>
        <w:separator/>
      </w:r>
    </w:p>
  </w:endnote>
  <w:endnote w:type="continuationSeparator" w:id="0">
    <w:p w14:paraId="71C0EDC3" w14:textId="77777777" w:rsidR="00DB7E90" w:rsidRDefault="00DB7E90" w:rsidP="00EB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355882"/>
      <w:docPartObj>
        <w:docPartGallery w:val="Page Numbers (Bottom of Page)"/>
        <w:docPartUnique/>
      </w:docPartObj>
    </w:sdtPr>
    <w:sdtEndPr>
      <w:rPr>
        <w:noProof/>
      </w:rPr>
    </w:sdtEndPr>
    <w:sdtContent>
      <w:p w14:paraId="7C2CF46F" w14:textId="4510AFAD" w:rsidR="009E6A14" w:rsidRDefault="009E6A14">
        <w:pPr>
          <w:pStyle w:val="Footer"/>
          <w:jc w:val="center"/>
        </w:pPr>
        <w:r>
          <w:fldChar w:fldCharType="begin"/>
        </w:r>
        <w:r>
          <w:instrText xml:space="preserve"> PAGE   \* MERGEFORMAT </w:instrText>
        </w:r>
        <w:r>
          <w:fldChar w:fldCharType="separate"/>
        </w:r>
        <w:r w:rsidR="00DD4B2F">
          <w:rPr>
            <w:noProof/>
          </w:rPr>
          <w:t>ix</w:t>
        </w:r>
        <w:r>
          <w:rPr>
            <w:noProof/>
          </w:rPr>
          <w:fldChar w:fldCharType="end"/>
        </w:r>
      </w:p>
    </w:sdtContent>
  </w:sdt>
  <w:p w14:paraId="63AA3537" w14:textId="77777777" w:rsidR="009E6A14" w:rsidRDefault="009E6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85135"/>
      <w:docPartObj>
        <w:docPartGallery w:val="Page Numbers (Bottom of Page)"/>
        <w:docPartUnique/>
      </w:docPartObj>
    </w:sdtPr>
    <w:sdtEndPr>
      <w:rPr>
        <w:noProof/>
      </w:rPr>
    </w:sdtEndPr>
    <w:sdtContent>
      <w:p w14:paraId="1D08A068" w14:textId="3C612A8C" w:rsidR="00EB05E2" w:rsidRDefault="00EB05E2">
        <w:pPr>
          <w:pStyle w:val="Footer"/>
          <w:jc w:val="center"/>
        </w:pPr>
        <w:r>
          <w:fldChar w:fldCharType="begin"/>
        </w:r>
        <w:r>
          <w:instrText xml:space="preserve"> PAGE   \* MERGEFORMAT </w:instrText>
        </w:r>
        <w:r>
          <w:fldChar w:fldCharType="separate"/>
        </w:r>
        <w:r w:rsidR="003F6F0F">
          <w:rPr>
            <w:noProof/>
          </w:rPr>
          <w:t>61</w:t>
        </w:r>
        <w:r>
          <w:rPr>
            <w:noProof/>
          </w:rPr>
          <w:fldChar w:fldCharType="end"/>
        </w:r>
      </w:p>
    </w:sdtContent>
  </w:sdt>
  <w:p w14:paraId="6EFE8654" w14:textId="77777777" w:rsidR="00EB05E2" w:rsidRDefault="00EB05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6D5F6" w14:textId="77777777" w:rsidR="00DB7E90" w:rsidRDefault="00DB7E90" w:rsidP="00EB05E2">
      <w:pPr>
        <w:spacing w:after="0" w:line="240" w:lineRule="auto"/>
      </w:pPr>
      <w:r>
        <w:separator/>
      </w:r>
    </w:p>
  </w:footnote>
  <w:footnote w:type="continuationSeparator" w:id="0">
    <w:p w14:paraId="4DE9A135" w14:textId="77777777" w:rsidR="00DB7E90" w:rsidRDefault="00DB7E90" w:rsidP="00EB0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0A452D5"/>
    <w:multiLevelType w:val="multilevel"/>
    <w:tmpl w:val="137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A09EE"/>
    <w:multiLevelType w:val="multilevel"/>
    <w:tmpl w:val="466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85D3E"/>
    <w:multiLevelType w:val="multilevel"/>
    <w:tmpl w:val="BE6A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C652F"/>
    <w:multiLevelType w:val="multilevel"/>
    <w:tmpl w:val="0C20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37B94"/>
    <w:multiLevelType w:val="multilevel"/>
    <w:tmpl w:val="6A86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0A0C28"/>
    <w:multiLevelType w:val="multilevel"/>
    <w:tmpl w:val="2A382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A76AE"/>
    <w:multiLevelType w:val="multilevel"/>
    <w:tmpl w:val="9F08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33C40"/>
    <w:multiLevelType w:val="multilevel"/>
    <w:tmpl w:val="475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D442A"/>
    <w:multiLevelType w:val="multilevel"/>
    <w:tmpl w:val="6C9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61EFE"/>
    <w:multiLevelType w:val="multilevel"/>
    <w:tmpl w:val="5ED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E2366"/>
    <w:multiLevelType w:val="multilevel"/>
    <w:tmpl w:val="5A1C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AE1504"/>
    <w:multiLevelType w:val="multilevel"/>
    <w:tmpl w:val="D3D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21742"/>
    <w:multiLevelType w:val="multilevel"/>
    <w:tmpl w:val="F96C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E2B9D"/>
    <w:multiLevelType w:val="multilevel"/>
    <w:tmpl w:val="DF2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35420"/>
    <w:multiLevelType w:val="multilevel"/>
    <w:tmpl w:val="49F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42188"/>
    <w:multiLevelType w:val="multilevel"/>
    <w:tmpl w:val="47D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5B5F67"/>
    <w:multiLevelType w:val="multilevel"/>
    <w:tmpl w:val="7ECA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686941"/>
    <w:multiLevelType w:val="multilevel"/>
    <w:tmpl w:val="46A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C60DE8"/>
    <w:multiLevelType w:val="multilevel"/>
    <w:tmpl w:val="7E2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955A43"/>
    <w:multiLevelType w:val="multilevel"/>
    <w:tmpl w:val="099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6500FE"/>
    <w:multiLevelType w:val="multilevel"/>
    <w:tmpl w:val="7BF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B7177E"/>
    <w:multiLevelType w:val="multilevel"/>
    <w:tmpl w:val="F8D25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A65D17"/>
    <w:multiLevelType w:val="multilevel"/>
    <w:tmpl w:val="F576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670AC7"/>
    <w:multiLevelType w:val="multilevel"/>
    <w:tmpl w:val="5F2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B2B30"/>
    <w:multiLevelType w:val="multilevel"/>
    <w:tmpl w:val="FA78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4568C7"/>
    <w:multiLevelType w:val="multilevel"/>
    <w:tmpl w:val="AF02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71676A"/>
    <w:multiLevelType w:val="multilevel"/>
    <w:tmpl w:val="4EC4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AE15A8"/>
    <w:multiLevelType w:val="multilevel"/>
    <w:tmpl w:val="C712BA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64700D"/>
    <w:multiLevelType w:val="multilevel"/>
    <w:tmpl w:val="E0A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C948D4"/>
    <w:multiLevelType w:val="multilevel"/>
    <w:tmpl w:val="581E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9565F"/>
    <w:multiLevelType w:val="multilevel"/>
    <w:tmpl w:val="91E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A0A94"/>
    <w:multiLevelType w:val="multilevel"/>
    <w:tmpl w:val="F802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EA371F"/>
    <w:multiLevelType w:val="multilevel"/>
    <w:tmpl w:val="C6CA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EB18A0"/>
    <w:multiLevelType w:val="multilevel"/>
    <w:tmpl w:val="C2F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FB6CD0"/>
    <w:multiLevelType w:val="multilevel"/>
    <w:tmpl w:val="4E4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6F2F71"/>
    <w:multiLevelType w:val="multilevel"/>
    <w:tmpl w:val="7FD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BA6817"/>
    <w:multiLevelType w:val="multilevel"/>
    <w:tmpl w:val="2542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5"/>
  </w:num>
  <w:num w:numId="4">
    <w:abstractNumId w:val="12"/>
  </w:num>
  <w:num w:numId="5">
    <w:abstractNumId w:val="34"/>
  </w:num>
  <w:num w:numId="6">
    <w:abstractNumId w:val="10"/>
  </w:num>
  <w:num w:numId="7">
    <w:abstractNumId w:val="1"/>
  </w:num>
  <w:num w:numId="8">
    <w:abstractNumId w:val="2"/>
  </w:num>
  <w:num w:numId="9">
    <w:abstractNumId w:val="31"/>
  </w:num>
  <w:num w:numId="10">
    <w:abstractNumId w:val="6"/>
  </w:num>
  <w:num w:numId="11">
    <w:abstractNumId w:val="30"/>
  </w:num>
  <w:num w:numId="12">
    <w:abstractNumId w:val="5"/>
  </w:num>
  <w:num w:numId="13">
    <w:abstractNumId w:val="32"/>
  </w:num>
  <w:num w:numId="14">
    <w:abstractNumId w:val="21"/>
  </w:num>
  <w:num w:numId="15">
    <w:abstractNumId w:val="37"/>
  </w:num>
  <w:num w:numId="16">
    <w:abstractNumId w:val="20"/>
  </w:num>
  <w:num w:numId="17">
    <w:abstractNumId w:val="28"/>
  </w:num>
  <w:num w:numId="18">
    <w:abstractNumId w:val="36"/>
  </w:num>
  <w:num w:numId="19">
    <w:abstractNumId w:val="26"/>
  </w:num>
  <w:num w:numId="20">
    <w:abstractNumId w:val="9"/>
  </w:num>
  <w:num w:numId="21">
    <w:abstractNumId w:val="14"/>
  </w:num>
  <w:num w:numId="22">
    <w:abstractNumId w:val="16"/>
  </w:num>
  <w:num w:numId="23">
    <w:abstractNumId w:val="22"/>
  </w:num>
  <w:num w:numId="24">
    <w:abstractNumId w:val="17"/>
  </w:num>
  <w:num w:numId="25">
    <w:abstractNumId w:val="19"/>
  </w:num>
  <w:num w:numId="26">
    <w:abstractNumId w:val="23"/>
  </w:num>
  <w:num w:numId="27">
    <w:abstractNumId w:val="25"/>
  </w:num>
  <w:num w:numId="28">
    <w:abstractNumId w:val="7"/>
  </w:num>
  <w:num w:numId="29">
    <w:abstractNumId w:val="13"/>
  </w:num>
  <w:num w:numId="30">
    <w:abstractNumId w:val="35"/>
  </w:num>
  <w:num w:numId="31">
    <w:abstractNumId w:val="8"/>
  </w:num>
  <w:num w:numId="32">
    <w:abstractNumId w:val="24"/>
  </w:num>
  <w:num w:numId="33">
    <w:abstractNumId w:val="29"/>
  </w:num>
  <w:num w:numId="34">
    <w:abstractNumId w:val="18"/>
  </w:num>
  <w:num w:numId="35">
    <w:abstractNumId w:val="27"/>
  </w:num>
  <w:num w:numId="36">
    <w:abstractNumId w:val="4"/>
  </w:num>
  <w:num w:numId="37">
    <w:abstractNumId w:val="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8C"/>
    <w:rsid w:val="000040B5"/>
    <w:rsid w:val="00004F4C"/>
    <w:rsid w:val="000142FB"/>
    <w:rsid w:val="0003427E"/>
    <w:rsid w:val="00061A02"/>
    <w:rsid w:val="00066EDE"/>
    <w:rsid w:val="0007738C"/>
    <w:rsid w:val="0007771B"/>
    <w:rsid w:val="000801D2"/>
    <w:rsid w:val="00084CBE"/>
    <w:rsid w:val="000A0AFE"/>
    <w:rsid w:val="000D1861"/>
    <w:rsid w:val="000F5704"/>
    <w:rsid w:val="000F65CE"/>
    <w:rsid w:val="00102FC5"/>
    <w:rsid w:val="00151261"/>
    <w:rsid w:val="001807CE"/>
    <w:rsid w:val="00182E12"/>
    <w:rsid w:val="00194073"/>
    <w:rsid w:val="001945E4"/>
    <w:rsid w:val="001D5507"/>
    <w:rsid w:val="001E0F0D"/>
    <w:rsid w:val="001F5D67"/>
    <w:rsid w:val="00240980"/>
    <w:rsid w:val="0025262D"/>
    <w:rsid w:val="00257143"/>
    <w:rsid w:val="00261B08"/>
    <w:rsid w:val="00267805"/>
    <w:rsid w:val="002724AC"/>
    <w:rsid w:val="002737F1"/>
    <w:rsid w:val="00277880"/>
    <w:rsid w:val="00281DE2"/>
    <w:rsid w:val="002B1A2E"/>
    <w:rsid w:val="002B1C63"/>
    <w:rsid w:val="002C1A79"/>
    <w:rsid w:val="002C555E"/>
    <w:rsid w:val="002E3025"/>
    <w:rsid w:val="003068E6"/>
    <w:rsid w:val="003345F2"/>
    <w:rsid w:val="00343896"/>
    <w:rsid w:val="00371115"/>
    <w:rsid w:val="0038408D"/>
    <w:rsid w:val="0039019F"/>
    <w:rsid w:val="0039454D"/>
    <w:rsid w:val="003B3B1F"/>
    <w:rsid w:val="003C7E5E"/>
    <w:rsid w:val="003F3D72"/>
    <w:rsid w:val="003F6F0F"/>
    <w:rsid w:val="00421833"/>
    <w:rsid w:val="00425A9E"/>
    <w:rsid w:val="00430483"/>
    <w:rsid w:val="00452C3C"/>
    <w:rsid w:val="00454329"/>
    <w:rsid w:val="00457F2D"/>
    <w:rsid w:val="004A64DA"/>
    <w:rsid w:val="004B1E79"/>
    <w:rsid w:val="004D6780"/>
    <w:rsid w:val="004E24D0"/>
    <w:rsid w:val="00523F93"/>
    <w:rsid w:val="00530400"/>
    <w:rsid w:val="00547AC2"/>
    <w:rsid w:val="0057608A"/>
    <w:rsid w:val="0058564E"/>
    <w:rsid w:val="00594671"/>
    <w:rsid w:val="005A369B"/>
    <w:rsid w:val="005A4435"/>
    <w:rsid w:val="005A70DC"/>
    <w:rsid w:val="005C59A1"/>
    <w:rsid w:val="005F538C"/>
    <w:rsid w:val="00605705"/>
    <w:rsid w:val="006571A8"/>
    <w:rsid w:val="00660548"/>
    <w:rsid w:val="006A4B4B"/>
    <w:rsid w:val="006B3030"/>
    <w:rsid w:val="006C5236"/>
    <w:rsid w:val="006C5ADA"/>
    <w:rsid w:val="006E1000"/>
    <w:rsid w:val="006F150C"/>
    <w:rsid w:val="0070618B"/>
    <w:rsid w:val="00721BA4"/>
    <w:rsid w:val="00722DC4"/>
    <w:rsid w:val="00723633"/>
    <w:rsid w:val="007253F4"/>
    <w:rsid w:val="00736F60"/>
    <w:rsid w:val="0075411D"/>
    <w:rsid w:val="00776914"/>
    <w:rsid w:val="007A5B6C"/>
    <w:rsid w:val="007E183A"/>
    <w:rsid w:val="007E2AA1"/>
    <w:rsid w:val="007F3F3C"/>
    <w:rsid w:val="00802200"/>
    <w:rsid w:val="00821A8E"/>
    <w:rsid w:val="00823D5E"/>
    <w:rsid w:val="00832ED5"/>
    <w:rsid w:val="00832F1B"/>
    <w:rsid w:val="008372F4"/>
    <w:rsid w:val="008429B2"/>
    <w:rsid w:val="00863FF7"/>
    <w:rsid w:val="00867C07"/>
    <w:rsid w:val="0087201B"/>
    <w:rsid w:val="00881BFB"/>
    <w:rsid w:val="008A27FF"/>
    <w:rsid w:val="008B1F50"/>
    <w:rsid w:val="008F0A6F"/>
    <w:rsid w:val="008F6A39"/>
    <w:rsid w:val="009038F4"/>
    <w:rsid w:val="00905BA5"/>
    <w:rsid w:val="00923753"/>
    <w:rsid w:val="009247FE"/>
    <w:rsid w:val="00934CBE"/>
    <w:rsid w:val="00981361"/>
    <w:rsid w:val="0098150E"/>
    <w:rsid w:val="00984A5B"/>
    <w:rsid w:val="009B063F"/>
    <w:rsid w:val="009D1F92"/>
    <w:rsid w:val="009D4E91"/>
    <w:rsid w:val="009E0B75"/>
    <w:rsid w:val="009E6A14"/>
    <w:rsid w:val="009E77B6"/>
    <w:rsid w:val="00A22A82"/>
    <w:rsid w:val="00A34E6D"/>
    <w:rsid w:val="00A738A7"/>
    <w:rsid w:val="00A73E93"/>
    <w:rsid w:val="00A869B6"/>
    <w:rsid w:val="00AB3AE3"/>
    <w:rsid w:val="00AD1D47"/>
    <w:rsid w:val="00AE21F1"/>
    <w:rsid w:val="00AF3717"/>
    <w:rsid w:val="00B12401"/>
    <w:rsid w:val="00B21F06"/>
    <w:rsid w:val="00B31756"/>
    <w:rsid w:val="00B320CA"/>
    <w:rsid w:val="00B326CD"/>
    <w:rsid w:val="00B34CB0"/>
    <w:rsid w:val="00B36574"/>
    <w:rsid w:val="00B46D4C"/>
    <w:rsid w:val="00B50B36"/>
    <w:rsid w:val="00B800C1"/>
    <w:rsid w:val="00B97A9C"/>
    <w:rsid w:val="00BE5214"/>
    <w:rsid w:val="00C10B13"/>
    <w:rsid w:val="00C201CB"/>
    <w:rsid w:val="00C2760E"/>
    <w:rsid w:val="00C27C41"/>
    <w:rsid w:val="00C85673"/>
    <w:rsid w:val="00CA5CF7"/>
    <w:rsid w:val="00CD5299"/>
    <w:rsid w:val="00CF4C0E"/>
    <w:rsid w:val="00D32CC9"/>
    <w:rsid w:val="00D34744"/>
    <w:rsid w:val="00D403FE"/>
    <w:rsid w:val="00D41D31"/>
    <w:rsid w:val="00D45F63"/>
    <w:rsid w:val="00D539B5"/>
    <w:rsid w:val="00D90EE8"/>
    <w:rsid w:val="00DB7E90"/>
    <w:rsid w:val="00DD4B2F"/>
    <w:rsid w:val="00DF141B"/>
    <w:rsid w:val="00DF61B3"/>
    <w:rsid w:val="00E24805"/>
    <w:rsid w:val="00E263EA"/>
    <w:rsid w:val="00E42447"/>
    <w:rsid w:val="00E50BFA"/>
    <w:rsid w:val="00EA2ADB"/>
    <w:rsid w:val="00EA2BDD"/>
    <w:rsid w:val="00EB05E2"/>
    <w:rsid w:val="00EB2016"/>
    <w:rsid w:val="00EB24E9"/>
    <w:rsid w:val="00EC59EA"/>
    <w:rsid w:val="00EE0BF7"/>
    <w:rsid w:val="00EF0087"/>
    <w:rsid w:val="00EF0D46"/>
    <w:rsid w:val="00F334B1"/>
    <w:rsid w:val="00F61654"/>
    <w:rsid w:val="00F7219B"/>
    <w:rsid w:val="00F725A0"/>
    <w:rsid w:val="00F768D1"/>
    <w:rsid w:val="00F94DC5"/>
    <w:rsid w:val="00FA6068"/>
    <w:rsid w:val="00FD09EC"/>
    <w:rsid w:val="00FF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DE15"/>
  <w15:chartTrackingRefBased/>
  <w15:docId w15:val="{BB816401-C67D-44CD-8266-A77CFD6F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38C"/>
  </w:style>
  <w:style w:type="paragraph" w:styleId="Heading3">
    <w:name w:val="heading 3"/>
    <w:basedOn w:val="Normal"/>
    <w:link w:val="Heading3Char"/>
    <w:uiPriority w:val="9"/>
    <w:qFormat/>
    <w:rsid w:val="00B3657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38C"/>
    <w:rPr>
      <w:rFonts w:ascii="Times New Roman" w:hAnsi="Times New Roman" w:cs="Times New Roman"/>
      <w:sz w:val="24"/>
      <w:szCs w:val="24"/>
    </w:rPr>
  </w:style>
  <w:style w:type="table" w:styleId="TableGrid">
    <w:name w:val="Table Grid"/>
    <w:basedOn w:val="TableNormal"/>
    <w:uiPriority w:val="39"/>
    <w:rsid w:val="005F5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538C"/>
    <w:rPr>
      <w:color w:val="0563C1" w:themeColor="hyperlink"/>
      <w:u w:val="single"/>
    </w:rPr>
  </w:style>
  <w:style w:type="character" w:customStyle="1" w:styleId="UnresolvedMention">
    <w:name w:val="Unresolved Mention"/>
    <w:basedOn w:val="DefaultParagraphFont"/>
    <w:uiPriority w:val="99"/>
    <w:semiHidden/>
    <w:unhideWhenUsed/>
    <w:rsid w:val="005F538C"/>
    <w:rPr>
      <w:color w:val="605E5C"/>
      <w:shd w:val="clear" w:color="auto" w:fill="E1DFDD"/>
    </w:rPr>
  </w:style>
  <w:style w:type="paragraph" w:styleId="ListParagraph">
    <w:name w:val="List Paragraph"/>
    <w:basedOn w:val="Normal"/>
    <w:uiPriority w:val="34"/>
    <w:qFormat/>
    <w:rsid w:val="00A738A7"/>
    <w:pPr>
      <w:ind w:left="720"/>
      <w:contextualSpacing/>
    </w:pPr>
  </w:style>
  <w:style w:type="paragraph" w:styleId="Footer">
    <w:name w:val="footer"/>
    <w:basedOn w:val="Normal"/>
    <w:link w:val="FooterChar"/>
    <w:uiPriority w:val="99"/>
    <w:rsid w:val="00F7219B"/>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F7219B"/>
    <w:rPr>
      <w:rFonts w:eastAsiaTheme="minorEastAsia"/>
      <w:kern w:val="0"/>
      <w:sz w:val="20"/>
      <w:szCs w:val="20"/>
      <w:lang w:eastAsia="zh-CN"/>
      <w14:ligatures w14:val="none"/>
    </w:rPr>
  </w:style>
  <w:style w:type="paragraph" w:styleId="Header">
    <w:name w:val="header"/>
    <w:basedOn w:val="Normal"/>
    <w:link w:val="HeaderChar"/>
    <w:uiPriority w:val="99"/>
    <w:unhideWhenUsed/>
    <w:rsid w:val="00EB0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E2"/>
  </w:style>
  <w:style w:type="character" w:styleId="Strong">
    <w:name w:val="Strong"/>
    <w:basedOn w:val="DefaultParagraphFont"/>
    <w:uiPriority w:val="22"/>
    <w:qFormat/>
    <w:rsid w:val="00523F93"/>
    <w:rPr>
      <w:b/>
      <w:bCs/>
    </w:rPr>
  </w:style>
  <w:style w:type="character" w:customStyle="1" w:styleId="Heading3Char">
    <w:name w:val="Heading 3 Char"/>
    <w:basedOn w:val="DefaultParagraphFont"/>
    <w:link w:val="Heading3"/>
    <w:uiPriority w:val="9"/>
    <w:rsid w:val="00B36574"/>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DD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322">
      <w:bodyDiv w:val="1"/>
      <w:marLeft w:val="0"/>
      <w:marRight w:val="0"/>
      <w:marTop w:val="0"/>
      <w:marBottom w:val="0"/>
      <w:divBdr>
        <w:top w:val="none" w:sz="0" w:space="0" w:color="auto"/>
        <w:left w:val="none" w:sz="0" w:space="0" w:color="auto"/>
        <w:bottom w:val="none" w:sz="0" w:space="0" w:color="auto"/>
        <w:right w:val="none" w:sz="0" w:space="0" w:color="auto"/>
      </w:divBdr>
    </w:div>
    <w:div w:id="89786215">
      <w:bodyDiv w:val="1"/>
      <w:marLeft w:val="0"/>
      <w:marRight w:val="0"/>
      <w:marTop w:val="0"/>
      <w:marBottom w:val="0"/>
      <w:divBdr>
        <w:top w:val="none" w:sz="0" w:space="0" w:color="auto"/>
        <w:left w:val="none" w:sz="0" w:space="0" w:color="auto"/>
        <w:bottom w:val="none" w:sz="0" w:space="0" w:color="auto"/>
        <w:right w:val="none" w:sz="0" w:space="0" w:color="auto"/>
      </w:divBdr>
    </w:div>
    <w:div w:id="130177505">
      <w:bodyDiv w:val="1"/>
      <w:marLeft w:val="0"/>
      <w:marRight w:val="0"/>
      <w:marTop w:val="0"/>
      <w:marBottom w:val="0"/>
      <w:divBdr>
        <w:top w:val="none" w:sz="0" w:space="0" w:color="auto"/>
        <w:left w:val="none" w:sz="0" w:space="0" w:color="auto"/>
        <w:bottom w:val="none" w:sz="0" w:space="0" w:color="auto"/>
        <w:right w:val="none" w:sz="0" w:space="0" w:color="auto"/>
      </w:divBdr>
      <w:divsChild>
        <w:div w:id="1954359613">
          <w:marLeft w:val="0"/>
          <w:marRight w:val="0"/>
          <w:marTop w:val="0"/>
          <w:marBottom w:val="0"/>
          <w:divBdr>
            <w:top w:val="none" w:sz="0" w:space="0" w:color="auto"/>
            <w:left w:val="none" w:sz="0" w:space="0" w:color="auto"/>
            <w:bottom w:val="none" w:sz="0" w:space="0" w:color="auto"/>
            <w:right w:val="none" w:sz="0" w:space="0" w:color="auto"/>
          </w:divBdr>
          <w:divsChild>
            <w:div w:id="117112865">
              <w:marLeft w:val="0"/>
              <w:marRight w:val="0"/>
              <w:marTop w:val="0"/>
              <w:marBottom w:val="0"/>
              <w:divBdr>
                <w:top w:val="none" w:sz="0" w:space="0" w:color="auto"/>
                <w:left w:val="none" w:sz="0" w:space="0" w:color="auto"/>
                <w:bottom w:val="none" w:sz="0" w:space="0" w:color="auto"/>
                <w:right w:val="none" w:sz="0" w:space="0" w:color="auto"/>
              </w:divBdr>
            </w:div>
          </w:divsChild>
        </w:div>
        <w:div w:id="64299802">
          <w:marLeft w:val="0"/>
          <w:marRight w:val="0"/>
          <w:marTop w:val="0"/>
          <w:marBottom w:val="0"/>
          <w:divBdr>
            <w:top w:val="none" w:sz="0" w:space="0" w:color="auto"/>
            <w:left w:val="none" w:sz="0" w:space="0" w:color="auto"/>
            <w:bottom w:val="none" w:sz="0" w:space="0" w:color="auto"/>
            <w:right w:val="none" w:sz="0" w:space="0" w:color="auto"/>
          </w:divBdr>
          <w:divsChild>
            <w:div w:id="1731154149">
              <w:marLeft w:val="0"/>
              <w:marRight w:val="0"/>
              <w:marTop w:val="0"/>
              <w:marBottom w:val="0"/>
              <w:divBdr>
                <w:top w:val="none" w:sz="0" w:space="0" w:color="auto"/>
                <w:left w:val="none" w:sz="0" w:space="0" w:color="auto"/>
                <w:bottom w:val="none" w:sz="0" w:space="0" w:color="auto"/>
                <w:right w:val="none" w:sz="0" w:space="0" w:color="auto"/>
              </w:divBdr>
            </w:div>
          </w:divsChild>
        </w:div>
        <w:div w:id="929239145">
          <w:marLeft w:val="0"/>
          <w:marRight w:val="0"/>
          <w:marTop w:val="0"/>
          <w:marBottom w:val="0"/>
          <w:divBdr>
            <w:top w:val="none" w:sz="0" w:space="0" w:color="auto"/>
            <w:left w:val="none" w:sz="0" w:space="0" w:color="auto"/>
            <w:bottom w:val="none" w:sz="0" w:space="0" w:color="auto"/>
            <w:right w:val="none" w:sz="0" w:space="0" w:color="auto"/>
          </w:divBdr>
          <w:divsChild>
            <w:div w:id="965309146">
              <w:marLeft w:val="0"/>
              <w:marRight w:val="0"/>
              <w:marTop w:val="0"/>
              <w:marBottom w:val="0"/>
              <w:divBdr>
                <w:top w:val="none" w:sz="0" w:space="0" w:color="auto"/>
                <w:left w:val="none" w:sz="0" w:space="0" w:color="auto"/>
                <w:bottom w:val="none" w:sz="0" w:space="0" w:color="auto"/>
                <w:right w:val="none" w:sz="0" w:space="0" w:color="auto"/>
              </w:divBdr>
            </w:div>
          </w:divsChild>
        </w:div>
        <w:div w:id="66728665">
          <w:marLeft w:val="0"/>
          <w:marRight w:val="0"/>
          <w:marTop w:val="0"/>
          <w:marBottom w:val="0"/>
          <w:divBdr>
            <w:top w:val="none" w:sz="0" w:space="0" w:color="auto"/>
            <w:left w:val="none" w:sz="0" w:space="0" w:color="auto"/>
            <w:bottom w:val="none" w:sz="0" w:space="0" w:color="auto"/>
            <w:right w:val="none" w:sz="0" w:space="0" w:color="auto"/>
          </w:divBdr>
          <w:divsChild>
            <w:div w:id="1185905289">
              <w:marLeft w:val="0"/>
              <w:marRight w:val="0"/>
              <w:marTop w:val="0"/>
              <w:marBottom w:val="0"/>
              <w:divBdr>
                <w:top w:val="none" w:sz="0" w:space="0" w:color="auto"/>
                <w:left w:val="none" w:sz="0" w:space="0" w:color="auto"/>
                <w:bottom w:val="none" w:sz="0" w:space="0" w:color="auto"/>
                <w:right w:val="none" w:sz="0" w:space="0" w:color="auto"/>
              </w:divBdr>
            </w:div>
          </w:divsChild>
        </w:div>
        <w:div w:id="1312830340">
          <w:marLeft w:val="0"/>
          <w:marRight w:val="0"/>
          <w:marTop w:val="0"/>
          <w:marBottom w:val="0"/>
          <w:divBdr>
            <w:top w:val="none" w:sz="0" w:space="0" w:color="auto"/>
            <w:left w:val="none" w:sz="0" w:space="0" w:color="auto"/>
            <w:bottom w:val="none" w:sz="0" w:space="0" w:color="auto"/>
            <w:right w:val="none" w:sz="0" w:space="0" w:color="auto"/>
          </w:divBdr>
          <w:divsChild>
            <w:div w:id="2066562361">
              <w:marLeft w:val="0"/>
              <w:marRight w:val="0"/>
              <w:marTop w:val="0"/>
              <w:marBottom w:val="0"/>
              <w:divBdr>
                <w:top w:val="none" w:sz="0" w:space="0" w:color="auto"/>
                <w:left w:val="none" w:sz="0" w:space="0" w:color="auto"/>
                <w:bottom w:val="none" w:sz="0" w:space="0" w:color="auto"/>
                <w:right w:val="none" w:sz="0" w:space="0" w:color="auto"/>
              </w:divBdr>
            </w:div>
          </w:divsChild>
        </w:div>
        <w:div w:id="1457406528">
          <w:marLeft w:val="0"/>
          <w:marRight w:val="0"/>
          <w:marTop w:val="0"/>
          <w:marBottom w:val="0"/>
          <w:divBdr>
            <w:top w:val="none" w:sz="0" w:space="0" w:color="auto"/>
            <w:left w:val="none" w:sz="0" w:space="0" w:color="auto"/>
            <w:bottom w:val="none" w:sz="0" w:space="0" w:color="auto"/>
            <w:right w:val="none" w:sz="0" w:space="0" w:color="auto"/>
          </w:divBdr>
          <w:divsChild>
            <w:div w:id="524249408">
              <w:marLeft w:val="0"/>
              <w:marRight w:val="0"/>
              <w:marTop w:val="0"/>
              <w:marBottom w:val="0"/>
              <w:divBdr>
                <w:top w:val="none" w:sz="0" w:space="0" w:color="auto"/>
                <w:left w:val="none" w:sz="0" w:space="0" w:color="auto"/>
                <w:bottom w:val="none" w:sz="0" w:space="0" w:color="auto"/>
                <w:right w:val="none" w:sz="0" w:space="0" w:color="auto"/>
              </w:divBdr>
            </w:div>
          </w:divsChild>
        </w:div>
        <w:div w:id="1013267512">
          <w:marLeft w:val="0"/>
          <w:marRight w:val="0"/>
          <w:marTop w:val="0"/>
          <w:marBottom w:val="0"/>
          <w:divBdr>
            <w:top w:val="none" w:sz="0" w:space="0" w:color="auto"/>
            <w:left w:val="none" w:sz="0" w:space="0" w:color="auto"/>
            <w:bottom w:val="none" w:sz="0" w:space="0" w:color="auto"/>
            <w:right w:val="none" w:sz="0" w:space="0" w:color="auto"/>
          </w:divBdr>
          <w:divsChild>
            <w:div w:id="602692933">
              <w:marLeft w:val="0"/>
              <w:marRight w:val="0"/>
              <w:marTop w:val="0"/>
              <w:marBottom w:val="0"/>
              <w:divBdr>
                <w:top w:val="none" w:sz="0" w:space="0" w:color="auto"/>
                <w:left w:val="none" w:sz="0" w:space="0" w:color="auto"/>
                <w:bottom w:val="none" w:sz="0" w:space="0" w:color="auto"/>
                <w:right w:val="none" w:sz="0" w:space="0" w:color="auto"/>
              </w:divBdr>
            </w:div>
          </w:divsChild>
        </w:div>
        <w:div w:id="1569923135">
          <w:marLeft w:val="0"/>
          <w:marRight w:val="0"/>
          <w:marTop w:val="0"/>
          <w:marBottom w:val="0"/>
          <w:divBdr>
            <w:top w:val="none" w:sz="0" w:space="0" w:color="auto"/>
            <w:left w:val="none" w:sz="0" w:space="0" w:color="auto"/>
            <w:bottom w:val="none" w:sz="0" w:space="0" w:color="auto"/>
            <w:right w:val="none" w:sz="0" w:space="0" w:color="auto"/>
          </w:divBdr>
          <w:divsChild>
            <w:div w:id="769817911">
              <w:marLeft w:val="0"/>
              <w:marRight w:val="0"/>
              <w:marTop w:val="0"/>
              <w:marBottom w:val="0"/>
              <w:divBdr>
                <w:top w:val="none" w:sz="0" w:space="0" w:color="auto"/>
                <w:left w:val="none" w:sz="0" w:space="0" w:color="auto"/>
                <w:bottom w:val="none" w:sz="0" w:space="0" w:color="auto"/>
                <w:right w:val="none" w:sz="0" w:space="0" w:color="auto"/>
              </w:divBdr>
            </w:div>
          </w:divsChild>
        </w:div>
        <w:div w:id="1314530107">
          <w:marLeft w:val="0"/>
          <w:marRight w:val="0"/>
          <w:marTop w:val="0"/>
          <w:marBottom w:val="0"/>
          <w:divBdr>
            <w:top w:val="none" w:sz="0" w:space="0" w:color="auto"/>
            <w:left w:val="none" w:sz="0" w:space="0" w:color="auto"/>
            <w:bottom w:val="none" w:sz="0" w:space="0" w:color="auto"/>
            <w:right w:val="none" w:sz="0" w:space="0" w:color="auto"/>
          </w:divBdr>
          <w:divsChild>
            <w:div w:id="5133794">
              <w:marLeft w:val="0"/>
              <w:marRight w:val="0"/>
              <w:marTop w:val="0"/>
              <w:marBottom w:val="0"/>
              <w:divBdr>
                <w:top w:val="none" w:sz="0" w:space="0" w:color="auto"/>
                <w:left w:val="none" w:sz="0" w:space="0" w:color="auto"/>
                <w:bottom w:val="none" w:sz="0" w:space="0" w:color="auto"/>
                <w:right w:val="none" w:sz="0" w:space="0" w:color="auto"/>
              </w:divBdr>
            </w:div>
          </w:divsChild>
        </w:div>
        <w:div w:id="2067604529">
          <w:marLeft w:val="0"/>
          <w:marRight w:val="0"/>
          <w:marTop w:val="0"/>
          <w:marBottom w:val="0"/>
          <w:divBdr>
            <w:top w:val="none" w:sz="0" w:space="0" w:color="auto"/>
            <w:left w:val="none" w:sz="0" w:space="0" w:color="auto"/>
            <w:bottom w:val="none" w:sz="0" w:space="0" w:color="auto"/>
            <w:right w:val="none" w:sz="0" w:space="0" w:color="auto"/>
          </w:divBdr>
          <w:divsChild>
            <w:div w:id="526141371">
              <w:marLeft w:val="0"/>
              <w:marRight w:val="0"/>
              <w:marTop w:val="0"/>
              <w:marBottom w:val="0"/>
              <w:divBdr>
                <w:top w:val="none" w:sz="0" w:space="0" w:color="auto"/>
                <w:left w:val="none" w:sz="0" w:space="0" w:color="auto"/>
                <w:bottom w:val="none" w:sz="0" w:space="0" w:color="auto"/>
                <w:right w:val="none" w:sz="0" w:space="0" w:color="auto"/>
              </w:divBdr>
            </w:div>
          </w:divsChild>
        </w:div>
        <w:div w:id="1488744950">
          <w:marLeft w:val="0"/>
          <w:marRight w:val="0"/>
          <w:marTop w:val="0"/>
          <w:marBottom w:val="0"/>
          <w:divBdr>
            <w:top w:val="none" w:sz="0" w:space="0" w:color="auto"/>
            <w:left w:val="none" w:sz="0" w:space="0" w:color="auto"/>
            <w:bottom w:val="none" w:sz="0" w:space="0" w:color="auto"/>
            <w:right w:val="none" w:sz="0" w:space="0" w:color="auto"/>
          </w:divBdr>
          <w:divsChild>
            <w:div w:id="1107579525">
              <w:marLeft w:val="0"/>
              <w:marRight w:val="0"/>
              <w:marTop w:val="0"/>
              <w:marBottom w:val="0"/>
              <w:divBdr>
                <w:top w:val="none" w:sz="0" w:space="0" w:color="auto"/>
                <w:left w:val="none" w:sz="0" w:space="0" w:color="auto"/>
                <w:bottom w:val="none" w:sz="0" w:space="0" w:color="auto"/>
                <w:right w:val="none" w:sz="0" w:space="0" w:color="auto"/>
              </w:divBdr>
            </w:div>
          </w:divsChild>
        </w:div>
        <w:div w:id="701442598">
          <w:marLeft w:val="0"/>
          <w:marRight w:val="0"/>
          <w:marTop w:val="0"/>
          <w:marBottom w:val="0"/>
          <w:divBdr>
            <w:top w:val="none" w:sz="0" w:space="0" w:color="auto"/>
            <w:left w:val="none" w:sz="0" w:space="0" w:color="auto"/>
            <w:bottom w:val="none" w:sz="0" w:space="0" w:color="auto"/>
            <w:right w:val="none" w:sz="0" w:space="0" w:color="auto"/>
          </w:divBdr>
          <w:divsChild>
            <w:div w:id="1064834144">
              <w:marLeft w:val="0"/>
              <w:marRight w:val="0"/>
              <w:marTop w:val="0"/>
              <w:marBottom w:val="0"/>
              <w:divBdr>
                <w:top w:val="none" w:sz="0" w:space="0" w:color="auto"/>
                <w:left w:val="none" w:sz="0" w:space="0" w:color="auto"/>
                <w:bottom w:val="none" w:sz="0" w:space="0" w:color="auto"/>
                <w:right w:val="none" w:sz="0" w:space="0" w:color="auto"/>
              </w:divBdr>
            </w:div>
          </w:divsChild>
        </w:div>
        <w:div w:id="1337685410">
          <w:marLeft w:val="0"/>
          <w:marRight w:val="0"/>
          <w:marTop w:val="0"/>
          <w:marBottom w:val="0"/>
          <w:divBdr>
            <w:top w:val="none" w:sz="0" w:space="0" w:color="auto"/>
            <w:left w:val="none" w:sz="0" w:space="0" w:color="auto"/>
            <w:bottom w:val="none" w:sz="0" w:space="0" w:color="auto"/>
            <w:right w:val="none" w:sz="0" w:space="0" w:color="auto"/>
          </w:divBdr>
          <w:divsChild>
            <w:div w:id="1006593173">
              <w:marLeft w:val="0"/>
              <w:marRight w:val="0"/>
              <w:marTop w:val="0"/>
              <w:marBottom w:val="0"/>
              <w:divBdr>
                <w:top w:val="none" w:sz="0" w:space="0" w:color="auto"/>
                <w:left w:val="none" w:sz="0" w:space="0" w:color="auto"/>
                <w:bottom w:val="none" w:sz="0" w:space="0" w:color="auto"/>
                <w:right w:val="none" w:sz="0" w:space="0" w:color="auto"/>
              </w:divBdr>
            </w:div>
          </w:divsChild>
        </w:div>
        <w:div w:id="1831600555">
          <w:marLeft w:val="0"/>
          <w:marRight w:val="0"/>
          <w:marTop w:val="0"/>
          <w:marBottom w:val="0"/>
          <w:divBdr>
            <w:top w:val="none" w:sz="0" w:space="0" w:color="auto"/>
            <w:left w:val="none" w:sz="0" w:space="0" w:color="auto"/>
            <w:bottom w:val="none" w:sz="0" w:space="0" w:color="auto"/>
            <w:right w:val="none" w:sz="0" w:space="0" w:color="auto"/>
          </w:divBdr>
          <w:divsChild>
            <w:div w:id="454374103">
              <w:marLeft w:val="0"/>
              <w:marRight w:val="0"/>
              <w:marTop w:val="0"/>
              <w:marBottom w:val="0"/>
              <w:divBdr>
                <w:top w:val="none" w:sz="0" w:space="0" w:color="auto"/>
                <w:left w:val="none" w:sz="0" w:space="0" w:color="auto"/>
                <w:bottom w:val="none" w:sz="0" w:space="0" w:color="auto"/>
                <w:right w:val="none" w:sz="0" w:space="0" w:color="auto"/>
              </w:divBdr>
            </w:div>
          </w:divsChild>
        </w:div>
        <w:div w:id="1734233958">
          <w:marLeft w:val="0"/>
          <w:marRight w:val="0"/>
          <w:marTop w:val="0"/>
          <w:marBottom w:val="0"/>
          <w:divBdr>
            <w:top w:val="none" w:sz="0" w:space="0" w:color="auto"/>
            <w:left w:val="none" w:sz="0" w:space="0" w:color="auto"/>
            <w:bottom w:val="none" w:sz="0" w:space="0" w:color="auto"/>
            <w:right w:val="none" w:sz="0" w:space="0" w:color="auto"/>
          </w:divBdr>
          <w:divsChild>
            <w:div w:id="1345593295">
              <w:marLeft w:val="0"/>
              <w:marRight w:val="0"/>
              <w:marTop w:val="0"/>
              <w:marBottom w:val="0"/>
              <w:divBdr>
                <w:top w:val="none" w:sz="0" w:space="0" w:color="auto"/>
                <w:left w:val="none" w:sz="0" w:space="0" w:color="auto"/>
                <w:bottom w:val="none" w:sz="0" w:space="0" w:color="auto"/>
                <w:right w:val="none" w:sz="0" w:space="0" w:color="auto"/>
              </w:divBdr>
            </w:div>
          </w:divsChild>
        </w:div>
        <w:div w:id="85005072">
          <w:marLeft w:val="0"/>
          <w:marRight w:val="0"/>
          <w:marTop w:val="0"/>
          <w:marBottom w:val="0"/>
          <w:divBdr>
            <w:top w:val="none" w:sz="0" w:space="0" w:color="auto"/>
            <w:left w:val="none" w:sz="0" w:space="0" w:color="auto"/>
            <w:bottom w:val="none" w:sz="0" w:space="0" w:color="auto"/>
            <w:right w:val="none" w:sz="0" w:space="0" w:color="auto"/>
          </w:divBdr>
          <w:divsChild>
            <w:div w:id="1349791777">
              <w:marLeft w:val="0"/>
              <w:marRight w:val="0"/>
              <w:marTop w:val="0"/>
              <w:marBottom w:val="0"/>
              <w:divBdr>
                <w:top w:val="none" w:sz="0" w:space="0" w:color="auto"/>
                <w:left w:val="none" w:sz="0" w:space="0" w:color="auto"/>
                <w:bottom w:val="none" w:sz="0" w:space="0" w:color="auto"/>
                <w:right w:val="none" w:sz="0" w:space="0" w:color="auto"/>
              </w:divBdr>
            </w:div>
          </w:divsChild>
        </w:div>
        <w:div w:id="1616015072">
          <w:marLeft w:val="0"/>
          <w:marRight w:val="0"/>
          <w:marTop w:val="0"/>
          <w:marBottom w:val="0"/>
          <w:divBdr>
            <w:top w:val="none" w:sz="0" w:space="0" w:color="auto"/>
            <w:left w:val="none" w:sz="0" w:space="0" w:color="auto"/>
            <w:bottom w:val="none" w:sz="0" w:space="0" w:color="auto"/>
            <w:right w:val="none" w:sz="0" w:space="0" w:color="auto"/>
          </w:divBdr>
          <w:divsChild>
            <w:div w:id="1610354415">
              <w:marLeft w:val="0"/>
              <w:marRight w:val="0"/>
              <w:marTop w:val="0"/>
              <w:marBottom w:val="0"/>
              <w:divBdr>
                <w:top w:val="none" w:sz="0" w:space="0" w:color="auto"/>
                <w:left w:val="none" w:sz="0" w:space="0" w:color="auto"/>
                <w:bottom w:val="none" w:sz="0" w:space="0" w:color="auto"/>
                <w:right w:val="none" w:sz="0" w:space="0" w:color="auto"/>
              </w:divBdr>
            </w:div>
          </w:divsChild>
        </w:div>
        <w:div w:id="605621539">
          <w:marLeft w:val="0"/>
          <w:marRight w:val="0"/>
          <w:marTop w:val="0"/>
          <w:marBottom w:val="0"/>
          <w:divBdr>
            <w:top w:val="none" w:sz="0" w:space="0" w:color="auto"/>
            <w:left w:val="none" w:sz="0" w:space="0" w:color="auto"/>
            <w:bottom w:val="none" w:sz="0" w:space="0" w:color="auto"/>
            <w:right w:val="none" w:sz="0" w:space="0" w:color="auto"/>
          </w:divBdr>
          <w:divsChild>
            <w:div w:id="51391569">
              <w:marLeft w:val="0"/>
              <w:marRight w:val="0"/>
              <w:marTop w:val="0"/>
              <w:marBottom w:val="0"/>
              <w:divBdr>
                <w:top w:val="none" w:sz="0" w:space="0" w:color="auto"/>
                <w:left w:val="none" w:sz="0" w:space="0" w:color="auto"/>
                <w:bottom w:val="none" w:sz="0" w:space="0" w:color="auto"/>
                <w:right w:val="none" w:sz="0" w:space="0" w:color="auto"/>
              </w:divBdr>
            </w:div>
          </w:divsChild>
        </w:div>
        <w:div w:id="1683120652">
          <w:marLeft w:val="0"/>
          <w:marRight w:val="0"/>
          <w:marTop w:val="0"/>
          <w:marBottom w:val="0"/>
          <w:divBdr>
            <w:top w:val="none" w:sz="0" w:space="0" w:color="auto"/>
            <w:left w:val="none" w:sz="0" w:space="0" w:color="auto"/>
            <w:bottom w:val="none" w:sz="0" w:space="0" w:color="auto"/>
            <w:right w:val="none" w:sz="0" w:space="0" w:color="auto"/>
          </w:divBdr>
          <w:divsChild>
            <w:div w:id="36584274">
              <w:marLeft w:val="0"/>
              <w:marRight w:val="0"/>
              <w:marTop w:val="0"/>
              <w:marBottom w:val="0"/>
              <w:divBdr>
                <w:top w:val="none" w:sz="0" w:space="0" w:color="auto"/>
                <w:left w:val="none" w:sz="0" w:space="0" w:color="auto"/>
                <w:bottom w:val="none" w:sz="0" w:space="0" w:color="auto"/>
                <w:right w:val="none" w:sz="0" w:space="0" w:color="auto"/>
              </w:divBdr>
            </w:div>
          </w:divsChild>
        </w:div>
        <w:div w:id="1710062214">
          <w:marLeft w:val="0"/>
          <w:marRight w:val="0"/>
          <w:marTop w:val="0"/>
          <w:marBottom w:val="0"/>
          <w:divBdr>
            <w:top w:val="none" w:sz="0" w:space="0" w:color="auto"/>
            <w:left w:val="none" w:sz="0" w:space="0" w:color="auto"/>
            <w:bottom w:val="none" w:sz="0" w:space="0" w:color="auto"/>
            <w:right w:val="none" w:sz="0" w:space="0" w:color="auto"/>
          </w:divBdr>
          <w:divsChild>
            <w:div w:id="21440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760">
      <w:bodyDiv w:val="1"/>
      <w:marLeft w:val="0"/>
      <w:marRight w:val="0"/>
      <w:marTop w:val="0"/>
      <w:marBottom w:val="0"/>
      <w:divBdr>
        <w:top w:val="none" w:sz="0" w:space="0" w:color="auto"/>
        <w:left w:val="none" w:sz="0" w:space="0" w:color="auto"/>
        <w:bottom w:val="none" w:sz="0" w:space="0" w:color="auto"/>
        <w:right w:val="none" w:sz="0" w:space="0" w:color="auto"/>
      </w:divBdr>
    </w:div>
    <w:div w:id="331763219">
      <w:bodyDiv w:val="1"/>
      <w:marLeft w:val="0"/>
      <w:marRight w:val="0"/>
      <w:marTop w:val="0"/>
      <w:marBottom w:val="0"/>
      <w:divBdr>
        <w:top w:val="none" w:sz="0" w:space="0" w:color="auto"/>
        <w:left w:val="none" w:sz="0" w:space="0" w:color="auto"/>
        <w:bottom w:val="none" w:sz="0" w:space="0" w:color="auto"/>
        <w:right w:val="none" w:sz="0" w:space="0" w:color="auto"/>
      </w:divBdr>
    </w:div>
    <w:div w:id="401100293">
      <w:bodyDiv w:val="1"/>
      <w:marLeft w:val="0"/>
      <w:marRight w:val="0"/>
      <w:marTop w:val="0"/>
      <w:marBottom w:val="0"/>
      <w:divBdr>
        <w:top w:val="none" w:sz="0" w:space="0" w:color="auto"/>
        <w:left w:val="none" w:sz="0" w:space="0" w:color="auto"/>
        <w:bottom w:val="none" w:sz="0" w:space="0" w:color="auto"/>
        <w:right w:val="none" w:sz="0" w:space="0" w:color="auto"/>
      </w:divBdr>
    </w:div>
    <w:div w:id="484780039">
      <w:bodyDiv w:val="1"/>
      <w:marLeft w:val="0"/>
      <w:marRight w:val="0"/>
      <w:marTop w:val="0"/>
      <w:marBottom w:val="0"/>
      <w:divBdr>
        <w:top w:val="none" w:sz="0" w:space="0" w:color="auto"/>
        <w:left w:val="none" w:sz="0" w:space="0" w:color="auto"/>
        <w:bottom w:val="none" w:sz="0" w:space="0" w:color="auto"/>
        <w:right w:val="none" w:sz="0" w:space="0" w:color="auto"/>
      </w:divBdr>
    </w:div>
    <w:div w:id="542912769">
      <w:bodyDiv w:val="1"/>
      <w:marLeft w:val="0"/>
      <w:marRight w:val="0"/>
      <w:marTop w:val="0"/>
      <w:marBottom w:val="0"/>
      <w:divBdr>
        <w:top w:val="none" w:sz="0" w:space="0" w:color="auto"/>
        <w:left w:val="none" w:sz="0" w:space="0" w:color="auto"/>
        <w:bottom w:val="none" w:sz="0" w:space="0" w:color="auto"/>
        <w:right w:val="none" w:sz="0" w:space="0" w:color="auto"/>
      </w:divBdr>
    </w:div>
    <w:div w:id="575944380">
      <w:bodyDiv w:val="1"/>
      <w:marLeft w:val="0"/>
      <w:marRight w:val="0"/>
      <w:marTop w:val="0"/>
      <w:marBottom w:val="0"/>
      <w:divBdr>
        <w:top w:val="none" w:sz="0" w:space="0" w:color="auto"/>
        <w:left w:val="none" w:sz="0" w:space="0" w:color="auto"/>
        <w:bottom w:val="none" w:sz="0" w:space="0" w:color="auto"/>
        <w:right w:val="none" w:sz="0" w:space="0" w:color="auto"/>
      </w:divBdr>
    </w:div>
    <w:div w:id="593130853">
      <w:bodyDiv w:val="1"/>
      <w:marLeft w:val="0"/>
      <w:marRight w:val="0"/>
      <w:marTop w:val="0"/>
      <w:marBottom w:val="0"/>
      <w:divBdr>
        <w:top w:val="none" w:sz="0" w:space="0" w:color="auto"/>
        <w:left w:val="none" w:sz="0" w:space="0" w:color="auto"/>
        <w:bottom w:val="none" w:sz="0" w:space="0" w:color="auto"/>
        <w:right w:val="none" w:sz="0" w:space="0" w:color="auto"/>
      </w:divBdr>
    </w:div>
    <w:div w:id="703747412">
      <w:bodyDiv w:val="1"/>
      <w:marLeft w:val="0"/>
      <w:marRight w:val="0"/>
      <w:marTop w:val="0"/>
      <w:marBottom w:val="0"/>
      <w:divBdr>
        <w:top w:val="none" w:sz="0" w:space="0" w:color="auto"/>
        <w:left w:val="none" w:sz="0" w:space="0" w:color="auto"/>
        <w:bottom w:val="none" w:sz="0" w:space="0" w:color="auto"/>
        <w:right w:val="none" w:sz="0" w:space="0" w:color="auto"/>
      </w:divBdr>
    </w:div>
    <w:div w:id="796682250">
      <w:bodyDiv w:val="1"/>
      <w:marLeft w:val="0"/>
      <w:marRight w:val="0"/>
      <w:marTop w:val="0"/>
      <w:marBottom w:val="0"/>
      <w:divBdr>
        <w:top w:val="none" w:sz="0" w:space="0" w:color="auto"/>
        <w:left w:val="none" w:sz="0" w:space="0" w:color="auto"/>
        <w:bottom w:val="none" w:sz="0" w:space="0" w:color="auto"/>
        <w:right w:val="none" w:sz="0" w:space="0" w:color="auto"/>
      </w:divBdr>
    </w:div>
    <w:div w:id="854466022">
      <w:bodyDiv w:val="1"/>
      <w:marLeft w:val="0"/>
      <w:marRight w:val="0"/>
      <w:marTop w:val="0"/>
      <w:marBottom w:val="0"/>
      <w:divBdr>
        <w:top w:val="none" w:sz="0" w:space="0" w:color="auto"/>
        <w:left w:val="none" w:sz="0" w:space="0" w:color="auto"/>
        <w:bottom w:val="none" w:sz="0" w:space="0" w:color="auto"/>
        <w:right w:val="none" w:sz="0" w:space="0" w:color="auto"/>
      </w:divBdr>
    </w:div>
    <w:div w:id="893932927">
      <w:bodyDiv w:val="1"/>
      <w:marLeft w:val="0"/>
      <w:marRight w:val="0"/>
      <w:marTop w:val="0"/>
      <w:marBottom w:val="0"/>
      <w:divBdr>
        <w:top w:val="none" w:sz="0" w:space="0" w:color="auto"/>
        <w:left w:val="none" w:sz="0" w:space="0" w:color="auto"/>
        <w:bottom w:val="none" w:sz="0" w:space="0" w:color="auto"/>
        <w:right w:val="none" w:sz="0" w:space="0" w:color="auto"/>
      </w:divBdr>
    </w:div>
    <w:div w:id="936328672">
      <w:bodyDiv w:val="1"/>
      <w:marLeft w:val="0"/>
      <w:marRight w:val="0"/>
      <w:marTop w:val="0"/>
      <w:marBottom w:val="0"/>
      <w:divBdr>
        <w:top w:val="none" w:sz="0" w:space="0" w:color="auto"/>
        <w:left w:val="none" w:sz="0" w:space="0" w:color="auto"/>
        <w:bottom w:val="none" w:sz="0" w:space="0" w:color="auto"/>
        <w:right w:val="none" w:sz="0" w:space="0" w:color="auto"/>
      </w:divBdr>
    </w:div>
    <w:div w:id="943226380">
      <w:bodyDiv w:val="1"/>
      <w:marLeft w:val="0"/>
      <w:marRight w:val="0"/>
      <w:marTop w:val="0"/>
      <w:marBottom w:val="0"/>
      <w:divBdr>
        <w:top w:val="none" w:sz="0" w:space="0" w:color="auto"/>
        <w:left w:val="none" w:sz="0" w:space="0" w:color="auto"/>
        <w:bottom w:val="none" w:sz="0" w:space="0" w:color="auto"/>
        <w:right w:val="none" w:sz="0" w:space="0" w:color="auto"/>
      </w:divBdr>
    </w:div>
    <w:div w:id="946036758">
      <w:bodyDiv w:val="1"/>
      <w:marLeft w:val="0"/>
      <w:marRight w:val="0"/>
      <w:marTop w:val="0"/>
      <w:marBottom w:val="0"/>
      <w:divBdr>
        <w:top w:val="none" w:sz="0" w:space="0" w:color="auto"/>
        <w:left w:val="none" w:sz="0" w:space="0" w:color="auto"/>
        <w:bottom w:val="none" w:sz="0" w:space="0" w:color="auto"/>
        <w:right w:val="none" w:sz="0" w:space="0" w:color="auto"/>
      </w:divBdr>
    </w:div>
    <w:div w:id="966157434">
      <w:bodyDiv w:val="1"/>
      <w:marLeft w:val="0"/>
      <w:marRight w:val="0"/>
      <w:marTop w:val="0"/>
      <w:marBottom w:val="0"/>
      <w:divBdr>
        <w:top w:val="none" w:sz="0" w:space="0" w:color="auto"/>
        <w:left w:val="none" w:sz="0" w:space="0" w:color="auto"/>
        <w:bottom w:val="none" w:sz="0" w:space="0" w:color="auto"/>
        <w:right w:val="none" w:sz="0" w:space="0" w:color="auto"/>
      </w:divBdr>
    </w:div>
    <w:div w:id="1020014884">
      <w:bodyDiv w:val="1"/>
      <w:marLeft w:val="0"/>
      <w:marRight w:val="0"/>
      <w:marTop w:val="0"/>
      <w:marBottom w:val="0"/>
      <w:divBdr>
        <w:top w:val="none" w:sz="0" w:space="0" w:color="auto"/>
        <w:left w:val="none" w:sz="0" w:space="0" w:color="auto"/>
        <w:bottom w:val="none" w:sz="0" w:space="0" w:color="auto"/>
        <w:right w:val="none" w:sz="0" w:space="0" w:color="auto"/>
      </w:divBdr>
    </w:div>
    <w:div w:id="1068964173">
      <w:bodyDiv w:val="1"/>
      <w:marLeft w:val="0"/>
      <w:marRight w:val="0"/>
      <w:marTop w:val="0"/>
      <w:marBottom w:val="0"/>
      <w:divBdr>
        <w:top w:val="none" w:sz="0" w:space="0" w:color="auto"/>
        <w:left w:val="none" w:sz="0" w:space="0" w:color="auto"/>
        <w:bottom w:val="none" w:sz="0" w:space="0" w:color="auto"/>
        <w:right w:val="none" w:sz="0" w:space="0" w:color="auto"/>
      </w:divBdr>
      <w:divsChild>
        <w:div w:id="1102384130">
          <w:marLeft w:val="0"/>
          <w:marRight w:val="0"/>
          <w:marTop w:val="0"/>
          <w:marBottom w:val="0"/>
          <w:divBdr>
            <w:top w:val="none" w:sz="0" w:space="0" w:color="auto"/>
            <w:left w:val="none" w:sz="0" w:space="0" w:color="auto"/>
            <w:bottom w:val="none" w:sz="0" w:space="0" w:color="auto"/>
            <w:right w:val="none" w:sz="0" w:space="0" w:color="auto"/>
          </w:divBdr>
          <w:divsChild>
            <w:div w:id="1828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6565">
      <w:bodyDiv w:val="1"/>
      <w:marLeft w:val="0"/>
      <w:marRight w:val="0"/>
      <w:marTop w:val="0"/>
      <w:marBottom w:val="0"/>
      <w:divBdr>
        <w:top w:val="none" w:sz="0" w:space="0" w:color="auto"/>
        <w:left w:val="none" w:sz="0" w:space="0" w:color="auto"/>
        <w:bottom w:val="none" w:sz="0" w:space="0" w:color="auto"/>
        <w:right w:val="none" w:sz="0" w:space="0" w:color="auto"/>
      </w:divBdr>
    </w:div>
    <w:div w:id="1176534933">
      <w:bodyDiv w:val="1"/>
      <w:marLeft w:val="0"/>
      <w:marRight w:val="0"/>
      <w:marTop w:val="0"/>
      <w:marBottom w:val="0"/>
      <w:divBdr>
        <w:top w:val="none" w:sz="0" w:space="0" w:color="auto"/>
        <w:left w:val="none" w:sz="0" w:space="0" w:color="auto"/>
        <w:bottom w:val="none" w:sz="0" w:space="0" w:color="auto"/>
        <w:right w:val="none" w:sz="0" w:space="0" w:color="auto"/>
      </w:divBdr>
    </w:div>
    <w:div w:id="1234968306">
      <w:bodyDiv w:val="1"/>
      <w:marLeft w:val="0"/>
      <w:marRight w:val="0"/>
      <w:marTop w:val="0"/>
      <w:marBottom w:val="0"/>
      <w:divBdr>
        <w:top w:val="none" w:sz="0" w:space="0" w:color="auto"/>
        <w:left w:val="none" w:sz="0" w:space="0" w:color="auto"/>
        <w:bottom w:val="none" w:sz="0" w:space="0" w:color="auto"/>
        <w:right w:val="none" w:sz="0" w:space="0" w:color="auto"/>
      </w:divBdr>
    </w:div>
    <w:div w:id="1261256559">
      <w:bodyDiv w:val="1"/>
      <w:marLeft w:val="0"/>
      <w:marRight w:val="0"/>
      <w:marTop w:val="0"/>
      <w:marBottom w:val="0"/>
      <w:divBdr>
        <w:top w:val="none" w:sz="0" w:space="0" w:color="auto"/>
        <w:left w:val="none" w:sz="0" w:space="0" w:color="auto"/>
        <w:bottom w:val="none" w:sz="0" w:space="0" w:color="auto"/>
        <w:right w:val="none" w:sz="0" w:space="0" w:color="auto"/>
      </w:divBdr>
    </w:div>
    <w:div w:id="1358847419">
      <w:bodyDiv w:val="1"/>
      <w:marLeft w:val="0"/>
      <w:marRight w:val="0"/>
      <w:marTop w:val="0"/>
      <w:marBottom w:val="0"/>
      <w:divBdr>
        <w:top w:val="none" w:sz="0" w:space="0" w:color="auto"/>
        <w:left w:val="none" w:sz="0" w:space="0" w:color="auto"/>
        <w:bottom w:val="none" w:sz="0" w:space="0" w:color="auto"/>
        <w:right w:val="none" w:sz="0" w:space="0" w:color="auto"/>
      </w:divBdr>
    </w:div>
    <w:div w:id="1370035063">
      <w:bodyDiv w:val="1"/>
      <w:marLeft w:val="0"/>
      <w:marRight w:val="0"/>
      <w:marTop w:val="0"/>
      <w:marBottom w:val="0"/>
      <w:divBdr>
        <w:top w:val="none" w:sz="0" w:space="0" w:color="auto"/>
        <w:left w:val="none" w:sz="0" w:space="0" w:color="auto"/>
        <w:bottom w:val="none" w:sz="0" w:space="0" w:color="auto"/>
        <w:right w:val="none" w:sz="0" w:space="0" w:color="auto"/>
      </w:divBdr>
    </w:div>
    <w:div w:id="1404058416">
      <w:bodyDiv w:val="1"/>
      <w:marLeft w:val="0"/>
      <w:marRight w:val="0"/>
      <w:marTop w:val="0"/>
      <w:marBottom w:val="0"/>
      <w:divBdr>
        <w:top w:val="none" w:sz="0" w:space="0" w:color="auto"/>
        <w:left w:val="none" w:sz="0" w:space="0" w:color="auto"/>
        <w:bottom w:val="none" w:sz="0" w:space="0" w:color="auto"/>
        <w:right w:val="none" w:sz="0" w:space="0" w:color="auto"/>
      </w:divBdr>
    </w:div>
    <w:div w:id="1519347464">
      <w:bodyDiv w:val="1"/>
      <w:marLeft w:val="0"/>
      <w:marRight w:val="0"/>
      <w:marTop w:val="0"/>
      <w:marBottom w:val="0"/>
      <w:divBdr>
        <w:top w:val="none" w:sz="0" w:space="0" w:color="auto"/>
        <w:left w:val="none" w:sz="0" w:space="0" w:color="auto"/>
        <w:bottom w:val="none" w:sz="0" w:space="0" w:color="auto"/>
        <w:right w:val="none" w:sz="0" w:space="0" w:color="auto"/>
      </w:divBdr>
    </w:div>
    <w:div w:id="1641156181">
      <w:bodyDiv w:val="1"/>
      <w:marLeft w:val="0"/>
      <w:marRight w:val="0"/>
      <w:marTop w:val="0"/>
      <w:marBottom w:val="0"/>
      <w:divBdr>
        <w:top w:val="none" w:sz="0" w:space="0" w:color="auto"/>
        <w:left w:val="none" w:sz="0" w:space="0" w:color="auto"/>
        <w:bottom w:val="none" w:sz="0" w:space="0" w:color="auto"/>
        <w:right w:val="none" w:sz="0" w:space="0" w:color="auto"/>
      </w:divBdr>
    </w:div>
    <w:div w:id="1872456992">
      <w:bodyDiv w:val="1"/>
      <w:marLeft w:val="0"/>
      <w:marRight w:val="0"/>
      <w:marTop w:val="0"/>
      <w:marBottom w:val="0"/>
      <w:divBdr>
        <w:top w:val="none" w:sz="0" w:space="0" w:color="auto"/>
        <w:left w:val="none" w:sz="0" w:space="0" w:color="auto"/>
        <w:bottom w:val="none" w:sz="0" w:space="0" w:color="auto"/>
        <w:right w:val="none" w:sz="0" w:space="0" w:color="auto"/>
      </w:divBdr>
    </w:div>
    <w:div w:id="1875118583">
      <w:bodyDiv w:val="1"/>
      <w:marLeft w:val="0"/>
      <w:marRight w:val="0"/>
      <w:marTop w:val="0"/>
      <w:marBottom w:val="0"/>
      <w:divBdr>
        <w:top w:val="none" w:sz="0" w:space="0" w:color="auto"/>
        <w:left w:val="none" w:sz="0" w:space="0" w:color="auto"/>
        <w:bottom w:val="none" w:sz="0" w:space="0" w:color="auto"/>
        <w:right w:val="none" w:sz="0" w:space="0" w:color="auto"/>
      </w:divBdr>
    </w:div>
    <w:div w:id="1904219842">
      <w:bodyDiv w:val="1"/>
      <w:marLeft w:val="0"/>
      <w:marRight w:val="0"/>
      <w:marTop w:val="0"/>
      <w:marBottom w:val="0"/>
      <w:divBdr>
        <w:top w:val="none" w:sz="0" w:space="0" w:color="auto"/>
        <w:left w:val="none" w:sz="0" w:space="0" w:color="auto"/>
        <w:bottom w:val="none" w:sz="0" w:space="0" w:color="auto"/>
        <w:right w:val="none" w:sz="0" w:space="0" w:color="auto"/>
      </w:divBdr>
    </w:div>
    <w:div w:id="1933856326">
      <w:bodyDiv w:val="1"/>
      <w:marLeft w:val="0"/>
      <w:marRight w:val="0"/>
      <w:marTop w:val="0"/>
      <w:marBottom w:val="0"/>
      <w:divBdr>
        <w:top w:val="none" w:sz="0" w:space="0" w:color="auto"/>
        <w:left w:val="none" w:sz="0" w:space="0" w:color="auto"/>
        <w:bottom w:val="none" w:sz="0" w:space="0" w:color="auto"/>
        <w:right w:val="none" w:sz="0" w:space="0" w:color="auto"/>
      </w:divBdr>
    </w:div>
    <w:div w:id="1999915575">
      <w:bodyDiv w:val="1"/>
      <w:marLeft w:val="0"/>
      <w:marRight w:val="0"/>
      <w:marTop w:val="0"/>
      <w:marBottom w:val="0"/>
      <w:divBdr>
        <w:top w:val="none" w:sz="0" w:space="0" w:color="auto"/>
        <w:left w:val="none" w:sz="0" w:space="0" w:color="auto"/>
        <w:bottom w:val="none" w:sz="0" w:space="0" w:color="auto"/>
        <w:right w:val="none" w:sz="0" w:space="0" w:color="auto"/>
      </w:divBdr>
    </w:div>
    <w:div w:id="2035109536">
      <w:bodyDiv w:val="1"/>
      <w:marLeft w:val="0"/>
      <w:marRight w:val="0"/>
      <w:marTop w:val="0"/>
      <w:marBottom w:val="0"/>
      <w:divBdr>
        <w:top w:val="none" w:sz="0" w:space="0" w:color="auto"/>
        <w:left w:val="none" w:sz="0" w:space="0" w:color="auto"/>
        <w:bottom w:val="none" w:sz="0" w:space="0" w:color="auto"/>
        <w:right w:val="none" w:sz="0" w:space="0" w:color="auto"/>
      </w:divBdr>
    </w:div>
    <w:div w:id="2055110165">
      <w:bodyDiv w:val="1"/>
      <w:marLeft w:val="0"/>
      <w:marRight w:val="0"/>
      <w:marTop w:val="0"/>
      <w:marBottom w:val="0"/>
      <w:divBdr>
        <w:top w:val="none" w:sz="0" w:space="0" w:color="auto"/>
        <w:left w:val="none" w:sz="0" w:space="0" w:color="auto"/>
        <w:bottom w:val="none" w:sz="0" w:space="0" w:color="auto"/>
        <w:right w:val="none" w:sz="0" w:space="0" w:color="auto"/>
      </w:divBdr>
    </w:div>
    <w:div w:id="2092966530">
      <w:bodyDiv w:val="1"/>
      <w:marLeft w:val="0"/>
      <w:marRight w:val="0"/>
      <w:marTop w:val="0"/>
      <w:marBottom w:val="0"/>
      <w:divBdr>
        <w:top w:val="none" w:sz="0" w:space="0" w:color="auto"/>
        <w:left w:val="none" w:sz="0" w:space="0" w:color="auto"/>
        <w:bottom w:val="none" w:sz="0" w:space="0" w:color="auto"/>
        <w:right w:val="none" w:sz="0" w:space="0" w:color="auto"/>
      </w:divBdr>
    </w:div>
    <w:div w:id="2134329407">
      <w:bodyDiv w:val="1"/>
      <w:marLeft w:val="0"/>
      <w:marRight w:val="0"/>
      <w:marTop w:val="0"/>
      <w:marBottom w:val="0"/>
      <w:divBdr>
        <w:top w:val="none" w:sz="0" w:space="0" w:color="auto"/>
        <w:left w:val="none" w:sz="0" w:space="0" w:color="auto"/>
        <w:bottom w:val="none" w:sz="0" w:space="0" w:color="auto"/>
        <w:right w:val="none" w:sz="0" w:space="0" w:color="auto"/>
      </w:divBdr>
    </w:div>
    <w:div w:id="21382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71</Pages>
  <Words>13684</Words>
  <Characters>78001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143</cp:revision>
  <cp:lastPrinted>2025-06-17T02:55:00Z</cp:lastPrinted>
  <dcterms:created xsi:type="dcterms:W3CDTF">2024-12-28T23:39:00Z</dcterms:created>
  <dcterms:modified xsi:type="dcterms:W3CDTF">2025-06-17T02:57:00Z</dcterms:modified>
</cp:coreProperties>
</file>