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14" w:rsidRPr="00383E6A" w:rsidRDefault="00992914" w:rsidP="00992914">
      <w:pPr>
        <w:pStyle w:val="Heading1"/>
        <w:jc w:val="center"/>
        <w:rPr>
          <w:sz w:val="24"/>
          <w:szCs w:val="24"/>
        </w:rPr>
      </w:pPr>
      <w:bookmarkStart w:id="0" w:name="_Toc60681356"/>
      <w:r w:rsidRPr="00383E6A">
        <w:rPr>
          <w:sz w:val="24"/>
          <w:szCs w:val="24"/>
        </w:rPr>
        <w:t>TITLE PAGE</w:t>
      </w:r>
      <w:bookmarkEnd w:id="0"/>
    </w:p>
    <w:p w:rsidR="00664579" w:rsidRPr="00383E6A" w:rsidRDefault="00621723" w:rsidP="000445A6">
      <w:pPr>
        <w:pStyle w:val="NormalWeb"/>
        <w:spacing w:before="0" w:beforeAutospacing="0" w:line="480" w:lineRule="auto"/>
        <w:jc w:val="center"/>
        <w:rPr>
          <w:caps/>
        </w:rPr>
      </w:pPr>
      <w:r w:rsidRPr="00383E6A">
        <w:rPr>
          <w:b/>
          <w:caps/>
        </w:rPr>
        <w:t xml:space="preserve">Preservative Effects of Green and Black Pepper on African Soft Cheese: Sensory Evaluation and Microbial Analysis of Yeast and Molds and Staphylococcus </w:t>
      </w:r>
      <w:proofErr w:type="spellStart"/>
      <w:r w:rsidRPr="00383E6A">
        <w:rPr>
          <w:b/>
          <w:caps/>
        </w:rPr>
        <w:t>aureus</w:t>
      </w:r>
      <w:proofErr w:type="spellEnd"/>
      <w:r w:rsidRPr="00383E6A">
        <w:rPr>
          <w:b/>
          <w:caps/>
        </w:rPr>
        <w:t>.</w:t>
      </w:r>
    </w:p>
    <w:p w:rsidR="00664579" w:rsidRPr="00383E6A" w:rsidRDefault="00664579" w:rsidP="000445A6">
      <w:pPr>
        <w:pStyle w:val="NormalWeb"/>
        <w:spacing w:before="0" w:beforeAutospacing="0" w:line="480" w:lineRule="auto"/>
        <w:rPr>
          <w:b/>
        </w:rPr>
      </w:pPr>
    </w:p>
    <w:p w:rsidR="00664579" w:rsidRPr="00383E6A" w:rsidRDefault="00621723" w:rsidP="000445A6">
      <w:pPr>
        <w:spacing w:after="0" w:line="480" w:lineRule="auto"/>
        <w:jc w:val="center"/>
        <w:rPr>
          <w:rFonts w:ascii="Times New Roman" w:hAnsi="Times New Roman"/>
          <w:b/>
          <w:sz w:val="24"/>
          <w:szCs w:val="24"/>
        </w:rPr>
      </w:pPr>
      <w:r w:rsidRPr="00383E6A">
        <w:rPr>
          <w:rFonts w:ascii="Times New Roman" w:hAnsi="Times New Roman"/>
          <w:b/>
          <w:sz w:val="24"/>
          <w:szCs w:val="24"/>
        </w:rPr>
        <w:t>BY</w:t>
      </w:r>
    </w:p>
    <w:p w:rsidR="00664579" w:rsidRPr="00383E6A" w:rsidRDefault="00621723" w:rsidP="000445A6">
      <w:pPr>
        <w:spacing w:after="0" w:line="480" w:lineRule="auto"/>
        <w:jc w:val="center"/>
        <w:rPr>
          <w:rFonts w:ascii="Times New Roman" w:hAnsi="Times New Roman"/>
          <w:b/>
          <w:sz w:val="24"/>
          <w:szCs w:val="24"/>
        </w:rPr>
      </w:pPr>
      <w:r w:rsidRPr="00383E6A">
        <w:rPr>
          <w:rFonts w:ascii="Times New Roman" w:hAnsi="Times New Roman"/>
          <w:b/>
          <w:sz w:val="24"/>
          <w:szCs w:val="24"/>
        </w:rPr>
        <w:t xml:space="preserve">   </w:t>
      </w:r>
    </w:p>
    <w:p w:rsidR="00664579" w:rsidRPr="00383E6A" w:rsidRDefault="00664579" w:rsidP="000445A6">
      <w:pPr>
        <w:spacing w:after="0" w:line="480" w:lineRule="auto"/>
        <w:jc w:val="center"/>
        <w:rPr>
          <w:rFonts w:ascii="Times New Roman" w:hAnsi="Times New Roman"/>
          <w:b/>
          <w:sz w:val="24"/>
          <w:szCs w:val="24"/>
        </w:rPr>
      </w:pPr>
    </w:p>
    <w:p w:rsidR="00664579" w:rsidRPr="00383E6A" w:rsidRDefault="00621723" w:rsidP="000445A6">
      <w:pPr>
        <w:spacing w:after="0" w:line="480" w:lineRule="auto"/>
        <w:jc w:val="center"/>
        <w:rPr>
          <w:rFonts w:ascii="Times New Roman" w:hAnsi="Times New Roman"/>
          <w:b/>
          <w:sz w:val="24"/>
          <w:szCs w:val="24"/>
        </w:rPr>
      </w:pPr>
      <w:r w:rsidRPr="00383E6A">
        <w:rPr>
          <w:rFonts w:ascii="Times New Roman" w:hAnsi="Times New Roman"/>
          <w:b/>
          <w:sz w:val="24"/>
          <w:szCs w:val="24"/>
        </w:rPr>
        <w:t xml:space="preserve">A RESEARCH PROJECT SUBMITTED TO THE DEPARTMENT OF AGRICULTURAL TECHNOLOGY </w:t>
      </w:r>
    </w:p>
    <w:p w:rsidR="00664579" w:rsidRPr="00383E6A" w:rsidRDefault="00664579" w:rsidP="000445A6">
      <w:pPr>
        <w:spacing w:after="0" w:line="480" w:lineRule="auto"/>
        <w:jc w:val="center"/>
        <w:rPr>
          <w:rFonts w:ascii="Times New Roman" w:hAnsi="Times New Roman"/>
          <w:b/>
          <w:sz w:val="24"/>
          <w:szCs w:val="24"/>
        </w:rPr>
      </w:pPr>
    </w:p>
    <w:p w:rsidR="00664579" w:rsidRPr="00383E6A" w:rsidRDefault="00621723" w:rsidP="000445A6">
      <w:pPr>
        <w:spacing w:after="0" w:line="480" w:lineRule="auto"/>
        <w:jc w:val="center"/>
        <w:rPr>
          <w:rFonts w:ascii="Times New Roman" w:hAnsi="Times New Roman"/>
          <w:b/>
          <w:sz w:val="24"/>
          <w:szCs w:val="24"/>
        </w:rPr>
      </w:pPr>
      <w:proofErr w:type="gramStart"/>
      <w:r w:rsidRPr="00383E6A">
        <w:rPr>
          <w:rFonts w:ascii="Times New Roman" w:hAnsi="Times New Roman"/>
          <w:b/>
          <w:sz w:val="24"/>
          <w:szCs w:val="24"/>
        </w:rPr>
        <w:t xml:space="preserve">IN PARTIAL </w:t>
      </w:r>
      <w:proofErr w:type="spellStart"/>
      <w:r w:rsidRPr="00383E6A">
        <w:rPr>
          <w:rFonts w:ascii="Times New Roman" w:hAnsi="Times New Roman"/>
          <w:b/>
          <w:sz w:val="24"/>
          <w:szCs w:val="24"/>
        </w:rPr>
        <w:t>FULFILMENT</w:t>
      </w:r>
      <w:proofErr w:type="spellEnd"/>
      <w:r w:rsidRPr="00383E6A">
        <w:rPr>
          <w:rFonts w:ascii="Times New Roman" w:hAnsi="Times New Roman"/>
          <w:b/>
          <w:sz w:val="24"/>
          <w:szCs w:val="24"/>
        </w:rPr>
        <w:t xml:space="preserve"> OF THE REQUIREMENTS FOR THE AWARD OF HIGHER NATIONAL DIPLOMA IN AGRICULTURAL TECHNOLOGY.</w:t>
      </w:r>
      <w:proofErr w:type="gramEnd"/>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21723" w:rsidP="000445A6">
      <w:pPr>
        <w:spacing w:after="0" w:line="480" w:lineRule="auto"/>
        <w:jc w:val="center"/>
        <w:rPr>
          <w:rFonts w:ascii="Times New Roman" w:hAnsi="Times New Roman"/>
          <w:b/>
          <w:bCs/>
          <w:sz w:val="24"/>
          <w:szCs w:val="24"/>
        </w:rPr>
      </w:pPr>
      <w:r w:rsidRPr="00383E6A">
        <w:rPr>
          <w:rFonts w:ascii="Times New Roman" w:hAnsi="Times New Roman"/>
          <w:b/>
          <w:bCs/>
          <w:sz w:val="24"/>
          <w:szCs w:val="24"/>
        </w:rPr>
        <w:t>BY</w:t>
      </w:r>
    </w:p>
    <w:p w:rsidR="00664579" w:rsidRPr="00383E6A" w:rsidRDefault="00621723" w:rsidP="000445A6">
      <w:pPr>
        <w:spacing w:after="0" w:line="480" w:lineRule="auto"/>
        <w:jc w:val="center"/>
        <w:rPr>
          <w:rFonts w:ascii="Times New Roman" w:hAnsi="Times New Roman"/>
          <w:b/>
          <w:bCs/>
          <w:sz w:val="24"/>
          <w:szCs w:val="24"/>
        </w:rPr>
      </w:pPr>
      <w:proofErr w:type="spellStart"/>
      <w:r w:rsidRPr="00383E6A">
        <w:rPr>
          <w:rFonts w:ascii="Times New Roman" w:hAnsi="Times New Roman"/>
          <w:b/>
          <w:bCs/>
          <w:sz w:val="24"/>
          <w:szCs w:val="24"/>
        </w:rPr>
        <w:t>AJAMU</w:t>
      </w:r>
      <w:proofErr w:type="spellEnd"/>
      <w:r w:rsidRPr="00383E6A">
        <w:rPr>
          <w:rFonts w:ascii="Times New Roman" w:hAnsi="Times New Roman"/>
          <w:b/>
          <w:bCs/>
          <w:sz w:val="24"/>
          <w:szCs w:val="24"/>
        </w:rPr>
        <w:t xml:space="preserve"> </w:t>
      </w:r>
      <w:proofErr w:type="spellStart"/>
      <w:r w:rsidRPr="00383E6A">
        <w:rPr>
          <w:rFonts w:ascii="Times New Roman" w:hAnsi="Times New Roman"/>
          <w:b/>
          <w:bCs/>
          <w:sz w:val="24"/>
          <w:szCs w:val="24"/>
        </w:rPr>
        <w:t>SEUNAYO</w:t>
      </w:r>
      <w:proofErr w:type="spellEnd"/>
      <w:r w:rsidRPr="00383E6A">
        <w:rPr>
          <w:rFonts w:ascii="Times New Roman" w:hAnsi="Times New Roman"/>
          <w:b/>
          <w:bCs/>
          <w:sz w:val="24"/>
          <w:szCs w:val="24"/>
        </w:rPr>
        <w:t xml:space="preserve"> JOHN </w:t>
      </w:r>
    </w:p>
    <w:p w:rsidR="00664579" w:rsidRPr="00383E6A" w:rsidRDefault="00621723" w:rsidP="000445A6">
      <w:pPr>
        <w:spacing w:after="0" w:line="480" w:lineRule="auto"/>
        <w:jc w:val="center"/>
        <w:rPr>
          <w:rFonts w:ascii="Times New Roman" w:hAnsi="Times New Roman"/>
          <w:b/>
          <w:bCs/>
          <w:sz w:val="24"/>
          <w:szCs w:val="24"/>
        </w:rPr>
      </w:pPr>
      <w:proofErr w:type="spellStart"/>
      <w:r w:rsidRPr="00383E6A">
        <w:rPr>
          <w:rFonts w:ascii="Times New Roman" w:hAnsi="Times New Roman"/>
          <w:b/>
          <w:bCs/>
          <w:sz w:val="24"/>
          <w:szCs w:val="24"/>
        </w:rPr>
        <w:t>HND</w:t>
      </w:r>
      <w:proofErr w:type="spellEnd"/>
      <w:r w:rsidRPr="00383E6A">
        <w:rPr>
          <w:rFonts w:ascii="Times New Roman" w:hAnsi="Times New Roman"/>
          <w:b/>
          <w:bCs/>
          <w:sz w:val="24"/>
          <w:szCs w:val="24"/>
        </w:rPr>
        <w:t>/23/</w:t>
      </w:r>
      <w:proofErr w:type="spellStart"/>
      <w:r w:rsidRPr="00383E6A">
        <w:rPr>
          <w:rFonts w:ascii="Times New Roman" w:hAnsi="Times New Roman"/>
          <w:b/>
          <w:bCs/>
          <w:sz w:val="24"/>
          <w:szCs w:val="24"/>
        </w:rPr>
        <w:t>AGT</w:t>
      </w:r>
      <w:proofErr w:type="spellEnd"/>
      <w:r w:rsidRPr="00383E6A">
        <w:rPr>
          <w:rFonts w:ascii="Times New Roman" w:hAnsi="Times New Roman"/>
          <w:b/>
          <w:bCs/>
          <w:sz w:val="24"/>
          <w:szCs w:val="24"/>
        </w:rPr>
        <w:t>/FT/0036</w:t>
      </w: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21723" w:rsidP="000445A6">
      <w:pPr>
        <w:spacing w:after="0" w:line="480" w:lineRule="auto"/>
        <w:jc w:val="center"/>
        <w:rPr>
          <w:rFonts w:ascii="Times New Roman" w:hAnsi="Times New Roman"/>
          <w:b/>
          <w:bCs/>
          <w:sz w:val="24"/>
          <w:szCs w:val="24"/>
        </w:rPr>
      </w:pPr>
      <w:r w:rsidRPr="00383E6A">
        <w:rPr>
          <w:rFonts w:ascii="Times New Roman" w:hAnsi="Times New Roman"/>
          <w:b/>
          <w:bCs/>
          <w:sz w:val="24"/>
          <w:szCs w:val="24"/>
        </w:rPr>
        <w:t xml:space="preserve">SUPERVISED BY MR. </w:t>
      </w:r>
      <w:proofErr w:type="spellStart"/>
      <w:r w:rsidRPr="00383E6A">
        <w:rPr>
          <w:rFonts w:ascii="Times New Roman" w:hAnsi="Times New Roman"/>
          <w:b/>
          <w:bCs/>
          <w:sz w:val="24"/>
          <w:szCs w:val="24"/>
        </w:rPr>
        <w:t>ADEYEYE</w:t>
      </w:r>
      <w:proofErr w:type="spellEnd"/>
      <w:r w:rsidRPr="00383E6A">
        <w:rPr>
          <w:rFonts w:ascii="Times New Roman" w:hAnsi="Times New Roman"/>
          <w:b/>
          <w:bCs/>
          <w:sz w:val="24"/>
          <w:szCs w:val="24"/>
        </w:rPr>
        <w:t xml:space="preserve"> </w:t>
      </w:r>
    </w:p>
    <w:p w:rsidR="000445A6" w:rsidRPr="00383E6A" w:rsidRDefault="000445A6" w:rsidP="000445A6">
      <w:pPr>
        <w:spacing w:after="160" w:line="480" w:lineRule="auto"/>
        <w:rPr>
          <w:rFonts w:ascii="Times New Roman" w:hAnsi="Times New Roman"/>
          <w:b/>
          <w:sz w:val="24"/>
          <w:szCs w:val="24"/>
        </w:rPr>
      </w:pPr>
      <w:r w:rsidRPr="00383E6A">
        <w:rPr>
          <w:rFonts w:ascii="Times New Roman" w:hAnsi="Times New Roman"/>
          <w:b/>
          <w:sz w:val="24"/>
          <w:szCs w:val="24"/>
        </w:rPr>
        <w:br w:type="page"/>
      </w:r>
    </w:p>
    <w:p w:rsidR="000445A6" w:rsidRPr="00383E6A" w:rsidRDefault="00621723" w:rsidP="00992914">
      <w:pPr>
        <w:pStyle w:val="Heading1"/>
        <w:jc w:val="center"/>
        <w:rPr>
          <w:sz w:val="24"/>
          <w:szCs w:val="24"/>
        </w:rPr>
      </w:pPr>
      <w:bookmarkStart w:id="1" w:name="_Toc60681357"/>
      <w:r w:rsidRPr="00383E6A">
        <w:rPr>
          <w:sz w:val="24"/>
          <w:szCs w:val="24"/>
        </w:rPr>
        <w:lastRenderedPageBreak/>
        <w:t>CERTIFICATION</w:t>
      </w:r>
      <w:bookmarkEnd w:id="1"/>
    </w:p>
    <w:p w:rsidR="000445A6" w:rsidRPr="00383E6A" w:rsidRDefault="000445A6" w:rsidP="000445A6">
      <w:pPr>
        <w:spacing w:after="160" w:line="480" w:lineRule="auto"/>
        <w:rPr>
          <w:rFonts w:ascii="Times New Roman" w:hAnsi="Times New Roman"/>
          <w:b/>
          <w:sz w:val="24"/>
          <w:szCs w:val="24"/>
        </w:rPr>
      </w:pPr>
      <w:r w:rsidRPr="00383E6A">
        <w:rPr>
          <w:rFonts w:ascii="Times New Roman" w:hAnsi="Times New Roman"/>
          <w:b/>
          <w:sz w:val="24"/>
          <w:szCs w:val="24"/>
        </w:rPr>
        <w:br w:type="page"/>
      </w:r>
    </w:p>
    <w:p w:rsidR="00664579" w:rsidRPr="00383E6A" w:rsidRDefault="00621723" w:rsidP="00992914">
      <w:pPr>
        <w:pStyle w:val="Heading1"/>
        <w:jc w:val="center"/>
        <w:rPr>
          <w:sz w:val="24"/>
          <w:szCs w:val="24"/>
        </w:rPr>
      </w:pPr>
      <w:bookmarkStart w:id="2" w:name="_Toc60681358"/>
      <w:r w:rsidRPr="00383E6A">
        <w:rPr>
          <w:sz w:val="24"/>
          <w:szCs w:val="24"/>
        </w:rPr>
        <w:lastRenderedPageBreak/>
        <w:t>DEDICATION</w:t>
      </w:r>
      <w:bookmarkEnd w:id="2"/>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sz w:val="24"/>
          <w:szCs w:val="24"/>
        </w:rPr>
        <w:t>This project is wholeheartedly dedicated to God Almighty, whose grace, wisdom, and strength have sustained me throughout this journey. Without His guidance, this work would not have been possible.</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sz w:val="24"/>
          <w:szCs w:val="24"/>
        </w:rPr>
        <w:t>I also dedicate this work to my beloved parents, whose unwavering support, encouragement, and sacrifices have been my foundation. Your love and prayers have been my greatest source of inspiration.</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sz w:val="24"/>
          <w:szCs w:val="24"/>
        </w:rPr>
        <w:t>To my mentors, teachers, and all those who have invested in my growth and learning, I am deeply grateful. Your guidance and belief in my potential have made this achievement possible.</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sz w:val="24"/>
          <w:szCs w:val="24"/>
        </w:rPr>
        <w:t xml:space="preserve">Finally, I dedicate this project to all students and dreamers who aspire to make a difference. May this work inspire you to pursue your goals with faith, diligence, and </w:t>
      </w:r>
      <w:proofErr w:type="gramStart"/>
      <w:r w:rsidRPr="00383E6A">
        <w:rPr>
          <w:rFonts w:ascii="Times New Roman" w:hAnsi="Times New Roman"/>
          <w:sz w:val="24"/>
          <w:szCs w:val="24"/>
        </w:rPr>
        <w:t>perseverance.</w:t>
      </w:r>
      <w:proofErr w:type="gramEnd"/>
    </w:p>
    <w:p w:rsidR="00664579" w:rsidRPr="00383E6A" w:rsidRDefault="00664579" w:rsidP="000445A6">
      <w:pPr>
        <w:spacing w:after="0" w:line="480" w:lineRule="auto"/>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jc w:val="center"/>
        <w:rPr>
          <w:rFonts w:ascii="Times New Roman" w:hAnsi="Times New Roman"/>
          <w:b/>
          <w:bCs/>
          <w:sz w:val="24"/>
          <w:szCs w:val="24"/>
        </w:rPr>
      </w:pPr>
    </w:p>
    <w:p w:rsidR="00664579" w:rsidRPr="00383E6A" w:rsidRDefault="00664579" w:rsidP="000445A6">
      <w:pPr>
        <w:spacing w:after="0" w:line="480" w:lineRule="auto"/>
        <w:rPr>
          <w:rFonts w:ascii="Times New Roman" w:hAnsi="Times New Roman"/>
          <w:b/>
          <w:bCs/>
          <w:sz w:val="24"/>
          <w:szCs w:val="24"/>
        </w:rPr>
      </w:pPr>
    </w:p>
    <w:p w:rsidR="000445A6" w:rsidRPr="00383E6A" w:rsidRDefault="000445A6" w:rsidP="000445A6">
      <w:pPr>
        <w:spacing w:after="160" w:line="480" w:lineRule="auto"/>
        <w:rPr>
          <w:rFonts w:ascii="Times New Roman" w:hAnsi="Times New Roman"/>
          <w:b/>
          <w:bCs/>
          <w:sz w:val="24"/>
          <w:szCs w:val="24"/>
        </w:rPr>
      </w:pPr>
      <w:r w:rsidRPr="00383E6A">
        <w:rPr>
          <w:rFonts w:ascii="Times New Roman" w:hAnsi="Times New Roman"/>
          <w:b/>
          <w:bCs/>
          <w:sz w:val="24"/>
          <w:szCs w:val="24"/>
        </w:rPr>
        <w:br w:type="page"/>
      </w:r>
    </w:p>
    <w:p w:rsidR="00664579" w:rsidRPr="00383E6A" w:rsidRDefault="00621723" w:rsidP="00992914">
      <w:pPr>
        <w:pStyle w:val="Heading1"/>
        <w:jc w:val="center"/>
        <w:rPr>
          <w:sz w:val="24"/>
          <w:szCs w:val="24"/>
        </w:rPr>
      </w:pPr>
      <w:bookmarkStart w:id="3" w:name="_Toc60681359"/>
      <w:r w:rsidRPr="00383E6A">
        <w:rPr>
          <w:sz w:val="24"/>
          <w:szCs w:val="24"/>
        </w:rPr>
        <w:lastRenderedPageBreak/>
        <w:t>ACKNOWLEDGE</w:t>
      </w:r>
      <w:bookmarkEnd w:id="3"/>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I wish to express my heartfelt gratitude to all those who have contributed to the successful completion of this project.</w:t>
      </w:r>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First and foremost, my deepest appreciation goes to my beloved parents for their unwavering love, encouragement, and sacrifices. Your constant support and prayers have been my greatest source of strength and motivation throughout this journey. I am forever grateful for your belief in me.</w:t>
      </w:r>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 xml:space="preserve">I would also like to sincerely thank my lecturer, </w:t>
      </w:r>
      <w:proofErr w:type="spellStart"/>
      <w:r w:rsidRPr="00383E6A">
        <w:rPr>
          <w:rFonts w:ascii="Times New Roman" w:hAnsi="Times New Roman"/>
          <w:bCs/>
          <w:sz w:val="24"/>
          <w:szCs w:val="24"/>
        </w:rPr>
        <w:t>MR</w:t>
      </w:r>
      <w:proofErr w:type="spellEnd"/>
      <w:r w:rsidRPr="00383E6A">
        <w:rPr>
          <w:rFonts w:ascii="Times New Roman" w:hAnsi="Times New Roman"/>
          <w:bCs/>
          <w:sz w:val="24"/>
          <w:szCs w:val="24"/>
        </w:rPr>
        <w:t xml:space="preserve"> </w:t>
      </w:r>
      <w:proofErr w:type="spellStart"/>
      <w:r w:rsidRPr="00383E6A">
        <w:rPr>
          <w:rFonts w:ascii="Times New Roman" w:hAnsi="Times New Roman"/>
          <w:bCs/>
          <w:sz w:val="24"/>
          <w:szCs w:val="24"/>
        </w:rPr>
        <w:t>ADEYEYE</w:t>
      </w:r>
      <w:proofErr w:type="spellEnd"/>
      <w:r w:rsidRPr="00383E6A">
        <w:rPr>
          <w:rFonts w:ascii="Times New Roman" w:hAnsi="Times New Roman"/>
          <w:bCs/>
          <w:sz w:val="24"/>
          <w:szCs w:val="24"/>
        </w:rPr>
        <w:t>, for your invaluable guidance, insightful feedback, and continuous support. Your mentorship and dedication have played a crucial role in shaping this work and expanding my knowledge.</w:t>
      </w:r>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My special thanks go to my Boss Director</w:t>
      </w:r>
      <w:r w:rsidR="000445A6" w:rsidRPr="00383E6A">
        <w:rPr>
          <w:rFonts w:ascii="Times New Roman" w:hAnsi="Times New Roman"/>
          <w:bCs/>
          <w:sz w:val="24"/>
          <w:szCs w:val="24"/>
        </w:rPr>
        <w:t xml:space="preserve"> SUCCESS COMPUTER VENTURES AND </w:t>
      </w:r>
      <w:proofErr w:type="spellStart"/>
      <w:r w:rsidRPr="00383E6A">
        <w:rPr>
          <w:rFonts w:ascii="Times New Roman" w:hAnsi="Times New Roman"/>
          <w:bCs/>
          <w:sz w:val="24"/>
          <w:szCs w:val="24"/>
        </w:rPr>
        <w:t>STATIONARES</w:t>
      </w:r>
      <w:proofErr w:type="spellEnd"/>
      <w:r w:rsidRPr="00383E6A">
        <w:rPr>
          <w:rFonts w:ascii="Times New Roman" w:hAnsi="Times New Roman"/>
          <w:bCs/>
          <w:sz w:val="24"/>
          <w:szCs w:val="24"/>
        </w:rPr>
        <w:t xml:space="preserve"> </w:t>
      </w:r>
      <w:proofErr w:type="spellStart"/>
      <w:r w:rsidRPr="00383E6A">
        <w:rPr>
          <w:rFonts w:ascii="Times New Roman" w:hAnsi="Times New Roman"/>
          <w:bCs/>
          <w:sz w:val="24"/>
          <w:szCs w:val="24"/>
        </w:rPr>
        <w:t>OMU</w:t>
      </w:r>
      <w:proofErr w:type="spellEnd"/>
      <w:r w:rsidRPr="00383E6A">
        <w:rPr>
          <w:rFonts w:ascii="Times New Roman" w:hAnsi="Times New Roman"/>
          <w:bCs/>
          <w:sz w:val="24"/>
          <w:szCs w:val="24"/>
        </w:rPr>
        <w:t xml:space="preserve"> ARAN, for providing a </w:t>
      </w:r>
      <w:proofErr w:type="gramStart"/>
      <w:r w:rsidRPr="00383E6A">
        <w:rPr>
          <w:rFonts w:ascii="Times New Roman" w:hAnsi="Times New Roman"/>
          <w:bCs/>
          <w:sz w:val="24"/>
          <w:szCs w:val="24"/>
        </w:rPr>
        <w:t>conducive</w:t>
      </w:r>
      <w:proofErr w:type="gramEnd"/>
      <w:r w:rsidRPr="00383E6A">
        <w:rPr>
          <w:rFonts w:ascii="Times New Roman" w:hAnsi="Times New Roman"/>
          <w:bCs/>
          <w:sz w:val="24"/>
          <w:szCs w:val="24"/>
        </w:rPr>
        <w:t xml:space="preserve"> environment, resources, and the flexibility needed to balance my work and academic responsibilities. I am grateful to my Brother Mr. Samuel </w:t>
      </w:r>
      <w:proofErr w:type="spellStart"/>
      <w:r w:rsidRPr="00383E6A">
        <w:rPr>
          <w:rFonts w:ascii="Times New Roman" w:hAnsi="Times New Roman"/>
          <w:bCs/>
          <w:sz w:val="24"/>
          <w:szCs w:val="24"/>
        </w:rPr>
        <w:t>Oyinloye</w:t>
      </w:r>
      <w:proofErr w:type="spellEnd"/>
      <w:r w:rsidR="000445A6" w:rsidRPr="00383E6A">
        <w:rPr>
          <w:rFonts w:ascii="Times New Roman" w:hAnsi="Times New Roman"/>
          <w:bCs/>
          <w:sz w:val="24"/>
          <w:szCs w:val="24"/>
        </w:rPr>
        <w:t>,</w:t>
      </w:r>
      <w:r w:rsidRPr="00383E6A">
        <w:rPr>
          <w:rFonts w:ascii="Times New Roman" w:hAnsi="Times New Roman"/>
          <w:bCs/>
          <w:sz w:val="24"/>
          <w:szCs w:val="24"/>
        </w:rPr>
        <w:t xml:space="preserve"> thank you for your support God bless your family.</w:t>
      </w:r>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To everyone who contributed in one way or another, your support has been instrumental in making this project a reality.</w:t>
      </w:r>
    </w:p>
    <w:p w:rsidR="00664579" w:rsidRPr="00383E6A" w:rsidRDefault="00621723" w:rsidP="000445A6">
      <w:pPr>
        <w:spacing w:after="0" w:line="480" w:lineRule="auto"/>
        <w:jc w:val="both"/>
        <w:rPr>
          <w:rFonts w:ascii="Times New Roman" w:hAnsi="Times New Roman"/>
          <w:bCs/>
          <w:sz w:val="24"/>
          <w:szCs w:val="24"/>
        </w:rPr>
      </w:pPr>
      <w:r w:rsidRPr="00383E6A">
        <w:rPr>
          <w:rFonts w:ascii="Times New Roman" w:hAnsi="Times New Roman"/>
          <w:bCs/>
          <w:sz w:val="24"/>
          <w:szCs w:val="24"/>
        </w:rPr>
        <w:t>Thank you all.</w:t>
      </w:r>
    </w:p>
    <w:p w:rsidR="000445A6" w:rsidRPr="00383E6A" w:rsidRDefault="000445A6" w:rsidP="000445A6">
      <w:pPr>
        <w:spacing w:after="160" w:line="259" w:lineRule="auto"/>
        <w:rPr>
          <w:rFonts w:ascii="Times New Roman" w:hAnsi="Times New Roman"/>
          <w:b/>
          <w:bCs/>
          <w:sz w:val="24"/>
          <w:szCs w:val="24"/>
        </w:rPr>
      </w:pPr>
      <w:r w:rsidRPr="00383E6A">
        <w:rPr>
          <w:rFonts w:ascii="Times New Roman" w:hAnsi="Times New Roman"/>
          <w:b/>
          <w:bCs/>
          <w:sz w:val="24"/>
          <w:szCs w:val="24"/>
        </w:rPr>
        <w:br w:type="page"/>
      </w:r>
    </w:p>
    <w:p w:rsidR="00664579" w:rsidRPr="00383E6A" w:rsidRDefault="00621723" w:rsidP="00992914">
      <w:pPr>
        <w:pStyle w:val="Heading1"/>
        <w:jc w:val="center"/>
        <w:rPr>
          <w:sz w:val="24"/>
          <w:szCs w:val="24"/>
        </w:rPr>
      </w:pPr>
      <w:bookmarkStart w:id="4" w:name="_Toc60681360"/>
      <w:r w:rsidRPr="00383E6A">
        <w:rPr>
          <w:sz w:val="24"/>
          <w:szCs w:val="24"/>
        </w:rPr>
        <w:lastRenderedPageBreak/>
        <w:t>TABLE OF CONTENT</w:t>
      </w:r>
      <w:bookmarkEnd w:id="4"/>
    </w:p>
    <w:sdt>
      <w:sdtPr>
        <w:rPr>
          <w:rFonts w:ascii="Times New Roman" w:hAnsi="Times New Roman" w:cs="Times New Roman"/>
          <w:sz w:val="24"/>
          <w:szCs w:val="24"/>
        </w:rPr>
        <w:id w:val="-506899125"/>
        <w:docPartObj>
          <w:docPartGallery w:val="Table of Contents"/>
          <w:docPartUnique/>
        </w:docPartObj>
      </w:sdtPr>
      <w:sdtEndPr>
        <w:rPr>
          <w:rFonts w:eastAsia="SimSun"/>
          <w:noProof/>
          <w:color w:val="auto"/>
          <w:lang w:eastAsia="zh-CN"/>
        </w:rPr>
      </w:sdtEndPr>
      <w:sdtContent>
        <w:p w:rsidR="00383E6A" w:rsidRPr="00383E6A" w:rsidRDefault="00383E6A">
          <w:pPr>
            <w:pStyle w:val="TOCHeading"/>
            <w:rPr>
              <w:rFonts w:ascii="Times New Roman" w:hAnsi="Times New Roman" w:cs="Times New Roman"/>
              <w:sz w:val="24"/>
              <w:szCs w:val="24"/>
            </w:rPr>
          </w:pPr>
          <w:r w:rsidRPr="00383E6A">
            <w:rPr>
              <w:rFonts w:ascii="Times New Roman" w:hAnsi="Times New Roman" w:cs="Times New Roman"/>
              <w:sz w:val="24"/>
              <w:szCs w:val="24"/>
            </w:rPr>
            <w:t>Contents</w:t>
          </w:r>
        </w:p>
        <w:p w:rsidR="00383E6A" w:rsidRPr="00383E6A" w:rsidRDefault="00383E6A">
          <w:pPr>
            <w:pStyle w:val="TOC1"/>
            <w:tabs>
              <w:tab w:val="right" w:leader="dot" w:pos="9350"/>
            </w:tabs>
            <w:rPr>
              <w:rFonts w:ascii="Times New Roman" w:hAnsi="Times New Roman"/>
              <w:noProof/>
              <w:sz w:val="24"/>
              <w:szCs w:val="24"/>
            </w:rPr>
          </w:pPr>
          <w:r w:rsidRPr="00383E6A">
            <w:rPr>
              <w:rFonts w:ascii="Times New Roman" w:hAnsi="Times New Roman"/>
              <w:sz w:val="24"/>
              <w:szCs w:val="24"/>
            </w:rPr>
            <w:fldChar w:fldCharType="begin"/>
          </w:r>
          <w:r w:rsidRPr="00383E6A">
            <w:rPr>
              <w:rFonts w:ascii="Times New Roman" w:hAnsi="Times New Roman"/>
              <w:sz w:val="24"/>
              <w:szCs w:val="24"/>
            </w:rPr>
            <w:instrText xml:space="preserve"> TOC \o "1-3" \h \z \u </w:instrText>
          </w:r>
          <w:r w:rsidRPr="00383E6A">
            <w:rPr>
              <w:rFonts w:ascii="Times New Roman" w:hAnsi="Times New Roman"/>
              <w:sz w:val="24"/>
              <w:szCs w:val="24"/>
            </w:rPr>
            <w:fldChar w:fldCharType="separate"/>
          </w:r>
          <w:hyperlink w:anchor="_Toc60681356" w:history="1">
            <w:r w:rsidRPr="00383E6A">
              <w:rPr>
                <w:rStyle w:val="Hyperlink"/>
                <w:rFonts w:ascii="Times New Roman" w:hAnsi="Times New Roman"/>
                <w:noProof/>
                <w:sz w:val="24"/>
                <w:szCs w:val="24"/>
              </w:rPr>
              <w:t>TITLE PAGE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_Toc60681356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i</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57" w:history="1">
            <w:r w:rsidRPr="00383E6A">
              <w:rPr>
                <w:rStyle w:val="Hyperlink"/>
                <w:rFonts w:ascii="Times New Roman" w:hAnsi="Times New Roman"/>
                <w:noProof/>
                <w:sz w:val="24"/>
                <w:szCs w:val="24"/>
              </w:rPr>
              <w:t>CERTIFICATION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_Toc60681357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ii</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58" w:history="1">
            <w:r w:rsidRPr="00383E6A">
              <w:rPr>
                <w:rStyle w:val="Hyperlink"/>
                <w:rFonts w:ascii="Times New Roman" w:hAnsi="Times New Roman"/>
                <w:noProof/>
                <w:sz w:val="24"/>
                <w:szCs w:val="24"/>
              </w:rPr>
              <w:t>DEDICATION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_Toc60681358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iii</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59" w:history="1">
            <w:r w:rsidRPr="00383E6A">
              <w:rPr>
                <w:rStyle w:val="Hyperlink"/>
                <w:rFonts w:ascii="Times New Roman" w:hAnsi="Times New Roman"/>
                <w:noProof/>
                <w:sz w:val="24"/>
                <w:szCs w:val="24"/>
              </w:rPr>
              <w:t>ACKNOWLEDGE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_Toc60681359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iv</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0" w:history="1">
            <w:r w:rsidRPr="00383E6A">
              <w:rPr>
                <w:rStyle w:val="Hyperlink"/>
                <w:rFonts w:ascii="Times New Roman" w:hAnsi="Times New Roman"/>
                <w:noProof/>
                <w:sz w:val="24"/>
                <w:szCs w:val="24"/>
              </w:rPr>
              <w:t>TABLE OF CONTENT</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v</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1" w:history="1">
            <w:r w:rsidRPr="00383E6A">
              <w:rPr>
                <w:rStyle w:val="Hyperlink"/>
                <w:rFonts w:ascii="Times New Roman" w:hAnsi="Times New Roman"/>
                <w:noProof/>
                <w:sz w:val="24"/>
                <w:szCs w:val="24"/>
              </w:rPr>
              <w:t>ABSTRACT</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viii</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2" w:history="1">
            <w:r w:rsidRPr="00383E6A">
              <w:rPr>
                <w:rStyle w:val="Hyperlink"/>
                <w:rFonts w:ascii="Times New Roman" w:hAnsi="Times New Roman"/>
                <w:noProof/>
                <w:sz w:val="24"/>
                <w:szCs w:val="24"/>
              </w:rPr>
              <w:t>INTRODUCTION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3" w:history="1">
            <w:r w:rsidRPr="00383E6A">
              <w:rPr>
                <w:rStyle w:val="Hyperlink"/>
                <w:rFonts w:ascii="Times New Roman" w:hAnsi="Times New Roman"/>
                <w:noProof/>
                <w:sz w:val="24"/>
                <w:szCs w:val="24"/>
              </w:rPr>
              <w:t>1.1 BACKGROUND OF THE STUDY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4" w:history="1">
            <w:r w:rsidRPr="00383E6A">
              <w:rPr>
                <w:rStyle w:val="Hyperlink"/>
                <w:rFonts w:ascii="Times New Roman" w:hAnsi="Times New Roman"/>
                <w:noProof/>
                <w:sz w:val="24"/>
                <w:szCs w:val="24"/>
              </w:rPr>
              <w:t>1.2 STATEMENT OF THE PROBLEM</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5" w:history="1">
            <w:r w:rsidRPr="00383E6A">
              <w:rPr>
                <w:rStyle w:val="Hyperlink"/>
                <w:rFonts w:ascii="Times New Roman" w:hAnsi="Times New Roman"/>
                <w:noProof/>
                <w:sz w:val="24"/>
                <w:szCs w:val="24"/>
              </w:rPr>
              <w:t>1.3 JUSTIFICATION OF THE STUDY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w:t>
            </w:r>
            <w:r w:rsidRPr="00383E6A">
              <w:rPr>
                <w:rFonts w:ascii="Times New Roman" w:hAnsi="Times New Roman"/>
                <w:noProof/>
                <w:webHidden/>
                <w:sz w:val="24"/>
                <w:szCs w:val="24"/>
              </w:rPr>
              <w:fldChar w:fldCharType="end"/>
            </w:r>
          </w:hyperlink>
        </w:p>
        <w:p w:rsidR="00383E6A" w:rsidRPr="00383E6A" w:rsidRDefault="00383E6A">
          <w:pPr>
            <w:pStyle w:val="TOC1"/>
            <w:tabs>
              <w:tab w:val="left" w:pos="660"/>
              <w:tab w:val="right" w:leader="dot" w:pos="9350"/>
            </w:tabs>
            <w:rPr>
              <w:rFonts w:ascii="Times New Roman" w:hAnsi="Times New Roman"/>
              <w:noProof/>
              <w:sz w:val="24"/>
              <w:szCs w:val="24"/>
            </w:rPr>
          </w:pPr>
          <w:hyperlink w:anchor="_Toc60681366" w:history="1">
            <w:r w:rsidRPr="00383E6A">
              <w:rPr>
                <w:rStyle w:val="Hyperlink"/>
                <w:rFonts w:ascii="Times New Roman" w:hAnsi="Times New Roman"/>
                <w:noProof/>
                <w:sz w:val="24"/>
                <w:szCs w:val="24"/>
              </w:rPr>
              <w:t>1.4</w:t>
            </w:r>
            <w:r w:rsidRPr="00383E6A">
              <w:rPr>
                <w:rFonts w:ascii="Times New Roman" w:hAnsi="Times New Roman"/>
                <w:noProof/>
                <w:sz w:val="24"/>
                <w:szCs w:val="24"/>
              </w:rPr>
              <w:tab/>
            </w:r>
            <w:r w:rsidRPr="00383E6A">
              <w:rPr>
                <w:rStyle w:val="Hyperlink"/>
                <w:rFonts w:ascii="Times New Roman" w:hAnsi="Times New Roman"/>
                <w:noProof/>
                <w:sz w:val="24"/>
                <w:szCs w:val="24"/>
              </w:rPr>
              <w:t>OBJECTIVES OF THE STUDY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7" w:history="1">
            <w:r w:rsidRPr="00383E6A">
              <w:rPr>
                <w:rStyle w:val="Hyperlink"/>
                <w:rFonts w:ascii="Times New Roman" w:hAnsi="Times New Roman"/>
                <w:noProof/>
                <w:sz w:val="24"/>
                <w:szCs w:val="24"/>
              </w:rPr>
              <w:t>1.5 SIGNIFICANCE OF THE STUDY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8" w:history="1">
            <w:r w:rsidRPr="00383E6A">
              <w:rPr>
                <w:rStyle w:val="Hyperlink"/>
                <w:rFonts w:ascii="Times New Roman" w:hAnsi="Times New Roman"/>
                <w:noProof/>
                <w:sz w:val="24"/>
                <w:szCs w:val="24"/>
              </w:rPr>
              <w:t>CHAPTER TWO</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5</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69" w:history="1">
            <w:r w:rsidRPr="00383E6A">
              <w:rPr>
                <w:rStyle w:val="Hyperlink"/>
                <w:rFonts w:ascii="Times New Roman" w:hAnsi="Times New Roman"/>
                <w:noProof/>
                <w:sz w:val="24"/>
                <w:szCs w:val="24"/>
              </w:rPr>
              <w:t>LITERATURE REVIEW</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_Toc60681369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5</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0" w:history="1">
            <w:r w:rsidRPr="00383E6A">
              <w:rPr>
                <w:rStyle w:val="Hyperlink"/>
                <w:rFonts w:ascii="Times New Roman" w:hAnsi="Times New Roman"/>
                <w:noProof/>
                <w:sz w:val="24"/>
                <w:szCs w:val="24"/>
              </w:rPr>
              <w:t>2.1 HISTORY OF CHEESE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5</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1" w:history="1">
            <w:r w:rsidRPr="00383E6A">
              <w:rPr>
                <w:rStyle w:val="Hyperlink"/>
                <w:rFonts w:ascii="Times New Roman" w:hAnsi="Times New Roman"/>
                <w:noProof/>
                <w:sz w:val="24"/>
                <w:szCs w:val="24"/>
              </w:rPr>
              <w:t>2.2 PRODUCTION AND PROCESSING OF CHEESE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6</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2" w:history="1">
            <w:r w:rsidRPr="00383E6A">
              <w:rPr>
                <w:rStyle w:val="Hyperlink"/>
                <w:rFonts w:ascii="Times New Roman" w:hAnsi="Times New Roman"/>
                <w:noProof/>
                <w:sz w:val="24"/>
                <w:szCs w:val="24"/>
              </w:rPr>
              <w:t>2.2.1. Milk Selection and Standardization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6</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3" w:history="1">
            <w:r w:rsidRPr="00383E6A">
              <w:rPr>
                <w:rStyle w:val="Hyperlink"/>
                <w:rFonts w:ascii="Times New Roman" w:hAnsi="Times New Roman"/>
                <w:noProof/>
                <w:sz w:val="24"/>
                <w:szCs w:val="24"/>
              </w:rPr>
              <w:t>2.2.2. Pasteurization and Acidification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4" w:history="1">
            <w:r w:rsidRPr="00383E6A">
              <w:rPr>
                <w:rStyle w:val="Hyperlink"/>
                <w:rFonts w:ascii="Times New Roman" w:hAnsi="Times New Roman"/>
                <w:noProof/>
                <w:sz w:val="24"/>
                <w:szCs w:val="24"/>
              </w:rPr>
              <w:t>2.2.3. Coagulation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5" w:history="1">
            <w:r w:rsidRPr="00383E6A">
              <w:rPr>
                <w:rStyle w:val="Hyperlink"/>
                <w:rFonts w:ascii="Times New Roman" w:hAnsi="Times New Roman"/>
                <w:noProof/>
                <w:sz w:val="24"/>
                <w:szCs w:val="24"/>
              </w:rPr>
              <w:t>2.2.4. Cutting and Cooking the Curds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6" w:history="1">
            <w:r w:rsidRPr="00383E6A">
              <w:rPr>
                <w:rStyle w:val="Hyperlink"/>
                <w:rFonts w:ascii="Times New Roman" w:hAnsi="Times New Roman"/>
                <w:noProof/>
                <w:sz w:val="24"/>
                <w:szCs w:val="24"/>
              </w:rPr>
              <w:t>2.2.5. Draining and Shaping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7" w:history="1">
            <w:r w:rsidRPr="00383E6A">
              <w:rPr>
                <w:rStyle w:val="Hyperlink"/>
                <w:rFonts w:ascii="Times New Roman" w:hAnsi="Times New Roman"/>
                <w:noProof/>
                <w:sz w:val="24"/>
                <w:szCs w:val="24"/>
              </w:rPr>
              <w:t>2.2.6. Salting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8</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8" w:history="1">
            <w:r w:rsidRPr="00383E6A">
              <w:rPr>
                <w:rStyle w:val="Hyperlink"/>
                <w:rFonts w:ascii="Times New Roman" w:hAnsi="Times New Roman"/>
                <w:noProof/>
                <w:sz w:val="24"/>
                <w:szCs w:val="24"/>
              </w:rPr>
              <w:t>2.2.7. Aging and Ripening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8</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79" w:history="1">
            <w:r w:rsidRPr="00383E6A">
              <w:rPr>
                <w:rStyle w:val="Hyperlink"/>
                <w:rFonts w:ascii="Times New Roman" w:hAnsi="Times New Roman"/>
                <w:noProof/>
                <w:sz w:val="24"/>
                <w:szCs w:val="24"/>
              </w:rPr>
              <w:t>2.2.8 Packaging and Distribution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_Toc60681379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8</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0" w:history="1">
            <w:r w:rsidRPr="00383E6A">
              <w:rPr>
                <w:rStyle w:val="Hyperlink"/>
                <w:rFonts w:ascii="Times New Roman" w:hAnsi="Times New Roman"/>
                <w:noProof/>
                <w:sz w:val="24"/>
                <w:szCs w:val="24"/>
              </w:rPr>
              <w:t>2.2.9 Modern Innovations in Cheese Production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8</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1" w:history="1">
            <w:r w:rsidRPr="00383E6A">
              <w:rPr>
                <w:rStyle w:val="Hyperlink"/>
                <w:rFonts w:ascii="Times New Roman" w:hAnsi="Times New Roman"/>
                <w:noProof/>
                <w:sz w:val="24"/>
                <w:szCs w:val="24"/>
              </w:rPr>
              <w:t>2.3 HEALTH BENEFITS OF PEPPER</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9</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2" w:history="1">
            <w:r w:rsidRPr="00383E6A">
              <w:rPr>
                <w:rStyle w:val="Hyperlink"/>
                <w:rFonts w:ascii="Times New Roman" w:hAnsi="Times New Roman"/>
                <w:noProof/>
                <w:sz w:val="24"/>
                <w:szCs w:val="24"/>
              </w:rPr>
              <w:t>2.4 PEPPER COATING AND METHODS TO ENHANCE STORAGE STABILITY AND FLAVOR CHARACTERISTICS OF AFRICAN SOFT CHEESE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11</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3" w:history="1">
            <w:r w:rsidRPr="00383E6A">
              <w:rPr>
                <w:rStyle w:val="Hyperlink"/>
                <w:rFonts w:ascii="Times New Roman" w:hAnsi="Times New Roman"/>
                <w:noProof/>
                <w:sz w:val="24"/>
                <w:szCs w:val="24"/>
              </w:rPr>
              <w:t>2.4.1. Pepper Coating as a Natural Preservative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4" w:history="1">
            <w:r w:rsidRPr="00383E6A">
              <w:rPr>
                <w:rStyle w:val="Hyperlink"/>
                <w:rFonts w:ascii="Times New Roman" w:hAnsi="Times New Roman"/>
                <w:noProof/>
                <w:sz w:val="24"/>
                <w:szCs w:val="24"/>
              </w:rPr>
              <w:t>2.4.2. Enhancing Flavor Characteristics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5" w:history="1">
            <w:r w:rsidRPr="00383E6A">
              <w:rPr>
                <w:rStyle w:val="Hyperlink"/>
                <w:rFonts w:ascii="Times New Roman" w:hAnsi="Times New Roman"/>
                <w:noProof/>
                <w:sz w:val="24"/>
                <w:szCs w:val="24"/>
              </w:rPr>
              <w:t>2.4.3. Methods of Applying Pepper Coating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6" w:history="1">
            <w:r w:rsidRPr="00383E6A">
              <w:rPr>
                <w:rStyle w:val="Hyperlink"/>
                <w:rFonts w:ascii="Times New Roman" w:hAnsi="Times New Roman"/>
                <w:noProof/>
                <w:sz w:val="24"/>
                <w:szCs w:val="24"/>
              </w:rPr>
              <w:t>2.4.4 Storage Stability with Pepper Coating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7" w:history="1">
            <w:r w:rsidRPr="00383E6A">
              <w:rPr>
                <w:rStyle w:val="Hyperlink"/>
                <w:rFonts w:ascii="Times New Roman" w:hAnsi="Times New Roman"/>
                <w:noProof/>
                <w:sz w:val="24"/>
                <w:szCs w:val="24"/>
              </w:rPr>
              <w:t>2.4.5 Practical Considerations for Effective Pepper Coating</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8" w:history="1">
            <w:r w:rsidRPr="00383E6A">
              <w:rPr>
                <w:rStyle w:val="Hyperlink"/>
                <w:rFonts w:ascii="Times New Roman" w:hAnsi="Times New Roman"/>
                <w:noProof/>
                <w:sz w:val="24"/>
                <w:szCs w:val="24"/>
              </w:rPr>
              <w:t>2.4.6. Challenges and Considerations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16</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89" w:history="1">
            <w:r w:rsidRPr="00383E6A">
              <w:rPr>
                <w:rStyle w:val="Hyperlink"/>
                <w:rFonts w:ascii="Times New Roman" w:hAnsi="Times New Roman"/>
                <w:noProof/>
                <w:sz w:val="24"/>
                <w:szCs w:val="24"/>
              </w:rPr>
              <w:t>CHAPTER THREE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_Toc60681389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0" w:history="1">
            <w:r w:rsidRPr="00383E6A">
              <w:rPr>
                <w:rStyle w:val="Hyperlink"/>
                <w:rFonts w:ascii="Times New Roman" w:hAnsi="Times New Roman"/>
                <w:caps/>
                <w:noProof/>
                <w:sz w:val="24"/>
                <w:szCs w:val="24"/>
              </w:rPr>
              <w:t>Materials and methodology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1" w:history="1">
            <w:r w:rsidRPr="00383E6A">
              <w:rPr>
                <w:rStyle w:val="Hyperlink"/>
                <w:rFonts w:ascii="Times New Roman" w:hAnsi="Times New Roman"/>
                <w:caps/>
                <w:noProof/>
                <w:sz w:val="24"/>
                <w:szCs w:val="24"/>
              </w:rPr>
              <w:t>3.1 EXPERIMENTAL SITE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2" w:history="1">
            <w:r w:rsidRPr="00383E6A">
              <w:rPr>
                <w:rStyle w:val="Hyperlink"/>
                <w:rFonts w:ascii="Times New Roman" w:hAnsi="Times New Roman"/>
                <w:noProof/>
                <w:sz w:val="24"/>
                <w:szCs w:val="24"/>
              </w:rPr>
              <w:t>3.2 PREPARATION OF CHEESE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3" w:history="1">
            <w:r w:rsidRPr="00383E6A">
              <w:rPr>
                <w:rStyle w:val="Hyperlink"/>
                <w:rFonts w:ascii="Times New Roman" w:hAnsi="Times New Roman"/>
                <w:caps/>
                <w:noProof/>
                <w:sz w:val="24"/>
                <w:szCs w:val="24"/>
              </w:rPr>
              <w:t xml:space="preserve">3.2.1 </w:t>
            </w:r>
            <w:r w:rsidRPr="00383E6A">
              <w:rPr>
                <w:rStyle w:val="Hyperlink"/>
                <w:rFonts w:ascii="Times New Roman" w:hAnsi="Times New Roman"/>
                <w:noProof/>
                <w:sz w:val="24"/>
                <w:szCs w:val="24"/>
              </w:rPr>
              <w:t>Materials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4" w:history="1">
            <w:r w:rsidRPr="00383E6A">
              <w:rPr>
                <w:rStyle w:val="Hyperlink"/>
                <w:rFonts w:ascii="Times New Roman" w:hAnsi="Times New Roman"/>
                <w:noProof/>
                <w:sz w:val="24"/>
                <w:szCs w:val="24"/>
              </w:rPr>
              <w:t>3.2.2 Procedure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5" w:history="1">
            <w:r w:rsidRPr="00383E6A">
              <w:rPr>
                <w:rStyle w:val="Hyperlink"/>
                <w:rFonts w:ascii="Times New Roman" w:hAnsi="Times New Roman"/>
                <w:noProof/>
                <w:sz w:val="24"/>
                <w:szCs w:val="24"/>
              </w:rPr>
              <w:t>3.3 PEPPER COATING PROCEDURE</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19</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6" w:history="1">
            <w:r w:rsidRPr="00383E6A">
              <w:rPr>
                <w:rStyle w:val="Hyperlink"/>
                <w:rFonts w:ascii="Times New Roman" w:hAnsi="Times New Roman"/>
                <w:noProof/>
                <w:sz w:val="24"/>
                <w:szCs w:val="24"/>
              </w:rPr>
              <w:t>3.3.2 Coating Application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19</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7" w:history="1">
            <w:r w:rsidRPr="00383E6A">
              <w:rPr>
                <w:rStyle w:val="Hyperlink"/>
                <w:rFonts w:ascii="Times New Roman" w:hAnsi="Times New Roman"/>
                <w:noProof/>
                <w:sz w:val="24"/>
                <w:szCs w:val="24"/>
              </w:rPr>
              <w:t>3.5 SENSORY ANALYSIS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21</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8" w:history="1">
            <w:r w:rsidRPr="00383E6A">
              <w:rPr>
                <w:rStyle w:val="Hyperlink"/>
                <w:rFonts w:ascii="Times New Roman" w:hAnsi="Times New Roman"/>
                <w:noProof/>
                <w:sz w:val="24"/>
                <w:szCs w:val="24"/>
              </w:rPr>
              <w:t>3.6 MICROBIAL ANALYSIS OF CHEESE SAMPLES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21</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399" w:history="1">
            <w:r w:rsidRPr="00383E6A">
              <w:rPr>
                <w:rStyle w:val="Hyperlink"/>
                <w:rFonts w:ascii="Times New Roman" w:hAnsi="Times New Roman"/>
                <w:noProof/>
                <w:sz w:val="24"/>
                <w:szCs w:val="24"/>
              </w:rPr>
              <w:t>3.7 DATA ANALYSIS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_Toc60681399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0" w:history="1">
            <w:r w:rsidRPr="00383E6A">
              <w:rPr>
                <w:rStyle w:val="Hyperlink"/>
                <w:rFonts w:ascii="Times New Roman" w:hAnsi="Times New Roman"/>
                <w:noProof/>
                <w:sz w:val="24"/>
                <w:szCs w:val="24"/>
              </w:rPr>
              <w:t>CHAPTER 4</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1" w:history="1">
            <w:r w:rsidRPr="00383E6A">
              <w:rPr>
                <w:rStyle w:val="Hyperlink"/>
                <w:rFonts w:ascii="Times New Roman" w:hAnsi="Times New Roman"/>
                <w:noProof/>
                <w:sz w:val="24"/>
                <w:szCs w:val="24"/>
              </w:rPr>
              <w:t>RESULTS AND DISCUSSION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2" w:history="1">
            <w:r w:rsidRPr="00383E6A">
              <w:rPr>
                <w:rStyle w:val="Hyperlink"/>
                <w:rFonts w:ascii="Times New Roman" w:hAnsi="Times New Roman"/>
                <w:noProof/>
                <w:sz w:val="24"/>
                <w:szCs w:val="24"/>
              </w:rPr>
              <w:t>4.1 SENSORY ANALYSIS RESULTS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3" w:history="1">
            <w:r w:rsidRPr="00383E6A">
              <w:rPr>
                <w:rStyle w:val="Hyperlink"/>
                <w:rFonts w:ascii="Times New Roman" w:hAnsi="Times New Roman"/>
                <w:noProof/>
                <w:sz w:val="24"/>
                <w:szCs w:val="24"/>
              </w:rPr>
              <w:t>4.1.1 Gender Distribution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4" w:history="1">
            <w:r w:rsidRPr="00383E6A">
              <w:rPr>
                <w:rStyle w:val="Hyperlink"/>
                <w:rFonts w:ascii="Times New Roman" w:hAnsi="Times New Roman"/>
                <w:noProof/>
                <w:sz w:val="24"/>
                <w:szCs w:val="24"/>
              </w:rPr>
              <w:t>4.1.2 Descriptive Statistics for Sensory Parameters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23</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5" w:history="1">
            <w:r w:rsidRPr="00383E6A">
              <w:rPr>
                <w:rStyle w:val="Hyperlink"/>
                <w:rFonts w:ascii="Times New Roman" w:hAnsi="Times New Roman"/>
                <w:noProof/>
                <w:sz w:val="24"/>
                <w:szCs w:val="24"/>
              </w:rPr>
              <w:t>4.1.3 Sensory Parameter Comparison by Gender</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6" w:history="1">
            <w:r w:rsidRPr="00383E6A">
              <w:rPr>
                <w:rStyle w:val="Hyperlink"/>
                <w:rFonts w:ascii="Times New Roman" w:hAnsi="Times New Roman"/>
                <w:noProof/>
                <w:sz w:val="24"/>
                <w:szCs w:val="24"/>
              </w:rPr>
              <w:t>4.1.4 Sensory Parameter Comparison by Treatment</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25</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7" w:history="1">
            <w:r w:rsidRPr="00383E6A">
              <w:rPr>
                <w:rStyle w:val="Hyperlink"/>
                <w:rFonts w:ascii="Times New Roman" w:hAnsi="Times New Roman"/>
                <w:noProof/>
                <w:sz w:val="24"/>
                <w:szCs w:val="24"/>
              </w:rPr>
              <w:t>4.1.5 Statistical Analysis for Sensory Preferences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26</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8" w:history="1">
            <w:r w:rsidRPr="00383E6A">
              <w:rPr>
                <w:rStyle w:val="Hyperlink"/>
                <w:rFonts w:ascii="Times New Roman" w:hAnsi="Times New Roman"/>
                <w:noProof/>
                <w:sz w:val="24"/>
                <w:szCs w:val="24"/>
              </w:rPr>
              <w:t>4.2 YEAST AND MOLDS &amp; STAPHYLOCOCCUS. AUREUS BACTERIAL COUNT RESULTS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26</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09" w:history="1">
            <w:r w:rsidRPr="00383E6A">
              <w:rPr>
                <w:rStyle w:val="Hyperlink"/>
                <w:rFonts w:ascii="Times New Roman" w:hAnsi="Times New Roman"/>
                <w:noProof/>
                <w:sz w:val="24"/>
                <w:szCs w:val="24"/>
              </w:rPr>
              <w:t>4.2.1 Descriptive Statistics for Yeast and Molds &amp; Staphylococcus. aureus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_Toc60681409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27</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0" w:history="1">
            <w:r w:rsidRPr="00383E6A">
              <w:rPr>
                <w:rStyle w:val="Hyperlink"/>
                <w:rFonts w:ascii="Times New Roman" w:hAnsi="Times New Roman"/>
                <w:noProof/>
                <w:sz w:val="24"/>
                <w:szCs w:val="24"/>
              </w:rPr>
              <w:t>4.2.2 Summary of Major Findings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_Toc60681410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29</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1" w:history="1">
            <w:r w:rsidRPr="00383E6A">
              <w:rPr>
                <w:rStyle w:val="Hyperlink"/>
                <w:rFonts w:ascii="Times New Roman" w:hAnsi="Times New Roman"/>
                <w:noProof/>
                <w:sz w:val="24"/>
                <w:szCs w:val="24"/>
              </w:rPr>
              <w:t>4.3 DISCUSSION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_Toc60681411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30</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2" w:history="1">
            <w:r w:rsidRPr="00383E6A">
              <w:rPr>
                <w:rStyle w:val="Hyperlink"/>
                <w:rFonts w:ascii="Times New Roman" w:hAnsi="Times New Roman"/>
                <w:noProof/>
                <w:sz w:val="24"/>
                <w:szCs w:val="24"/>
              </w:rPr>
              <w:t>CHAPTER 5</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_Toc60681412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3" w:history="1">
            <w:r w:rsidRPr="00383E6A">
              <w:rPr>
                <w:rStyle w:val="Hyperlink"/>
                <w:rFonts w:ascii="Times New Roman" w:hAnsi="Times New Roman"/>
                <w:noProof/>
                <w:sz w:val="24"/>
                <w:szCs w:val="24"/>
              </w:rPr>
              <w:t>CONCLUSION AND RECOMMENDATIONS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_Toc60681413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4" w:history="1">
            <w:r w:rsidRPr="00383E6A">
              <w:rPr>
                <w:rStyle w:val="Hyperlink"/>
                <w:rFonts w:ascii="Times New Roman" w:hAnsi="Times New Roman"/>
                <w:noProof/>
                <w:sz w:val="24"/>
                <w:szCs w:val="24"/>
              </w:rPr>
              <w:t>5.1 CONCLUSION</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_Toc60681414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5" w:history="1">
            <w:r w:rsidRPr="00383E6A">
              <w:rPr>
                <w:rStyle w:val="Hyperlink"/>
                <w:rFonts w:ascii="Times New Roman" w:hAnsi="Times New Roman"/>
                <w:noProof/>
                <w:sz w:val="24"/>
                <w:szCs w:val="24"/>
              </w:rPr>
              <w:t>5.2 RECOMMENDATIONS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_Toc60681415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32</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6" w:history="1">
            <w:r w:rsidRPr="00383E6A">
              <w:rPr>
                <w:rStyle w:val="Hyperlink"/>
                <w:rFonts w:ascii="Times New Roman" w:hAnsi="Times New Roman"/>
                <w:noProof/>
                <w:sz w:val="24"/>
                <w:szCs w:val="24"/>
              </w:rPr>
              <w:t>5.3 LIMITATIONS OF THE STUDY</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_Toc60681416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7" w:history="1">
            <w:r w:rsidRPr="00383E6A">
              <w:rPr>
                <w:rStyle w:val="Hyperlink"/>
                <w:rFonts w:ascii="Times New Roman" w:hAnsi="Times New Roman"/>
                <w:noProof/>
                <w:sz w:val="24"/>
                <w:szCs w:val="24"/>
              </w:rPr>
              <w:t>5.4 SUGGESTIONS FOR FUTURE RESEARCH</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_Toc60681417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34</w:t>
            </w:r>
            <w:r w:rsidRPr="00383E6A">
              <w:rPr>
                <w:rFonts w:ascii="Times New Roman" w:hAnsi="Times New Roman"/>
                <w:noProof/>
                <w:webHidden/>
                <w:sz w:val="24"/>
                <w:szCs w:val="24"/>
              </w:rPr>
              <w:fldChar w:fldCharType="end"/>
            </w:r>
          </w:hyperlink>
        </w:p>
        <w:p w:rsidR="00383E6A" w:rsidRPr="00383E6A" w:rsidRDefault="00383E6A">
          <w:pPr>
            <w:pStyle w:val="TOC1"/>
            <w:tabs>
              <w:tab w:val="right" w:leader="dot" w:pos="9350"/>
            </w:tabs>
            <w:rPr>
              <w:rFonts w:ascii="Times New Roman" w:hAnsi="Times New Roman"/>
              <w:noProof/>
              <w:sz w:val="24"/>
              <w:szCs w:val="24"/>
            </w:rPr>
          </w:pPr>
          <w:hyperlink w:anchor="_Toc60681418" w:history="1">
            <w:r w:rsidRPr="00383E6A">
              <w:rPr>
                <w:rStyle w:val="Hyperlink"/>
                <w:rFonts w:ascii="Times New Roman" w:hAnsi="Times New Roman"/>
                <w:noProof/>
                <w:sz w:val="24"/>
                <w:szCs w:val="24"/>
              </w:rPr>
              <w:t>REFERENCES</w:t>
            </w:r>
            <w:r w:rsidRPr="00383E6A">
              <w:rPr>
                <w:rFonts w:ascii="Times New Roman" w:hAnsi="Times New Roman"/>
                <w:noProof/>
                <w:webHidden/>
                <w:sz w:val="24"/>
                <w:szCs w:val="24"/>
              </w:rPr>
              <w:tab/>
            </w:r>
            <w:r w:rsidRPr="00383E6A">
              <w:rPr>
                <w:rFonts w:ascii="Times New Roman" w:hAnsi="Times New Roman"/>
                <w:noProof/>
                <w:webHidden/>
                <w:sz w:val="24"/>
                <w:szCs w:val="24"/>
              </w:rPr>
              <w:fldChar w:fldCharType="begin"/>
            </w:r>
            <w:r w:rsidRPr="00383E6A">
              <w:rPr>
                <w:rFonts w:ascii="Times New Roman" w:hAnsi="Times New Roman"/>
                <w:noProof/>
                <w:webHidden/>
                <w:sz w:val="24"/>
                <w:szCs w:val="24"/>
              </w:rPr>
              <w:instrText xml:space="preserve"> PAGEREF _Toc60681418 \h </w:instrText>
            </w:r>
            <w:r w:rsidRPr="00383E6A">
              <w:rPr>
                <w:rFonts w:ascii="Times New Roman" w:hAnsi="Times New Roman"/>
                <w:noProof/>
                <w:webHidden/>
                <w:sz w:val="24"/>
                <w:szCs w:val="24"/>
              </w:rPr>
            </w:r>
            <w:r w:rsidRPr="00383E6A">
              <w:rPr>
                <w:rFonts w:ascii="Times New Roman" w:hAnsi="Times New Roman"/>
                <w:noProof/>
                <w:webHidden/>
                <w:sz w:val="24"/>
                <w:szCs w:val="24"/>
              </w:rPr>
              <w:fldChar w:fldCharType="separate"/>
            </w:r>
            <w:r w:rsidRPr="00383E6A">
              <w:rPr>
                <w:rFonts w:ascii="Times New Roman" w:hAnsi="Times New Roman"/>
                <w:noProof/>
                <w:webHidden/>
                <w:sz w:val="24"/>
                <w:szCs w:val="24"/>
              </w:rPr>
              <w:t>36</w:t>
            </w:r>
            <w:r w:rsidRPr="00383E6A">
              <w:rPr>
                <w:rFonts w:ascii="Times New Roman" w:hAnsi="Times New Roman"/>
                <w:noProof/>
                <w:webHidden/>
                <w:sz w:val="24"/>
                <w:szCs w:val="24"/>
              </w:rPr>
              <w:fldChar w:fldCharType="end"/>
            </w:r>
          </w:hyperlink>
        </w:p>
        <w:p w:rsidR="00383E6A" w:rsidRPr="00383E6A" w:rsidRDefault="00383E6A">
          <w:pPr>
            <w:rPr>
              <w:rFonts w:ascii="Times New Roman" w:hAnsi="Times New Roman"/>
              <w:sz w:val="24"/>
              <w:szCs w:val="24"/>
            </w:rPr>
          </w:pPr>
          <w:r w:rsidRPr="00383E6A">
            <w:rPr>
              <w:rFonts w:ascii="Times New Roman" w:hAnsi="Times New Roman"/>
              <w:b/>
              <w:bCs/>
              <w:noProof/>
              <w:sz w:val="24"/>
              <w:szCs w:val="24"/>
            </w:rPr>
            <w:fldChar w:fldCharType="end"/>
          </w:r>
        </w:p>
      </w:sdtContent>
    </w:sdt>
    <w:p w:rsidR="000445A6" w:rsidRPr="00383E6A" w:rsidRDefault="000445A6" w:rsidP="000445A6">
      <w:pPr>
        <w:spacing w:after="160" w:line="480" w:lineRule="auto"/>
        <w:rPr>
          <w:rFonts w:ascii="Times New Roman" w:hAnsi="Times New Roman"/>
          <w:b/>
          <w:bCs/>
          <w:sz w:val="24"/>
          <w:szCs w:val="24"/>
        </w:rPr>
      </w:pPr>
      <w:bookmarkStart w:id="5" w:name="_GoBack"/>
      <w:r w:rsidRPr="00383E6A">
        <w:rPr>
          <w:rFonts w:ascii="Times New Roman" w:hAnsi="Times New Roman"/>
          <w:b/>
          <w:bCs/>
          <w:sz w:val="24"/>
          <w:szCs w:val="24"/>
        </w:rPr>
        <w:br w:type="page"/>
      </w:r>
    </w:p>
    <w:p w:rsidR="00664579" w:rsidRPr="00383E6A" w:rsidRDefault="00621723" w:rsidP="00992914">
      <w:pPr>
        <w:pStyle w:val="Heading1"/>
        <w:jc w:val="center"/>
        <w:rPr>
          <w:sz w:val="24"/>
          <w:szCs w:val="24"/>
        </w:rPr>
      </w:pPr>
      <w:bookmarkStart w:id="6" w:name="_Toc60681361"/>
      <w:bookmarkEnd w:id="5"/>
      <w:r w:rsidRPr="00383E6A">
        <w:rPr>
          <w:sz w:val="24"/>
          <w:szCs w:val="24"/>
        </w:rPr>
        <w:lastRenderedPageBreak/>
        <w:t>ABSTRACT</w:t>
      </w:r>
      <w:bookmarkEnd w:id="6"/>
    </w:p>
    <w:p w:rsidR="00664579" w:rsidRPr="00383E6A" w:rsidRDefault="00621723" w:rsidP="000445A6">
      <w:pPr>
        <w:pStyle w:val="NormalWeb"/>
        <w:spacing w:before="0" w:beforeAutospacing="0" w:after="240" w:afterAutospacing="0"/>
        <w:jc w:val="both"/>
        <w:rPr>
          <w:i/>
        </w:rPr>
      </w:pPr>
      <w:r w:rsidRPr="00383E6A">
        <w:rPr>
          <w:i/>
        </w:rPr>
        <w:t xml:space="preserve">This study evaluates the </w:t>
      </w:r>
      <w:r w:rsidRPr="00383E6A">
        <w:rPr>
          <w:rStyle w:val="Strong"/>
          <w:b w:val="0"/>
          <w:i/>
        </w:rPr>
        <w:t>preservative effects</w:t>
      </w:r>
      <w:r w:rsidRPr="00383E6A">
        <w:rPr>
          <w:i/>
        </w:rPr>
        <w:t xml:space="preserve"> of </w:t>
      </w:r>
      <w:r w:rsidRPr="00383E6A">
        <w:rPr>
          <w:rStyle w:val="Strong"/>
          <w:b w:val="0"/>
          <w:i/>
        </w:rPr>
        <w:t>green</w:t>
      </w:r>
      <w:r w:rsidRPr="00383E6A">
        <w:rPr>
          <w:i/>
        </w:rPr>
        <w:t xml:space="preserve"> and </w:t>
      </w:r>
      <w:r w:rsidRPr="00383E6A">
        <w:rPr>
          <w:rStyle w:val="Strong"/>
          <w:b w:val="0"/>
          <w:i/>
        </w:rPr>
        <w:t>black pepper</w:t>
      </w:r>
      <w:r w:rsidRPr="00383E6A">
        <w:rPr>
          <w:i/>
        </w:rPr>
        <w:t xml:space="preserve"> on the </w:t>
      </w:r>
      <w:r w:rsidRPr="00383E6A">
        <w:rPr>
          <w:rStyle w:val="Strong"/>
          <w:b w:val="0"/>
          <w:i/>
        </w:rPr>
        <w:t>microbial growth</w:t>
      </w:r>
      <w:r w:rsidRPr="00383E6A">
        <w:rPr>
          <w:i/>
        </w:rPr>
        <w:t xml:space="preserve">, </w:t>
      </w:r>
      <w:r w:rsidRPr="00383E6A">
        <w:rPr>
          <w:rStyle w:val="Strong"/>
          <w:b w:val="0"/>
          <w:i/>
        </w:rPr>
        <w:t>sensory properties</w:t>
      </w:r>
      <w:r w:rsidRPr="00383E6A">
        <w:rPr>
          <w:i/>
        </w:rPr>
        <w:t xml:space="preserve">, and </w:t>
      </w:r>
      <w:r w:rsidRPr="00383E6A">
        <w:rPr>
          <w:rStyle w:val="Strong"/>
          <w:b w:val="0"/>
          <w:i/>
        </w:rPr>
        <w:t>shelf life</w:t>
      </w:r>
      <w:r w:rsidRPr="00383E6A">
        <w:rPr>
          <w:i/>
        </w:rPr>
        <w:t xml:space="preserve"> of </w:t>
      </w:r>
      <w:r w:rsidRPr="00383E6A">
        <w:rPr>
          <w:rStyle w:val="Strong"/>
          <w:b w:val="0"/>
          <w:i/>
        </w:rPr>
        <w:t>African soft cheese</w:t>
      </w:r>
      <w:r w:rsidRPr="00383E6A">
        <w:rPr>
          <w:i/>
        </w:rPr>
        <w:t xml:space="preserve">. Conducted at the </w:t>
      </w:r>
      <w:r w:rsidRPr="00383E6A">
        <w:rPr>
          <w:rStyle w:val="Strong"/>
          <w:b w:val="0"/>
          <w:i/>
        </w:rPr>
        <w:t>Animal Production Unit</w:t>
      </w:r>
      <w:r w:rsidRPr="00383E6A">
        <w:rPr>
          <w:i/>
        </w:rPr>
        <w:t xml:space="preserve">, Kwara State Polytechnic, the experiment involved treating the cheese with pepper extracts and assessing their effects on </w:t>
      </w:r>
      <w:r w:rsidRPr="00383E6A">
        <w:rPr>
          <w:rStyle w:val="Strong"/>
          <w:b w:val="0"/>
          <w:i/>
        </w:rPr>
        <w:t>Yeast and Molds (</w:t>
      </w:r>
      <w:proofErr w:type="spellStart"/>
      <w:r w:rsidRPr="00383E6A">
        <w:rPr>
          <w:rStyle w:val="Strong"/>
          <w:b w:val="0"/>
          <w:i/>
        </w:rPr>
        <w:t>Y&amp;M</w:t>
      </w:r>
      <w:proofErr w:type="spellEnd"/>
      <w:r w:rsidRPr="00383E6A">
        <w:rPr>
          <w:rStyle w:val="Strong"/>
          <w:b w:val="0"/>
          <w:i/>
        </w:rPr>
        <w:t>)</w:t>
      </w:r>
      <w:r w:rsidRPr="00383E6A">
        <w:rPr>
          <w:i/>
        </w:rPr>
        <w:t xml:space="preserve"> and </w:t>
      </w:r>
      <w:r w:rsidRPr="00383E6A">
        <w:rPr>
          <w:rStyle w:val="Strong"/>
          <w:b w:val="0"/>
          <w:i/>
        </w:rPr>
        <w:t xml:space="preserve">Staphylococcus </w:t>
      </w:r>
      <w:proofErr w:type="spellStart"/>
      <w:r w:rsidRPr="00383E6A">
        <w:rPr>
          <w:rStyle w:val="Strong"/>
          <w:b w:val="0"/>
          <w:i/>
        </w:rPr>
        <w:t>aureus</w:t>
      </w:r>
      <w:proofErr w:type="spellEnd"/>
      <w:r w:rsidRPr="00383E6A">
        <w:rPr>
          <w:i/>
        </w:rPr>
        <w:t xml:space="preserve"> over a </w:t>
      </w:r>
      <w:r w:rsidRPr="00383E6A">
        <w:rPr>
          <w:rStyle w:val="Strong"/>
          <w:b w:val="0"/>
          <w:i/>
        </w:rPr>
        <w:t>5-day period</w:t>
      </w:r>
      <w:r w:rsidRPr="00383E6A">
        <w:rPr>
          <w:b/>
          <w:i/>
        </w:rPr>
        <w:t xml:space="preserve">. </w:t>
      </w:r>
      <w:r w:rsidRPr="00383E6A">
        <w:rPr>
          <w:rStyle w:val="Strong"/>
          <w:b w:val="0"/>
          <w:i/>
        </w:rPr>
        <w:t>Sensory analysis</w:t>
      </w:r>
      <w:r w:rsidRPr="00383E6A">
        <w:rPr>
          <w:i/>
        </w:rPr>
        <w:t xml:space="preserve"> was carried out to determine the impact of pepper treatments on </w:t>
      </w:r>
      <w:r w:rsidRPr="00383E6A">
        <w:rPr>
          <w:rStyle w:val="Strong"/>
          <w:b w:val="0"/>
          <w:i/>
        </w:rPr>
        <w:t>taste</w:t>
      </w:r>
      <w:r w:rsidRPr="00383E6A">
        <w:rPr>
          <w:i/>
        </w:rPr>
        <w:t xml:space="preserve">, </w:t>
      </w:r>
      <w:r w:rsidRPr="00383E6A">
        <w:rPr>
          <w:rStyle w:val="Strong"/>
          <w:b w:val="0"/>
          <w:i/>
        </w:rPr>
        <w:t>texture</w:t>
      </w:r>
      <w:r w:rsidRPr="00383E6A">
        <w:rPr>
          <w:i/>
        </w:rPr>
        <w:t xml:space="preserve">, and </w:t>
      </w:r>
      <w:r w:rsidRPr="00383E6A">
        <w:rPr>
          <w:rStyle w:val="Strong"/>
          <w:b w:val="0"/>
          <w:i/>
        </w:rPr>
        <w:t>overall acceptability</w:t>
      </w:r>
      <w:r w:rsidRPr="00383E6A">
        <w:rPr>
          <w:i/>
        </w:rPr>
        <w:t>.</w:t>
      </w:r>
    </w:p>
    <w:p w:rsidR="00664579" w:rsidRPr="00383E6A" w:rsidRDefault="00621723" w:rsidP="000445A6">
      <w:pPr>
        <w:pStyle w:val="NormalWeb"/>
        <w:spacing w:before="0" w:beforeAutospacing="0"/>
        <w:jc w:val="both"/>
        <w:rPr>
          <w:i/>
        </w:rPr>
      </w:pPr>
      <w:r w:rsidRPr="00383E6A">
        <w:rPr>
          <w:i/>
        </w:rPr>
        <w:t xml:space="preserve">The results showed that </w:t>
      </w:r>
      <w:r w:rsidRPr="00383E6A">
        <w:rPr>
          <w:rStyle w:val="Strong"/>
          <w:b w:val="0"/>
          <w:i/>
        </w:rPr>
        <w:t>green</w:t>
      </w:r>
      <w:r w:rsidRPr="00383E6A">
        <w:rPr>
          <w:i/>
        </w:rPr>
        <w:t xml:space="preserve"> and </w:t>
      </w:r>
      <w:r w:rsidRPr="00383E6A">
        <w:rPr>
          <w:rStyle w:val="Strong"/>
          <w:b w:val="0"/>
          <w:i/>
        </w:rPr>
        <w:t>black pepper</w:t>
      </w:r>
      <w:r w:rsidRPr="00383E6A">
        <w:rPr>
          <w:i/>
        </w:rPr>
        <w:t xml:space="preserve"> exhibited antimicrobial effects, especially at </w:t>
      </w:r>
      <w:r w:rsidRPr="00383E6A">
        <w:rPr>
          <w:rStyle w:val="Strong"/>
          <w:b w:val="0"/>
          <w:i/>
        </w:rPr>
        <w:t>higher concentrations</w:t>
      </w:r>
      <w:r w:rsidRPr="00383E6A">
        <w:rPr>
          <w:i/>
        </w:rPr>
        <w:t xml:space="preserve"> (30g), but were not sufficient to completely control microbial growth, particularly </w:t>
      </w:r>
      <w:proofErr w:type="spellStart"/>
      <w:r w:rsidRPr="00383E6A">
        <w:rPr>
          <w:rStyle w:val="Strong"/>
          <w:b w:val="0"/>
          <w:i/>
        </w:rPr>
        <w:t>Staphylococcuc</w:t>
      </w:r>
      <w:proofErr w:type="spellEnd"/>
      <w:r w:rsidRPr="00383E6A">
        <w:rPr>
          <w:rStyle w:val="Strong"/>
          <w:b w:val="0"/>
          <w:i/>
        </w:rPr>
        <w:t xml:space="preserve">. </w:t>
      </w:r>
      <w:proofErr w:type="spellStart"/>
      <w:proofErr w:type="gramStart"/>
      <w:r w:rsidRPr="00383E6A">
        <w:rPr>
          <w:rStyle w:val="Strong"/>
          <w:b w:val="0"/>
          <w:i/>
        </w:rPr>
        <w:t>aureus</w:t>
      </w:r>
      <w:proofErr w:type="spellEnd"/>
      <w:proofErr w:type="gramEnd"/>
      <w:r w:rsidRPr="00383E6A">
        <w:rPr>
          <w:i/>
        </w:rPr>
        <w:t xml:space="preserve">, which continued to grow throughout the study period. </w:t>
      </w:r>
      <w:r w:rsidRPr="00383E6A">
        <w:rPr>
          <w:rStyle w:val="Strong"/>
          <w:b w:val="0"/>
          <w:i/>
        </w:rPr>
        <w:t>Yeast and Molds</w:t>
      </w:r>
      <w:r w:rsidRPr="00383E6A">
        <w:rPr>
          <w:b/>
          <w:i/>
        </w:rPr>
        <w:t xml:space="preserve"> </w:t>
      </w:r>
      <w:r w:rsidRPr="00383E6A">
        <w:rPr>
          <w:i/>
        </w:rPr>
        <w:t xml:space="preserve">counts remained high in all treatments, suggesting the resilience of these microorganisms to the pepper-based preservatives. Despite this, sensory evaluation revealed that higher concentrations of the pepper coatings improved the </w:t>
      </w:r>
      <w:r w:rsidRPr="00383E6A">
        <w:rPr>
          <w:rStyle w:val="Strong"/>
          <w:b w:val="0"/>
          <w:i/>
        </w:rPr>
        <w:t>flavor</w:t>
      </w:r>
      <w:r w:rsidRPr="00383E6A">
        <w:rPr>
          <w:b/>
          <w:i/>
        </w:rPr>
        <w:t xml:space="preserve">, </w:t>
      </w:r>
      <w:r w:rsidRPr="00383E6A">
        <w:rPr>
          <w:rStyle w:val="Strong"/>
          <w:b w:val="0"/>
          <w:i/>
        </w:rPr>
        <w:t>texture</w:t>
      </w:r>
      <w:r w:rsidRPr="00383E6A">
        <w:rPr>
          <w:i/>
        </w:rPr>
        <w:t xml:space="preserve">, and </w:t>
      </w:r>
      <w:r w:rsidRPr="00383E6A">
        <w:rPr>
          <w:rStyle w:val="Strong"/>
          <w:b w:val="0"/>
          <w:i/>
        </w:rPr>
        <w:t>overall acceptance</w:t>
      </w:r>
      <w:r w:rsidRPr="00383E6A">
        <w:rPr>
          <w:i/>
        </w:rPr>
        <w:t xml:space="preserve"> of the cheese.</w:t>
      </w:r>
    </w:p>
    <w:p w:rsidR="00664579" w:rsidRPr="00383E6A" w:rsidRDefault="00621723" w:rsidP="000445A6">
      <w:pPr>
        <w:pStyle w:val="NormalWeb"/>
        <w:spacing w:before="0" w:beforeAutospacing="0"/>
        <w:jc w:val="both"/>
        <w:rPr>
          <w:i/>
        </w:rPr>
      </w:pPr>
      <w:r w:rsidRPr="00383E6A">
        <w:rPr>
          <w:i/>
        </w:rPr>
        <w:t xml:space="preserve">The study concludes that while </w:t>
      </w:r>
      <w:r w:rsidRPr="00383E6A">
        <w:rPr>
          <w:rStyle w:val="Strong"/>
          <w:b w:val="0"/>
          <w:i/>
        </w:rPr>
        <w:t>green</w:t>
      </w:r>
      <w:r w:rsidRPr="00383E6A">
        <w:rPr>
          <w:i/>
        </w:rPr>
        <w:t xml:space="preserve"> and </w:t>
      </w:r>
      <w:r w:rsidRPr="00383E6A">
        <w:rPr>
          <w:rStyle w:val="Strong"/>
          <w:b w:val="0"/>
          <w:i/>
        </w:rPr>
        <w:t>black pepper</w:t>
      </w:r>
      <w:r w:rsidRPr="00383E6A">
        <w:rPr>
          <w:i/>
        </w:rPr>
        <w:t xml:space="preserve"> can contribute to reducing microbial growth, they should be used in combination with other </w:t>
      </w:r>
      <w:r w:rsidRPr="00383E6A">
        <w:rPr>
          <w:rStyle w:val="Strong"/>
          <w:b w:val="0"/>
          <w:i/>
        </w:rPr>
        <w:t>preservation techniques</w:t>
      </w:r>
      <w:r w:rsidRPr="00383E6A">
        <w:rPr>
          <w:i/>
        </w:rPr>
        <w:t xml:space="preserve"> such as </w:t>
      </w:r>
      <w:r w:rsidRPr="00383E6A">
        <w:rPr>
          <w:rStyle w:val="Strong"/>
          <w:b w:val="0"/>
          <w:i/>
        </w:rPr>
        <w:t>refrigeration</w:t>
      </w:r>
      <w:r w:rsidRPr="00383E6A">
        <w:rPr>
          <w:i/>
        </w:rPr>
        <w:t xml:space="preserve"> or additional </w:t>
      </w:r>
      <w:r w:rsidRPr="00383E6A">
        <w:rPr>
          <w:rStyle w:val="Strong"/>
          <w:b w:val="0"/>
          <w:i/>
        </w:rPr>
        <w:t>natural preservatives</w:t>
      </w:r>
      <w:r w:rsidRPr="00383E6A">
        <w:rPr>
          <w:i/>
        </w:rPr>
        <w:t xml:space="preserve"> for more effective shelf life extension. Further research is recommended to explore other </w:t>
      </w:r>
      <w:r w:rsidRPr="00383E6A">
        <w:rPr>
          <w:rStyle w:val="Strong"/>
          <w:b w:val="0"/>
          <w:i/>
        </w:rPr>
        <w:t>pepper varieties</w:t>
      </w:r>
      <w:r w:rsidRPr="00383E6A">
        <w:rPr>
          <w:i/>
        </w:rPr>
        <w:t xml:space="preserve">, </w:t>
      </w:r>
      <w:r w:rsidRPr="00383E6A">
        <w:rPr>
          <w:rStyle w:val="Strong"/>
          <w:b w:val="0"/>
          <w:i/>
        </w:rPr>
        <w:t>synergistic effects</w:t>
      </w:r>
      <w:r w:rsidRPr="00383E6A">
        <w:rPr>
          <w:i/>
        </w:rPr>
        <w:t xml:space="preserve"> with other preservatives, and the impact of pepper treatment on the </w:t>
      </w:r>
      <w:r w:rsidRPr="00383E6A">
        <w:rPr>
          <w:rStyle w:val="Strong"/>
          <w:b w:val="0"/>
          <w:i/>
        </w:rPr>
        <w:t>nutritional quality</w:t>
      </w:r>
      <w:r w:rsidRPr="00383E6A">
        <w:rPr>
          <w:i/>
        </w:rPr>
        <w:t xml:space="preserve"> of the cheese.</w:t>
      </w:r>
    </w:p>
    <w:p w:rsidR="00A114E7" w:rsidRPr="00383E6A" w:rsidRDefault="00621723" w:rsidP="00A114E7">
      <w:pPr>
        <w:pStyle w:val="NormalWeb"/>
        <w:spacing w:before="0" w:beforeAutospacing="0"/>
        <w:jc w:val="both"/>
        <w:rPr>
          <w:i/>
        </w:rPr>
        <w:sectPr w:rsidR="00A114E7" w:rsidRPr="00383E6A" w:rsidSect="00C116B1">
          <w:footerReference w:type="default" r:id="rId9"/>
          <w:pgSz w:w="12240" w:h="15840"/>
          <w:pgMar w:top="1440" w:right="1440" w:bottom="1440" w:left="1440" w:header="720" w:footer="720" w:gutter="0"/>
          <w:pgNumType w:fmt="lowerRoman"/>
          <w:cols w:space="720"/>
          <w:docGrid w:linePitch="360"/>
        </w:sectPr>
      </w:pPr>
      <w:r w:rsidRPr="00383E6A">
        <w:rPr>
          <w:rStyle w:val="Strong"/>
          <w:i/>
        </w:rPr>
        <w:t>Keywords:</w:t>
      </w:r>
      <w:r w:rsidRPr="00383E6A">
        <w:rPr>
          <w:i/>
        </w:rPr>
        <w:t xml:space="preserve"> Green pepper, Black pepper, Preservative effects, Microbial growth, Yeast and Molds, Staphylococcus </w:t>
      </w:r>
      <w:proofErr w:type="spellStart"/>
      <w:r w:rsidRPr="00383E6A">
        <w:rPr>
          <w:i/>
        </w:rPr>
        <w:t>aureus</w:t>
      </w:r>
      <w:proofErr w:type="spellEnd"/>
      <w:r w:rsidRPr="00383E6A">
        <w:rPr>
          <w:i/>
        </w:rPr>
        <w:t>, African soft cheese, Sensory properties, Sh</w:t>
      </w:r>
      <w:r w:rsidR="00A114E7" w:rsidRPr="00383E6A">
        <w:rPr>
          <w:i/>
        </w:rPr>
        <w:t>elf life, Natural preservative.</w:t>
      </w:r>
    </w:p>
    <w:p w:rsidR="00664579" w:rsidRPr="00383E6A" w:rsidRDefault="00621723" w:rsidP="00A114E7">
      <w:pPr>
        <w:pStyle w:val="NormalWeb"/>
        <w:spacing w:before="0" w:beforeAutospacing="0"/>
        <w:jc w:val="center"/>
        <w:rPr>
          <w:b/>
        </w:rPr>
      </w:pPr>
      <w:r w:rsidRPr="00383E6A">
        <w:rPr>
          <w:b/>
        </w:rPr>
        <w:lastRenderedPageBreak/>
        <w:t>CHAPTER ONE</w:t>
      </w:r>
    </w:p>
    <w:p w:rsidR="00664579" w:rsidRPr="00383E6A" w:rsidRDefault="00621723" w:rsidP="00992914">
      <w:pPr>
        <w:pStyle w:val="Heading1"/>
        <w:jc w:val="center"/>
        <w:rPr>
          <w:sz w:val="24"/>
          <w:szCs w:val="24"/>
        </w:rPr>
      </w:pPr>
      <w:bookmarkStart w:id="7" w:name="_Toc60681362"/>
      <w:r w:rsidRPr="00383E6A">
        <w:rPr>
          <w:sz w:val="24"/>
          <w:szCs w:val="24"/>
        </w:rPr>
        <w:t>INTRODUCTION</w:t>
      </w:r>
      <w:bookmarkEnd w:id="7"/>
    </w:p>
    <w:p w:rsidR="00664579" w:rsidRPr="00383E6A" w:rsidRDefault="00621723" w:rsidP="00992914">
      <w:pPr>
        <w:pStyle w:val="Heading1"/>
        <w:rPr>
          <w:sz w:val="24"/>
          <w:szCs w:val="24"/>
        </w:rPr>
      </w:pPr>
      <w:bookmarkStart w:id="8" w:name="_Toc60681363"/>
      <w:r w:rsidRPr="00383E6A">
        <w:rPr>
          <w:sz w:val="24"/>
          <w:szCs w:val="24"/>
        </w:rPr>
        <w:t>1.1 BACKGROUND OF THE STUDY</w:t>
      </w:r>
      <w:bookmarkEnd w:id="8"/>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w:t>
      </w:r>
      <w:proofErr w:type="spellStart"/>
      <w:r w:rsidRPr="00383E6A">
        <w:rPr>
          <w:rFonts w:ascii="Times New Roman" w:hAnsi="Times New Roman"/>
          <w:sz w:val="24"/>
          <w:szCs w:val="24"/>
        </w:rPr>
        <w:t>Farkas</w:t>
      </w:r>
      <w:proofErr w:type="spellEnd"/>
      <w:r w:rsidRPr="00383E6A">
        <w:rPr>
          <w:rFonts w:ascii="Times New Roman" w:hAnsi="Times New Roman"/>
          <w:sz w:val="24"/>
          <w:szCs w:val="24"/>
        </w:rPr>
        <w:t>, 2016).</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In Africa, particularly in West Africa, African soft cheese, popularly known as </w:t>
      </w:r>
      <w:proofErr w:type="spellStart"/>
      <w:r w:rsidRPr="00383E6A">
        <w:rPr>
          <w:rFonts w:ascii="Times New Roman" w:hAnsi="Times New Roman"/>
          <w:sz w:val="24"/>
          <w:szCs w:val="24"/>
        </w:rPr>
        <w:t>Wara</w:t>
      </w:r>
      <w:proofErr w:type="spellEnd"/>
      <w:r w:rsidRPr="00383E6A">
        <w:rPr>
          <w:rFonts w:ascii="Times New Roman" w:hAnsi="Times New Roman"/>
          <w:sz w:val="24"/>
          <w:szCs w:val="24"/>
        </w:rPr>
        <w:t xml:space="preserve"> in Nigeria, is a traditional cheese variety made from unpasteurized cow, goat, or sheep milk. The cheese is typically coagulated using natural plant coagulants such as the leaves of </w:t>
      </w:r>
      <w:proofErr w:type="spellStart"/>
      <w:r w:rsidRPr="00383E6A">
        <w:rPr>
          <w:rFonts w:ascii="Times New Roman" w:hAnsi="Times New Roman"/>
          <w:sz w:val="24"/>
          <w:szCs w:val="24"/>
        </w:rPr>
        <w:t>Calotropis</w:t>
      </w:r>
      <w:proofErr w:type="spellEnd"/>
      <w:r w:rsidRPr="00383E6A">
        <w:rPr>
          <w:rFonts w:ascii="Times New Roman" w:hAnsi="Times New Roman"/>
          <w:sz w:val="24"/>
          <w:szCs w:val="24"/>
        </w:rPr>
        <w:t xml:space="preserve"> </w:t>
      </w:r>
      <w:proofErr w:type="spellStart"/>
      <w:r w:rsidRPr="00383E6A">
        <w:rPr>
          <w:rFonts w:ascii="Times New Roman" w:hAnsi="Times New Roman"/>
          <w:sz w:val="24"/>
          <w:szCs w:val="24"/>
        </w:rPr>
        <w:t>procera</w:t>
      </w:r>
      <w:proofErr w:type="spellEnd"/>
      <w:r w:rsidRPr="00383E6A">
        <w:rPr>
          <w:rFonts w:ascii="Times New Roman" w:hAnsi="Times New Roman"/>
          <w:sz w:val="24"/>
          <w:szCs w:val="24"/>
        </w:rPr>
        <w:t xml:space="preserve"> (Sodom apple) or </w:t>
      </w:r>
      <w:proofErr w:type="spellStart"/>
      <w:r w:rsidRPr="00383E6A">
        <w:rPr>
          <w:rFonts w:ascii="Times New Roman" w:hAnsi="Times New Roman"/>
          <w:sz w:val="24"/>
          <w:szCs w:val="24"/>
        </w:rPr>
        <w:t>Carica</w:t>
      </w:r>
      <w:proofErr w:type="spellEnd"/>
      <w:r w:rsidRPr="00383E6A">
        <w:rPr>
          <w:rFonts w:ascii="Times New Roman" w:hAnsi="Times New Roman"/>
          <w:sz w:val="24"/>
          <w:szCs w:val="24"/>
        </w:rPr>
        <w:t xml:space="preserve"> papaya (pawpaw). </w:t>
      </w:r>
      <w:proofErr w:type="spellStart"/>
      <w:r w:rsidRPr="00383E6A">
        <w:rPr>
          <w:rFonts w:ascii="Times New Roman" w:hAnsi="Times New Roman"/>
          <w:sz w:val="24"/>
          <w:szCs w:val="24"/>
        </w:rPr>
        <w:t>Wara</w:t>
      </w:r>
      <w:proofErr w:type="spellEnd"/>
      <w:r w:rsidRPr="00383E6A">
        <w:rPr>
          <w:rFonts w:ascii="Times New Roman" w:hAnsi="Times New Roman"/>
          <w:sz w:val="24"/>
          <w:szCs w:val="24"/>
        </w:rPr>
        <w:t xml:space="preserve">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w:t>
      </w:r>
      <w:proofErr w:type="spellStart"/>
      <w:r w:rsidRPr="00383E6A">
        <w:rPr>
          <w:rFonts w:ascii="Times New Roman" w:hAnsi="Times New Roman"/>
          <w:sz w:val="24"/>
          <w:szCs w:val="24"/>
        </w:rPr>
        <w:t>Olaniran</w:t>
      </w:r>
      <w:proofErr w:type="spellEnd"/>
      <w:r w:rsidRPr="00383E6A">
        <w:rPr>
          <w:rFonts w:ascii="Times New Roman" w:hAnsi="Times New Roman"/>
          <w:sz w:val="24"/>
          <w:szCs w:val="24"/>
        </w:rPr>
        <w:t xml:space="preserve"> et al., 2019).</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perishability of African soft cheese presents a significant barrier to its commercialization and distribution, particularly in regions with limited access to refrigeration or cold chain facilities. Common preservation methods, such as 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lastRenderedPageBreak/>
        <w:t xml:space="preserve">The short shelf life of </w:t>
      </w:r>
      <w:proofErr w:type="spellStart"/>
      <w:r w:rsidRPr="00383E6A">
        <w:rPr>
          <w:rFonts w:ascii="Times New Roman" w:hAnsi="Times New Roman"/>
          <w:sz w:val="24"/>
          <w:szCs w:val="24"/>
        </w:rPr>
        <w:t>Wara</w:t>
      </w:r>
      <w:proofErr w:type="spellEnd"/>
      <w:r w:rsidRPr="00383E6A">
        <w:rPr>
          <w:rFonts w:ascii="Times New Roman" w:hAnsi="Times New Roman"/>
          <w:sz w:val="24"/>
          <w:szCs w:val="24"/>
        </w:rPr>
        <w:t>,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w:t>
      </w:r>
      <w:proofErr w:type="spellStart"/>
      <w:r w:rsidRPr="00383E6A">
        <w:rPr>
          <w:rFonts w:ascii="Times New Roman" w:hAnsi="Times New Roman"/>
          <w:sz w:val="24"/>
          <w:szCs w:val="24"/>
        </w:rPr>
        <w:t>Ajayi</w:t>
      </w:r>
      <w:proofErr w:type="spellEnd"/>
      <w:r w:rsidRPr="00383E6A">
        <w:rPr>
          <w:rFonts w:ascii="Times New Roman" w:hAnsi="Times New Roman"/>
          <w:sz w:val="24"/>
          <w:szCs w:val="24"/>
        </w:rPr>
        <w:t xml:space="preserve"> &amp; </w:t>
      </w:r>
      <w:proofErr w:type="spellStart"/>
      <w:r w:rsidRPr="00383E6A">
        <w:rPr>
          <w:rFonts w:ascii="Times New Roman" w:hAnsi="Times New Roman"/>
          <w:sz w:val="24"/>
          <w:szCs w:val="24"/>
        </w:rPr>
        <w:t>Ogunjobi</w:t>
      </w:r>
      <w:proofErr w:type="spellEnd"/>
      <w:r w:rsidRPr="00383E6A">
        <w:rPr>
          <w:rFonts w:ascii="Times New Roman" w:hAnsi="Times New Roman"/>
          <w:sz w:val="24"/>
          <w:szCs w:val="24"/>
        </w:rPr>
        <w:t>, 2019).</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Natural spices, including green and black pepper (Piper </w:t>
      </w:r>
      <w:proofErr w:type="spellStart"/>
      <w:r w:rsidRPr="00383E6A">
        <w:rPr>
          <w:rFonts w:ascii="Times New Roman" w:hAnsi="Times New Roman"/>
          <w:sz w:val="24"/>
          <w:szCs w:val="24"/>
        </w:rPr>
        <w:t>nigrum</w:t>
      </w:r>
      <w:proofErr w:type="spellEnd"/>
      <w:r w:rsidRPr="00383E6A">
        <w:rPr>
          <w:rFonts w:ascii="Times New Roman" w:hAnsi="Times New Roman"/>
          <w:sz w:val="24"/>
          <w:szCs w:val="24"/>
        </w:rPr>
        <w:t>)</w:t>
      </w:r>
      <w:proofErr w:type="gramStart"/>
      <w:r w:rsidRPr="00383E6A">
        <w:rPr>
          <w:rFonts w:ascii="Times New Roman" w:hAnsi="Times New Roman"/>
          <w:sz w:val="24"/>
          <w:szCs w:val="24"/>
        </w:rPr>
        <w:t>,</w:t>
      </w:r>
      <w:proofErr w:type="gramEnd"/>
      <w:r w:rsidRPr="00383E6A">
        <w:rPr>
          <w:rFonts w:ascii="Times New Roman" w:hAnsi="Times New Roman"/>
          <w:sz w:val="24"/>
          <w:szCs w:val="24"/>
        </w:rPr>
        <w:t xml:space="preserve"> have a long history of use in food preservation. These spices are rich in bioactive compounds like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flavonoids, and essential oils, which have demonstrated antimicrobial, antifungal, and </w:t>
      </w:r>
      <w:proofErr w:type="spellStart"/>
      <w:r w:rsidRPr="00383E6A">
        <w:rPr>
          <w:rFonts w:ascii="Times New Roman" w:hAnsi="Times New Roman"/>
          <w:sz w:val="24"/>
          <w:szCs w:val="24"/>
        </w:rPr>
        <w:t>antioxidative</w:t>
      </w:r>
      <w:proofErr w:type="spellEnd"/>
      <w:r w:rsidRPr="00383E6A">
        <w:rPr>
          <w:rFonts w:ascii="Times New Roman" w:hAnsi="Times New Roman"/>
          <w:sz w:val="24"/>
          <w:szCs w:val="24"/>
        </w:rPr>
        <w:t xml:space="preserve"> properties (Ahmad et al., 2019). For example, studies show that black pepper can inhibit the growth of spoilage microorganisms, including Escherichia coli, Staphylococcus </w:t>
      </w:r>
      <w:proofErr w:type="spellStart"/>
      <w:r w:rsidRPr="00383E6A">
        <w:rPr>
          <w:rFonts w:ascii="Times New Roman" w:hAnsi="Times New Roman"/>
          <w:sz w:val="24"/>
          <w:szCs w:val="24"/>
        </w:rPr>
        <w:t>aureus</w:t>
      </w:r>
      <w:proofErr w:type="spellEnd"/>
      <w:r w:rsidRPr="00383E6A">
        <w:rPr>
          <w:rFonts w:ascii="Times New Roman" w:hAnsi="Times New Roman"/>
          <w:sz w:val="24"/>
          <w:szCs w:val="24"/>
        </w:rPr>
        <w:t xml:space="preserve">, and Bacillus </w:t>
      </w:r>
      <w:proofErr w:type="spellStart"/>
      <w:r w:rsidRPr="00383E6A">
        <w:rPr>
          <w:rFonts w:ascii="Times New Roman" w:hAnsi="Times New Roman"/>
          <w:sz w:val="24"/>
          <w:szCs w:val="24"/>
        </w:rPr>
        <w:t>subtilis</w:t>
      </w:r>
      <w:proofErr w:type="spellEnd"/>
      <w:r w:rsidRPr="00383E6A">
        <w:rPr>
          <w:rFonts w:ascii="Times New Roman" w:hAnsi="Times New Roman"/>
          <w:sz w:val="24"/>
          <w:szCs w:val="24"/>
        </w:rPr>
        <w:t xml:space="preserve"> (</w:t>
      </w:r>
      <w:proofErr w:type="spellStart"/>
      <w:r w:rsidRPr="00383E6A">
        <w:rPr>
          <w:rFonts w:ascii="Times New Roman" w:hAnsi="Times New Roman"/>
          <w:sz w:val="24"/>
          <w:szCs w:val="24"/>
        </w:rPr>
        <w:t>Srinivasan</w:t>
      </w:r>
      <w:proofErr w:type="spellEnd"/>
      <w:r w:rsidRPr="00383E6A">
        <w:rPr>
          <w:rFonts w:ascii="Times New Roman" w:hAnsi="Times New Roman"/>
          <w:sz w:val="24"/>
          <w:szCs w:val="24"/>
        </w:rPr>
        <w:t>, 2007). Furthermore, green pepper, harvested before full maturity, retains higher levels of certain antioxidants, making it an effective preservative for extending the shelf life of perishable foods.</w:t>
      </w:r>
    </w:p>
    <w:p w:rsidR="00664579" w:rsidRPr="00383E6A" w:rsidRDefault="00621723" w:rsidP="00B44DA2">
      <w:pPr>
        <w:spacing w:after="0" w:line="480" w:lineRule="auto"/>
        <w:jc w:val="both"/>
        <w:rPr>
          <w:rFonts w:ascii="Times New Roman" w:hAnsi="Times New Roman"/>
          <w:sz w:val="24"/>
          <w:szCs w:val="24"/>
        </w:rPr>
      </w:pPr>
      <w:r w:rsidRPr="00383E6A">
        <w:rPr>
          <w:rFonts w:ascii="Times New Roman" w:hAnsi="Times New Roman"/>
          <w:sz w:val="24"/>
          <w:szCs w:val="24"/>
        </w:rPr>
        <w:t xml:space="preserve">Several studies have explored the use of spices in food preservation. For instance, black pepper has been incorporated into meat and dairy products to improve shelf life and flavor while maintaining nutritional value (Kumar et al., 2017). Similarly, green pepper has been found to enhance the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Incorporating green and black pepper into African soft cheese could offer multiple benefits. These spices not only inhibit Bacteria growth but may also enhance the flavor profile of the </w:t>
      </w:r>
      <w:r w:rsidRPr="00383E6A">
        <w:rPr>
          <w:rFonts w:ascii="Times New Roman" w:hAnsi="Times New Roman"/>
          <w:sz w:val="24"/>
          <w:szCs w:val="24"/>
        </w:rPr>
        <w:lastRenderedPageBreak/>
        <w:t>cheese, making it more appealing to consumers. Furthermore, their use aligns with the global trend toward natural food preservation, reducing reliance on synthetic chemicals while promoting food safety and quality (Kumar et al., 2017).</w:t>
      </w:r>
    </w:p>
    <w:p w:rsidR="00664579" w:rsidRPr="00383E6A" w:rsidRDefault="00621723" w:rsidP="00992914">
      <w:pPr>
        <w:pStyle w:val="Heading1"/>
        <w:rPr>
          <w:sz w:val="24"/>
          <w:szCs w:val="24"/>
        </w:rPr>
      </w:pPr>
      <w:bookmarkStart w:id="9" w:name="_Toc60681364"/>
      <w:r w:rsidRPr="00383E6A">
        <w:rPr>
          <w:sz w:val="24"/>
          <w:szCs w:val="24"/>
        </w:rPr>
        <w:t>1.2 STATEMENT OF THE PROBLEM</w:t>
      </w:r>
      <w:bookmarkEnd w:id="9"/>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w:t>
      </w:r>
      <w:proofErr w:type="spellStart"/>
      <w:r w:rsidRPr="00383E6A">
        <w:rPr>
          <w:rFonts w:ascii="Times New Roman" w:hAnsi="Times New Roman"/>
          <w:sz w:val="24"/>
          <w:szCs w:val="24"/>
        </w:rPr>
        <w:t>Oladipo</w:t>
      </w:r>
      <w:proofErr w:type="spellEnd"/>
      <w:r w:rsidRPr="00383E6A">
        <w:rPr>
          <w:rFonts w:ascii="Times New Roman" w:hAnsi="Times New Roman"/>
          <w:sz w:val="24"/>
          <w:szCs w:val="24"/>
        </w:rPr>
        <w:t xml:space="preserve"> &amp; </w:t>
      </w:r>
      <w:proofErr w:type="spellStart"/>
      <w:r w:rsidRPr="00383E6A">
        <w:rPr>
          <w:rFonts w:ascii="Times New Roman" w:hAnsi="Times New Roman"/>
          <w:sz w:val="24"/>
          <w:szCs w:val="24"/>
        </w:rPr>
        <w:t>Jadesimi</w:t>
      </w:r>
      <w:proofErr w:type="spellEnd"/>
      <w:r w:rsidRPr="00383E6A">
        <w:rPr>
          <w:rFonts w:ascii="Times New Roman" w:hAnsi="Times New Roman"/>
          <w:sz w:val="24"/>
          <w:szCs w:val="24"/>
        </w:rPr>
        <w:t>, 2012). While synthetic preservatives are available, consumer preference is shifting toward natural alternatives due to safety and health concerns (Ahmad et al., 2019).</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use of green and black pepper as natural preservatives offers a promising, cost-effective, and sustainable solution. However, there is limited research on their effectiveness in preserving African soft cheese under varying storage conditions. Addressing this gap will provide valuable insights into improving the shelf life and safety of this widely consumed food product.</w:t>
      </w:r>
    </w:p>
    <w:p w:rsidR="00664579" w:rsidRPr="00383E6A" w:rsidRDefault="00621723" w:rsidP="00992914">
      <w:pPr>
        <w:pStyle w:val="Heading1"/>
        <w:rPr>
          <w:sz w:val="24"/>
          <w:szCs w:val="24"/>
        </w:rPr>
      </w:pPr>
      <w:bookmarkStart w:id="10" w:name="_Toc60681365"/>
      <w:r w:rsidRPr="00383E6A">
        <w:rPr>
          <w:sz w:val="24"/>
          <w:szCs w:val="24"/>
        </w:rPr>
        <w:t>1.3 JUSTIFICATION OF THE STUDY</w:t>
      </w:r>
      <w:bookmarkEnd w:id="10"/>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w:t>
      </w:r>
      <w:proofErr w:type="spellStart"/>
      <w:r w:rsidRPr="00383E6A">
        <w:rPr>
          <w:rFonts w:ascii="Times New Roman" w:hAnsi="Times New Roman"/>
          <w:sz w:val="24"/>
          <w:szCs w:val="24"/>
        </w:rPr>
        <w:t>Oladipo</w:t>
      </w:r>
      <w:proofErr w:type="spellEnd"/>
      <w:r w:rsidRPr="00383E6A">
        <w:rPr>
          <w:rFonts w:ascii="Times New Roman" w:hAnsi="Times New Roman"/>
          <w:sz w:val="24"/>
          <w:szCs w:val="24"/>
        </w:rPr>
        <w:t xml:space="preserve"> &amp; </w:t>
      </w:r>
      <w:proofErr w:type="spellStart"/>
      <w:r w:rsidRPr="00383E6A">
        <w:rPr>
          <w:rFonts w:ascii="Times New Roman" w:hAnsi="Times New Roman"/>
          <w:sz w:val="24"/>
          <w:szCs w:val="24"/>
        </w:rPr>
        <w:t>Jadesimi</w:t>
      </w:r>
      <w:proofErr w:type="spellEnd"/>
      <w:r w:rsidRPr="00383E6A">
        <w:rPr>
          <w:rFonts w:ascii="Times New Roman" w:hAnsi="Times New Roman"/>
          <w:sz w:val="24"/>
          <w:szCs w:val="24"/>
        </w:rPr>
        <w:t>, 2012).</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lastRenderedPageBreak/>
        <w:t xml:space="preserve">Natural preservation methods, such as the use of spices, align with the growing consumer demand for chemical-free and health-friendly food products. Green and black pepper (Piper </w:t>
      </w:r>
      <w:proofErr w:type="spellStart"/>
      <w:r w:rsidRPr="00383E6A">
        <w:rPr>
          <w:rFonts w:ascii="Times New Roman" w:hAnsi="Times New Roman"/>
          <w:sz w:val="24"/>
          <w:szCs w:val="24"/>
        </w:rPr>
        <w:t>nigrum</w:t>
      </w:r>
      <w:proofErr w:type="spellEnd"/>
      <w:r w:rsidRPr="00383E6A">
        <w:rPr>
          <w:rFonts w:ascii="Times New Roman" w:hAnsi="Times New Roman"/>
          <w:sz w:val="24"/>
          <w:szCs w:val="24"/>
        </w:rPr>
        <w:t xml:space="preserve">), in particular, are readily available, affordable, and rich in bioactive compounds with proven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and </w:t>
      </w:r>
      <w:proofErr w:type="spellStart"/>
      <w:r w:rsidRPr="00383E6A">
        <w:rPr>
          <w:rFonts w:ascii="Times New Roman" w:hAnsi="Times New Roman"/>
          <w:sz w:val="24"/>
          <w:szCs w:val="24"/>
        </w:rPr>
        <w:t>antioxidative</w:t>
      </w:r>
      <w:proofErr w:type="spellEnd"/>
      <w:r w:rsidRPr="00383E6A">
        <w:rPr>
          <w:rFonts w:ascii="Times New Roman" w:hAnsi="Times New Roman"/>
          <w:sz w:val="24"/>
          <w:szCs w:val="24"/>
        </w:rPr>
        <w:t xml:space="preserve"> properties (Ahmad et al., 2019).</w:t>
      </w:r>
    </w:p>
    <w:p w:rsidR="00664579" w:rsidRPr="00383E6A" w:rsidRDefault="00C83AC5" w:rsidP="00992914">
      <w:pPr>
        <w:pStyle w:val="Heading1"/>
        <w:rPr>
          <w:sz w:val="24"/>
          <w:szCs w:val="24"/>
        </w:rPr>
      </w:pPr>
      <w:bookmarkStart w:id="11" w:name="_Toc60681366"/>
      <w:r w:rsidRPr="00383E6A">
        <w:rPr>
          <w:sz w:val="24"/>
          <w:szCs w:val="24"/>
        </w:rPr>
        <w:t>1.4</w:t>
      </w:r>
      <w:r w:rsidRPr="00383E6A">
        <w:rPr>
          <w:sz w:val="24"/>
          <w:szCs w:val="24"/>
        </w:rPr>
        <w:tab/>
      </w:r>
      <w:r w:rsidR="00621723" w:rsidRPr="00383E6A">
        <w:rPr>
          <w:sz w:val="24"/>
          <w:szCs w:val="24"/>
        </w:rPr>
        <w:t>OBJECTIVES OF THE STUDY</w:t>
      </w:r>
      <w:bookmarkEnd w:id="11"/>
      <w:r w:rsidR="00621723"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main objective of this study is to evaluate the preservative effect of green and black pepper on the shelf life and quality of African soft cheese.</w:t>
      </w:r>
    </w:p>
    <w:p w:rsidR="00664579" w:rsidRPr="00383E6A" w:rsidRDefault="00621723" w:rsidP="00B44DA2">
      <w:pPr>
        <w:spacing w:after="0" w:line="480" w:lineRule="auto"/>
        <w:jc w:val="both"/>
        <w:rPr>
          <w:rFonts w:ascii="Times New Roman" w:hAnsi="Times New Roman"/>
          <w:sz w:val="24"/>
          <w:szCs w:val="24"/>
        </w:rPr>
      </w:pPr>
      <w:r w:rsidRPr="00383E6A">
        <w:rPr>
          <w:rFonts w:ascii="Times New Roman" w:hAnsi="Times New Roman"/>
          <w:sz w:val="24"/>
          <w:szCs w:val="24"/>
        </w:rPr>
        <w:t>The specific objectives are:</w:t>
      </w:r>
    </w:p>
    <w:p w:rsidR="00664579" w:rsidRPr="00383E6A" w:rsidRDefault="00621723" w:rsidP="00B44DA2">
      <w:pPr>
        <w:pStyle w:val="ListParagraph"/>
        <w:numPr>
          <w:ilvl w:val="0"/>
          <w:numId w:val="32"/>
        </w:numPr>
        <w:spacing w:after="0" w:line="480" w:lineRule="auto"/>
        <w:jc w:val="both"/>
        <w:rPr>
          <w:rFonts w:ascii="Times New Roman" w:hAnsi="Times New Roman"/>
          <w:sz w:val="24"/>
          <w:szCs w:val="24"/>
        </w:rPr>
      </w:pPr>
      <w:r w:rsidRPr="00383E6A">
        <w:rPr>
          <w:rFonts w:ascii="Times New Roman" w:hAnsi="Times New Roman"/>
          <w:sz w:val="24"/>
          <w:szCs w:val="24"/>
        </w:rPr>
        <w:t xml:space="preserve">Determine the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effects of green and black pepper on spoilage microorganisms in African soft cheese.</w:t>
      </w:r>
    </w:p>
    <w:p w:rsidR="00B44DA2" w:rsidRPr="00383E6A" w:rsidRDefault="00621723" w:rsidP="000445A6">
      <w:pPr>
        <w:pStyle w:val="ListParagraph"/>
        <w:numPr>
          <w:ilvl w:val="0"/>
          <w:numId w:val="32"/>
        </w:numPr>
        <w:spacing w:after="0" w:line="480" w:lineRule="auto"/>
        <w:jc w:val="both"/>
        <w:rPr>
          <w:rFonts w:ascii="Times New Roman" w:hAnsi="Times New Roman"/>
          <w:sz w:val="24"/>
          <w:szCs w:val="24"/>
        </w:rPr>
      </w:pPr>
      <w:r w:rsidRPr="00383E6A">
        <w:rPr>
          <w:rFonts w:ascii="Times New Roman" w:hAnsi="Times New Roman"/>
          <w:sz w:val="24"/>
          <w:szCs w:val="24"/>
        </w:rPr>
        <w:t>Assess the impact of these spices on the sensory properties of the cheese, such as taste, texture, and aroma.</w:t>
      </w:r>
    </w:p>
    <w:p w:rsidR="00664579" w:rsidRPr="00383E6A" w:rsidRDefault="00621723" w:rsidP="000445A6">
      <w:pPr>
        <w:pStyle w:val="ListParagraph"/>
        <w:numPr>
          <w:ilvl w:val="0"/>
          <w:numId w:val="32"/>
        </w:numPr>
        <w:spacing w:after="0" w:line="480" w:lineRule="auto"/>
        <w:jc w:val="both"/>
        <w:rPr>
          <w:rFonts w:ascii="Times New Roman" w:hAnsi="Times New Roman"/>
          <w:sz w:val="24"/>
          <w:szCs w:val="24"/>
        </w:rPr>
      </w:pPr>
      <w:r w:rsidRPr="00383E6A">
        <w:rPr>
          <w:rFonts w:ascii="Times New Roman" w:hAnsi="Times New Roman"/>
          <w:sz w:val="24"/>
          <w:szCs w:val="24"/>
        </w:rPr>
        <w:t>Evaluate the shelf life of the cheese preserved with green and black pepper under different storage conditions.</w:t>
      </w:r>
    </w:p>
    <w:p w:rsidR="00664579" w:rsidRPr="00383E6A" w:rsidRDefault="00621723" w:rsidP="00992914">
      <w:pPr>
        <w:pStyle w:val="Heading1"/>
        <w:rPr>
          <w:sz w:val="24"/>
          <w:szCs w:val="24"/>
        </w:rPr>
      </w:pPr>
      <w:bookmarkStart w:id="12" w:name="_Toc60681367"/>
      <w:r w:rsidRPr="00383E6A">
        <w:rPr>
          <w:sz w:val="24"/>
          <w:szCs w:val="24"/>
        </w:rPr>
        <w:t>1.5 SIGNIFICANCE OF THE STUDY</w:t>
      </w:r>
      <w:bookmarkEnd w:id="12"/>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rsidR="00B44DA2" w:rsidRPr="00383E6A" w:rsidRDefault="00B44DA2">
      <w:pPr>
        <w:spacing w:after="160" w:line="259" w:lineRule="auto"/>
        <w:rPr>
          <w:rFonts w:ascii="Times New Roman" w:hAnsi="Times New Roman"/>
          <w:b/>
          <w:bCs/>
          <w:sz w:val="24"/>
          <w:szCs w:val="24"/>
        </w:rPr>
      </w:pPr>
      <w:r w:rsidRPr="00383E6A">
        <w:rPr>
          <w:rFonts w:ascii="Times New Roman" w:hAnsi="Times New Roman"/>
          <w:b/>
          <w:bCs/>
          <w:sz w:val="24"/>
          <w:szCs w:val="24"/>
        </w:rPr>
        <w:br w:type="page"/>
      </w:r>
    </w:p>
    <w:p w:rsidR="00664579" w:rsidRPr="00383E6A" w:rsidRDefault="00621723" w:rsidP="00992914">
      <w:pPr>
        <w:pStyle w:val="Heading1"/>
        <w:jc w:val="center"/>
        <w:rPr>
          <w:sz w:val="24"/>
          <w:szCs w:val="24"/>
        </w:rPr>
      </w:pPr>
      <w:bookmarkStart w:id="13" w:name="_Toc60681368"/>
      <w:r w:rsidRPr="00383E6A">
        <w:rPr>
          <w:sz w:val="24"/>
          <w:szCs w:val="24"/>
        </w:rPr>
        <w:lastRenderedPageBreak/>
        <w:t>CHAPTER TWO</w:t>
      </w:r>
      <w:bookmarkEnd w:id="13"/>
    </w:p>
    <w:p w:rsidR="00664579" w:rsidRPr="00383E6A" w:rsidRDefault="00621723" w:rsidP="00992914">
      <w:pPr>
        <w:pStyle w:val="Heading1"/>
        <w:jc w:val="center"/>
        <w:rPr>
          <w:sz w:val="24"/>
          <w:szCs w:val="24"/>
        </w:rPr>
      </w:pPr>
      <w:bookmarkStart w:id="14" w:name="_Toc60681369"/>
      <w:r w:rsidRPr="00383E6A">
        <w:rPr>
          <w:sz w:val="24"/>
          <w:szCs w:val="24"/>
        </w:rPr>
        <w:t>LITERATURE REVIEW</w:t>
      </w:r>
      <w:bookmarkEnd w:id="14"/>
    </w:p>
    <w:p w:rsidR="00664579" w:rsidRPr="00383E6A" w:rsidRDefault="00621723" w:rsidP="00992914">
      <w:pPr>
        <w:pStyle w:val="Heading1"/>
        <w:rPr>
          <w:sz w:val="24"/>
          <w:szCs w:val="24"/>
        </w:rPr>
      </w:pPr>
      <w:bookmarkStart w:id="15" w:name="_Toc60681370"/>
      <w:r w:rsidRPr="00383E6A">
        <w:rPr>
          <w:sz w:val="24"/>
          <w:szCs w:val="24"/>
        </w:rPr>
        <w:t>2.1 HISTORY OF CHEESE</w:t>
      </w:r>
      <w:bookmarkEnd w:id="15"/>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Cheese is one of the oldest prepared foods in human history, with its origins dating back thousands of years. The process of cheese-making is believed to have begun as early as 8000 BCE, coinciding with the domestication of sheep and the advent of dairy farming (</w:t>
      </w:r>
      <w:proofErr w:type="spellStart"/>
      <w:r w:rsidRPr="00383E6A">
        <w:rPr>
          <w:rFonts w:ascii="Times New Roman" w:hAnsi="Times New Roman"/>
          <w:sz w:val="24"/>
          <w:szCs w:val="24"/>
        </w:rPr>
        <w:t>Raviv</w:t>
      </w:r>
      <w:proofErr w:type="spellEnd"/>
      <w:r w:rsidRPr="00383E6A">
        <w:rPr>
          <w:rFonts w:ascii="Times New Roman" w:hAnsi="Times New Roman"/>
          <w:sz w:val="24"/>
          <w:szCs w:val="24"/>
        </w:rPr>
        <w:t xml:space="preserve"> et al., 2024). Early </w:t>
      </w:r>
      <w:proofErr w:type="spellStart"/>
      <w:r w:rsidRPr="00383E6A">
        <w:rPr>
          <w:rFonts w:ascii="Times New Roman" w:hAnsi="Times New Roman"/>
          <w:sz w:val="24"/>
          <w:szCs w:val="24"/>
        </w:rPr>
        <w:t>cheesemaking</w:t>
      </w:r>
      <w:proofErr w:type="spellEnd"/>
      <w:r w:rsidRPr="00383E6A">
        <w:rPr>
          <w:rFonts w:ascii="Times New Roman" w:hAnsi="Times New Roman"/>
          <w:sz w:val="24"/>
          <w:szCs w:val="24"/>
        </w:rPr>
        <w:t xml:space="preserve"> was likely discovered accidentally, when milk stored in animal stomachs curdled due to the action of rennet, a natural enzyme found in the stomach lining of young ruminants. This process separated the milk into curds and whey, forming the basis of cheese production (</w:t>
      </w:r>
      <w:proofErr w:type="spellStart"/>
      <w:r w:rsidRPr="00383E6A">
        <w:rPr>
          <w:rFonts w:ascii="Times New Roman" w:hAnsi="Times New Roman"/>
          <w:sz w:val="24"/>
          <w:szCs w:val="24"/>
        </w:rPr>
        <w:t>Lemoine</w:t>
      </w:r>
      <w:proofErr w:type="spellEnd"/>
      <w:r w:rsidRPr="00383E6A">
        <w:rPr>
          <w:rFonts w:ascii="Times New Roman" w:hAnsi="Times New Roman"/>
          <w:sz w:val="24"/>
          <w:szCs w:val="24"/>
        </w:rPr>
        <w:t xml:space="preserve"> et al., 2024).</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Archaeological evidence indicates that </w:t>
      </w:r>
      <w:proofErr w:type="spellStart"/>
      <w:r w:rsidRPr="00383E6A">
        <w:rPr>
          <w:rFonts w:ascii="Times New Roman" w:hAnsi="Times New Roman"/>
          <w:sz w:val="24"/>
          <w:szCs w:val="24"/>
        </w:rPr>
        <w:t>cheesemaking</w:t>
      </w:r>
      <w:proofErr w:type="spellEnd"/>
      <w:r w:rsidRPr="00383E6A">
        <w:rPr>
          <w:rFonts w:ascii="Times New Roman" w:hAnsi="Times New Roman"/>
          <w:sz w:val="24"/>
          <w:szCs w:val="24"/>
        </w:rPr>
        <w:t xml:space="preserve">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Recent discoveries in China have pushed the history of cheese even further back. In 2024, preserved remnants of cheese were found in the </w:t>
      </w:r>
      <w:proofErr w:type="spellStart"/>
      <w:r w:rsidRPr="00383E6A">
        <w:rPr>
          <w:rFonts w:ascii="Times New Roman" w:hAnsi="Times New Roman"/>
          <w:sz w:val="24"/>
          <w:szCs w:val="24"/>
        </w:rPr>
        <w:t>Xiaohe</w:t>
      </w:r>
      <w:proofErr w:type="spellEnd"/>
      <w:r w:rsidRPr="00383E6A">
        <w:rPr>
          <w:rFonts w:ascii="Times New Roman" w:hAnsi="Times New Roman"/>
          <w:sz w:val="24"/>
          <w:szCs w:val="24"/>
        </w:rPr>
        <w:t xml:space="preserve"> Cemetery in Xinjiang, China, dating to around 1615 BCE. These findings offer insights into early fermentation techniques and dietary practices in ancient societies (</w:t>
      </w:r>
      <w:proofErr w:type="spellStart"/>
      <w:r w:rsidRPr="00383E6A">
        <w:rPr>
          <w:rFonts w:ascii="Times New Roman" w:hAnsi="Times New Roman"/>
          <w:sz w:val="24"/>
          <w:szCs w:val="24"/>
        </w:rPr>
        <w:t>Raviv</w:t>
      </w:r>
      <w:proofErr w:type="spellEnd"/>
      <w:r w:rsidRPr="00383E6A">
        <w:rPr>
          <w:rFonts w:ascii="Times New Roman" w:hAnsi="Times New Roman"/>
          <w:sz w:val="24"/>
          <w:szCs w:val="24"/>
        </w:rPr>
        <w:t xml:space="preserve"> et al., 2024).</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Romans played a significant role in refining cheese-making techniques. They developed new methods for aging and flavoring cheese, spreading the craft throughout their empire. </w:t>
      </w:r>
      <w:proofErr w:type="spellStart"/>
      <w:r w:rsidRPr="00383E6A">
        <w:rPr>
          <w:rFonts w:ascii="Times New Roman" w:hAnsi="Times New Roman"/>
          <w:sz w:val="24"/>
          <w:szCs w:val="24"/>
        </w:rPr>
        <w:t>Cheesemaking</w:t>
      </w:r>
      <w:proofErr w:type="spellEnd"/>
      <w:r w:rsidRPr="00383E6A">
        <w:rPr>
          <w:rFonts w:ascii="Times New Roman" w:hAnsi="Times New Roman"/>
          <w:sz w:val="24"/>
          <w:szCs w:val="24"/>
        </w:rPr>
        <w:t xml:space="preserve"> traditions flourished in medieval Europe, particularly in monasteries, where </w:t>
      </w:r>
      <w:r w:rsidRPr="00383E6A">
        <w:rPr>
          <w:rFonts w:ascii="Times New Roman" w:hAnsi="Times New Roman"/>
          <w:sz w:val="24"/>
          <w:szCs w:val="24"/>
        </w:rPr>
        <w:lastRenderedPageBreak/>
        <w:t>monks perfected techniques and created many iconic cheese varieties, such as Parmesan and Gouda (Hansen, 2023).</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sidRPr="00383E6A">
        <w:rPr>
          <w:rFonts w:ascii="Times New Roman" w:hAnsi="Times New Roman"/>
          <w:sz w:val="24"/>
          <w:szCs w:val="24"/>
        </w:rPr>
        <w:t>a resurgence</w:t>
      </w:r>
      <w:proofErr w:type="gramEnd"/>
      <w:r w:rsidRPr="00383E6A">
        <w:rPr>
          <w:rFonts w:ascii="Times New Roman" w:hAnsi="Times New Roman"/>
          <w:sz w:val="24"/>
          <w:szCs w:val="24"/>
        </w:rPr>
        <w:t xml:space="preserve"> in recent decades due to consumer interest in unique and locally crafted products (Banerjee et al., 2022).</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Today, cheese is a global culinary staple, with thousands of varieties influenced by regional climates, cultures, and techniques. Its evolution over millennia reflects human ingenuity in food preservation and culinary innovation. Modern </w:t>
      </w:r>
      <w:proofErr w:type="spellStart"/>
      <w:r w:rsidRPr="00383E6A">
        <w:rPr>
          <w:rFonts w:ascii="Times New Roman" w:hAnsi="Times New Roman"/>
          <w:sz w:val="24"/>
          <w:szCs w:val="24"/>
        </w:rPr>
        <w:t>cheesemakers</w:t>
      </w:r>
      <w:proofErr w:type="spellEnd"/>
      <w:r w:rsidRPr="00383E6A">
        <w:rPr>
          <w:rFonts w:ascii="Times New Roman" w:hAnsi="Times New Roman"/>
          <w:sz w:val="24"/>
          <w:szCs w:val="24"/>
        </w:rPr>
        <w:t xml:space="preserve"> continue to explore new techniques and flavor profiles, ensuring the continued relevance of this ancient food in contemporary diets (</w:t>
      </w:r>
      <w:proofErr w:type="spellStart"/>
      <w:r w:rsidRPr="00383E6A">
        <w:rPr>
          <w:rFonts w:ascii="Times New Roman" w:hAnsi="Times New Roman"/>
          <w:sz w:val="24"/>
          <w:szCs w:val="24"/>
        </w:rPr>
        <w:t>Lemoine</w:t>
      </w:r>
      <w:proofErr w:type="spellEnd"/>
      <w:r w:rsidRPr="00383E6A">
        <w:rPr>
          <w:rFonts w:ascii="Times New Roman" w:hAnsi="Times New Roman"/>
          <w:sz w:val="24"/>
          <w:szCs w:val="24"/>
        </w:rPr>
        <w:t xml:space="preserve"> et al., 2024).</w:t>
      </w:r>
    </w:p>
    <w:p w:rsidR="00664579" w:rsidRPr="00383E6A" w:rsidRDefault="00621723" w:rsidP="00992914">
      <w:pPr>
        <w:pStyle w:val="Heading1"/>
        <w:rPr>
          <w:sz w:val="24"/>
          <w:szCs w:val="24"/>
        </w:rPr>
      </w:pPr>
      <w:bookmarkStart w:id="16" w:name="_Toc60681371"/>
      <w:r w:rsidRPr="00383E6A">
        <w:rPr>
          <w:sz w:val="24"/>
          <w:szCs w:val="24"/>
        </w:rPr>
        <w:t>2.2 PRODUCTION AND PROCESSING OF CHEESE</w:t>
      </w:r>
      <w:bookmarkEnd w:id="16"/>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Cheese production is a complex process that transforms milk into a variety of cheese types through the action of enzymes, bacteria, and physical manipulation. The process generally involves the following steps:</w:t>
      </w:r>
    </w:p>
    <w:p w:rsidR="00664579" w:rsidRPr="00383E6A" w:rsidRDefault="00621723" w:rsidP="00992914">
      <w:pPr>
        <w:pStyle w:val="Heading1"/>
        <w:rPr>
          <w:sz w:val="24"/>
          <w:szCs w:val="24"/>
        </w:rPr>
      </w:pPr>
      <w:bookmarkStart w:id="17" w:name="_Toc60681372"/>
      <w:r w:rsidRPr="00383E6A">
        <w:rPr>
          <w:sz w:val="24"/>
          <w:szCs w:val="24"/>
        </w:rPr>
        <w:t>2.2.1. Milk Selection and Standardization</w:t>
      </w:r>
      <w:bookmarkEnd w:id="17"/>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Cheese production begins with the selection of milk, which can come from cows, goats, sheep, or other mammals. The quality and composition of the milk, including its fat and protein content, play a significant role in determining the characteristics of the final product. Milk is often </w:t>
      </w:r>
      <w:r w:rsidRPr="00383E6A">
        <w:rPr>
          <w:rFonts w:ascii="Times New Roman" w:hAnsi="Times New Roman"/>
          <w:sz w:val="24"/>
          <w:szCs w:val="24"/>
        </w:rPr>
        <w:lastRenderedPageBreak/>
        <w:t>standardized to achieve consistent fat and protein ratios, ensuring uniformity in cheese production (Fox et al., 2017).</w:t>
      </w:r>
    </w:p>
    <w:p w:rsidR="00664579" w:rsidRPr="00383E6A" w:rsidRDefault="00621723" w:rsidP="00992914">
      <w:pPr>
        <w:pStyle w:val="Heading1"/>
        <w:rPr>
          <w:sz w:val="24"/>
          <w:szCs w:val="24"/>
        </w:rPr>
      </w:pPr>
      <w:bookmarkStart w:id="18" w:name="_Toc60681373"/>
      <w:r w:rsidRPr="00383E6A">
        <w:rPr>
          <w:sz w:val="24"/>
          <w:szCs w:val="24"/>
        </w:rPr>
        <w:t>2.2.2. Pasteurization and Acidification</w:t>
      </w:r>
      <w:bookmarkEnd w:id="18"/>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664579" w:rsidRPr="00383E6A" w:rsidRDefault="00621723" w:rsidP="00992914">
      <w:pPr>
        <w:pStyle w:val="Heading1"/>
        <w:rPr>
          <w:sz w:val="24"/>
          <w:szCs w:val="24"/>
        </w:rPr>
      </w:pPr>
      <w:bookmarkStart w:id="19" w:name="_Toc60681374"/>
      <w:r w:rsidRPr="00383E6A">
        <w:rPr>
          <w:sz w:val="24"/>
          <w:szCs w:val="24"/>
        </w:rPr>
        <w:t>2.2.3. Coagulation</w:t>
      </w:r>
      <w:bookmarkEnd w:id="19"/>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w:t>
      </w:r>
      <w:proofErr w:type="spellStart"/>
      <w:r w:rsidRPr="00383E6A">
        <w:rPr>
          <w:rFonts w:ascii="Times New Roman" w:hAnsi="Times New Roman"/>
          <w:sz w:val="24"/>
          <w:szCs w:val="24"/>
        </w:rPr>
        <w:t>Guinee</w:t>
      </w:r>
      <w:proofErr w:type="spellEnd"/>
      <w:r w:rsidRPr="00383E6A">
        <w:rPr>
          <w:rFonts w:ascii="Times New Roman" w:hAnsi="Times New Roman"/>
          <w:sz w:val="24"/>
          <w:szCs w:val="24"/>
        </w:rPr>
        <w:t>, 2022).</w:t>
      </w:r>
    </w:p>
    <w:p w:rsidR="00664579" w:rsidRPr="00383E6A" w:rsidRDefault="00621723" w:rsidP="00992914">
      <w:pPr>
        <w:pStyle w:val="Heading1"/>
        <w:rPr>
          <w:sz w:val="24"/>
          <w:szCs w:val="24"/>
        </w:rPr>
      </w:pPr>
      <w:bookmarkStart w:id="20" w:name="_Toc60681375"/>
      <w:r w:rsidRPr="00383E6A">
        <w:rPr>
          <w:sz w:val="24"/>
          <w:szCs w:val="24"/>
        </w:rPr>
        <w:t>2.2.4. Cutting and Cooking the Curds</w:t>
      </w:r>
      <w:bookmarkEnd w:id="20"/>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w:t>
      </w:r>
      <w:proofErr w:type="spellStart"/>
      <w:r w:rsidRPr="00383E6A">
        <w:rPr>
          <w:rFonts w:ascii="Times New Roman" w:hAnsi="Times New Roman"/>
          <w:sz w:val="24"/>
          <w:szCs w:val="24"/>
        </w:rPr>
        <w:t>Tamime</w:t>
      </w:r>
      <w:proofErr w:type="spellEnd"/>
      <w:r w:rsidRPr="00383E6A">
        <w:rPr>
          <w:rFonts w:ascii="Times New Roman" w:hAnsi="Times New Roman"/>
          <w:sz w:val="24"/>
          <w:szCs w:val="24"/>
        </w:rPr>
        <w:t>, 2021).</w:t>
      </w:r>
    </w:p>
    <w:p w:rsidR="00664579" w:rsidRPr="00383E6A" w:rsidRDefault="00621723" w:rsidP="00992914">
      <w:pPr>
        <w:pStyle w:val="Heading1"/>
        <w:rPr>
          <w:sz w:val="24"/>
          <w:szCs w:val="24"/>
        </w:rPr>
      </w:pPr>
      <w:bookmarkStart w:id="21" w:name="_Toc60681376"/>
      <w:r w:rsidRPr="00383E6A">
        <w:rPr>
          <w:sz w:val="24"/>
          <w:szCs w:val="24"/>
        </w:rPr>
        <w:t>2.2.5. Draining and Shaping</w:t>
      </w:r>
      <w:bookmarkEnd w:id="21"/>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curds are drained to remove excess whey and shaped into molds. The molds define the size and shape of the cheese and help consolidate the curds. Some cheeses are pressed to remove more whey and achieve a firmer texture (Fox et al., 2017).</w:t>
      </w:r>
    </w:p>
    <w:p w:rsidR="00664579" w:rsidRPr="00383E6A" w:rsidRDefault="00621723" w:rsidP="008413CC">
      <w:pPr>
        <w:pStyle w:val="Heading1"/>
        <w:rPr>
          <w:sz w:val="24"/>
          <w:szCs w:val="24"/>
        </w:rPr>
      </w:pPr>
      <w:bookmarkStart w:id="22" w:name="_Toc60681377"/>
      <w:r w:rsidRPr="00383E6A">
        <w:rPr>
          <w:sz w:val="24"/>
          <w:szCs w:val="24"/>
        </w:rPr>
        <w:lastRenderedPageBreak/>
        <w:t>2.2.6. Salting</w:t>
      </w:r>
      <w:bookmarkEnd w:id="22"/>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664579" w:rsidRPr="00383E6A" w:rsidRDefault="00621723" w:rsidP="008413CC">
      <w:pPr>
        <w:pStyle w:val="Heading1"/>
        <w:rPr>
          <w:sz w:val="24"/>
          <w:szCs w:val="24"/>
        </w:rPr>
      </w:pPr>
      <w:bookmarkStart w:id="23" w:name="_Toc60681378"/>
      <w:r w:rsidRPr="00383E6A">
        <w:rPr>
          <w:sz w:val="24"/>
          <w:szCs w:val="24"/>
        </w:rPr>
        <w:t>2.2.7. Aging and Ripening</w:t>
      </w:r>
      <w:bookmarkEnd w:id="23"/>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w:t>
      </w:r>
      <w:proofErr w:type="spellStart"/>
      <w:r w:rsidRPr="00383E6A">
        <w:rPr>
          <w:rFonts w:ascii="Times New Roman" w:hAnsi="Times New Roman"/>
          <w:sz w:val="24"/>
          <w:szCs w:val="24"/>
        </w:rPr>
        <w:t>Guinee</w:t>
      </w:r>
      <w:proofErr w:type="spellEnd"/>
      <w:r w:rsidRPr="00383E6A">
        <w:rPr>
          <w:rFonts w:ascii="Times New Roman" w:hAnsi="Times New Roman"/>
          <w:sz w:val="24"/>
          <w:szCs w:val="24"/>
        </w:rPr>
        <w:t>, 2022).</w:t>
      </w:r>
    </w:p>
    <w:p w:rsidR="00664579" w:rsidRPr="00383E6A" w:rsidRDefault="00621723" w:rsidP="008413CC">
      <w:pPr>
        <w:pStyle w:val="Heading1"/>
        <w:rPr>
          <w:sz w:val="24"/>
          <w:szCs w:val="24"/>
        </w:rPr>
      </w:pPr>
      <w:bookmarkStart w:id="24" w:name="_Toc60681379"/>
      <w:r w:rsidRPr="00383E6A">
        <w:rPr>
          <w:sz w:val="24"/>
          <w:szCs w:val="24"/>
        </w:rPr>
        <w:t>2.2.8 Packaging and Distribution</w:t>
      </w:r>
      <w:bookmarkEnd w:id="24"/>
    </w:p>
    <w:p w:rsidR="00664579" w:rsidRPr="00383E6A" w:rsidRDefault="00621723" w:rsidP="000445A6">
      <w:pPr>
        <w:spacing w:line="480" w:lineRule="auto"/>
        <w:jc w:val="both"/>
        <w:rPr>
          <w:rFonts w:ascii="Times New Roman" w:hAnsi="Times New Roman"/>
          <w:b/>
          <w:bCs/>
          <w:caps/>
          <w:sz w:val="24"/>
          <w:szCs w:val="24"/>
        </w:rPr>
      </w:pPr>
      <w:r w:rsidRPr="00383E6A">
        <w:rPr>
          <w:rFonts w:ascii="Times New Roman" w:hAnsi="Times New Roman"/>
          <w:sz w:val="24"/>
          <w:szCs w:val="24"/>
        </w:rPr>
        <w:t>After aging, the cheese is packaged to preserve its quality and transported to markets. Packaging methods vary depending on the type of cheese, with some requiring vacuum-sealing to prevent contamination or moisture loss (</w:t>
      </w:r>
      <w:proofErr w:type="spellStart"/>
      <w:r w:rsidRPr="00383E6A">
        <w:rPr>
          <w:rFonts w:ascii="Times New Roman" w:hAnsi="Times New Roman"/>
          <w:sz w:val="24"/>
          <w:szCs w:val="24"/>
        </w:rPr>
        <w:t>Tamime</w:t>
      </w:r>
      <w:proofErr w:type="spellEnd"/>
      <w:r w:rsidRPr="00383E6A">
        <w:rPr>
          <w:rFonts w:ascii="Times New Roman" w:hAnsi="Times New Roman"/>
          <w:sz w:val="24"/>
          <w:szCs w:val="24"/>
        </w:rPr>
        <w:t>, 2021).</w:t>
      </w:r>
    </w:p>
    <w:p w:rsidR="00664579" w:rsidRPr="00383E6A" w:rsidRDefault="00621723" w:rsidP="008413CC">
      <w:pPr>
        <w:pStyle w:val="Heading1"/>
        <w:rPr>
          <w:sz w:val="24"/>
          <w:szCs w:val="24"/>
        </w:rPr>
      </w:pPr>
      <w:bookmarkStart w:id="25" w:name="_Toc60681380"/>
      <w:r w:rsidRPr="00383E6A">
        <w:rPr>
          <w:sz w:val="24"/>
          <w:szCs w:val="24"/>
        </w:rPr>
        <w:t>2.2.9 Modern Innovations in Cheese Production</w:t>
      </w:r>
      <w:bookmarkEnd w:id="25"/>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Advancements in dairy science and technology have led to innovations such as:</w:t>
      </w:r>
    </w:p>
    <w:p w:rsidR="00664579" w:rsidRPr="00383E6A" w:rsidRDefault="00621723" w:rsidP="000445A6">
      <w:pPr>
        <w:pStyle w:val="ListParagraph"/>
        <w:numPr>
          <w:ilvl w:val="0"/>
          <w:numId w:val="16"/>
        </w:numPr>
        <w:spacing w:line="480" w:lineRule="auto"/>
        <w:jc w:val="both"/>
        <w:rPr>
          <w:rFonts w:ascii="Times New Roman" w:hAnsi="Times New Roman"/>
          <w:sz w:val="24"/>
          <w:szCs w:val="24"/>
        </w:rPr>
      </w:pPr>
      <w:r w:rsidRPr="00383E6A">
        <w:rPr>
          <w:rFonts w:ascii="Times New Roman" w:hAnsi="Times New Roman"/>
          <w:b/>
          <w:bCs/>
          <w:sz w:val="24"/>
          <w:szCs w:val="24"/>
        </w:rPr>
        <w:t>Ultrafiltration</w:t>
      </w:r>
      <w:r w:rsidRPr="00383E6A">
        <w:rPr>
          <w:rFonts w:ascii="Times New Roman" w:hAnsi="Times New Roman"/>
          <w:sz w:val="24"/>
          <w:szCs w:val="24"/>
        </w:rPr>
        <w:t>: Concentrating milk before coagulation to increase yield.</w:t>
      </w:r>
    </w:p>
    <w:p w:rsidR="00664579" w:rsidRPr="00383E6A" w:rsidRDefault="00621723" w:rsidP="000445A6">
      <w:pPr>
        <w:pStyle w:val="ListParagraph"/>
        <w:numPr>
          <w:ilvl w:val="0"/>
          <w:numId w:val="16"/>
        </w:numPr>
        <w:spacing w:line="480" w:lineRule="auto"/>
        <w:jc w:val="both"/>
        <w:rPr>
          <w:rFonts w:ascii="Times New Roman" w:hAnsi="Times New Roman"/>
          <w:sz w:val="24"/>
          <w:szCs w:val="24"/>
        </w:rPr>
      </w:pPr>
      <w:r w:rsidRPr="00383E6A">
        <w:rPr>
          <w:rFonts w:ascii="Times New Roman" w:hAnsi="Times New Roman"/>
          <w:b/>
          <w:bCs/>
          <w:sz w:val="24"/>
          <w:szCs w:val="24"/>
        </w:rPr>
        <w:t>Automation</w:t>
      </w:r>
      <w:r w:rsidRPr="00383E6A">
        <w:rPr>
          <w:rFonts w:ascii="Times New Roman" w:hAnsi="Times New Roman"/>
          <w:sz w:val="24"/>
          <w:szCs w:val="24"/>
        </w:rPr>
        <w:t>: Using robotic systems to improve efficiency and consistency in large-scale production.</w:t>
      </w:r>
    </w:p>
    <w:p w:rsidR="00664579" w:rsidRPr="00383E6A" w:rsidRDefault="00621723" w:rsidP="000445A6">
      <w:pPr>
        <w:pStyle w:val="ListParagraph"/>
        <w:numPr>
          <w:ilvl w:val="0"/>
          <w:numId w:val="16"/>
        </w:numPr>
        <w:spacing w:line="480" w:lineRule="auto"/>
        <w:jc w:val="both"/>
        <w:rPr>
          <w:rFonts w:ascii="Times New Roman" w:hAnsi="Times New Roman"/>
          <w:sz w:val="24"/>
          <w:szCs w:val="24"/>
        </w:rPr>
      </w:pPr>
      <w:proofErr w:type="gramStart"/>
      <w:r w:rsidRPr="00383E6A">
        <w:rPr>
          <w:rFonts w:ascii="Times New Roman" w:hAnsi="Times New Roman"/>
          <w:b/>
          <w:bCs/>
          <w:sz w:val="24"/>
          <w:szCs w:val="24"/>
        </w:rPr>
        <w:t>bacterial</w:t>
      </w:r>
      <w:proofErr w:type="gramEnd"/>
      <w:r w:rsidRPr="00383E6A">
        <w:rPr>
          <w:rFonts w:ascii="Times New Roman" w:hAnsi="Times New Roman"/>
          <w:b/>
          <w:bCs/>
          <w:sz w:val="24"/>
          <w:szCs w:val="24"/>
        </w:rPr>
        <w:t xml:space="preserve"> Rennet</w:t>
      </w:r>
      <w:r w:rsidRPr="00383E6A">
        <w:rPr>
          <w:rFonts w:ascii="Times New Roman" w:hAnsi="Times New Roman"/>
          <w:sz w:val="24"/>
          <w:szCs w:val="24"/>
        </w:rPr>
        <w:t>: Developing plant-based and bacteria coagulants to address dietary and ethical concerns (Fox et al., 2017).</w:t>
      </w:r>
    </w:p>
    <w:p w:rsidR="00664579" w:rsidRPr="00383E6A" w:rsidRDefault="00621723" w:rsidP="008413CC">
      <w:pPr>
        <w:pStyle w:val="Heading1"/>
        <w:rPr>
          <w:sz w:val="24"/>
          <w:szCs w:val="24"/>
        </w:rPr>
      </w:pPr>
      <w:bookmarkStart w:id="26" w:name="_Toc60681381"/>
      <w:r w:rsidRPr="00383E6A">
        <w:rPr>
          <w:sz w:val="24"/>
          <w:szCs w:val="24"/>
        </w:rPr>
        <w:lastRenderedPageBreak/>
        <w:t>2.3 HEALTH BENEFITS OF PEPPER</w:t>
      </w:r>
      <w:bookmarkEnd w:id="26"/>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Pepper, particularly black and green varieties, has been recognized for its numerous health benefits for centuries. These benefits stem from the bioactive compounds found in pepper, such as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antioxidants, vitamins, and minerals. Below are some of the key health benefits of pepper:</w:t>
      </w:r>
    </w:p>
    <w:p w:rsidR="00664579" w:rsidRPr="00383E6A" w:rsidRDefault="00992914" w:rsidP="000445A6">
      <w:pPr>
        <w:spacing w:line="480" w:lineRule="auto"/>
        <w:jc w:val="both"/>
        <w:rPr>
          <w:rFonts w:ascii="Times New Roman" w:hAnsi="Times New Roman"/>
          <w:b/>
          <w:caps/>
          <w:sz w:val="24"/>
          <w:szCs w:val="24"/>
        </w:rPr>
      </w:pPr>
      <w:r w:rsidRPr="00383E6A">
        <w:rPr>
          <w:rFonts w:ascii="Times New Roman" w:hAnsi="Times New Roman"/>
          <w:b/>
          <w:sz w:val="24"/>
          <w:szCs w:val="24"/>
        </w:rPr>
        <w:t>1. Rich in Antioxidants</w:t>
      </w:r>
    </w:p>
    <w:p w:rsidR="00664579" w:rsidRPr="00383E6A" w:rsidRDefault="00621723" w:rsidP="000445A6">
      <w:pPr>
        <w:spacing w:line="480" w:lineRule="auto"/>
        <w:jc w:val="both"/>
        <w:rPr>
          <w:rFonts w:ascii="Times New Roman" w:hAnsi="Times New Roman"/>
          <w:caps/>
          <w:sz w:val="24"/>
          <w:szCs w:val="24"/>
        </w:rPr>
      </w:pPr>
      <w:r w:rsidRPr="00383E6A">
        <w:rPr>
          <w:rFonts w:ascii="Times New Roman" w:hAnsi="Times New Roman"/>
          <w:sz w:val="24"/>
          <w:szCs w:val="24"/>
        </w:rPr>
        <w:t xml:space="preserve">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w:t>
      </w:r>
      <w:r w:rsidR="00992914" w:rsidRPr="00383E6A">
        <w:rPr>
          <w:rFonts w:ascii="Times New Roman" w:hAnsi="Times New Roman"/>
          <w:sz w:val="24"/>
          <w:szCs w:val="24"/>
        </w:rPr>
        <w:t xml:space="preserve">diabetes </w:t>
      </w:r>
      <w:r w:rsidRPr="00383E6A">
        <w:rPr>
          <w:rFonts w:ascii="Times New Roman" w:hAnsi="Times New Roman"/>
          <w:sz w:val="24"/>
          <w:szCs w:val="24"/>
        </w:rPr>
        <w:t xml:space="preserve">(Das &amp; </w:t>
      </w:r>
      <w:proofErr w:type="spellStart"/>
      <w:r w:rsidRPr="00383E6A">
        <w:rPr>
          <w:rFonts w:ascii="Times New Roman" w:hAnsi="Times New Roman"/>
          <w:sz w:val="24"/>
          <w:szCs w:val="24"/>
        </w:rPr>
        <w:t>Bhat</w:t>
      </w:r>
      <w:proofErr w:type="spellEnd"/>
      <w:r w:rsidRPr="00383E6A">
        <w:rPr>
          <w:rFonts w:ascii="Times New Roman" w:hAnsi="Times New Roman"/>
          <w:sz w:val="24"/>
          <w:szCs w:val="24"/>
        </w:rPr>
        <w:t>, 2021).</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2. </w:t>
      </w:r>
      <w:r w:rsidR="00992914" w:rsidRPr="00383E6A">
        <w:rPr>
          <w:rFonts w:ascii="Times New Roman" w:hAnsi="Times New Roman"/>
          <w:b/>
          <w:sz w:val="24"/>
          <w:szCs w:val="24"/>
        </w:rPr>
        <w:t>Anti</w:t>
      </w:r>
      <w:r w:rsidRPr="00383E6A">
        <w:rPr>
          <w:rFonts w:ascii="Times New Roman" w:hAnsi="Times New Roman"/>
          <w:b/>
          <w:caps/>
          <w:sz w:val="24"/>
          <w:szCs w:val="24"/>
        </w:rPr>
        <w:t>-</w:t>
      </w:r>
      <w:r w:rsidR="00992914" w:rsidRPr="00383E6A">
        <w:rPr>
          <w:rFonts w:ascii="Times New Roman" w:hAnsi="Times New Roman"/>
          <w:b/>
          <w:sz w:val="24"/>
          <w:szCs w:val="24"/>
        </w:rPr>
        <w:t>Inflammatory Properties</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active compound in black pepper,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has been shown to possess anti-inflammatory effects. It inhibits inflammatory markers in the body, which can help reduce inflammation associated with conditions like arthritis, asthma, and other inflammatory disorders (</w:t>
      </w:r>
      <w:proofErr w:type="spellStart"/>
      <w:r w:rsidRPr="00383E6A">
        <w:rPr>
          <w:rFonts w:ascii="Times New Roman" w:hAnsi="Times New Roman"/>
          <w:sz w:val="24"/>
          <w:szCs w:val="24"/>
        </w:rPr>
        <w:t>Sahu</w:t>
      </w:r>
      <w:proofErr w:type="spellEnd"/>
      <w:r w:rsidRPr="00383E6A">
        <w:rPr>
          <w:rFonts w:ascii="Times New Roman" w:hAnsi="Times New Roman"/>
          <w:sz w:val="24"/>
          <w:szCs w:val="24"/>
        </w:rPr>
        <w:t xml:space="preserve"> et al., 2021).</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3. </w:t>
      </w:r>
      <w:r w:rsidR="00992914" w:rsidRPr="00383E6A">
        <w:rPr>
          <w:rFonts w:ascii="Times New Roman" w:hAnsi="Times New Roman"/>
          <w:b/>
          <w:sz w:val="24"/>
          <w:szCs w:val="24"/>
        </w:rPr>
        <w:t>Improved Digestion</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4. </w:t>
      </w:r>
      <w:r w:rsidR="00992914" w:rsidRPr="00383E6A">
        <w:rPr>
          <w:rFonts w:ascii="Times New Roman" w:hAnsi="Times New Roman"/>
          <w:b/>
          <w:sz w:val="24"/>
          <w:szCs w:val="24"/>
        </w:rPr>
        <w:t>Boosts Metabolism</w:t>
      </w:r>
    </w:p>
    <w:p w:rsidR="00664579" w:rsidRPr="00383E6A" w:rsidRDefault="00621723" w:rsidP="000445A6">
      <w:pPr>
        <w:spacing w:line="480" w:lineRule="auto"/>
        <w:jc w:val="both"/>
        <w:rPr>
          <w:rFonts w:ascii="Times New Roman" w:hAnsi="Times New Roman"/>
          <w:sz w:val="24"/>
          <w:szCs w:val="24"/>
        </w:rPr>
      </w:pPr>
      <w:proofErr w:type="spellStart"/>
      <w:r w:rsidRPr="00383E6A">
        <w:rPr>
          <w:rFonts w:ascii="Times New Roman" w:hAnsi="Times New Roman"/>
          <w:sz w:val="24"/>
          <w:szCs w:val="24"/>
        </w:rPr>
        <w:lastRenderedPageBreak/>
        <w:t>Piperine</w:t>
      </w:r>
      <w:proofErr w:type="spellEnd"/>
      <w:r w:rsidRPr="00383E6A">
        <w:rPr>
          <w:rFonts w:ascii="Times New Roman" w:hAnsi="Times New Roman"/>
          <w:sz w:val="24"/>
          <w:szCs w:val="24"/>
        </w:rPr>
        <w:t xml:space="preserve"> in black pepper has </w:t>
      </w:r>
      <w:proofErr w:type="spellStart"/>
      <w:r w:rsidRPr="00383E6A">
        <w:rPr>
          <w:rFonts w:ascii="Times New Roman" w:hAnsi="Times New Roman"/>
          <w:sz w:val="24"/>
          <w:szCs w:val="24"/>
        </w:rPr>
        <w:t>thermogenic</w:t>
      </w:r>
      <w:proofErr w:type="spellEnd"/>
      <w:r w:rsidRPr="00383E6A">
        <w:rPr>
          <w:rFonts w:ascii="Times New Roman" w:hAnsi="Times New Roman"/>
          <w:sz w:val="24"/>
          <w:szCs w:val="24"/>
        </w:rPr>
        <w:t xml:space="preserve"> properties, which can increase metabolic rate. It has been shown to stimulate fat-burning processes, making it potentially useful for weight management and fat loss (</w:t>
      </w:r>
      <w:proofErr w:type="spellStart"/>
      <w:r w:rsidRPr="00383E6A">
        <w:rPr>
          <w:rFonts w:ascii="Times New Roman" w:hAnsi="Times New Roman"/>
          <w:sz w:val="24"/>
          <w:szCs w:val="24"/>
        </w:rPr>
        <w:t>Nayak</w:t>
      </w:r>
      <w:proofErr w:type="spellEnd"/>
      <w:r w:rsidRPr="00383E6A">
        <w:rPr>
          <w:rFonts w:ascii="Times New Roman" w:hAnsi="Times New Roman"/>
          <w:sz w:val="24"/>
          <w:szCs w:val="24"/>
        </w:rPr>
        <w:t xml:space="preserve"> et al., 2020). This makes pepper a common ingredient in weight loss supplements.</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5. </w:t>
      </w:r>
      <w:r w:rsidR="00992914" w:rsidRPr="00383E6A">
        <w:rPr>
          <w:rFonts w:ascii="Times New Roman" w:hAnsi="Times New Roman"/>
          <w:b/>
          <w:sz w:val="24"/>
          <w:szCs w:val="24"/>
        </w:rPr>
        <w:t>Enhanced Nutrient Absorption</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One of the most significant health benefits of pepper is its ability to enhance the bioavailability of other nutrients.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has been found to increase the absorption of essential vitamins and minerals, such as selenium, vitamin B12, and </w:t>
      </w:r>
      <w:proofErr w:type="spellStart"/>
      <w:r w:rsidRPr="00383E6A">
        <w:rPr>
          <w:rFonts w:ascii="Times New Roman" w:hAnsi="Times New Roman"/>
          <w:sz w:val="24"/>
          <w:szCs w:val="24"/>
        </w:rPr>
        <w:t>curcumin</w:t>
      </w:r>
      <w:proofErr w:type="spellEnd"/>
      <w:r w:rsidRPr="00383E6A">
        <w:rPr>
          <w:rFonts w:ascii="Times New Roman" w:hAnsi="Times New Roman"/>
          <w:sz w:val="24"/>
          <w:szCs w:val="24"/>
        </w:rPr>
        <w:t xml:space="preserve"> (found in turmeric), thereby improving overall nutrient uptake (</w:t>
      </w:r>
      <w:proofErr w:type="spellStart"/>
      <w:r w:rsidRPr="00383E6A">
        <w:rPr>
          <w:rFonts w:ascii="Times New Roman" w:hAnsi="Times New Roman"/>
          <w:sz w:val="24"/>
          <w:szCs w:val="24"/>
        </w:rPr>
        <w:t>Prakash</w:t>
      </w:r>
      <w:proofErr w:type="spellEnd"/>
      <w:r w:rsidRPr="00383E6A">
        <w:rPr>
          <w:rFonts w:ascii="Times New Roman" w:hAnsi="Times New Roman"/>
          <w:sz w:val="24"/>
          <w:szCs w:val="24"/>
        </w:rPr>
        <w:t xml:space="preserve"> et al., 2021).</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6. </w:t>
      </w:r>
      <w:r w:rsidR="00992914" w:rsidRPr="00383E6A">
        <w:rPr>
          <w:rFonts w:ascii="Times New Roman" w:hAnsi="Times New Roman"/>
          <w:b/>
          <w:sz w:val="24"/>
          <w:szCs w:val="24"/>
        </w:rPr>
        <w:t>Supports Brain Health</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Studies suggest that pepper, particularly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may have </w:t>
      </w:r>
      <w:proofErr w:type="spellStart"/>
      <w:r w:rsidRPr="00383E6A">
        <w:rPr>
          <w:rFonts w:ascii="Times New Roman" w:hAnsi="Times New Roman"/>
          <w:sz w:val="24"/>
          <w:szCs w:val="24"/>
        </w:rPr>
        <w:t>neuroprotective</w:t>
      </w:r>
      <w:proofErr w:type="spellEnd"/>
      <w:r w:rsidRPr="00383E6A">
        <w:rPr>
          <w:rFonts w:ascii="Times New Roman" w:hAnsi="Times New Roman"/>
          <w:sz w:val="24"/>
          <w:szCs w:val="24"/>
        </w:rPr>
        <w:t xml:space="preserve"> effects. It has been shown to improve cognitive function, protect against neurodegenerative diseases like Alzheimer's, and may help alleviate symptoms of depression (Kumar et al., 2020).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also boosts the production of serotonin and dopamine, which are neurotransmitters involved in mood regulation.</w:t>
      </w:r>
    </w:p>
    <w:p w:rsidR="00346B85" w:rsidRPr="00383E6A" w:rsidRDefault="00346B85">
      <w:pPr>
        <w:spacing w:after="160" w:line="259" w:lineRule="auto"/>
        <w:rPr>
          <w:rFonts w:ascii="Times New Roman" w:hAnsi="Times New Roman"/>
          <w:b/>
          <w:caps/>
          <w:sz w:val="24"/>
          <w:szCs w:val="24"/>
        </w:rPr>
      </w:pPr>
      <w:r w:rsidRPr="00383E6A">
        <w:rPr>
          <w:rFonts w:ascii="Times New Roman" w:hAnsi="Times New Roman"/>
          <w:b/>
          <w:caps/>
          <w:sz w:val="24"/>
          <w:szCs w:val="24"/>
        </w:rPr>
        <w:br w:type="page"/>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lastRenderedPageBreak/>
        <w:t xml:space="preserve">7. </w:t>
      </w:r>
      <w:r w:rsidR="00992914" w:rsidRPr="00383E6A">
        <w:rPr>
          <w:rFonts w:ascii="Times New Roman" w:hAnsi="Times New Roman"/>
          <w:b/>
          <w:sz w:val="24"/>
          <w:szCs w:val="24"/>
        </w:rPr>
        <w:t>Anti</w:t>
      </w:r>
      <w:r w:rsidRPr="00383E6A">
        <w:rPr>
          <w:rFonts w:ascii="Times New Roman" w:hAnsi="Times New Roman"/>
          <w:b/>
          <w:caps/>
          <w:sz w:val="24"/>
          <w:szCs w:val="24"/>
        </w:rPr>
        <w:t>-</w:t>
      </w:r>
      <w:r w:rsidR="00992914" w:rsidRPr="00383E6A">
        <w:rPr>
          <w:rFonts w:ascii="Times New Roman" w:hAnsi="Times New Roman"/>
          <w:b/>
          <w:sz w:val="24"/>
          <w:szCs w:val="24"/>
        </w:rPr>
        <w:t>Cancer Properties</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There is emerging evidence that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possesses anti-cancer effects. Studies have shown that it can inhibit the growth of cancer cells by inducing apoptosis (programmed cell death) and suppressing the formation of new blood vessels that supply tumors (</w:t>
      </w:r>
      <w:proofErr w:type="spellStart"/>
      <w:r w:rsidRPr="00383E6A">
        <w:rPr>
          <w:rFonts w:ascii="Times New Roman" w:hAnsi="Times New Roman"/>
          <w:sz w:val="24"/>
          <w:szCs w:val="24"/>
        </w:rPr>
        <w:t>Rajendran</w:t>
      </w:r>
      <w:proofErr w:type="spellEnd"/>
      <w:r w:rsidRPr="00383E6A">
        <w:rPr>
          <w:rFonts w:ascii="Times New Roman" w:hAnsi="Times New Roman"/>
          <w:sz w:val="24"/>
          <w:szCs w:val="24"/>
        </w:rPr>
        <w:t xml:space="preserve"> et al., 2020).</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8. </w:t>
      </w:r>
      <w:r w:rsidR="00992914" w:rsidRPr="00383E6A">
        <w:rPr>
          <w:rFonts w:ascii="Times New Roman" w:hAnsi="Times New Roman"/>
          <w:b/>
          <w:sz w:val="24"/>
          <w:szCs w:val="24"/>
        </w:rPr>
        <w:t>Antibacterial and Antiviral Properties</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664579" w:rsidRPr="00383E6A" w:rsidRDefault="00621723" w:rsidP="000445A6">
      <w:pPr>
        <w:spacing w:line="480" w:lineRule="auto"/>
        <w:jc w:val="both"/>
        <w:rPr>
          <w:rFonts w:ascii="Times New Roman" w:hAnsi="Times New Roman"/>
          <w:b/>
          <w:sz w:val="24"/>
          <w:szCs w:val="24"/>
        </w:rPr>
      </w:pPr>
      <w:r w:rsidRPr="00383E6A">
        <w:rPr>
          <w:rFonts w:ascii="Times New Roman" w:hAnsi="Times New Roman"/>
          <w:b/>
          <w:caps/>
          <w:sz w:val="24"/>
          <w:szCs w:val="24"/>
        </w:rPr>
        <w:t xml:space="preserve">9. </w:t>
      </w:r>
      <w:r w:rsidR="0079528C" w:rsidRPr="00383E6A">
        <w:rPr>
          <w:rFonts w:ascii="Times New Roman" w:hAnsi="Times New Roman"/>
          <w:b/>
          <w:sz w:val="24"/>
          <w:szCs w:val="24"/>
        </w:rPr>
        <w:t>Improves Skin Health</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antioxidant and anti-inflammatory properties of pepper help protect the skin from oxidative stress, which can lead to aging and wrinkles. Some studies also suggest that it may help treat conditions like acne and psoriasis when applied topically (</w:t>
      </w:r>
      <w:proofErr w:type="spellStart"/>
      <w:r w:rsidRPr="00383E6A">
        <w:rPr>
          <w:rFonts w:ascii="Times New Roman" w:hAnsi="Times New Roman"/>
          <w:sz w:val="24"/>
          <w:szCs w:val="24"/>
        </w:rPr>
        <w:t>Sahni</w:t>
      </w:r>
      <w:proofErr w:type="spellEnd"/>
      <w:r w:rsidRPr="00383E6A">
        <w:rPr>
          <w:rFonts w:ascii="Times New Roman" w:hAnsi="Times New Roman"/>
          <w:sz w:val="24"/>
          <w:szCs w:val="24"/>
        </w:rPr>
        <w:t xml:space="preserve"> et al., 2021).</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10. </w:t>
      </w:r>
      <w:r w:rsidR="0079528C" w:rsidRPr="00383E6A">
        <w:rPr>
          <w:rFonts w:ascii="Times New Roman" w:hAnsi="Times New Roman"/>
          <w:b/>
          <w:sz w:val="24"/>
          <w:szCs w:val="24"/>
        </w:rPr>
        <w:t>Boosts Immunity</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Pepper contains compounds like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and vitamin C that can enhance immune system function. By strengthening the body's defense mechanisms, pepper can help fight infections and protect against common illnesses (Das &amp; </w:t>
      </w:r>
      <w:proofErr w:type="spellStart"/>
      <w:r w:rsidRPr="00383E6A">
        <w:rPr>
          <w:rFonts w:ascii="Times New Roman" w:hAnsi="Times New Roman"/>
          <w:sz w:val="24"/>
          <w:szCs w:val="24"/>
        </w:rPr>
        <w:t>Bhat</w:t>
      </w:r>
      <w:proofErr w:type="spellEnd"/>
      <w:r w:rsidRPr="00383E6A">
        <w:rPr>
          <w:rFonts w:ascii="Times New Roman" w:hAnsi="Times New Roman"/>
          <w:sz w:val="24"/>
          <w:szCs w:val="24"/>
        </w:rPr>
        <w:t>, 2021).</w:t>
      </w:r>
    </w:p>
    <w:p w:rsidR="00664579" w:rsidRPr="00383E6A" w:rsidRDefault="0079528C" w:rsidP="008413CC">
      <w:pPr>
        <w:pStyle w:val="Heading1"/>
        <w:rPr>
          <w:sz w:val="24"/>
          <w:szCs w:val="24"/>
        </w:rPr>
      </w:pPr>
      <w:bookmarkStart w:id="27" w:name="_Toc60681382"/>
      <w:r w:rsidRPr="00383E6A">
        <w:rPr>
          <w:sz w:val="24"/>
          <w:szCs w:val="24"/>
        </w:rPr>
        <w:t>2.4 PEPPER COATING AND METHODS TO ENHANCE STORAGE STABILITY AND FLAVOR CHARACTERISTICS OF AFRICAN SOFT CHEESE</w:t>
      </w:r>
      <w:bookmarkEnd w:id="27"/>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African soft cheese, commonly consumed across many regions of the continent, is known for its high moisture content and rapid spoilage under ambient conditions. This makes it susceptible to bacteria growth, loss of flavor, and a reduced shelf life. Researchers and producers have been </w:t>
      </w:r>
      <w:r w:rsidRPr="00383E6A">
        <w:rPr>
          <w:rFonts w:ascii="Times New Roman" w:hAnsi="Times New Roman"/>
          <w:sz w:val="24"/>
          <w:szCs w:val="24"/>
        </w:rPr>
        <w:lastRenderedPageBreak/>
        <w:t>exploring innovative methods to enhance the storage stability and flavor characteristics of African soft cheese, with pepper coating emerging as a potential solution.</w:t>
      </w:r>
    </w:p>
    <w:p w:rsidR="00664579" w:rsidRPr="00383E6A" w:rsidRDefault="00621723" w:rsidP="008413CC">
      <w:pPr>
        <w:pStyle w:val="Heading1"/>
        <w:rPr>
          <w:sz w:val="24"/>
          <w:szCs w:val="24"/>
        </w:rPr>
      </w:pPr>
      <w:bookmarkStart w:id="28" w:name="_Toc60681383"/>
      <w:r w:rsidRPr="00383E6A">
        <w:rPr>
          <w:sz w:val="24"/>
          <w:szCs w:val="24"/>
        </w:rPr>
        <w:t>2.4.1. Pepper Coating as a Natural Preservative</w:t>
      </w:r>
      <w:bookmarkEnd w:id="28"/>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Pepper, both black and green, is known for its antimicrobial, antioxidant, and preservative properties. The active compounds in pepper, particularly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provide natural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effects by inhibiting the growth of spoilage microorganisms and pathogens. When used as a coating for African soft cheese, pepper can serve as a protective barrier that reduces bacteria contamination and extends shelf life without the use of synthetic preservatives (</w:t>
      </w:r>
      <w:proofErr w:type="spellStart"/>
      <w:r w:rsidRPr="00383E6A">
        <w:rPr>
          <w:rFonts w:ascii="Times New Roman" w:hAnsi="Times New Roman"/>
          <w:sz w:val="24"/>
          <w:szCs w:val="24"/>
        </w:rPr>
        <w:t>Rajendran</w:t>
      </w:r>
      <w:proofErr w:type="spellEnd"/>
      <w:r w:rsidRPr="00383E6A">
        <w:rPr>
          <w:rFonts w:ascii="Times New Roman" w:hAnsi="Times New Roman"/>
          <w:sz w:val="24"/>
          <w:szCs w:val="24"/>
        </w:rPr>
        <w:t xml:space="preserve"> et al., 2020).</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pepper coating can be applied in various forms, such as ground pepper or as an extract combined with other natural preservatives. The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properties of black pepper have been shown to inhibit bacteria such as Escherichia coli and Salmonella, which are common contaminants in dairy products (Thakur et al., 2022).</w:t>
      </w:r>
    </w:p>
    <w:p w:rsidR="00664579" w:rsidRPr="00383E6A" w:rsidRDefault="00621723" w:rsidP="008413CC">
      <w:pPr>
        <w:pStyle w:val="Heading1"/>
        <w:rPr>
          <w:sz w:val="24"/>
          <w:szCs w:val="24"/>
        </w:rPr>
      </w:pPr>
      <w:bookmarkStart w:id="29" w:name="_Toc60681384"/>
      <w:r w:rsidRPr="00383E6A">
        <w:rPr>
          <w:sz w:val="24"/>
          <w:szCs w:val="24"/>
        </w:rPr>
        <w:t>2.4.2. Enhancing Flavor Characteristics</w:t>
      </w:r>
      <w:bookmarkEnd w:id="29"/>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Additionally, pepper's antioxidant properties help preserve the flavor and texture of the cheese by preventing the oxidative degradation of fats, which can cause off-flavors and rancidity (Fox et </w:t>
      </w:r>
      <w:r w:rsidRPr="00383E6A">
        <w:rPr>
          <w:rFonts w:ascii="Times New Roman" w:hAnsi="Times New Roman"/>
          <w:sz w:val="24"/>
          <w:szCs w:val="24"/>
        </w:rPr>
        <w:lastRenderedPageBreak/>
        <w:t>al., 2017). This not only maintains the freshness of the cheese but also contributes to a more robust and long-lasting flavor.</w:t>
      </w:r>
    </w:p>
    <w:p w:rsidR="00664579" w:rsidRPr="00383E6A" w:rsidRDefault="00621723" w:rsidP="008413CC">
      <w:pPr>
        <w:pStyle w:val="Heading1"/>
        <w:rPr>
          <w:sz w:val="24"/>
          <w:szCs w:val="24"/>
        </w:rPr>
      </w:pPr>
      <w:bookmarkStart w:id="30" w:name="_Toc60681385"/>
      <w:r w:rsidRPr="00383E6A">
        <w:rPr>
          <w:sz w:val="24"/>
          <w:szCs w:val="24"/>
        </w:rPr>
        <w:t>2.4.3. Methods of Applying Pepper Coating</w:t>
      </w:r>
      <w:bookmarkEnd w:id="30"/>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Several methods can be employed to apply pepper as a coating to African soft cheese. These include:</w:t>
      </w:r>
    </w:p>
    <w:p w:rsidR="00664579" w:rsidRPr="00383E6A" w:rsidRDefault="00621723" w:rsidP="000445A6">
      <w:pPr>
        <w:pStyle w:val="ListParagraph"/>
        <w:numPr>
          <w:ilvl w:val="0"/>
          <w:numId w:val="27"/>
        </w:numPr>
        <w:spacing w:line="480" w:lineRule="auto"/>
        <w:jc w:val="both"/>
        <w:rPr>
          <w:rFonts w:ascii="Times New Roman" w:hAnsi="Times New Roman"/>
          <w:sz w:val="24"/>
          <w:szCs w:val="24"/>
        </w:rPr>
      </w:pPr>
      <w:r w:rsidRPr="00383E6A">
        <w:rPr>
          <w:rFonts w:ascii="Times New Roman" w:hAnsi="Times New Roman"/>
          <w:sz w:val="24"/>
          <w:szCs w:val="24"/>
        </w:rPr>
        <w:t>Direct Coating: Ground pepper can be directly sprinkled onto the surface of the cheese or mixed into the cheese mass. This method is simple and effective, but it may not provide uniform coverage or extended shelf life.</w:t>
      </w:r>
    </w:p>
    <w:p w:rsidR="00664579" w:rsidRPr="00383E6A" w:rsidRDefault="00621723" w:rsidP="000445A6">
      <w:pPr>
        <w:pStyle w:val="ListParagraph"/>
        <w:numPr>
          <w:ilvl w:val="0"/>
          <w:numId w:val="27"/>
        </w:numPr>
        <w:spacing w:line="480" w:lineRule="auto"/>
        <w:jc w:val="both"/>
        <w:rPr>
          <w:rFonts w:ascii="Times New Roman" w:hAnsi="Times New Roman"/>
          <w:sz w:val="24"/>
          <w:szCs w:val="24"/>
        </w:rPr>
      </w:pPr>
      <w:r w:rsidRPr="00383E6A">
        <w:rPr>
          <w:rFonts w:ascii="Times New Roman" w:hAnsi="Times New Roman"/>
          <w:sz w:val="24"/>
          <w:szCs w:val="24"/>
        </w:rPr>
        <w:t xml:space="preserve">Pepper Oil Coating: The pepper essential oils or extracts can be mixed with vegetable oils or fats and then applied as a coating. This method ensures better distribution of the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and antioxidant compounds throughout the cheese surface. Pepper oil can also provide additional flavor depth and enhance the texture (</w:t>
      </w:r>
      <w:proofErr w:type="spellStart"/>
      <w:r w:rsidRPr="00383E6A">
        <w:rPr>
          <w:rFonts w:ascii="Times New Roman" w:hAnsi="Times New Roman"/>
          <w:sz w:val="24"/>
          <w:szCs w:val="24"/>
        </w:rPr>
        <w:t>Sahni</w:t>
      </w:r>
      <w:proofErr w:type="spellEnd"/>
      <w:r w:rsidRPr="00383E6A">
        <w:rPr>
          <w:rFonts w:ascii="Times New Roman" w:hAnsi="Times New Roman"/>
          <w:sz w:val="24"/>
          <w:szCs w:val="24"/>
        </w:rPr>
        <w:t xml:space="preserve"> et al., 2021).</w:t>
      </w:r>
    </w:p>
    <w:p w:rsidR="00664579" w:rsidRPr="00383E6A" w:rsidRDefault="00621723" w:rsidP="000445A6">
      <w:pPr>
        <w:pStyle w:val="ListParagraph"/>
        <w:numPr>
          <w:ilvl w:val="0"/>
          <w:numId w:val="27"/>
        </w:numPr>
        <w:spacing w:line="480" w:lineRule="auto"/>
        <w:jc w:val="both"/>
        <w:rPr>
          <w:rFonts w:ascii="Times New Roman" w:hAnsi="Times New Roman"/>
          <w:sz w:val="24"/>
          <w:szCs w:val="24"/>
        </w:rPr>
      </w:pPr>
      <w:r w:rsidRPr="00383E6A">
        <w:rPr>
          <w:rFonts w:ascii="Times New Roman" w:hAnsi="Times New Roman"/>
          <w:sz w:val="24"/>
          <w:szCs w:val="24"/>
        </w:rPr>
        <w:t xml:space="preserve">Pepper and Salt Brine Soak: Another approach is to immerse the cheese in a brine solution containing pepper extracts. This method combines the preservative effects of salt with the </w:t>
      </w:r>
      <w:proofErr w:type="spellStart"/>
      <w:r w:rsidRPr="00383E6A">
        <w:rPr>
          <w:rFonts w:ascii="Times New Roman" w:hAnsi="Times New Roman"/>
          <w:sz w:val="24"/>
          <w:szCs w:val="24"/>
        </w:rPr>
        <w:t>antibacteria</w:t>
      </w:r>
      <w:proofErr w:type="spellEnd"/>
      <w:r w:rsidRPr="00383E6A">
        <w:rPr>
          <w:rFonts w:ascii="Times New Roman" w:hAnsi="Times New Roman"/>
          <w:sz w:val="24"/>
          <w:szCs w:val="24"/>
        </w:rPr>
        <w:t xml:space="preserve"> and flavor-enhancing properties of pepper. It is particularly useful for cheeses that require longer shelf stability (</w:t>
      </w:r>
      <w:proofErr w:type="spellStart"/>
      <w:r w:rsidRPr="00383E6A">
        <w:rPr>
          <w:rFonts w:ascii="Times New Roman" w:hAnsi="Times New Roman"/>
          <w:sz w:val="24"/>
          <w:szCs w:val="24"/>
        </w:rPr>
        <w:t>Nwachukwu</w:t>
      </w:r>
      <w:proofErr w:type="spellEnd"/>
      <w:r w:rsidRPr="00383E6A">
        <w:rPr>
          <w:rFonts w:ascii="Times New Roman" w:hAnsi="Times New Roman"/>
          <w:sz w:val="24"/>
          <w:szCs w:val="24"/>
        </w:rPr>
        <w:t xml:space="preserve"> &amp; </w:t>
      </w:r>
      <w:proofErr w:type="spellStart"/>
      <w:r w:rsidRPr="00383E6A">
        <w:rPr>
          <w:rFonts w:ascii="Times New Roman" w:hAnsi="Times New Roman"/>
          <w:sz w:val="24"/>
          <w:szCs w:val="24"/>
        </w:rPr>
        <w:t>Ezeh</w:t>
      </w:r>
      <w:proofErr w:type="spellEnd"/>
      <w:r w:rsidRPr="00383E6A">
        <w:rPr>
          <w:rFonts w:ascii="Times New Roman" w:hAnsi="Times New Roman"/>
          <w:sz w:val="24"/>
          <w:szCs w:val="24"/>
        </w:rPr>
        <w:t>, 2021).</w:t>
      </w:r>
    </w:p>
    <w:p w:rsidR="00664579" w:rsidRPr="00383E6A" w:rsidRDefault="00621723" w:rsidP="008413CC">
      <w:pPr>
        <w:pStyle w:val="Heading1"/>
        <w:rPr>
          <w:sz w:val="24"/>
          <w:szCs w:val="24"/>
        </w:rPr>
      </w:pPr>
      <w:bookmarkStart w:id="31" w:name="_Toc60681386"/>
      <w:r w:rsidRPr="00383E6A">
        <w:rPr>
          <w:sz w:val="24"/>
          <w:szCs w:val="24"/>
        </w:rPr>
        <w:t>2.4.4 Storage Stability with Pepper Coating</w:t>
      </w:r>
      <w:bookmarkEnd w:id="31"/>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lastRenderedPageBreak/>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w:t>
      </w:r>
      <w:proofErr w:type="spellStart"/>
      <w:r w:rsidRPr="00383E6A">
        <w:rPr>
          <w:rFonts w:ascii="Times New Roman" w:hAnsi="Times New Roman"/>
          <w:sz w:val="24"/>
          <w:szCs w:val="24"/>
        </w:rPr>
        <w:t>Oluwafemi</w:t>
      </w:r>
      <w:proofErr w:type="spellEnd"/>
      <w:r w:rsidRPr="00383E6A">
        <w:rPr>
          <w:rFonts w:ascii="Times New Roman" w:hAnsi="Times New Roman"/>
          <w:sz w:val="24"/>
          <w:szCs w:val="24"/>
        </w:rPr>
        <w:t xml:space="preserve"> &amp; </w:t>
      </w:r>
      <w:proofErr w:type="spellStart"/>
      <w:r w:rsidRPr="00383E6A">
        <w:rPr>
          <w:rFonts w:ascii="Times New Roman" w:hAnsi="Times New Roman"/>
          <w:sz w:val="24"/>
          <w:szCs w:val="24"/>
        </w:rPr>
        <w:t>Ibeh</w:t>
      </w:r>
      <w:proofErr w:type="spellEnd"/>
      <w:r w:rsidRPr="00383E6A">
        <w:rPr>
          <w:rFonts w:ascii="Times New Roman" w:hAnsi="Times New Roman"/>
          <w:sz w:val="24"/>
          <w:szCs w:val="24"/>
        </w:rPr>
        <w:t>, 2021).</w:t>
      </w:r>
    </w:p>
    <w:p w:rsidR="00664579" w:rsidRPr="00383E6A" w:rsidRDefault="00621723" w:rsidP="008413CC">
      <w:pPr>
        <w:pStyle w:val="Heading1"/>
        <w:rPr>
          <w:sz w:val="24"/>
          <w:szCs w:val="24"/>
        </w:rPr>
      </w:pPr>
      <w:bookmarkStart w:id="32" w:name="_Toc60681387"/>
      <w:r w:rsidRPr="00383E6A">
        <w:rPr>
          <w:sz w:val="24"/>
          <w:szCs w:val="24"/>
        </w:rPr>
        <w:t>2.4.5 Practical Considerations for Effective Pepper Coating</w:t>
      </w:r>
      <w:bookmarkEnd w:id="32"/>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1. </w:t>
      </w:r>
      <w:r w:rsidR="0079528C" w:rsidRPr="00383E6A">
        <w:rPr>
          <w:rFonts w:ascii="Times New Roman" w:hAnsi="Times New Roman"/>
          <w:b/>
          <w:sz w:val="24"/>
          <w:szCs w:val="24"/>
        </w:rPr>
        <w:t>Uniformity of Coating</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Ensuring a consistent and even layer of pepper is crucial for effective preservation and flavor distribution.</w:t>
      </w:r>
    </w:p>
    <w:p w:rsidR="00664579" w:rsidRPr="00383E6A" w:rsidRDefault="00621723" w:rsidP="000445A6">
      <w:pPr>
        <w:pStyle w:val="ListParagraph"/>
        <w:numPr>
          <w:ilvl w:val="0"/>
          <w:numId w:val="1"/>
        </w:numPr>
        <w:spacing w:line="480" w:lineRule="auto"/>
        <w:jc w:val="both"/>
        <w:rPr>
          <w:rFonts w:ascii="Times New Roman" w:hAnsi="Times New Roman"/>
          <w:sz w:val="24"/>
          <w:szCs w:val="24"/>
        </w:rPr>
      </w:pPr>
      <w:r w:rsidRPr="00383E6A">
        <w:rPr>
          <w:rFonts w:ascii="Times New Roman" w:hAnsi="Times New Roman"/>
          <w:sz w:val="24"/>
          <w:szCs w:val="24"/>
        </w:rPr>
        <w:t>Why It Matters:</w:t>
      </w:r>
    </w:p>
    <w:p w:rsidR="00664579" w:rsidRPr="00383E6A" w:rsidRDefault="00621723" w:rsidP="000445A6">
      <w:pPr>
        <w:pStyle w:val="ListParagraph"/>
        <w:numPr>
          <w:ilvl w:val="0"/>
          <w:numId w:val="29"/>
        </w:numPr>
        <w:spacing w:line="480" w:lineRule="auto"/>
        <w:jc w:val="both"/>
        <w:rPr>
          <w:rFonts w:ascii="Times New Roman" w:hAnsi="Times New Roman"/>
          <w:sz w:val="24"/>
          <w:szCs w:val="24"/>
        </w:rPr>
      </w:pPr>
      <w:r w:rsidRPr="00383E6A">
        <w:rPr>
          <w:rFonts w:ascii="Times New Roman" w:hAnsi="Times New Roman"/>
          <w:sz w:val="24"/>
          <w:szCs w:val="24"/>
        </w:rPr>
        <w:t>Uneven coating leaves unprotected areas prone to microbial growth and spoilage.</w:t>
      </w:r>
    </w:p>
    <w:p w:rsidR="00664579" w:rsidRPr="00383E6A" w:rsidRDefault="00621723" w:rsidP="000445A6">
      <w:pPr>
        <w:pStyle w:val="ListParagraph"/>
        <w:numPr>
          <w:ilvl w:val="0"/>
          <w:numId w:val="29"/>
        </w:numPr>
        <w:spacing w:line="480" w:lineRule="auto"/>
        <w:jc w:val="both"/>
        <w:rPr>
          <w:rFonts w:ascii="Times New Roman" w:hAnsi="Times New Roman"/>
          <w:sz w:val="24"/>
          <w:szCs w:val="24"/>
        </w:rPr>
      </w:pPr>
      <w:r w:rsidRPr="00383E6A">
        <w:rPr>
          <w:rFonts w:ascii="Times New Roman" w:hAnsi="Times New Roman"/>
          <w:sz w:val="24"/>
          <w:szCs w:val="24"/>
        </w:rPr>
        <w:t>Flavor consistency across the cheese is compromised with patchy application.</w:t>
      </w:r>
    </w:p>
    <w:p w:rsidR="00664579" w:rsidRPr="00383E6A" w:rsidRDefault="00621723" w:rsidP="000445A6">
      <w:pPr>
        <w:pStyle w:val="ListParagraph"/>
        <w:numPr>
          <w:ilvl w:val="0"/>
          <w:numId w:val="19"/>
        </w:numPr>
        <w:spacing w:line="480" w:lineRule="auto"/>
        <w:jc w:val="both"/>
        <w:rPr>
          <w:rFonts w:ascii="Times New Roman" w:hAnsi="Times New Roman"/>
          <w:sz w:val="24"/>
          <w:szCs w:val="24"/>
        </w:rPr>
      </w:pPr>
      <w:r w:rsidRPr="00383E6A">
        <w:rPr>
          <w:rFonts w:ascii="Times New Roman" w:hAnsi="Times New Roman"/>
          <w:sz w:val="24"/>
          <w:szCs w:val="24"/>
        </w:rPr>
        <w:t>Steps to Achieve Uniformity:</w:t>
      </w:r>
    </w:p>
    <w:p w:rsidR="00664579" w:rsidRPr="00383E6A" w:rsidRDefault="00621723" w:rsidP="000445A6">
      <w:pPr>
        <w:pStyle w:val="ListParagraph"/>
        <w:numPr>
          <w:ilvl w:val="0"/>
          <w:numId w:val="10"/>
        </w:numPr>
        <w:spacing w:line="480" w:lineRule="auto"/>
        <w:jc w:val="both"/>
        <w:rPr>
          <w:rFonts w:ascii="Times New Roman" w:hAnsi="Times New Roman"/>
          <w:sz w:val="24"/>
          <w:szCs w:val="24"/>
        </w:rPr>
      </w:pPr>
      <w:r w:rsidRPr="00383E6A">
        <w:rPr>
          <w:rFonts w:ascii="Times New Roman" w:hAnsi="Times New Roman"/>
          <w:sz w:val="24"/>
          <w:szCs w:val="24"/>
        </w:rPr>
        <w:t>Use a sifter to evenly sprinkle dry pepper over the cheese surface.</w:t>
      </w:r>
    </w:p>
    <w:p w:rsidR="00664579" w:rsidRPr="00383E6A" w:rsidRDefault="00621723" w:rsidP="000445A6">
      <w:pPr>
        <w:pStyle w:val="ListParagraph"/>
        <w:numPr>
          <w:ilvl w:val="0"/>
          <w:numId w:val="10"/>
        </w:numPr>
        <w:spacing w:line="480" w:lineRule="auto"/>
        <w:jc w:val="both"/>
        <w:rPr>
          <w:rFonts w:ascii="Times New Roman" w:hAnsi="Times New Roman"/>
          <w:sz w:val="24"/>
          <w:szCs w:val="24"/>
        </w:rPr>
      </w:pPr>
      <w:r w:rsidRPr="00383E6A">
        <w:rPr>
          <w:rFonts w:ascii="Times New Roman" w:hAnsi="Times New Roman"/>
          <w:sz w:val="24"/>
          <w:szCs w:val="24"/>
        </w:rPr>
        <w:t>Rotate the cheese during application to coat all sides thoroughly.</w:t>
      </w:r>
    </w:p>
    <w:p w:rsidR="00664579" w:rsidRPr="00383E6A" w:rsidRDefault="00621723" w:rsidP="000445A6">
      <w:pPr>
        <w:pStyle w:val="ListParagraph"/>
        <w:numPr>
          <w:ilvl w:val="0"/>
          <w:numId w:val="10"/>
        </w:numPr>
        <w:spacing w:line="480" w:lineRule="auto"/>
        <w:jc w:val="both"/>
        <w:rPr>
          <w:rFonts w:ascii="Times New Roman" w:hAnsi="Times New Roman"/>
          <w:sz w:val="24"/>
          <w:szCs w:val="24"/>
        </w:rPr>
      </w:pPr>
      <w:r w:rsidRPr="00383E6A">
        <w:rPr>
          <w:rFonts w:ascii="Times New Roman" w:hAnsi="Times New Roman"/>
          <w:sz w:val="24"/>
          <w:szCs w:val="24"/>
        </w:rPr>
        <w:t>For wet coatings, immerse the cheese fully in the pepper slurry or use a brush to apply evenly.</w:t>
      </w:r>
    </w:p>
    <w:p w:rsidR="00664579" w:rsidRPr="00383E6A" w:rsidRDefault="00621723" w:rsidP="000445A6">
      <w:pPr>
        <w:spacing w:line="480" w:lineRule="auto"/>
        <w:jc w:val="both"/>
        <w:rPr>
          <w:rFonts w:ascii="Times New Roman" w:hAnsi="Times New Roman"/>
          <w:b/>
          <w:caps/>
          <w:sz w:val="24"/>
          <w:szCs w:val="24"/>
        </w:rPr>
      </w:pPr>
      <w:r w:rsidRPr="00383E6A">
        <w:rPr>
          <w:rFonts w:ascii="Times New Roman" w:hAnsi="Times New Roman"/>
          <w:b/>
          <w:caps/>
          <w:sz w:val="24"/>
          <w:szCs w:val="24"/>
        </w:rPr>
        <w:t xml:space="preserve">2. </w:t>
      </w:r>
      <w:r w:rsidR="0079528C" w:rsidRPr="00383E6A">
        <w:rPr>
          <w:rFonts w:ascii="Times New Roman" w:hAnsi="Times New Roman"/>
          <w:b/>
          <w:sz w:val="24"/>
          <w:szCs w:val="24"/>
        </w:rPr>
        <w:t>Adhesion of Pepper</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Pepper must adhere well to the cheese surface to remain effective throughout storage.</w:t>
      </w:r>
    </w:p>
    <w:p w:rsidR="00664579" w:rsidRPr="00383E6A" w:rsidRDefault="00621723" w:rsidP="000445A6">
      <w:pPr>
        <w:pStyle w:val="ListParagraph"/>
        <w:numPr>
          <w:ilvl w:val="0"/>
          <w:numId w:val="5"/>
        </w:numPr>
        <w:spacing w:line="480" w:lineRule="auto"/>
        <w:jc w:val="both"/>
        <w:rPr>
          <w:rFonts w:ascii="Times New Roman" w:hAnsi="Times New Roman"/>
          <w:sz w:val="24"/>
          <w:szCs w:val="24"/>
        </w:rPr>
      </w:pPr>
      <w:r w:rsidRPr="00383E6A">
        <w:rPr>
          <w:rFonts w:ascii="Times New Roman" w:hAnsi="Times New Roman"/>
          <w:sz w:val="24"/>
          <w:szCs w:val="24"/>
        </w:rPr>
        <w:t>Techniques for Better Adhesion:</w:t>
      </w:r>
    </w:p>
    <w:p w:rsidR="00664579" w:rsidRPr="00383E6A" w:rsidRDefault="00621723" w:rsidP="000445A6">
      <w:pPr>
        <w:pStyle w:val="ListParagraph"/>
        <w:numPr>
          <w:ilvl w:val="0"/>
          <w:numId w:val="13"/>
        </w:numPr>
        <w:spacing w:line="480" w:lineRule="auto"/>
        <w:jc w:val="both"/>
        <w:rPr>
          <w:rFonts w:ascii="Times New Roman" w:hAnsi="Times New Roman"/>
          <w:sz w:val="24"/>
          <w:szCs w:val="24"/>
        </w:rPr>
      </w:pPr>
      <w:r w:rsidRPr="00383E6A">
        <w:rPr>
          <w:rFonts w:ascii="Times New Roman" w:hAnsi="Times New Roman"/>
          <w:sz w:val="24"/>
          <w:szCs w:val="24"/>
        </w:rPr>
        <w:t>Lightly moisten the cheese surface before applying dry pepper to enhance sticking.</w:t>
      </w:r>
    </w:p>
    <w:p w:rsidR="00664579" w:rsidRPr="00383E6A" w:rsidRDefault="00621723" w:rsidP="000445A6">
      <w:pPr>
        <w:pStyle w:val="ListParagraph"/>
        <w:numPr>
          <w:ilvl w:val="0"/>
          <w:numId w:val="13"/>
        </w:numPr>
        <w:spacing w:line="480" w:lineRule="auto"/>
        <w:jc w:val="both"/>
        <w:rPr>
          <w:rFonts w:ascii="Times New Roman" w:hAnsi="Times New Roman"/>
          <w:sz w:val="24"/>
          <w:szCs w:val="24"/>
        </w:rPr>
      </w:pPr>
      <w:r w:rsidRPr="00383E6A">
        <w:rPr>
          <w:rFonts w:ascii="Times New Roman" w:hAnsi="Times New Roman"/>
          <w:sz w:val="24"/>
          <w:szCs w:val="24"/>
        </w:rPr>
        <w:lastRenderedPageBreak/>
        <w:t>For wet coatings, allow the slurry to dry and set properly in a cool, ventilated area.</w:t>
      </w:r>
    </w:p>
    <w:p w:rsidR="00664579" w:rsidRPr="00383E6A" w:rsidRDefault="00621723" w:rsidP="000445A6">
      <w:pPr>
        <w:pStyle w:val="ListParagraph"/>
        <w:numPr>
          <w:ilvl w:val="0"/>
          <w:numId w:val="13"/>
        </w:numPr>
        <w:spacing w:line="480" w:lineRule="auto"/>
        <w:jc w:val="both"/>
        <w:rPr>
          <w:rFonts w:ascii="Times New Roman" w:hAnsi="Times New Roman"/>
          <w:sz w:val="24"/>
          <w:szCs w:val="24"/>
        </w:rPr>
      </w:pPr>
      <w:r w:rsidRPr="00383E6A">
        <w:rPr>
          <w:rFonts w:ascii="Times New Roman" w:hAnsi="Times New Roman"/>
          <w:sz w:val="24"/>
          <w:szCs w:val="24"/>
        </w:rPr>
        <w:t>Press pepper gently onto the cheese using clean hands or a rolling motion.</w:t>
      </w:r>
    </w:p>
    <w:p w:rsidR="00664579" w:rsidRPr="00383E6A" w:rsidRDefault="00621723" w:rsidP="007D5E81">
      <w:pPr>
        <w:spacing w:after="0" w:line="480" w:lineRule="auto"/>
        <w:jc w:val="both"/>
        <w:rPr>
          <w:rFonts w:ascii="Times New Roman" w:hAnsi="Times New Roman"/>
          <w:b/>
          <w:caps/>
          <w:sz w:val="24"/>
          <w:szCs w:val="24"/>
        </w:rPr>
      </w:pPr>
      <w:r w:rsidRPr="00383E6A">
        <w:rPr>
          <w:rFonts w:ascii="Times New Roman" w:hAnsi="Times New Roman"/>
          <w:b/>
          <w:caps/>
          <w:sz w:val="24"/>
          <w:szCs w:val="24"/>
        </w:rPr>
        <w:t xml:space="preserve">3. </w:t>
      </w:r>
      <w:r w:rsidR="0079528C" w:rsidRPr="00383E6A">
        <w:rPr>
          <w:rFonts w:ascii="Times New Roman" w:hAnsi="Times New Roman"/>
          <w:b/>
          <w:sz w:val="24"/>
          <w:szCs w:val="24"/>
        </w:rPr>
        <w:t>Application Timing</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timing of pepper application can impact its effectiveness.</w:t>
      </w:r>
    </w:p>
    <w:p w:rsidR="00664579" w:rsidRPr="00383E6A" w:rsidRDefault="00621723" w:rsidP="000445A6">
      <w:pPr>
        <w:pStyle w:val="ListParagraph"/>
        <w:numPr>
          <w:ilvl w:val="0"/>
          <w:numId w:val="9"/>
        </w:numPr>
        <w:spacing w:line="480" w:lineRule="auto"/>
        <w:jc w:val="both"/>
        <w:rPr>
          <w:rFonts w:ascii="Times New Roman" w:hAnsi="Times New Roman"/>
          <w:sz w:val="24"/>
          <w:szCs w:val="24"/>
        </w:rPr>
      </w:pPr>
      <w:r w:rsidRPr="00383E6A">
        <w:rPr>
          <w:rFonts w:ascii="Times New Roman" w:hAnsi="Times New Roman"/>
          <w:sz w:val="24"/>
          <w:szCs w:val="24"/>
        </w:rPr>
        <w:t>Recommendations:</w:t>
      </w:r>
    </w:p>
    <w:p w:rsidR="00664579" w:rsidRPr="00383E6A" w:rsidRDefault="00621723" w:rsidP="000445A6">
      <w:pPr>
        <w:pStyle w:val="ListParagraph"/>
        <w:numPr>
          <w:ilvl w:val="0"/>
          <w:numId w:val="26"/>
        </w:numPr>
        <w:spacing w:line="480" w:lineRule="auto"/>
        <w:jc w:val="both"/>
        <w:rPr>
          <w:rFonts w:ascii="Times New Roman" w:hAnsi="Times New Roman"/>
          <w:sz w:val="24"/>
          <w:szCs w:val="24"/>
        </w:rPr>
      </w:pPr>
      <w:r w:rsidRPr="00383E6A">
        <w:rPr>
          <w:rFonts w:ascii="Times New Roman" w:hAnsi="Times New Roman"/>
          <w:sz w:val="24"/>
          <w:szCs w:val="24"/>
        </w:rPr>
        <w:t>Apply the coating immediately after cheese production while the surface is fresh and tacky.</w:t>
      </w:r>
    </w:p>
    <w:p w:rsidR="00664579" w:rsidRPr="00383E6A" w:rsidRDefault="00621723" w:rsidP="000445A6">
      <w:pPr>
        <w:pStyle w:val="ListParagraph"/>
        <w:numPr>
          <w:ilvl w:val="0"/>
          <w:numId w:val="26"/>
        </w:numPr>
        <w:spacing w:line="480" w:lineRule="auto"/>
        <w:jc w:val="both"/>
        <w:rPr>
          <w:rFonts w:ascii="Times New Roman" w:hAnsi="Times New Roman"/>
          <w:sz w:val="24"/>
          <w:szCs w:val="24"/>
        </w:rPr>
      </w:pPr>
      <w:r w:rsidRPr="00383E6A">
        <w:rPr>
          <w:rFonts w:ascii="Times New Roman" w:hAnsi="Times New Roman"/>
          <w:sz w:val="24"/>
          <w:szCs w:val="24"/>
        </w:rPr>
        <w:t>If coating is delayed, slightly moisten the surface to improve adhesion.</w:t>
      </w:r>
    </w:p>
    <w:p w:rsidR="00664579" w:rsidRPr="00383E6A" w:rsidRDefault="00621723" w:rsidP="007D5E81">
      <w:pPr>
        <w:spacing w:after="0" w:line="480" w:lineRule="auto"/>
        <w:jc w:val="both"/>
        <w:rPr>
          <w:rFonts w:ascii="Times New Roman" w:hAnsi="Times New Roman"/>
          <w:b/>
          <w:caps/>
          <w:sz w:val="24"/>
          <w:szCs w:val="24"/>
        </w:rPr>
      </w:pPr>
      <w:r w:rsidRPr="00383E6A">
        <w:rPr>
          <w:rFonts w:ascii="Times New Roman" w:hAnsi="Times New Roman"/>
          <w:b/>
          <w:caps/>
          <w:sz w:val="24"/>
          <w:szCs w:val="24"/>
        </w:rPr>
        <w:t xml:space="preserve">4. </w:t>
      </w:r>
      <w:r w:rsidR="0079528C" w:rsidRPr="00383E6A">
        <w:rPr>
          <w:rFonts w:ascii="Times New Roman" w:hAnsi="Times New Roman"/>
          <w:b/>
          <w:sz w:val="24"/>
          <w:szCs w:val="24"/>
        </w:rPr>
        <w:t>Coating Thickness</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thickness of the pepper layer affects both flavor intensity and preservation.</w:t>
      </w:r>
    </w:p>
    <w:p w:rsidR="00664579" w:rsidRPr="00383E6A" w:rsidRDefault="00621723" w:rsidP="000445A6">
      <w:pPr>
        <w:pStyle w:val="ListParagraph"/>
        <w:numPr>
          <w:ilvl w:val="0"/>
          <w:numId w:val="20"/>
        </w:numPr>
        <w:spacing w:line="480" w:lineRule="auto"/>
        <w:jc w:val="both"/>
        <w:rPr>
          <w:rFonts w:ascii="Times New Roman" w:hAnsi="Times New Roman"/>
          <w:sz w:val="24"/>
          <w:szCs w:val="24"/>
        </w:rPr>
      </w:pPr>
      <w:r w:rsidRPr="00383E6A">
        <w:rPr>
          <w:rFonts w:ascii="Times New Roman" w:hAnsi="Times New Roman"/>
          <w:sz w:val="24"/>
          <w:szCs w:val="24"/>
        </w:rPr>
        <w:t>Optimal Thickness:</w:t>
      </w:r>
    </w:p>
    <w:p w:rsidR="00664579" w:rsidRPr="00383E6A" w:rsidRDefault="00621723" w:rsidP="000445A6">
      <w:pPr>
        <w:pStyle w:val="ListParagraph"/>
        <w:numPr>
          <w:ilvl w:val="0"/>
          <w:numId w:val="15"/>
        </w:numPr>
        <w:spacing w:line="480" w:lineRule="auto"/>
        <w:jc w:val="both"/>
        <w:rPr>
          <w:rFonts w:ascii="Times New Roman" w:hAnsi="Times New Roman"/>
          <w:sz w:val="24"/>
          <w:szCs w:val="24"/>
        </w:rPr>
      </w:pPr>
      <w:r w:rsidRPr="00383E6A">
        <w:rPr>
          <w:rFonts w:ascii="Times New Roman" w:hAnsi="Times New Roman"/>
          <w:sz w:val="24"/>
          <w:szCs w:val="24"/>
        </w:rPr>
        <w:t>A thin but even layer prevents overpowering spiciness and maintains balance.</w:t>
      </w:r>
    </w:p>
    <w:p w:rsidR="00664579" w:rsidRPr="00383E6A" w:rsidRDefault="00621723" w:rsidP="000445A6">
      <w:pPr>
        <w:pStyle w:val="ListParagraph"/>
        <w:numPr>
          <w:ilvl w:val="0"/>
          <w:numId w:val="15"/>
        </w:numPr>
        <w:spacing w:line="480" w:lineRule="auto"/>
        <w:jc w:val="both"/>
        <w:rPr>
          <w:rFonts w:ascii="Times New Roman" w:hAnsi="Times New Roman"/>
          <w:sz w:val="24"/>
          <w:szCs w:val="24"/>
        </w:rPr>
      </w:pPr>
      <w:r w:rsidRPr="00383E6A">
        <w:rPr>
          <w:rFonts w:ascii="Times New Roman" w:hAnsi="Times New Roman"/>
          <w:sz w:val="24"/>
          <w:szCs w:val="24"/>
        </w:rPr>
        <w:t>Excessive thickness may lead to flavor dominance or uneven drying.</w:t>
      </w:r>
    </w:p>
    <w:p w:rsidR="00664579" w:rsidRPr="00383E6A" w:rsidRDefault="00621723" w:rsidP="007D5E81">
      <w:pPr>
        <w:spacing w:after="0" w:line="480" w:lineRule="auto"/>
        <w:jc w:val="both"/>
        <w:rPr>
          <w:rFonts w:ascii="Times New Roman" w:hAnsi="Times New Roman"/>
          <w:b/>
          <w:caps/>
          <w:sz w:val="24"/>
          <w:szCs w:val="24"/>
        </w:rPr>
      </w:pPr>
      <w:r w:rsidRPr="00383E6A">
        <w:rPr>
          <w:rFonts w:ascii="Times New Roman" w:hAnsi="Times New Roman"/>
          <w:b/>
          <w:caps/>
          <w:sz w:val="24"/>
          <w:szCs w:val="24"/>
        </w:rPr>
        <w:t xml:space="preserve">5. </w:t>
      </w:r>
      <w:r w:rsidR="0079528C" w:rsidRPr="00383E6A">
        <w:rPr>
          <w:rFonts w:ascii="Times New Roman" w:hAnsi="Times New Roman"/>
          <w:b/>
          <w:sz w:val="24"/>
          <w:szCs w:val="24"/>
        </w:rPr>
        <w:t>Storage Conditions Post</w:t>
      </w:r>
      <w:r w:rsidRPr="00383E6A">
        <w:rPr>
          <w:rFonts w:ascii="Times New Roman" w:hAnsi="Times New Roman"/>
          <w:b/>
          <w:caps/>
          <w:sz w:val="24"/>
          <w:szCs w:val="24"/>
        </w:rPr>
        <w:t>-</w:t>
      </w:r>
      <w:r w:rsidR="0079528C" w:rsidRPr="00383E6A">
        <w:rPr>
          <w:rFonts w:ascii="Times New Roman" w:hAnsi="Times New Roman"/>
          <w:b/>
          <w:sz w:val="24"/>
          <w:szCs w:val="24"/>
        </w:rPr>
        <w:t>Coating</w:t>
      </w:r>
    </w:p>
    <w:p w:rsidR="00664579" w:rsidRPr="00383E6A" w:rsidRDefault="00621723" w:rsidP="007D5E81">
      <w:pPr>
        <w:spacing w:after="0" w:line="480" w:lineRule="auto"/>
        <w:jc w:val="both"/>
        <w:rPr>
          <w:rFonts w:ascii="Times New Roman" w:hAnsi="Times New Roman"/>
          <w:sz w:val="24"/>
          <w:szCs w:val="24"/>
        </w:rPr>
      </w:pPr>
      <w:r w:rsidRPr="00383E6A">
        <w:rPr>
          <w:rFonts w:ascii="Times New Roman" w:hAnsi="Times New Roman"/>
          <w:sz w:val="24"/>
          <w:szCs w:val="24"/>
        </w:rPr>
        <w:t>Proper storage ensures the coating remains intact and effective.</w:t>
      </w:r>
    </w:p>
    <w:p w:rsidR="00664579" w:rsidRPr="00383E6A" w:rsidRDefault="00621723" w:rsidP="000445A6">
      <w:pPr>
        <w:pStyle w:val="ListParagraph"/>
        <w:numPr>
          <w:ilvl w:val="0"/>
          <w:numId w:val="11"/>
        </w:numPr>
        <w:spacing w:line="480" w:lineRule="auto"/>
        <w:jc w:val="both"/>
        <w:rPr>
          <w:rFonts w:ascii="Times New Roman" w:hAnsi="Times New Roman"/>
          <w:sz w:val="24"/>
          <w:szCs w:val="24"/>
        </w:rPr>
      </w:pPr>
      <w:r w:rsidRPr="00383E6A">
        <w:rPr>
          <w:rFonts w:ascii="Times New Roman" w:hAnsi="Times New Roman"/>
          <w:sz w:val="24"/>
          <w:szCs w:val="24"/>
        </w:rPr>
        <w:t>Drying:</w:t>
      </w:r>
    </w:p>
    <w:p w:rsidR="00664579" w:rsidRPr="00383E6A" w:rsidRDefault="00621723" w:rsidP="000445A6">
      <w:pPr>
        <w:pStyle w:val="ListParagraph"/>
        <w:numPr>
          <w:ilvl w:val="0"/>
          <w:numId w:val="21"/>
        </w:numPr>
        <w:spacing w:line="480" w:lineRule="auto"/>
        <w:jc w:val="both"/>
        <w:rPr>
          <w:rFonts w:ascii="Times New Roman" w:hAnsi="Times New Roman"/>
          <w:sz w:val="24"/>
          <w:szCs w:val="24"/>
        </w:rPr>
      </w:pPr>
      <w:r w:rsidRPr="00383E6A">
        <w:rPr>
          <w:rFonts w:ascii="Times New Roman" w:hAnsi="Times New Roman"/>
          <w:sz w:val="24"/>
          <w:szCs w:val="24"/>
        </w:rPr>
        <w:t>Place coated cheese in a cool, dry, and ventilated space to allow the coating to set.</w:t>
      </w:r>
    </w:p>
    <w:p w:rsidR="00664579" w:rsidRPr="00383E6A" w:rsidRDefault="00621723" w:rsidP="000445A6">
      <w:pPr>
        <w:pStyle w:val="ListParagraph"/>
        <w:numPr>
          <w:ilvl w:val="0"/>
          <w:numId w:val="21"/>
        </w:numPr>
        <w:spacing w:line="480" w:lineRule="auto"/>
        <w:jc w:val="both"/>
        <w:rPr>
          <w:rFonts w:ascii="Times New Roman" w:hAnsi="Times New Roman"/>
          <w:sz w:val="24"/>
          <w:szCs w:val="24"/>
        </w:rPr>
      </w:pPr>
      <w:r w:rsidRPr="00383E6A">
        <w:rPr>
          <w:rFonts w:ascii="Times New Roman" w:hAnsi="Times New Roman"/>
          <w:sz w:val="24"/>
          <w:szCs w:val="24"/>
        </w:rPr>
        <w:t>Avoid humid environments that could cause the coating to clump or encourage spoilage.</w:t>
      </w:r>
    </w:p>
    <w:p w:rsidR="00664579" w:rsidRPr="00383E6A" w:rsidRDefault="00621723" w:rsidP="000445A6">
      <w:pPr>
        <w:pStyle w:val="ListParagraph"/>
        <w:numPr>
          <w:ilvl w:val="0"/>
          <w:numId w:val="7"/>
        </w:numPr>
        <w:spacing w:line="480" w:lineRule="auto"/>
        <w:jc w:val="both"/>
        <w:rPr>
          <w:rFonts w:ascii="Times New Roman" w:hAnsi="Times New Roman"/>
          <w:sz w:val="24"/>
          <w:szCs w:val="24"/>
        </w:rPr>
      </w:pPr>
      <w:r w:rsidRPr="00383E6A">
        <w:rPr>
          <w:rFonts w:ascii="Times New Roman" w:hAnsi="Times New Roman"/>
          <w:sz w:val="24"/>
          <w:szCs w:val="24"/>
        </w:rPr>
        <w:t>Packaging:</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Use breathable materials like wax paper or vacuum-sealed bags to protect the coating and maintain freshness.</w:t>
      </w:r>
    </w:p>
    <w:p w:rsidR="00664579" w:rsidRPr="00383E6A" w:rsidRDefault="00621723" w:rsidP="007D5E81">
      <w:pPr>
        <w:spacing w:after="0" w:line="480" w:lineRule="auto"/>
        <w:jc w:val="both"/>
        <w:rPr>
          <w:rFonts w:ascii="Times New Roman" w:hAnsi="Times New Roman"/>
          <w:b/>
          <w:caps/>
          <w:sz w:val="24"/>
          <w:szCs w:val="24"/>
        </w:rPr>
      </w:pPr>
      <w:r w:rsidRPr="00383E6A">
        <w:rPr>
          <w:rFonts w:ascii="Times New Roman" w:hAnsi="Times New Roman"/>
          <w:b/>
          <w:caps/>
          <w:sz w:val="24"/>
          <w:szCs w:val="24"/>
        </w:rPr>
        <w:lastRenderedPageBreak/>
        <w:t xml:space="preserve">6. </w:t>
      </w:r>
      <w:r w:rsidR="0079528C" w:rsidRPr="00383E6A">
        <w:rPr>
          <w:rFonts w:ascii="Times New Roman" w:hAnsi="Times New Roman"/>
          <w:b/>
          <w:sz w:val="24"/>
          <w:szCs w:val="24"/>
        </w:rPr>
        <w:t>Quality of Pepper Used</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quality of pepper directly influences the coating's effectiveness.</w:t>
      </w:r>
    </w:p>
    <w:p w:rsidR="00664579" w:rsidRPr="00383E6A" w:rsidRDefault="00621723" w:rsidP="000445A6">
      <w:pPr>
        <w:pStyle w:val="ListParagraph"/>
        <w:numPr>
          <w:ilvl w:val="0"/>
          <w:numId w:val="28"/>
        </w:numPr>
        <w:spacing w:line="480" w:lineRule="auto"/>
        <w:jc w:val="both"/>
        <w:rPr>
          <w:rFonts w:ascii="Times New Roman" w:hAnsi="Times New Roman"/>
          <w:sz w:val="24"/>
          <w:szCs w:val="24"/>
        </w:rPr>
      </w:pPr>
      <w:r w:rsidRPr="00383E6A">
        <w:rPr>
          <w:rFonts w:ascii="Times New Roman" w:hAnsi="Times New Roman"/>
          <w:sz w:val="24"/>
          <w:szCs w:val="24"/>
        </w:rPr>
        <w:t>Considerations:</w:t>
      </w:r>
    </w:p>
    <w:p w:rsidR="00664579" w:rsidRPr="00383E6A" w:rsidRDefault="00621723" w:rsidP="000445A6">
      <w:pPr>
        <w:pStyle w:val="ListParagraph"/>
        <w:numPr>
          <w:ilvl w:val="0"/>
          <w:numId w:val="8"/>
        </w:numPr>
        <w:spacing w:line="480" w:lineRule="auto"/>
        <w:jc w:val="both"/>
        <w:rPr>
          <w:rFonts w:ascii="Times New Roman" w:hAnsi="Times New Roman"/>
          <w:sz w:val="24"/>
          <w:szCs w:val="24"/>
        </w:rPr>
      </w:pPr>
      <w:r w:rsidRPr="00383E6A">
        <w:rPr>
          <w:rFonts w:ascii="Times New Roman" w:hAnsi="Times New Roman"/>
          <w:sz w:val="24"/>
          <w:szCs w:val="24"/>
        </w:rPr>
        <w:t>Use freshly ground, food-grade pepper for optimal flavor and antimicrobial properties.</w:t>
      </w:r>
    </w:p>
    <w:p w:rsidR="00664579" w:rsidRPr="00383E6A" w:rsidRDefault="00621723" w:rsidP="000445A6">
      <w:pPr>
        <w:pStyle w:val="ListParagraph"/>
        <w:numPr>
          <w:ilvl w:val="0"/>
          <w:numId w:val="8"/>
        </w:numPr>
        <w:spacing w:line="480" w:lineRule="auto"/>
        <w:jc w:val="both"/>
        <w:rPr>
          <w:rFonts w:ascii="Times New Roman" w:hAnsi="Times New Roman"/>
          <w:sz w:val="24"/>
          <w:szCs w:val="24"/>
        </w:rPr>
      </w:pPr>
      <w:r w:rsidRPr="00383E6A">
        <w:rPr>
          <w:rFonts w:ascii="Times New Roman" w:hAnsi="Times New Roman"/>
          <w:sz w:val="24"/>
          <w:szCs w:val="24"/>
        </w:rPr>
        <w:t>Store pepper in a dry, airtight container to preserve its potency.</w:t>
      </w:r>
    </w:p>
    <w:p w:rsidR="00664579" w:rsidRPr="00383E6A" w:rsidRDefault="00621723" w:rsidP="008413CC">
      <w:pPr>
        <w:pStyle w:val="Heading1"/>
        <w:rPr>
          <w:sz w:val="24"/>
          <w:szCs w:val="24"/>
        </w:rPr>
      </w:pPr>
      <w:bookmarkStart w:id="33" w:name="_Toc60681388"/>
      <w:r w:rsidRPr="00383E6A">
        <w:rPr>
          <w:sz w:val="24"/>
          <w:szCs w:val="24"/>
        </w:rPr>
        <w:t>2.4.6. Challenges and Considerations</w:t>
      </w:r>
      <w:bookmarkEnd w:id="33"/>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Despite its potential, there are challenges in using pepper as a coating for African soft cheese:</w:t>
      </w:r>
    </w:p>
    <w:p w:rsidR="00664579" w:rsidRPr="00383E6A" w:rsidRDefault="00621723" w:rsidP="000445A6">
      <w:pPr>
        <w:pStyle w:val="ListParagraph"/>
        <w:numPr>
          <w:ilvl w:val="0"/>
          <w:numId w:val="30"/>
        </w:numPr>
        <w:spacing w:line="480" w:lineRule="auto"/>
        <w:jc w:val="both"/>
        <w:rPr>
          <w:rFonts w:ascii="Times New Roman" w:hAnsi="Times New Roman"/>
          <w:sz w:val="24"/>
          <w:szCs w:val="24"/>
        </w:rPr>
      </w:pPr>
      <w:r w:rsidRPr="00383E6A">
        <w:rPr>
          <w:rFonts w:ascii="Times New Roman" w:hAnsi="Times New Roman"/>
          <w:sz w:val="24"/>
          <w:szCs w:val="24"/>
        </w:rPr>
        <w:t>Overpowering Flavor: The pungency of pepper may become too dominant if not applied carefully, potentially altering the natural flavor profile of the cheese. The balance between flavor enhancement and pepper’s spiciness must be carefully controlled.</w:t>
      </w:r>
    </w:p>
    <w:p w:rsidR="00664579" w:rsidRPr="00383E6A" w:rsidRDefault="00621723" w:rsidP="000445A6">
      <w:pPr>
        <w:pStyle w:val="ListParagraph"/>
        <w:numPr>
          <w:ilvl w:val="0"/>
          <w:numId w:val="30"/>
        </w:numPr>
        <w:spacing w:line="480" w:lineRule="auto"/>
        <w:jc w:val="both"/>
        <w:rPr>
          <w:rFonts w:ascii="Times New Roman" w:hAnsi="Times New Roman"/>
          <w:sz w:val="24"/>
          <w:szCs w:val="24"/>
        </w:rPr>
      </w:pPr>
      <w:r w:rsidRPr="00383E6A">
        <w:rPr>
          <w:rFonts w:ascii="Times New Roman" w:hAnsi="Times New Roman"/>
          <w:sz w:val="24"/>
          <w:szCs w:val="24"/>
        </w:rPr>
        <w:t>Consumer Preferences: While pepper can enhance the flavor of cheese, not all consumers may prefer the spicy taste it imparts. Sensory testing is essential to determine optimal usage levels and ensure broad consumer acceptance.</w:t>
      </w:r>
    </w:p>
    <w:p w:rsidR="00664579" w:rsidRPr="00383E6A" w:rsidRDefault="00621723" w:rsidP="000445A6">
      <w:pPr>
        <w:pStyle w:val="ListParagraph"/>
        <w:numPr>
          <w:ilvl w:val="0"/>
          <w:numId w:val="30"/>
        </w:numPr>
        <w:spacing w:line="480" w:lineRule="auto"/>
        <w:jc w:val="both"/>
        <w:rPr>
          <w:rFonts w:ascii="Times New Roman" w:hAnsi="Times New Roman"/>
          <w:sz w:val="24"/>
          <w:szCs w:val="24"/>
        </w:rPr>
      </w:pPr>
      <w:r w:rsidRPr="00383E6A">
        <w:rPr>
          <w:rFonts w:ascii="Times New Roman" w:hAnsi="Times New Roman"/>
          <w:sz w:val="24"/>
          <w:szCs w:val="24"/>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7D5E81" w:rsidRPr="00383E6A" w:rsidRDefault="007D5E81">
      <w:pPr>
        <w:spacing w:after="160" w:line="259" w:lineRule="auto"/>
        <w:rPr>
          <w:rFonts w:ascii="Times New Roman" w:hAnsi="Times New Roman"/>
          <w:sz w:val="24"/>
          <w:szCs w:val="24"/>
        </w:rPr>
      </w:pPr>
      <w:r w:rsidRPr="00383E6A">
        <w:rPr>
          <w:rFonts w:ascii="Times New Roman" w:hAnsi="Times New Roman"/>
          <w:sz w:val="24"/>
          <w:szCs w:val="24"/>
        </w:rPr>
        <w:br w:type="page"/>
      </w:r>
    </w:p>
    <w:p w:rsidR="00664579" w:rsidRPr="00383E6A" w:rsidRDefault="00621723" w:rsidP="00EB5CFD">
      <w:pPr>
        <w:pStyle w:val="Heading1"/>
        <w:jc w:val="center"/>
        <w:rPr>
          <w:sz w:val="24"/>
          <w:szCs w:val="24"/>
        </w:rPr>
      </w:pPr>
      <w:bookmarkStart w:id="34" w:name="_Toc60681389"/>
      <w:r w:rsidRPr="00383E6A">
        <w:rPr>
          <w:sz w:val="24"/>
          <w:szCs w:val="24"/>
        </w:rPr>
        <w:lastRenderedPageBreak/>
        <w:t>CHAPTER THREE</w:t>
      </w:r>
      <w:bookmarkEnd w:id="34"/>
    </w:p>
    <w:p w:rsidR="00664579" w:rsidRPr="00383E6A" w:rsidRDefault="00621723" w:rsidP="00EB5CFD">
      <w:pPr>
        <w:pStyle w:val="Heading1"/>
        <w:jc w:val="center"/>
        <w:rPr>
          <w:caps/>
          <w:sz w:val="24"/>
          <w:szCs w:val="24"/>
        </w:rPr>
      </w:pPr>
      <w:bookmarkStart w:id="35" w:name="_Toc60681390"/>
      <w:r w:rsidRPr="00383E6A">
        <w:rPr>
          <w:caps/>
          <w:sz w:val="24"/>
          <w:szCs w:val="24"/>
        </w:rPr>
        <w:t>Materials and methodology</w:t>
      </w:r>
      <w:bookmarkEnd w:id="35"/>
    </w:p>
    <w:p w:rsidR="00664579" w:rsidRPr="00383E6A" w:rsidRDefault="00621723" w:rsidP="008413CC">
      <w:pPr>
        <w:pStyle w:val="Heading1"/>
        <w:rPr>
          <w:caps/>
          <w:sz w:val="24"/>
          <w:szCs w:val="24"/>
        </w:rPr>
      </w:pPr>
      <w:bookmarkStart w:id="36" w:name="_Toc60681391"/>
      <w:r w:rsidRPr="00383E6A">
        <w:rPr>
          <w:caps/>
          <w:sz w:val="24"/>
          <w:szCs w:val="24"/>
        </w:rPr>
        <w:t>3.1 EXPERIMENTAL SITE</w:t>
      </w:r>
      <w:bookmarkEnd w:id="36"/>
      <w:r w:rsidRPr="00383E6A">
        <w:rPr>
          <w:caps/>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experiment was conducted at Animal production unit, Kwara State </w:t>
      </w:r>
      <w:proofErr w:type="spellStart"/>
      <w:r w:rsidRPr="00383E6A">
        <w:rPr>
          <w:rFonts w:ascii="Times New Roman" w:hAnsi="Times New Roman"/>
          <w:sz w:val="24"/>
          <w:szCs w:val="24"/>
        </w:rPr>
        <w:t>Polytechnic</w:t>
      </w:r>
      <w:proofErr w:type="gramStart"/>
      <w:r w:rsidRPr="00383E6A">
        <w:rPr>
          <w:rFonts w:ascii="Times New Roman" w:hAnsi="Times New Roman"/>
          <w:sz w:val="24"/>
          <w:szCs w:val="24"/>
        </w:rPr>
        <w:t>,which</w:t>
      </w:r>
      <w:proofErr w:type="spellEnd"/>
      <w:proofErr w:type="gramEnd"/>
      <w:r w:rsidRPr="00383E6A">
        <w:rPr>
          <w:rFonts w:ascii="Times New Roman" w:hAnsi="Times New Roman"/>
          <w:sz w:val="24"/>
          <w:szCs w:val="24"/>
        </w:rPr>
        <w:t xml:space="preserve"> is equipped with the necessary facilities for dairy product preparation, microbiological analysis, and sensory evaluation. The laboratory is located at Ilorin, Kwara state, providing easy access to fresh milk supplies and other materials required for the study</w:t>
      </w:r>
    </w:p>
    <w:p w:rsidR="00664579" w:rsidRPr="00383E6A" w:rsidRDefault="00621723" w:rsidP="008413CC">
      <w:pPr>
        <w:pStyle w:val="Heading1"/>
        <w:rPr>
          <w:sz w:val="24"/>
          <w:szCs w:val="24"/>
        </w:rPr>
      </w:pPr>
      <w:bookmarkStart w:id="37" w:name="_Toc60681392"/>
      <w:r w:rsidRPr="00383E6A">
        <w:rPr>
          <w:sz w:val="24"/>
          <w:szCs w:val="24"/>
        </w:rPr>
        <w:t>3.2 PREPARATION OF CHEESE</w:t>
      </w:r>
      <w:bookmarkEnd w:id="37"/>
    </w:p>
    <w:p w:rsidR="00664579" w:rsidRPr="00383E6A" w:rsidRDefault="00621723" w:rsidP="008413CC">
      <w:pPr>
        <w:pStyle w:val="Heading1"/>
        <w:rPr>
          <w:caps/>
          <w:sz w:val="24"/>
          <w:szCs w:val="24"/>
        </w:rPr>
      </w:pPr>
      <w:bookmarkStart w:id="38" w:name="_Toc60681393"/>
      <w:r w:rsidRPr="00383E6A">
        <w:rPr>
          <w:caps/>
          <w:sz w:val="24"/>
          <w:szCs w:val="24"/>
        </w:rPr>
        <w:t xml:space="preserve">3.2.1 </w:t>
      </w:r>
      <w:r w:rsidR="00EB5CFD" w:rsidRPr="00383E6A">
        <w:rPr>
          <w:sz w:val="24"/>
          <w:szCs w:val="24"/>
        </w:rPr>
        <w:t>Materials</w:t>
      </w:r>
      <w:bookmarkEnd w:id="38"/>
    </w:p>
    <w:p w:rsidR="00664579" w:rsidRPr="00383E6A" w:rsidRDefault="00621723" w:rsidP="000445A6">
      <w:pPr>
        <w:pStyle w:val="ListParagraph"/>
        <w:numPr>
          <w:ilvl w:val="0"/>
          <w:numId w:val="14"/>
        </w:numPr>
        <w:spacing w:line="480" w:lineRule="auto"/>
        <w:jc w:val="both"/>
        <w:rPr>
          <w:rFonts w:ascii="Times New Roman" w:hAnsi="Times New Roman"/>
          <w:sz w:val="24"/>
          <w:szCs w:val="24"/>
        </w:rPr>
      </w:pPr>
      <w:r w:rsidRPr="00383E6A">
        <w:rPr>
          <w:rFonts w:ascii="Times New Roman" w:hAnsi="Times New Roman"/>
          <w:sz w:val="24"/>
          <w:szCs w:val="24"/>
        </w:rPr>
        <w:t>Fresh cow's milk (e.g., 10 liters)</w:t>
      </w:r>
    </w:p>
    <w:p w:rsidR="00664579" w:rsidRPr="00383E6A" w:rsidRDefault="00621723" w:rsidP="000445A6">
      <w:pPr>
        <w:pStyle w:val="ListParagraph"/>
        <w:numPr>
          <w:ilvl w:val="0"/>
          <w:numId w:val="14"/>
        </w:numPr>
        <w:spacing w:line="480" w:lineRule="auto"/>
        <w:jc w:val="both"/>
        <w:rPr>
          <w:rFonts w:ascii="Times New Roman" w:hAnsi="Times New Roman"/>
          <w:sz w:val="24"/>
          <w:szCs w:val="24"/>
        </w:rPr>
      </w:pPr>
      <w:r w:rsidRPr="00383E6A">
        <w:rPr>
          <w:rFonts w:ascii="Times New Roman" w:hAnsi="Times New Roman"/>
          <w:sz w:val="24"/>
          <w:szCs w:val="24"/>
        </w:rPr>
        <w:t>Coagulant (lemon juice or plant-based coagulant, or rennet)</w:t>
      </w:r>
    </w:p>
    <w:p w:rsidR="00664579" w:rsidRPr="00383E6A" w:rsidRDefault="00621723" w:rsidP="000445A6">
      <w:pPr>
        <w:pStyle w:val="ListParagraph"/>
        <w:numPr>
          <w:ilvl w:val="0"/>
          <w:numId w:val="14"/>
        </w:numPr>
        <w:spacing w:line="480" w:lineRule="auto"/>
        <w:jc w:val="both"/>
        <w:rPr>
          <w:rFonts w:ascii="Times New Roman" w:hAnsi="Times New Roman"/>
          <w:sz w:val="24"/>
          <w:szCs w:val="24"/>
        </w:rPr>
      </w:pPr>
      <w:r w:rsidRPr="00383E6A">
        <w:rPr>
          <w:rFonts w:ascii="Times New Roman" w:hAnsi="Times New Roman"/>
          <w:sz w:val="24"/>
          <w:szCs w:val="24"/>
        </w:rPr>
        <w:t>Salt (optional, for flavoring)</w:t>
      </w:r>
    </w:p>
    <w:p w:rsidR="00664579" w:rsidRPr="00383E6A" w:rsidRDefault="00621723" w:rsidP="000445A6">
      <w:pPr>
        <w:pStyle w:val="ListParagraph"/>
        <w:numPr>
          <w:ilvl w:val="0"/>
          <w:numId w:val="14"/>
        </w:numPr>
        <w:spacing w:line="480" w:lineRule="auto"/>
        <w:jc w:val="both"/>
        <w:rPr>
          <w:rFonts w:ascii="Times New Roman" w:hAnsi="Times New Roman"/>
          <w:sz w:val="24"/>
          <w:szCs w:val="24"/>
        </w:rPr>
      </w:pPr>
      <w:r w:rsidRPr="00383E6A">
        <w:rPr>
          <w:rFonts w:ascii="Times New Roman" w:hAnsi="Times New Roman"/>
          <w:sz w:val="24"/>
          <w:szCs w:val="24"/>
        </w:rPr>
        <w:t>Green and black pepper (fresh or dried for later use in treatments)</w:t>
      </w:r>
    </w:p>
    <w:p w:rsidR="00664579" w:rsidRPr="00383E6A" w:rsidRDefault="00621723" w:rsidP="000445A6">
      <w:pPr>
        <w:pStyle w:val="ListParagraph"/>
        <w:numPr>
          <w:ilvl w:val="0"/>
          <w:numId w:val="14"/>
        </w:numPr>
        <w:spacing w:line="480" w:lineRule="auto"/>
        <w:jc w:val="both"/>
        <w:rPr>
          <w:rFonts w:ascii="Times New Roman" w:hAnsi="Times New Roman"/>
          <w:sz w:val="24"/>
          <w:szCs w:val="24"/>
        </w:rPr>
      </w:pPr>
      <w:r w:rsidRPr="00383E6A">
        <w:rPr>
          <w:rFonts w:ascii="Times New Roman" w:hAnsi="Times New Roman"/>
          <w:sz w:val="24"/>
          <w:szCs w:val="24"/>
        </w:rPr>
        <w:t>Cheese molds (for shaping the cheese)</w:t>
      </w:r>
    </w:p>
    <w:p w:rsidR="00664579" w:rsidRPr="00383E6A" w:rsidRDefault="00621723" w:rsidP="008413CC">
      <w:pPr>
        <w:pStyle w:val="Heading1"/>
        <w:rPr>
          <w:sz w:val="24"/>
          <w:szCs w:val="24"/>
        </w:rPr>
      </w:pPr>
      <w:bookmarkStart w:id="39" w:name="_Toc60681394"/>
      <w:r w:rsidRPr="00383E6A">
        <w:rPr>
          <w:sz w:val="24"/>
          <w:szCs w:val="24"/>
        </w:rPr>
        <w:t>3.2.2 Procedure</w:t>
      </w:r>
      <w:bookmarkEnd w:id="39"/>
    </w:p>
    <w:p w:rsidR="00664579" w:rsidRPr="00383E6A" w:rsidRDefault="00621723" w:rsidP="00EB5CFD">
      <w:pPr>
        <w:spacing w:after="0" w:line="480" w:lineRule="auto"/>
        <w:jc w:val="both"/>
        <w:rPr>
          <w:rFonts w:ascii="Times New Roman" w:hAnsi="Times New Roman"/>
          <w:b/>
          <w:bCs/>
          <w:sz w:val="24"/>
          <w:szCs w:val="24"/>
        </w:rPr>
      </w:pPr>
      <w:r w:rsidRPr="00383E6A">
        <w:rPr>
          <w:rFonts w:ascii="Times New Roman" w:hAnsi="Times New Roman"/>
          <w:b/>
          <w:bCs/>
          <w:sz w:val="24"/>
          <w:szCs w:val="24"/>
        </w:rPr>
        <w:t>1. Milk Pasteurization:</w:t>
      </w:r>
    </w:p>
    <w:p w:rsidR="00664579" w:rsidRPr="00383E6A" w:rsidRDefault="00621723" w:rsidP="000445A6">
      <w:pPr>
        <w:pStyle w:val="ListParagraph"/>
        <w:numPr>
          <w:ilvl w:val="0"/>
          <w:numId w:val="23"/>
        </w:numPr>
        <w:spacing w:line="480" w:lineRule="auto"/>
        <w:jc w:val="both"/>
        <w:rPr>
          <w:rFonts w:ascii="Times New Roman" w:hAnsi="Times New Roman"/>
          <w:sz w:val="24"/>
          <w:szCs w:val="24"/>
        </w:rPr>
      </w:pPr>
      <w:r w:rsidRPr="00383E6A">
        <w:rPr>
          <w:rFonts w:ascii="Times New Roman" w:hAnsi="Times New Roman"/>
          <w:sz w:val="24"/>
          <w:szCs w:val="24"/>
        </w:rPr>
        <w:t>The fresh cow's milk was pasteurized by heating it to 85°C for 5–10 minutes to eliminate harmful microorganisms.</w:t>
      </w:r>
    </w:p>
    <w:p w:rsidR="00664579" w:rsidRPr="00383E6A" w:rsidRDefault="00621723" w:rsidP="000445A6">
      <w:pPr>
        <w:pStyle w:val="ListParagraph"/>
        <w:numPr>
          <w:ilvl w:val="0"/>
          <w:numId w:val="24"/>
        </w:numPr>
        <w:spacing w:line="480" w:lineRule="auto"/>
        <w:jc w:val="both"/>
        <w:rPr>
          <w:rFonts w:ascii="Times New Roman" w:hAnsi="Times New Roman"/>
          <w:sz w:val="24"/>
          <w:szCs w:val="24"/>
        </w:rPr>
      </w:pPr>
      <w:r w:rsidRPr="00383E6A">
        <w:rPr>
          <w:rFonts w:ascii="Times New Roman" w:hAnsi="Times New Roman"/>
          <w:sz w:val="24"/>
          <w:szCs w:val="24"/>
        </w:rPr>
        <w:t>The milk was then cooled to 30–40°C to prepare it for coagulation.</w:t>
      </w:r>
    </w:p>
    <w:p w:rsidR="00664579" w:rsidRPr="00383E6A" w:rsidRDefault="00621723" w:rsidP="00EB5CFD">
      <w:pPr>
        <w:spacing w:after="0" w:line="480" w:lineRule="auto"/>
        <w:jc w:val="both"/>
        <w:rPr>
          <w:rFonts w:ascii="Times New Roman" w:hAnsi="Times New Roman"/>
          <w:b/>
          <w:bCs/>
          <w:sz w:val="24"/>
          <w:szCs w:val="24"/>
        </w:rPr>
      </w:pPr>
      <w:r w:rsidRPr="00383E6A">
        <w:rPr>
          <w:rFonts w:ascii="Times New Roman" w:hAnsi="Times New Roman"/>
          <w:b/>
          <w:bCs/>
          <w:sz w:val="24"/>
          <w:szCs w:val="24"/>
        </w:rPr>
        <w:t>2. Coagulation:</w:t>
      </w:r>
    </w:p>
    <w:p w:rsidR="00664579" w:rsidRPr="00383E6A" w:rsidRDefault="00621723" w:rsidP="000445A6">
      <w:pPr>
        <w:pStyle w:val="ListParagraph"/>
        <w:numPr>
          <w:ilvl w:val="0"/>
          <w:numId w:val="22"/>
        </w:numPr>
        <w:spacing w:line="480" w:lineRule="auto"/>
        <w:jc w:val="both"/>
        <w:rPr>
          <w:rFonts w:ascii="Times New Roman" w:hAnsi="Times New Roman"/>
          <w:sz w:val="24"/>
          <w:szCs w:val="24"/>
        </w:rPr>
      </w:pPr>
      <w:r w:rsidRPr="00383E6A">
        <w:rPr>
          <w:rFonts w:ascii="Times New Roman" w:hAnsi="Times New Roman"/>
          <w:sz w:val="24"/>
          <w:szCs w:val="24"/>
        </w:rPr>
        <w:t>Coagulation Agent: For curd formation, lemon juice (or another plant-based coagulant) was added to the milk. Alternatively, commercial rennet could be used.</w:t>
      </w:r>
    </w:p>
    <w:p w:rsidR="00664579" w:rsidRPr="00383E6A" w:rsidRDefault="00621723" w:rsidP="000445A6">
      <w:pPr>
        <w:pStyle w:val="ListParagraph"/>
        <w:numPr>
          <w:ilvl w:val="0"/>
          <w:numId w:val="22"/>
        </w:numPr>
        <w:spacing w:line="480" w:lineRule="auto"/>
        <w:jc w:val="both"/>
        <w:rPr>
          <w:rFonts w:ascii="Times New Roman" w:hAnsi="Times New Roman"/>
          <w:sz w:val="24"/>
          <w:szCs w:val="24"/>
        </w:rPr>
      </w:pPr>
      <w:r w:rsidRPr="00383E6A">
        <w:rPr>
          <w:rFonts w:ascii="Times New Roman" w:hAnsi="Times New Roman"/>
          <w:sz w:val="24"/>
          <w:szCs w:val="24"/>
        </w:rPr>
        <w:lastRenderedPageBreak/>
        <w:t xml:space="preserve">The coagulant was added in the amount of 1–2% (v/v) based on the volume of </w:t>
      </w:r>
      <w:proofErr w:type="spellStart"/>
      <w:r w:rsidRPr="00383E6A">
        <w:rPr>
          <w:rFonts w:ascii="Times New Roman" w:hAnsi="Times New Roman"/>
          <w:sz w:val="24"/>
          <w:szCs w:val="24"/>
        </w:rPr>
        <w:t>milk.Stir</w:t>
      </w:r>
      <w:proofErr w:type="spellEnd"/>
      <w:r w:rsidRPr="00383E6A">
        <w:rPr>
          <w:rFonts w:ascii="Times New Roman" w:hAnsi="Times New Roman"/>
          <w:sz w:val="24"/>
          <w:szCs w:val="24"/>
        </w:rPr>
        <w:t xml:space="preserve"> gently and let the milk sit undisturbed for about 30–60 minutes at 30–40°C until curds have formed. The curd should separate from the whey.</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3. Cutting the Curd:</w:t>
      </w:r>
    </w:p>
    <w:p w:rsidR="00664579" w:rsidRPr="00383E6A" w:rsidRDefault="00621723" w:rsidP="000445A6">
      <w:pPr>
        <w:pStyle w:val="ListParagraph"/>
        <w:numPr>
          <w:ilvl w:val="0"/>
          <w:numId w:val="4"/>
        </w:numPr>
        <w:spacing w:line="480" w:lineRule="auto"/>
        <w:jc w:val="both"/>
        <w:rPr>
          <w:rFonts w:ascii="Times New Roman" w:hAnsi="Times New Roman"/>
          <w:sz w:val="24"/>
          <w:szCs w:val="24"/>
        </w:rPr>
      </w:pPr>
      <w:r w:rsidRPr="00383E6A">
        <w:rPr>
          <w:rFonts w:ascii="Times New Roman" w:hAnsi="Times New Roman"/>
          <w:sz w:val="24"/>
          <w:szCs w:val="24"/>
        </w:rPr>
        <w:t>Once the curd has formed, it was cut into small cubes (about 1–2 cm). This helps to release more whey and facilitates further processing.</w:t>
      </w:r>
    </w:p>
    <w:p w:rsidR="00664579" w:rsidRPr="00383E6A" w:rsidRDefault="00621723" w:rsidP="000445A6">
      <w:pPr>
        <w:pStyle w:val="ListParagraph"/>
        <w:numPr>
          <w:ilvl w:val="0"/>
          <w:numId w:val="12"/>
        </w:numPr>
        <w:spacing w:line="480" w:lineRule="auto"/>
        <w:jc w:val="both"/>
        <w:rPr>
          <w:rFonts w:ascii="Times New Roman" w:hAnsi="Times New Roman"/>
          <w:sz w:val="24"/>
          <w:szCs w:val="24"/>
        </w:rPr>
      </w:pPr>
      <w:r w:rsidRPr="00383E6A">
        <w:rPr>
          <w:rFonts w:ascii="Times New Roman" w:hAnsi="Times New Roman"/>
          <w:sz w:val="24"/>
          <w:szCs w:val="24"/>
        </w:rPr>
        <w:t>The curd was gently stirred to maintain uniformity and prevent clumping.</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4. Cooking and Stirring:</w:t>
      </w:r>
    </w:p>
    <w:p w:rsidR="00664579" w:rsidRPr="00383E6A" w:rsidRDefault="00621723" w:rsidP="000445A6">
      <w:pPr>
        <w:pStyle w:val="ListParagraph"/>
        <w:numPr>
          <w:ilvl w:val="0"/>
          <w:numId w:val="27"/>
        </w:numPr>
        <w:spacing w:line="480" w:lineRule="auto"/>
        <w:jc w:val="both"/>
        <w:rPr>
          <w:rFonts w:ascii="Times New Roman" w:hAnsi="Times New Roman"/>
          <w:sz w:val="24"/>
          <w:szCs w:val="24"/>
        </w:rPr>
      </w:pPr>
      <w:r w:rsidRPr="00383E6A">
        <w:rPr>
          <w:rFonts w:ascii="Times New Roman" w:hAnsi="Times New Roman"/>
          <w:sz w:val="24"/>
          <w:szCs w:val="24"/>
        </w:rPr>
        <w:t>The curd was gently heated to about 40–45°C, and stirred occasionally to prevent it from sticking together. The heat helps the curds to firm up and separate from the whey more efficiently.</w:t>
      </w:r>
    </w:p>
    <w:p w:rsidR="00664579" w:rsidRPr="00383E6A" w:rsidRDefault="00621723" w:rsidP="000445A6">
      <w:pPr>
        <w:pStyle w:val="ListParagraph"/>
        <w:numPr>
          <w:ilvl w:val="0"/>
          <w:numId w:val="30"/>
        </w:numPr>
        <w:spacing w:line="480" w:lineRule="auto"/>
        <w:jc w:val="both"/>
        <w:rPr>
          <w:rFonts w:ascii="Times New Roman" w:hAnsi="Times New Roman"/>
          <w:sz w:val="24"/>
          <w:szCs w:val="24"/>
        </w:rPr>
      </w:pPr>
      <w:r w:rsidRPr="00383E6A">
        <w:rPr>
          <w:rFonts w:ascii="Times New Roman" w:hAnsi="Times New Roman"/>
          <w:sz w:val="24"/>
          <w:szCs w:val="24"/>
        </w:rPr>
        <w:t>This process was carried out for 30 minutes to 1 hour, depending on the consistency of the curd.</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5. Whey Separation:</w:t>
      </w:r>
    </w:p>
    <w:p w:rsidR="00664579" w:rsidRPr="00383E6A" w:rsidRDefault="00621723" w:rsidP="000445A6">
      <w:pPr>
        <w:pStyle w:val="ListParagraph"/>
        <w:numPr>
          <w:ilvl w:val="0"/>
          <w:numId w:val="1"/>
        </w:numPr>
        <w:spacing w:line="480" w:lineRule="auto"/>
        <w:jc w:val="both"/>
        <w:rPr>
          <w:rFonts w:ascii="Times New Roman" w:hAnsi="Times New Roman"/>
          <w:sz w:val="24"/>
          <w:szCs w:val="24"/>
        </w:rPr>
      </w:pPr>
      <w:r w:rsidRPr="00383E6A">
        <w:rPr>
          <w:rFonts w:ascii="Times New Roman" w:hAnsi="Times New Roman"/>
          <w:sz w:val="24"/>
          <w:szCs w:val="24"/>
        </w:rPr>
        <w:t>Once the curds have reached the desired texture, the whey was drained off, leaving behind the curd.</w:t>
      </w:r>
    </w:p>
    <w:p w:rsidR="00664579" w:rsidRPr="00383E6A" w:rsidRDefault="00621723" w:rsidP="000445A6">
      <w:pPr>
        <w:pStyle w:val="ListParagraph"/>
        <w:numPr>
          <w:ilvl w:val="0"/>
          <w:numId w:val="29"/>
        </w:numPr>
        <w:spacing w:line="480" w:lineRule="auto"/>
        <w:jc w:val="both"/>
        <w:rPr>
          <w:rFonts w:ascii="Times New Roman" w:hAnsi="Times New Roman"/>
          <w:sz w:val="24"/>
          <w:szCs w:val="24"/>
        </w:rPr>
      </w:pPr>
      <w:r w:rsidRPr="00383E6A">
        <w:rPr>
          <w:rFonts w:ascii="Times New Roman" w:hAnsi="Times New Roman"/>
          <w:sz w:val="24"/>
          <w:szCs w:val="24"/>
        </w:rPr>
        <w:t>The curds were allowed to rest for about 10 minutes to allow excess whey to drain off.</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6. Addition of Salt (Optional):</w:t>
      </w:r>
    </w:p>
    <w:p w:rsidR="00664579" w:rsidRPr="00383E6A" w:rsidRDefault="00621723" w:rsidP="000445A6">
      <w:pPr>
        <w:pStyle w:val="ListParagraph"/>
        <w:numPr>
          <w:ilvl w:val="0"/>
          <w:numId w:val="19"/>
        </w:numPr>
        <w:spacing w:line="480" w:lineRule="auto"/>
        <w:jc w:val="both"/>
        <w:rPr>
          <w:rFonts w:ascii="Times New Roman" w:hAnsi="Times New Roman"/>
          <w:sz w:val="24"/>
          <w:szCs w:val="24"/>
        </w:rPr>
      </w:pPr>
      <w:r w:rsidRPr="00383E6A">
        <w:rPr>
          <w:rFonts w:ascii="Times New Roman" w:hAnsi="Times New Roman"/>
          <w:sz w:val="24"/>
          <w:szCs w:val="24"/>
        </w:rPr>
        <w:t>After draining, salt was optionally added to the curds for flavor enhancement. The typical quantity is 1–2% of the curd's weight.</w:t>
      </w:r>
    </w:p>
    <w:p w:rsidR="00664579" w:rsidRPr="00383E6A" w:rsidRDefault="00621723" w:rsidP="000445A6">
      <w:pPr>
        <w:pStyle w:val="ListParagraph"/>
        <w:numPr>
          <w:ilvl w:val="0"/>
          <w:numId w:val="10"/>
        </w:numPr>
        <w:spacing w:line="480" w:lineRule="auto"/>
        <w:jc w:val="both"/>
        <w:rPr>
          <w:rFonts w:ascii="Times New Roman" w:hAnsi="Times New Roman"/>
          <w:sz w:val="24"/>
          <w:szCs w:val="24"/>
        </w:rPr>
      </w:pPr>
      <w:r w:rsidRPr="00383E6A">
        <w:rPr>
          <w:rFonts w:ascii="Times New Roman" w:hAnsi="Times New Roman"/>
          <w:sz w:val="24"/>
          <w:szCs w:val="24"/>
        </w:rPr>
        <w:lastRenderedPageBreak/>
        <w:t>The curds were mixed with salt evenly, ensuring it penetrated well throughout the cheese.</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7. Shaping and Pressing:</w:t>
      </w:r>
    </w:p>
    <w:p w:rsidR="00664579" w:rsidRPr="00383E6A" w:rsidRDefault="00621723" w:rsidP="000445A6">
      <w:pPr>
        <w:pStyle w:val="ListParagraph"/>
        <w:numPr>
          <w:ilvl w:val="0"/>
          <w:numId w:val="5"/>
        </w:numPr>
        <w:spacing w:line="480" w:lineRule="auto"/>
        <w:jc w:val="both"/>
        <w:rPr>
          <w:rFonts w:ascii="Times New Roman" w:hAnsi="Times New Roman"/>
          <w:sz w:val="24"/>
          <w:szCs w:val="24"/>
        </w:rPr>
      </w:pPr>
      <w:r w:rsidRPr="00383E6A">
        <w:rPr>
          <w:rFonts w:ascii="Times New Roman" w:hAnsi="Times New Roman"/>
          <w:sz w:val="24"/>
          <w:szCs w:val="24"/>
        </w:rPr>
        <w:t>The curd was placed into cheese molds, and gentle pressure was applied to help shape the cheese and expel any remaining whey.</w:t>
      </w:r>
    </w:p>
    <w:p w:rsidR="00664579" w:rsidRPr="00383E6A" w:rsidRDefault="00621723" w:rsidP="000445A6">
      <w:pPr>
        <w:pStyle w:val="ListParagraph"/>
        <w:numPr>
          <w:ilvl w:val="0"/>
          <w:numId w:val="13"/>
        </w:numPr>
        <w:spacing w:line="480" w:lineRule="auto"/>
        <w:jc w:val="both"/>
        <w:rPr>
          <w:rFonts w:ascii="Times New Roman" w:hAnsi="Times New Roman"/>
          <w:sz w:val="24"/>
          <w:szCs w:val="24"/>
        </w:rPr>
      </w:pPr>
      <w:r w:rsidRPr="00383E6A">
        <w:rPr>
          <w:rFonts w:ascii="Times New Roman" w:hAnsi="Times New Roman"/>
          <w:sz w:val="24"/>
          <w:szCs w:val="24"/>
        </w:rPr>
        <w:t>The cheese was pressed for about 1–2 hours, depending on the desired texture (e.g., soft or firmer cheese). After pressing, the cheese was removed from the molds.</w:t>
      </w:r>
    </w:p>
    <w:p w:rsidR="00664579" w:rsidRPr="00383E6A" w:rsidRDefault="00621723" w:rsidP="008413CC">
      <w:pPr>
        <w:pStyle w:val="Heading1"/>
        <w:rPr>
          <w:sz w:val="24"/>
          <w:szCs w:val="24"/>
        </w:rPr>
      </w:pPr>
      <w:bookmarkStart w:id="40" w:name="_Toc60681395"/>
      <w:r w:rsidRPr="00383E6A">
        <w:rPr>
          <w:sz w:val="24"/>
          <w:szCs w:val="24"/>
        </w:rPr>
        <w:t>3.3 PEPPER COATING PROCEDURE</w:t>
      </w:r>
      <w:bookmarkEnd w:id="40"/>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Green and black pepper extracts were prepared to extract bioactive compounds, primarily </w:t>
      </w:r>
      <w:proofErr w:type="spellStart"/>
      <w:r w:rsidRPr="00383E6A">
        <w:rPr>
          <w:rFonts w:ascii="Times New Roman" w:hAnsi="Times New Roman"/>
          <w:sz w:val="24"/>
          <w:szCs w:val="24"/>
        </w:rPr>
        <w:t>piperine</w:t>
      </w:r>
      <w:proofErr w:type="spellEnd"/>
      <w:r w:rsidRPr="00383E6A">
        <w:rPr>
          <w:rFonts w:ascii="Times New Roman" w:hAnsi="Times New Roman"/>
          <w:sz w:val="24"/>
          <w:szCs w:val="24"/>
        </w:rPr>
        <w:t xml:space="preserve">, using aqueous or </w:t>
      </w:r>
      <w:proofErr w:type="spellStart"/>
      <w:r w:rsidRPr="00383E6A">
        <w:rPr>
          <w:rFonts w:ascii="Times New Roman" w:hAnsi="Times New Roman"/>
          <w:sz w:val="24"/>
          <w:szCs w:val="24"/>
        </w:rPr>
        <w:t>ethanolic</w:t>
      </w:r>
      <w:proofErr w:type="spellEnd"/>
      <w:r w:rsidRPr="00383E6A">
        <w:rPr>
          <w:rFonts w:ascii="Times New Roman" w:hAnsi="Times New Roman"/>
          <w:sz w:val="24"/>
          <w:szCs w:val="24"/>
        </w:rPr>
        <w:t xml:space="preserve">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longer preservation, the extracts were kept in a refrigerator or a cool, dark place. These extracts were then used in the subsequent cheese preservation process to evaluate their antimicrobial and preservative effects.</w:t>
      </w:r>
    </w:p>
    <w:p w:rsidR="00664579" w:rsidRPr="00383E6A" w:rsidRDefault="00621723" w:rsidP="008413CC">
      <w:pPr>
        <w:pStyle w:val="Heading1"/>
        <w:rPr>
          <w:sz w:val="24"/>
          <w:szCs w:val="24"/>
        </w:rPr>
      </w:pPr>
      <w:bookmarkStart w:id="41" w:name="_Toc60681396"/>
      <w:r w:rsidRPr="00383E6A">
        <w:rPr>
          <w:sz w:val="24"/>
          <w:szCs w:val="24"/>
        </w:rPr>
        <w:t>3.3.2 Coating Application</w:t>
      </w:r>
      <w:bookmarkEnd w:id="41"/>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b/>
          <w:bCs/>
          <w:sz w:val="24"/>
          <w:szCs w:val="24"/>
        </w:rPr>
        <w:t>1. Preparation of Cheese Samples:</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Freshly prepared African soft cheese was cut into uniform pieces, ensuring they were of suitable size for treatment.</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lastRenderedPageBreak/>
        <w:t>2. Application of Extract:</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The prepared pepper extract (either aqueous or </w:t>
      </w:r>
      <w:proofErr w:type="spellStart"/>
      <w:r w:rsidRPr="00383E6A">
        <w:rPr>
          <w:rFonts w:ascii="Times New Roman" w:hAnsi="Times New Roman"/>
          <w:sz w:val="24"/>
          <w:szCs w:val="24"/>
        </w:rPr>
        <w:t>ethanolic</w:t>
      </w:r>
      <w:proofErr w:type="spellEnd"/>
      <w:r w:rsidRPr="00383E6A">
        <w:rPr>
          <w:rFonts w:ascii="Times New Roman" w:hAnsi="Times New Roman"/>
          <w:sz w:val="24"/>
          <w:szCs w:val="24"/>
        </w:rPr>
        <w:t>) was applied to the surface of the cheese. The application could be done by:</w:t>
      </w:r>
    </w:p>
    <w:p w:rsidR="00664579" w:rsidRPr="00383E6A" w:rsidRDefault="00621723" w:rsidP="000445A6">
      <w:pPr>
        <w:pStyle w:val="ListParagraph"/>
        <w:numPr>
          <w:ilvl w:val="0"/>
          <w:numId w:val="9"/>
        </w:numPr>
        <w:spacing w:line="480" w:lineRule="auto"/>
        <w:jc w:val="both"/>
        <w:rPr>
          <w:rFonts w:ascii="Times New Roman" w:hAnsi="Times New Roman"/>
          <w:sz w:val="24"/>
          <w:szCs w:val="24"/>
        </w:rPr>
      </w:pPr>
      <w:r w:rsidRPr="00383E6A">
        <w:rPr>
          <w:rFonts w:ascii="Times New Roman" w:hAnsi="Times New Roman"/>
          <w:sz w:val="24"/>
          <w:szCs w:val="24"/>
        </w:rPr>
        <w:t>Brushing the extract evenly over the surface of each cheese piece.</w:t>
      </w:r>
    </w:p>
    <w:p w:rsidR="00664579" w:rsidRPr="00383E6A" w:rsidRDefault="00621723" w:rsidP="000445A6">
      <w:pPr>
        <w:pStyle w:val="ListParagraph"/>
        <w:numPr>
          <w:ilvl w:val="0"/>
          <w:numId w:val="9"/>
        </w:numPr>
        <w:spacing w:line="480" w:lineRule="auto"/>
        <w:jc w:val="both"/>
        <w:rPr>
          <w:rFonts w:ascii="Times New Roman" w:hAnsi="Times New Roman"/>
          <w:sz w:val="24"/>
          <w:szCs w:val="24"/>
        </w:rPr>
      </w:pPr>
      <w:r w:rsidRPr="00383E6A">
        <w:rPr>
          <w:rFonts w:ascii="Times New Roman" w:hAnsi="Times New Roman"/>
          <w:sz w:val="24"/>
          <w:szCs w:val="24"/>
        </w:rPr>
        <w:t>Dipping the cheese pieces into the extract, ensuring complete coverage.</w:t>
      </w:r>
    </w:p>
    <w:p w:rsidR="00664579" w:rsidRPr="00383E6A" w:rsidRDefault="00621723" w:rsidP="000445A6">
      <w:pPr>
        <w:pStyle w:val="ListParagraph"/>
        <w:numPr>
          <w:ilvl w:val="0"/>
          <w:numId w:val="9"/>
        </w:numPr>
        <w:spacing w:line="480" w:lineRule="auto"/>
        <w:jc w:val="both"/>
        <w:rPr>
          <w:rFonts w:ascii="Times New Roman" w:hAnsi="Times New Roman"/>
          <w:sz w:val="24"/>
          <w:szCs w:val="24"/>
        </w:rPr>
      </w:pPr>
      <w:r w:rsidRPr="00383E6A">
        <w:rPr>
          <w:rFonts w:ascii="Times New Roman" w:hAnsi="Times New Roman"/>
          <w:sz w:val="24"/>
          <w:szCs w:val="24"/>
        </w:rPr>
        <w:t>Spraying the extract for a uniform layer.</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3. Drying and Absorption:</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After applying the extract, the cheese was allowed to air-dry for about 1–2 hours at room temperature. This allowed the extract to absorb into the cheese and form a protective layer on the surface.</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4. Storage:</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Once the coating had dried, the cheese was stored in airtight containers at refrigerated or ambient temperature (depending on the experimental conditions) to evaluate the preservation effect over time.</w:t>
      </w:r>
    </w:p>
    <w:p w:rsidR="00664579" w:rsidRPr="00383E6A" w:rsidRDefault="00621723" w:rsidP="000445A6">
      <w:pPr>
        <w:spacing w:line="480" w:lineRule="auto"/>
        <w:jc w:val="both"/>
        <w:rPr>
          <w:rFonts w:ascii="Times New Roman" w:hAnsi="Times New Roman"/>
          <w:b/>
          <w:bCs/>
          <w:sz w:val="24"/>
          <w:szCs w:val="24"/>
        </w:rPr>
      </w:pPr>
      <w:r w:rsidRPr="00383E6A">
        <w:rPr>
          <w:rFonts w:ascii="Times New Roman" w:hAnsi="Times New Roman"/>
          <w:b/>
          <w:bCs/>
          <w:sz w:val="24"/>
          <w:szCs w:val="24"/>
        </w:rPr>
        <w:t>5. Monitoring:</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The coated cheese was periodically checked for changes in microbial activity, texture, appearance, and sensory properties to determine the effectiveness of the pepper extract coating in prolonging shelf life and maintaining quality.</w:t>
      </w:r>
    </w:p>
    <w:p w:rsidR="00154E97" w:rsidRPr="00383E6A" w:rsidRDefault="00154E97" w:rsidP="008413CC">
      <w:pPr>
        <w:pStyle w:val="Heading1"/>
        <w:rPr>
          <w:sz w:val="24"/>
          <w:szCs w:val="24"/>
        </w:rPr>
      </w:pPr>
    </w:p>
    <w:p w:rsidR="00154E97" w:rsidRPr="00383E6A" w:rsidRDefault="00154E97" w:rsidP="008413CC">
      <w:pPr>
        <w:pStyle w:val="Heading1"/>
        <w:rPr>
          <w:sz w:val="24"/>
          <w:szCs w:val="24"/>
        </w:rPr>
      </w:pPr>
    </w:p>
    <w:p w:rsidR="00664579" w:rsidRPr="00383E6A" w:rsidRDefault="00621723" w:rsidP="008413CC">
      <w:pPr>
        <w:pStyle w:val="Heading1"/>
        <w:rPr>
          <w:sz w:val="24"/>
          <w:szCs w:val="24"/>
        </w:rPr>
      </w:pPr>
      <w:bookmarkStart w:id="42" w:name="_Toc60681397"/>
      <w:r w:rsidRPr="00383E6A">
        <w:rPr>
          <w:sz w:val="24"/>
          <w:szCs w:val="24"/>
        </w:rPr>
        <w:lastRenderedPageBreak/>
        <w:t>3.5 SENSORY ANALYSIS</w:t>
      </w:r>
      <w:bookmarkEnd w:id="42"/>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A panel of 10–20 trained sensory evaluators was selected from Animal production unit familiar with soft </w:t>
      </w:r>
      <w:proofErr w:type="spellStart"/>
      <w:r w:rsidRPr="00383E6A">
        <w:rPr>
          <w:rFonts w:ascii="Times New Roman" w:hAnsi="Times New Roman"/>
          <w:sz w:val="24"/>
          <w:szCs w:val="24"/>
        </w:rPr>
        <w:t>cheese.Sensory</w:t>
      </w:r>
      <w:proofErr w:type="spellEnd"/>
      <w:r w:rsidRPr="00383E6A">
        <w:rPr>
          <w:rFonts w:ascii="Times New Roman" w:hAnsi="Times New Roman"/>
          <w:sz w:val="24"/>
          <w:szCs w:val="24"/>
        </w:rPr>
        <w:t xml:space="preserve">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664579" w:rsidRPr="00383E6A" w:rsidRDefault="00621723" w:rsidP="008413CC">
      <w:pPr>
        <w:pStyle w:val="Heading1"/>
        <w:rPr>
          <w:sz w:val="24"/>
          <w:szCs w:val="24"/>
        </w:rPr>
      </w:pPr>
      <w:bookmarkStart w:id="43" w:name="_Toc60681398"/>
      <w:r w:rsidRPr="00383E6A">
        <w:rPr>
          <w:sz w:val="24"/>
          <w:szCs w:val="24"/>
        </w:rPr>
        <w:t>3.6 MICROBIAL ANALYSIS OF CHEESE SAMPLES</w:t>
      </w:r>
      <w:bookmarkEnd w:id="43"/>
    </w:p>
    <w:p w:rsidR="00664579" w:rsidRPr="00383E6A" w:rsidRDefault="00621723" w:rsidP="000445A6">
      <w:pPr>
        <w:spacing w:after="0" w:line="480" w:lineRule="auto"/>
        <w:jc w:val="both"/>
        <w:rPr>
          <w:rFonts w:ascii="Times New Roman" w:hAnsi="Times New Roman"/>
          <w:b/>
          <w:sz w:val="24"/>
          <w:szCs w:val="24"/>
        </w:rPr>
      </w:pPr>
      <w:r w:rsidRPr="00383E6A">
        <w:rPr>
          <w:rFonts w:ascii="Times New Roman" w:hAnsi="Times New Roman"/>
          <w:b/>
          <w:sz w:val="24"/>
          <w:szCs w:val="24"/>
        </w:rPr>
        <w:t>Media preparation</w:t>
      </w:r>
    </w:p>
    <w:p w:rsidR="00664579" w:rsidRPr="00383E6A" w:rsidRDefault="00621723" w:rsidP="000445A6">
      <w:pPr>
        <w:spacing w:after="0" w:line="480" w:lineRule="auto"/>
        <w:jc w:val="both"/>
        <w:rPr>
          <w:rFonts w:ascii="Times New Roman" w:hAnsi="Times New Roman"/>
          <w:sz w:val="24"/>
          <w:szCs w:val="24"/>
        </w:rPr>
      </w:pPr>
      <w:r w:rsidRPr="00383E6A">
        <w:rPr>
          <w:rFonts w:ascii="Times New Roman" w:hAnsi="Times New Roman"/>
          <w:sz w:val="24"/>
          <w:szCs w:val="24"/>
        </w:rPr>
        <w:t xml:space="preserve">Media was prepared according to manufacturer’s instructions and antibiotic added to the PDA as a bacteriostatic agent to inhibit the growth of bacteria in the medium. The mixture was then homogenously mixed and autoclaved at 121oC for 15 minutes and allowed to cool to 45 </w:t>
      </w:r>
      <w:proofErr w:type="spellStart"/>
      <w:r w:rsidRPr="00383E6A">
        <w:rPr>
          <w:rFonts w:ascii="Times New Roman" w:hAnsi="Times New Roman"/>
          <w:sz w:val="24"/>
          <w:szCs w:val="24"/>
        </w:rPr>
        <w:t>oC</w:t>
      </w:r>
      <w:proofErr w:type="spellEnd"/>
      <w:r w:rsidRPr="00383E6A">
        <w:rPr>
          <w:rFonts w:ascii="Times New Roman" w:hAnsi="Times New Roman"/>
          <w:sz w:val="24"/>
          <w:szCs w:val="24"/>
        </w:rPr>
        <w:t xml:space="preserve"> before pouring.</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Each Sample (25g) was aseptically weighed and homogenized in 225ml of sterile water using a vortex mixer for 2 minutes to create a 1:10 dilution (10^-1).</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Serial dilution was then prepared up to 10^-3 as required.</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1ml of the initial dilution (10^-1) was transferred to the first tube, mix well, and repeat the process to create subsequent dilutions (10^-2, 10^-3, etc.).</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1ml of each dilution was plated onto appropriate agar media.</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The plates were then incubated at the required temperature and time for the specific microorganisms.</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t>The colonies on plates were counted with 30-300 colonies.</w:t>
      </w:r>
    </w:p>
    <w:p w:rsidR="00664579" w:rsidRPr="00383E6A" w:rsidRDefault="00621723" w:rsidP="00154E97">
      <w:pPr>
        <w:pStyle w:val="ListParagraph"/>
        <w:numPr>
          <w:ilvl w:val="0"/>
          <w:numId w:val="36"/>
        </w:numPr>
        <w:spacing w:line="480" w:lineRule="auto"/>
        <w:jc w:val="both"/>
        <w:rPr>
          <w:rFonts w:ascii="Times New Roman" w:hAnsi="Times New Roman"/>
          <w:sz w:val="24"/>
          <w:szCs w:val="24"/>
        </w:rPr>
      </w:pPr>
      <w:r w:rsidRPr="00383E6A">
        <w:rPr>
          <w:rFonts w:ascii="Times New Roman" w:hAnsi="Times New Roman"/>
          <w:sz w:val="24"/>
          <w:szCs w:val="24"/>
        </w:rPr>
        <w:lastRenderedPageBreak/>
        <w:t xml:space="preserve">The </w:t>
      </w:r>
      <w:proofErr w:type="spellStart"/>
      <w:r w:rsidRPr="00383E6A">
        <w:rPr>
          <w:rFonts w:ascii="Times New Roman" w:hAnsi="Times New Roman"/>
          <w:sz w:val="24"/>
          <w:szCs w:val="24"/>
        </w:rPr>
        <w:t>CFU</w:t>
      </w:r>
      <w:proofErr w:type="spellEnd"/>
      <w:r w:rsidRPr="00383E6A">
        <w:rPr>
          <w:rFonts w:ascii="Times New Roman" w:hAnsi="Times New Roman"/>
          <w:sz w:val="24"/>
          <w:szCs w:val="24"/>
        </w:rPr>
        <w:t xml:space="preserve">/g was calculated using the formula: </w:t>
      </w:r>
      <w:proofErr w:type="spellStart"/>
      <w:r w:rsidRPr="00383E6A">
        <w:rPr>
          <w:rFonts w:ascii="Times New Roman" w:hAnsi="Times New Roman"/>
          <w:sz w:val="24"/>
          <w:szCs w:val="24"/>
        </w:rPr>
        <w:t>CFU</w:t>
      </w:r>
      <w:proofErr w:type="spellEnd"/>
      <w:r w:rsidRPr="00383E6A">
        <w:rPr>
          <w:rFonts w:ascii="Times New Roman" w:hAnsi="Times New Roman"/>
          <w:sz w:val="24"/>
          <w:szCs w:val="24"/>
        </w:rPr>
        <w:t>/g = (Number of colonies x Dilution factor) / Volume plated.</w:t>
      </w:r>
    </w:p>
    <w:p w:rsidR="00664579" w:rsidRPr="00383E6A" w:rsidRDefault="00621723" w:rsidP="001B6C83">
      <w:pPr>
        <w:pStyle w:val="Heading1"/>
        <w:rPr>
          <w:sz w:val="24"/>
          <w:szCs w:val="24"/>
        </w:rPr>
      </w:pPr>
      <w:bookmarkStart w:id="44" w:name="_Toc60681399"/>
      <w:r w:rsidRPr="00383E6A">
        <w:rPr>
          <w:sz w:val="24"/>
          <w:szCs w:val="24"/>
        </w:rPr>
        <w:t>3.7 DATA ANALYSIS</w:t>
      </w:r>
      <w:bookmarkEnd w:id="44"/>
      <w:r w:rsidRPr="00383E6A">
        <w:rPr>
          <w:sz w:val="24"/>
          <w:szCs w:val="24"/>
        </w:rPr>
        <w:t xml:space="preserve"> </w:t>
      </w: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Data analysis compared the sensory</w:t>
      </w:r>
      <w:proofErr w:type="gramStart"/>
      <w:r w:rsidRPr="00383E6A">
        <w:rPr>
          <w:rFonts w:ascii="Times New Roman" w:hAnsi="Times New Roman"/>
          <w:sz w:val="24"/>
          <w:szCs w:val="24"/>
        </w:rPr>
        <w:t>,  and</w:t>
      </w:r>
      <w:proofErr w:type="gramEnd"/>
      <w:r w:rsidRPr="00383E6A">
        <w:rPr>
          <w:rFonts w:ascii="Times New Roman" w:hAnsi="Times New Roman"/>
          <w:sz w:val="24"/>
          <w:szCs w:val="24"/>
        </w:rPr>
        <w:t xml:space="preserve">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B14C71" w:rsidRPr="00383E6A" w:rsidRDefault="00B14C71">
      <w:pPr>
        <w:spacing w:after="160" w:line="259" w:lineRule="auto"/>
        <w:rPr>
          <w:rFonts w:ascii="Times New Roman" w:hAnsi="Times New Roman"/>
          <w:sz w:val="24"/>
          <w:szCs w:val="24"/>
        </w:rPr>
      </w:pPr>
      <w:r w:rsidRPr="00383E6A">
        <w:rPr>
          <w:rFonts w:ascii="Times New Roman" w:hAnsi="Times New Roman"/>
          <w:sz w:val="24"/>
          <w:szCs w:val="24"/>
        </w:rPr>
        <w:br w:type="page"/>
      </w:r>
    </w:p>
    <w:p w:rsidR="00664579" w:rsidRPr="00383E6A" w:rsidRDefault="00621723" w:rsidP="00154E97">
      <w:pPr>
        <w:pStyle w:val="Heading1"/>
        <w:jc w:val="center"/>
        <w:rPr>
          <w:sz w:val="24"/>
          <w:szCs w:val="24"/>
        </w:rPr>
      </w:pPr>
      <w:bookmarkStart w:id="45" w:name="_Toc60681400"/>
      <w:r w:rsidRPr="00383E6A">
        <w:rPr>
          <w:sz w:val="24"/>
          <w:szCs w:val="24"/>
        </w:rPr>
        <w:lastRenderedPageBreak/>
        <w:t>CHAPTER 4</w:t>
      </w:r>
      <w:bookmarkEnd w:id="45"/>
    </w:p>
    <w:p w:rsidR="00664579" w:rsidRPr="00383E6A" w:rsidRDefault="00621723" w:rsidP="00154E97">
      <w:pPr>
        <w:pStyle w:val="Heading1"/>
        <w:jc w:val="center"/>
        <w:rPr>
          <w:sz w:val="24"/>
          <w:szCs w:val="24"/>
        </w:rPr>
      </w:pPr>
      <w:bookmarkStart w:id="46" w:name="_Toc60681401"/>
      <w:r w:rsidRPr="00383E6A">
        <w:rPr>
          <w:sz w:val="24"/>
          <w:szCs w:val="24"/>
        </w:rPr>
        <w:t>RESULTS AND DISCUSSION</w:t>
      </w:r>
      <w:bookmarkEnd w:id="46"/>
    </w:p>
    <w:p w:rsidR="00664579" w:rsidRPr="00383E6A" w:rsidRDefault="00621723" w:rsidP="000445A6">
      <w:pPr>
        <w:pStyle w:val="NormalWeb"/>
        <w:spacing w:before="0" w:beforeAutospacing="0" w:line="480" w:lineRule="auto"/>
        <w:jc w:val="both"/>
      </w:pPr>
      <w:r w:rsidRPr="00383E6A">
        <w:t xml:space="preserve">This chapter presents the findings of the experiment on the preservative effects of green and black pepper on African soft cheese. The experiment was designed to evaluate both sensory characteristics and bacterial counts, including Yeast and Molds and Staphylococcus </w:t>
      </w:r>
      <w:proofErr w:type="spellStart"/>
      <w:r w:rsidRPr="00383E6A">
        <w:t>aureus</w:t>
      </w:r>
      <w:proofErr w:type="spellEnd"/>
      <w:r w:rsidRPr="00383E6A">
        <w:t>, across seven treatments at different intervals (Day 1, Day 3, and Day 5).</w:t>
      </w:r>
    </w:p>
    <w:p w:rsidR="00664579" w:rsidRPr="00383E6A" w:rsidRDefault="00154E97" w:rsidP="001B6C83">
      <w:pPr>
        <w:pStyle w:val="Heading1"/>
        <w:rPr>
          <w:sz w:val="24"/>
          <w:szCs w:val="24"/>
        </w:rPr>
      </w:pPr>
      <w:bookmarkStart w:id="47" w:name="_Toc60681402"/>
      <w:r w:rsidRPr="00383E6A">
        <w:rPr>
          <w:sz w:val="24"/>
          <w:szCs w:val="24"/>
        </w:rPr>
        <w:t>4.1 SENSORY ANALYSIS RESULTS</w:t>
      </w:r>
      <w:bookmarkEnd w:id="47"/>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Pr="00383E6A">
        <w:rPr>
          <w:rFonts w:ascii="Times New Roman" w:eastAsia="Times New Roman" w:hAnsi="Times New Roman"/>
          <w:bCs/>
          <w:sz w:val="24"/>
          <w:szCs w:val="24"/>
          <w:lang w:eastAsia="en-US"/>
        </w:rPr>
        <w:t xml:space="preserve">5-point </w:t>
      </w:r>
      <w:proofErr w:type="spellStart"/>
      <w:r w:rsidRPr="00383E6A">
        <w:rPr>
          <w:rFonts w:ascii="Times New Roman" w:eastAsia="Times New Roman" w:hAnsi="Times New Roman"/>
          <w:bCs/>
          <w:sz w:val="24"/>
          <w:szCs w:val="24"/>
          <w:lang w:eastAsia="en-US"/>
        </w:rPr>
        <w:t>likert</w:t>
      </w:r>
      <w:proofErr w:type="spellEnd"/>
      <w:r w:rsidRPr="00383E6A">
        <w:rPr>
          <w:rFonts w:ascii="Times New Roman" w:eastAsia="Times New Roman" w:hAnsi="Times New Roman"/>
          <w:bCs/>
          <w:sz w:val="24"/>
          <w:szCs w:val="24"/>
          <w:lang w:eastAsia="en-US"/>
        </w:rPr>
        <w:t xml:space="preserve"> scale</w:t>
      </w:r>
      <w:r w:rsidRPr="00383E6A">
        <w:rPr>
          <w:rFonts w:ascii="Times New Roman" w:eastAsia="Times New Roman" w:hAnsi="Times New Roman"/>
          <w:sz w:val="24"/>
          <w:szCs w:val="24"/>
          <w:lang w:eastAsia="en-US"/>
        </w:rPr>
        <w:t xml:space="preserve"> (1 indicating poor acceptance, 5 indicating excellent acceptance).</w:t>
      </w:r>
    </w:p>
    <w:p w:rsidR="00664579" w:rsidRPr="00383E6A" w:rsidRDefault="00621723" w:rsidP="001B6C83">
      <w:pPr>
        <w:pStyle w:val="Heading1"/>
        <w:rPr>
          <w:sz w:val="24"/>
          <w:szCs w:val="24"/>
        </w:rPr>
      </w:pPr>
      <w:bookmarkStart w:id="48" w:name="_Toc60681403"/>
      <w:r w:rsidRPr="00383E6A">
        <w:rPr>
          <w:sz w:val="24"/>
          <w:szCs w:val="24"/>
        </w:rPr>
        <w:t>4.1.1 Gender Distribution</w:t>
      </w:r>
      <w:bookmarkEnd w:id="48"/>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 xml:space="preserve">The sensory analysis sample consisted of 12 females (60%) and 6 males (30%). The age range of the respondents was between </w:t>
      </w:r>
      <w:r w:rsidRPr="00383E6A">
        <w:rPr>
          <w:rFonts w:ascii="Times New Roman" w:eastAsia="Times New Roman" w:hAnsi="Times New Roman"/>
          <w:bCs/>
          <w:sz w:val="24"/>
          <w:szCs w:val="24"/>
          <w:lang w:eastAsia="en-US"/>
        </w:rPr>
        <w:t>18 years and 45 years</w:t>
      </w:r>
      <w:r w:rsidRPr="00383E6A">
        <w:rPr>
          <w:rFonts w:ascii="Times New Roman" w:eastAsia="Times New Roman" w:hAnsi="Times New Roman"/>
          <w:sz w:val="24"/>
          <w:szCs w:val="24"/>
          <w:lang w:eastAsia="en-US"/>
        </w:rPr>
        <w:t xml:space="preserve">, with the majority being </w:t>
      </w:r>
      <w:r w:rsidRPr="00383E6A">
        <w:rPr>
          <w:rFonts w:ascii="Times New Roman" w:eastAsia="Times New Roman" w:hAnsi="Times New Roman"/>
          <w:bCs/>
          <w:sz w:val="24"/>
          <w:szCs w:val="24"/>
          <w:lang w:eastAsia="en-US"/>
        </w:rPr>
        <w:t>students</w:t>
      </w:r>
      <w:r w:rsidRPr="00383E6A">
        <w:rPr>
          <w:rFonts w:ascii="Times New Roman" w:eastAsia="Times New Roman" w:hAnsi="Times New Roman"/>
          <w:sz w:val="24"/>
          <w:szCs w:val="24"/>
          <w:lang w:eastAsia="en-US"/>
        </w:rPr>
        <w:t xml:space="preserve"> (80%).</w:t>
      </w:r>
    </w:p>
    <w:p w:rsidR="00664579" w:rsidRPr="00383E6A" w:rsidRDefault="00621723" w:rsidP="001B6C83">
      <w:pPr>
        <w:pStyle w:val="Heading1"/>
        <w:rPr>
          <w:sz w:val="24"/>
          <w:szCs w:val="24"/>
        </w:rPr>
      </w:pPr>
      <w:bookmarkStart w:id="49" w:name="_Toc60681404"/>
      <w:r w:rsidRPr="00383E6A">
        <w:rPr>
          <w:sz w:val="24"/>
          <w:szCs w:val="24"/>
        </w:rPr>
        <w:t>4.1.2 Descriptive Statistics for Sensory Parameters</w:t>
      </w:r>
      <w:bookmarkEnd w:id="49"/>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Table 4.1 presents the descriptive statistics for each sensory parameter, including mean, median, mode, and standard deviation for the treatments.</w:t>
      </w:r>
    </w:p>
    <w:p w:rsidR="00154E97" w:rsidRPr="00383E6A" w:rsidRDefault="00154E97" w:rsidP="000445A6">
      <w:pPr>
        <w:spacing w:after="100" w:afterAutospacing="1" w:line="480" w:lineRule="auto"/>
        <w:jc w:val="both"/>
        <w:rPr>
          <w:rFonts w:ascii="Times New Roman" w:eastAsia="Times New Roman" w:hAnsi="Times New Roman"/>
          <w:b/>
          <w:bCs/>
          <w:sz w:val="24"/>
          <w:szCs w:val="24"/>
          <w:lang w:eastAsia="en-US"/>
        </w:rPr>
      </w:pPr>
    </w:p>
    <w:p w:rsidR="00154E97" w:rsidRPr="00383E6A" w:rsidRDefault="00154E97" w:rsidP="000445A6">
      <w:pPr>
        <w:spacing w:after="100" w:afterAutospacing="1" w:line="480" w:lineRule="auto"/>
        <w:jc w:val="both"/>
        <w:rPr>
          <w:rFonts w:ascii="Times New Roman" w:eastAsia="Times New Roman" w:hAnsi="Times New Roman"/>
          <w:b/>
          <w:bCs/>
          <w:sz w:val="24"/>
          <w:szCs w:val="24"/>
          <w:lang w:eastAsia="en-US"/>
        </w:rPr>
      </w:pP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lastRenderedPageBreak/>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647"/>
        <w:gridCol w:w="847"/>
        <w:gridCol w:w="647"/>
        <w:gridCol w:w="2082"/>
      </w:tblGrid>
      <w:tr w:rsidR="00664579" w:rsidRPr="00383E6A">
        <w:trPr>
          <w:tblHeader/>
          <w:tblCellSpacing w:w="15" w:type="dxa"/>
        </w:trPr>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Mean</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Median</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Mode</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Standard Deviation</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Physical Appearance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4.1</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0.5</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Taste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0.6</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Aroma</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0.7</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Texture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0.4</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Sound</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3.9</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0.6</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Overall Acceptance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0.5</w:t>
            </w:r>
          </w:p>
        </w:tc>
      </w:tr>
    </w:tbl>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These values represent the average ratings for the various sensory parameters across all participants.</w:t>
      </w:r>
    </w:p>
    <w:p w:rsidR="00664579" w:rsidRPr="00383E6A" w:rsidRDefault="00621723" w:rsidP="001B6C83">
      <w:pPr>
        <w:pStyle w:val="Heading1"/>
        <w:rPr>
          <w:sz w:val="24"/>
          <w:szCs w:val="24"/>
        </w:rPr>
      </w:pPr>
      <w:bookmarkStart w:id="50" w:name="_Toc60681405"/>
      <w:r w:rsidRPr="00383E6A">
        <w:rPr>
          <w:sz w:val="24"/>
          <w:szCs w:val="24"/>
        </w:rPr>
        <w:t>4.1.3 Sensory Parameter Comparison by Gender</w:t>
      </w:r>
      <w:bookmarkEnd w:id="50"/>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A comparison of the sensory analysis results between males and females was conducted to determine any significant differences in the responses. The table below shows the average scores for each sensory parameter based on gender.</w:t>
      </w: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453"/>
        <w:gridCol w:w="1227"/>
        <w:gridCol w:w="836"/>
      </w:tblGrid>
      <w:tr w:rsidR="00664579" w:rsidRPr="00383E6A">
        <w:trPr>
          <w:tblHeader/>
          <w:tblCellSpacing w:w="15" w:type="dxa"/>
        </w:trPr>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Parameter</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Female Mean</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Male Mean</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p-value</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Physical Appearance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0.450</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Taste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0.679</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Aroma</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0.543</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lastRenderedPageBreak/>
              <w:t>Texture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0.478</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Sound</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3.9</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3.8</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0.825</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Overall Acceptance</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0.525</w:t>
            </w:r>
          </w:p>
        </w:tc>
      </w:tr>
    </w:tbl>
    <w:p w:rsidR="00664579" w:rsidRPr="00383E6A" w:rsidRDefault="00621723" w:rsidP="000445A6">
      <w:pPr>
        <w:spacing w:after="100" w:afterAutospacing="1"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P-value Interpretation</w:t>
      </w:r>
      <w:r w:rsidRPr="00383E6A">
        <w:rPr>
          <w:rFonts w:ascii="Times New Roman" w:eastAsia="Times New Roman" w:hAnsi="Times New Roman"/>
          <w:sz w:val="24"/>
          <w:szCs w:val="24"/>
          <w:lang w:eastAsia="en-US"/>
        </w:rPr>
        <w:t>: Since all p-values are greater than 0.05, there is no significant difference between males and females for any of the sensory parameters.</w:t>
      </w:r>
    </w:p>
    <w:p w:rsidR="00664579" w:rsidRPr="00383E6A" w:rsidRDefault="00621723" w:rsidP="001B6C83">
      <w:pPr>
        <w:pStyle w:val="Heading1"/>
        <w:rPr>
          <w:sz w:val="24"/>
          <w:szCs w:val="24"/>
        </w:rPr>
      </w:pPr>
      <w:bookmarkStart w:id="51" w:name="_Toc60681406"/>
      <w:r w:rsidRPr="00383E6A">
        <w:rPr>
          <w:sz w:val="24"/>
          <w:szCs w:val="24"/>
        </w:rPr>
        <w:t>4.1.4 Sensory Parameter Comparison by Treatment</w:t>
      </w:r>
      <w:bookmarkEnd w:id="51"/>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A comparison was made across the seven treatments to examine how each treatment performed in terms of sensory characteristics. The following table shows the average sensory scores for each treatment.</w:t>
      </w: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635"/>
        <w:gridCol w:w="1300"/>
        <w:gridCol w:w="620"/>
        <w:gridCol w:w="780"/>
        <w:gridCol w:w="874"/>
        <w:gridCol w:w="714"/>
        <w:gridCol w:w="2081"/>
      </w:tblGrid>
      <w:tr w:rsidR="00664579" w:rsidRPr="00383E6A">
        <w:trPr>
          <w:tblHeader/>
          <w:tblCellSpacing w:w="15" w:type="dxa"/>
        </w:trPr>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Treatment</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Appearance</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Taste</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Aroma</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Texture</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Sound</w:t>
            </w:r>
          </w:p>
        </w:tc>
        <w:tc>
          <w:tcPr>
            <w:tcW w:w="0" w:type="auto"/>
            <w:tcBorders>
              <w:top w:val="single" w:sz="4" w:space="0" w:color="auto"/>
              <w:bottom w:val="single" w:sz="4" w:space="0" w:color="auto"/>
            </w:tcBorders>
            <w:vAlign w:val="center"/>
            <w:hideMark/>
          </w:tcPr>
          <w:p w:rsidR="00664579" w:rsidRPr="00383E6A" w:rsidRDefault="00621723" w:rsidP="000445A6">
            <w:pPr>
              <w:spacing w:after="0" w:line="480" w:lineRule="auto"/>
              <w:jc w:val="both"/>
              <w:rPr>
                <w:rFonts w:ascii="Times New Roman" w:eastAsia="Times New Roman" w:hAnsi="Times New Roman"/>
                <w:b/>
                <w:bCs/>
                <w:sz w:val="24"/>
                <w:szCs w:val="24"/>
                <w:lang w:eastAsia="en-US"/>
              </w:rPr>
            </w:pPr>
            <w:r w:rsidRPr="00383E6A">
              <w:rPr>
                <w:rFonts w:ascii="Times New Roman" w:eastAsia="Times New Roman" w:hAnsi="Times New Roman"/>
                <w:b/>
                <w:bCs/>
                <w:sz w:val="24"/>
                <w:szCs w:val="24"/>
                <w:lang w:eastAsia="en-US"/>
              </w:rPr>
              <w:t>Overall Acceptance</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T1 (10g Green)</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3.8</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T2 (20g Green)</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4.6</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T3 (30g Green)</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4.7</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4.1</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4.6</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T4 (10g Black)</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4.1</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3.9</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T5 (20g Black)</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4.1</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T6 (30g Black)</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4.4</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4.3</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4.6</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4.2</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4.5</w:t>
            </w:r>
          </w:p>
        </w:tc>
      </w:tr>
      <w:tr w:rsidR="00664579" w:rsidRPr="00383E6A">
        <w:trPr>
          <w:tblCellSpacing w:w="15" w:type="dxa"/>
        </w:trPr>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T7 (Neutral)</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3.8</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3.9</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3.8</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4.0</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3.5</w:t>
            </w:r>
          </w:p>
        </w:tc>
        <w:tc>
          <w:tcPr>
            <w:tcW w:w="0" w:type="auto"/>
            <w:vAlign w:val="center"/>
            <w:hideMark/>
          </w:tcPr>
          <w:p w:rsidR="00664579" w:rsidRPr="00383E6A" w:rsidRDefault="00621723" w:rsidP="000445A6">
            <w:pPr>
              <w:spacing w:after="0"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3.9</w:t>
            </w:r>
          </w:p>
        </w:tc>
      </w:tr>
    </w:tbl>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lastRenderedPageBreak/>
        <w:t>The results indicate that higher concentrations of green pepper (T3) and black pepper (T6) generally received the highest sensory scores, particularly in overall acceptance.</w:t>
      </w:r>
    </w:p>
    <w:p w:rsidR="00664579" w:rsidRPr="00383E6A" w:rsidRDefault="00621723" w:rsidP="001B6C83">
      <w:pPr>
        <w:pStyle w:val="Heading1"/>
        <w:rPr>
          <w:sz w:val="24"/>
          <w:szCs w:val="24"/>
        </w:rPr>
      </w:pPr>
      <w:bookmarkStart w:id="52" w:name="_Toc60681407"/>
      <w:r w:rsidRPr="00383E6A">
        <w:rPr>
          <w:sz w:val="24"/>
          <w:szCs w:val="24"/>
        </w:rPr>
        <w:t>4.1.5 Statistical Analysis for Sensory Preferences</w:t>
      </w:r>
      <w:bookmarkEnd w:id="52"/>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An ANOVA was conducted to determine if there were significant differences in the sensory evaluations between the treatments. The results are shown below:</w:t>
      </w:r>
    </w:p>
    <w:p w:rsidR="00664579" w:rsidRPr="00383E6A" w:rsidRDefault="00621723" w:rsidP="000445A6">
      <w:pPr>
        <w:numPr>
          <w:ilvl w:val="0"/>
          <w:numId w:val="17"/>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F-value (for Overall Acceptance)</w:t>
      </w:r>
      <w:r w:rsidRPr="00383E6A">
        <w:rPr>
          <w:rFonts w:ascii="Times New Roman" w:eastAsia="Times New Roman" w:hAnsi="Times New Roman"/>
          <w:sz w:val="24"/>
          <w:szCs w:val="24"/>
          <w:lang w:eastAsia="en-US"/>
        </w:rPr>
        <w:t>: 5.26</w:t>
      </w:r>
    </w:p>
    <w:p w:rsidR="00664579" w:rsidRPr="00383E6A" w:rsidRDefault="00621723" w:rsidP="000445A6">
      <w:pPr>
        <w:numPr>
          <w:ilvl w:val="0"/>
          <w:numId w:val="17"/>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p-value (for Overall Acceptance)</w:t>
      </w:r>
      <w:r w:rsidRPr="00383E6A">
        <w:rPr>
          <w:rFonts w:ascii="Times New Roman" w:eastAsia="Times New Roman" w:hAnsi="Times New Roman"/>
          <w:sz w:val="24"/>
          <w:szCs w:val="24"/>
          <w:lang w:eastAsia="en-US"/>
        </w:rPr>
        <w:t>: 0.004</w:t>
      </w: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664579" w:rsidRPr="00383E6A" w:rsidRDefault="00621723" w:rsidP="00154E97">
      <w:pPr>
        <w:pStyle w:val="Heading1"/>
        <w:spacing w:line="360" w:lineRule="auto"/>
        <w:rPr>
          <w:sz w:val="24"/>
          <w:szCs w:val="24"/>
        </w:rPr>
      </w:pPr>
      <w:bookmarkStart w:id="53" w:name="_Toc60681408"/>
      <w:r w:rsidRPr="00383E6A">
        <w:rPr>
          <w:sz w:val="24"/>
          <w:szCs w:val="24"/>
        </w:rPr>
        <w:t xml:space="preserve">4.2 </w:t>
      </w:r>
      <w:r w:rsidR="00154E97" w:rsidRPr="00383E6A">
        <w:rPr>
          <w:sz w:val="24"/>
          <w:szCs w:val="24"/>
        </w:rPr>
        <w:t>YEAST AND MOLDS &amp; STAPHYLOCOCCUS</w:t>
      </w:r>
      <w:r w:rsidRPr="00383E6A">
        <w:rPr>
          <w:sz w:val="24"/>
          <w:szCs w:val="24"/>
        </w:rPr>
        <w:t xml:space="preserve">. </w:t>
      </w:r>
      <w:proofErr w:type="spellStart"/>
      <w:r w:rsidR="00154E97" w:rsidRPr="00383E6A">
        <w:rPr>
          <w:sz w:val="24"/>
          <w:szCs w:val="24"/>
        </w:rPr>
        <w:t>AUREUS</w:t>
      </w:r>
      <w:proofErr w:type="spellEnd"/>
      <w:r w:rsidR="00154E97" w:rsidRPr="00383E6A">
        <w:rPr>
          <w:sz w:val="24"/>
          <w:szCs w:val="24"/>
        </w:rPr>
        <w:t xml:space="preserve"> BACTERIAL COUNT RESULTS</w:t>
      </w:r>
      <w:bookmarkEnd w:id="53"/>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 xml:space="preserve">This section presents the bacterial count results for Yeast and Molds (CFU/g ×10²) and Staphylococcus. </w:t>
      </w:r>
      <w:proofErr w:type="gramStart"/>
      <w:r w:rsidRPr="00383E6A">
        <w:rPr>
          <w:rFonts w:ascii="Times New Roman" w:hAnsi="Times New Roman"/>
          <w:sz w:val="24"/>
          <w:szCs w:val="24"/>
        </w:rPr>
        <w:t>aureus</w:t>
      </w:r>
      <w:proofErr w:type="gramEnd"/>
      <w:r w:rsidRPr="00383E6A">
        <w:rPr>
          <w:rFonts w:ascii="Times New Roman" w:hAnsi="Times New Roman"/>
          <w:sz w:val="24"/>
          <w:szCs w:val="24"/>
        </w:rPr>
        <w:t xml:space="preserve"> (CFU/g ×10²), measured on Days 1, 3, and 5 for each of the seven treatments.</w:t>
      </w:r>
    </w:p>
    <w:p w:rsidR="0031385A" w:rsidRPr="00383E6A" w:rsidRDefault="0031385A">
      <w:pPr>
        <w:spacing w:after="160" w:line="259" w:lineRule="auto"/>
        <w:rPr>
          <w:rFonts w:ascii="Times New Roman" w:hAnsi="Times New Roman"/>
          <w:b/>
          <w:sz w:val="24"/>
          <w:szCs w:val="24"/>
        </w:rPr>
      </w:pPr>
      <w:r w:rsidRPr="00383E6A">
        <w:rPr>
          <w:rFonts w:ascii="Times New Roman" w:hAnsi="Times New Roman"/>
          <w:b/>
          <w:sz w:val="24"/>
          <w:szCs w:val="24"/>
        </w:rPr>
        <w:br w:type="page"/>
      </w:r>
    </w:p>
    <w:p w:rsidR="00664579" w:rsidRPr="00383E6A" w:rsidRDefault="00621723" w:rsidP="001B6C83">
      <w:pPr>
        <w:pStyle w:val="Heading1"/>
        <w:rPr>
          <w:sz w:val="24"/>
          <w:szCs w:val="24"/>
        </w:rPr>
      </w:pPr>
      <w:bookmarkStart w:id="54" w:name="_Toc60681409"/>
      <w:r w:rsidRPr="00383E6A">
        <w:rPr>
          <w:sz w:val="24"/>
          <w:szCs w:val="24"/>
        </w:rPr>
        <w:lastRenderedPageBreak/>
        <w:t xml:space="preserve">4.2.1 Descriptive Statistics for Yeast and Molds &amp; Staphylococcus. </w:t>
      </w:r>
      <w:proofErr w:type="gramStart"/>
      <w:r w:rsidRPr="00383E6A">
        <w:rPr>
          <w:sz w:val="24"/>
          <w:szCs w:val="24"/>
        </w:rPr>
        <w:t>aureus</w:t>
      </w:r>
      <w:bookmarkEnd w:id="54"/>
      <w:proofErr w:type="gramEnd"/>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Table 4.4: Microbial Count for Yeast and Molds &amp; S. aureus (Day 1)</w:t>
      </w:r>
    </w:p>
    <w:tbl>
      <w:tblPr>
        <w:tblW w:w="0" w:type="auto"/>
        <w:tblBorders>
          <w:bottom w:val="single" w:sz="4" w:space="0" w:color="auto"/>
        </w:tblBorders>
        <w:tblLook w:val="04A0" w:firstRow="1" w:lastRow="0" w:firstColumn="1" w:lastColumn="0" w:noHBand="0" w:noVBand="1"/>
      </w:tblPr>
      <w:tblGrid>
        <w:gridCol w:w="2880"/>
        <w:gridCol w:w="2880"/>
        <w:gridCol w:w="2880"/>
      </w:tblGrid>
      <w:tr w:rsidR="00664579" w:rsidRPr="00383E6A">
        <w:tc>
          <w:tcPr>
            <w:tcW w:w="2880" w:type="dxa"/>
            <w:tcBorders>
              <w:top w:val="single" w:sz="4" w:space="0" w:color="auto"/>
              <w:bottom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w:t>
            </w:r>
          </w:p>
        </w:tc>
        <w:tc>
          <w:tcPr>
            <w:tcW w:w="2880" w:type="dxa"/>
            <w:tcBorders>
              <w:top w:val="single" w:sz="4" w:space="0" w:color="auto"/>
              <w:bottom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S. aureus (CFU/g ×10²)</w:t>
            </w:r>
          </w:p>
        </w:tc>
      </w:tr>
      <w:tr w:rsidR="00664579" w:rsidRPr="00383E6A">
        <w:tc>
          <w:tcPr>
            <w:tcW w:w="2880" w:type="dxa"/>
            <w:tcBorders>
              <w:top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1 (10g Green)</w:t>
            </w:r>
          </w:p>
        </w:tc>
        <w:tc>
          <w:tcPr>
            <w:tcW w:w="2880" w:type="dxa"/>
            <w:tcBorders>
              <w:top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Borders>
              <w:top w:val="single" w:sz="4" w:space="0" w:color="auto"/>
            </w:tcBorders>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2.1</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2 (20g Green)</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2.5</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3 (30g Green)</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2.9</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4 (10g Black)</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3.6</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5 (20g Black)</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2.9</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6 (30g Black)</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5.3</w:t>
            </w:r>
          </w:p>
        </w:tc>
      </w:tr>
      <w:tr w:rsidR="00664579" w:rsidRPr="00383E6A">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Treatment 7 (Neutral)</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31385A">
            <w:pPr>
              <w:jc w:val="both"/>
              <w:rPr>
                <w:rFonts w:ascii="Times New Roman" w:hAnsi="Times New Roman"/>
                <w:sz w:val="24"/>
                <w:szCs w:val="24"/>
              </w:rPr>
            </w:pPr>
            <w:r w:rsidRPr="00383E6A">
              <w:rPr>
                <w:rFonts w:ascii="Times New Roman" w:hAnsi="Times New Roman"/>
                <w:sz w:val="24"/>
                <w:szCs w:val="24"/>
              </w:rPr>
              <w:t>2.9</w:t>
            </w:r>
          </w:p>
        </w:tc>
      </w:tr>
    </w:tbl>
    <w:p w:rsidR="00664579" w:rsidRPr="00383E6A" w:rsidRDefault="00621723" w:rsidP="00621723">
      <w:pPr>
        <w:spacing w:before="240" w:line="480" w:lineRule="auto"/>
        <w:jc w:val="both"/>
        <w:rPr>
          <w:rFonts w:ascii="Times New Roman" w:hAnsi="Times New Roman"/>
          <w:b/>
          <w:sz w:val="24"/>
          <w:szCs w:val="24"/>
        </w:rPr>
      </w:pPr>
      <w:r w:rsidRPr="00383E6A">
        <w:rPr>
          <w:rFonts w:ascii="Times New Roman" w:hAnsi="Times New Roman"/>
          <w:sz w:val="24"/>
          <w:szCs w:val="24"/>
        </w:rPr>
        <w:t xml:space="preserve">On Day 1, Yeast and Molds counts were reported as TNTC (Too Numerous </w:t>
      </w:r>
      <w:proofErr w:type="gramStart"/>
      <w:r w:rsidRPr="00383E6A">
        <w:rPr>
          <w:rFonts w:ascii="Times New Roman" w:hAnsi="Times New Roman"/>
          <w:sz w:val="24"/>
          <w:szCs w:val="24"/>
        </w:rPr>
        <w:t>To</w:t>
      </w:r>
      <w:proofErr w:type="gramEnd"/>
      <w:r w:rsidRPr="00383E6A">
        <w:rPr>
          <w:rFonts w:ascii="Times New Roman" w:hAnsi="Times New Roman"/>
          <w:sz w:val="24"/>
          <w:szCs w:val="24"/>
        </w:rPr>
        <w:t xml:space="preserve"> Count) across all treatments. Similarly, *S. aureus* counts showed a substantial presence in the lower concentration treatments (T1, T2), indicating early microbial growth. Treatment 6 (30g Black) displayed the highest *S. aureus* count of 5.3 × 10² CFU/g, signaling a potential inefficiency in this concentration for early-stage microbial inhibition.</w:t>
      </w:r>
    </w:p>
    <w:p w:rsidR="00621723" w:rsidRPr="00383E6A" w:rsidRDefault="00621723">
      <w:pPr>
        <w:spacing w:after="160" w:line="259" w:lineRule="auto"/>
        <w:rPr>
          <w:rFonts w:ascii="Times New Roman" w:hAnsi="Times New Roman"/>
          <w:b/>
          <w:sz w:val="24"/>
          <w:szCs w:val="24"/>
        </w:rPr>
      </w:pPr>
      <w:r w:rsidRPr="00383E6A">
        <w:rPr>
          <w:rFonts w:ascii="Times New Roman" w:hAnsi="Times New Roman"/>
          <w:b/>
          <w:sz w:val="24"/>
          <w:szCs w:val="24"/>
        </w:rPr>
        <w:br w:type="page"/>
      </w:r>
    </w:p>
    <w:p w:rsidR="00664579" w:rsidRPr="00383E6A" w:rsidRDefault="00621723" w:rsidP="000445A6">
      <w:pPr>
        <w:spacing w:line="480" w:lineRule="auto"/>
        <w:jc w:val="both"/>
        <w:rPr>
          <w:rFonts w:ascii="Times New Roman" w:hAnsi="Times New Roman"/>
          <w:b/>
          <w:sz w:val="24"/>
          <w:szCs w:val="24"/>
        </w:rPr>
      </w:pPr>
      <w:r w:rsidRPr="00383E6A">
        <w:rPr>
          <w:rFonts w:ascii="Times New Roman" w:hAnsi="Times New Roman"/>
          <w:b/>
          <w:sz w:val="24"/>
          <w:szCs w:val="24"/>
        </w:rPr>
        <w:lastRenderedPageBreak/>
        <w:t>Table 4.5: Microbial Count for Yeast and Molds &amp; S. aureus (Day 3)</w:t>
      </w:r>
    </w:p>
    <w:tbl>
      <w:tblPr>
        <w:tblW w:w="0" w:type="auto"/>
        <w:tblBorders>
          <w:bottom w:val="single" w:sz="4" w:space="0" w:color="auto"/>
        </w:tblBorders>
        <w:tblLook w:val="04A0" w:firstRow="1" w:lastRow="0" w:firstColumn="1" w:lastColumn="0" w:noHBand="0" w:noVBand="1"/>
      </w:tblPr>
      <w:tblGrid>
        <w:gridCol w:w="2880"/>
        <w:gridCol w:w="2880"/>
        <w:gridCol w:w="2880"/>
      </w:tblGrid>
      <w:tr w:rsidR="00664579" w:rsidRPr="00383E6A">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w:t>
            </w:r>
          </w:p>
        </w:tc>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S. aureus (CFU/g ×10²)</w:t>
            </w:r>
          </w:p>
        </w:tc>
      </w:tr>
      <w:tr w:rsidR="00664579" w:rsidRPr="00383E6A">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1 (10g Green)</w:t>
            </w:r>
          </w:p>
        </w:tc>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2.9</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2 (20g Green)</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3.2</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3 (30g Green)</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3.6</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4 (10g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3.8</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5 (20g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3.2</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6 (30g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5.5</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7 (Neutral)</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3.3</w:t>
            </w:r>
          </w:p>
        </w:tc>
      </w:tr>
    </w:tbl>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By Day 3, Yeast and Molds counts remained TNTC across all treatments. *S. aureus* counts continued to rise, with Treatment 6 (30g Black) showing the highest levels of contamination, suggesting limited antibacterial effect at higher concentrations.</w:t>
      </w:r>
    </w:p>
    <w:p w:rsidR="00664579" w:rsidRPr="00383E6A" w:rsidRDefault="00664579" w:rsidP="000445A6">
      <w:pPr>
        <w:spacing w:line="480" w:lineRule="auto"/>
        <w:jc w:val="both"/>
        <w:rPr>
          <w:rFonts w:ascii="Times New Roman" w:hAnsi="Times New Roman"/>
          <w:sz w:val="24"/>
          <w:szCs w:val="24"/>
        </w:rPr>
      </w:pPr>
    </w:p>
    <w:p w:rsidR="00664579" w:rsidRPr="00383E6A" w:rsidRDefault="00664579" w:rsidP="000445A6">
      <w:pPr>
        <w:spacing w:line="480" w:lineRule="auto"/>
        <w:jc w:val="both"/>
        <w:rPr>
          <w:rFonts w:ascii="Times New Roman" w:hAnsi="Times New Roman"/>
          <w:sz w:val="24"/>
          <w:szCs w:val="24"/>
        </w:rPr>
      </w:pPr>
    </w:p>
    <w:p w:rsidR="001A2080" w:rsidRPr="00383E6A" w:rsidRDefault="001A2080">
      <w:pPr>
        <w:spacing w:after="160" w:line="259" w:lineRule="auto"/>
        <w:rPr>
          <w:rFonts w:ascii="Times New Roman" w:hAnsi="Times New Roman"/>
          <w:sz w:val="24"/>
          <w:szCs w:val="24"/>
        </w:rPr>
      </w:pPr>
      <w:r w:rsidRPr="00383E6A">
        <w:rPr>
          <w:rFonts w:ascii="Times New Roman" w:hAnsi="Times New Roman"/>
          <w:sz w:val="24"/>
          <w:szCs w:val="24"/>
        </w:rPr>
        <w:br w:type="page"/>
      </w:r>
    </w:p>
    <w:p w:rsidR="00664579" w:rsidRPr="00383E6A" w:rsidRDefault="00621723" w:rsidP="000445A6">
      <w:pPr>
        <w:spacing w:line="480" w:lineRule="auto"/>
        <w:jc w:val="both"/>
        <w:rPr>
          <w:rFonts w:ascii="Times New Roman" w:hAnsi="Times New Roman"/>
          <w:b/>
          <w:sz w:val="24"/>
          <w:szCs w:val="24"/>
        </w:rPr>
      </w:pPr>
      <w:r w:rsidRPr="00383E6A">
        <w:rPr>
          <w:rFonts w:ascii="Times New Roman" w:hAnsi="Times New Roman"/>
          <w:b/>
          <w:sz w:val="24"/>
          <w:szCs w:val="24"/>
        </w:rPr>
        <w:lastRenderedPageBreak/>
        <w:t>Table 4.6: Microbial Count for Yeast and Molds &amp; S. aureus (Day 5)</w:t>
      </w:r>
    </w:p>
    <w:tbl>
      <w:tblPr>
        <w:tblW w:w="0" w:type="auto"/>
        <w:tblBorders>
          <w:bottom w:val="single" w:sz="4" w:space="0" w:color="auto"/>
        </w:tblBorders>
        <w:tblLook w:val="04A0" w:firstRow="1" w:lastRow="0" w:firstColumn="1" w:lastColumn="0" w:noHBand="0" w:noVBand="1"/>
      </w:tblPr>
      <w:tblGrid>
        <w:gridCol w:w="2880"/>
        <w:gridCol w:w="2880"/>
        <w:gridCol w:w="2880"/>
      </w:tblGrid>
      <w:tr w:rsidR="00664579" w:rsidRPr="00383E6A">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w:t>
            </w:r>
          </w:p>
        </w:tc>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Yeast and Molds (CFU/g ×10²)</w:t>
            </w:r>
          </w:p>
        </w:tc>
        <w:tc>
          <w:tcPr>
            <w:tcW w:w="2880" w:type="dxa"/>
            <w:tcBorders>
              <w:top w:val="single" w:sz="4" w:space="0" w:color="auto"/>
              <w:bottom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S. aureus (CFU/g ×10²)</w:t>
            </w:r>
          </w:p>
        </w:tc>
      </w:tr>
      <w:tr w:rsidR="00664579" w:rsidRPr="00383E6A">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1 (10g Green)</w:t>
            </w:r>
          </w:p>
        </w:tc>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Borders>
              <w:top w:val="single" w:sz="4" w:space="0" w:color="auto"/>
            </w:tcBorders>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2.9</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2 (20g Green)</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3.7</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3 (30g Green)</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4.0</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4 (10g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4.5</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5 (20g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3.5</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6 (30g Black)</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5.8</w:t>
            </w:r>
          </w:p>
        </w:tc>
      </w:tr>
      <w:tr w:rsidR="00664579" w:rsidRPr="00383E6A">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Treatment 7 (Neutral)</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TNTC</w:t>
            </w:r>
          </w:p>
        </w:tc>
        <w:tc>
          <w:tcPr>
            <w:tcW w:w="2880" w:type="dxa"/>
          </w:tcPr>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6.3</w:t>
            </w:r>
          </w:p>
        </w:tc>
      </w:tr>
    </w:tbl>
    <w:p w:rsidR="00664579" w:rsidRPr="00383E6A" w:rsidRDefault="00664579" w:rsidP="000445A6">
      <w:pPr>
        <w:spacing w:line="480" w:lineRule="auto"/>
        <w:jc w:val="both"/>
        <w:rPr>
          <w:rFonts w:ascii="Times New Roman" w:hAnsi="Times New Roman"/>
          <w:sz w:val="24"/>
          <w:szCs w:val="24"/>
        </w:rPr>
      </w:pPr>
    </w:p>
    <w:p w:rsidR="00664579" w:rsidRPr="00383E6A" w:rsidRDefault="00621723" w:rsidP="000445A6">
      <w:pPr>
        <w:spacing w:line="480" w:lineRule="auto"/>
        <w:jc w:val="both"/>
        <w:rPr>
          <w:rFonts w:ascii="Times New Roman" w:hAnsi="Times New Roman"/>
          <w:sz w:val="24"/>
          <w:szCs w:val="24"/>
        </w:rPr>
      </w:pPr>
      <w:r w:rsidRPr="00383E6A">
        <w:rPr>
          <w:rFonts w:ascii="Times New Roman" w:hAnsi="Times New Roman"/>
          <w:sz w:val="24"/>
          <w:szCs w:val="24"/>
        </w:rPr>
        <w:t>By Day 5, TNTC values were recorded for Yeast and Molds in all treatments. *S. aureus* continued to proliferate, with the highest counts observed in the neutral treatment and Treatment 6, confirming the limited effect of preservatives on controlling bacterial growth at this stage.</w:t>
      </w:r>
    </w:p>
    <w:p w:rsidR="00664579" w:rsidRPr="00383E6A" w:rsidRDefault="00621723" w:rsidP="001B6C83">
      <w:pPr>
        <w:pStyle w:val="Heading1"/>
        <w:rPr>
          <w:sz w:val="24"/>
          <w:szCs w:val="24"/>
        </w:rPr>
      </w:pPr>
      <w:bookmarkStart w:id="55" w:name="_Toc60681410"/>
      <w:r w:rsidRPr="00383E6A">
        <w:rPr>
          <w:sz w:val="24"/>
          <w:szCs w:val="24"/>
        </w:rPr>
        <w:t>4.2.2 Summary of Major Findings</w:t>
      </w:r>
      <w:bookmarkEnd w:id="55"/>
    </w:p>
    <w:p w:rsidR="001A2080" w:rsidRPr="00383E6A" w:rsidRDefault="00621723" w:rsidP="001A2080">
      <w:pPr>
        <w:pStyle w:val="NormalWeb"/>
        <w:numPr>
          <w:ilvl w:val="0"/>
          <w:numId w:val="35"/>
        </w:numPr>
        <w:spacing w:before="0" w:beforeAutospacing="0" w:after="0" w:afterAutospacing="0" w:line="480" w:lineRule="auto"/>
        <w:jc w:val="both"/>
      </w:pPr>
      <w:r w:rsidRPr="00383E6A">
        <w:t xml:space="preserve">Yeast and Molds counts remained TNTC in all treatments, showing very high </w:t>
      </w:r>
      <w:r w:rsidR="001A2080" w:rsidRPr="00383E6A">
        <w:t>levels of microbial presence.</w:t>
      </w:r>
    </w:p>
    <w:p w:rsidR="001A2080" w:rsidRPr="00383E6A" w:rsidRDefault="00621723" w:rsidP="001A2080">
      <w:pPr>
        <w:pStyle w:val="NormalWeb"/>
        <w:numPr>
          <w:ilvl w:val="0"/>
          <w:numId w:val="35"/>
        </w:numPr>
        <w:spacing w:before="0" w:beforeAutospacing="0" w:after="0" w:afterAutospacing="0" w:line="480" w:lineRule="auto"/>
        <w:jc w:val="both"/>
      </w:pPr>
      <w:r w:rsidRPr="00383E6A">
        <w:t xml:space="preserve">Staphylococcus. </w:t>
      </w:r>
      <w:proofErr w:type="gramStart"/>
      <w:r w:rsidRPr="00383E6A">
        <w:t>aureus</w:t>
      </w:r>
      <w:proofErr w:type="gramEnd"/>
      <w:r w:rsidRPr="00383E6A">
        <w:t xml:space="preserve"> counts increased over time in all treatments, with Treatment 6 (30g Black) showing the highest counts by Day 5.</w:t>
      </w:r>
    </w:p>
    <w:p w:rsidR="001A2080" w:rsidRPr="00383E6A" w:rsidRDefault="00621723" w:rsidP="001A2080">
      <w:pPr>
        <w:pStyle w:val="NormalWeb"/>
        <w:numPr>
          <w:ilvl w:val="0"/>
          <w:numId w:val="35"/>
        </w:numPr>
        <w:spacing w:before="0" w:beforeAutospacing="0" w:after="0" w:afterAutospacing="0" w:line="480" w:lineRule="auto"/>
        <w:jc w:val="both"/>
      </w:pPr>
      <w:r w:rsidRPr="00383E6A">
        <w:lastRenderedPageBreak/>
        <w:t xml:space="preserve">Treatment 7 (Neutral) had the highest Staphylococcus. </w:t>
      </w:r>
      <w:proofErr w:type="gramStart"/>
      <w:r w:rsidRPr="00383E6A">
        <w:t>aureus</w:t>
      </w:r>
      <w:proofErr w:type="gramEnd"/>
      <w:r w:rsidRPr="00383E6A">
        <w:t xml:space="preserve"> counts, indicating the lack of preservative e</w:t>
      </w:r>
      <w:r w:rsidR="001A2080" w:rsidRPr="00383E6A">
        <w:t>ffect in the untreated samples.</w:t>
      </w:r>
    </w:p>
    <w:p w:rsidR="00664579" w:rsidRPr="00383E6A" w:rsidRDefault="00621723" w:rsidP="001A2080">
      <w:pPr>
        <w:pStyle w:val="NormalWeb"/>
        <w:numPr>
          <w:ilvl w:val="0"/>
          <w:numId w:val="35"/>
        </w:numPr>
        <w:spacing w:before="0" w:beforeAutospacing="0" w:line="480" w:lineRule="auto"/>
        <w:jc w:val="both"/>
      </w:pPr>
      <w:r w:rsidRPr="00383E6A">
        <w:t xml:space="preserve">Both green and black pepper treatments demonstrated reduced bacterial growth, particularly at higher concentrations (30g), but did not fully inhibit the growth of Yeast and Molds or Staphylococcus. </w:t>
      </w:r>
      <w:proofErr w:type="gramStart"/>
      <w:r w:rsidRPr="00383E6A">
        <w:t>aureus</w:t>
      </w:r>
      <w:proofErr w:type="gramEnd"/>
      <w:r w:rsidRPr="00383E6A">
        <w:t>.</w:t>
      </w:r>
    </w:p>
    <w:p w:rsidR="00664579" w:rsidRPr="00383E6A" w:rsidRDefault="00154E97" w:rsidP="001B6C83">
      <w:pPr>
        <w:pStyle w:val="Heading1"/>
        <w:rPr>
          <w:sz w:val="24"/>
          <w:szCs w:val="24"/>
        </w:rPr>
      </w:pPr>
      <w:bookmarkStart w:id="56" w:name="_Toc60681411"/>
      <w:r w:rsidRPr="00383E6A">
        <w:rPr>
          <w:sz w:val="24"/>
          <w:szCs w:val="24"/>
        </w:rPr>
        <w:t>4.3 DISCUSSION</w:t>
      </w:r>
      <w:bookmarkEnd w:id="56"/>
    </w:p>
    <w:p w:rsidR="00664579" w:rsidRPr="00383E6A" w:rsidRDefault="00621723" w:rsidP="001A2080">
      <w:pPr>
        <w:spacing w:line="480" w:lineRule="auto"/>
        <w:jc w:val="both"/>
        <w:rPr>
          <w:rFonts w:ascii="Times New Roman" w:hAnsi="Times New Roman"/>
          <w:sz w:val="24"/>
          <w:szCs w:val="24"/>
        </w:rPr>
      </w:pPr>
      <w:r w:rsidRPr="00383E6A">
        <w:rPr>
          <w:rFonts w:ascii="Times New Roman" w:hAnsi="Times New Roman"/>
          <w:sz w:val="24"/>
          <w:szCs w:val="24"/>
        </w:rPr>
        <w:t xml:space="preserve">The data from sensory analysis indicate that green and black pepper showed some improvements in the sensory properties of African soft cheese, with higher concentrations offering better overall acceptance. However, microbial control was not fully achieved, especially for Staphylococcus. </w:t>
      </w:r>
      <w:proofErr w:type="gramStart"/>
      <w:r w:rsidRPr="00383E6A">
        <w:rPr>
          <w:rFonts w:ascii="Times New Roman" w:hAnsi="Times New Roman"/>
          <w:sz w:val="24"/>
          <w:szCs w:val="24"/>
        </w:rPr>
        <w:t>aureus</w:t>
      </w:r>
      <w:proofErr w:type="gramEnd"/>
      <w:r w:rsidRPr="00383E6A">
        <w:rPr>
          <w:rFonts w:ascii="Times New Roman" w:hAnsi="Times New Roman"/>
          <w:sz w:val="24"/>
          <w:szCs w:val="24"/>
        </w:rPr>
        <w:t xml:space="preserve"> which continued to grow despite preservative use.</w:t>
      </w:r>
    </w:p>
    <w:p w:rsidR="00664579" w:rsidRPr="00383E6A" w:rsidRDefault="00621723" w:rsidP="001A2080">
      <w:pPr>
        <w:spacing w:line="480" w:lineRule="auto"/>
        <w:jc w:val="both"/>
        <w:rPr>
          <w:rFonts w:ascii="Times New Roman" w:hAnsi="Times New Roman"/>
          <w:sz w:val="24"/>
          <w:szCs w:val="24"/>
        </w:rPr>
      </w:pPr>
      <w:r w:rsidRPr="00383E6A">
        <w:rPr>
          <w:rFonts w:ascii="Times New Roman" w:hAnsi="Times New Roman"/>
          <w:sz w:val="24"/>
          <w:szCs w:val="24"/>
        </w:rPr>
        <w:t xml:space="preserve">By Day 5, while both types of pepper delayed microbial growth, Staphylococcus. </w:t>
      </w:r>
      <w:proofErr w:type="gramStart"/>
      <w:r w:rsidRPr="00383E6A">
        <w:rPr>
          <w:rFonts w:ascii="Times New Roman" w:hAnsi="Times New Roman"/>
          <w:sz w:val="24"/>
          <w:szCs w:val="24"/>
        </w:rPr>
        <w:t>aureus</w:t>
      </w:r>
      <w:proofErr w:type="gramEnd"/>
      <w:r w:rsidRPr="00383E6A">
        <w:rPr>
          <w:rFonts w:ascii="Times New Roman" w:hAnsi="Times New Roman"/>
          <w:sz w:val="24"/>
          <w:szCs w:val="24"/>
        </w:rPr>
        <w:t xml:space="preserve">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rsidR="00664579" w:rsidRPr="00383E6A" w:rsidRDefault="00621723" w:rsidP="001A2080">
      <w:pPr>
        <w:spacing w:line="480" w:lineRule="auto"/>
        <w:jc w:val="both"/>
        <w:rPr>
          <w:rFonts w:ascii="Times New Roman" w:hAnsi="Times New Roman"/>
          <w:sz w:val="24"/>
          <w:szCs w:val="24"/>
        </w:rPr>
      </w:pPr>
      <w:r w:rsidRPr="00383E6A">
        <w:rPr>
          <w:rFonts w:ascii="Times New Roman" w:hAnsi="Times New Roman"/>
          <w:sz w:val="24"/>
          <w:szCs w:val="24"/>
        </w:rPr>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rsidR="00664579" w:rsidRPr="00383E6A" w:rsidRDefault="00621723" w:rsidP="001A2080">
      <w:pPr>
        <w:spacing w:line="480" w:lineRule="auto"/>
        <w:jc w:val="both"/>
        <w:rPr>
          <w:rFonts w:ascii="Times New Roman" w:hAnsi="Times New Roman"/>
          <w:sz w:val="24"/>
          <w:szCs w:val="24"/>
        </w:rPr>
      </w:pPr>
      <w:r w:rsidRPr="00383E6A">
        <w:rPr>
          <w:rFonts w:ascii="Times New Roman" w:hAnsi="Times New Roman"/>
          <w:sz w:val="24"/>
          <w:szCs w:val="24"/>
        </w:rPr>
        <w:t xml:space="preserve">Both green and black pepper had some antimicrobial effects, especially at higher concentrations, yet the continual increase in Staphylococcus. </w:t>
      </w:r>
      <w:proofErr w:type="gramStart"/>
      <w:r w:rsidRPr="00383E6A">
        <w:rPr>
          <w:rFonts w:ascii="Times New Roman" w:hAnsi="Times New Roman"/>
          <w:sz w:val="24"/>
          <w:szCs w:val="24"/>
        </w:rPr>
        <w:t>aureus</w:t>
      </w:r>
      <w:proofErr w:type="gramEnd"/>
      <w:r w:rsidRPr="00383E6A">
        <w:rPr>
          <w:rFonts w:ascii="Times New Roman" w:hAnsi="Times New Roman"/>
          <w:sz w:val="24"/>
          <w:szCs w:val="24"/>
        </w:rPr>
        <w:t xml:space="preserve"> counts points to the need for integrated </w:t>
      </w:r>
      <w:r w:rsidRPr="00383E6A">
        <w:rPr>
          <w:rFonts w:ascii="Times New Roman" w:hAnsi="Times New Roman"/>
          <w:sz w:val="24"/>
          <w:szCs w:val="24"/>
        </w:rPr>
        <w:lastRenderedPageBreak/>
        <w:t>preservation strategies that combine natural preservatives with other methods like refrigeration and controlled storage conditions.</w:t>
      </w:r>
    </w:p>
    <w:p w:rsidR="00664579" w:rsidRPr="00383E6A" w:rsidRDefault="00621723" w:rsidP="001A2080">
      <w:pPr>
        <w:spacing w:line="480" w:lineRule="auto"/>
        <w:jc w:val="both"/>
        <w:rPr>
          <w:rFonts w:ascii="Times New Roman" w:hAnsi="Times New Roman"/>
          <w:sz w:val="24"/>
          <w:szCs w:val="24"/>
        </w:rPr>
      </w:pPr>
      <w:r w:rsidRPr="00383E6A">
        <w:rPr>
          <w:rFonts w:ascii="Times New Roman" w:hAnsi="Times New Roman"/>
          <w:sz w:val="24"/>
          <w:szCs w:val="24"/>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rsidR="001A2080" w:rsidRPr="00383E6A" w:rsidRDefault="001A2080">
      <w:pPr>
        <w:spacing w:after="160" w:line="259" w:lineRule="auto"/>
        <w:rPr>
          <w:rFonts w:ascii="Times New Roman" w:hAnsi="Times New Roman"/>
          <w:sz w:val="24"/>
          <w:szCs w:val="24"/>
        </w:rPr>
      </w:pPr>
      <w:r w:rsidRPr="00383E6A">
        <w:rPr>
          <w:rFonts w:ascii="Times New Roman" w:hAnsi="Times New Roman"/>
          <w:sz w:val="24"/>
          <w:szCs w:val="24"/>
        </w:rPr>
        <w:br w:type="page"/>
      </w:r>
    </w:p>
    <w:p w:rsidR="00664579" w:rsidRPr="00383E6A" w:rsidRDefault="00621723" w:rsidP="00546171">
      <w:pPr>
        <w:pStyle w:val="Heading1"/>
        <w:jc w:val="center"/>
        <w:rPr>
          <w:sz w:val="24"/>
          <w:szCs w:val="24"/>
        </w:rPr>
      </w:pPr>
      <w:bookmarkStart w:id="57" w:name="_Toc60681412"/>
      <w:r w:rsidRPr="00383E6A">
        <w:rPr>
          <w:sz w:val="24"/>
          <w:szCs w:val="24"/>
        </w:rPr>
        <w:lastRenderedPageBreak/>
        <w:t>CHAPTER 5</w:t>
      </w:r>
      <w:bookmarkEnd w:id="57"/>
    </w:p>
    <w:p w:rsidR="00664579" w:rsidRPr="00383E6A" w:rsidRDefault="00621723" w:rsidP="00546171">
      <w:pPr>
        <w:pStyle w:val="Heading1"/>
        <w:jc w:val="center"/>
        <w:rPr>
          <w:sz w:val="24"/>
          <w:szCs w:val="24"/>
        </w:rPr>
      </w:pPr>
      <w:bookmarkStart w:id="58" w:name="_Toc60681413"/>
      <w:r w:rsidRPr="00383E6A">
        <w:rPr>
          <w:sz w:val="24"/>
          <w:szCs w:val="24"/>
        </w:rPr>
        <w:t>CONCLUSION AND RECOMMENDATIONS</w:t>
      </w:r>
      <w:bookmarkEnd w:id="58"/>
    </w:p>
    <w:p w:rsidR="00664579" w:rsidRPr="00383E6A" w:rsidRDefault="00546171" w:rsidP="001B6C83">
      <w:pPr>
        <w:pStyle w:val="Heading1"/>
        <w:rPr>
          <w:sz w:val="24"/>
          <w:szCs w:val="24"/>
        </w:rPr>
      </w:pPr>
      <w:bookmarkStart w:id="59" w:name="_Toc60681414"/>
      <w:r w:rsidRPr="00383E6A">
        <w:rPr>
          <w:sz w:val="24"/>
          <w:szCs w:val="24"/>
        </w:rPr>
        <w:t>5.1 CONCLUSION</w:t>
      </w:r>
      <w:bookmarkEnd w:id="59"/>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 xml:space="preserve">This study evaluated the preservative effects of green and black pepper on African soft cheese, specifically targeting microbial growth, including Yeast and Molds (Y&amp;M) and </w:t>
      </w:r>
      <w:r w:rsidRPr="00383E6A">
        <w:rPr>
          <w:rFonts w:ascii="Times New Roman" w:eastAsia="Times New Roman" w:hAnsi="Times New Roman"/>
          <w:iCs/>
          <w:sz w:val="24"/>
          <w:szCs w:val="24"/>
          <w:lang w:eastAsia="en-US"/>
        </w:rPr>
        <w:t xml:space="preserve">Staphyloccus. </w:t>
      </w:r>
      <w:proofErr w:type="gramStart"/>
      <w:r w:rsidRPr="00383E6A">
        <w:rPr>
          <w:rFonts w:ascii="Times New Roman" w:eastAsia="Times New Roman" w:hAnsi="Times New Roman"/>
          <w:iCs/>
          <w:sz w:val="24"/>
          <w:szCs w:val="24"/>
          <w:lang w:eastAsia="en-US"/>
        </w:rPr>
        <w:t>aureus</w:t>
      </w:r>
      <w:proofErr w:type="gramEnd"/>
      <w:r w:rsidRPr="00383E6A">
        <w:rPr>
          <w:rFonts w:ascii="Times New Roman" w:eastAsia="Times New Roman" w:hAnsi="Times New Roman"/>
          <w:sz w:val="24"/>
          <w:szCs w:val="24"/>
          <w:lang w:eastAsia="en-US"/>
        </w:rPr>
        <w:t xml:space="preserve"> counts,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sidRPr="00383E6A">
        <w:rPr>
          <w:rFonts w:ascii="Times New Roman" w:eastAsia="Times New Roman" w:hAnsi="Times New Roman"/>
          <w:i/>
          <w:iCs/>
          <w:sz w:val="24"/>
          <w:szCs w:val="24"/>
          <w:lang w:eastAsia="en-US"/>
        </w:rPr>
        <w:t>S. aureus</w:t>
      </w:r>
      <w:r w:rsidRPr="00383E6A">
        <w:rPr>
          <w:rFonts w:ascii="Times New Roman" w:eastAsia="Times New Roman" w:hAnsi="Times New Roman"/>
          <w:sz w:val="24"/>
          <w:szCs w:val="24"/>
          <w:lang w:eastAsia="en-US"/>
        </w:rPr>
        <w:t>, which exhibited high counts by Day 5.</w:t>
      </w: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rsidR="00664579" w:rsidRPr="00383E6A" w:rsidRDefault="00546171" w:rsidP="001B6C83">
      <w:pPr>
        <w:pStyle w:val="Heading1"/>
        <w:rPr>
          <w:sz w:val="24"/>
          <w:szCs w:val="24"/>
        </w:rPr>
      </w:pPr>
      <w:bookmarkStart w:id="60" w:name="_Toc60681415"/>
      <w:r w:rsidRPr="00383E6A">
        <w:rPr>
          <w:sz w:val="24"/>
          <w:szCs w:val="24"/>
        </w:rPr>
        <w:t>5.2 RECOMMENDATIONS</w:t>
      </w:r>
      <w:bookmarkEnd w:id="60"/>
    </w:p>
    <w:p w:rsidR="00664579" w:rsidRPr="00383E6A" w:rsidRDefault="00621723" w:rsidP="000445A6">
      <w:pPr>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Based on the findings and conclusions, the following recommendations are made:</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lastRenderedPageBreak/>
        <w:t>Use of Higher Concentrations:</w:t>
      </w:r>
      <w:r w:rsidRPr="00383E6A">
        <w:rPr>
          <w:rFonts w:ascii="Times New Roman" w:eastAsia="Times New Roman" w:hAnsi="Times New Roman"/>
          <w:sz w:val="24"/>
          <w:szCs w:val="24"/>
          <w:lang w:eastAsia="en-US"/>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Combination of Preservatives:</w:t>
      </w:r>
      <w:r w:rsidRPr="00383E6A">
        <w:rPr>
          <w:rFonts w:ascii="Times New Roman" w:eastAsia="Times New Roman" w:hAnsi="Times New Roman"/>
          <w:sz w:val="24"/>
          <w:szCs w:val="24"/>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Further Investigation of Mechanisms:</w:t>
      </w:r>
      <w:r w:rsidRPr="00383E6A">
        <w:rPr>
          <w:rFonts w:ascii="Times New Roman" w:eastAsia="Times New Roman" w:hAnsi="Times New Roman"/>
          <w:sz w:val="24"/>
          <w:szCs w:val="24"/>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Sensory Analysis Expansion:</w:t>
      </w:r>
      <w:r w:rsidRPr="00383E6A">
        <w:rPr>
          <w:rFonts w:ascii="Times New Roman" w:eastAsia="Times New Roman" w:hAnsi="Times New Roman"/>
          <w:sz w:val="24"/>
          <w:szCs w:val="24"/>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Application in Commercial Cheese Production:</w:t>
      </w:r>
      <w:r w:rsidRPr="00383E6A">
        <w:rPr>
          <w:rFonts w:ascii="Times New Roman" w:eastAsia="Times New Roman" w:hAnsi="Times New Roman"/>
          <w:sz w:val="24"/>
          <w:szCs w:val="24"/>
          <w:lang w:eastAsia="en-US"/>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rsidR="00664579" w:rsidRPr="00383E6A" w:rsidRDefault="00621723" w:rsidP="000445A6">
      <w:pPr>
        <w:numPr>
          <w:ilvl w:val="0"/>
          <w:numId w:val="25"/>
        </w:numPr>
        <w:tabs>
          <w:tab w:val="clear" w:pos="720"/>
        </w:tabs>
        <w:spacing w:after="100" w:afterAutospacing="1" w:line="480" w:lineRule="auto"/>
        <w:jc w:val="both"/>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Extended Shelf-Life Studies:</w:t>
      </w:r>
      <w:r w:rsidRPr="00383E6A">
        <w:rPr>
          <w:rFonts w:ascii="Times New Roman" w:eastAsia="Times New Roman" w:hAnsi="Times New Roman"/>
          <w:sz w:val="24"/>
          <w:szCs w:val="24"/>
          <w:lang w:eastAsia="en-US"/>
        </w:rPr>
        <w:t xml:space="preserve"> Long-term shelf-life studies should be conducted to evaluate the effectiveness of green and black pepper as preservatives over extended </w:t>
      </w:r>
      <w:r w:rsidRPr="00383E6A">
        <w:rPr>
          <w:rFonts w:ascii="Times New Roman" w:eastAsia="Times New Roman" w:hAnsi="Times New Roman"/>
          <w:sz w:val="24"/>
          <w:szCs w:val="24"/>
          <w:lang w:eastAsia="en-US"/>
        </w:rPr>
        <w:lastRenderedPageBreak/>
        <w:t>periods, considering their ability to control microbial growth during longer storage durations.</w:t>
      </w:r>
    </w:p>
    <w:p w:rsidR="00664579" w:rsidRPr="00383E6A" w:rsidRDefault="00546171" w:rsidP="001B6C83">
      <w:pPr>
        <w:pStyle w:val="Heading1"/>
        <w:rPr>
          <w:sz w:val="24"/>
          <w:szCs w:val="24"/>
        </w:rPr>
      </w:pPr>
      <w:bookmarkStart w:id="61" w:name="_Toc60681416"/>
      <w:r w:rsidRPr="00383E6A">
        <w:rPr>
          <w:sz w:val="24"/>
          <w:szCs w:val="24"/>
        </w:rPr>
        <w:t>5.3 LIMITATIONS OF THE STUDY</w:t>
      </w:r>
      <w:bookmarkEnd w:id="61"/>
    </w:p>
    <w:p w:rsidR="00664579" w:rsidRPr="00383E6A" w:rsidRDefault="00621723" w:rsidP="000445A6">
      <w:pPr>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Despite the promising results, this study had some limitations:</w:t>
      </w:r>
    </w:p>
    <w:p w:rsidR="00664579" w:rsidRPr="00383E6A" w:rsidRDefault="00621723" w:rsidP="000445A6">
      <w:pPr>
        <w:numPr>
          <w:ilvl w:val="0"/>
          <w:numId w:val="2"/>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Sample Size for Sensory Evaluation:</w:t>
      </w:r>
      <w:r w:rsidRPr="00383E6A">
        <w:rPr>
          <w:rFonts w:ascii="Times New Roman" w:eastAsia="Times New Roman" w:hAnsi="Times New Roman"/>
          <w:sz w:val="24"/>
          <w:szCs w:val="24"/>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rsidR="00664579" w:rsidRPr="00383E6A" w:rsidRDefault="00621723" w:rsidP="000445A6">
      <w:pPr>
        <w:numPr>
          <w:ilvl w:val="0"/>
          <w:numId w:val="2"/>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Short Study Duration:</w:t>
      </w:r>
      <w:r w:rsidRPr="00383E6A">
        <w:rPr>
          <w:rFonts w:ascii="Times New Roman" w:eastAsia="Times New Roman" w:hAnsi="Times New Roman"/>
          <w:sz w:val="24"/>
          <w:szCs w:val="24"/>
          <w:lang w:eastAsia="en-US"/>
        </w:rPr>
        <w:t xml:space="preserve"> The study duration was limited to 5 days. Longer storage periods could provide further insights into the long-term preservative effects of the peppers and their ability to control microbial growth over extended periods.</w:t>
      </w:r>
    </w:p>
    <w:p w:rsidR="00664579" w:rsidRPr="00383E6A" w:rsidRDefault="00621723" w:rsidP="000445A6">
      <w:pPr>
        <w:numPr>
          <w:ilvl w:val="0"/>
          <w:numId w:val="2"/>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Limited Bacterial Focus:</w:t>
      </w:r>
      <w:r w:rsidRPr="00383E6A">
        <w:rPr>
          <w:rFonts w:ascii="Times New Roman" w:eastAsia="Times New Roman" w:hAnsi="Times New Roman"/>
          <w:sz w:val="24"/>
          <w:szCs w:val="24"/>
          <w:lang w:eastAsia="en-US"/>
        </w:rPr>
        <w:t xml:space="preserve"> The study focused on Yeast and Molds and </w:t>
      </w:r>
      <w:r w:rsidRPr="00383E6A">
        <w:rPr>
          <w:rFonts w:ascii="Times New Roman" w:eastAsia="Times New Roman" w:hAnsi="Times New Roman"/>
          <w:i/>
          <w:iCs/>
          <w:sz w:val="24"/>
          <w:szCs w:val="24"/>
          <w:lang w:eastAsia="en-US"/>
        </w:rPr>
        <w:t>S. aureus</w:t>
      </w:r>
      <w:r w:rsidRPr="00383E6A">
        <w:rPr>
          <w:rFonts w:ascii="Times New Roman" w:eastAsia="Times New Roman" w:hAnsi="Times New Roman"/>
          <w:sz w:val="24"/>
          <w:szCs w:val="24"/>
          <w:lang w:eastAsia="en-US"/>
        </w:rPr>
        <w:t xml:space="preserve"> as the primary bacterial species. Future research should consider other pathogens to evaluate the broader antimicrobial effects of green and black pepper.</w:t>
      </w:r>
    </w:p>
    <w:p w:rsidR="00664579" w:rsidRPr="00383E6A" w:rsidRDefault="00546171" w:rsidP="001B6C83">
      <w:pPr>
        <w:pStyle w:val="Heading1"/>
        <w:rPr>
          <w:sz w:val="24"/>
          <w:szCs w:val="24"/>
        </w:rPr>
      </w:pPr>
      <w:bookmarkStart w:id="62" w:name="_Toc60681417"/>
      <w:r w:rsidRPr="00383E6A">
        <w:rPr>
          <w:sz w:val="24"/>
          <w:szCs w:val="24"/>
        </w:rPr>
        <w:t>5.4 SUGGESTIONS FOR FUTURE RESEARCH</w:t>
      </w:r>
      <w:bookmarkEnd w:id="62"/>
    </w:p>
    <w:p w:rsidR="00664579" w:rsidRPr="00383E6A" w:rsidRDefault="00621723" w:rsidP="000445A6">
      <w:pPr>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sz w:val="24"/>
          <w:szCs w:val="24"/>
          <w:lang w:eastAsia="en-US"/>
        </w:rPr>
        <w:t>Future studies could build on this research by:</w:t>
      </w:r>
    </w:p>
    <w:p w:rsidR="00664579" w:rsidRPr="00383E6A" w:rsidRDefault="00621723" w:rsidP="000445A6">
      <w:pPr>
        <w:numPr>
          <w:ilvl w:val="0"/>
          <w:numId w:val="18"/>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Exploring Other Pepper Varieties:</w:t>
      </w:r>
      <w:r w:rsidRPr="00383E6A">
        <w:rPr>
          <w:rFonts w:ascii="Times New Roman" w:eastAsia="Times New Roman" w:hAnsi="Times New Roman"/>
          <w:sz w:val="24"/>
          <w:szCs w:val="24"/>
          <w:lang w:eastAsia="en-US"/>
        </w:rPr>
        <w:t xml:space="preserve"> While green and black pepper demonstrated some antimicrobial effects, other pepper varieties, such as white or red pepper, could be explored to determine whether they offer comparable or superior preservative properties.</w:t>
      </w:r>
    </w:p>
    <w:p w:rsidR="00664579" w:rsidRPr="00383E6A" w:rsidRDefault="00621723" w:rsidP="000445A6">
      <w:pPr>
        <w:numPr>
          <w:ilvl w:val="0"/>
          <w:numId w:val="18"/>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lastRenderedPageBreak/>
        <w:t>Synergistic Effects of Natural Preservatives:</w:t>
      </w:r>
      <w:r w:rsidRPr="00383E6A">
        <w:rPr>
          <w:rFonts w:ascii="Times New Roman" w:eastAsia="Times New Roman" w:hAnsi="Times New Roman"/>
          <w:sz w:val="24"/>
          <w:szCs w:val="24"/>
          <w:lang w:eastAsia="en-US"/>
        </w:rPr>
        <w:t xml:space="preserve"> Research could investigate the synergistic effects of combining green and black pepper with other natural preservatives, such as garlic, turmeric, or ginger, to improve microbial control and preservation efficiency.</w:t>
      </w:r>
    </w:p>
    <w:p w:rsidR="00664579" w:rsidRPr="00383E6A" w:rsidRDefault="00621723" w:rsidP="000445A6">
      <w:pPr>
        <w:numPr>
          <w:ilvl w:val="0"/>
          <w:numId w:val="18"/>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Impact on Nutritional Quality:</w:t>
      </w:r>
      <w:r w:rsidRPr="00383E6A">
        <w:rPr>
          <w:rFonts w:ascii="Times New Roman" w:eastAsia="Times New Roman" w:hAnsi="Times New Roman"/>
          <w:sz w:val="24"/>
          <w:szCs w:val="24"/>
          <w:lang w:eastAsia="en-US"/>
        </w:rPr>
        <w:t xml:space="preserve"> Future studies should assess the impact of pepper treatment on the nutritional content of African soft cheese to ensure that the antimicrobial effects do not alter the nutritional profile of the product.</w:t>
      </w:r>
    </w:p>
    <w:p w:rsidR="00664579" w:rsidRPr="00383E6A" w:rsidRDefault="00621723" w:rsidP="000445A6">
      <w:pPr>
        <w:numPr>
          <w:ilvl w:val="0"/>
          <w:numId w:val="18"/>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Cost-Effectiveness Analysis:</w:t>
      </w:r>
      <w:r w:rsidRPr="00383E6A">
        <w:rPr>
          <w:rFonts w:ascii="Times New Roman" w:eastAsia="Times New Roman" w:hAnsi="Times New Roman"/>
          <w:sz w:val="24"/>
          <w:szCs w:val="24"/>
          <w:lang w:eastAsia="en-US"/>
        </w:rPr>
        <w:t xml:space="preserve"> A cost-effectiveness analysis could compare the use of green and black pepper as natural preservatives with synthetic preservatives in terms of effectiveness, production costs, and consumer acceptance.</w:t>
      </w:r>
    </w:p>
    <w:p w:rsidR="00664579" w:rsidRPr="00383E6A" w:rsidRDefault="00621723" w:rsidP="000445A6">
      <w:pPr>
        <w:numPr>
          <w:ilvl w:val="0"/>
          <w:numId w:val="18"/>
        </w:numPr>
        <w:tabs>
          <w:tab w:val="clear" w:pos="720"/>
        </w:tabs>
        <w:spacing w:after="100" w:afterAutospacing="1" w:line="480" w:lineRule="auto"/>
        <w:rPr>
          <w:rFonts w:ascii="Times New Roman" w:eastAsia="Times New Roman" w:hAnsi="Times New Roman"/>
          <w:sz w:val="24"/>
          <w:szCs w:val="24"/>
          <w:lang w:eastAsia="en-US"/>
        </w:rPr>
      </w:pPr>
      <w:r w:rsidRPr="00383E6A">
        <w:rPr>
          <w:rFonts w:ascii="Times New Roman" w:eastAsia="Times New Roman" w:hAnsi="Times New Roman"/>
          <w:b/>
          <w:bCs/>
          <w:sz w:val="24"/>
          <w:szCs w:val="24"/>
          <w:lang w:eastAsia="en-US"/>
        </w:rPr>
        <w:t>Long-Term Storage and Consumer Preferences:</w:t>
      </w:r>
      <w:r w:rsidRPr="00383E6A">
        <w:rPr>
          <w:rFonts w:ascii="Times New Roman" w:eastAsia="Times New Roman" w:hAnsi="Times New Roman"/>
          <w:sz w:val="24"/>
          <w:szCs w:val="24"/>
          <w:lang w:eastAsia="en-US"/>
        </w:rPr>
        <w:t xml:space="preserve"> Further research is needed to investigate the long-term shelf-life of pepper-preserved cheese, particularly regarding consumer preferences for natural preservatives over extended periods of storage.</w:t>
      </w:r>
    </w:p>
    <w:p w:rsidR="00664579" w:rsidRPr="00383E6A" w:rsidRDefault="00664579" w:rsidP="000445A6">
      <w:pPr>
        <w:spacing w:line="480" w:lineRule="auto"/>
        <w:rPr>
          <w:rFonts w:ascii="Times New Roman" w:hAnsi="Times New Roman"/>
          <w:sz w:val="24"/>
          <w:szCs w:val="24"/>
        </w:rPr>
      </w:pPr>
    </w:p>
    <w:p w:rsidR="00664579" w:rsidRPr="00383E6A" w:rsidRDefault="00664579" w:rsidP="000445A6">
      <w:pPr>
        <w:spacing w:line="480" w:lineRule="auto"/>
        <w:rPr>
          <w:rFonts w:ascii="Times New Roman" w:hAnsi="Times New Roman"/>
          <w:sz w:val="24"/>
          <w:szCs w:val="24"/>
        </w:rPr>
      </w:pPr>
    </w:p>
    <w:p w:rsidR="00664579" w:rsidRPr="00383E6A" w:rsidRDefault="00664579" w:rsidP="000445A6">
      <w:pPr>
        <w:spacing w:line="480" w:lineRule="auto"/>
        <w:rPr>
          <w:rFonts w:ascii="Times New Roman" w:hAnsi="Times New Roman"/>
          <w:sz w:val="24"/>
          <w:szCs w:val="24"/>
        </w:rPr>
      </w:pPr>
    </w:p>
    <w:p w:rsidR="00664579" w:rsidRPr="00383E6A" w:rsidRDefault="00664579" w:rsidP="000445A6">
      <w:pPr>
        <w:spacing w:line="480" w:lineRule="auto"/>
        <w:rPr>
          <w:rFonts w:ascii="Times New Roman" w:hAnsi="Times New Roman"/>
          <w:b/>
          <w:iCs/>
          <w:sz w:val="24"/>
          <w:szCs w:val="24"/>
        </w:rPr>
      </w:pPr>
    </w:p>
    <w:p w:rsidR="00C66B20" w:rsidRPr="00383E6A" w:rsidRDefault="00C66B20">
      <w:pPr>
        <w:spacing w:after="160" w:line="259" w:lineRule="auto"/>
        <w:rPr>
          <w:rFonts w:ascii="Times New Roman" w:hAnsi="Times New Roman"/>
          <w:b/>
          <w:iCs/>
          <w:sz w:val="24"/>
          <w:szCs w:val="24"/>
        </w:rPr>
      </w:pPr>
      <w:r w:rsidRPr="00383E6A">
        <w:rPr>
          <w:rFonts w:ascii="Times New Roman" w:hAnsi="Times New Roman"/>
          <w:b/>
          <w:iCs/>
          <w:sz w:val="24"/>
          <w:szCs w:val="24"/>
        </w:rPr>
        <w:br w:type="page"/>
      </w:r>
    </w:p>
    <w:p w:rsidR="00664579" w:rsidRPr="00383E6A" w:rsidRDefault="00621723" w:rsidP="00546171">
      <w:pPr>
        <w:pStyle w:val="Heading1"/>
        <w:jc w:val="center"/>
        <w:rPr>
          <w:sz w:val="24"/>
          <w:szCs w:val="24"/>
        </w:rPr>
      </w:pPr>
      <w:bookmarkStart w:id="63" w:name="_Toc60681418"/>
      <w:r w:rsidRPr="00383E6A">
        <w:rPr>
          <w:sz w:val="24"/>
          <w:szCs w:val="24"/>
        </w:rPr>
        <w:lastRenderedPageBreak/>
        <w:t>REFERENCES</w:t>
      </w:r>
      <w:bookmarkEnd w:id="63"/>
    </w:p>
    <w:p w:rsidR="00664579" w:rsidRPr="00383E6A" w:rsidRDefault="00621723" w:rsidP="00C66B20">
      <w:pPr>
        <w:pStyle w:val="NormalWeb"/>
        <w:spacing w:before="0" w:beforeAutospacing="0" w:line="276" w:lineRule="auto"/>
        <w:ind w:left="720" w:hanging="720"/>
        <w:jc w:val="both"/>
      </w:pPr>
      <w:r w:rsidRPr="00383E6A">
        <w:t xml:space="preserve">Ajayi, A. M., et al. (2017). </w:t>
      </w:r>
      <w:proofErr w:type="gramStart"/>
      <w:r w:rsidRPr="00383E6A">
        <w:t>Antibacterial properties of spices in food preservation.</w:t>
      </w:r>
      <w:proofErr w:type="gramEnd"/>
      <w:r w:rsidRPr="00383E6A">
        <w:t xml:space="preserve"> </w:t>
      </w:r>
      <w:r w:rsidRPr="00383E6A">
        <w:rPr>
          <w:rStyle w:val="Emphasis"/>
        </w:rPr>
        <w:t>Journal of Food Safety</w:t>
      </w:r>
      <w:r w:rsidRPr="00383E6A">
        <w:t>, 25(2), 159-165.</w:t>
      </w:r>
    </w:p>
    <w:p w:rsidR="00664579" w:rsidRPr="00383E6A" w:rsidRDefault="00621723" w:rsidP="00C66B20">
      <w:pPr>
        <w:pStyle w:val="NormalWeb"/>
        <w:spacing w:before="0" w:beforeAutospacing="0" w:line="276" w:lineRule="auto"/>
        <w:ind w:left="720" w:hanging="720"/>
        <w:jc w:val="both"/>
      </w:pPr>
      <w:r w:rsidRPr="00383E6A">
        <w:t xml:space="preserve">Ahmed, M., Hassan, S., &amp; El-Sayed, T. (2018). </w:t>
      </w:r>
      <w:proofErr w:type="gramStart"/>
      <w:r w:rsidRPr="00383E6A">
        <w:t>Discovery of ancient cheese in Egyptian tombs.</w:t>
      </w:r>
      <w:proofErr w:type="gramEnd"/>
      <w:r w:rsidRPr="00383E6A">
        <w:t xml:space="preserve"> </w:t>
      </w:r>
      <w:r w:rsidRPr="00383E6A">
        <w:rPr>
          <w:rStyle w:val="Emphasis"/>
        </w:rPr>
        <w:t>Journal of Archaeological Science</w:t>
      </w:r>
      <w:r w:rsidRPr="00383E6A">
        <w:t>, 45(3), 112-118.</w:t>
      </w:r>
    </w:p>
    <w:p w:rsidR="00664579" w:rsidRPr="00383E6A" w:rsidRDefault="00621723" w:rsidP="00C66B20">
      <w:pPr>
        <w:pStyle w:val="NormalWeb"/>
        <w:spacing w:before="0" w:beforeAutospacing="0" w:line="276" w:lineRule="auto"/>
        <w:ind w:left="720" w:hanging="720"/>
        <w:jc w:val="both"/>
      </w:pPr>
      <w:proofErr w:type="gramStart"/>
      <w:r w:rsidRPr="00383E6A">
        <w:t>Banerjee, S., Chattopadhyay, P., &amp; Ghosh, M. (2022).</w:t>
      </w:r>
      <w:proofErr w:type="gramEnd"/>
      <w:r w:rsidRPr="00383E6A">
        <w:t xml:space="preserve"> Spices and their role in food preservation: A review. </w:t>
      </w:r>
      <w:proofErr w:type="gramStart"/>
      <w:r w:rsidRPr="00383E6A">
        <w:rPr>
          <w:rStyle w:val="Emphasis"/>
        </w:rPr>
        <w:t>Food Research International</w:t>
      </w:r>
      <w:r w:rsidRPr="00383E6A">
        <w:t>, 151, 110825.</w:t>
      </w:r>
      <w:proofErr w:type="gramEnd"/>
    </w:p>
    <w:p w:rsidR="00664579" w:rsidRPr="00383E6A" w:rsidRDefault="00621723" w:rsidP="00C66B20">
      <w:pPr>
        <w:pStyle w:val="NormalWeb"/>
        <w:spacing w:before="0" w:beforeAutospacing="0" w:line="276" w:lineRule="auto"/>
        <w:ind w:left="720" w:hanging="720"/>
        <w:jc w:val="both"/>
      </w:pPr>
      <w:r w:rsidRPr="00383E6A">
        <w:t xml:space="preserve">Baxter, S. D., et al. (2020). </w:t>
      </w:r>
      <w:proofErr w:type="gramStart"/>
      <w:r w:rsidRPr="00383E6A">
        <w:t>Mechanisms of antibacterial action in natural spices.</w:t>
      </w:r>
      <w:proofErr w:type="gramEnd"/>
      <w:r w:rsidRPr="00383E6A">
        <w:t xml:space="preserve"> </w:t>
      </w:r>
      <w:r w:rsidRPr="00383E6A">
        <w:rPr>
          <w:rStyle w:val="Emphasis"/>
        </w:rPr>
        <w:t>International Journal of Food Science</w:t>
      </w:r>
      <w:r w:rsidRPr="00383E6A">
        <w:t>, 31(4), 112-120.</w:t>
      </w:r>
    </w:p>
    <w:p w:rsidR="00664579" w:rsidRPr="00383E6A" w:rsidRDefault="00621723" w:rsidP="00C66B20">
      <w:pPr>
        <w:pStyle w:val="NormalWeb"/>
        <w:spacing w:before="0" w:beforeAutospacing="0" w:line="276" w:lineRule="auto"/>
        <w:ind w:left="720" w:hanging="720"/>
        <w:jc w:val="both"/>
      </w:pPr>
      <w:r w:rsidRPr="00383E6A">
        <w:t xml:space="preserve">Das, S., &amp; Bhat, H. (2021). </w:t>
      </w:r>
      <w:proofErr w:type="gramStart"/>
      <w:r w:rsidRPr="00383E6A">
        <w:t>Health-promoting properties of black pepper and its bioactive compounds.</w:t>
      </w:r>
      <w:proofErr w:type="gramEnd"/>
      <w:r w:rsidRPr="00383E6A">
        <w:t xml:space="preserve"> </w:t>
      </w:r>
      <w:proofErr w:type="gramStart"/>
      <w:r w:rsidRPr="00383E6A">
        <w:rPr>
          <w:rStyle w:val="Emphasis"/>
        </w:rPr>
        <w:t>Journal of Functional Foods</w:t>
      </w:r>
      <w:r w:rsidRPr="00383E6A">
        <w:t>, 79, 104387.</w:t>
      </w:r>
      <w:proofErr w:type="gramEnd"/>
    </w:p>
    <w:p w:rsidR="00664579" w:rsidRPr="00383E6A" w:rsidRDefault="00621723" w:rsidP="00C66B20">
      <w:pPr>
        <w:pStyle w:val="NormalWeb"/>
        <w:spacing w:before="0" w:beforeAutospacing="0" w:line="276" w:lineRule="auto"/>
        <w:ind w:left="720" w:hanging="720"/>
        <w:jc w:val="both"/>
      </w:pPr>
      <w:proofErr w:type="gramStart"/>
      <w:r w:rsidRPr="00383E6A">
        <w:t>Fox, P. F., Guinee, T. P., Cogan, T. M., &amp; McSweeney, P. L. H. (2017).</w:t>
      </w:r>
      <w:proofErr w:type="gramEnd"/>
      <w:r w:rsidRPr="00383E6A">
        <w:t xml:space="preserve"> </w:t>
      </w:r>
      <w:proofErr w:type="gramStart"/>
      <w:r w:rsidRPr="00383E6A">
        <w:rPr>
          <w:rStyle w:val="Emphasis"/>
        </w:rPr>
        <w:t>Fundamentals of Cheese Science</w:t>
      </w:r>
      <w:r w:rsidRPr="00383E6A">
        <w:t>.</w:t>
      </w:r>
      <w:proofErr w:type="gramEnd"/>
      <w:r w:rsidRPr="00383E6A">
        <w:t xml:space="preserve"> </w:t>
      </w:r>
      <w:proofErr w:type="gramStart"/>
      <w:r w:rsidRPr="00383E6A">
        <w:t>Springer.</w:t>
      </w:r>
      <w:proofErr w:type="gramEnd"/>
    </w:p>
    <w:p w:rsidR="00664579" w:rsidRPr="00383E6A" w:rsidRDefault="00621723" w:rsidP="00C66B20">
      <w:pPr>
        <w:pStyle w:val="NormalWeb"/>
        <w:spacing w:before="0" w:beforeAutospacing="0" w:line="276" w:lineRule="auto"/>
        <w:ind w:left="720" w:hanging="720"/>
        <w:jc w:val="both"/>
      </w:pPr>
      <w:r w:rsidRPr="00383E6A">
        <w:t xml:space="preserve">Guinee, T. P. (2022). </w:t>
      </w:r>
      <w:proofErr w:type="gramStart"/>
      <w:r w:rsidRPr="00383E6A">
        <w:t>The role of salt in cheese.</w:t>
      </w:r>
      <w:proofErr w:type="gramEnd"/>
      <w:r w:rsidRPr="00383E6A">
        <w:t xml:space="preserve"> </w:t>
      </w:r>
      <w:r w:rsidRPr="00383E6A">
        <w:rPr>
          <w:rStyle w:val="Emphasis"/>
        </w:rPr>
        <w:t>International Journal of Dairy Technology</w:t>
      </w:r>
      <w:r w:rsidRPr="00383E6A">
        <w:t>, 75(1), 1-15.</w:t>
      </w:r>
    </w:p>
    <w:p w:rsidR="00664579" w:rsidRPr="00383E6A" w:rsidRDefault="00621723" w:rsidP="00C66B20">
      <w:pPr>
        <w:pStyle w:val="NormalWeb"/>
        <w:spacing w:before="0" w:beforeAutospacing="0" w:line="276" w:lineRule="auto"/>
        <w:ind w:left="720" w:hanging="720"/>
        <w:jc w:val="both"/>
      </w:pPr>
      <w:proofErr w:type="gramStart"/>
      <w:r w:rsidRPr="00383E6A">
        <w:t>Gul, K., et al. (2017).</w:t>
      </w:r>
      <w:proofErr w:type="gramEnd"/>
      <w:r w:rsidRPr="00383E6A">
        <w:t xml:space="preserve"> The use of natural preservatives in dairy products: A review. </w:t>
      </w:r>
      <w:r w:rsidRPr="00383E6A">
        <w:rPr>
          <w:rStyle w:val="Emphasis"/>
        </w:rPr>
        <w:t>Food Control</w:t>
      </w:r>
      <w:r w:rsidRPr="00383E6A">
        <w:t>, 75(7), 309-319.</w:t>
      </w:r>
    </w:p>
    <w:p w:rsidR="00664579" w:rsidRPr="00383E6A" w:rsidRDefault="00621723" w:rsidP="00C66B20">
      <w:pPr>
        <w:pStyle w:val="NormalWeb"/>
        <w:spacing w:before="0" w:beforeAutospacing="0" w:line="276" w:lineRule="auto"/>
        <w:ind w:left="720" w:hanging="720"/>
        <w:jc w:val="both"/>
      </w:pPr>
      <w:r w:rsidRPr="00383E6A">
        <w:t xml:space="preserve">Hansen, E. (2023). </w:t>
      </w:r>
      <w:r w:rsidRPr="00383E6A">
        <w:rPr>
          <w:rStyle w:val="Emphasis"/>
        </w:rPr>
        <w:t>A history of cheese: From Ancient Rome to modern times</w:t>
      </w:r>
      <w:r w:rsidRPr="00383E6A">
        <w:t xml:space="preserve">. </w:t>
      </w:r>
      <w:proofErr w:type="gramStart"/>
      <w:r w:rsidRPr="00383E6A">
        <w:t>Dairy Press.</w:t>
      </w:r>
      <w:proofErr w:type="gramEnd"/>
    </w:p>
    <w:p w:rsidR="00664579" w:rsidRPr="00383E6A" w:rsidRDefault="00621723" w:rsidP="00C66B20">
      <w:pPr>
        <w:pStyle w:val="NormalWeb"/>
        <w:spacing w:before="0" w:beforeAutospacing="0" w:line="276" w:lineRule="auto"/>
        <w:ind w:left="720" w:hanging="720"/>
        <w:jc w:val="both"/>
      </w:pPr>
      <w:r w:rsidRPr="00383E6A">
        <w:t xml:space="preserve">Kumar, A., Saini, N., &amp; Singh, S. (2020). Neuroprotective effects of black pepper and its bioactive compounds. </w:t>
      </w:r>
      <w:r w:rsidRPr="00383E6A">
        <w:rPr>
          <w:rStyle w:val="Emphasis"/>
        </w:rPr>
        <w:t>Phytotherapy Research</w:t>
      </w:r>
      <w:r w:rsidRPr="00383E6A">
        <w:t>, 34(4), 915-929.</w:t>
      </w:r>
    </w:p>
    <w:p w:rsidR="00664579" w:rsidRPr="00383E6A" w:rsidRDefault="00621723" w:rsidP="00C66B20">
      <w:pPr>
        <w:pStyle w:val="NormalWeb"/>
        <w:spacing w:before="0" w:beforeAutospacing="0" w:line="276" w:lineRule="auto"/>
        <w:ind w:left="720" w:hanging="720"/>
        <w:jc w:val="both"/>
      </w:pPr>
      <w:proofErr w:type="gramStart"/>
      <w:r w:rsidRPr="00383E6A">
        <w:t>Lawrence, R. C., Gilles, J., &amp; Creamer, L. K. (2021).</w:t>
      </w:r>
      <w:proofErr w:type="gramEnd"/>
      <w:r w:rsidRPr="00383E6A">
        <w:t xml:space="preserve"> </w:t>
      </w:r>
      <w:proofErr w:type="gramStart"/>
      <w:r w:rsidRPr="00383E6A">
        <w:t>Biochemical aspects of cheese ripening.</w:t>
      </w:r>
      <w:proofErr w:type="gramEnd"/>
      <w:r w:rsidRPr="00383E6A">
        <w:t xml:space="preserve"> </w:t>
      </w:r>
      <w:r w:rsidRPr="00383E6A">
        <w:rPr>
          <w:rStyle w:val="Emphasis"/>
        </w:rPr>
        <w:t>Dairy Science and Technology</w:t>
      </w:r>
      <w:r w:rsidRPr="00383E6A">
        <w:t>, 9(4), 35-50.</w:t>
      </w:r>
    </w:p>
    <w:p w:rsidR="00664579" w:rsidRPr="00383E6A" w:rsidRDefault="00621723" w:rsidP="00C66B20">
      <w:pPr>
        <w:pStyle w:val="NormalWeb"/>
        <w:spacing w:before="0" w:beforeAutospacing="0" w:line="276" w:lineRule="auto"/>
        <w:ind w:left="720" w:hanging="720"/>
        <w:jc w:val="both"/>
      </w:pPr>
      <w:proofErr w:type="gramStart"/>
      <w:r w:rsidRPr="00383E6A">
        <w:t>Lemoine, J., Raviv, Y., &amp; Zhao, T. (2024).</w:t>
      </w:r>
      <w:proofErr w:type="gramEnd"/>
      <w:r w:rsidRPr="00383E6A">
        <w:t xml:space="preserve"> </w:t>
      </w:r>
      <w:proofErr w:type="gramStart"/>
      <w:r w:rsidRPr="00383E6A">
        <w:t>Early evidence of cheese-making in Xinjiang, China.</w:t>
      </w:r>
      <w:proofErr w:type="gramEnd"/>
      <w:r w:rsidRPr="00383E6A">
        <w:t xml:space="preserve"> </w:t>
      </w:r>
      <w:r w:rsidRPr="00383E6A">
        <w:rPr>
          <w:rStyle w:val="Emphasis"/>
        </w:rPr>
        <w:t>Journal of Food History and Culture</w:t>
      </w:r>
      <w:r w:rsidRPr="00383E6A">
        <w:t>, 12(1), 1-15.</w:t>
      </w:r>
    </w:p>
    <w:p w:rsidR="00664579" w:rsidRPr="00383E6A" w:rsidRDefault="00621723" w:rsidP="00C66B20">
      <w:pPr>
        <w:pStyle w:val="NormalWeb"/>
        <w:spacing w:before="0" w:beforeAutospacing="0" w:line="276" w:lineRule="auto"/>
        <w:ind w:left="720" w:hanging="720"/>
        <w:jc w:val="both"/>
      </w:pPr>
      <w:proofErr w:type="gramStart"/>
      <w:r w:rsidRPr="00383E6A">
        <w:t>Liu, Q., Zhang, J., &amp; Li, Y. (2021).</w:t>
      </w:r>
      <w:proofErr w:type="gramEnd"/>
      <w:r w:rsidRPr="00383E6A">
        <w:t xml:space="preserve"> Black pepper: Its role in improving gastrointestinal health. </w:t>
      </w:r>
      <w:proofErr w:type="gramStart"/>
      <w:r w:rsidRPr="00383E6A">
        <w:rPr>
          <w:rStyle w:val="Emphasis"/>
        </w:rPr>
        <w:t>Food and Function</w:t>
      </w:r>
      <w:r w:rsidRPr="00383E6A">
        <w:t>, 12(6), 2150-2161.</w:t>
      </w:r>
      <w:proofErr w:type="gramEnd"/>
    </w:p>
    <w:p w:rsidR="00664579" w:rsidRPr="00383E6A" w:rsidRDefault="00621723" w:rsidP="00C66B20">
      <w:pPr>
        <w:pStyle w:val="NormalWeb"/>
        <w:spacing w:before="0" w:beforeAutospacing="0" w:line="276" w:lineRule="auto"/>
        <w:ind w:left="720" w:hanging="720"/>
        <w:jc w:val="both"/>
      </w:pPr>
      <w:proofErr w:type="gramStart"/>
      <w:r w:rsidRPr="00383E6A">
        <w:t>Moses, S., et al. (2018).</w:t>
      </w:r>
      <w:proofErr w:type="gramEnd"/>
      <w:r w:rsidRPr="00383E6A">
        <w:t xml:space="preserve"> Sensory analysis in food preservation: A comprehensive study. </w:t>
      </w:r>
      <w:r w:rsidRPr="00383E6A">
        <w:rPr>
          <w:rStyle w:val="Emphasis"/>
        </w:rPr>
        <w:t>Food Quality and Preference</w:t>
      </w:r>
      <w:r w:rsidRPr="00383E6A">
        <w:t>, 63(5), 115-125.</w:t>
      </w:r>
    </w:p>
    <w:p w:rsidR="00664579" w:rsidRPr="00383E6A" w:rsidRDefault="00621723" w:rsidP="00C66B20">
      <w:pPr>
        <w:pStyle w:val="NormalWeb"/>
        <w:spacing w:before="0" w:beforeAutospacing="0" w:line="276" w:lineRule="auto"/>
        <w:ind w:left="720" w:hanging="720"/>
        <w:jc w:val="both"/>
      </w:pPr>
      <w:proofErr w:type="gramStart"/>
      <w:r w:rsidRPr="00383E6A">
        <w:lastRenderedPageBreak/>
        <w:t>Nayak, S., Kundu, S., &amp; Jain, S. (2020).</w:t>
      </w:r>
      <w:proofErr w:type="gramEnd"/>
      <w:r w:rsidRPr="00383E6A">
        <w:t xml:space="preserve"> </w:t>
      </w:r>
      <w:proofErr w:type="gramStart"/>
      <w:r w:rsidRPr="00383E6A">
        <w:t>Piperine and its effects on metabolism and obesity.</w:t>
      </w:r>
      <w:proofErr w:type="gramEnd"/>
      <w:r w:rsidRPr="00383E6A">
        <w:t xml:space="preserve"> </w:t>
      </w:r>
      <w:r w:rsidRPr="00383E6A">
        <w:rPr>
          <w:rStyle w:val="Emphasis"/>
        </w:rPr>
        <w:t>Nutrition Reviews</w:t>
      </w:r>
      <w:r w:rsidRPr="00383E6A">
        <w:t>, 78(8), 677-688.</w:t>
      </w:r>
    </w:p>
    <w:p w:rsidR="00664579" w:rsidRPr="00383E6A" w:rsidRDefault="00621723" w:rsidP="00C66B20">
      <w:pPr>
        <w:pStyle w:val="NormalWeb"/>
        <w:spacing w:before="0" w:beforeAutospacing="0" w:line="276" w:lineRule="auto"/>
        <w:ind w:left="720" w:hanging="720"/>
        <w:jc w:val="both"/>
      </w:pPr>
      <w:proofErr w:type="gramStart"/>
      <w:r w:rsidRPr="00383E6A">
        <w:t>Nwachukwu, O., &amp; Ezeh, C. (2021).</w:t>
      </w:r>
      <w:proofErr w:type="gramEnd"/>
      <w:r w:rsidRPr="00383E6A">
        <w:t xml:space="preserve"> </w:t>
      </w:r>
      <w:proofErr w:type="gramStart"/>
      <w:r w:rsidRPr="00383E6A">
        <w:t>Antibacterial and antioxidant properties of black and green pepper in food systems.</w:t>
      </w:r>
      <w:proofErr w:type="gramEnd"/>
      <w:r w:rsidRPr="00383E6A">
        <w:t xml:space="preserve"> </w:t>
      </w:r>
      <w:r w:rsidRPr="00383E6A">
        <w:rPr>
          <w:rStyle w:val="Emphasis"/>
        </w:rPr>
        <w:t>Journal of Food Safety and Quality</w:t>
      </w:r>
      <w:r w:rsidRPr="00383E6A">
        <w:t>, 13(2), 45-53.</w:t>
      </w:r>
    </w:p>
    <w:p w:rsidR="00664579" w:rsidRPr="00383E6A" w:rsidRDefault="00621723" w:rsidP="00C66B20">
      <w:pPr>
        <w:pStyle w:val="NormalWeb"/>
        <w:spacing w:before="0" w:beforeAutospacing="0" w:line="276" w:lineRule="auto"/>
        <w:ind w:left="720" w:hanging="720"/>
        <w:jc w:val="both"/>
      </w:pPr>
      <w:proofErr w:type="gramStart"/>
      <w:r w:rsidRPr="00383E6A">
        <w:t>Oluwafemi, F., &amp; Ibeh, N. (2021).</w:t>
      </w:r>
      <w:proofErr w:type="gramEnd"/>
      <w:r w:rsidRPr="00383E6A">
        <w:t xml:space="preserve"> Food preservation challenges in rural Africa: A case study of soft cheese. </w:t>
      </w:r>
      <w:proofErr w:type="gramStart"/>
      <w:r w:rsidRPr="00383E6A">
        <w:rPr>
          <w:rStyle w:val="Emphasis"/>
        </w:rPr>
        <w:t>International Journal of Food Science and Technology</w:t>
      </w:r>
      <w:r w:rsidRPr="00383E6A">
        <w:t>, 56(8), 4045-4053.</w:t>
      </w:r>
      <w:proofErr w:type="gramEnd"/>
    </w:p>
    <w:p w:rsidR="00664579" w:rsidRPr="00383E6A" w:rsidRDefault="00621723" w:rsidP="00C66B20">
      <w:pPr>
        <w:pStyle w:val="NormalWeb"/>
        <w:spacing w:before="0" w:beforeAutospacing="0" w:line="276" w:lineRule="auto"/>
        <w:ind w:left="720" w:hanging="720"/>
        <w:jc w:val="both"/>
      </w:pPr>
      <w:proofErr w:type="gramStart"/>
      <w:r w:rsidRPr="00383E6A">
        <w:t>Prakash, P., Kaur, G., &amp; Rajendran, K. (2021).</w:t>
      </w:r>
      <w:proofErr w:type="gramEnd"/>
      <w:r w:rsidRPr="00383E6A">
        <w:t xml:space="preserve"> </w:t>
      </w:r>
      <w:proofErr w:type="gramStart"/>
      <w:r w:rsidRPr="00383E6A">
        <w:t>Enhancement of bioavailability by black pepper and its active compounds.</w:t>
      </w:r>
      <w:proofErr w:type="gramEnd"/>
      <w:r w:rsidRPr="00383E6A">
        <w:t xml:space="preserve"> </w:t>
      </w:r>
      <w:r w:rsidRPr="00383E6A">
        <w:rPr>
          <w:rStyle w:val="Emphasis"/>
        </w:rPr>
        <w:t>Journal of Nutritional Science</w:t>
      </w:r>
      <w:r w:rsidRPr="00383E6A">
        <w:t>, 10, e46.</w:t>
      </w:r>
    </w:p>
    <w:p w:rsidR="00664579" w:rsidRPr="00383E6A" w:rsidRDefault="00621723" w:rsidP="00C66B20">
      <w:pPr>
        <w:pStyle w:val="NormalWeb"/>
        <w:spacing w:before="0" w:beforeAutospacing="0" w:line="276" w:lineRule="auto"/>
        <w:ind w:left="720" w:hanging="720"/>
        <w:jc w:val="both"/>
      </w:pPr>
      <w:proofErr w:type="gramStart"/>
      <w:r w:rsidRPr="00383E6A">
        <w:t>Rajendran, R., Kalyanasundaram, M., &amp; Viswanathan, K. (2020).</w:t>
      </w:r>
      <w:proofErr w:type="gramEnd"/>
      <w:r w:rsidRPr="00383E6A">
        <w:t xml:space="preserve"> </w:t>
      </w:r>
      <w:proofErr w:type="gramStart"/>
      <w:r w:rsidRPr="00383E6A">
        <w:t>Anticancer effects of piperine and its therapeutic potential.</w:t>
      </w:r>
      <w:proofErr w:type="gramEnd"/>
      <w:r w:rsidRPr="00383E6A">
        <w:t xml:space="preserve"> </w:t>
      </w:r>
      <w:r w:rsidRPr="00383E6A">
        <w:rPr>
          <w:rStyle w:val="Emphasis"/>
        </w:rPr>
        <w:t>Phytochemistry Reviews</w:t>
      </w:r>
      <w:r w:rsidRPr="00383E6A">
        <w:t>, 19, 819-838.</w:t>
      </w:r>
    </w:p>
    <w:p w:rsidR="00664579" w:rsidRPr="00383E6A" w:rsidRDefault="00621723" w:rsidP="00C66B20">
      <w:pPr>
        <w:pStyle w:val="NormalWeb"/>
        <w:spacing w:before="0" w:beforeAutospacing="0" w:line="276" w:lineRule="auto"/>
        <w:ind w:left="720" w:hanging="720"/>
        <w:jc w:val="both"/>
      </w:pPr>
      <w:r w:rsidRPr="00383E6A">
        <w:t xml:space="preserve">Ravindran, P. N. (2017). </w:t>
      </w:r>
      <w:proofErr w:type="gramStart"/>
      <w:r w:rsidRPr="00383E6A">
        <w:rPr>
          <w:rStyle w:val="Emphasis"/>
        </w:rPr>
        <w:t>The encyclopedia of black pepper</w:t>
      </w:r>
      <w:r w:rsidRPr="00383E6A">
        <w:t>.</w:t>
      </w:r>
      <w:proofErr w:type="gramEnd"/>
      <w:r w:rsidRPr="00383E6A">
        <w:t xml:space="preserve"> </w:t>
      </w:r>
      <w:proofErr w:type="gramStart"/>
      <w:r w:rsidRPr="00383E6A">
        <w:t>Elsevier.</w:t>
      </w:r>
      <w:proofErr w:type="gramEnd"/>
    </w:p>
    <w:p w:rsidR="00664579" w:rsidRPr="00383E6A" w:rsidRDefault="00621723" w:rsidP="00C66B20">
      <w:pPr>
        <w:pStyle w:val="NormalWeb"/>
        <w:spacing w:before="0" w:beforeAutospacing="0" w:line="276" w:lineRule="auto"/>
        <w:ind w:left="720" w:hanging="720"/>
        <w:jc w:val="both"/>
      </w:pPr>
      <w:proofErr w:type="gramStart"/>
      <w:r w:rsidRPr="00383E6A">
        <w:t>Raviv, Y., Zhao, T., &amp; Chen, W. (2024).</w:t>
      </w:r>
      <w:proofErr w:type="gramEnd"/>
      <w:r w:rsidRPr="00383E6A">
        <w:t xml:space="preserve"> </w:t>
      </w:r>
      <w:proofErr w:type="gramStart"/>
      <w:r w:rsidRPr="00383E6A">
        <w:t>Preservation and fermentation in early cheese-making.</w:t>
      </w:r>
      <w:proofErr w:type="gramEnd"/>
      <w:r w:rsidRPr="00383E6A">
        <w:t xml:space="preserve"> </w:t>
      </w:r>
      <w:r w:rsidRPr="00383E6A">
        <w:rPr>
          <w:rStyle w:val="Emphasis"/>
        </w:rPr>
        <w:t>Nature Communications</w:t>
      </w:r>
      <w:r w:rsidRPr="00383E6A">
        <w:t>, 15(5), 100-112.</w:t>
      </w:r>
    </w:p>
    <w:p w:rsidR="00664579" w:rsidRPr="00383E6A" w:rsidRDefault="00621723" w:rsidP="00C66B20">
      <w:pPr>
        <w:pStyle w:val="NormalWeb"/>
        <w:spacing w:before="0" w:beforeAutospacing="0" w:line="276" w:lineRule="auto"/>
        <w:ind w:left="720" w:hanging="720"/>
        <w:jc w:val="both"/>
      </w:pPr>
      <w:proofErr w:type="gramStart"/>
      <w:r w:rsidRPr="00383E6A">
        <w:t>Sahni, R., Kumar, S., &amp; Mishra, R. (2021).</w:t>
      </w:r>
      <w:proofErr w:type="gramEnd"/>
      <w:r w:rsidRPr="00383E6A">
        <w:t xml:space="preserve"> Effect of black pepper on skin health: A review. </w:t>
      </w:r>
      <w:r w:rsidRPr="00383E6A">
        <w:rPr>
          <w:rStyle w:val="Emphasis"/>
        </w:rPr>
        <w:t>Journal of Dermatological Treatment</w:t>
      </w:r>
      <w:r w:rsidRPr="00383E6A">
        <w:t>, 32(3), 309-316.</w:t>
      </w:r>
    </w:p>
    <w:p w:rsidR="00664579" w:rsidRPr="00383E6A" w:rsidRDefault="00621723" w:rsidP="00C66B20">
      <w:pPr>
        <w:pStyle w:val="NormalWeb"/>
        <w:spacing w:before="0" w:beforeAutospacing="0" w:line="276" w:lineRule="auto"/>
        <w:ind w:left="720" w:hanging="720"/>
        <w:jc w:val="both"/>
      </w:pPr>
      <w:proofErr w:type="gramStart"/>
      <w:r w:rsidRPr="00383E6A">
        <w:t>Sahu, R., Rathi, D., &amp; Das, A. (2021).</w:t>
      </w:r>
      <w:proofErr w:type="gramEnd"/>
      <w:r w:rsidRPr="00383E6A">
        <w:t xml:space="preserve"> </w:t>
      </w:r>
      <w:proofErr w:type="gramStart"/>
      <w:r w:rsidRPr="00383E6A">
        <w:t>Anti-inflammatory effects of black pepper in health conditions.</w:t>
      </w:r>
      <w:proofErr w:type="gramEnd"/>
      <w:r w:rsidRPr="00383E6A">
        <w:t xml:space="preserve"> </w:t>
      </w:r>
      <w:r w:rsidRPr="00383E6A">
        <w:rPr>
          <w:rStyle w:val="Emphasis"/>
        </w:rPr>
        <w:t>Journal of Inflammation Research</w:t>
      </w:r>
      <w:r w:rsidRPr="00383E6A">
        <w:t>, 14, 563-574.</w:t>
      </w:r>
    </w:p>
    <w:p w:rsidR="00664579" w:rsidRPr="00383E6A" w:rsidRDefault="00621723" w:rsidP="00C66B20">
      <w:pPr>
        <w:pStyle w:val="NormalWeb"/>
        <w:spacing w:before="0" w:beforeAutospacing="0" w:line="276" w:lineRule="auto"/>
        <w:ind w:left="720" w:hanging="720"/>
        <w:jc w:val="both"/>
      </w:pPr>
      <w:r w:rsidRPr="00383E6A">
        <w:t xml:space="preserve">Tamime, A. Y. (2021). </w:t>
      </w:r>
      <w:proofErr w:type="gramStart"/>
      <w:r w:rsidRPr="00383E6A">
        <w:rPr>
          <w:rStyle w:val="Emphasis"/>
        </w:rPr>
        <w:t>Processed cheese and analogues</w:t>
      </w:r>
      <w:r w:rsidRPr="00383E6A">
        <w:t>.</w:t>
      </w:r>
      <w:proofErr w:type="gramEnd"/>
      <w:r w:rsidRPr="00383E6A">
        <w:t xml:space="preserve"> </w:t>
      </w:r>
      <w:proofErr w:type="gramStart"/>
      <w:r w:rsidRPr="00383E6A">
        <w:t>Wiley-Blackwell.</w:t>
      </w:r>
      <w:proofErr w:type="gramEnd"/>
    </w:p>
    <w:p w:rsidR="00664579" w:rsidRPr="00383E6A" w:rsidRDefault="00621723" w:rsidP="00C66B20">
      <w:pPr>
        <w:pStyle w:val="NormalWeb"/>
        <w:spacing w:before="0" w:beforeAutospacing="0" w:line="276" w:lineRule="auto"/>
        <w:ind w:left="720" w:hanging="720"/>
        <w:jc w:val="both"/>
      </w:pPr>
      <w:r w:rsidRPr="00383E6A">
        <w:t xml:space="preserve">Thakur, A., Rajput, J., &amp; Kumar, S. (2022). Antibacterial and antiviral properties of black pepper: Implications in immune defense. </w:t>
      </w:r>
      <w:r w:rsidRPr="00383E6A">
        <w:rPr>
          <w:rStyle w:val="Emphasis"/>
        </w:rPr>
        <w:t>International Journal of Applied Microbiology</w:t>
      </w:r>
      <w:r w:rsidRPr="00383E6A">
        <w:t>, 62(2), 200-213.</w:t>
      </w:r>
    </w:p>
    <w:p w:rsidR="000445A6" w:rsidRPr="00383E6A" w:rsidRDefault="00621723" w:rsidP="00C66B20">
      <w:pPr>
        <w:pStyle w:val="NormalWeb"/>
        <w:spacing w:before="0" w:beforeAutospacing="0" w:line="276" w:lineRule="auto"/>
        <w:ind w:left="720" w:hanging="720"/>
        <w:jc w:val="both"/>
      </w:pPr>
      <w:r w:rsidRPr="00383E6A">
        <w:t xml:space="preserve">Pereira, G., et al. (2019). Natural preservatives in dairy products: A review. </w:t>
      </w:r>
      <w:r w:rsidRPr="00383E6A">
        <w:rPr>
          <w:rStyle w:val="Emphasis"/>
        </w:rPr>
        <w:t>Food Research International</w:t>
      </w:r>
      <w:r w:rsidRPr="00383E6A">
        <w:t>, 120(6), 492-501.</w:t>
      </w:r>
    </w:p>
    <w:sectPr w:rsidR="000445A6" w:rsidRPr="00383E6A" w:rsidSect="00A114E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751" w:rsidRDefault="005C2751" w:rsidP="00C116B1">
      <w:pPr>
        <w:spacing w:after="0" w:line="240" w:lineRule="auto"/>
      </w:pPr>
      <w:r>
        <w:separator/>
      </w:r>
    </w:p>
  </w:endnote>
  <w:endnote w:type="continuationSeparator" w:id="0">
    <w:p w:rsidR="005C2751" w:rsidRDefault="005C2751" w:rsidP="00C1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153055"/>
      <w:docPartObj>
        <w:docPartGallery w:val="Page Numbers (Bottom of Page)"/>
        <w:docPartUnique/>
      </w:docPartObj>
    </w:sdtPr>
    <w:sdtEndPr>
      <w:rPr>
        <w:noProof/>
      </w:rPr>
    </w:sdtEndPr>
    <w:sdtContent>
      <w:p w:rsidR="00C116B1" w:rsidRDefault="00C116B1">
        <w:pPr>
          <w:pStyle w:val="Footer"/>
          <w:jc w:val="center"/>
        </w:pPr>
        <w:r>
          <w:fldChar w:fldCharType="begin"/>
        </w:r>
        <w:r>
          <w:instrText xml:space="preserve"> PAGE   \* MERGEFORMAT </w:instrText>
        </w:r>
        <w:r>
          <w:fldChar w:fldCharType="separate"/>
        </w:r>
        <w:r w:rsidR="00383E6A">
          <w:rPr>
            <w:noProof/>
          </w:rPr>
          <w:t>viii</w:t>
        </w:r>
        <w:r>
          <w:rPr>
            <w:noProof/>
          </w:rPr>
          <w:fldChar w:fldCharType="end"/>
        </w:r>
      </w:p>
    </w:sdtContent>
  </w:sdt>
  <w:p w:rsidR="00C116B1" w:rsidRDefault="00C11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751" w:rsidRDefault="005C2751" w:rsidP="00C116B1">
      <w:pPr>
        <w:spacing w:after="0" w:line="240" w:lineRule="auto"/>
      </w:pPr>
      <w:r>
        <w:separator/>
      </w:r>
    </w:p>
  </w:footnote>
  <w:footnote w:type="continuationSeparator" w:id="0">
    <w:p w:rsidR="005C2751" w:rsidRDefault="005C2751" w:rsidP="00C11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C4E50E0"/>
    <w:lvl w:ilvl="0">
      <w:start w:val="1"/>
      <w:numFmt w:val="bullet"/>
      <w:lvlText w:val=""/>
      <w:lvlJc w:val="left"/>
      <w:pPr>
        <w:tabs>
          <w:tab w:val="left" w:pos="360"/>
        </w:tabs>
        <w:ind w:left="360" w:hanging="360"/>
      </w:pPr>
      <w:rPr>
        <w:rFonts w:ascii="Symbol" w:hAnsi="Symbol"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5"/>
    <w:multiLevelType w:val="multilevel"/>
    <w:tmpl w:val="47A01D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multilevel"/>
    <w:tmpl w:val="6E423E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9"/>
    <w:multiLevelType w:val="hybridMultilevel"/>
    <w:tmpl w:val="08223F66"/>
    <w:lvl w:ilvl="0" w:tplc="04090001">
      <w:start w:val="1"/>
      <w:numFmt w:val="bullet"/>
      <w:lvlText w:val=""/>
      <w:lvlJc w:val="left"/>
      <w:pPr>
        <w:ind w:left="720" w:hanging="360"/>
      </w:pPr>
      <w:rPr>
        <w:rFonts w:ascii="Symbol" w:hAnsi="Symbol" w:hint="default"/>
      </w:rPr>
    </w:lvl>
    <w:lvl w:ilvl="1" w:tplc="BBE4AC5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DFE859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nsid w:val="00000011"/>
    <w:multiLevelType w:val="multilevel"/>
    <w:tmpl w:val="BC4E89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8">
    <w:nsid w:val="0000001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multilevel"/>
    <w:tmpl w:val="BB1821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7">
    <w:nsid w:val="0000001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B83B6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0">
    <w:nsid w:val="3BC35E90"/>
    <w:multiLevelType w:val="hybridMultilevel"/>
    <w:tmpl w:val="9AC2A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20360A"/>
    <w:multiLevelType w:val="hybridMultilevel"/>
    <w:tmpl w:val="B3D6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EA00F6"/>
    <w:multiLevelType w:val="hybridMultilevel"/>
    <w:tmpl w:val="0AF843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2E0E93"/>
    <w:multiLevelType w:val="hybridMultilevel"/>
    <w:tmpl w:val="AB405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B0000"/>
    <w:multiLevelType w:val="hybridMultilevel"/>
    <w:tmpl w:val="5FF0C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2D5ADF"/>
    <w:multiLevelType w:val="hybridMultilevel"/>
    <w:tmpl w:val="AB567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0"/>
  </w:num>
  <w:num w:numId="4">
    <w:abstractNumId w:val="20"/>
  </w:num>
  <w:num w:numId="5">
    <w:abstractNumId w:val="8"/>
  </w:num>
  <w:num w:numId="6">
    <w:abstractNumId w:val="6"/>
  </w:num>
  <w:num w:numId="7">
    <w:abstractNumId w:val="19"/>
  </w:num>
  <w:num w:numId="8">
    <w:abstractNumId w:val="26"/>
  </w:num>
  <w:num w:numId="9">
    <w:abstractNumId w:val="11"/>
  </w:num>
  <w:num w:numId="10">
    <w:abstractNumId w:val="17"/>
  </w:num>
  <w:num w:numId="11">
    <w:abstractNumId w:val="13"/>
  </w:num>
  <w:num w:numId="12">
    <w:abstractNumId w:val="2"/>
  </w:num>
  <w:num w:numId="13">
    <w:abstractNumId w:val="3"/>
  </w:num>
  <w:num w:numId="14">
    <w:abstractNumId w:val="1"/>
  </w:num>
  <w:num w:numId="15">
    <w:abstractNumId w:val="18"/>
  </w:num>
  <w:num w:numId="16">
    <w:abstractNumId w:val="10"/>
  </w:num>
  <w:num w:numId="17">
    <w:abstractNumId w:val="23"/>
  </w:num>
  <w:num w:numId="18">
    <w:abstractNumId w:val="4"/>
  </w:num>
  <w:num w:numId="19">
    <w:abstractNumId w:val="27"/>
  </w:num>
  <w:num w:numId="20">
    <w:abstractNumId w:val="24"/>
  </w:num>
  <w:num w:numId="21">
    <w:abstractNumId w:val="9"/>
  </w:num>
  <w:num w:numId="22">
    <w:abstractNumId w:val="22"/>
  </w:num>
  <w:num w:numId="23">
    <w:abstractNumId w:val="12"/>
  </w:num>
  <w:num w:numId="24">
    <w:abstractNumId w:val="21"/>
  </w:num>
  <w:num w:numId="25">
    <w:abstractNumId w:val="15"/>
  </w:num>
  <w:num w:numId="26">
    <w:abstractNumId w:val="7"/>
  </w:num>
  <w:num w:numId="27">
    <w:abstractNumId w:val="14"/>
  </w:num>
  <w:num w:numId="28">
    <w:abstractNumId w:val="5"/>
  </w:num>
  <w:num w:numId="29">
    <w:abstractNumId w:val="29"/>
  </w:num>
  <w:num w:numId="30">
    <w:abstractNumId w:val="25"/>
  </w:num>
  <w:num w:numId="31">
    <w:abstractNumId w:val="33"/>
  </w:num>
  <w:num w:numId="32">
    <w:abstractNumId w:val="30"/>
  </w:num>
  <w:num w:numId="33">
    <w:abstractNumId w:val="31"/>
  </w:num>
  <w:num w:numId="34">
    <w:abstractNumId w:val="32"/>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9"/>
    <w:rsid w:val="000445A6"/>
    <w:rsid w:val="00154E97"/>
    <w:rsid w:val="001A2080"/>
    <w:rsid w:val="001B6C83"/>
    <w:rsid w:val="0031385A"/>
    <w:rsid w:val="00346B85"/>
    <w:rsid w:val="00383E6A"/>
    <w:rsid w:val="00546171"/>
    <w:rsid w:val="005C2751"/>
    <w:rsid w:val="00621723"/>
    <w:rsid w:val="00644908"/>
    <w:rsid w:val="00664579"/>
    <w:rsid w:val="0079528C"/>
    <w:rsid w:val="007D5E81"/>
    <w:rsid w:val="008413CC"/>
    <w:rsid w:val="0097590C"/>
    <w:rsid w:val="00992914"/>
    <w:rsid w:val="00A114E7"/>
    <w:rsid w:val="00B14C71"/>
    <w:rsid w:val="00B44DA2"/>
    <w:rsid w:val="00C115BD"/>
    <w:rsid w:val="00C116B1"/>
    <w:rsid w:val="00C66B20"/>
    <w:rsid w:val="00C83AC5"/>
    <w:rsid w:val="00D54F94"/>
    <w:rsid w:val="00EB5CFD"/>
    <w:rsid w:val="00FC5A01"/>
    <w:rsid w:val="00FE0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cs="SimSun"/>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libri Light" w:eastAsia="SimSun" w:hAnsi="Calibri Light" w:cs="SimSun"/>
      <w:color w:val="2E74B5"/>
      <w:lang w:eastAsia="zh-CN"/>
    </w:rPr>
  </w:style>
  <w:style w:type="character" w:customStyle="1" w:styleId="Heading6Char">
    <w:name w:val="Heading 6 Char"/>
    <w:basedOn w:val="DefaultParagraphFont"/>
    <w:link w:val="Heading6"/>
    <w:uiPriority w:val="9"/>
    <w:rPr>
      <w:rFonts w:ascii="Calibri Light" w:eastAsia="SimSun" w:hAnsi="Calibri Light" w:cs="SimSun"/>
      <w:color w:val="1F4D78"/>
      <w:lang w:eastAsia="zh-CN"/>
    </w:rPr>
  </w:style>
  <w:style w:type="paragraph" w:styleId="Header">
    <w:name w:val="header"/>
    <w:basedOn w:val="Normal"/>
    <w:link w:val="HeaderChar"/>
    <w:uiPriority w:val="99"/>
    <w:unhideWhenUsed/>
    <w:rsid w:val="00C1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6B1"/>
    <w:rPr>
      <w:rFonts w:eastAsia="SimSun" w:cs="Times New Roman"/>
      <w:lang w:eastAsia="zh-CN"/>
    </w:rPr>
  </w:style>
  <w:style w:type="paragraph" w:styleId="Footer">
    <w:name w:val="footer"/>
    <w:basedOn w:val="Normal"/>
    <w:link w:val="FooterChar"/>
    <w:uiPriority w:val="99"/>
    <w:unhideWhenUsed/>
    <w:rsid w:val="00C1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6B1"/>
    <w:rPr>
      <w:rFonts w:eastAsia="SimSun" w:cs="Times New Roman"/>
      <w:lang w:eastAsia="zh-CN"/>
    </w:rPr>
  </w:style>
  <w:style w:type="paragraph" w:styleId="TOCHeading">
    <w:name w:val="TOC Heading"/>
    <w:basedOn w:val="Heading1"/>
    <w:next w:val="Normal"/>
    <w:uiPriority w:val="39"/>
    <w:semiHidden/>
    <w:unhideWhenUsed/>
    <w:qFormat/>
    <w:rsid w:val="00383E6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83E6A"/>
    <w:pPr>
      <w:spacing w:after="100"/>
    </w:pPr>
  </w:style>
  <w:style w:type="character" w:styleId="Hyperlink">
    <w:name w:val="Hyperlink"/>
    <w:basedOn w:val="DefaultParagraphFont"/>
    <w:uiPriority w:val="99"/>
    <w:unhideWhenUsed/>
    <w:rsid w:val="00383E6A"/>
    <w:rPr>
      <w:color w:val="0000FF" w:themeColor="hyperlink"/>
      <w:u w:val="single"/>
    </w:rPr>
  </w:style>
  <w:style w:type="paragraph" w:styleId="BalloonText">
    <w:name w:val="Balloon Text"/>
    <w:basedOn w:val="Normal"/>
    <w:link w:val="BalloonTextChar"/>
    <w:uiPriority w:val="99"/>
    <w:semiHidden/>
    <w:unhideWhenUsed/>
    <w:rsid w:val="0038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E6A"/>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cs="SimSun"/>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libri Light" w:eastAsia="SimSun" w:hAnsi="Calibri Light" w:cs="SimSun"/>
      <w:color w:val="2E74B5"/>
      <w:lang w:eastAsia="zh-CN"/>
    </w:rPr>
  </w:style>
  <w:style w:type="character" w:customStyle="1" w:styleId="Heading6Char">
    <w:name w:val="Heading 6 Char"/>
    <w:basedOn w:val="DefaultParagraphFont"/>
    <w:link w:val="Heading6"/>
    <w:uiPriority w:val="9"/>
    <w:rPr>
      <w:rFonts w:ascii="Calibri Light" w:eastAsia="SimSun" w:hAnsi="Calibri Light" w:cs="SimSun"/>
      <w:color w:val="1F4D78"/>
      <w:lang w:eastAsia="zh-CN"/>
    </w:rPr>
  </w:style>
  <w:style w:type="paragraph" w:styleId="Header">
    <w:name w:val="header"/>
    <w:basedOn w:val="Normal"/>
    <w:link w:val="HeaderChar"/>
    <w:uiPriority w:val="99"/>
    <w:unhideWhenUsed/>
    <w:rsid w:val="00C1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6B1"/>
    <w:rPr>
      <w:rFonts w:eastAsia="SimSun" w:cs="Times New Roman"/>
      <w:lang w:eastAsia="zh-CN"/>
    </w:rPr>
  </w:style>
  <w:style w:type="paragraph" w:styleId="Footer">
    <w:name w:val="footer"/>
    <w:basedOn w:val="Normal"/>
    <w:link w:val="FooterChar"/>
    <w:uiPriority w:val="99"/>
    <w:unhideWhenUsed/>
    <w:rsid w:val="00C1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6B1"/>
    <w:rPr>
      <w:rFonts w:eastAsia="SimSun" w:cs="Times New Roman"/>
      <w:lang w:eastAsia="zh-CN"/>
    </w:rPr>
  </w:style>
  <w:style w:type="paragraph" w:styleId="TOCHeading">
    <w:name w:val="TOC Heading"/>
    <w:basedOn w:val="Heading1"/>
    <w:next w:val="Normal"/>
    <w:uiPriority w:val="39"/>
    <w:semiHidden/>
    <w:unhideWhenUsed/>
    <w:qFormat/>
    <w:rsid w:val="00383E6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383E6A"/>
    <w:pPr>
      <w:spacing w:after="100"/>
    </w:pPr>
  </w:style>
  <w:style w:type="character" w:styleId="Hyperlink">
    <w:name w:val="Hyperlink"/>
    <w:basedOn w:val="DefaultParagraphFont"/>
    <w:uiPriority w:val="99"/>
    <w:unhideWhenUsed/>
    <w:rsid w:val="00383E6A"/>
    <w:rPr>
      <w:color w:val="0000FF" w:themeColor="hyperlink"/>
      <w:u w:val="single"/>
    </w:rPr>
  </w:style>
  <w:style w:type="paragraph" w:styleId="BalloonText">
    <w:name w:val="Balloon Text"/>
    <w:basedOn w:val="Normal"/>
    <w:link w:val="BalloonTextChar"/>
    <w:uiPriority w:val="99"/>
    <w:semiHidden/>
    <w:unhideWhenUsed/>
    <w:rsid w:val="00383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E6A"/>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D673-F2F7-4DEE-B99D-A57EEB29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8682</Words>
  <Characters>49489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Success Computers</cp:lastModifiedBy>
  <cp:revision>2</cp:revision>
  <dcterms:created xsi:type="dcterms:W3CDTF">2003-12-31T23:47:00Z</dcterms:created>
  <dcterms:modified xsi:type="dcterms:W3CDTF">2003-12-31T23:47:00Z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4fb548baafa8490185923cc66bf94120</vt:lpwstr>
  </property>
</Properties>
</file>