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77FA91">
      <w:pPr>
        <w:jc w:val="center"/>
        <w:rPr>
          <w:rFonts w:ascii="Times New Roman" w:hAnsi="Times New Roman" w:cs="Times New Roman"/>
          <w:b/>
          <w:bCs/>
          <w:color w:val="000000" w:themeColor="text1"/>
          <w:sz w:val="38"/>
          <w:szCs w:val="38"/>
          <w14:textFill>
            <w14:solidFill>
              <w14:schemeClr w14:val="tx1"/>
            </w14:solidFill>
          </w14:textFill>
        </w:rPr>
      </w:pPr>
      <w:r>
        <w:rPr>
          <w:rFonts w:ascii="Times New Roman" w:hAnsi="Times New Roman" w:cs="Times New Roman"/>
          <w:b/>
          <w:bCs/>
          <w:color w:val="000000" w:themeColor="text1"/>
          <w:sz w:val="38"/>
          <w:szCs w:val="38"/>
          <w14:textFill>
            <w14:solidFill>
              <w14:schemeClr w14:val="tx1"/>
            </w14:solidFill>
          </w14:textFill>
        </w:rPr>
        <w:t>PERFORMANCE ANALYSIS OF NETWORK SECURITY THREATS AND VULNERABILITIES IN A NETWORK ENVIRONMENT</w:t>
      </w:r>
    </w:p>
    <w:p w14:paraId="21D48B15">
      <w:pPr>
        <w:jc w:val="center"/>
        <w:rPr>
          <w:rFonts w:ascii="Times New Roman" w:hAnsi="Times New Roman" w:cs="Times New Roman"/>
          <w:b/>
          <w:color w:val="000000" w:themeColor="text1"/>
          <w:sz w:val="32"/>
          <w:szCs w:val="32"/>
          <w14:textFill>
            <w14:solidFill>
              <w14:schemeClr w14:val="tx1"/>
            </w14:solidFill>
          </w14:textFill>
        </w:rPr>
      </w:pPr>
    </w:p>
    <w:p w14:paraId="71E86896">
      <w:pPr>
        <w:jc w:val="center"/>
        <w:rPr>
          <w:rFonts w:ascii="Times New Roman" w:hAnsi="Times New Roman" w:cs="Times New Roman"/>
          <w:b/>
          <w:color w:val="000000" w:themeColor="text1"/>
          <w:sz w:val="32"/>
          <w:szCs w:val="32"/>
          <w14:textFill>
            <w14:solidFill>
              <w14:schemeClr w14:val="tx1"/>
            </w14:solidFill>
          </w14:textFill>
        </w:rPr>
      </w:pPr>
    </w:p>
    <w:p w14:paraId="7C013907">
      <w:pPr>
        <w:spacing w:line="360" w:lineRule="auto"/>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BY:</w:t>
      </w:r>
    </w:p>
    <w:p w14:paraId="55F5A92B">
      <w:pPr>
        <w:spacing w:line="360" w:lineRule="auto"/>
        <w:rPr>
          <w:rFonts w:ascii="Times New Roman" w:hAnsi="Times New Roman" w:cs="Times New Roman"/>
          <w:b/>
          <w:color w:val="000000" w:themeColor="text1"/>
          <w14:textFill>
            <w14:solidFill>
              <w14:schemeClr w14:val="tx1"/>
            </w14:solidFill>
          </w14:textFill>
        </w:rPr>
      </w:pPr>
    </w:p>
    <w:p w14:paraId="1078C527">
      <w:pPr>
        <w:jc w:val="center"/>
        <w:rPr>
          <w:rFonts w:hint="default" w:asciiTheme="majorBidi" w:hAnsiTheme="majorBidi" w:cstheme="majorBidi"/>
          <w:b/>
          <w:sz w:val="46"/>
          <w:szCs w:val="46"/>
          <w:lang w:val="en-US"/>
        </w:rPr>
      </w:pPr>
      <w:r>
        <w:rPr>
          <w:rFonts w:hint="default" w:asciiTheme="majorBidi" w:hAnsiTheme="majorBidi" w:cstheme="majorBidi"/>
          <w:b/>
          <w:sz w:val="46"/>
          <w:szCs w:val="46"/>
          <w:lang w:val="en-US"/>
        </w:rPr>
        <w:t>PETERS OLAWALE EMMANUEL</w:t>
      </w:r>
    </w:p>
    <w:p w14:paraId="7B435A8C">
      <w:pPr>
        <w:jc w:val="center"/>
        <w:rPr>
          <w:rFonts w:hint="default" w:asciiTheme="majorBidi" w:hAnsiTheme="majorBidi" w:cstheme="majorBidi"/>
          <w:b/>
          <w:sz w:val="38"/>
          <w:szCs w:val="38"/>
          <w:lang w:val="en-US"/>
        </w:rPr>
      </w:pPr>
      <w:r>
        <w:rPr>
          <w:rFonts w:asciiTheme="majorBidi" w:hAnsiTheme="majorBidi" w:cstheme="majorBidi"/>
          <w:b/>
          <w:sz w:val="38"/>
          <w:szCs w:val="38"/>
        </w:rPr>
        <w:t>ND/2</w:t>
      </w:r>
      <w:r>
        <w:rPr>
          <w:rFonts w:hint="default" w:asciiTheme="majorBidi" w:hAnsiTheme="majorBidi" w:cstheme="majorBidi"/>
          <w:b/>
          <w:sz w:val="38"/>
          <w:szCs w:val="38"/>
          <w:lang w:val="en-US"/>
        </w:rPr>
        <w:t>3</w:t>
      </w:r>
      <w:r>
        <w:rPr>
          <w:rFonts w:asciiTheme="majorBidi" w:hAnsiTheme="majorBidi" w:cstheme="majorBidi"/>
          <w:b/>
          <w:sz w:val="38"/>
          <w:szCs w:val="38"/>
        </w:rPr>
        <w:t>/COM/</w:t>
      </w:r>
      <w:r>
        <w:rPr>
          <w:rFonts w:hint="default" w:asciiTheme="majorBidi" w:hAnsiTheme="majorBidi" w:cstheme="majorBidi"/>
          <w:b/>
          <w:sz w:val="38"/>
          <w:szCs w:val="38"/>
          <w:lang w:val="en-US"/>
        </w:rPr>
        <w:t>P</w:t>
      </w:r>
      <w:r>
        <w:rPr>
          <w:rFonts w:asciiTheme="majorBidi" w:hAnsiTheme="majorBidi" w:cstheme="majorBidi"/>
          <w:b/>
          <w:sz w:val="38"/>
          <w:szCs w:val="38"/>
        </w:rPr>
        <w:t>T/</w:t>
      </w:r>
      <w:r>
        <w:rPr>
          <w:rFonts w:hint="default" w:asciiTheme="majorBidi" w:hAnsiTheme="majorBidi" w:cstheme="majorBidi"/>
          <w:b/>
          <w:sz w:val="38"/>
          <w:szCs w:val="38"/>
          <w:lang w:val="en-US"/>
        </w:rPr>
        <w:t>0167</w:t>
      </w:r>
    </w:p>
    <w:p w14:paraId="61F5A51E">
      <w:pPr>
        <w:spacing w:line="360" w:lineRule="auto"/>
        <w:jc w:val="center"/>
        <w:rPr>
          <w:rFonts w:asciiTheme="majorBidi" w:hAnsiTheme="majorBidi" w:cstheme="majorBidi"/>
          <w:b/>
          <w:sz w:val="24"/>
          <w:szCs w:val="24"/>
        </w:rPr>
      </w:pPr>
    </w:p>
    <w:p w14:paraId="27CC5E45">
      <w:pPr>
        <w:spacing w:line="360" w:lineRule="auto"/>
        <w:jc w:val="center"/>
        <w:rPr>
          <w:rFonts w:asciiTheme="majorBidi" w:hAnsiTheme="majorBidi" w:cstheme="majorBidi"/>
          <w:b/>
          <w:sz w:val="28"/>
          <w:szCs w:val="28"/>
        </w:rPr>
      </w:pPr>
    </w:p>
    <w:p w14:paraId="664945E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 Project Submitted to the Department of Computer Science, Institute of Information and Communication Technology, Kwara State Polytechnic, Ilorin</w:t>
      </w:r>
    </w:p>
    <w:p w14:paraId="240B5150">
      <w:pPr>
        <w:spacing w:line="360" w:lineRule="auto"/>
        <w:jc w:val="center"/>
        <w:rPr>
          <w:rFonts w:ascii="Times New Roman" w:hAnsi="Times New Roman" w:cs="Times New Roman"/>
          <w:b/>
          <w:bCs/>
          <w:sz w:val="28"/>
          <w:szCs w:val="28"/>
        </w:rPr>
      </w:pPr>
    </w:p>
    <w:p w14:paraId="613B2BD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In Partial Fulfillment of the Requirements for the Award of Higher National Diploma (HND) in Computer Science</w:t>
      </w:r>
    </w:p>
    <w:p w14:paraId="360E101B">
      <w:pPr>
        <w:spacing w:line="360" w:lineRule="auto"/>
        <w:ind w:left="5040" w:firstLine="720"/>
        <w:jc w:val="center"/>
        <w:rPr>
          <w:rFonts w:ascii="Times New Roman" w:hAnsi="Times New Roman" w:cs="Times New Roman"/>
          <w:b/>
          <w:bCs/>
          <w:sz w:val="28"/>
          <w:szCs w:val="28"/>
        </w:rPr>
      </w:pPr>
    </w:p>
    <w:p w14:paraId="548CA157">
      <w:pPr>
        <w:spacing w:line="360" w:lineRule="auto"/>
        <w:ind w:left="5760" w:firstLine="720"/>
        <w:jc w:val="center"/>
        <w:rPr>
          <w:rFonts w:hint="default" w:ascii="Times New Roman" w:hAnsi="Times New Roman" w:cs="Times New Roman"/>
          <w:b/>
          <w:bCs/>
          <w:sz w:val="28"/>
          <w:szCs w:val="28"/>
          <w:lang w:val="en-US"/>
        </w:rPr>
      </w:pPr>
      <w:r>
        <w:rPr>
          <w:rFonts w:ascii="Times New Roman" w:hAnsi="Times New Roman" w:cs="Times New Roman"/>
          <w:b/>
          <w:bCs/>
          <w:sz w:val="28"/>
          <w:szCs w:val="28"/>
        </w:rPr>
        <w:t>June, 202</w:t>
      </w:r>
      <w:r>
        <w:rPr>
          <w:rFonts w:hint="default" w:ascii="Times New Roman" w:hAnsi="Times New Roman" w:cs="Times New Roman"/>
          <w:b/>
          <w:bCs/>
          <w:sz w:val="28"/>
          <w:szCs w:val="28"/>
          <w:lang w:val="en-US"/>
        </w:rPr>
        <w:t>5</w:t>
      </w:r>
      <w:bookmarkStart w:id="8" w:name="_GoBack"/>
      <w:bookmarkEnd w:id="8"/>
    </w:p>
    <w:p w14:paraId="625B40CD">
      <w:pPr>
        <w:rPr>
          <w:rFonts w:ascii="Times New Roman" w:hAnsi="Times New Roman" w:cs="Times New Roman"/>
          <w:b/>
          <w:color w:val="000000" w:themeColor="text1"/>
          <w:sz w:val="28"/>
          <w:szCs w:val="28"/>
          <w14:textFill>
            <w14:solidFill>
              <w14:schemeClr w14:val="tx1"/>
            </w14:solidFill>
          </w14:textFill>
        </w:rPr>
      </w:pPr>
      <w:r>
        <w:rPr>
          <w:rFonts w:asciiTheme="majorBidi" w:hAnsiTheme="majorBidi" w:cstheme="majorBidi"/>
          <w:b/>
          <w:sz w:val="24"/>
          <w:szCs w:val="24"/>
        </w:rPr>
        <w:br w:type="page"/>
      </w:r>
    </w:p>
    <w:p w14:paraId="5FF1EB24">
      <w:pPr>
        <w:spacing w:line="360" w:lineRule="auto"/>
        <w:jc w:val="center"/>
        <w:rPr>
          <w:rFonts w:asciiTheme="majorBidi" w:hAnsiTheme="majorBidi" w:cstheme="majorBidi"/>
          <w:b/>
          <w:sz w:val="28"/>
          <w:szCs w:val="28"/>
        </w:rPr>
      </w:pPr>
      <w:r>
        <w:rPr>
          <w:rFonts w:asciiTheme="majorBidi" w:hAnsiTheme="majorBidi" w:cstheme="majorBidi"/>
          <w:b/>
          <w:sz w:val="28"/>
          <w:szCs w:val="28"/>
        </w:rPr>
        <w:t>CERTIFICATION</w:t>
      </w:r>
    </w:p>
    <w:p w14:paraId="5ED6AA5B">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This is to certify that this project research was carried out by </w:t>
      </w:r>
      <w:r>
        <w:rPr>
          <w:rFonts w:hint="default" w:asciiTheme="majorBidi" w:hAnsiTheme="majorBidi" w:cstheme="majorBidi"/>
          <w:b/>
          <w:sz w:val="28"/>
          <w:szCs w:val="28"/>
          <w:lang w:val="en-US"/>
        </w:rPr>
        <w:t>PETERS</w:t>
      </w:r>
      <w:r>
        <w:rPr>
          <w:rFonts w:asciiTheme="majorBidi" w:hAnsiTheme="majorBidi" w:cstheme="majorBidi"/>
          <w:b/>
          <w:sz w:val="28"/>
          <w:szCs w:val="28"/>
        </w:rPr>
        <w:t xml:space="preserve">, </w:t>
      </w:r>
      <w:r>
        <w:rPr>
          <w:rFonts w:hint="default" w:asciiTheme="majorBidi" w:hAnsiTheme="majorBidi" w:cstheme="majorBidi"/>
          <w:b/>
          <w:sz w:val="28"/>
          <w:szCs w:val="28"/>
          <w:lang w:val="en-US"/>
        </w:rPr>
        <w:t>Olawale Emmanuel</w:t>
      </w:r>
      <w:r>
        <w:rPr>
          <w:rFonts w:asciiTheme="majorBidi" w:hAnsiTheme="majorBidi" w:cstheme="majorBidi"/>
          <w:b/>
          <w:sz w:val="28"/>
          <w:szCs w:val="28"/>
        </w:rPr>
        <w:t xml:space="preserve"> </w:t>
      </w:r>
      <w:r>
        <w:rPr>
          <w:rFonts w:ascii="Times New Roman" w:hAnsi="Times New Roman" w:cs="Times New Roman"/>
          <w:color w:val="000000" w:themeColor="text1"/>
          <w:sz w:val="28"/>
          <w:szCs w:val="28"/>
          <w14:textFill>
            <w14:solidFill>
              <w14:schemeClr w14:val="tx1"/>
            </w14:solidFill>
          </w14:textFill>
        </w:rPr>
        <w:t xml:space="preserve">with Matriculation Number </w:t>
      </w:r>
      <w:r>
        <w:rPr>
          <w:rFonts w:asciiTheme="majorBidi" w:hAnsiTheme="majorBidi" w:cstheme="majorBidi"/>
          <w:b/>
          <w:bCs/>
          <w:sz w:val="28"/>
          <w:szCs w:val="28"/>
        </w:rPr>
        <w:t>ND/2</w:t>
      </w:r>
      <w:r>
        <w:rPr>
          <w:rFonts w:hint="default" w:asciiTheme="majorBidi" w:hAnsiTheme="majorBidi" w:cstheme="majorBidi"/>
          <w:b/>
          <w:bCs/>
          <w:sz w:val="28"/>
          <w:szCs w:val="28"/>
          <w:lang w:val="en-US"/>
        </w:rPr>
        <w:t>3</w:t>
      </w:r>
      <w:r>
        <w:rPr>
          <w:rFonts w:asciiTheme="majorBidi" w:hAnsiTheme="majorBidi" w:cstheme="majorBidi"/>
          <w:b/>
          <w:bCs/>
          <w:sz w:val="28"/>
          <w:szCs w:val="28"/>
        </w:rPr>
        <w:t>/COM/</w:t>
      </w:r>
      <w:r>
        <w:rPr>
          <w:rFonts w:hint="default" w:asciiTheme="majorBidi" w:hAnsiTheme="majorBidi" w:cstheme="majorBidi"/>
          <w:b/>
          <w:bCs/>
          <w:sz w:val="28"/>
          <w:szCs w:val="28"/>
          <w:lang w:val="en-US"/>
        </w:rPr>
        <w:t>P</w:t>
      </w:r>
      <w:r>
        <w:rPr>
          <w:rFonts w:asciiTheme="majorBidi" w:hAnsiTheme="majorBidi" w:cstheme="majorBidi"/>
          <w:b/>
          <w:bCs/>
          <w:sz w:val="28"/>
          <w:szCs w:val="28"/>
        </w:rPr>
        <w:t>T/</w:t>
      </w:r>
      <w:r>
        <w:rPr>
          <w:rFonts w:hint="default" w:asciiTheme="majorBidi" w:hAnsiTheme="majorBidi" w:cstheme="majorBidi"/>
          <w:b/>
          <w:bCs/>
          <w:sz w:val="28"/>
          <w:szCs w:val="28"/>
          <w:lang w:val="en-US"/>
        </w:rPr>
        <w:t>0167</w:t>
      </w:r>
      <w:r>
        <w:rPr>
          <w:rFonts w:ascii="Times New Roman" w:hAnsi="Times New Roman" w:cs="Times New Roman"/>
          <w:color w:val="000000" w:themeColor="text1"/>
          <w:sz w:val="28"/>
          <w:szCs w:val="28"/>
          <w14:textFill>
            <w14:solidFill>
              <w14:schemeClr w14:val="tx1"/>
            </w14:solidFill>
          </w14:textFill>
        </w:rPr>
        <w:t>, has been read and approved as meeting part of the requirements for the award National Diploma (ND)</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in Computer Science.</w:t>
      </w:r>
    </w:p>
    <w:p w14:paraId="6C523C93">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29EAB33D">
      <w:pPr>
        <w:spacing w:line="360" w:lineRule="auto"/>
        <w:jc w:val="both"/>
        <w:rPr>
          <w:rFonts w:asciiTheme="majorBidi" w:hAnsiTheme="majorBidi" w:cstheme="majorBidi"/>
          <w:sz w:val="28"/>
          <w:szCs w:val="28"/>
        </w:rPr>
      </w:pPr>
    </w:p>
    <w:p w14:paraId="2BEAEAED">
      <w:pPr>
        <w:tabs>
          <w:tab w:val="left" w:pos="8463"/>
        </w:tabs>
        <w:spacing w:line="360" w:lineRule="auto"/>
        <w:jc w:val="both"/>
        <w:rPr>
          <w:rFonts w:asciiTheme="majorBidi" w:hAnsiTheme="majorBidi" w:cstheme="majorBidi"/>
          <w:sz w:val="28"/>
          <w:szCs w:val="28"/>
        </w:rPr>
      </w:pPr>
      <w:r>
        <w:rPr>
          <w:rFonts w:asciiTheme="majorBidi" w:hAnsiTheme="majorBidi" w:cstheme="majorBidi"/>
          <w:sz w:val="28"/>
          <w:szCs w:val="28"/>
        </w:rPr>
        <w:tab/>
      </w:r>
    </w:p>
    <w:p w14:paraId="6E434FAD">
      <w:pPr>
        <w:spacing w:line="24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w:t>
      </w:r>
    </w:p>
    <w:p w14:paraId="275487ED">
      <w:pPr>
        <w:spacing w:line="240" w:lineRule="auto"/>
        <w:rPr>
          <w:rFonts w:asciiTheme="majorBidi" w:hAnsiTheme="majorBidi" w:cstheme="majorBidi"/>
          <w:b/>
          <w:sz w:val="28"/>
          <w:szCs w:val="28"/>
        </w:rPr>
      </w:pPr>
      <w:r>
        <w:rPr>
          <w:rFonts w:asciiTheme="majorBidi" w:hAnsiTheme="majorBidi" w:cstheme="majorBidi"/>
          <w:b/>
          <w:sz w:val="28"/>
          <w:szCs w:val="28"/>
        </w:rPr>
        <w:t>M</w:t>
      </w:r>
      <w:r>
        <w:rPr>
          <w:rFonts w:hint="default" w:asciiTheme="majorBidi" w:hAnsiTheme="majorBidi" w:cstheme="majorBidi"/>
          <w:b/>
          <w:sz w:val="28"/>
          <w:szCs w:val="28"/>
          <w:lang w:val="en-US"/>
        </w:rPr>
        <w:t>RS</w:t>
      </w:r>
      <w:r>
        <w:rPr>
          <w:rFonts w:asciiTheme="majorBidi" w:hAnsiTheme="majorBidi" w:cstheme="majorBidi"/>
          <w:b/>
          <w:sz w:val="28"/>
          <w:szCs w:val="28"/>
        </w:rPr>
        <w:t xml:space="preserve">. </w:t>
      </w:r>
      <w:r>
        <w:rPr>
          <w:rFonts w:hint="default" w:asciiTheme="majorBidi" w:hAnsiTheme="majorBidi" w:cstheme="majorBidi"/>
          <w:b/>
          <w:sz w:val="28"/>
          <w:szCs w:val="28"/>
          <w:lang w:val="en-US"/>
        </w:rPr>
        <w:t>AJADI</w:t>
      </w:r>
      <w:r>
        <w:rPr>
          <w:rFonts w:hint="default" w:asciiTheme="majorBidi" w:hAnsiTheme="majorBidi" w:cstheme="majorBidi"/>
          <w:b/>
          <w:sz w:val="28"/>
          <w:szCs w:val="28"/>
          <w:lang w:val="en-US"/>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 xml:space="preserve">            </w:t>
      </w:r>
      <w:r>
        <w:rPr>
          <w:rFonts w:asciiTheme="majorBidi" w:hAnsiTheme="majorBidi" w:cstheme="majorBidi"/>
          <w:b/>
          <w:sz w:val="28"/>
          <w:szCs w:val="28"/>
        </w:rPr>
        <w:tab/>
      </w:r>
      <w:r>
        <w:rPr>
          <w:rFonts w:asciiTheme="majorBidi" w:hAnsiTheme="majorBidi" w:cstheme="majorBidi"/>
          <w:b/>
          <w:sz w:val="28"/>
          <w:szCs w:val="28"/>
        </w:rPr>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 xml:space="preserve">     Date</w:t>
      </w:r>
    </w:p>
    <w:p w14:paraId="70EF4E1C">
      <w:pPr>
        <w:spacing w:line="240" w:lineRule="auto"/>
        <w:rPr>
          <w:rFonts w:asciiTheme="majorBidi" w:hAnsiTheme="majorBidi" w:cstheme="majorBidi"/>
          <w:i/>
          <w:sz w:val="28"/>
          <w:szCs w:val="28"/>
        </w:rPr>
      </w:pPr>
      <w:r>
        <w:rPr>
          <w:rFonts w:asciiTheme="majorBidi" w:hAnsiTheme="majorBidi" w:cstheme="majorBidi"/>
          <w:i/>
          <w:sz w:val="28"/>
          <w:szCs w:val="28"/>
        </w:rPr>
        <w:t>Project Supervisor</w:t>
      </w:r>
    </w:p>
    <w:p w14:paraId="27947F29">
      <w:pPr>
        <w:spacing w:line="360" w:lineRule="auto"/>
        <w:rPr>
          <w:rFonts w:asciiTheme="majorBidi" w:hAnsiTheme="majorBidi" w:cstheme="majorBidi"/>
          <w:sz w:val="28"/>
          <w:szCs w:val="28"/>
        </w:rPr>
      </w:pPr>
    </w:p>
    <w:p w14:paraId="06DF0C75">
      <w:pPr>
        <w:spacing w:line="360" w:lineRule="auto"/>
        <w:rPr>
          <w:rFonts w:asciiTheme="majorBidi" w:hAnsiTheme="majorBidi" w:cstheme="majorBidi"/>
          <w:sz w:val="28"/>
          <w:szCs w:val="28"/>
        </w:rPr>
      </w:pPr>
    </w:p>
    <w:p w14:paraId="35ED9FB3">
      <w:pPr>
        <w:spacing w:line="24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 xml:space="preserve">………………………….     </w:t>
      </w:r>
    </w:p>
    <w:p w14:paraId="78145C88">
      <w:pPr>
        <w:spacing w:line="240" w:lineRule="auto"/>
        <w:rPr>
          <w:rFonts w:asciiTheme="majorBidi" w:hAnsiTheme="majorBidi" w:cstheme="majorBidi"/>
          <w:b/>
          <w:sz w:val="28"/>
          <w:szCs w:val="28"/>
        </w:rPr>
      </w:pPr>
      <w:r>
        <w:rPr>
          <w:rFonts w:asciiTheme="majorBidi" w:hAnsiTheme="majorBidi" w:cstheme="majorBidi"/>
          <w:b/>
          <w:sz w:val="28"/>
          <w:szCs w:val="28"/>
        </w:rPr>
        <w:t>MR. OYEDEPO F. S.</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 xml:space="preserve">  </w:t>
      </w:r>
      <w:r>
        <w:rPr>
          <w:rFonts w:asciiTheme="majorBidi" w:hAnsiTheme="majorBidi" w:cstheme="majorBidi"/>
          <w:b/>
          <w:sz w:val="28"/>
          <w:szCs w:val="28"/>
        </w:rPr>
        <w:tab/>
      </w:r>
      <w:r>
        <w:rPr>
          <w:rFonts w:asciiTheme="majorBidi" w:hAnsiTheme="majorBidi" w:cstheme="majorBidi"/>
          <w:b/>
          <w:sz w:val="28"/>
          <w:szCs w:val="28"/>
        </w:rPr>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 xml:space="preserve">    Date</w:t>
      </w:r>
    </w:p>
    <w:p w14:paraId="402ECAB0">
      <w:pPr>
        <w:spacing w:line="240" w:lineRule="auto"/>
        <w:rPr>
          <w:rFonts w:asciiTheme="majorBidi" w:hAnsiTheme="majorBidi" w:cstheme="majorBidi"/>
          <w:i/>
          <w:sz w:val="28"/>
          <w:szCs w:val="28"/>
        </w:rPr>
      </w:pPr>
      <w:r>
        <w:rPr>
          <w:rFonts w:asciiTheme="majorBidi" w:hAnsiTheme="majorBidi" w:cstheme="majorBidi"/>
          <w:i/>
          <w:sz w:val="28"/>
          <w:szCs w:val="28"/>
        </w:rPr>
        <w:t>Head of Department</w:t>
      </w:r>
    </w:p>
    <w:p w14:paraId="5E229063">
      <w:pPr>
        <w:spacing w:line="360" w:lineRule="auto"/>
        <w:rPr>
          <w:rFonts w:asciiTheme="majorBidi" w:hAnsiTheme="majorBidi" w:cstheme="majorBidi"/>
          <w:sz w:val="28"/>
          <w:szCs w:val="28"/>
        </w:rPr>
      </w:pPr>
    </w:p>
    <w:p w14:paraId="6F0A069F">
      <w:pPr>
        <w:spacing w:line="360" w:lineRule="auto"/>
        <w:rPr>
          <w:rFonts w:asciiTheme="majorBidi" w:hAnsiTheme="majorBidi" w:cstheme="majorBidi"/>
          <w:sz w:val="28"/>
          <w:szCs w:val="28"/>
        </w:rPr>
      </w:pPr>
    </w:p>
    <w:p w14:paraId="6EACE7BD">
      <w:pPr>
        <w:spacing w:line="24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w:t>
      </w:r>
    </w:p>
    <w:p w14:paraId="7A431FBD">
      <w:pPr>
        <w:spacing w:line="360" w:lineRule="auto"/>
        <w:jc w:val="both"/>
        <w:rPr>
          <w:rFonts w:asciiTheme="majorBidi" w:hAnsiTheme="majorBidi" w:cstheme="majorBidi"/>
          <w:b/>
          <w:sz w:val="28"/>
          <w:szCs w:val="28"/>
        </w:rPr>
      </w:pPr>
      <w:r>
        <w:rPr>
          <w:rFonts w:asciiTheme="majorBidi" w:hAnsiTheme="majorBidi" w:cstheme="majorBidi"/>
          <w:b/>
          <w:sz w:val="28"/>
          <w:szCs w:val="28"/>
        </w:rPr>
        <w:t>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 xml:space="preserve">        </w:t>
      </w:r>
      <w:r>
        <w:rPr>
          <w:rFonts w:asciiTheme="majorBidi" w:hAnsiTheme="majorBidi" w:cstheme="majorBidi"/>
          <w:b/>
          <w:sz w:val="28"/>
          <w:szCs w:val="28"/>
        </w:rPr>
        <w:tab/>
      </w:r>
      <w:r>
        <w:rPr>
          <w:rFonts w:asciiTheme="majorBidi" w:hAnsiTheme="majorBidi" w:cstheme="majorBidi"/>
          <w:b/>
          <w:sz w:val="28"/>
          <w:szCs w:val="28"/>
        </w:rPr>
        <w:t xml:space="preserve">              Date</w:t>
      </w:r>
      <w:r>
        <w:rPr>
          <w:rFonts w:asciiTheme="majorBidi" w:hAnsiTheme="majorBidi" w:cstheme="majorBidi"/>
          <w:sz w:val="28"/>
          <w:szCs w:val="28"/>
        </w:rPr>
        <w:t xml:space="preserve">         </w:t>
      </w:r>
      <w:r>
        <w:rPr>
          <w:rFonts w:asciiTheme="majorBidi" w:hAnsiTheme="majorBidi" w:cstheme="majorBidi"/>
          <w:b/>
          <w:sz w:val="28"/>
          <w:szCs w:val="28"/>
        </w:rPr>
        <w:t xml:space="preserve">        </w:t>
      </w:r>
    </w:p>
    <w:p w14:paraId="7C258D05">
      <w:pPr>
        <w:rPr>
          <w:rFonts w:asciiTheme="majorBidi" w:hAnsiTheme="majorBidi" w:cstheme="majorBidi"/>
          <w:b/>
          <w:sz w:val="28"/>
          <w:szCs w:val="28"/>
        </w:rPr>
      </w:pPr>
      <w:r>
        <w:rPr>
          <w:rFonts w:asciiTheme="majorBidi" w:hAnsiTheme="majorBidi" w:cstheme="majorBidi"/>
          <w:b/>
          <w:sz w:val="28"/>
          <w:szCs w:val="28"/>
        </w:rPr>
        <w:br w:type="page"/>
      </w:r>
    </w:p>
    <w:p w14:paraId="479FE04B">
      <w:pPr>
        <w:spacing w:line="360" w:lineRule="auto"/>
        <w:ind w:firstLine="720"/>
        <w:jc w:val="center"/>
        <w:rPr>
          <w:rFonts w:asciiTheme="majorBidi" w:hAnsiTheme="majorBidi" w:cstheme="majorBidi"/>
          <w:b/>
          <w:sz w:val="28"/>
          <w:szCs w:val="28"/>
        </w:rPr>
      </w:pPr>
      <w:r>
        <w:rPr>
          <w:rFonts w:asciiTheme="majorBidi" w:hAnsiTheme="majorBidi" w:cstheme="majorBidi"/>
          <w:b/>
          <w:sz w:val="28"/>
          <w:szCs w:val="28"/>
        </w:rPr>
        <w:t>DEDICATION</w:t>
      </w:r>
    </w:p>
    <w:p w14:paraId="5B6C713D">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This project is dedicated to the creator of the earth and universe, the Almighty God. It is also dedicated to my parents for their moral and financial support.  </w:t>
      </w:r>
    </w:p>
    <w:p w14:paraId="6A4122C0">
      <w:pPr>
        <w:spacing w:line="360" w:lineRule="auto"/>
        <w:rPr>
          <w:rFonts w:asciiTheme="majorBidi" w:hAnsiTheme="majorBidi" w:cstheme="majorBidi"/>
          <w:b/>
          <w:bCs/>
          <w:sz w:val="28"/>
          <w:szCs w:val="28"/>
        </w:rPr>
      </w:pPr>
    </w:p>
    <w:p w14:paraId="5FDF07AD">
      <w:pPr>
        <w:spacing w:line="360" w:lineRule="auto"/>
        <w:rPr>
          <w:rFonts w:asciiTheme="majorBidi" w:hAnsiTheme="majorBidi" w:cstheme="majorBidi"/>
          <w:sz w:val="24"/>
          <w:szCs w:val="24"/>
        </w:rPr>
      </w:pPr>
      <w:r>
        <w:rPr>
          <w:rFonts w:asciiTheme="majorBidi" w:hAnsiTheme="majorBidi" w:cstheme="majorBidi"/>
          <w:sz w:val="24"/>
          <w:szCs w:val="24"/>
        </w:rPr>
        <w:br w:type="page"/>
      </w:r>
    </w:p>
    <w:p w14:paraId="0A364F38">
      <w:pPr>
        <w:spacing w:line="360" w:lineRule="auto"/>
        <w:jc w:val="center"/>
        <w:rPr>
          <w:rFonts w:asciiTheme="majorBidi" w:hAnsiTheme="majorBidi" w:cstheme="majorBidi"/>
          <w:b/>
          <w:sz w:val="28"/>
          <w:szCs w:val="28"/>
        </w:rPr>
      </w:pPr>
      <w:r>
        <w:rPr>
          <w:rFonts w:asciiTheme="majorBidi" w:hAnsiTheme="majorBidi" w:cstheme="majorBidi"/>
          <w:b/>
          <w:sz w:val="28"/>
          <w:szCs w:val="28"/>
        </w:rPr>
        <w:t>ACKNOWLEDGEMENT</w:t>
      </w:r>
    </w:p>
    <w:p w14:paraId="6089C2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Praises and thanks to be </w:t>
      </w:r>
      <w:r>
        <w:rPr>
          <w:rFonts w:ascii="Times New Roman" w:hAnsi="Times New Roman" w:cs="Times New Roman"/>
          <w:b/>
          <w:sz w:val="28"/>
          <w:szCs w:val="28"/>
        </w:rPr>
        <w:t>God,</w:t>
      </w:r>
      <w:r>
        <w:rPr>
          <w:rFonts w:ascii="Times New Roman" w:hAnsi="Times New Roman" w:cs="Times New Roman"/>
          <w:sz w:val="28"/>
          <w:szCs w:val="28"/>
        </w:rPr>
        <w:t xml:space="preserve"> the Almighty, for his showers of blessings through my research work to complete the research successfully.</w:t>
      </w:r>
    </w:p>
    <w:p w14:paraId="2005F9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would like to express my deep sincere gratitude to my project Supervisor in person of </w:t>
      </w:r>
      <w:r>
        <w:rPr>
          <w:rFonts w:ascii="Times New Roman" w:hAnsi="Times New Roman" w:cs="Times New Roman"/>
          <w:b/>
          <w:sz w:val="28"/>
          <w:szCs w:val="28"/>
        </w:rPr>
        <w:t>MRS. A</w:t>
      </w:r>
      <w:r>
        <w:rPr>
          <w:rFonts w:hint="default" w:ascii="Times New Roman" w:hAnsi="Times New Roman" w:cs="Times New Roman"/>
          <w:b/>
          <w:sz w:val="28"/>
          <w:szCs w:val="28"/>
          <w:lang w:val="en-US"/>
        </w:rPr>
        <w:t>JADI</w:t>
      </w:r>
      <w:r>
        <w:rPr>
          <w:rFonts w:ascii="Times New Roman" w:hAnsi="Times New Roman" w:cs="Times New Roman"/>
          <w:sz w:val="28"/>
          <w:szCs w:val="28"/>
        </w:rPr>
        <w:t xml:space="preserve"> for giving me the opportunity to do this research and providing invaluable guidance throughout this research. Her dynamism, vision, sincerity and motivation have deeply inspired me. She has taught me the methodology to carry out the research and to present the research works as clearly as possible. It was a great privilege and honour to work and under her guidance, I am extremely grateful for what she has offered me. Special thanks to </w:t>
      </w:r>
      <w:r>
        <w:rPr>
          <w:rFonts w:ascii="Times New Roman" w:hAnsi="Times New Roman" w:cs="Times New Roman"/>
          <w:b/>
          <w:sz w:val="28"/>
          <w:szCs w:val="28"/>
        </w:rPr>
        <w:t>H.O.D</w:t>
      </w:r>
      <w:r>
        <w:rPr>
          <w:rFonts w:ascii="Times New Roman" w:hAnsi="Times New Roman" w:cs="Times New Roman"/>
          <w:sz w:val="28"/>
          <w:szCs w:val="28"/>
        </w:rPr>
        <w:t xml:space="preserve"> of the department (</w:t>
      </w:r>
      <w:r>
        <w:rPr>
          <w:rFonts w:ascii="Times New Roman" w:hAnsi="Times New Roman" w:cs="Times New Roman"/>
          <w:b/>
          <w:sz w:val="28"/>
          <w:szCs w:val="28"/>
        </w:rPr>
        <w:t>MR. OYEDEPO F. S</w:t>
      </w:r>
      <w:r>
        <w:rPr>
          <w:rFonts w:ascii="Times New Roman" w:hAnsi="Times New Roman" w:cs="Times New Roman"/>
          <w:sz w:val="28"/>
          <w:szCs w:val="28"/>
        </w:rPr>
        <w:t>.) and other members of staff of the department of Computer Science for their support always.</w:t>
      </w:r>
    </w:p>
    <w:p w14:paraId="2047FD59">
      <w:pPr>
        <w:spacing w:line="360" w:lineRule="auto"/>
        <w:jc w:val="both"/>
        <w:rPr>
          <w:rFonts w:ascii="Times New Roman" w:hAnsi="Times New Roman" w:cs="Times New Roman"/>
          <w:b/>
          <w:sz w:val="28"/>
          <w:szCs w:val="28"/>
        </w:rPr>
      </w:pPr>
      <w:r>
        <w:rPr>
          <w:rFonts w:ascii="Times New Roman" w:hAnsi="Times New Roman" w:cs="Times New Roman"/>
          <w:sz w:val="28"/>
          <w:szCs w:val="28"/>
        </w:rPr>
        <w:t>My regards go to my siblings for their immersed contribution towards the success of this study</w:t>
      </w:r>
      <w:r>
        <w:rPr>
          <w:rFonts w:ascii="Times New Roman" w:hAnsi="Times New Roman" w:cs="Times New Roman"/>
          <w:b/>
          <w:sz w:val="28"/>
          <w:szCs w:val="28"/>
        </w:rPr>
        <w:t xml:space="preserve">. </w:t>
      </w:r>
      <w:r>
        <w:rPr>
          <w:rFonts w:ascii="Times New Roman" w:hAnsi="Times New Roman" w:cs="Times New Roman"/>
          <w:sz w:val="28"/>
          <w:szCs w:val="28"/>
        </w:rPr>
        <w:t>In conclusion my sincere appreciation goes to my friends for their love and care and maximum cooperation towards my academic success.</w:t>
      </w:r>
    </w:p>
    <w:p w14:paraId="04CF0C36">
      <w:pPr>
        <w:rPr>
          <w:rFonts w:asciiTheme="majorBidi" w:hAnsiTheme="majorBidi" w:cstheme="majorBidi"/>
          <w:sz w:val="24"/>
          <w:szCs w:val="24"/>
        </w:rPr>
      </w:pPr>
    </w:p>
    <w:p w14:paraId="16143508">
      <w:pPr>
        <w:rPr>
          <w:rFonts w:asciiTheme="majorBidi" w:hAnsiTheme="majorBidi" w:cstheme="majorBidi"/>
          <w:sz w:val="24"/>
          <w:szCs w:val="24"/>
        </w:rPr>
      </w:pPr>
    </w:p>
    <w:p w14:paraId="20433D57">
      <w:pPr>
        <w:rPr>
          <w:rFonts w:asciiTheme="majorBidi" w:hAnsiTheme="majorBidi" w:cstheme="majorBidi"/>
          <w:sz w:val="24"/>
          <w:szCs w:val="24"/>
        </w:rPr>
      </w:pPr>
    </w:p>
    <w:p w14:paraId="4E94E661">
      <w:pPr>
        <w:rPr>
          <w:rFonts w:asciiTheme="majorBidi" w:hAnsiTheme="majorBidi" w:cstheme="majorBidi"/>
          <w:sz w:val="24"/>
          <w:szCs w:val="24"/>
        </w:rPr>
      </w:pPr>
    </w:p>
    <w:p w14:paraId="415704C9">
      <w:pPr>
        <w:spacing w:line="360" w:lineRule="auto"/>
        <w:jc w:val="center"/>
        <w:rPr>
          <w:rFonts w:asciiTheme="majorBidi" w:hAnsiTheme="majorBidi" w:cstheme="majorBidi"/>
          <w:sz w:val="24"/>
          <w:szCs w:val="24"/>
        </w:rPr>
      </w:pPr>
    </w:p>
    <w:p w14:paraId="425F5BED">
      <w:pPr>
        <w:rPr>
          <w:rFonts w:asciiTheme="majorBidi" w:hAnsiTheme="majorBidi" w:cstheme="majorBidi"/>
          <w:sz w:val="24"/>
          <w:szCs w:val="24"/>
        </w:rPr>
      </w:pPr>
      <w:r>
        <w:rPr>
          <w:rFonts w:asciiTheme="majorBidi" w:hAnsiTheme="majorBidi" w:cstheme="majorBidi"/>
          <w:sz w:val="24"/>
          <w:szCs w:val="24"/>
        </w:rPr>
        <w:br w:type="page"/>
      </w:r>
    </w:p>
    <w:p w14:paraId="53E04F9D">
      <w:pPr>
        <w:spacing w:line="360" w:lineRule="auto"/>
        <w:jc w:val="center"/>
        <w:rPr>
          <w:rFonts w:asciiTheme="majorBidi" w:hAnsiTheme="majorBidi" w:cstheme="majorBidi"/>
          <w:b/>
          <w:sz w:val="28"/>
          <w:szCs w:val="28"/>
        </w:rPr>
      </w:pPr>
      <w:r>
        <w:rPr>
          <w:rFonts w:asciiTheme="majorBidi" w:hAnsiTheme="majorBidi" w:cstheme="majorBidi"/>
          <w:b/>
          <w:sz w:val="28"/>
          <w:szCs w:val="28"/>
        </w:rPr>
        <w:t>TABLE OF CONTENTS</w:t>
      </w:r>
    </w:p>
    <w:p w14:paraId="5F5B26AE">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w:t>
      </w:r>
    </w:p>
    <w:p w14:paraId="46E7C996">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ii</w:t>
      </w:r>
    </w:p>
    <w:p w14:paraId="452D5A4E">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iii</w:t>
      </w:r>
    </w:p>
    <w:p w14:paraId="77EE41DE">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iv</w:t>
      </w:r>
    </w:p>
    <w:p w14:paraId="0A61D232">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w:t>
      </w:r>
    </w:p>
    <w:p w14:paraId="65C9750B">
      <w:pPr>
        <w:spacing w:line="360" w:lineRule="auto"/>
        <w:rPr>
          <w:rFonts w:asciiTheme="majorBidi" w:hAnsiTheme="majorBidi" w:cstheme="majorBidi"/>
          <w:sz w:val="28"/>
          <w:szCs w:val="28"/>
        </w:rPr>
      </w:pPr>
      <w:r>
        <w:rPr>
          <w:rFonts w:asciiTheme="majorBidi" w:hAnsiTheme="majorBidi" w:cstheme="majorBidi"/>
          <w:sz w:val="28"/>
          <w:szCs w:val="28"/>
        </w:rPr>
        <w:t>Table of Content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vi</w:t>
      </w:r>
    </w:p>
    <w:p w14:paraId="7C9C1FA1">
      <w:pPr>
        <w:spacing w:line="360" w:lineRule="auto"/>
        <w:rPr>
          <w:rFonts w:asciiTheme="majorBidi" w:hAnsiTheme="majorBidi" w:cstheme="majorBidi"/>
          <w:sz w:val="28"/>
          <w:szCs w:val="28"/>
        </w:rPr>
      </w:pPr>
      <w:r>
        <w:rPr>
          <w:rFonts w:asciiTheme="majorBidi" w:hAnsiTheme="majorBidi" w:cstheme="majorBidi"/>
          <w:sz w:val="28"/>
          <w:szCs w:val="28"/>
        </w:rPr>
        <w:t>CHAPTER ONE: GENERAL INTRODUCTION</w:t>
      </w:r>
    </w:p>
    <w:p w14:paraId="0C764E4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1-3</w:t>
      </w:r>
    </w:p>
    <w:p w14:paraId="31A53409">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29CA12F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3-4</w:t>
      </w:r>
      <w:r>
        <w:rPr>
          <w:rFonts w:asciiTheme="majorBidi" w:hAnsiTheme="majorBidi" w:cstheme="majorBidi"/>
          <w:sz w:val="28"/>
          <w:szCs w:val="28"/>
        </w:rPr>
        <w:tab/>
      </w:r>
    </w:p>
    <w:p w14:paraId="484745F5">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71539DDE">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4-5</w:t>
      </w:r>
    </w:p>
    <w:p w14:paraId="2FDC53FF">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5</w:t>
      </w:r>
    </w:p>
    <w:p w14:paraId="328F2B57">
      <w:pPr>
        <w:spacing w:line="360" w:lineRule="auto"/>
        <w:rPr>
          <w:rFonts w:asciiTheme="majorBidi" w:hAnsiTheme="majorBidi" w:cstheme="majorBidi"/>
          <w:sz w:val="28"/>
          <w:szCs w:val="28"/>
        </w:rPr>
      </w:pPr>
      <w:r>
        <w:rPr>
          <w:rFonts w:asciiTheme="majorBidi" w:hAnsiTheme="majorBidi" w:cstheme="majorBidi"/>
          <w:sz w:val="28"/>
          <w:szCs w:val="28"/>
        </w:rPr>
        <w:t>CHAPTER TWO: LITERATURE REVIEW</w:t>
      </w:r>
    </w:p>
    <w:p w14:paraId="397E69F2">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r>
      <w:r>
        <w:rPr>
          <w:rFonts w:asciiTheme="majorBidi" w:hAnsiTheme="majorBidi" w:cstheme="majorBidi"/>
          <w:sz w:val="28"/>
          <w:szCs w:val="28"/>
        </w:rPr>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6-10</w:t>
      </w:r>
      <w:r>
        <w:rPr>
          <w:rFonts w:asciiTheme="majorBidi" w:hAnsiTheme="majorBidi" w:cstheme="majorBidi"/>
          <w:sz w:val="28"/>
          <w:szCs w:val="28"/>
        </w:rPr>
        <w:tab/>
      </w:r>
    </w:p>
    <w:p w14:paraId="41B32B6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r>
      <w:r>
        <w:rPr>
          <w:rFonts w:asciiTheme="majorBidi" w:hAnsiTheme="majorBidi" w:cstheme="majorBidi"/>
          <w:sz w:val="28"/>
          <w:szCs w:val="28"/>
        </w:rPr>
        <w:t>Review of Related Concept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10</w:t>
      </w:r>
    </w:p>
    <w:p w14:paraId="1193E023">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heme="majorBidi" w:hAnsiTheme="majorBidi" w:cstheme="majorBidi"/>
          <w:bCs/>
          <w:sz w:val="28"/>
          <w:szCs w:val="28"/>
        </w:rPr>
        <w:tab/>
      </w:r>
      <w:r>
        <w:rPr>
          <w:rFonts w:ascii="Times New Roman" w:hAnsi="Times New Roman" w:cs="Times New Roman"/>
          <w:bCs/>
          <w:color w:val="000000" w:themeColor="text1"/>
          <w:sz w:val="28"/>
          <w:szCs w:val="28"/>
          <w14:textFill>
            <w14:solidFill>
              <w14:schemeClr w14:val="tx1"/>
            </w14:solidFill>
          </w14:textFill>
        </w:rPr>
        <w:t>2.2.1</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Computer Network Overview</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10</w:t>
      </w:r>
    </w:p>
    <w:p w14:paraId="710A6585">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heme="majorBidi" w:hAnsiTheme="majorBidi" w:cstheme="majorBidi"/>
          <w:bCs/>
          <w:sz w:val="28"/>
          <w:szCs w:val="28"/>
        </w:rPr>
        <w:tab/>
      </w:r>
      <w:r>
        <w:rPr>
          <w:rFonts w:ascii="Times New Roman" w:hAnsi="Times New Roman" w:cs="Times New Roman"/>
          <w:bCs/>
          <w:color w:val="000000" w:themeColor="text1"/>
          <w:sz w:val="28"/>
          <w:szCs w:val="28"/>
          <w14:textFill>
            <w14:solidFill>
              <w14:schemeClr w14:val="tx1"/>
            </w14:solidFill>
          </w14:textFill>
        </w:rPr>
        <w:t>2.2.2 Overview of Performance Analysis of Network Security 10-12</w:t>
      </w:r>
    </w:p>
    <w:p w14:paraId="36E5921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heme="majorBidi" w:hAnsiTheme="majorBidi" w:cstheme="majorBidi"/>
          <w:bCs/>
          <w:sz w:val="28"/>
          <w:szCs w:val="28"/>
        </w:rPr>
        <w:tab/>
      </w:r>
      <w:r>
        <w:rPr>
          <w:rFonts w:ascii="Times New Roman" w:hAnsi="Times New Roman" w:cs="Times New Roman"/>
          <w:bCs/>
          <w:color w:val="000000" w:themeColor="text1"/>
          <w:sz w:val="28"/>
          <w:szCs w:val="28"/>
          <w14:textFill>
            <w14:solidFill>
              <w14:schemeClr w14:val="tx1"/>
            </w14:solidFill>
          </w14:textFill>
        </w:rPr>
        <w:t>2.2.3 Network Security Threats Overview</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12-14</w:t>
      </w:r>
    </w:p>
    <w:p w14:paraId="2022FA24">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2.2.4 Threats and Vulnerabilities in a Network Environment</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15</w:t>
      </w:r>
    </w:p>
    <w:p w14:paraId="78E2F2DE">
      <w:pPr>
        <w:shd w:val="clear" w:color="auto" w:fill="FFFFFF"/>
        <w:spacing w:after="300"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 xml:space="preserve">2.2.5 Performance Analysis of Network Security Threats and Vulnerabilities </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 xml:space="preserve">in a Network Environment </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16</w:t>
      </w:r>
    </w:p>
    <w:p w14:paraId="358C2CE7">
      <w:pPr>
        <w:spacing w:line="360" w:lineRule="auto"/>
        <w:rPr>
          <w:rFonts w:asciiTheme="majorBidi" w:hAnsiTheme="majorBidi" w:cstheme="majorBidi"/>
          <w:sz w:val="28"/>
          <w:szCs w:val="28"/>
        </w:rPr>
      </w:pPr>
      <w:r>
        <w:rPr>
          <w:rFonts w:asciiTheme="majorBidi" w:hAnsiTheme="majorBidi" w:cstheme="majorBidi"/>
          <w:sz w:val="28"/>
          <w:szCs w:val="28"/>
        </w:rPr>
        <w:t>CHAPTER THREE: RESEARCH METHODOLOGY AND ANALYSIS</w:t>
      </w:r>
    </w:p>
    <w:p w14:paraId="5DA3764E">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18</w:t>
      </w:r>
    </w:p>
    <w:p w14:paraId="62FE66C0">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heme="majorBidi" w:hAnsiTheme="majorBidi" w:cstheme="majorBidi"/>
          <w:sz w:val="28"/>
          <w:szCs w:val="28"/>
        </w:rPr>
        <w:tab/>
      </w:r>
      <w:r>
        <w:rPr>
          <w:rFonts w:asciiTheme="majorBidi" w:hAnsiTheme="majorBidi" w:cstheme="majorBidi"/>
          <w:sz w:val="28"/>
          <w:szCs w:val="28"/>
        </w:rPr>
        <w:t>3</w:t>
      </w:r>
      <w:r>
        <w:rPr>
          <w:rFonts w:ascii="Times New Roman" w:hAnsi="Times New Roman" w:cs="Times New Roman"/>
          <w:color w:val="000000" w:themeColor="text1"/>
          <w:sz w:val="28"/>
          <w:szCs w:val="28"/>
          <w14:textFill>
            <w14:solidFill>
              <w14:schemeClr w14:val="tx1"/>
            </w14:solidFill>
          </w14:textFill>
        </w:rPr>
        <w:t xml:space="preserve">.1.1 Efficient Key Management Scheme (EKMS)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20</w:t>
      </w:r>
    </w:p>
    <w:p w14:paraId="54B8BA7A">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 xml:space="preserve">3.1.2 Intrusion Detection System (IDS)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20</w:t>
      </w:r>
    </w:p>
    <w:p w14:paraId="4DD6B548">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21</w:t>
      </w:r>
      <w:r>
        <w:rPr>
          <w:rFonts w:asciiTheme="majorBidi" w:hAnsiTheme="majorBidi" w:cstheme="majorBidi"/>
          <w:sz w:val="28"/>
          <w:szCs w:val="28"/>
        </w:rPr>
        <w:tab/>
      </w:r>
    </w:p>
    <w:p w14:paraId="40F578A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21</w:t>
      </w:r>
    </w:p>
    <w:p w14:paraId="24217A6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22</w:t>
      </w:r>
    </w:p>
    <w:p w14:paraId="33627B72">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23</w:t>
      </w:r>
    </w:p>
    <w:p w14:paraId="642681B4">
      <w:pPr>
        <w:spacing w:line="360" w:lineRule="auto"/>
        <w:rPr>
          <w:rFonts w:asciiTheme="majorBidi" w:hAnsiTheme="majorBidi" w:cstheme="majorBidi"/>
          <w:sz w:val="28"/>
          <w:szCs w:val="28"/>
        </w:rPr>
      </w:pPr>
      <w:r>
        <w:rPr>
          <w:rFonts w:asciiTheme="majorBidi" w:hAnsiTheme="majorBidi" w:cstheme="majorBidi"/>
          <w:sz w:val="28"/>
          <w:szCs w:val="28"/>
        </w:rPr>
        <w:t xml:space="preserve">CHAPTER FOUR: DESIGN, IMPLEMENTATION AND DOCUMENTATION OF THE SYSTEM </w:t>
      </w:r>
    </w:p>
    <w:p w14:paraId="344AC68F">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24</w:t>
      </w:r>
    </w:p>
    <w:p w14:paraId="33B03291">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24</w:t>
      </w:r>
    </w:p>
    <w:p w14:paraId="0990BD9F">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26</w:t>
      </w:r>
    </w:p>
    <w:p w14:paraId="10C7212E">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Database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42509FD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2A1051BF">
      <w:pPr>
        <w:pStyle w:val="9"/>
        <w:numPr>
          <w:ilvl w:val="1"/>
          <w:numId w:val="3"/>
        </w:numPr>
        <w:spacing w:after="0" w:line="360" w:lineRule="auto"/>
        <w:rPr>
          <w:rFonts w:asciiTheme="majorBidi" w:hAnsiTheme="majorBidi" w:cstheme="majorBidi"/>
          <w:sz w:val="26"/>
          <w:szCs w:val="26"/>
        </w:rPr>
      </w:pPr>
      <w:r>
        <w:rPr>
          <w:rFonts w:asciiTheme="majorBidi" w:hAnsiTheme="majorBidi" w:cstheme="majorBidi"/>
          <w:sz w:val="26"/>
          <w:szCs w:val="26"/>
        </w:rPr>
        <w:t xml:space="preserve">Implementation of the System </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28</w:t>
      </w:r>
    </w:p>
    <w:p w14:paraId="4F1CDC09">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 xml:space="preserve">           29</w:t>
      </w:r>
    </w:p>
    <w:p w14:paraId="2132225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1B5BE149">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 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2EDE6F28">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265B2FDE">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30</w:t>
      </w:r>
    </w:p>
    <w:p w14:paraId="1348256D">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30</w:t>
      </w:r>
    </w:p>
    <w:p w14:paraId="51D08EE7">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4907189F">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31</w:t>
      </w:r>
    </w:p>
    <w:p w14:paraId="30486A66">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32</w:t>
      </w:r>
    </w:p>
    <w:p w14:paraId="65268E57">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32</w:t>
      </w:r>
    </w:p>
    <w:p w14:paraId="132F7DCB">
      <w:pPr>
        <w:spacing w:line="24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1FF99496">
      <w:pPr>
        <w:spacing w:line="240" w:lineRule="auto"/>
        <w:ind w:firstLine="720"/>
      </w:pPr>
      <w:r>
        <w:rPr>
          <w:rFonts w:asciiTheme="majorBidi" w:hAnsiTheme="majorBidi" w:cstheme="majorBidi"/>
          <w:sz w:val="28"/>
          <w:szCs w:val="28"/>
        </w:rPr>
        <w:t>Flowchart</w:t>
      </w:r>
    </w:p>
    <w:p w14:paraId="32E51997">
      <w:pPr>
        <w:rPr>
          <w:rFonts w:ascii="Times New Roman" w:hAnsi="Times New Roman" w:cs="Times New Roman"/>
          <w:b/>
          <w:bCs/>
          <w:color w:val="000000" w:themeColor="text1"/>
          <w:sz w:val="32"/>
          <w:szCs w:val="28"/>
          <w14:textFill>
            <w14:solidFill>
              <w14:schemeClr w14:val="tx1"/>
            </w14:solidFill>
          </w14:textFill>
        </w:rPr>
      </w:pPr>
      <w:r>
        <w:rPr>
          <w:rFonts w:ascii="Times New Roman" w:hAnsi="Times New Roman" w:cs="Times New Roman"/>
          <w:b/>
          <w:bCs/>
          <w:color w:val="000000" w:themeColor="text1"/>
          <w:sz w:val="32"/>
          <w:szCs w:val="28"/>
          <w14:textFill>
            <w14:solidFill>
              <w14:schemeClr w14:val="tx1"/>
            </w14:solidFill>
          </w14:textFill>
        </w:rPr>
        <w:br w:type="page"/>
      </w:r>
    </w:p>
    <w:p w14:paraId="61D1D1A3">
      <w:pPr>
        <w:spacing w:line="360" w:lineRule="auto"/>
        <w:jc w:val="center"/>
        <w:rPr>
          <w:rFonts w:ascii="Times New Roman" w:hAnsi="Times New Roman" w:cs="Times New Roman"/>
          <w:b/>
          <w:bCs/>
          <w:color w:val="000000" w:themeColor="text1"/>
          <w:sz w:val="32"/>
          <w:szCs w:val="28"/>
          <w14:textFill>
            <w14:solidFill>
              <w14:schemeClr w14:val="tx1"/>
            </w14:solidFill>
          </w14:textFill>
        </w:rPr>
      </w:pPr>
      <w:r>
        <w:rPr>
          <w:rFonts w:ascii="Times New Roman" w:hAnsi="Times New Roman" w:cs="Times New Roman"/>
          <w:b/>
          <w:bCs/>
          <w:color w:val="000000" w:themeColor="text1"/>
          <w:sz w:val="32"/>
          <w:szCs w:val="28"/>
          <w14:textFill>
            <w14:solidFill>
              <w14:schemeClr w14:val="tx1"/>
            </w14:solidFill>
          </w14:textFill>
        </w:rPr>
        <w:t>ABSTRACT</w:t>
      </w:r>
    </w:p>
    <w:p w14:paraId="0FFA7E13">
      <w:pPr>
        <w:spacing w:line="360" w:lineRule="auto"/>
        <w:jc w:val="both"/>
        <w:rPr>
          <w:rFonts w:ascii="Times New Roman" w:hAnsi="Times New Roman" w:cs="Times New Roman"/>
          <w:i/>
          <w:color w:val="000000" w:themeColor="text1"/>
          <w:sz w:val="28"/>
          <w:szCs w:val="28"/>
          <w14:textFill>
            <w14:solidFill>
              <w14:schemeClr w14:val="tx1"/>
            </w14:solidFill>
          </w14:textFill>
        </w:rPr>
        <w:sectPr>
          <w:footerReference r:id="rId5" w:type="default"/>
          <w:pgSz w:w="12240" w:h="15840"/>
          <w:pgMar w:top="1440" w:right="1440" w:bottom="1440" w:left="1440" w:header="720" w:footer="2160" w:gutter="0"/>
          <w:pgNumType w:fmt="lowerRoman"/>
          <w:cols w:space="720" w:num="1"/>
          <w:docGrid w:linePitch="360" w:charSpace="0"/>
        </w:sectPr>
      </w:pPr>
      <w:r>
        <w:rPr>
          <w:rFonts w:ascii="Times New Roman" w:hAnsi="Times New Roman" w:cs="Times New Roman"/>
          <w:i/>
          <w:color w:val="000000" w:themeColor="text1"/>
          <w:sz w:val="28"/>
          <w:szCs w:val="28"/>
          <w14:textFill>
            <w14:solidFill>
              <w14:schemeClr w14:val="tx1"/>
            </w14:solidFill>
          </w14:textFill>
        </w:rPr>
        <w:t>In recent years, the emerged network worms and attacks have distributive characteristic, which can spread globally in a very short time. Security management crossing network to co-defense network-wide attacks and improve efficiency of security administration is urgently needed. This project proposes a network security monitoring system, which can centrally monitor security across networks. Network Security is a broad topic and covers a multitude of sins. In its simplest form, it is concerned with making sure that nosy people cannot read, or worse yet, secretly modify messages intended for other recipients. It is concerned with people trying to access remote services that they are not authorized to use. Most security problems are intentionally caused by malicious people trying to gain some benefit, get attention, or to harm someone. Network security problems can be divided roughly into four closely intertwined areas: secrecy, authentication, non repudiation, and integrity control. Secrecy, also called confidentiality, has to do with keeping information out of the hands of unauthorized users. This is what usually comes to mind when people think about network security. Authentication deals with determining whom you are talking to before revealing sensitive information or entering into a business deal. Non repudiation deals with signatures.</w:t>
      </w:r>
    </w:p>
    <w:p w14:paraId="250E04AC">
      <w:pPr>
        <w:pStyle w:val="6"/>
        <w:shd w:val="clear" w:color="auto" w:fill="FFFFFF"/>
        <w:spacing w:before="0" w:beforeAutospacing="0" w:after="0" w:afterAutospacing="0" w:line="360" w:lineRule="auto"/>
        <w:jc w:val="center"/>
        <w:rPr>
          <w:rStyle w:val="7"/>
          <w:color w:val="000000" w:themeColor="text1"/>
          <w:sz w:val="28"/>
          <w:szCs w:val="28"/>
          <w14:textFill>
            <w14:solidFill>
              <w14:schemeClr w14:val="tx1"/>
            </w14:solidFill>
          </w14:textFill>
        </w:rPr>
      </w:pPr>
      <w:r>
        <w:rPr>
          <w:rStyle w:val="7"/>
          <w:color w:val="000000" w:themeColor="text1"/>
          <w:sz w:val="28"/>
          <w:szCs w:val="28"/>
          <w14:textFill>
            <w14:solidFill>
              <w14:schemeClr w14:val="tx1"/>
            </w14:solidFill>
          </w14:textFill>
        </w:rPr>
        <w:t>CHAPTER ONE</w:t>
      </w:r>
    </w:p>
    <w:p w14:paraId="25D60557">
      <w:pPr>
        <w:pStyle w:val="6"/>
        <w:shd w:val="clear" w:color="auto" w:fill="FFFFFF"/>
        <w:spacing w:before="0" w:beforeAutospacing="0" w:after="0" w:afterAutospacing="0" w:line="360" w:lineRule="auto"/>
        <w:jc w:val="center"/>
        <w:rPr>
          <w:color w:val="000000" w:themeColor="text1"/>
          <w:sz w:val="28"/>
          <w:szCs w:val="28"/>
          <w14:textFill>
            <w14:solidFill>
              <w14:schemeClr w14:val="tx1"/>
            </w14:solidFill>
          </w14:textFill>
        </w:rPr>
      </w:pPr>
      <w:r>
        <w:rPr>
          <w:rStyle w:val="7"/>
          <w:color w:val="000000" w:themeColor="text1"/>
          <w:sz w:val="28"/>
          <w:szCs w:val="28"/>
          <w14:textFill>
            <w14:solidFill>
              <w14:schemeClr w14:val="tx1"/>
            </w14:solidFill>
          </w14:textFill>
        </w:rPr>
        <w:t>GENERAL INTRODUCTION</w:t>
      </w:r>
    </w:p>
    <w:p w14:paraId="1E979FB1">
      <w:pPr>
        <w:pStyle w:val="6"/>
        <w:numPr>
          <w:ilvl w:val="1"/>
          <w:numId w:val="5"/>
        </w:numPr>
        <w:shd w:val="clear" w:color="auto" w:fill="FFFFFF"/>
        <w:spacing w:before="0" w:beforeAutospacing="0" w:after="0" w:afterAutospacing="0" w:line="360" w:lineRule="auto"/>
        <w:jc w:val="both"/>
        <w:rPr>
          <w:rStyle w:val="7"/>
          <w:color w:val="000000" w:themeColor="text1"/>
          <w:sz w:val="28"/>
          <w:szCs w:val="28"/>
          <w14:textFill>
            <w14:solidFill>
              <w14:schemeClr w14:val="tx1"/>
            </w14:solidFill>
          </w14:textFill>
        </w:rPr>
      </w:pPr>
      <w:r>
        <w:rPr>
          <w:rStyle w:val="7"/>
          <w:color w:val="000000" w:themeColor="text1"/>
          <w:sz w:val="28"/>
          <w:szCs w:val="28"/>
          <w14:textFill>
            <w14:solidFill>
              <w14:schemeClr w14:val="tx1"/>
            </w14:solidFill>
          </w14:textFill>
        </w:rPr>
        <w:t>BACKGROUND TO THE STUDY</w:t>
      </w:r>
    </w:p>
    <w:p w14:paraId="39D60EE9">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In today's hyper-connected digital landscape, where networks serve as the backbone of global communication and commerce, ensuring robust security measures is paramount. With the ever-increasing sophistication of cyber threats, analyzing the performance of network security becomes not just a priority but a necessity. Network security threats and vulnerabilities pose significant risks to organizations, ranging from data breaches and financial losses to reputational damage and legal liabilities. Thus, understanding the dynamics of these threats and vulnerabilities is crucial for safeguarding sensitive information and maintaining the integrity of network environments (Ahmed &amp; Habeeb, 2019).</w:t>
      </w:r>
    </w:p>
    <w:p w14:paraId="6406D0AB">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Cybersecurity professionals continuously grapple with an evolving threat landscape characterized by increasingly complex and persistent attacks. Malicious actors exploit vulnerabilities in network infrastructures to gain unauthorized access, compromise data integrity, and disrupt critical services. With the proliferation of Internet of Things (IoT) devices and cloud-based technologies, the attack surface expands, presenting new challenges for network defenders. Therefore, comprehensive performance analysis of network security threats is indispensable for preemptive risk mitigation and proactive defense strategies (</w:t>
      </w:r>
      <w:r>
        <w:rPr>
          <w:rFonts w:ascii="Times New Roman" w:hAnsi="Times New Roman" w:cs="Times New Roman"/>
          <w:color w:val="000000" w:themeColor="text1"/>
          <w:sz w:val="28"/>
          <w:szCs w:val="28"/>
          <w14:textFill>
            <w14:solidFill>
              <w14:schemeClr w14:val="tx1"/>
            </w14:solidFill>
          </w14:textFill>
        </w:rPr>
        <w:t>Chetachi, 2019</w:t>
      </w:r>
      <w:r>
        <w:rPr>
          <w:rFonts w:ascii="Times New Roman" w:hAnsi="Times New Roman" w:eastAsia="Times New Roman" w:cs="Times New Roman"/>
          <w:color w:val="000000" w:themeColor="text1"/>
          <w:sz w:val="28"/>
          <w:szCs w:val="28"/>
          <w14:textFill>
            <w14:solidFill>
              <w14:schemeClr w14:val="tx1"/>
            </w14:solidFill>
          </w14:textFill>
        </w:rPr>
        <w:t>).</w:t>
      </w:r>
    </w:p>
    <w:p w14:paraId="748009A8">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Ma (2020) affirm that, in recent years, the frequency and severity of cyber-attacks have escalated, underscoring the critical need for robust network security measures. High-profile breaches and cyber incidents have not only inflicted substantial financial losses on organizations but have also eroded consumer trust and confidence in digital systems. The interconnected nature of modern networks amplifies the ripple effects of security breaches, making it imperative for organizations to adopt a proactive and holistic approach to cyber--security. By examining the performance of network security threats and vulnerabilities, this study aims to provide valuable insights that can empower organizations to fortify their defenses and mitigate risks effectively.</w:t>
      </w:r>
    </w:p>
    <w:p w14:paraId="6EFF748E">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The proliferation of remote work arrangements and the increasing reliance on cloud-based services have introduced new dynamics into the cyber-security landscape. Remote access technologies and virtual collaboration platforms have become integral components of modern business operations, presenting both opportunities and challenges from a security standpoint. As organizations embrace digital transformation initiatives, they must navigate the delicate balance between productivity and security, ensuring that remote workers can access resources securely without exposing the network to undue risks. Therefore, understanding the nuances of network security performance is essential for adapting security strategies to evolving business needs and technological paradigms (</w:t>
      </w:r>
      <w:r>
        <w:rPr>
          <w:rFonts w:ascii="Times New Roman" w:hAnsi="Times New Roman" w:cs="Times New Roman"/>
          <w:color w:val="000000" w:themeColor="text1"/>
          <w:sz w:val="28"/>
          <w:szCs w:val="28"/>
          <w14:textFill>
            <w14:solidFill>
              <w14:schemeClr w14:val="tx1"/>
            </w14:solidFill>
          </w14:textFill>
        </w:rPr>
        <w:t>Salih &amp; Abdulrazzaq, 2023</w:t>
      </w:r>
      <w:r>
        <w:rPr>
          <w:rFonts w:ascii="Times New Roman" w:hAnsi="Times New Roman" w:eastAsia="Times New Roman" w:cs="Times New Roman"/>
          <w:color w:val="000000" w:themeColor="text1"/>
          <w:sz w:val="28"/>
          <w:szCs w:val="28"/>
          <w14:textFill>
            <w14:solidFill>
              <w14:schemeClr w14:val="tx1"/>
            </w14:solidFill>
          </w14:textFill>
        </w:rPr>
        <w:t>).</w:t>
      </w:r>
    </w:p>
    <w:p w14:paraId="5927559C">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 xml:space="preserve">The interconnected nature of cyberspace blurs the boundaries between individual organizations' networks, creating a shared ecosystem where security incidents in one network can have cascading effects across multiple entities. Interorganizational collaboration and information sharing play a crucial role in combating cyber threats effectively. By fostering a collective understanding of emerging threats and vulnerabilities, organizations can leverage the collective intelligence of the cyber-security community to strengthen their defenses and mitigate risks collaboratively </w:t>
      </w:r>
      <w:r>
        <w:rPr>
          <w:rFonts w:ascii="Times New Roman" w:hAnsi="Times New Roman" w:cs="Times New Roman"/>
          <w:color w:val="000000" w:themeColor="text1"/>
          <w:sz w:val="28"/>
          <w:szCs w:val="28"/>
          <w14:textFill>
            <w14:solidFill>
              <w14:schemeClr w14:val="tx1"/>
            </w14:solidFill>
          </w14:textFill>
        </w:rPr>
        <w:t>Kumar &amp; Malhotra, (2</w:t>
      </w:r>
      <w:r>
        <w:rPr>
          <w:rFonts w:ascii="Times New Roman" w:hAnsi="Times New Roman" w:eastAsia="Times New Roman" w:cs="Times New Roman"/>
          <w:color w:val="000000" w:themeColor="text1"/>
          <w:sz w:val="28"/>
          <w:szCs w:val="28"/>
          <w14:textFill>
            <w14:solidFill>
              <w14:schemeClr w14:val="tx1"/>
            </w14:solidFill>
          </w14:textFill>
        </w:rPr>
        <w:t xml:space="preserve">021). </w:t>
      </w:r>
    </w:p>
    <w:p w14:paraId="550C1C69">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This project seeks to contribute to this collective effort by shedding light on the performance aspects of network security, thereby facilitating informed decision-making.</w:t>
      </w:r>
    </w:p>
    <w:p w14:paraId="4CAAC0B6">
      <w:pPr>
        <w:spacing w:line="360" w:lineRule="auto"/>
        <w:jc w:val="both"/>
        <w:rPr>
          <w:rFonts w:ascii="Times New Roman" w:hAnsi="Times New Roman" w:eastAsia="Times New Roman" w:cs="Times New Roman"/>
          <w:b/>
          <w:bCs/>
          <w:iCs/>
          <w:color w:val="000000" w:themeColor="text1"/>
          <w:sz w:val="28"/>
          <w:szCs w:val="28"/>
          <w14:textFill>
            <w14:solidFill>
              <w14:schemeClr w14:val="tx1"/>
            </w14:solidFill>
          </w14:textFill>
        </w:rPr>
      </w:pPr>
      <w:r>
        <w:rPr>
          <w:rFonts w:ascii="Times New Roman" w:hAnsi="Times New Roman" w:eastAsia="Times New Roman" w:cs="Times New Roman"/>
          <w:b/>
          <w:bCs/>
          <w:iCs/>
          <w:color w:val="000000" w:themeColor="text1"/>
          <w:sz w:val="28"/>
          <w:szCs w:val="28"/>
          <w14:textFill>
            <w14:solidFill>
              <w14:schemeClr w14:val="tx1"/>
            </w14:solidFill>
          </w14:textFill>
        </w:rPr>
        <w:t>1.2</w:t>
      </w:r>
      <w:r>
        <w:rPr>
          <w:rFonts w:ascii="Times New Roman" w:hAnsi="Times New Roman" w:eastAsia="Times New Roman" w:cs="Times New Roman"/>
          <w:b/>
          <w:bCs/>
          <w:iCs/>
          <w:color w:val="000000" w:themeColor="text1"/>
          <w:sz w:val="28"/>
          <w:szCs w:val="28"/>
          <w14:textFill>
            <w14:solidFill>
              <w14:schemeClr w14:val="tx1"/>
            </w14:solidFill>
          </w14:textFill>
        </w:rPr>
        <w:tab/>
      </w:r>
      <w:r>
        <w:rPr>
          <w:rFonts w:ascii="Times New Roman" w:hAnsi="Times New Roman" w:eastAsia="Times New Roman" w:cs="Times New Roman"/>
          <w:b/>
          <w:bCs/>
          <w:iCs/>
          <w:color w:val="000000" w:themeColor="text1"/>
          <w:sz w:val="28"/>
          <w:szCs w:val="28"/>
          <w14:textFill>
            <w14:solidFill>
              <w14:schemeClr w14:val="tx1"/>
            </w14:solidFill>
          </w14:textFill>
        </w:rPr>
        <w:t>STATEMENT OF THE PROBLEM</w:t>
      </w:r>
    </w:p>
    <w:p w14:paraId="4DAFD46B">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Despite the advancements in network security technologies and practices, organizations often struggle to stay ahead of emerging threats and vulnerabilities. Traditional security approaches are no longer sufficient to thwart sophisticated attacks, leading to breaches and compromises. The lack of real-time visibility into network activities and the inability to effectively identify and remediate security weaknesses exacerbate the problem. Moreover, the complexity of modern network infrastructures further complicates threat detection and response efforts, leaving organizations vulnerable to exploitation.</w:t>
      </w:r>
    </w:p>
    <w:p w14:paraId="6D74DF97">
      <w:pPr>
        <w:pStyle w:val="9"/>
        <w:numPr>
          <w:ilvl w:val="1"/>
          <w:numId w:val="6"/>
        </w:numPr>
        <w:shd w:val="clear" w:color="auto" w:fill="FFFFFF"/>
        <w:spacing w:after="0" w:line="360" w:lineRule="auto"/>
        <w:jc w:val="both"/>
        <w:rPr>
          <w:rFonts w:ascii="Times New Roman" w:hAnsi="Times New Roman" w:eastAsia="Times New Roman" w:cs="Times New Roman"/>
          <w:b/>
          <w:bCs/>
          <w:iCs/>
          <w:color w:val="000000" w:themeColor="text1"/>
          <w:sz w:val="28"/>
          <w:szCs w:val="28"/>
          <w14:textFill>
            <w14:solidFill>
              <w14:schemeClr w14:val="tx1"/>
            </w14:solidFill>
          </w14:textFill>
        </w:rPr>
      </w:pPr>
      <w:r>
        <w:rPr>
          <w:rFonts w:ascii="Times New Roman" w:hAnsi="Times New Roman" w:eastAsia="Times New Roman" w:cs="Times New Roman"/>
          <w:b/>
          <w:bCs/>
          <w:iCs/>
          <w:color w:val="000000" w:themeColor="text1"/>
          <w:sz w:val="28"/>
          <w:szCs w:val="28"/>
          <w14:textFill>
            <w14:solidFill>
              <w14:schemeClr w14:val="tx1"/>
            </w14:solidFill>
          </w14:textFill>
        </w:rPr>
        <w:t xml:space="preserve">   AIM AND OBJECTIVES OF THE STUDY</w:t>
      </w:r>
    </w:p>
    <w:p w14:paraId="37B29213">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The aim of this project is to conduct a comprehensive performance analysis of network security threats and vulnerabilities in a network environment. To achieve this aim, the objectives are to:</w:t>
      </w:r>
    </w:p>
    <w:p w14:paraId="589AC43C">
      <w:pPr>
        <w:numPr>
          <w:ilvl w:val="0"/>
          <w:numId w:val="7"/>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Develop a framework for proactive threat detection and response in network environments;</w:t>
      </w:r>
    </w:p>
    <w:p w14:paraId="446709C3">
      <w:pPr>
        <w:numPr>
          <w:ilvl w:val="0"/>
          <w:numId w:val="7"/>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Identify and categorize common network security threats and vulnerabilities;</w:t>
      </w:r>
    </w:p>
    <w:p w14:paraId="3FEE611F">
      <w:pPr>
        <w:numPr>
          <w:ilvl w:val="0"/>
          <w:numId w:val="7"/>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Evaluate existing network security measures and their effectiveness in mitigating risks; and</w:t>
      </w:r>
    </w:p>
    <w:p w14:paraId="3710AF97">
      <w:pPr>
        <w:numPr>
          <w:ilvl w:val="0"/>
          <w:numId w:val="7"/>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Propose recommendations for enhancing network security posture and resilience.</w:t>
      </w:r>
    </w:p>
    <w:p w14:paraId="162CF8B8">
      <w:pPr>
        <w:autoSpaceDE w:val="0"/>
        <w:autoSpaceDN w:val="0"/>
        <w:adjustRightInd w:val="0"/>
        <w:spacing w:after="0" w:line="360"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p>
    <w:p w14:paraId="564E5B8C">
      <w:pPr>
        <w:pStyle w:val="9"/>
        <w:numPr>
          <w:ilvl w:val="1"/>
          <w:numId w:val="6"/>
        </w:numPr>
        <w:autoSpaceDE w:val="0"/>
        <w:autoSpaceDN w:val="0"/>
        <w:adjustRightInd w:val="0"/>
        <w:spacing w:after="0" w:line="360"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 xml:space="preserve">   SIGNIFICANCE OF THE STUDY</w:t>
      </w:r>
    </w:p>
    <w:p w14:paraId="171AE640">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This project holds significant implications for various stakeholders, including organizations, cybersecurity professionals, policymakers, and the broader society. By providing insights into the performance of network security threats and vulnerabilities, this research can help organizations enhance their cybersecurity posture and protect sensitive assets from malicious actors. Moreover, the findings of this study can inform the development of more robust and adaptive security solutions tailored to the evolving threat landscape. Additionally, policymakers can leverage this research to formulate regulations and standards aimed at strengthening network security practices across industries.</w:t>
      </w:r>
    </w:p>
    <w:p w14:paraId="7DFFD74C">
      <w:pPr>
        <w:shd w:val="clear" w:color="auto" w:fill="FFFFFF"/>
        <w:spacing w:after="0" w:line="360"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1.5 SCOPE OF THE STUDY</w:t>
      </w:r>
    </w:p>
    <w:p w14:paraId="5AF38BB3">
      <w:pPr>
        <w:shd w:val="clear" w:color="auto" w:fill="FFFFFF"/>
        <w:spacing w:before="300"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The scope of this project encompasses an analysis of network security threats and vulnerabilities within enterprise-level network environments. Specifically, the study will focus on common attack vectors such as malware, phishing, DDoS (Distributed Denial of Service) attacks, insider threats, and misconfigurations. Additionally, the research will examine the impact of emerging technologies, such as IoT and cloud computing, on network security dynamics. While the study will emphasize performance analysis, it will also explore proactive measures for threat prevention, detection, and response. However, the study will not delve into in-depth technical analyses of specific security tools or implementations.</w:t>
      </w:r>
    </w:p>
    <w:p w14:paraId="4C432D11">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1.6</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ORGANIZATION OF THE REPORT</w:t>
      </w:r>
    </w:p>
    <w:p w14:paraId="4824B340">
      <w:pPr>
        <w:pStyle w:val="8"/>
        <w:spacing w:line="360" w:lineRule="auto"/>
        <w:jc w:val="both"/>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deals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network security.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summary, conclusion and recommendation.</w:t>
      </w:r>
    </w:p>
    <w:p w14:paraId="42FD826E">
      <w:pPr>
        <w:pStyle w:val="6"/>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p>
    <w:p w14:paraId="12818A2F">
      <w:pPr>
        <w:pStyle w:val="6"/>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p>
    <w:p w14:paraId="03F71764">
      <w:pPr>
        <w:spacing w:after="120" w:line="360" w:lineRule="auto"/>
        <w:contextualSpacing/>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CHAPTER TWO</w:t>
      </w:r>
    </w:p>
    <w:p w14:paraId="3949134F">
      <w:pPr>
        <w:spacing w:after="120" w:line="360" w:lineRule="auto"/>
        <w:contextualSpacing/>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LITERATURE REVIEW</w:t>
      </w:r>
    </w:p>
    <w:p w14:paraId="437693D4">
      <w:pPr>
        <w:spacing w:after="120" w:line="360" w:lineRule="auto"/>
        <w:contextualSpacing/>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REVIEW OF RELATED WORKS</w:t>
      </w:r>
    </w:p>
    <w:p w14:paraId="3712112B">
      <w:pPr>
        <w:spacing w:after="120"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Kumar and Malhotra (2019) proposed a network security threats and protection models. The paper discussed the possible exploits on typical network components, it will cite real life scenarios, and proposed practical measures that can be taken as safeguard. Then, it described some of the key efforts done by the research community to prevent such attacks, mainly by using Firewall and Intrusion Detection Systems.</w:t>
      </w:r>
    </w:p>
    <w:p w14:paraId="4B2980B4">
      <w:pPr>
        <w:spacing w:after="120"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 (2021) conducted a research on network vulnerability assessment based on attack graph and security. The paper studied network vulnerability assessment in the field of computer network security, and proposed a method of network vulnerability assessment based on attack graph and security metrics. This method models and constructs the attack graph for the possible network attack behaviors. Besides, taking it as the analysis model, the risk assessment technology is taken to determine the indicators and calculating methods of security metrics so as to realize the evaluation of network vulnerability. Finally, the discussion was conducted based on the results, and a follow-up study was suggested. metrics.</w:t>
      </w:r>
    </w:p>
    <w:p w14:paraId="123B4A51">
      <w:pPr>
        <w:spacing w:after="120"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Ahmad and Habeeb (2020) proposed an analysis of network security threats and vulnerabilities by development &amp; implementation of a security network monitoring solution</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In the paper, the researchers addressed the above questions and give an idea of where they stand with the security of the network. Communication of confidential data over the internet is becoming more frequent every day. Individuals and organizations are sending their confidential data electronically. It is also common that hackers target these networks. In current times, protecting the data, software and hardware from viruses is, now more than ever, a need and not just a concern. What you need to know about networks these days? How security is implemented to ensure a network? How is security managed?.</w:t>
      </w:r>
    </w:p>
    <w:p w14:paraId="079EBF80">
      <w:pPr>
        <w:spacing w:after="120"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Chetachi (2019) worked on security and performance analysis of topology-based intrusion detection system in ad hoc networks. In the paper, the researcher investigate few wireless ad-hoc security attacks and vulnerabilities relative to topology control schemes and evaluate their performance under hostile environments. They propose a novel Distributed Intrusion Detection System (DIDS) that incorporates rule- based cluster topology relevant to both Wireless sensor networks (WSNs) and Mobile ad hoc networks (MANETs) to determine their security/performance in application- specific environments. Their DIDS draws inferences of intrusion by comparing anomalous patterns from packet traces of transmit and receive signal powers, ratio of packet arrival rates and anomaly in radio receiver packet power thresholds using buffer window count. Hence we evaluate our intrusion detection mechanism on a jammer attack and observe the effect on the network throughput. Our approach is simulated using the OPNET® simulator. Simulation results show that the detection capabilities of our scheme under a denial of service (DoS) (jammer) attack, increases the bit error rates, increase in transmit delay responses and considerable decrease in both the signal to noise powers and the average network throughput due to the presence of jammer attack which forms the baseline for our analysis required to maintain energy efficiency and improve security in ad hoc network.</w:t>
      </w:r>
    </w:p>
    <w:p w14:paraId="70253C35">
      <w:pPr>
        <w:spacing w:after="120" w:line="360" w:lineRule="auto"/>
        <w:contextualSpacing/>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John, Kalu and Asuquo (2022) developed a comparative performance analysis of cybersecurity tools on a wireless network with WPA2 encryption. In the paper comparative performance analysis of cybersecurity tools on a wireless network with WPA2 encryption is presented. Specifically, experiments were conducted to test and compare the performance of four open-source cybersecurity tools namely; Suricata, Snort, Aircrack-ng and Wireshark. The performance analysis of the four selected cybersecurity tools was carried out on a case study wireless network that consisted of MTN Router, 2 personal computers, and some mobile phones. The metric tested include packet capturing and Intrusion detection abilities, man-inthe-middle-attack, password cracking, ease of installation, and usage. The result show that all the tools tested had different degrees of packet capturing and intrusion detection ability. However, Wireshark performs better than the other tools in the aspect of packet capturing and analysis since it does not only show the source/destination IP/mac addresses but include information like frame check sequence, checksum, port number, protocol type. Also, the results showed that Snort was very efficient in the aspect of intrusion detection. None of the 4 tools was able to initiate Man-in-the-middle attack. Password cracking was implemented using Wireshark and Aircrack-ng.</w:t>
      </w:r>
    </w:p>
    <w:p w14:paraId="5F83AB9F">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Shu, Liu, Wang, Sun and Lin (2021) developed a construction of security protection system based on online security monitoring technology of acquisition terminal. In the paper, through the construction of the security protection system based on the online security monitoring technology of the acquisition terminal, the online security monitoring system of the acquisition terminal is built to collect and analyze the security data information of the acquisition terminal in real time, and monitor the acquisition terminal uniformly, so as to realize the security situation awareness of the acquisition terminal and the region; through the security analysis, the security risks in the operation environment of the acquisition terminal are found in time, so as to realize the security Threat identification and attack traceability, improve the level of terminal security operation protection. Through the construction of the security protection system based on the online security monitoring technology of the acquisition terminal, it can effectively support the security monitoring of all kinds of terminal equipment in the power Internet of things.</w:t>
      </w:r>
    </w:p>
    <w:p w14:paraId="595BE207">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Shan and Liao (2016) designed and implemented a network security management system. The paper proposes a hierarchical distributed network security management system (HD-NSMS), which can centrally manage security across networks. First describes the system in macrostructure and microstructure; then discusses three key problems when building HD-NSMS: device model, alert mechanism and emergency response mechanism; at last, describes the implementation of HD-NSMS. The paper is valuable for implementing NSMS in that it derives from a practical network security management system (NSMS).</w:t>
      </w:r>
    </w:p>
    <w:p w14:paraId="34FB1CA2">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Rahman, Nguyen, Rusliyadi, Lydia, and Shankar (2019) designed a network monitoring tools and techniques used in the network traffic management system. Network Monitoring Tools, Vendors and software's domain is huge, without a doubt. For server IT monitoring and in an ever changing marketplace new utilities, tools and software are being invented pretty much consistently. They have experienced the same number of devices as we could discover and gathered together the best ones in simple to peruse position and featured their fundamental qualities and why it think they are in the top class of instruments to use in IT framework and business.</w:t>
      </w:r>
    </w:p>
    <w:p w14:paraId="20863085">
      <w:pPr>
        <w:pStyle w:val="8"/>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REVIEW OF RELATED CONCEPTS</w:t>
      </w:r>
    </w:p>
    <w:p w14:paraId="57002499">
      <w:pPr>
        <w:pStyle w:val="8"/>
        <w:spacing w:line="360" w:lineRule="auto"/>
        <w:jc w:val="both"/>
        <w:rPr>
          <w:rFonts w:ascii="Times New Roman" w:hAnsi="Times New Roman" w:cs="Times New Roman"/>
          <w:b/>
          <w:color w:val="000000" w:themeColor="text1"/>
          <w:sz w:val="28"/>
          <w:szCs w:val="28"/>
          <w14:textFill>
            <w14:solidFill>
              <w14:schemeClr w14:val="tx1"/>
            </w14:solidFill>
          </w14:textFill>
        </w:rPr>
      </w:pPr>
      <w:bookmarkStart w:id="0" w:name="_Hlk172963008"/>
      <w:r>
        <w:rPr>
          <w:rFonts w:ascii="Times New Roman" w:hAnsi="Times New Roman" w:cs="Times New Roman"/>
          <w:b/>
          <w:color w:val="000000" w:themeColor="text1"/>
          <w:sz w:val="28"/>
          <w:szCs w:val="28"/>
          <w14:textFill>
            <w14:solidFill>
              <w14:schemeClr w14:val="tx1"/>
            </w14:solidFill>
          </w14:textFill>
        </w:rPr>
        <w:t>2.2.1</w:t>
      </w:r>
      <w:r>
        <w:rPr>
          <w:rFonts w:ascii="Times New Roman" w:hAnsi="Times New Roman" w:cs="Times New Roman"/>
          <w:b/>
          <w:color w:val="000000" w:themeColor="text1"/>
          <w:sz w:val="28"/>
          <w:szCs w:val="28"/>
          <w14:textFill>
            <w14:solidFill>
              <w14:schemeClr w14:val="tx1"/>
            </w14:solidFill>
          </w14:textFill>
        </w:rPr>
        <w:tab/>
      </w:r>
      <w:bookmarkStart w:id="1" w:name="_Hlk172962997"/>
      <w:r>
        <w:rPr>
          <w:rFonts w:ascii="Times New Roman" w:hAnsi="Times New Roman" w:cs="Times New Roman"/>
          <w:b/>
          <w:color w:val="000000" w:themeColor="text1"/>
          <w:sz w:val="28"/>
          <w:szCs w:val="28"/>
          <w14:textFill>
            <w14:solidFill>
              <w14:schemeClr w14:val="tx1"/>
            </w14:solidFill>
          </w14:textFill>
        </w:rPr>
        <w:t>Computer Network Overview</w:t>
      </w:r>
      <w:bookmarkEnd w:id="1"/>
    </w:p>
    <w:bookmarkEnd w:id="0"/>
    <w:p w14:paraId="3B88E9F5">
      <w:pPr>
        <w:pStyle w:val="8"/>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computer network can be defined as a grouping or interconnection of different computer on a single platform for information exchange among various nodes (clients) or independent functioning computers or workstations. In a technology context, network is usually short for "computer network" or "data network" and implies that computers are the things sharing the meaningful information. At a conceptual level, all data networks consist of nodes, which refer to any computer or digital device using the network and links, the physical connections that carry messages between nodes. Computer networks can also be said to be a collection of hardware components and computers interconnected by communication channels that allow sharing of resources and information. Where at least one process in one device is able to send/receive data to/from at least one process residing in a remote device, then the two devices are said to be in a network. Networks may be classified according to a wide variety of characteristics such as the medium used to transport the data,</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communications protocol used, and topology, their roles and responsibilities and geographical area (Ren &amp; Li, 2016).</w:t>
      </w:r>
    </w:p>
    <w:p w14:paraId="0E8436D2">
      <w:pPr>
        <w:spacing w:line="360" w:lineRule="auto"/>
        <w:jc w:val="both"/>
        <w:rPr>
          <w:rFonts w:ascii="Times New Roman" w:hAnsi="Times New Roman" w:cs="Times New Roman"/>
          <w:b/>
          <w:color w:val="000000" w:themeColor="text1"/>
          <w:sz w:val="28"/>
          <w:szCs w:val="28"/>
          <w14:textFill>
            <w14:solidFill>
              <w14:schemeClr w14:val="tx1"/>
            </w14:solidFill>
          </w14:textFill>
        </w:rPr>
      </w:pPr>
      <w:bookmarkStart w:id="2" w:name="_Hlk172963023"/>
      <w:r>
        <w:rPr>
          <w:rFonts w:ascii="Times New Roman" w:hAnsi="Times New Roman" w:cs="Times New Roman"/>
          <w:b/>
          <w:color w:val="000000" w:themeColor="text1"/>
          <w:sz w:val="28"/>
          <w:szCs w:val="28"/>
          <w14:textFill>
            <w14:solidFill>
              <w14:schemeClr w14:val="tx1"/>
            </w14:solidFill>
          </w14:textFill>
        </w:rPr>
        <w:t xml:space="preserve">2.2.2 Overview of Performance Analysis of Network Security </w:t>
      </w:r>
    </w:p>
    <w:bookmarkEnd w:id="2"/>
    <w:p w14:paraId="0137CF77">
      <w:pPr>
        <w:shd w:val="clear" w:color="auto" w:fill="FFFFFF"/>
        <w:spacing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Performance analysis of network security involves assessing various metrics to evaluate the effectiveness, efficiency, and reliability of security measures implemented within a network infrastructure. This analysis is crucial for identifying potential vulnerabilities, optimizing resource allocation, and ensuring that security mechanisms do not degrade network performance. Network security performance analysis encompasses evaluating the impact of security protocols, such as firewalls, intrusion detection systems (IDS), and virtual private networks (VPN), on network throughput, latency, and packet loss. By measuring these parameters under normal and attack conditions, network administrators can gauge the resilience of their security infrastructure and make informed decisions regarding configuration adjustments or upgrades.</w:t>
      </w:r>
    </w:p>
    <w:p w14:paraId="551EAC0C">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Bandwidth utilization is a key aspect of performance analysis in network security. Monitoring the consumption of network resources by security appliances and protocols helps identify potential bottlenecks or overutilization issues that could hinder overall network performance. Balancing security requirements with available bandwidth is essential to maintain optimal network operation without compromising security effectiveness. The scalability of security solutions is another critical factor in performance analysis. As network traffic grows or evolves, security measures must be capable of handling increased loads without significant degradation in performance. Evaluating the scalability of security appliances, such as next-generation firewalls or intrusion prevention systems, ensures that they can adapt to changing network dynamics while maintaining consistent levels of protection.</w:t>
      </w:r>
    </w:p>
    <w:p w14:paraId="14BB1B76">
      <w:pPr>
        <w:shd w:val="clear" w:color="auto" w:fill="FFFFFF"/>
        <w:spacing w:before="300" w:after="1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Comprehensive performance analysis in network security includes assessing the overhead imposed by encryption and decryption processes, particularly in encrypted communication channels. While encryption is essential for protecting sensitive data, it can introduce latency and computational overhead. Analyzing the impact of encryption algorithms and key lengths on network performance helps strike a balance between security and operational efficiency. Additionally, optimizing cryptographic operations and leveraging hardware acceleration techniques can mitigate performance overhead associated with encryption, ensuring secure communication without sacrificing speed (Kennedy, 2017).</w:t>
      </w:r>
    </w:p>
    <w:p w14:paraId="6919274D">
      <w:pPr>
        <w:spacing w:line="360" w:lineRule="auto"/>
        <w:jc w:val="both"/>
        <w:rPr>
          <w:rFonts w:ascii="Times New Roman" w:hAnsi="Times New Roman" w:cs="Times New Roman"/>
          <w:b/>
          <w:color w:val="000000" w:themeColor="text1"/>
          <w:sz w:val="28"/>
          <w:szCs w:val="28"/>
          <w14:textFill>
            <w14:solidFill>
              <w14:schemeClr w14:val="tx1"/>
            </w14:solidFill>
          </w14:textFill>
        </w:rPr>
      </w:pPr>
      <w:bookmarkStart w:id="3" w:name="_Hlk172963065"/>
      <w:r>
        <w:rPr>
          <w:rFonts w:ascii="Times New Roman" w:hAnsi="Times New Roman" w:cs="Times New Roman"/>
          <w:b/>
          <w:color w:val="000000" w:themeColor="text1"/>
          <w:sz w:val="28"/>
          <w:szCs w:val="28"/>
          <w14:textFill>
            <w14:solidFill>
              <w14:schemeClr w14:val="tx1"/>
            </w14:solidFill>
          </w14:textFill>
        </w:rPr>
        <w:t>2.2.3 Network Security Threats Overview</w:t>
      </w:r>
    </w:p>
    <w:bookmarkEnd w:id="3"/>
    <w:p w14:paraId="05059FF9">
      <w:pPr>
        <w:shd w:val="clear" w:color="auto" w:fill="FFFFFF"/>
        <w:spacing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Network security threats pose significant risks to organizations, encompassing a wide range of malicious activities targeting network infrastructure, data, and communication channels. Understanding these threats is crucial for implementing effective countermeasures and safeguarding against potential breaches. Malware represents one of the most pervasive and damaging network security threats. Malicious software, including viruses, worms, and ransomware, can infiltrate networks through various vectors such as email attachments, malicious websites, or compromised software. Once inside the network, malware can propagate rapidly, infecting systems and compromising sensitive data. Ransomware, in particular, encrypts files or entire systems, demanding payment for decryption, thereby disrupting operations and causing financial losses.</w:t>
      </w:r>
    </w:p>
    <w:p w14:paraId="43D6D59E">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Phishing and social engineering attacks exploit human vulnerabilities to gain unauthorized access to networks or sensitive information. These attacks typically involve deceptive emails, messages, or phone calls that trick users into divulging credentials, clicking on malicious links, or downloading malware. By impersonating trusted entities or exploiting emotions like urgency or curiosity, attackers manipulate users into compromising security protocols, bypassing traditional defenses, and gaining illicit access to networks. Distributed Denial of Service (DDoS) attacks disrupt network services by overwhelming servers, networks, or applications with a flood of illegitimate traffic. DDoS attacks can paralyze critical infrastructure, rendering services inaccessible to legitimate users and causing downtime that impacts business continuity. Attackers may employ botnets, comprised of compromised devices, to orchestrate large-scale DDoS assaults, amplifying their impact and complicating mitigation efforts.</w:t>
      </w:r>
    </w:p>
    <w:p w14:paraId="23CDF726">
      <w:pPr>
        <w:shd w:val="clear" w:color="auto" w:fill="FFFFFF"/>
        <w:spacing w:before="300" w:after="1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Insider threats pose a significant risk to network security, as trusted individuals with legitimate access can intentionally or inadvertently compromise confidential data or sabotage network operations. Insider threats may arise from disgruntled employees, negligent users, or contractors with access privileges. These insiders can abuse their privileges to steal sensitive information, sabotage systems, or exploit vulnerabilities, bypassing traditional security controls and evading detection. Implementing robust access controls, monitoring user activity, and fostering a culture of security awareness are essential measures for mitigating insider threats and safeguarding network assets.</w:t>
      </w:r>
    </w:p>
    <w:p w14:paraId="2F8F4419">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Network Security</w:t>
      </w:r>
      <w:r>
        <w:rPr>
          <w:rFonts w:ascii="Times New Roman" w:hAnsi="Times New Roman" w:cs="Times New Roman"/>
          <w:color w:val="000000" w:themeColor="text1"/>
          <w:sz w:val="28"/>
          <w:szCs w:val="28"/>
          <w14:textFill>
            <w14:solidFill>
              <w14:schemeClr w14:val="tx1"/>
            </w14:solidFill>
          </w14:textFill>
        </w:rPr>
        <w:t xml:space="preserve"> </w:t>
      </w:r>
    </w:p>
    <w:p w14:paraId="26343E03">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When we talk about security, the first step is that how we define network security. If you ask from 10 different administrators about the definition of network security, you will probably get 10 different answers. However as its name suggest network security is the protection of networks, their applications or services against unauthorized access that prevents form modification, disclosure or destruction of data. It also assures that the network is performing correctly with no harmful side effects. This is admittedly, a very broad definition, but a general definition better prepares network administrators to deal with new types of attacks. Each organization defines its own security policy that describes the level of access, which is permitted or denied. So it is necessary for any organization to make such a security mechanism that is broad in scope and helps to deal with new types of attack </w:t>
      </w:r>
    </w:p>
    <w:p w14:paraId="3D3BC524">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Security Threats</w:t>
      </w:r>
      <w:r>
        <w:rPr>
          <w:rFonts w:ascii="Times New Roman" w:hAnsi="Times New Roman" w:cs="Times New Roman"/>
          <w:color w:val="000000" w:themeColor="text1"/>
          <w:sz w:val="28"/>
          <w:szCs w:val="28"/>
          <w14:textFill>
            <w14:solidFill>
              <w14:schemeClr w14:val="tx1"/>
            </w14:solidFill>
          </w14:textFill>
        </w:rPr>
        <w:t xml:space="preserve"> </w:t>
      </w:r>
    </w:p>
    <w:p w14:paraId="3906DDEE">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When talking about threat it can be any person or event that can cause the damage of data or network. Threats can also be natural for example wind, lightning, flooding or can be accidental, such as accidentally deletion of file. </w:t>
      </w:r>
    </w:p>
    <w:p w14:paraId="577CC3DC">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Security Vulnerabilities</w:t>
      </w:r>
      <w:r>
        <w:rPr>
          <w:rFonts w:ascii="Times New Roman" w:hAnsi="Times New Roman" w:cs="Times New Roman"/>
          <w:color w:val="000000" w:themeColor="text1"/>
          <w:sz w:val="28"/>
          <w:szCs w:val="28"/>
          <w14:textFill>
            <w14:solidFill>
              <w14:schemeClr w14:val="tx1"/>
            </w14:solidFill>
          </w14:textFill>
        </w:rPr>
        <w:t xml:space="preserve"> </w:t>
      </w:r>
    </w:p>
    <w:p w14:paraId="6872A4F0">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Vulnerabilities defined as the weakness in any network that can be exploited by a threat. Recently almost in all areas network technologies have been applied, such as banking, tax, E-Commerce. These applications are consist of different network devices and computers and it is very important to protect these applications and devices from malicious hackers so that chances to exploit the vulnerabilities may reduce. There are different hardware and software tools available in the market to protect against these attacks, such as firewalls, Intrusion Detection Systems (IDS), antivirus software and vulnerability scanning software. However the usage of these hardware and software cannot guarantee the network against attacks. “The only truly secure system is that which is powered off – and even then I have my doubts”, a quotation by a leading security expert (</w:t>
      </w:r>
      <w:r>
        <w:rPr>
          <w:rFonts w:ascii="Times New Roman" w:hAnsi="Times New Roman" w:eastAsia="Times New Roman" w:cs="Times New Roman"/>
          <w:color w:val="000000" w:themeColor="text1"/>
          <w:sz w:val="28"/>
          <w:szCs w:val="28"/>
          <w14:textFill>
            <w14:solidFill>
              <w14:schemeClr w14:val="tx1"/>
            </w14:solidFill>
          </w14:textFill>
        </w:rPr>
        <w:t>Ji-Seon, 2017).</w:t>
      </w:r>
    </w:p>
    <w:p w14:paraId="112E791C">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3EE8EC8E">
      <w:pPr>
        <w:spacing w:line="360" w:lineRule="auto"/>
        <w:jc w:val="both"/>
        <w:rPr>
          <w:rFonts w:ascii="Times New Roman" w:hAnsi="Times New Roman" w:cs="Times New Roman"/>
          <w:b/>
          <w:color w:val="000000" w:themeColor="text1"/>
          <w:sz w:val="28"/>
          <w:szCs w:val="28"/>
          <w14:textFill>
            <w14:solidFill>
              <w14:schemeClr w14:val="tx1"/>
            </w14:solidFill>
          </w14:textFill>
        </w:rPr>
      </w:pPr>
      <w:bookmarkStart w:id="4" w:name="_Hlk172963103"/>
      <w:r>
        <w:rPr>
          <w:rFonts w:ascii="Times New Roman" w:hAnsi="Times New Roman" w:cs="Times New Roman"/>
          <w:b/>
          <w:color w:val="000000" w:themeColor="text1"/>
          <w:sz w:val="28"/>
          <w:szCs w:val="28"/>
          <w14:textFill>
            <w14:solidFill>
              <w14:schemeClr w14:val="tx1"/>
            </w14:solidFill>
          </w14:textFill>
        </w:rPr>
        <w:t>2.2.4 Threats and Vulnerabilities in a Network Environment</w:t>
      </w:r>
    </w:p>
    <w:bookmarkEnd w:id="4"/>
    <w:p w14:paraId="08C7E512">
      <w:pPr>
        <w:shd w:val="clear" w:color="auto" w:fill="FFFFFF"/>
        <w:spacing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In a network environment, threats and vulnerabilities pose significant risks to the security and integrity of data and systems. One of the most common threats is malware, which includes viruses, worms, and Trojan horses. Malware can infiltrate a network through various vectors such as email attachments, infected websites, or removable media. Once inside the network, malware can propagate rapidly, causing data loss, system damage, and even financial harm. Another critical vulnerability is weak authentication mechanisms. If user credentials are easily compromised or if multi-factor authentication is not implemented, malicious actors can gain unauthorized access to sensitive information or critical systems. Weak passwords, lack of encryption, and improper access controls further exacerbate this vulnerability, leaving networks susceptible to exploitation by attackers.</w:t>
      </w:r>
    </w:p>
    <w:p w14:paraId="77ABA313">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Network infrastructure vulnerabilities also pose significant risks. Outdated or unpatched software, misconfigured devices, and insecure protocols create opportunities for attackers to exploit weaknesses and gain unauthorized access. Additionally, insufficient network segmentation and monitoring make it challenging to detect and mitigate potential threats, allowing attackers to move laterally within the network undetected. Human error and negligence represent a significant threat in any network environment. Employees may inadvertently disclose sensitive information, fall victim to social engineering attacks, or neglect security best practices, such as failing to update software or ignoring security alerts. Without proper training and awareness programs in place, employees can unknowingly introduce vulnerabilities and facilitate cyberattacks against the network. Overall, addressing these threats and vulnerabilities requires a comprehensive approach that includes robust cybersecurity policies, regular security assessments, user education, and proactive risk management strategies (Emmanuel, 2017).</w:t>
      </w:r>
    </w:p>
    <w:p w14:paraId="0E9C114F">
      <w:pPr>
        <w:shd w:val="clear" w:color="auto" w:fill="FFFFFF"/>
        <w:spacing w:after="300" w:line="360" w:lineRule="auto"/>
        <w:jc w:val="both"/>
        <w:rPr>
          <w:rFonts w:ascii="Times New Roman" w:hAnsi="Times New Roman" w:cs="Times New Roman"/>
          <w:color w:val="000000" w:themeColor="text1"/>
          <w:sz w:val="28"/>
          <w:szCs w:val="28"/>
          <w14:textFill>
            <w14:solidFill>
              <w14:schemeClr w14:val="tx1"/>
            </w14:solidFill>
          </w14:textFill>
        </w:rPr>
      </w:pPr>
      <w:bookmarkStart w:id="5" w:name="_Hlk172963144"/>
      <w:r>
        <w:rPr>
          <w:rFonts w:ascii="Times New Roman" w:hAnsi="Times New Roman" w:cs="Times New Roman"/>
          <w:b/>
          <w:color w:val="000000" w:themeColor="text1"/>
          <w:sz w:val="28"/>
          <w:szCs w:val="28"/>
          <w14:textFill>
            <w14:solidFill>
              <w14:schemeClr w14:val="tx1"/>
            </w14:solidFill>
          </w14:textFill>
        </w:rPr>
        <w:t>2.2.5 Performance Analysis of Network Security Threats and Vulnerabilities in a Network Environment</w:t>
      </w:r>
      <w:r>
        <w:rPr>
          <w:rFonts w:ascii="Times New Roman" w:hAnsi="Times New Roman" w:cs="Times New Roman"/>
          <w:color w:val="000000" w:themeColor="text1"/>
          <w:sz w:val="28"/>
          <w:szCs w:val="28"/>
          <w14:textFill>
            <w14:solidFill>
              <w14:schemeClr w14:val="tx1"/>
            </w14:solidFill>
          </w14:textFill>
        </w:rPr>
        <w:t xml:space="preserve"> </w:t>
      </w:r>
    </w:p>
    <w:bookmarkEnd w:id="5"/>
    <w:p w14:paraId="1450AB7D">
      <w:pPr>
        <w:shd w:val="clear" w:color="auto" w:fill="FFFFFF"/>
        <w:spacing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Performance analysis of network security threats and vulnerabilities in a network environment involves evaluating the impact of various factors on the effectiveness of security measures. Malware, a pervasive threat, can significantly impact network performance by consuming bandwidth, slowing down systems, and causing disruptions. Analyzing the behavior of malware instances, such as their propagation patterns and resource utilization, helps in devising strategies to mitigate their impact on network performance without compromising security.</w:t>
      </w:r>
    </w:p>
    <w:p w14:paraId="75CF9F31">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Weak authentication mechanisms not only jeopardize the security of a network but also affect its performance. For instance, implementing stringent authentication protocols may increase login times and administrative overhead. However, striking a balance between security and performance is crucial. Performance analysis helps in identifying optimal authentication methods that ensure secure access while minimizing latency and resource utilization. Additionally, monitoring authentication attempts and identifying anomalies can help detect and mitigate potential security breaches without significant impact on performance.</w:t>
      </w:r>
    </w:p>
    <w:p w14:paraId="391B1143">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Network infrastructure vulnerabilities, such as outdated software and misconfigured devices, can have a profound impact on network performance and security. Performance analysis involves assessing the risks associated with these vulnerabilities and prioritizing remediation efforts based on their potential impact on performance and security posture. By identifying critical vulnerabilities that pose the greatest risk to network performance and security, organizations can allocate resources more effectively to address them and minimize their impact.</w:t>
      </w:r>
    </w:p>
    <w:p w14:paraId="5E7217EC">
      <w:pPr>
        <w:shd w:val="clear" w:color="auto" w:fill="FFFFFF"/>
        <w:spacing w:before="300" w:after="1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Human error and negligence represent a complex challenge in network security performance analysis. While technical solutions can mitigate many security threats, addressing human factors requires a multifaceted approach. Performance analysis involves evaluating the effectiveness of security awareness training programs, user behavior analytics, and access controls in mitigating the risks posed by human error and negligence. By understanding the root causes of security incidents related to human factors, organizations can implement targeted interventions to improve security posture without unduly impacting network performance. Overall, performance analysis of network security threats and vulnerabilities is essential for developing a holistic approach to cybersecurity that balances performance and security requirements effectively (Ji-Seon, 2017).</w:t>
      </w:r>
    </w:p>
    <w:p w14:paraId="5A0C97BE">
      <w:pPr>
        <w:pStyle w:val="8"/>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30263A27">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4591B3BF">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14:paraId="01A98E77">
      <w:pPr>
        <w:spacing w:line="360" w:lineRule="auto"/>
        <w:jc w:val="center"/>
        <w:rPr>
          <w:rFonts w:ascii="Times New Roman" w:hAnsi="Times New Roman" w:cs="Times New Roman"/>
          <w:b/>
          <w:color w:val="000000" w:themeColor="text1"/>
          <w:sz w:val="32"/>
          <w:szCs w:val="28"/>
          <w14:textFill>
            <w14:solidFill>
              <w14:schemeClr w14:val="tx1"/>
            </w14:solidFill>
          </w14:textFill>
        </w:rPr>
      </w:pPr>
      <w:r>
        <w:rPr>
          <w:rFonts w:ascii="Times New Roman" w:hAnsi="Times New Roman" w:cs="Times New Roman"/>
          <w:b/>
          <w:color w:val="000000" w:themeColor="text1"/>
          <w:sz w:val="32"/>
          <w:szCs w:val="28"/>
          <w14:textFill>
            <w14:solidFill>
              <w14:schemeClr w14:val="tx1"/>
            </w14:solidFill>
          </w14:textFill>
        </w:rPr>
        <w:t>CHAPTER THREE</w:t>
      </w:r>
    </w:p>
    <w:p w14:paraId="60CB2A2B">
      <w:pPr>
        <w:spacing w:after="0"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RESEARCH METHODOLOGY AND ANALYSIS OF THE EXISTING SYSTEM</w:t>
      </w:r>
    </w:p>
    <w:p w14:paraId="6D1DA3A3">
      <w:pPr>
        <w:pStyle w:val="8"/>
        <w:spacing w:line="36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3.1</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RESEARCH METHODOLOGY</w:t>
      </w:r>
    </w:p>
    <w:p w14:paraId="251B9EB9">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Network security refers to activities designed to protect a network. These activities ensure usability, reliability, and safety of a business network infrastructure and data. Effectual network security focuses on a variety of threats and hinders them from penetrating or spreading into the network. </w:t>
      </w:r>
    </w:p>
    <w:p w14:paraId="2FA4F873">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Figure 3.1 shows some of the typical cyber-attack models. The most common network threats include: </w:t>
      </w:r>
    </w:p>
    <w:p w14:paraId="66DC1410">
      <w:pPr>
        <w:pStyle w:val="8"/>
        <w:numPr>
          <w:ilvl w:val="0"/>
          <w:numId w:val="8"/>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Trojan horses and spyware (spy programs) </w:t>
      </w:r>
    </w:p>
    <w:p w14:paraId="23FAA42C">
      <w:pPr>
        <w:pStyle w:val="8"/>
        <w:numPr>
          <w:ilvl w:val="0"/>
          <w:numId w:val="8"/>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DOS (Denial of service attacks) </w:t>
      </w:r>
    </w:p>
    <w:p w14:paraId="6178F736">
      <w:pPr>
        <w:pStyle w:val="8"/>
        <w:numPr>
          <w:ilvl w:val="0"/>
          <w:numId w:val="8"/>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Data interception and theft</w:t>
      </w:r>
    </w:p>
    <w:p w14:paraId="78B0BA8A">
      <w:pPr>
        <w:pStyle w:val="8"/>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drawing>
          <wp:inline distT="0" distB="0" distL="0" distR="0">
            <wp:extent cx="6198235" cy="3358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6213827" cy="3366778"/>
                    </a:xfrm>
                    <a:prstGeom prst="rect">
                      <a:avLst/>
                    </a:prstGeom>
                  </pic:spPr>
                </pic:pic>
              </a:graphicData>
            </a:graphic>
          </wp:inline>
        </w:drawing>
      </w:r>
    </w:p>
    <w:p w14:paraId="2EF13DDD">
      <w:pPr>
        <w:pStyle w:val="8"/>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3.1: Common Cyber Attack Models</w:t>
      </w:r>
    </w:p>
    <w:p w14:paraId="77DF1954">
      <w:pPr>
        <w:pStyle w:val="8"/>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44DBA7BF">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Protection Models</w:t>
      </w:r>
      <w:r>
        <w:rPr>
          <w:rFonts w:ascii="Times New Roman" w:hAnsi="Times New Roman" w:cs="Times New Roman"/>
          <w:color w:val="000000" w:themeColor="text1"/>
          <w:sz w:val="28"/>
          <w:szCs w:val="28"/>
          <w14:textFill>
            <w14:solidFill>
              <w14:schemeClr w14:val="tx1"/>
            </w14:solidFill>
          </w14:textFill>
        </w:rPr>
        <w:t xml:space="preserve"> </w:t>
      </w:r>
    </w:p>
    <w:p w14:paraId="39BF2A85">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Various security mechanisms have been proposed and implemented to counter the effect of security threats on networks. The conventional approaches such as encryption, authentication, access control and digital signatures provide the first line of defense. While as a second line of defense, intrusion detection and cooperation enforcement mechanisms have been implemented in much architecture. </w:t>
      </w:r>
    </w:p>
    <w:p w14:paraId="75CF0BE0">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 this project two important security mechanisms were employed in networks security threats in a network environment; Efficient Key Management Scheme (EKMS) and Distributed Intrusion detection system (DIDS).</w:t>
      </w:r>
    </w:p>
    <w:p w14:paraId="23078F3B">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The EKMS was first introduce, its attributes and challenges to networks. Furthermore the intrusion detection system was focused on and its capabilities provide our analysis on the implementation of DIDS on the topology control protocols needed to evaluate their security performance. </w:t>
      </w:r>
    </w:p>
    <w:p w14:paraId="740E91D6">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bookmarkStart w:id="6" w:name="_Hlk172963254"/>
      <w:r>
        <w:rPr>
          <w:rFonts w:ascii="Times New Roman" w:hAnsi="Times New Roman" w:cs="Times New Roman"/>
          <w:b/>
          <w:color w:val="000000" w:themeColor="text1"/>
          <w:sz w:val="28"/>
          <w:szCs w:val="28"/>
          <w14:textFill>
            <w14:solidFill>
              <w14:schemeClr w14:val="tx1"/>
            </w14:solidFill>
          </w14:textFill>
        </w:rPr>
        <w:t xml:space="preserve">3.1.1 Efficient Key Management </w:t>
      </w:r>
      <w:r>
        <w:rPr>
          <w:rFonts w:ascii="Times New Roman" w:hAnsi="Times New Roman" w:cs="Times New Roman"/>
          <w:color w:val="000000" w:themeColor="text1"/>
          <w:sz w:val="28"/>
          <w:szCs w:val="28"/>
          <w14:textFill>
            <w14:solidFill>
              <w14:schemeClr w14:val="tx1"/>
            </w14:solidFill>
          </w14:textFill>
        </w:rPr>
        <w:t xml:space="preserve">Scheme (EKMS) </w:t>
      </w:r>
    </w:p>
    <w:bookmarkEnd w:id="6"/>
    <w:p w14:paraId="6DFDC2EA">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Efficient key management and security of networking have been leveled on proper key management schemes which cut across many security solutions. The researcher study the concept of secure EKMS. This deals with key generation, storage, distribution, updating, revocation, and certificate service, in accordance with security policies. It employs the use of a secret sharing security and performance analysis of network intrusion detection system in Networks environments. In Secure EKMS, the server group creates a view of the certification authority (CA) and provides certificate update service for all nodes. A ticket scheme is introduced for efficient service. Usually cryptographic techniques are required for efficient security, having two dominant categories namely; symmetric- key (secret key) and asymmetric key (public key) to achieve efficient security in wireless sensor networks, it is important to be able to perform various cryptographic operations. The asymmetric cryptography is widely used because of its versatility (authentication, integrity and confidentiality) and simplicity for key distribution. </w:t>
      </w:r>
    </w:p>
    <w:p w14:paraId="3B2B74BB">
      <w:pPr>
        <w:pStyle w:val="8"/>
        <w:spacing w:line="360" w:lineRule="auto"/>
        <w:jc w:val="both"/>
        <w:rPr>
          <w:rFonts w:ascii="Times New Roman" w:hAnsi="Times New Roman" w:cs="Times New Roman"/>
          <w:b/>
          <w:color w:val="000000" w:themeColor="text1"/>
          <w:sz w:val="28"/>
          <w:szCs w:val="28"/>
          <w14:textFill>
            <w14:solidFill>
              <w14:schemeClr w14:val="tx1"/>
            </w14:solidFill>
          </w14:textFill>
        </w:rPr>
      </w:pPr>
      <w:bookmarkStart w:id="7" w:name="_Hlk172963284"/>
      <w:r>
        <w:rPr>
          <w:rFonts w:ascii="Times New Roman" w:hAnsi="Times New Roman" w:cs="Times New Roman"/>
          <w:b/>
          <w:color w:val="000000" w:themeColor="text1"/>
          <w:sz w:val="28"/>
          <w:szCs w:val="28"/>
          <w14:textFill>
            <w14:solidFill>
              <w14:schemeClr w14:val="tx1"/>
            </w14:solidFill>
          </w14:textFill>
        </w:rPr>
        <w:t xml:space="preserve">3.1.2 Intrusion Detection System (IDS) </w:t>
      </w:r>
    </w:p>
    <w:bookmarkEnd w:id="7"/>
    <w:p w14:paraId="0D2A0F2A">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Prevention based approaches can significantly reduce potential attacks; however they cannot totally eliminate intrusion. The aftermath of a node attack left the node more open to attacks. This renders the prevention-based technique less resilient to malicious attacks. Practically insiders can cause greater damage. Therefore, intrusion detection systems (IDSs) are required for providing a highly-secured system as the second line of defense.</w:t>
      </w:r>
      <w:r>
        <w:rPr>
          <w:rFonts w:ascii="Times New Roman" w:hAnsi="Times New Roman" w:cs="Times New Roman"/>
          <w:b/>
          <w:color w:val="000000" w:themeColor="text1"/>
          <w:sz w:val="28"/>
          <w:szCs w:val="28"/>
          <w14:textFill>
            <w14:solidFill>
              <w14:schemeClr w14:val="tx1"/>
            </w14:solidFill>
          </w14:textFill>
        </w:rPr>
        <w:t xml:space="preserve"> </w:t>
      </w:r>
    </w:p>
    <w:p w14:paraId="219480F2">
      <w:pPr>
        <w:pStyle w:val="8"/>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ANALYSIS OF THE EXISTING SYSTEM</w:t>
      </w:r>
    </w:p>
    <w:p w14:paraId="592390B7">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The existing system for performance analysis of network security threats and vulnerabilities typically involves a combination of manual assessment and the use of various security tools and software. These tools may include network scanners, intrusion detection systems (IDS), vulnerability scanners, log analysis tools, and more. The process often involves periodic scans, audits, and analysis of network traffic and system logs to identify potential threats and vulnerabilities.</w:t>
      </w:r>
    </w:p>
    <w:p w14:paraId="44739D4A">
      <w:pPr>
        <w:pStyle w:val="8"/>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3.3</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PROBLEMS OF THE EXISTING SYSTEM</w:t>
      </w:r>
    </w:p>
    <w:p w14:paraId="2265ED70">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existing system has the following problems:</w:t>
      </w:r>
    </w:p>
    <w:p w14:paraId="3B529517">
      <w:pPr>
        <w:numPr>
          <w:ilvl w:val="0"/>
          <w:numId w:val="9"/>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Cs/>
          <w:color w:val="000000" w:themeColor="text1"/>
          <w:sz w:val="28"/>
          <w:szCs w:val="28"/>
          <w14:textFill>
            <w14:solidFill>
              <w14:schemeClr w14:val="tx1"/>
            </w14:solidFill>
          </w14:textFill>
        </w:rPr>
        <w:t>Time-Consuming Manual Processes:</w:t>
      </w:r>
      <w:r>
        <w:rPr>
          <w:rFonts w:ascii="Times New Roman" w:hAnsi="Times New Roman" w:eastAsia="Times New Roman" w:cs="Times New Roman"/>
          <w:color w:val="000000" w:themeColor="text1"/>
          <w:sz w:val="28"/>
          <w:szCs w:val="28"/>
          <w14:textFill>
            <w14:solidFill>
              <w14:schemeClr w14:val="tx1"/>
            </w14:solidFill>
          </w14:textFill>
        </w:rPr>
        <w:t xml:space="preserve"> Manual assessment and analysis of network security can be time-consuming and labor-intensive, especially in large network environments.</w:t>
      </w:r>
    </w:p>
    <w:p w14:paraId="6A2E5E0F">
      <w:pPr>
        <w:numPr>
          <w:ilvl w:val="0"/>
          <w:numId w:val="9"/>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Cs/>
          <w:color w:val="000000" w:themeColor="text1"/>
          <w:sz w:val="28"/>
          <w:szCs w:val="28"/>
          <w14:textFill>
            <w14:solidFill>
              <w14:schemeClr w14:val="tx1"/>
            </w14:solidFill>
          </w14:textFill>
        </w:rPr>
        <w:t>Limited Scope and Accuracy:</w:t>
      </w:r>
      <w:r>
        <w:rPr>
          <w:rFonts w:ascii="Times New Roman" w:hAnsi="Times New Roman" w:eastAsia="Times New Roman" w:cs="Times New Roman"/>
          <w:color w:val="000000" w:themeColor="text1"/>
          <w:sz w:val="28"/>
          <w:szCs w:val="28"/>
          <w14:textFill>
            <w14:solidFill>
              <w14:schemeClr w14:val="tx1"/>
            </w14:solidFill>
          </w14:textFill>
        </w:rPr>
        <w:t xml:space="preserve"> Depending on the tools used and the frequency of assessments, the existing system may have limitations in detecting all potential threats and vulnerabilities, leading to gaps in security coverage.</w:t>
      </w:r>
    </w:p>
    <w:p w14:paraId="0FDB42F7">
      <w:pPr>
        <w:numPr>
          <w:ilvl w:val="0"/>
          <w:numId w:val="9"/>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Cs/>
          <w:color w:val="000000" w:themeColor="text1"/>
          <w:sz w:val="28"/>
          <w:szCs w:val="28"/>
          <w14:textFill>
            <w14:solidFill>
              <w14:schemeClr w14:val="tx1"/>
            </w14:solidFill>
          </w14:textFill>
        </w:rPr>
        <w:t>Overwhelming Volume of Data:</w:t>
      </w:r>
      <w:r>
        <w:rPr>
          <w:rFonts w:ascii="Times New Roman" w:hAnsi="Times New Roman" w:eastAsia="Times New Roman" w:cs="Times New Roman"/>
          <w:color w:val="000000" w:themeColor="text1"/>
          <w:sz w:val="28"/>
          <w:szCs w:val="28"/>
          <w14:textFill>
            <w14:solidFill>
              <w14:schemeClr w14:val="tx1"/>
            </w14:solidFill>
          </w14:textFill>
        </w:rPr>
        <w:t xml:space="preserve"> Network security tools generate vast amounts of data, including logs, alerts, and reports, which can be overwhelming for security analysts to sift through and prioritize.</w:t>
      </w:r>
    </w:p>
    <w:p w14:paraId="69A4A537">
      <w:pPr>
        <w:numPr>
          <w:ilvl w:val="0"/>
          <w:numId w:val="9"/>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Cs/>
          <w:color w:val="000000" w:themeColor="text1"/>
          <w:sz w:val="28"/>
          <w:szCs w:val="28"/>
          <w14:textFill>
            <w14:solidFill>
              <w14:schemeClr w14:val="tx1"/>
            </w14:solidFill>
          </w14:textFill>
        </w:rPr>
        <w:t>Inability to Keep Pace with Evolving Threats:</w:t>
      </w:r>
      <w:r>
        <w:rPr>
          <w:rFonts w:ascii="Times New Roman" w:hAnsi="Times New Roman" w:eastAsia="Times New Roman" w:cs="Times New Roman"/>
          <w:color w:val="000000" w:themeColor="text1"/>
          <w:sz w:val="28"/>
          <w:szCs w:val="28"/>
          <w14:textFill>
            <w14:solidFill>
              <w14:schemeClr w14:val="tx1"/>
            </w14:solidFill>
          </w14:textFill>
        </w:rPr>
        <w:t xml:space="preserve"> The rapid evolution of cyber threats requires continuous monitoring and adaptation of security measures. The existing system may struggle to keep pace with emerging threats and may lack real-time threat intelligence capabilities.</w:t>
      </w:r>
    </w:p>
    <w:p w14:paraId="458CC27D">
      <w:pPr>
        <w:pStyle w:val="8"/>
        <w:spacing w:line="360" w:lineRule="auto"/>
        <w:jc w:val="both"/>
        <w:rPr>
          <w:rFonts w:ascii="Times New Roman" w:hAnsi="Times New Roman" w:cs="Times New Roman"/>
          <w:b/>
          <w:bCs/>
          <w:color w:val="000000" w:themeColor="text1"/>
          <w:sz w:val="28"/>
          <w:szCs w:val="28"/>
          <w14:textFill>
            <w14:solidFill>
              <w14:schemeClr w14:val="tx1"/>
            </w14:solidFill>
          </w14:textFill>
        </w:rPr>
      </w:pPr>
    </w:p>
    <w:p w14:paraId="6C63249E">
      <w:pPr>
        <w:pStyle w:val="8"/>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3.4</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DESCRIPTION OF THE PROPOSED SYSTEM</w:t>
      </w:r>
    </w:p>
    <w:p w14:paraId="3280A1FB">
      <w:pPr>
        <w:pStyle w:val="6"/>
        <w:shd w:val="clear" w:color="auto" w:fill="FFFFFF"/>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proposed system for performance analysis of network security threats and vulnerabilities is designed to revolutionize the way organizations safeguard their digital assets. At its core, this system harnesses the power of cutting-edge technologies such as public key and asymmetric encryption to deliver a comprehensive and proactive approach to network security. Unlike the traditional manual methods of assessment and analysis, which are often time-consuming and prone to human error, the proposed system introduces a paradigm shift towards automation and real-time threat intelligence.</w:t>
      </w:r>
    </w:p>
    <w:p w14:paraId="0BD2F945">
      <w:pPr>
        <w:pStyle w:val="6"/>
        <w:shd w:val="clear" w:color="auto" w:fill="FFFFFF"/>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Central to the proposed system is its AI-powered threat detection capability. By leveraging advanced algorithms, the system can autonomously analyze vast amounts of network traffic, system logs, and behavior patterns to identify anomalies indicative of potential security threats. This proactive approach not only enhances the accuracy of threat detection but also significantly reduces the time to identify and respond to security incidents. Furthermore, the system's machine learning algorithms continuously learn from past data and security incidents, allowing it to adapt and evolve in the face of emerging cyber threats.</w:t>
      </w:r>
    </w:p>
    <w:p w14:paraId="325987EF">
      <w:pP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r>
        <w:rPr>
          <w:rFonts w:ascii="Times New Roman" w:hAnsi="Times New Roman" w:cs="Times New Roman"/>
          <w:b/>
          <w:color w:val="000000" w:themeColor="text1"/>
          <w:sz w:val="28"/>
          <w:szCs w:val="28"/>
          <w14:textFill>
            <w14:solidFill>
              <w14:schemeClr w14:val="tx1"/>
            </w14:solidFill>
          </w14:textFill>
        </w:rPr>
        <w:t>3.5</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ADVANTAGES OF THE PROPOSED SYSTEM</w:t>
      </w:r>
    </w:p>
    <w:p w14:paraId="2FC09DEA">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The proposed system will have the following advantages:</w:t>
      </w:r>
    </w:p>
    <w:p w14:paraId="0B76D56E">
      <w:pPr>
        <w:pStyle w:val="8"/>
        <w:numPr>
          <w:ilvl w:val="0"/>
          <w:numId w:val="10"/>
        </w:numPr>
        <w:spacing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To reveal and define the concept of attack and threat to computer network</w:t>
      </w:r>
    </w:p>
    <w:p w14:paraId="68E69202">
      <w:pPr>
        <w:pStyle w:val="8"/>
        <w:numPr>
          <w:ilvl w:val="0"/>
          <w:numId w:val="10"/>
        </w:numPr>
        <w:spacing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To highlight different mitigating techniques used to circumvent threats and attacks</w:t>
      </w:r>
    </w:p>
    <w:p w14:paraId="707C47A4">
      <w:pPr>
        <w:pStyle w:val="8"/>
        <w:numPr>
          <w:ilvl w:val="0"/>
          <w:numId w:val="10"/>
        </w:numPr>
        <w:spacing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To alleviate the problems encountered with hackers, identity theft, and to ensure the </w:t>
      </w:r>
      <w:r>
        <w:fldChar w:fldCharType="begin"/>
      </w:r>
      <w:r>
        <w:instrText xml:space="preserve"> HYPERLINK "http://www.hostingreviews.com/an-internet-safety-guide-for-parents-and-children/" </w:instrText>
      </w:r>
      <w:r>
        <w:fldChar w:fldCharType="separate"/>
      </w:r>
      <w:r>
        <w:rPr>
          <w:rFonts w:ascii="Times New Roman" w:hAnsi="Times New Roman" w:cs="Times New Roman"/>
          <w:color w:val="000000" w:themeColor="text1"/>
          <w:sz w:val="28"/>
          <w:szCs w:val="28"/>
          <w14:textFill>
            <w14:solidFill>
              <w14:schemeClr w14:val="tx1"/>
            </w14:solidFill>
          </w14:textFill>
        </w:rPr>
        <w:t>safety</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t xml:space="preserve"> of any information transmitted over the web </w:t>
      </w:r>
    </w:p>
    <w:p w14:paraId="6AD55483">
      <w:pPr>
        <w:pStyle w:val="8"/>
        <w:numPr>
          <w:ilvl w:val="0"/>
          <w:numId w:val="10"/>
        </w:numPr>
        <w:spacing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To protect the network information from unauthorized user</w:t>
      </w:r>
    </w:p>
    <w:p w14:paraId="15182233">
      <w:pPr>
        <w:pStyle w:val="8"/>
        <w:numPr>
          <w:ilvl w:val="0"/>
          <w:numId w:val="10"/>
        </w:numPr>
        <w:spacing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To ensure that the use of private address space does not leak out into the global Internet.</w:t>
      </w:r>
    </w:p>
    <w:p w14:paraId="59E4B4B3">
      <w:pPr>
        <w:pStyle w:val="8"/>
        <w:numPr>
          <w:ilvl w:val="0"/>
          <w:numId w:val="10"/>
        </w:numPr>
        <w:spacing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To store or transmit data in an efficient form.</w:t>
      </w:r>
    </w:p>
    <w:p w14:paraId="35F51D61">
      <w:pPr>
        <w:rPr>
          <w:rFonts w:ascii="Times New Roman" w:hAnsi="Times New Roman" w:cs="Times New Roman" w:eastAsiaTheme="minorEastAsia"/>
          <w:color w:val="000000" w:themeColor="text1"/>
          <w:sz w:val="28"/>
          <w:szCs w:val="28"/>
          <w14:textFill>
            <w14:solidFill>
              <w14:schemeClr w14:val="tx1"/>
            </w14:solidFill>
          </w14:textFill>
        </w:rPr>
      </w:pPr>
      <w:r>
        <w:rPr>
          <w:rFonts w:ascii="Times New Roman" w:hAnsi="Times New Roman" w:cs="Times New Roman" w:eastAsiaTheme="minorEastAsia"/>
          <w:color w:val="000000" w:themeColor="text1"/>
          <w:sz w:val="28"/>
          <w:szCs w:val="28"/>
          <w14:textFill>
            <w14:solidFill>
              <w14:schemeClr w14:val="tx1"/>
            </w14:solidFill>
          </w14:textFill>
        </w:rPr>
        <w:br w:type="textWrapping"/>
      </w:r>
    </w:p>
    <w:p w14:paraId="1774F0BA">
      <w:pPr>
        <w:rPr>
          <w:rFonts w:ascii="Times New Roman" w:hAnsi="Times New Roman" w:cs="Times New Roman" w:eastAsiaTheme="minorEastAsia"/>
          <w:color w:val="000000" w:themeColor="text1"/>
          <w:sz w:val="28"/>
          <w:szCs w:val="28"/>
          <w14:textFill>
            <w14:solidFill>
              <w14:schemeClr w14:val="tx1"/>
            </w14:solidFill>
          </w14:textFill>
        </w:rPr>
      </w:pPr>
      <w:r>
        <w:rPr>
          <w:rFonts w:ascii="Times New Roman" w:hAnsi="Times New Roman" w:cs="Times New Roman" w:eastAsiaTheme="minorEastAsia"/>
          <w:color w:val="000000" w:themeColor="text1"/>
          <w:sz w:val="28"/>
          <w:szCs w:val="28"/>
          <w14:textFill>
            <w14:solidFill>
              <w14:schemeClr w14:val="tx1"/>
            </w14:solidFill>
          </w14:textFill>
        </w:rPr>
        <w:br w:type="page"/>
      </w:r>
    </w:p>
    <w:p w14:paraId="2F446528">
      <w:pPr>
        <w:pStyle w:val="8"/>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CHAPTER FOUR</w:t>
      </w:r>
    </w:p>
    <w:p w14:paraId="6DE97B82">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DESIGN, IMPLEMENTATION AND DOCUMENTATION OF THE SYSTEM</w:t>
      </w:r>
    </w:p>
    <w:p w14:paraId="31340B1C">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DESIGN OF THE SYSTEM</w:t>
      </w:r>
    </w:p>
    <w:p w14:paraId="31CB0D96">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 xml:space="preserve">The design of a network security performance analysis system involves developing a comprehensive framework with multiple layers, including data collection, analysis, visualization, and response. This system integrates network sensors, threat intelligence feeds, vulnerability scanning tools, and machine learning algorithms to monitor real-time network traffic, detect threats, and assess vulnerabilities. A user-friendly dashboard and automated response mechanisms ensure efficient threat management while maintaining network performance. Key considerations include scalability, security, and compliance with industry regulations, validated through simulated attacks, performance benchmarking, and user feedback to ensure effectiveness and usability. </w:t>
      </w:r>
    </w:p>
    <w:p w14:paraId="39AD74E2">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4.1.1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OUTPUT DESIGN</w:t>
      </w:r>
    </w:p>
    <w:p w14:paraId="4E69DC77">
      <w:pPr>
        <w:autoSpaceDE w:val="0"/>
        <w:autoSpaceDN w:val="0"/>
        <w:adjustRightInd w:val="0"/>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output design of a network security performance analysis system focuses on delivering clear, actionable insights through a user-friendly dashboard that visualizes real-time network performance metrics, threat alerts, and vulnerability assessments. This design includes customizable reports for in-depth analysis, automated alerts for critical events via email or SMS, and intuitive visual representations such as charts and graphs to help administrators quickly interpret data and make informed decisions. The output is designed to facilitate rapid response to security incidents while providing a comprehensive overview of the network's security posture. Things taken into consideration in determining the output are represented below:</w:t>
      </w:r>
    </w:p>
    <w:p w14:paraId="4E3B9D51">
      <w:pPr>
        <w:autoSpaceDE w:val="0"/>
        <w:autoSpaceDN w:val="0"/>
        <w:adjustRightInd w:val="0"/>
        <w:spacing w:line="360" w:lineRule="auto"/>
        <w:jc w:val="both"/>
        <w:rPr>
          <w:rFonts w:ascii="Times New Roman" w:hAnsi="Times New Roman" w:cs="Times New Roman"/>
          <w:i/>
          <w:iCs/>
          <w:color w:val="000000" w:themeColor="text1"/>
          <w:sz w:val="28"/>
          <w:szCs w:val="28"/>
          <w14:textFill>
            <w14:solidFill>
              <w14:schemeClr w14:val="tx1"/>
            </w14:solidFill>
          </w14:textFill>
        </w:rPr>
      </w:pPr>
      <w:r>
        <w:rPr>
          <w:rFonts w:ascii="Times New Roman" w:hAnsi="Times New Roman" w:cs="Times New Roman"/>
          <w:i/>
          <w:color w:val="000000" w:themeColor="text1"/>
          <w:sz w:val="28"/>
          <w:szCs w:val="28"/>
          <w14:textFill>
            <w14:solidFill>
              <w14:schemeClr w14:val="tx1"/>
            </w14:solidFill>
          </w14:textFill>
        </w:rPr>
        <w:t xml:space="preserve"> </w:t>
      </w:r>
    </w:p>
    <w:p w14:paraId="04A393F1">
      <w:pPr>
        <w:autoSpaceDE w:val="0"/>
        <w:autoSpaceDN w:val="0"/>
        <w:adjustRightInd w:val="0"/>
        <w:spacing w:line="360" w:lineRule="auto"/>
        <w:jc w:val="both"/>
        <w:rPr>
          <w:rFonts w:ascii="Times New Roman" w:hAnsi="Times New Roman" w:cs="Times New Roman"/>
          <w:i/>
          <w:iCs/>
          <w:color w:val="000000" w:themeColor="text1"/>
          <w:sz w:val="28"/>
          <w:szCs w:val="28"/>
          <w14:textFill>
            <w14:solidFill>
              <w14:schemeClr w14:val="tx1"/>
            </w14:solidFill>
          </w14:textFill>
        </w:rPr>
      </w:pPr>
      <w:r>
        <w:rPr>
          <w:rFonts w:ascii="Times New Roman" w:hAnsi="Times New Roman" w:cs="Times New Roman"/>
          <w:i/>
          <w:iCs/>
          <w:color w:val="000000" w:themeColor="text1"/>
          <w:sz w:val="28"/>
          <w:szCs w:val="28"/>
          <w14:textFill>
            <w14:solidFill>
              <w14:schemeClr w14:val="tx1"/>
            </w14:solidFill>
          </w14:textFill>
        </w:rPr>
        <w:drawing>
          <wp:inline distT="0" distB="0" distL="0" distR="0">
            <wp:extent cx="5943600" cy="4072255"/>
            <wp:effectExtent l="0" t="0" r="0" b="4445"/>
            <wp:docPr id="157948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86492" name="Picture 1"/>
                    <pic:cNvPicPr>
                      <a:picLocks noChangeAspect="1"/>
                    </pic:cNvPicPr>
                  </pic:nvPicPr>
                  <pic:blipFill>
                    <a:blip r:embed="rId8"/>
                    <a:stretch>
                      <a:fillRect/>
                    </a:stretch>
                  </pic:blipFill>
                  <pic:spPr>
                    <a:xfrm>
                      <a:off x="0" y="0"/>
                      <a:ext cx="5943600" cy="4072255"/>
                    </a:xfrm>
                    <a:prstGeom prst="rect">
                      <a:avLst/>
                    </a:prstGeom>
                  </pic:spPr>
                </pic:pic>
              </a:graphicData>
            </a:graphic>
          </wp:inline>
        </w:drawing>
      </w:r>
    </w:p>
    <w:p w14:paraId="126F3183">
      <w:pPr>
        <w:autoSpaceDE w:val="0"/>
        <w:autoSpaceDN w:val="0"/>
        <w:adjustRightInd w:val="0"/>
        <w:spacing w:line="360" w:lineRule="auto"/>
        <w:ind w:hanging="630"/>
        <w:jc w:val="both"/>
        <w:rPr>
          <w:rFonts w:ascii="Times New Roman" w:hAnsi="Times New Roman" w:cs="Times New Roman"/>
          <w:i/>
          <w:iCs/>
          <w:color w:val="000000" w:themeColor="text1"/>
          <w:sz w:val="28"/>
          <w:szCs w:val="28"/>
          <w14:textFill>
            <w14:solidFill>
              <w14:schemeClr w14:val="tx1"/>
            </w14:solidFill>
          </w14:textFill>
        </w:rPr>
      </w:pPr>
      <w:r>
        <w:rPr>
          <w:rFonts w:ascii="Times New Roman" w:hAnsi="Times New Roman" w:cs="Times New Roman"/>
          <w:i/>
          <w:iCs/>
          <w:color w:val="000000" w:themeColor="text1"/>
          <w:sz w:val="28"/>
          <w:szCs w:val="28"/>
          <w14:textFill>
            <w14:solidFill>
              <w14:schemeClr w14:val="tx1"/>
            </w14:solidFill>
          </w14:textFill>
        </w:rPr>
        <w:t xml:space="preserve"> Figure 4.1: Kali Linux OS Terminal Command</w:t>
      </w:r>
    </w:p>
    <w:p w14:paraId="4ECB2177">
      <w:pPr>
        <w:autoSpaceDE w:val="0"/>
        <w:autoSpaceDN w:val="0"/>
        <w:adjustRightInd w:val="0"/>
        <w:spacing w:line="360" w:lineRule="auto"/>
        <w:ind w:hanging="630"/>
        <w:jc w:val="both"/>
        <w:rPr>
          <w:rFonts w:ascii="Times New Roman" w:hAnsi="Times New Roman" w:cs="Times New Roman"/>
          <w:i/>
          <w:iCs/>
          <w:color w:val="000000" w:themeColor="text1"/>
          <w:sz w:val="28"/>
          <w:szCs w:val="28"/>
          <w14:textFill>
            <w14:solidFill>
              <w14:schemeClr w14:val="tx1"/>
            </w14:solidFill>
          </w14:textFill>
        </w:rPr>
      </w:pPr>
      <w:r>
        <w:rPr>
          <w:rFonts w:ascii="Times New Roman" w:hAnsi="Times New Roman" w:cs="Times New Roman"/>
          <w:i/>
          <w:iCs/>
          <w:color w:val="000000" w:themeColor="text1"/>
          <w:sz w:val="28"/>
          <w:szCs w:val="28"/>
          <w14:textFill>
            <w14:solidFill>
              <w14:schemeClr w14:val="tx1"/>
            </w14:solidFill>
          </w14:textFill>
        </w:rPr>
        <w:t>This is a page where users enter their commands</w:t>
      </w:r>
    </w:p>
    <w:p w14:paraId="61CFB8E1">
      <w:pPr>
        <w:autoSpaceDE w:val="0"/>
        <w:autoSpaceDN w:val="0"/>
        <w:adjustRightInd w:val="0"/>
        <w:spacing w:line="360" w:lineRule="auto"/>
        <w:jc w:val="both"/>
        <w:rPr>
          <w:rFonts w:ascii="Times New Roman" w:hAnsi="Times New Roman" w:cs="Times New Roman"/>
          <w:i/>
          <w:iCs/>
          <w:color w:val="000000" w:themeColor="text1"/>
          <w:sz w:val="28"/>
          <w:szCs w:val="28"/>
          <w14:textFill>
            <w14:solidFill>
              <w14:schemeClr w14:val="tx1"/>
            </w14:solidFill>
          </w14:textFill>
        </w:rPr>
      </w:pPr>
      <w:r>
        <w:rPr>
          <w:rFonts w:ascii="Times New Roman" w:hAnsi="Times New Roman" w:cs="Times New Roman"/>
          <w:i/>
          <w:iCs/>
          <w:color w:val="000000" w:themeColor="text1"/>
          <w:sz w:val="28"/>
          <w:szCs w:val="28"/>
          <w14:textFill>
            <w14:solidFill>
              <w14:schemeClr w14:val="tx1"/>
            </w14:solidFill>
          </w14:textFill>
        </w:rPr>
        <w:drawing>
          <wp:inline distT="0" distB="0" distL="0" distR="0">
            <wp:extent cx="5943600" cy="4191000"/>
            <wp:effectExtent l="0" t="0" r="0" b="0"/>
            <wp:docPr id="107429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98131" name="Picture 1"/>
                    <pic:cNvPicPr>
                      <a:picLocks noChangeAspect="1"/>
                    </pic:cNvPicPr>
                  </pic:nvPicPr>
                  <pic:blipFill>
                    <a:blip r:embed="rId9"/>
                    <a:stretch>
                      <a:fillRect/>
                    </a:stretch>
                  </pic:blipFill>
                  <pic:spPr>
                    <a:xfrm>
                      <a:off x="0" y="0"/>
                      <a:ext cx="5943600" cy="4191000"/>
                    </a:xfrm>
                    <a:prstGeom prst="rect">
                      <a:avLst/>
                    </a:prstGeom>
                  </pic:spPr>
                </pic:pic>
              </a:graphicData>
            </a:graphic>
          </wp:inline>
        </w:drawing>
      </w:r>
    </w:p>
    <w:p w14:paraId="78F48A18">
      <w:pPr>
        <w:autoSpaceDE w:val="0"/>
        <w:autoSpaceDN w:val="0"/>
        <w:adjustRightInd w:val="0"/>
        <w:spacing w:line="360" w:lineRule="auto"/>
        <w:jc w:val="both"/>
        <w:rPr>
          <w:rFonts w:ascii="Times New Roman" w:hAnsi="Times New Roman" w:cs="Times New Roman"/>
          <w:i/>
          <w:iCs/>
          <w:color w:val="000000" w:themeColor="text1"/>
          <w:sz w:val="28"/>
          <w:szCs w:val="28"/>
          <w14:textFill>
            <w14:solidFill>
              <w14:schemeClr w14:val="tx1"/>
            </w14:solidFill>
          </w14:textFill>
        </w:rPr>
      </w:pPr>
      <w:r>
        <w:rPr>
          <w:rFonts w:ascii="Times New Roman" w:hAnsi="Times New Roman" w:cs="Times New Roman"/>
          <w:i/>
          <w:iCs/>
          <w:color w:val="000000" w:themeColor="text1"/>
          <w:sz w:val="28"/>
          <w:szCs w:val="28"/>
          <w14:textFill>
            <w14:solidFill>
              <w14:schemeClr w14:val="tx1"/>
            </w14:solidFill>
          </w14:textFill>
        </w:rPr>
        <w:t>Figure 4.2: Nessus Interface for Vulnerability Detection Dashboard.</w:t>
      </w:r>
    </w:p>
    <w:p w14:paraId="5862AC4F">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This interface allows allow user to navigate within the Nessus environment  </w:t>
      </w:r>
    </w:p>
    <w:p w14:paraId="5C793AA0">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4.1.2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INPUT DESIGN</w:t>
      </w:r>
    </w:p>
    <w:p w14:paraId="691FD06A">
      <w:pPr>
        <w:autoSpaceDE w:val="0"/>
        <w:autoSpaceDN w:val="0"/>
        <w:adjustRightInd w:val="0"/>
        <w:spacing w:line="360" w:lineRule="auto"/>
        <w:ind w:firstLine="720"/>
        <w:jc w:val="both"/>
        <w:rPr>
          <w:rFonts w:ascii="Times New Roman" w:hAnsi="Times New Roman" w:cs="Times New Roman"/>
          <w:i/>
          <w:i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 input design of a network security performance analysis system involves configuring data collection from various sources such as network sensors, logs, user activity records, and threat intelligence feeds. It includes the integration of automated vulnerability scanning tools and machine learning models for anomaly detection. The input design ensures seamless data ingestion from network devices, security systems, and external threat databases, with interfaces that allow administrators to configure monitoring parameters and thresholds easily. This design aims to provide comprehensive, accurate data that supports effective analysis and decision-making.</w:t>
      </w:r>
      <w:r>
        <w:rPr>
          <w:rFonts w:ascii="Times New Roman" w:hAnsi="Times New Roman" w:cs="Times New Roman"/>
          <w:color w:val="000000" w:themeColor="text1"/>
          <w14:textFill>
            <w14:solidFill>
              <w14:schemeClr w14:val="tx1"/>
            </w14:solidFill>
          </w14:textFill>
        </w:rPr>
        <w:drawing>
          <wp:inline distT="0" distB="0" distL="0" distR="0">
            <wp:extent cx="5943600" cy="4457700"/>
            <wp:effectExtent l="0" t="0" r="0" b="0"/>
            <wp:docPr id="1491976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7623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noFill/>
                    <a:ln>
                      <a:noFill/>
                    </a:ln>
                  </pic:spPr>
                </pic:pic>
              </a:graphicData>
            </a:graphic>
          </wp:inline>
        </w:drawing>
      </w:r>
    </w:p>
    <w:p w14:paraId="048B5ABD">
      <w:pPr>
        <w:autoSpaceDE w:val="0"/>
        <w:autoSpaceDN w:val="0"/>
        <w:adjustRightInd w:val="0"/>
        <w:spacing w:line="360" w:lineRule="auto"/>
        <w:ind w:firstLine="720"/>
        <w:jc w:val="both"/>
        <w:rPr>
          <w:rFonts w:ascii="Times New Roman" w:hAnsi="Times New Roman" w:cs="Times New Roman"/>
          <w:i/>
          <w:iCs/>
          <w:color w:val="000000" w:themeColor="text1"/>
          <w:sz w:val="28"/>
          <w:szCs w:val="28"/>
          <w14:textFill>
            <w14:solidFill>
              <w14:schemeClr w14:val="tx1"/>
            </w14:solidFill>
          </w14:textFill>
        </w:rPr>
      </w:pPr>
    </w:p>
    <w:p w14:paraId="7124AB2C">
      <w:pPr>
        <w:autoSpaceDE w:val="0"/>
        <w:autoSpaceDN w:val="0"/>
        <w:adjustRightInd w:val="0"/>
        <w:spacing w:line="360" w:lineRule="auto"/>
        <w:ind w:firstLine="720"/>
        <w:jc w:val="both"/>
        <w:rPr>
          <w:rFonts w:ascii="Times New Roman" w:hAnsi="Times New Roman" w:cs="Times New Roman"/>
          <w:i/>
          <w:iCs/>
          <w:color w:val="000000" w:themeColor="text1"/>
          <w:sz w:val="28"/>
          <w:szCs w:val="28"/>
          <w14:textFill>
            <w14:solidFill>
              <w14:schemeClr w14:val="tx1"/>
            </w14:solidFill>
          </w14:textFill>
        </w:rPr>
      </w:pPr>
      <w:r>
        <w:rPr>
          <w:rFonts w:ascii="Times New Roman" w:hAnsi="Times New Roman" w:cs="Times New Roman"/>
          <w:i/>
          <w:iCs/>
          <w:color w:val="000000" w:themeColor="text1"/>
          <w:sz w:val="28"/>
          <w:szCs w:val="28"/>
          <w14:textFill>
            <w14:solidFill>
              <w14:schemeClr w14:val="tx1"/>
            </w14:solidFill>
          </w14:textFill>
        </w:rPr>
        <w:t xml:space="preserve">Figure 4.3: Vulnerability detection </w:t>
      </w:r>
    </w:p>
    <w:p w14:paraId="26C79EC3">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This is a page where </w:t>
      </w:r>
      <w:r>
        <w:rPr>
          <w:rFonts w:ascii="Times New Roman" w:hAnsi="Times New Roman" w:cs="Times New Roman"/>
          <w:i/>
          <w:iCs/>
          <w:color w:val="000000" w:themeColor="text1"/>
          <w:sz w:val="28"/>
          <w:szCs w:val="28"/>
          <w14:textFill>
            <w14:solidFill>
              <w14:schemeClr w14:val="tx1"/>
            </w14:solidFill>
          </w14:textFill>
        </w:rPr>
        <w:t xml:space="preserve">Vulnerability </w:t>
      </w:r>
      <w:r>
        <w:rPr>
          <w:rFonts w:ascii="Times New Roman" w:hAnsi="Times New Roman" w:cs="Times New Roman"/>
          <w:color w:val="000000" w:themeColor="text1"/>
          <w:sz w:val="28"/>
          <w:szCs w:val="28"/>
          <w14:textFill>
            <w14:solidFill>
              <w14:schemeClr w14:val="tx1"/>
            </w14:solidFill>
          </w14:textFill>
        </w:rPr>
        <w:t>is been detected.</w:t>
      </w:r>
    </w:p>
    <w:p w14:paraId="2F1D5E28">
      <w:pPr>
        <w:autoSpaceDE w:val="0"/>
        <w:autoSpaceDN w:val="0"/>
        <w:adjustRightInd w:val="0"/>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0A44C206">
      <w:pPr>
        <w:autoSpaceDE w:val="0"/>
        <w:autoSpaceDN w:val="0"/>
        <w:adjustRightInd w:val="0"/>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53226858">
      <w:pPr>
        <w:autoSpaceDE w:val="0"/>
        <w:autoSpaceDN w:val="0"/>
        <w:adjustRightInd w:val="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4.1.3</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PROCEDURE DESIGN</w:t>
      </w:r>
    </w:p>
    <w:p w14:paraId="16D99754">
      <w:pPr>
        <w:autoSpaceDE w:val="0"/>
        <w:autoSpaceDN w:val="0"/>
        <w:adjustRightInd w:val="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procedure design of a network security performance analysis system outlines a systematic approach for detecting, analyzing, and responding to threats and vulnerabilities. It involves setting up automated data collection and monitoring processes, conducting regular vulnerability scans, and employing machine learning models for real-time anomaly detection. The design includes procedures for generating alerts and reports, as well as predefined response actions to mitigate identified threats. It ensures that all steps are clearly defined and coordinated, enabling seamless operation and rapid response to security incidents while maintaining network performance.</w:t>
      </w:r>
    </w:p>
    <w:p w14:paraId="348F3ACC">
      <w:pPr>
        <w:autoSpaceDE w:val="0"/>
        <w:autoSpaceDN w:val="0"/>
        <w:adjustRightInd w:val="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4.2</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IMPLEMENTATION OF THE SYSTEM</w:t>
      </w:r>
    </w:p>
    <w:p w14:paraId="4FEA931E">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implementation of a network security performance analysis system involves deploying network sensors and agents, integrating security tools and threat intelligence feeds, and configuring the necessary infrastructure to support data collection and analysis. This phase includes setting up the dashboard and visualization tools, establishing automated alerting and response mechanisms, and testing the system with simulated attacks to ensure functionality and reliability. Comprehensive training for administrators and iterative refinements based on feedback are essential to ensure the system operates effectively and enhances the network's security posture.</w:t>
      </w:r>
    </w:p>
    <w:p w14:paraId="07C8E5C3">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p>
    <w:p w14:paraId="7DC63FF6">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p>
    <w:p w14:paraId="32147C7D">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CHOICE OF PROGRAMMING LANGUAGE</w:t>
      </w:r>
    </w:p>
    <w:p w14:paraId="319BEA99">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When using Nessus in a network security performance analysis system, Python is often the preferred programming language due to its extensive libraries and frameworks that facilitate automation, data retrieval, and integration via the pyTenable library, allowing seamless interaction with Nessus APIs to launch scans, process results, and incorporate findings into broader security dashboards.</w:t>
      </w:r>
    </w:p>
    <w:p w14:paraId="4583AB60">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4o</w:t>
      </w:r>
    </w:p>
    <w:p w14:paraId="18A88472">
      <w:pPr>
        <w:autoSpaceDE w:val="0"/>
        <w:autoSpaceDN w:val="0"/>
        <w:adjustRightInd w:val="0"/>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4.2.2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HARDWARE REQUIREMENT</w:t>
      </w:r>
    </w:p>
    <w:p w14:paraId="13EDC9EE">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500 Hz minimum with CD ROM drive etc.</w:t>
      </w:r>
    </w:p>
    <w:p w14:paraId="24687200">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ii.</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Hard disk of capacity 10GB Minimum</w:t>
      </w:r>
    </w:p>
    <w:p w14:paraId="55EA28DD">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iii.</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126-512 megabyte of RAM</w:t>
      </w:r>
    </w:p>
    <w:p w14:paraId="132E8F56">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iv.</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An Uninterrupted power supply (UPS)</w:t>
      </w:r>
    </w:p>
    <w:p w14:paraId="7C3DA30A">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 xml:space="preserve">A voltage stabilizer </w:t>
      </w:r>
    </w:p>
    <w:p w14:paraId="63A4BDCD">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vi.</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 power generating set etc.</w:t>
      </w:r>
    </w:p>
    <w:p w14:paraId="42125563">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4.2.3</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SOFTWARE REQUIREMENT</w:t>
      </w:r>
    </w:p>
    <w:p w14:paraId="546290BA">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Windows operating system such as Windows 7 etc</w:t>
      </w:r>
    </w:p>
    <w:p w14:paraId="645720A3">
      <w:pPr>
        <w:autoSpaceDE w:val="0"/>
        <w:autoSpaceDN w:val="0"/>
        <w:adjustRightInd w:val="0"/>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ii.</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Dream Weaver</w:t>
      </w:r>
    </w:p>
    <w:p w14:paraId="7D8BEAB9">
      <w:pPr>
        <w:autoSpaceDE w:val="0"/>
        <w:autoSpaceDN w:val="0"/>
        <w:adjustRightInd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iii.</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Server Query Language (SQL).</w:t>
      </w:r>
    </w:p>
    <w:p w14:paraId="6AB5468F">
      <w:pPr>
        <w:autoSpaceDE w:val="0"/>
        <w:autoSpaceDN w:val="0"/>
        <w:adjustRightInd w:val="0"/>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7BB8AF6B">
      <w:pPr>
        <w:autoSpaceDE w:val="0"/>
        <w:autoSpaceDN w:val="0"/>
        <w:adjustRightInd w:val="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4.3</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DOCUMENTATION OF THE SYSTEM</w:t>
      </w:r>
    </w:p>
    <w:p w14:paraId="772E9195">
      <w:pPr>
        <w:autoSpaceDE w:val="0"/>
        <w:autoSpaceDN w:val="0"/>
        <w:adjustRightInd w:val="0"/>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4.3.1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PROGRAM DOCUMENTATION</w:t>
      </w:r>
    </w:p>
    <w:p w14:paraId="625B5D73">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Program documentation for a network security performance analysis system should include comprehensive details on system architecture, codebase, configuration settings, and user guides. It must cover the setup procedures for network sensors and security tools, the functionality and interfaces of the dashboard, and the integration points with Nessus and other components. Additionally, documentation should provide instructions for automating scans, handling alerts, and generating reports, along with troubleshooting tips and maintenance procedures to ensure the system operates efficiently and effectively. </w:t>
      </w:r>
    </w:p>
    <w:p w14:paraId="3C3B8D59">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4.3.2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MAINTAINING OF THE SYSTEM</w:t>
      </w:r>
    </w:p>
    <w:p w14:paraId="40BDCA74">
      <w:pPr>
        <w:spacing w:line="360" w:lineRule="auto"/>
        <w:jc w:val="both"/>
        <w:rPr>
          <w:rFonts w:ascii="Times New Roman" w:hAnsi="Times New Roman" w:cs="Times New Roman" w:eastAsiaTheme="minorEastAsia"/>
          <w:b/>
          <w:color w:val="000000" w:themeColor="text1"/>
          <w:sz w:val="32"/>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Maintaining the network security performance analysis system involves regular updates to the software and security tools, including Nessus, to ensure they are protected against vulnerabilities and threats. This includes routine checks for system performance, monitoring for any issues or anomalies, updating threat intelligence feeds, and refining detection algorithms. Additionally, maintaining the system requires periodic reviews of configurations, documentation updates, and ongoing user training to adapt to evolving security requirements and ensure continuous effectiveness and reliability.</w:t>
      </w:r>
      <w:r>
        <w:rPr>
          <w:rFonts w:ascii="Times New Roman" w:hAnsi="Times New Roman" w:cs="Times New Roman" w:eastAsiaTheme="minorEastAsia"/>
          <w:b/>
          <w:color w:val="000000" w:themeColor="text1"/>
          <w:sz w:val="32"/>
          <w:szCs w:val="28"/>
          <w14:textFill>
            <w14:solidFill>
              <w14:schemeClr w14:val="tx1"/>
            </w14:solidFill>
          </w14:textFill>
        </w:rPr>
        <w:br w:type="page"/>
      </w:r>
    </w:p>
    <w:p w14:paraId="7C43C4EA">
      <w:pPr>
        <w:autoSpaceDE w:val="0"/>
        <w:autoSpaceDN w:val="0"/>
        <w:adjustRightInd w:val="0"/>
        <w:spacing w:after="0" w:line="360" w:lineRule="auto"/>
        <w:jc w:val="center"/>
        <w:rPr>
          <w:rFonts w:ascii="Times New Roman" w:hAnsi="Times New Roman" w:cs="Times New Roman" w:eastAsiaTheme="minorEastAsia"/>
          <w:b/>
          <w:color w:val="000000" w:themeColor="text1"/>
          <w:sz w:val="32"/>
          <w:szCs w:val="28"/>
          <w14:textFill>
            <w14:solidFill>
              <w14:schemeClr w14:val="tx1"/>
            </w14:solidFill>
          </w14:textFill>
        </w:rPr>
      </w:pPr>
      <w:r>
        <w:rPr>
          <w:rFonts w:ascii="Times New Roman" w:hAnsi="Times New Roman" w:cs="Times New Roman" w:eastAsiaTheme="minorEastAsia"/>
          <w:b/>
          <w:color w:val="000000" w:themeColor="text1"/>
          <w:sz w:val="32"/>
          <w:szCs w:val="28"/>
          <w14:textFill>
            <w14:solidFill>
              <w14:schemeClr w14:val="tx1"/>
            </w14:solidFill>
          </w14:textFill>
        </w:rPr>
        <w:t>CHAPTER FIVE</w:t>
      </w:r>
    </w:p>
    <w:p w14:paraId="4EE651CC">
      <w:pPr>
        <w:autoSpaceDE w:val="0"/>
        <w:autoSpaceDN w:val="0"/>
        <w:adjustRightInd w:val="0"/>
        <w:spacing w:after="0" w:line="360" w:lineRule="auto"/>
        <w:jc w:val="center"/>
        <w:rPr>
          <w:rFonts w:ascii="Times New Roman" w:hAnsi="Times New Roman" w:cs="Times New Roman" w:eastAsiaTheme="minorEastAsia"/>
          <w:b/>
          <w:color w:val="000000" w:themeColor="text1"/>
          <w:sz w:val="28"/>
          <w:szCs w:val="28"/>
          <w14:textFill>
            <w14:solidFill>
              <w14:schemeClr w14:val="tx1"/>
            </w14:solidFill>
          </w14:textFill>
        </w:rPr>
      </w:pPr>
      <w:r>
        <w:rPr>
          <w:rFonts w:ascii="Times New Roman" w:hAnsi="Times New Roman" w:cs="Times New Roman" w:eastAsiaTheme="minorEastAsia"/>
          <w:b/>
          <w:color w:val="000000" w:themeColor="text1"/>
          <w:sz w:val="28"/>
          <w:szCs w:val="28"/>
          <w14:textFill>
            <w14:solidFill>
              <w14:schemeClr w14:val="tx1"/>
            </w14:solidFill>
          </w14:textFill>
        </w:rPr>
        <w:t>SUMMARY CONCLUSION AND RECOMMENDATIONS</w:t>
      </w:r>
    </w:p>
    <w:p w14:paraId="74DCE4A2">
      <w:pPr>
        <w:autoSpaceDE w:val="0"/>
        <w:autoSpaceDN w:val="0"/>
        <w:adjustRightInd w:val="0"/>
        <w:spacing w:after="0" w:line="360" w:lineRule="auto"/>
        <w:rPr>
          <w:rFonts w:ascii="Times New Roman" w:hAnsi="Times New Roman" w:cs="Times New Roman" w:eastAsiaTheme="minorEastAsia"/>
          <w:b/>
          <w:color w:val="000000" w:themeColor="text1"/>
          <w:sz w:val="28"/>
          <w:szCs w:val="28"/>
          <w14:textFill>
            <w14:solidFill>
              <w14:schemeClr w14:val="tx1"/>
            </w14:solidFill>
          </w14:textFill>
        </w:rPr>
      </w:pPr>
      <w:r>
        <w:rPr>
          <w:rFonts w:ascii="Times New Roman" w:hAnsi="Times New Roman" w:cs="Times New Roman" w:eastAsiaTheme="minorEastAsia"/>
          <w:color w:val="000000" w:themeColor="text1"/>
          <w:sz w:val="28"/>
          <w:szCs w:val="28"/>
          <w14:textFill>
            <w14:solidFill>
              <w14:schemeClr w14:val="tx1"/>
            </w14:solidFill>
          </w14:textFill>
        </w:rPr>
        <w:t xml:space="preserve">5.1 </w:t>
      </w:r>
      <w:r>
        <w:rPr>
          <w:rFonts w:ascii="Times New Roman" w:hAnsi="Times New Roman" w:cs="Times New Roman" w:eastAsiaTheme="minorEastAsia"/>
          <w:color w:val="000000" w:themeColor="text1"/>
          <w:sz w:val="28"/>
          <w:szCs w:val="28"/>
          <w14:textFill>
            <w14:solidFill>
              <w14:schemeClr w14:val="tx1"/>
            </w14:solidFill>
          </w14:textFill>
        </w:rPr>
        <w:tab/>
      </w:r>
      <w:r>
        <w:rPr>
          <w:rFonts w:ascii="Times New Roman" w:hAnsi="Times New Roman" w:cs="Times New Roman" w:eastAsiaTheme="minorEastAsia"/>
          <w:b/>
          <w:color w:val="000000" w:themeColor="text1"/>
          <w:sz w:val="28"/>
          <w:szCs w:val="28"/>
          <w14:textFill>
            <w14:solidFill>
              <w14:schemeClr w14:val="tx1"/>
            </w14:solidFill>
          </w14:textFill>
        </w:rPr>
        <w:t>SUMMARY</w:t>
      </w:r>
    </w:p>
    <w:p w14:paraId="593C1FC6">
      <w:pPr>
        <w:shd w:val="clear" w:color="auto" w:fill="FFFFFF"/>
        <w:spacing w:before="300" w:after="300" w:line="360" w:lineRule="auto"/>
        <w:jc w:val="both"/>
        <w:rPr>
          <w:rFonts w:ascii="Times New Roman" w:hAnsi="Times New Roman" w:cs="Times New Roman" w:eastAsiaTheme="minorEastAsia"/>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 xml:space="preserve">The performance analysis of network security threats and vulnerabilities in a network environment is crucial for identifying weaknesses and devising effective countermeasures. This analysis involves assessing various aspects such as network architecture, traffic patterns, security policies, and incident response mechanisms. By conducting comprehensive evaluations, organizations can gain insights into potential risks and vulnerabilities that could compromise the integrity, confidentiality, and availability of their network resources. </w:t>
      </w:r>
      <w:r>
        <w:rPr>
          <w:rFonts w:ascii="Times New Roman" w:hAnsi="Times New Roman" w:cs="Times New Roman"/>
          <w:color w:val="000000" w:themeColor="text1"/>
          <w:sz w:val="28"/>
          <w:szCs w:val="28"/>
          <w:shd w:val="clear" w:color="auto" w:fill="FFFFFF"/>
          <w14:textFill>
            <w14:solidFill>
              <w14:schemeClr w14:val="tx1"/>
            </w14:solidFill>
          </w14:textFill>
        </w:rPr>
        <w:t xml:space="preserve">The analysis involves the utilization of various tools and techniques to identify vulnerabilities, assess their potential impact, and prioritize remediation efforts. By quantifying and qualifying the risks associated with different network elements, organizations can allocate resources more effectively to address the most critical security gaps. The system adopted the public key and asymmetric encryption. </w:t>
      </w:r>
      <w:r>
        <w:rPr>
          <w:rFonts w:ascii="Times New Roman" w:hAnsi="Times New Roman" w:cs="Times New Roman" w:eastAsiaTheme="minorEastAsia"/>
          <w:color w:val="000000" w:themeColor="text1"/>
          <w:sz w:val="28"/>
          <w:szCs w:val="28"/>
          <w14:textFill>
            <w14:solidFill>
              <w14:schemeClr w14:val="tx1"/>
            </w14:solidFill>
          </w14:textFill>
        </w:rPr>
        <w:t>Service providers can turn those necessary security protections into profitable managed security services for their enterprise customers. The system was implemented using HTML, CSS, PHP and Internet data connections.</w:t>
      </w:r>
    </w:p>
    <w:p w14:paraId="6BFF8413">
      <w:pPr>
        <w:autoSpaceDE w:val="0"/>
        <w:autoSpaceDN w:val="0"/>
        <w:adjustRightInd w:val="0"/>
        <w:spacing w:after="0" w:line="360" w:lineRule="auto"/>
        <w:jc w:val="both"/>
        <w:rPr>
          <w:rFonts w:ascii="Times New Roman" w:hAnsi="Times New Roman" w:cs="Times New Roman" w:eastAsiaTheme="minorEastAsia"/>
          <w:color w:val="000000" w:themeColor="text1"/>
          <w:sz w:val="28"/>
          <w:szCs w:val="28"/>
          <w14:textFill>
            <w14:solidFill>
              <w14:schemeClr w14:val="tx1"/>
            </w14:solidFill>
          </w14:textFill>
        </w:rPr>
      </w:pPr>
    </w:p>
    <w:p w14:paraId="363DD501">
      <w:pPr>
        <w:autoSpaceDE w:val="0"/>
        <w:autoSpaceDN w:val="0"/>
        <w:adjustRightInd w:val="0"/>
        <w:spacing w:after="0" w:line="360" w:lineRule="auto"/>
        <w:jc w:val="both"/>
        <w:rPr>
          <w:rFonts w:ascii="Times New Roman" w:hAnsi="Times New Roman" w:cs="Times New Roman" w:eastAsiaTheme="minorEastAsia"/>
          <w:color w:val="000000" w:themeColor="text1"/>
          <w:sz w:val="28"/>
          <w:szCs w:val="28"/>
          <w14:textFill>
            <w14:solidFill>
              <w14:schemeClr w14:val="tx1"/>
            </w14:solidFill>
          </w14:textFill>
        </w:rPr>
      </w:pPr>
    </w:p>
    <w:p w14:paraId="03EB8175">
      <w:pPr>
        <w:autoSpaceDE w:val="0"/>
        <w:autoSpaceDN w:val="0"/>
        <w:adjustRightInd w:val="0"/>
        <w:spacing w:after="0" w:line="360" w:lineRule="auto"/>
        <w:jc w:val="both"/>
        <w:rPr>
          <w:rFonts w:ascii="Times New Roman" w:hAnsi="Times New Roman" w:cs="Times New Roman" w:eastAsiaTheme="minorEastAsia"/>
          <w:color w:val="000000" w:themeColor="text1"/>
          <w:sz w:val="28"/>
          <w:szCs w:val="28"/>
          <w14:textFill>
            <w14:solidFill>
              <w14:schemeClr w14:val="tx1"/>
            </w14:solidFill>
          </w14:textFill>
        </w:rPr>
      </w:pPr>
    </w:p>
    <w:p w14:paraId="2074851F">
      <w:pPr>
        <w:autoSpaceDE w:val="0"/>
        <w:autoSpaceDN w:val="0"/>
        <w:adjustRightInd w:val="0"/>
        <w:spacing w:after="0" w:line="360" w:lineRule="auto"/>
        <w:jc w:val="both"/>
        <w:rPr>
          <w:rFonts w:ascii="Times New Roman" w:hAnsi="Times New Roman" w:cs="Times New Roman" w:eastAsiaTheme="minorEastAsia"/>
          <w:color w:val="000000" w:themeColor="text1"/>
          <w:sz w:val="28"/>
          <w:szCs w:val="28"/>
          <w14:textFill>
            <w14:solidFill>
              <w14:schemeClr w14:val="tx1"/>
            </w14:solidFill>
          </w14:textFill>
        </w:rPr>
      </w:pPr>
    </w:p>
    <w:p w14:paraId="40EB810E">
      <w:pPr>
        <w:autoSpaceDE w:val="0"/>
        <w:autoSpaceDN w:val="0"/>
        <w:adjustRightInd w:val="0"/>
        <w:spacing w:after="0" w:line="360" w:lineRule="auto"/>
        <w:jc w:val="both"/>
        <w:rPr>
          <w:rFonts w:ascii="Times New Roman" w:hAnsi="Times New Roman" w:cs="Times New Roman" w:eastAsiaTheme="minorEastAsia"/>
          <w:color w:val="000000" w:themeColor="text1"/>
          <w:sz w:val="28"/>
          <w:szCs w:val="28"/>
          <w14:textFill>
            <w14:solidFill>
              <w14:schemeClr w14:val="tx1"/>
            </w14:solidFill>
          </w14:textFill>
        </w:rPr>
      </w:pPr>
    </w:p>
    <w:p w14:paraId="729BD1C2">
      <w:pPr>
        <w:autoSpaceDE w:val="0"/>
        <w:autoSpaceDN w:val="0"/>
        <w:adjustRightInd w:val="0"/>
        <w:spacing w:after="0" w:line="360" w:lineRule="auto"/>
        <w:jc w:val="both"/>
        <w:rPr>
          <w:rFonts w:ascii="Times New Roman" w:hAnsi="Times New Roman" w:cs="Times New Roman" w:eastAsiaTheme="minorEastAsia"/>
          <w:b/>
          <w:color w:val="000000" w:themeColor="text1"/>
          <w:sz w:val="28"/>
          <w:szCs w:val="28"/>
          <w14:textFill>
            <w14:solidFill>
              <w14:schemeClr w14:val="tx1"/>
            </w14:solidFill>
          </w14:textFill>
        </w:rPr>
      </w:pPr>
      <w:r>
        <w:rPr>
          <w:rFonts w:ascii="Times New Roman" w:hAnsi="Times New Roman" w:cs="Times New Roman" w:eastAsiaTheme="minorEastAsia"/>
          <w:color w:val="000000" w:themeColor="text1"/>
          <w:sz w:val="28"/>
          <w:szCs w:val="28"/>
          <w14:textFill>
            <w14:solidFill>
              <w14:schemeClr w14:val="tx1"/>
            </w14:solidFill>
          </w14:textFill>
        </w:rPr>
        <w:t xml:space="preserve">5.2 </w:t>
      </w:r>
      <w:r>
        <w:rPr>
          <w:rFonts w:ascii="Times New Roman" w:hAnsi="Times New Roman" w:cs="Times New Roman" w:eastAsiaTheme="minorEastAsia"/>
          <w:color w:val="000000" w:themeColor="text1"/>
          <w:sz w:val="28"/>
          <w:szCs w:val="28"/>
          <w14:textFill>
            <w14:solidFill>
              <w14:schemeClr w14:val="tx1"/>
            </w14:solidFill>
          </w14:textFill>
        </w:rPr>
        <w:tab/>
      </w:r>
      <w:r>
        <w:rPr>
          <w:rFonts w:ascii="Times New Roman" w:hAnsi="Times New Roman" w:cs="Times New Roman" w:eastAsiaTheme="minorEastAsia"/>
          <w:b/>
          <w:color w:val="000000" w:themeColor="text1"/>
          <w:sz w:val="28"/>
          <w:szCs w:val="28"/>
          <w14:textFill>
            <w14:solidFill>
              <w14:schemeClr w14:val="tx1"/>
            </w14:solidFill>
          </w14:textFill>
        </w:rPr>
        <w:t>CONLUSION</w:t>
      </w:r>
    </w:p>
    <w:p w14:paraId="2A5B4395">
      <w:pPr>
        <w:shd w:val="clear" w:color="auto" w:fill="FFFFFF"/>
        <w:spacing w:before="300"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The performance analysis of network security threats and vulnerabilities provides valuable insights into the security posture of an organization's network infrastructure. Through systematic assessment and measurement of network performance metrics, organizations can proactively identify and mitigate potential risks before they escalate into serious security incidents. However, it's essential to recognize that network security is an ongoing process that requires continuous monitoring, adaptation, and improvement to address evolving threats and vulnerabilities effectively.</w:t>
      </w:r>
    </w:p>
    <w:p w14:paraId="0A3C6786">
      <w:pPr>
        <w:pStyle w:val="9"/>
        <w:numPr>
          <w:ilvl w:val="1"/>
          <w:numId w:val="11"/>
        </w:numPr>
        <w:autoSpaceDE w:val="0"/>
        <w:autoSpaceDN w:val="0"/>
        <w:adjustRightInd w:val="0"/>
        <w:spacing w:after="0" w:line="360" w:lineRule="auto"/>
        <w:jc w:val="both"/>
        <w:rPr>
          <w:rFonts w:ascii="Times New Roman" w:hAnsi="Times New Roman" w:cs="Times New Roman" w:eastAsiaTheme="minorEastAsia"/>
          <w:color w:val="000000" w:themeColor="text1"/>
          <w:sz w:val="28"/>
          <w:szCs w:val="28"/>
          <w14:textFill>
            <w14:solidFill>
              <w14:schemeClr w14:val="tx1"/>
            </w14:solidFill>
          </w14:textFill>
        </w:rPr>
      </w:pPr>
      <w:r>
        <w:rPr>
          <w:rFonts w:ascii="Times New Roman" w:hAnsi="Times New Roman" w:cs="Times New Roman" w:eastAsiaTheme="minorEastAsia"/>
          <w:b/>
          <w:color w:val="000000" w:themeColor="text1"/>
          <w:sz w:val="28"/>
          <w:szCs w:val="28"/>
          <w14:textFill>
            <w14:solidFill>
              <w14:schemeClr w14:val="tx1"/>
            </w14:solidFill>
          </w14:textFill>
        </w:rPr>
        <w:t xml:space="preserve">RECOMMENDATIONS </w:t>
      </w:r>
    </w:p>
    <w:p w14:paraId="4A5C4297">
      <w:pPr>
        <w:autoSpaceDE w:val="0"/>
        <w:autoSpaceDN w:val="0"/>
        <w:adjustRightInd w:val="0"/>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This great research is recommended to individuals who are involved in one business transaction or the other, that they continue to fulfil their motives by making profit through network security.</w:t>
      </w:r>
    </w:p>
    <w:p w14:paraId="50737C90">
      <w:pPr>
        <w:numPr>
          <w:ilvl w:val="0"/>
          <w:numId w:val="12"/>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Regular Vulnerability Assessments: regular vulnerability assessments should be conducted to identify and prioritize potential security weaknesses in the network infrastructure.</w:t>
      </w:r>
    </w:p>
    <w:p w14:paraId="797E74C1">
      <w:pPr>
        <w:numPr>
          <w:ilvl w:val="0"/>
          <w:numId w:val="12"/>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Network Traffic Monitoring: robust network traffic monitoring solutions should be implemented to detect and analyze suspicious activities in real-time, enabling timely incident response.</w:t>
      </w:r>
    </w:p>
    <w:p w14:paraId="03520528">
      <w:pPr>
        <w:numPr>
          <w:ilvl w:val="0"/>
          <w:numId w:val="12"/>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Security Awareness Training: provide comprehensive security awareness training to employees to educate them about common threats, such as phishing attacks and social engineering tactics, and encourage proactive security practices.</w:t>
      </w:r>
    </w:p>
    <w:p w14:paraId="7C9C7883">
      <w:pPr>
        <w:numPr>
          <w:ilvl w:val="0"/>
          <w:numId w:val="12"/>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Patch Management: establish a structured patch management process to ensure timely deployment of security patches and updates to mitigate known vulnerabilities in network devices and software.</w:t>
      </w:r>
    </w:p>
    <w:p w14:paraId="19C84782">
      <w:pPr>
        <w:numPr>
          <w:ilvl w:val="0"/>
          <w:numId w:val="12"/>
        </w:num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Defense-in-Depth Strategy: implement a defense-in-depth strategy that incorporates multiple layers of security controls, such as firewalls, intrusion detection/prevention systems, and endpoint protection solutions, to provide comprehensive protection against various types of threats.</w:t>
      </w:r>
    </w:p>
    <w:p w14:paraId="336C11D5">
      <w:pPr>
        <w:rPr>
          <w:rFonts w:ascii="Times New Roman" w:hAnsi="Times New Roman" w:cs="Times New Roman" w:eastAsiaTheme="minorEastAsia"/>
          <w:b/>
          <w:color w:val="000000" w:themeColor="text1"/>
          <w:sz w:val="28"/>
          <w:szCs w:val="28"/>
          <w14:textFill>
            <w14:solidFill>
              <w14:schemeClr w14:val="tx1"/>
            </w14:solidFill>
          </w14:textFill>
        </w:rPr>
      </w:pPr>
      <w:r>
        <w:rPr>
          <w:rFonts w:ascii="Times New Roman" w:hAnsi="Times New Roman" w:cs="Times New Roman" w:eastAsiaTheme="minorEastAsia"/>
          <w:b/>
          <w:color w:val="000000" w:themeColor="text1"/>
          <w:sz w:val="28"/>
          <w:szCs w:val="28"/>
          <w14:textFill>
            <w14:solidFill>
              <w14:schemeClr w14:val="tx1"/>
            </w14:solidFill>
          </w14:textFill>
        </w:rPr>
        <w:br w:type="page"/>
      </w:r>
    </w:p>
    <w:p w14:paraId="53F4D66B">
      <w:pPr>
        <w:autoSpaceDE w:val="0"/>
        <w:autoSpaceDN w:val="0"/>
        <w:adjustRightInd w:val="0"/>
        <w:spacing w:after="0" w:line="360" w:lineRule="auto"/>
        <w:jc w:val="center"/>
        <w:rPr>
          <w:rFonts w:ascii="Times New Roman" w:hAnsi="Times New Roman" w:cs="Times New Roman" w:eastAsiaTheme="minorEastAsia"/>
          <w:b/>
          <w:color w:val="000000" w:themeColor="text1"/>
          <w:sz w:val="28"/>
          <w:szCs w:val="28"/>
          <w14:textFill>
            <w14:solidFill>
              <w14:schemeClr w14:val="tx1"/>
            </w14:solidFill>
          </w14:textFill>
        </w:rPr>
      </w:pPr>
      <w:r>
        <w:rPr>
          <w:rFonts w:ascii="Times New Roman" w:hAnsi="Times New Roman" w:cs="Times New Roman" w:eastAsiaTheme="minorEastAsia"/>
          <w:b/>
          <w:color w:val="000000" w:themeColor="text1"/>
          <w:sz w:val="28"/>
          <w:szCs w:val="28"/>
          <w14:textFill>
            <w14:solidFill>
              <w14:schemeClr w14:val="tx1"/>
            </w14:solidFill>
          </w14:textFill>
        </w:rPr>
        <w:t>REFERENCES</w:t>
      </w:r>
    </w:p>
    <w:p w14:paraId="72D2AFFE">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Chowdhary, C., L. &amp; Mouli, C.  (2012). A Network Monitoring System with More Security and Platform, </w:t>
      </w:r>
      <w:r>
        <w:rPr>
          <w:rFonts w:ascii="Times New Roman" w:hAnsi="Times New Roman" w:cs="Times New Roman"/>
          <w:i/>
          <w:color w:val="000000" w:themeColor="text1"/>
          <w:sz w:val="28"/>
          <w:szCs w:val="28"/>
          <w14:textFill>
            <w14:solidFill>
              <w14:schemeClr w14:val="tx1"/>
            </w14:solidFill>
          </w14:textFill>
        </w:rPr>
        <w:t>International Journal of Computational Intelligence and Informatics,</w:t>
      </w:r>
      <w:r>
        <w:rPr>
          <w:rFonts w:ascii="Times New Roman" w:hAnsi="Times New Roman" w:cs="Times New Roman"/>
          <w:color w:val="000000" w:themeColor="text1"/>
          <w:sz w:val="28"/>
          <w:szCs w:val="28"/>
          <w14:textFill>
            <w14:solidFill>
              <w14:schemeClr w14:val="tx1"/>
            </w14:solidFill>
          </w14:textFill>
        </w:rPr>
        <w:t xml:space="preserve"> Vol. 2, Issue: 1 Pp. 22-24.</w:t>
      </w:r>
    </w:p>
    <w:p w14:paraId="17B69D69">
      <w:pPr>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Emmanuel, O., C. (2017). Design and Implementation of Network Activity Monitoring System, </w:t>
      </w:r>
      <w:r>
        <w:rPr>
          <w:rFonts w:ascii="Times New Roman" w:hAnsi="Times New Roman" w:cs="Times New Roman"/>
          <w:i/>
          <w:color w:val="000000" w:themeColor="text1"/>
          <w:sz w:val="28"/>
          <w:szCs w:val="28"/>
          <w14:textFill>
            <w14:solidFill>
              <w14:schemeClr w14:val="tx1"/>
            </w14:solidFill>
          </w14:textFill>
        </w:rPr>
        <w:t>International Journal of Information and Electronics Engineering.</w:t>
      </w:r>
      <w:r>
        <w:rPr>
          <w:rFonts w:ascii="Times New Roman" w:hAnsi="Times New Roman" w:cs="Times New Roman"/>
          <w:color w:val="000000" w:themeColor="text1"/>
          <w:sz w:val="28"/>
          <w:szCs w:val="28"/>
          <w14:textFill>
            <w14:solidFill>
              <w14:schemeClr w14:val="tx1"/>
            </w14:solidFill>
          </w14:textFill>
        </w:rPr>
        <w:t xml:space="preserve"> Vol. 2, Issue: 1. Pp. 34-36.</w:t>
      </w:r>
    </w:p>
    <w:p w14:paraId="53C17B9E">
      <w:pPr>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Emmanuel, O., C. (2013). Design and Implementation of Network Activity Monitoring System, </w:t>
      </w:r>
      <w:r>
        <w:rPr>
          <w:rFonts w:ascii="Times New Roman" w:hAnsi="Times New Roman" w:cs="Times New Roman"/>
          <w:i/>
          <w:color w:val="000000" w:themeColor="text1"/>
          <w:sz w:val="28"/>
          <w:szCs w:val="28"/>
          <w14:textFill>
            <w14:solidFill>
              <w14:schemeClr w14:val="tx1"/>
            </w14:solidFill>
          </w14:textFill>
        </w:rPr>
        <w:t>International Journal of Information and Electronics Engineering.</w:t>
      </w:r>
      <w:r>
        <w:rPr>
          <w:rFonts w:ascii="Times New Roman" w:hAnsi="Times New Roman" w:cs="Times New Roman"/>
          <w:color w:val="000000" w:themeColor="text1"/>
          <w:sz w:val="28"/>
          <w:szCs w:val="28"/>
          <w14:textFill>
            <w14:solidFill>
              <w14:schemeClr w14:val="tx1"/>
            </w14:solidFill>
          </w14:textFill>
        </w:rPr>
        <w:t xml:space="preserve"> Vol. 1, Issue: 1. Pp. 3-6.</w:t>
      </w:r>
    </w:p>
    <w:p w14:paraId="40B03843">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Ji-Seon F.</w:t>
      </w:r>
      <w:r>
        <w:rPr>
          <w:rFonts w:ascii="Times New Roman" w:hAnsi="Times New Roman" w:cs="Times New Roman" w:eastAsiaTheme="minorEastAsia"/>
          <w:color w:val="000000" w:themeColor="text1"/>
          <w:sz w:val="28"/>
          <w:szCs w:val="28"/>
          <w14:textFill>
            <w14:solidFill>
              <w14:schemeClr w14:val="tx1"/>
            </w14:solidFill>
          </w14:textFill>
        </w:rPr>
        <w:t xml:space="preserve"> (2014). </w:t>
      </w:r>
      <w:r>
        <w:rPr>
          <w:rFonts w:ascii="Times New Roman" w:hAnsi="Times New Roman" w:cs="Times New Roman" w:eastAsiaTheme="minorEastAsia"/>
          <w:i/>
          <w:color w:val="000000" w:themeColor="text1"/>
          <w:sz w:val="28"/>
          <w:szCs w:val="28"/>
          <w14:textFill>
            <w14:solidFill>
              <w14:schemeClr w14:val="tx1"/>
            </w14:solidFill>
          </w14:textFill>
        </w:rPr>
        <w:t>Overview of IP address Filtering Techniques</w:t>
      </w:r>
      <w:r>
        <w:rPr>
          <w:rFonts w:ascii="Times New Roman" w:hAnsi="Times New Roman" w:cs="Times New Roman" w:eastAsiaTheme="minorEastAsia"/>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International Journal of Computer Science &amp; Information Technology, Vol. 3, page 600-625.</w:t>
      </w:r>
    </w:p>
    <w:p w14:paraId="436B3057">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John, E., Kalu, C. &amp; Asuquo, D. (2022). Comparative Performance Analysis of Cybersecurity Tools on A Wireless Network with WPA2 Encryption</w:t>
      </w:r>
      <w:r>
        <w:rPr>
          <w:rFonts w:ascii="Times New Roman" w:hAnsi="Times New Roman" w:cs="Times New Roman"/>
          <w:i/>
          <w:color w:val="000000" w:themeColor="text1"/>
          <w:sz w:val="28"/>
          <w:szCs w:val="28"/>
          <w14:textFill>
            <w14:solidFill>
              <w14:schemeClr w14:val="tx1"/>
            </w14:solidFill>
          </w14:textFill>
        </w:rPr>
        <w:t>, Journal of Multidisciplinary Engineering Science and Technology (JMEST).</w:t>
      </w:r>
      <w:r>
        <w:rPr>
          <w:rFonts w:ascii="Times New Roman" w:hAnsi="Times New Roman" w:cs="Times New Roman"/>
          <w:color w:val="000000" w:themeColor="text1"/>
          <w:sz w:val="28"/>
          <w:szCs w:val="28"/>
          <w14:textFill>
            <w14:solidFill>
              <w14:schemeClr w14:val="tx1"/>
            </w14:solidFill>
          </w14:textFill>
        </w:rPr>
        <w:t xml:space="preserve"> Vol. 9. Issue: 12. Pp. 222-223. </w:t>
      </w:r>
    </w:p>
    <w:p w14:paraId="022A56D2">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Kennedy, N., N. (2017). Design and Implementation of Network Security, </w:t>
      </w:r>
      <w:r>
        <w:rPr>
          <w:rFonts w:ascii="Times New Roman" w:hAnsi="Times New Roman" w:cs="Times New Roman"/>
          <w:i/>
          <w:color w:val="000000" w:themeColor="text1"/>
          <w:sz w:val="28"/>
          <w:szCs w:val="28"/>
          <w14:textFill>
            <w14:solidFill>
              <w14:schemeClr w14:val="tx1"/>
            </w14:solidFill>
          </w14:textFill>
        </w:rPr>
        <w:t>International Journal Science Research and Technology (IJSRST).</w:t>
      </w:r>
      <w:r>
        <w:rPr>
          <w:rFonts w:ascii="Times New Roman" w:hAnsi="Times New Roman" w:cs="Times New Roman"/>
          <w:color w:val="000000" w:themeColor="text1"/>
          <w:sz w:val="28"/>
          <w:szCs w:val="28"/>
          <w14:textFill>
            <w14:solidFill>
              <w14:schemeClr w14:val="tx1"/>
            </w14:solidFill>
          </w14:textFill>
        </w:rPr>
        <w:t xml:space="preserve"> Vol. 1, Issue: 2. Pp. 5-7.</w:t>
      </w:r>
    </w:p>
    <w:p w14:paraId="2D516845">
      <w:pPr>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Kumar, A. and Malhotra, S. (2019). Network Security Threats and Protection Models, </w:t>
      </w:r>
      <w:r>
        <w:rPr>
          <w:rFonts w:ascii="Times New Roman" w:hAnsi="Times New Roman" w:cs="Times New Roman"/>
          <w:i/>
          <w:color w:val="000000" w:themeColor="text1"/>
          <w:sz w:val="28"/>
          <w:szCs w:val="28"/>
          <w14:textFill>
            <w14:solidFill>
              <w14:schemeClr w14:val="tx1"/>
            </w14:solidFill>
          </w14:textFill>
        </w:rPr>
        <w:t>International Journal of Information and Electronics Engineering.</w:t>
      </w:r>
      <w:r>
        <w:rPr>
          <w:rFonts w:ascii="Times New Roman" w:hAnsi="Times New Roman" w:cs="Times New Roman"/>
          <w:color w:val="000000" w:themeColor="text1"/>
          <w:sz w:val="28"/>
          <w:szCs w:val="28"/>
          <w14:textFill>
            <w14:solidFill>
              <w14:schemeClr w14:val="tx1"/>
            </w14:solidFill>
          </w14:textFill>
        </w:rPr>
        <w:t xml:space="preserve"> Vol. 2, Issue: 2. Pp. 13-14.</w:t>
      </w:r>
    </w:p>
    <w:p w14:paraId="2719D877">
      <w:pPr>
        <w:spacing w:after="0"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Perera, W., R., Fonseka, I., Samaradiwakara, N., D., Withanage, H., K., Wijekantha, H. (2012). Web Based Network Monitoring System,</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i/>
          <w:color w:val="000000" w:themeColor="text1"/>
          <w:sz w:val="28"/>
          <w:szCs w:val="28"/>
          <w14:textFill>
            <w14:solidFill>
              <w14:schemeClr w14:val="tx1"/>
            </w14:solidFill>
          </w14:textFill>
        </w:rPr>
        <w:t xml:space="preserve">International Journal Science Research and Technology (IJSRST), </w:t>
      </w:r>
      <w:r>
        <w:rPr>
          <w:rFonts w:ascii="Times New Roman" w:hAnsi="Times New Roman" w:cs="Times New Roman"/>
          <w:color w:val="000000" w:themeColor="text1"/>
          <w:sz w:val="28"/>
          <w:szCs w:val="28"/>
          <w14:textFill>
            <w14:solidFill>
              <w14:schemeClr w14:val="tx1"/>
            </w14:solidFill>
          </w14:textFill>
        </w:rPr>
        <w:t>Vol. 1, Issue: 3. Pp. 3-5.</w:t>
      </w:r>
    </w:p>
    <w:p w14:paraId="25921CF5">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Rahman, W., Nguyen, P., T., Rusliyadi, M., E., Lydia, L. &amp; Shankar, K. (2019). Network Monitoring Tools and Techniques uses in the Network Traffic Management System, </w:t>
      </w:r>
      <w:r>
        <w:rPr>
          <w:rFonts w:ascii="Times New Roman" w:hAnsi="Times New Roman" w:cs="Times New Roman"/>
          <w:i/>
          <w:color w:val="000000" w:themeColor="text1"/>
          <w:sz w:val="28"/>
          <w:szCs w:val="28"/>
          <w14:textFill>
            <w14:solidFill>
              <w14:schemeClr w14:val="tx1"/>
            </w14:solidFill>
          </w14:textFill>
        </w:rPr>
        <w:t>International Journal of Recent Technology and Engineering (IJRTE)</w:t>
      </w:r>
      <w:r>
        <w:rPr>
          <w:rFonts w:ascii="Times New Roman" w:hAnsi="Times New Roman" w:cs="Times New Roman"/>
          <w:color w:val="000000" w:themeColor="text1"/>
          <w:sz w:val="28"/>
          <w:szCs w:val="28"/>
          <w14:textFill>
            <w14:solidFill>
              <w14:schemeClr w14:val="tx1"/>
            </w14:solidFill>
          </w14:textFill>
        </w:rPr>
        <w:t>. Vol. 8, Issue: 2. Pp. 145-146.</w:t>
      </w:r>
    </w:p>
    <w:p w14:paraId="716DA0AB">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Rai, T. D &amp; Verma, R. (2015) Packet Filtering Technique for Network Security, International Journal of Engineering Research &amp; Technology (IJERT), page 1-4.</w:t>
      </w:r>
    </w:p>
    <w:p w14:paraId="15B9ACC5">
      <w:pPr>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Ren, J. &amp; Li, T. (2016). Network Management, </w:t>
      </w:r>
      <w:r>
        <w:rPr>
          <w:rFonts w:ascii="Times New Roman" w:hAnsi="Times New Roman" w:cs="Times New Roman"/>
          <w:i/>
          <w:color w:val="000000" w:themeColor="text1"/>
          <w:sz w:val="28"/>
          <w:szCs w:val="28"/>
          <w14:textFill>
            <w14:solidFill>
              <w14:schemeClr w14:val="tx1"/>
            </w14:solidFill>
          </w14:textFill>
        </w:rPr>
        <w:t xml:space="preserve">International Journal of Scientific </w:t>
      </w:r>
    </w:p>
    <w:p w14:paraId="0F25C3BB">
      <w:pPr>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Robert G., Cornelia G., George P. &amp; Radu L., (2019) Network Security Using Firewalls, Department of Computer Science, Faculty of Electrotehnics and Informatics.</w:t>
      </w:r>
    </w:p>
    <w:p w14:paraId="36D29F52">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Rubi, E., Su, X., Legrand, I., Alvarez, H. &amp; Ibarra, J. (2016). Anatomy of an International Exchange Point: Distributed Network Monitoring Using MonALISA and NetFlow, </w:t>
      </w:r>
      <w:r>
        <w:rPr>
          <w:rFonts w:ascii="Times New Roman" w:hAnsi="Times New Roman" w:cs="Times New Roman"/>
          <w:i/>
          <w:color w:val="000000" w:themeColor="text1"/>
          <w:sz w:val="28"/>
          <w:szCs w:val="28"/>
          <w14:textFill>
            <w14:solidFill>
              <w14:schemeClr w14:val="tx1"/>
            </w14:solidFill>
          </w14:textFill>
        </w:rPr>
        <w:t>(IJID) International Journal on Informatics for Development.</w:t>
      </w:r>
      <w:r>
        <w:rPr>
          <w:rFonts w:ascii="Times New Roman" w:hAnsi="Times New Roman" w:cs="Times New Roman"/>
          <w:color w:val="000000" w:themeColor="text1"/>
          <w:sz w:val="28"/>
          <w:szCs w:val="28"/>
          <w14:textFill>
            <w14:solidFill>
              <w14:schemeClr w14:val="tx1"/>
            </w14:solidFill>
          </w14:textFill>
        </w:rPr>
        <w:t xml:space="preserve"> Vol. 6, Issue: 2. Pp. 345-346.</w:t>
      </w:r>
    </w:p>
    <w:p w14:paraId="4936E415">
      <w:pPr>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Salih, A. A. &amp; Abdulrazzaq, M. B. (2023). Cyber security: Performance Analysis and Challenges for Cyber attacks Detection, </w:t>
      </w:r>
      <w:r>
        <w:rPr>
          <w:rFonts w:ascii="Times New Roman" w:hAnsi="Times New Roman" w:cs="Times New Roman"/>
          <w:i/>
          <w:color w:val="000000" w:themeColor="text1"/>
          <w:sz w:val="28"/>
          <w:szCs w:val="28"/>
          <w14:textFill>
            <w14:solidFill>
              <w14:schemeClr w14:val="tx1"/>
            </w14:solidFill>
          </w14:textFill>
        </w:rPr>
        <w:t>International Journal of Information and Electronics Engineering.</w:t>
      </w:r>
      <w:r>
        <w:rPr>
          <w:rFonts w:ascii="Times New Roman" w:hAnsi="Times New Roman" w:cs="Times New Roman"/>
          <w:color w:val="000000" w:themeColor="text1"/>
          <w:sz w:val="28"/>
          <w:szCs w:val="28"/>
          <w14:textFill>
            <w14:solidFill>
              <w14:schemeClr w14:val="tx1"/>
            </w14:solidFill>
          </w14:textFill>
        </w:rPr>
        <w:t xml:space="preserve"> Vol. 2, Issue: 2. Pp. 13-14.</w:t>
      </w:r>
    </w:p>
    <w:p w14:paraId="59D8C48E">
      <w:pPr>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Sarri D. S., Suplyandi, siahaan A.P.U &amp; Muttaqin M. (2017), A Review of IP and MAC Address Filtering in Wireless Network Security, </w:t>
      </w:r>
      <w:r>
        <w:rPr>
          <w:rFonts w:ascii="Times New Roman" w:hAnsi="Times New Roman" w:cs="Times New Roman"/>
          <w:i/>
          <w:color w:val="000000" w:themeColor="text1"/>
          <w:sz w:val="28"/>
          <w:szCs w:val="28"/>
          <w14:textFill>
            <w14:solidFill>
              <w14:schemeClr w14:val="tx1"/>
            </w14:solidFill>
          </w14:textFill>
        </w:rPr>
        <w:t>International Journal Science Research and Technology (IJSRST),</w:t>
      </w:r>
      <w:r>
        <w:rPr>
          <w:rFonts w:ascii="Times New Roman" w:hAnsi="Times New Roman" w:cs="Times New Roman"/>
          <w:color w:val="000000" w:themeColor="text1"/>
          <w:sz w:val="28"/>
          <w:szCs w:val="28"/>
          <w14:textFill>
            <w14:solidFill>
              <w14:schemeClr w14:val="tx1"/>
            </w14:solidFill>
          </w14:textFill>
        </w:rPr>
        <w:t xml:space="preserve"> Vol. 3, Issue: 6. Pp. 34-35.</w:t>
      </w:r>
    </w:p>
    <w:p w14:paraId="6BF96E00">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Shaffi, A., S. &amp; Al-Obaidy, M. (2013). Managing Network Components using SNMP, </w:t>
      </w:r>
      <w:r>
        <w:rPr>
          <w:rFonts w:ascii="Times New Roman" w:hAnsi="Times New Roman" w:cs="Times New Roman"/>
          <w:i/>
          <w:color w:val="000000" w:themeColor="text1"/>
          <w:sz w:val="28"/>
          <w:szCs w:val="28"/>
          <w14:textFill>
            <w14:solidFill>
              <w14:schemeClr w14:val="tx1"/>
            </w14:solidFill>
          </w14:textFill>
        </w:rPr>
        <w:t>International Journal of Scientific Knowledge Computing and Information Technology.</w:t>
      </w:r>
      <w:r>
        <w:rPr>
          <w:rFonts w:ascii="Times New Roman" w:hAnsi="Times New Roman" w:cs="Times New Roman"/>
          <w:color w:val="000000" w:themeColor="text1"/>
          <w:sz w:val="28"/>
          <w:szCs w:val="28"/>
          <w14:textFill>
            <w14:solidFill>
              <w14:schemeClr w14:val="tx1"/>
            </w14:solidFill>
          </w14:textFill>
        </w:rPr>
        <w:t xml:space="preserve"> Vol. 2, Issue: 3. Pp. 12-13.</w:t>
      </w:r>
    </w:p>
    <w:p w14:paraId="5AFDDDD9">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Shan, Z., &amp; Liao, B. (2016). Design and Implementation of a Network Security Management System </w:t>
      </w:r>
    </w:p>
    <w:p w14:paraId="5834C4BE">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Shu, Z., Liu, Y., Wang, H., Sun, H. Lv, L. (2021). Construction of Security Protection System Based on Online Security Monitoring Technology of Acquisition Terminal, </w:t>
      </w:r>
      <w:r>
        <w:rPr>
          <w:rFonts w:ascii="Times New Roman" w:hAnsi="Times New Roman" w:cs="Times New Roman"/>
          <w:i/>
          <w:color w:val="000000" w:themeColor="text1"/>
          <w:sz w:val="28"/>
          <w:szCs w:val="28"/>
          <w14:textFill>
            <w14:solidFill>
              <w14:schemeClr w14:val="tx1"/>
            </w14:solidFill>
          </w14:textFill>
        </w:rPr>
        <w:t>Journal of Physics: Conference Series,</w:t>
      </w:r>
      <w:r>
        <w:rPr>
          <w:rFonts w:ascii="Times New Roman" w:hAnsi="Times New Roman" w:cs="Times New Roman"/>
          <w:color w:val="000000" w:themeColor="text1"/>
          <w:sz w:val="28"/>
          <w:szCs w:val="28"/>
          <w14:textFill>
            <w14:solidFill>
              <w14:schemeClr w14:val="tx1"/>
            </w14:solidFill>
          </w14:textFill>
        </w:rPr>
        <w:t xml:space="preserve"> Iop Publishing. Pp. 9-11.</w:t>
      </w:r>
    </w:p>
    <w:p w14:paraId="7B6C90F9">
      <w:pPr>
        <w:autoSpaceDE w:val="0"/>
        <w:autoSpaceDN w:val="0"/>
        <w:adjustRightInd w:val="0"/>
        <w:spacing w:after="0" w:line="360" w:lineRule="auto"/>
        <w:ind w:left="720" w:hanging="72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Sundaresan, L. (2016). Simple Network Management Protocol, </w:t>
      </w:r>
      <w:r>
        <w:rPr>
          <w:rFonts w:ascii="Times New Roman" w:hAnsi="Times New Roman" w:cs="Times New Roman"/>
          <w:i/>
          <w:color w:val="000000" w:themeColor="text1"/>
          <w:sz w:val="28"/>
          <w:szCs w:val="28"/>
          <w14:textFill>
            <w14:solidFill>
              <w14:schemeClr w14:val="tx1"/>
            </w14:solidFill>
          </w14:textFill>
        </w:rPr>
        <w:t>Rochester Institute of Technology RIT, Scholar Works Theses</w:t>
      </w:r>
      <w:r>
        <w:rPr>
          <w:rFonts w:ascii="Times New Roman" w:hAnsi="Times New Roman" w:cs="Times New Roman"/>
          <w:color w:val="000000" w:themeColor="text1"/>
          <w:sz w:val="28"/>
          <w:szCs w:val="28"/>
          <w14:textFill>
            <w14:solidFill>
              <w14:schemeClr w14:val="tx1"/>
            </w14:solidFill>
          </w14:textFill>
        </w:rPr>
        <w:t>. Pp. 4-5.</w:t>
      </w:r>
    </w:p>
    <w:p w14:paraId="0F02AC80">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Winasis, B., P. &amp; Sugiantoro, B. (2017). Design and Implementation of Network Monitoring System on Local Area Network with Social Media Twitter Notification, </w:t>
      </w:r>
      <w:r>
        <w:rPr>
          <w:rFonts w:ascii="Times New Roman" w:hAnsi="Times New Roman" w:cs="Times New Roman"/>
          <w:i/>
          <w:color w:val="000000" w:themeColor="text1"/>
          <w:sz w:val="28"/>
          <w:szCs w:val="28"/>
          <w14:textFill>
            <w14:solidFill>
              <w14:schemeClr w14:val="tx1"/>
            </w14:solidFill>
          </w14:textFill>
        </w:rPr>
        <w:t>Ingenier´ Ia E Investigacion.</w:t>
      </w:r>
      <w:r>
        <w:rPr>
          <w:rFonts w:ascii="Times New Roman" w:hAnsi="Times New Roman" w:cs="Times New Roman"/>
          <w:color w:val="000000" w:themeColor="text1"/>
          <w:sz w:val="28"/>
          <w:szCs w:val="28"/>
          <w14:textFill>
            <w14:solidFill>
              <w14:schemeClr w14:val="tx1"/>
            </w14:solidFill>
          </w14:textFill>
        </w:rPr>
        <w:t xml:space="preserve"> Vol. 42, Issue: 1. Pp. 1121-1122.</w:t>
      </w:r>
    </w:p>
    <w:p w14:paraId="74A070B4">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Zhou, B., Li, J., Wang, X., Gu, Y., Xu, L., Hu, Y. &amp; Zhu, L. (2018). Online Internet Traffic Monitoring System using Spark Streaming, </w:t>
      </w:r>
      <w:r>
        <w:rPr>
          <w:rFonts w:ascii="Times New Roman" w:hAnsi="Times New Roman" w:cs="Times New Roman"/>
          <w:i/>
          <w:color w:val="000000" w:themeColor="text1"/>
          <w:sz w:val="28"/>
          <w:szCs w:val="28"/>
          <w14:textFill>
            <w14:solidFill>
              <w14:schemeClr w14:val="tx1"/>
            </w14:solidFill>
          </w14:textFill>
        </w:rPr>
        <w:t>Big Data Mining and Analytics.</w:t>
      </w:r>
      <w:r>
        <w:rPr>
          <w:rFonts w:ascii="Times New Roman" w:hAnsi="Times New Roman" w:cs="Times New Roman"/>
          <w:color w:val="000000" w:themeColor="text1"/>
          <w:sz w:val="28"/>
          <w:szCs w:val="28"/>
          <w14:textFill>
            <w14:solidFill>
              <w14:schemeClr w14:val="tx1"/>
            </w14:solidFill>
          </w14:textFill>
        </w:rPr>
        <w:t xml:space="preserve"> Vol. 1, Issue: 1. Pp. 47–56. Doi: 10.26599/Bdma.2018.9020005 </w:t>
      </w:r>
    </w:p>
    <w:p w14:paraId="0D013BB2">
      <w:pP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14:paraId="2887FC72">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Flowchart: Vulnerabilities testing</w:t>
      </w:r>
    </w:p>
    <w:p w14:paraId="4A10B129">
      <w:pPr>
        <w:pStyle w:val="8"/>
        <w:spacing w:line="360" w:lineRule="auto"/>
        <w:ind w:left="720" w:hanging="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266065</wp:posOffset>
                </wp:positionV>
                <wp:extent cx="4054475" cy="5978525"/>
                <wp:effectExtent l="19050" t="0" r="22225" b="22225"/>
                <wp:wrapNone/>
                <wp:docPr id="862566749" name="Group 7"/>
                <wp:cNvGraphicFramePr/>
                <a:graphic xmlns:a="http://schemas.openxmlformats.org/drawingml/2006/main">
                  <a:graphicData uri="http://schemas.microsoft.com/office/word/2010/wordprocessingGroup">
                    <wpg:wgp>
                      <wpg:cNvGrpSpPr/>
                      <wpg:grpSpPr>
                        <a:xfrm>
                          <a:off x="0" y="0"/>
                          <a:ext cx="4054524" cy="5978769"/>
                          <a:chOff x="0" y="0"/>
                          <a:chExt cx="4054524" cy="5978769"/>
                        </a:xfrm>
                      </wpg:grpSpPr>
                      <wps:wsp>
                        <wps:cNvPr id="594042590" name="Oval 1"/>
                        <wps:cNvSpPr/>
                        <wps:spPr>
                          <a:xfrm>
                            <a:off x="367811" y="0"/>
                            <a:ext cx="861646" cy="52753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6C93D02">
                              <w:pPr>
                                <w:jc w:val="center"/>
                                <w:rPr>
                                  <w:color w:val="000000" w:themeColor="text1"/>
                                  <w14:textFill>
                                    <w14:solidFill>
                                      <w14:schemeClr w14:val="tx1"/>
                                    </w14:solidFill>
                                  </w14:textFill>
                                </w:rPr>
                              </w:pPr>
                              <w:r>
                                <w:rPr>
                                  <w:color w:val="000000" w:themeColor="text1"/>
                                  <w14:textFill>
                                    <w14:solidFill>
                                      <w14:schemeClr w14:val="tx1"/>
                                    </w14:solidFill>
                                  </w14:textFill>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267261" name="Straight Arrow Connector 2"/>
                        <wps:cNvCnPr/>
                        <wps:spPr>
                          <a:xfrm>
                            <a:off x="801565" y="527539"/>
                            <a:ext cx="5862" cy="4225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885314" name="Rectangle 3"/>
                        <wps:cNvSpPr/>
                        <wps:spPr>
                          <a:xfrm>
                            <a:off x="63011" y="949569"/>
                            <a:ext cx="1506415" cy="52753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91108A4">
                              <w:pPr>
                                <w:jc w:val="center"/>
                                <w:rPr>
                                  <w:color w:val="000000" w:themeColor="text1"/>
                                  <w14:textFill>
                                    <w14:solidFill>
                                      <w14:schemeClr w14:val="tx1"/>
                                    </w14:solidFill>
                                  </w14:textFill>
                                </w:rPr>
                              </w:pPr>
                              <w:r>
                                <w:rPr>
                                  <w:color w:val="000000" w:themeColor="text1"/>
                                  <w14:textFill>
                                    <w14:solidFill>
                                      <w14:schemeClr w14:val="tx1"/>
                                    </w14:solidFill>
                                  </w14:textFill>
                                </w:rPr>
                                <w:t>Information Gathering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2045923" name="Flowchart: Decision 4"/>
                        <wps:cNvSpPr/>
                        <wps:spPr>
                          <a:xfrm>
                            <a:off x="0" y="2856035"/>
                            <a:ext cx="1705610" cy="1136650"/>
                          </a:xfrm>
                          <a:prstGeom prst="flowChartDecision">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A4DC1B7">
                              <w:pPr>
                                <w:spacing w:line="24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Are there any vulnerabilities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6011668" name="Straight Arrow Connector 2"/>
                        <wps:cNvCnPr/>
                        <wps:spPr>
                          <a:xfrm>
                            <a:off x="830873" y="1482969"/>
                            <a:ext cx="5715" cy="42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5533938" name="Rectangle 3"/>
                        <wps:cNvSpPr/>
                        <wps:spPr>
                          <a:xfrm>
                            <a:off x="92319" y="1899139"/>
                            <a:ext cx="1506220" cy="527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F2B1A3B">
                              <w:pPr>
                                <w:jc w:val="center"/>
                                <w:rPr>
                                  <w:color w:val="000000" w:themeColor="text1"/>
                                  <w14:textFill>
                                    <w14:solidFill>
                                      <w14:schemeClr w14:val="tx1"/>
                                    </w14:solidFill>
                                  </w14:textFill>
                                </w:rPr>
                              </w:pPr>
                              <w:r>
                                <w:rPr>
                                  <w:color w:val="000000" w:themeColor="text1"/>
                                  <w14:textFill>
                                    <w14:solidFill>
                                      <w14:schemeClr w14:val="tx1"/>
                                    </w14:solidFill>
                                  </w14:textFill>
                                </w:rPr>
                                <w:t>Network Mapping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5208428" name="Straight Arrow Connector 2"/>
                        <wps:cNvCnPr/>
                        <wps:spPr>
                          <a:xfrm>
                            <a:off x="842596" y="2432539"/>
                            <a:ext cx="5715" cy="42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7896772" name="Straight Connector 5"/>
                        <wps:cNvCnPr/>
                        <wps:spPr>
                          <a:xfrm flipH="1">
                            <a:off x="3263411" y="3698631"/>
                            <a:ext cx="3175" cy="14630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11146" name="Rectangle 3"/>
                        <wps:cNvSpPr/>
                        <wps:spPr>
                          <a:xfrm>
                            <a:off x="2548304" y="3165231"/>
                            <a:ext cx="1506220" cy="527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07B066">
                              <w:pPr>
                                <w:jc w:val="center"/>
                                <w:rPr>
                                  <w:color w:val="000000" w:themeColor="text1"/>
                                  <w14:textFill>
                                    <w14:solidFill>
                                      <w14:schemeClr w14:val="tx1"/>
                                    </w14:solidFill>
                                  </w14:textFill>
                                </w:rPr>
                              </w:pPr>
                              <w:r>
                                <w:rPr>
                                  <w:color w:val="000000" w:themeColor="text1"/>
                                  <w14:textFill>
                                    <w14:solidFill>
                                      <w14:schemeClr w14:val="tx1"/>
                                    </w14:solidFill>
                                  </w14:textFill>
                                </w:rPr>
                                <w:t>Exploiting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2816334" name="Straight Arrow Connector 2"/>
                        <wps:cNvCnPr/>
                        <wps:spPr>
                          <a:xfrm>
                            <a:off x="842596" y="3979985"/>
                            <a:ext cx="5715" cy="42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5269583" name="Rectangle 3"/>
                        <wps:cNvSpPr/>
                        <wps:spPr>
                          <a:xfrm>
                            <a:off x="45427" y="4402016"/>
                            <a:ext cx="1594339" cy="527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2A9EBC1">
                              <w:pPr>
                                <w:jc w:val="cente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Recommendations/Solution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1594187" name="Rectangle 3"/>
                        <wps:cNvSpPr/>
                        <wps:spPr>
                          <a:xfrm>
                            <a:off x="1762857" y="3217985"/>
                            <a:ext cx="621324" cy="29249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386520">
                              <w:pPr>
                                <w:jc w:val="center"/>
                                <w:rPr>
                                  <w:color w:val="000000" w:themeColor="text1"/>
                                  <w14:textFill>
                                    <w14:solidFill>
                                      <w14:schemeClr w14:val="tx1"/>
                                    </w14:solidFill>
                                  </w14:textFill>
                                </w:rPr>
                              </w:pPr>
                              <w:r>
                                <w:rPr>
                                  <w:color w:val="000000" w:themeColor="text1"/>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8320681" name="Rectangle 3"/>
                        <wps:cNvSpPr/>
                        <wps:spPr>
                          <a:xfrm>
                            <a:off x="713642" y="4185139"/>
                            <a:ext cx="621324" cy="29249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DE4181">
                              <w:pPr>
                                <w:jc w:val="center"/>
                                <w:rPr>
                                  <w:color w:val="000000" w:themeColor="text1"/>
                                  <w14:textFill>
                                    <w14:solidFill>
                                      <w14:schemeClr w14:val="tx1"/>
                                    </w14:solidFill>
                                  </w14:textFill>
                                </w:rPr>
                              </w:pPr>
                              <w:r>
                                <w:rPr>
                                  <w:color w:val="000000" w:themeColor="text1"/>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2226628" name="Straight Arrow Connector 2"/>
                        <wps:cNvCnPr/>
                        <wps:spPr>
                          <a:xfrm>
                            <a:off x="819150" y="4929554"/>
                            <a:ext cx="5715" cy="42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633640" name="Oval 1"/>
                        <wps:cNvSpPr/>
                        <wps:spPr>
                          <a:xfrm>
                            <a:off x="215411" y="5369169"/>
                            <a:ext cx="1236198" cy="609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871AAA6">
                              <w:pPr>
                                <w:jc w:val="center"/>
                                <w:rPr>
                                  <w:color w:val="000000" w:themeColor="text1"/>
                                  <w14:textFill>
                                    <w14:solidFill>
                                      <w14:schemeClr w14:val="tx1"/>
                                    </w14:solidFill>
                                  </w14:textFill>
                                </w:rPr>
                              </w:pPr>
                              <w:r>
                                <w:rPr>
                                  <w:color w:val="000000" w:themeColor="text1"/>
                                  <w14:textFill>
                                    <w14:solidFill>
                                      <w14:schemeClr w14:val="tx1"/>
                                    </w14:solidFill>
                                  </w14:textFill>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9019413" name="Straight Arrow Connector 2"/>
                        <wps:cNvCnPr/>
                        <wps:spPr>
                          <a:xfrm flipH="1">
                            <a:off x="816219" y="5150827"/>
                            <a:ext cx="2449830" cy="11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2817560" name="Straight Arrow Connector 6"/>
                        <wps:cNvCnPr/>
                        <wps:spPr>
                          <a:xfrm>
                            <a:off x="1704242" y="3429000"/>
                            <a:ext cx="85441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 o:spid="_x0000_s1026" o:spt="203" style="position:absolute;left:0pt;margin-top:20.95pt;height:470.75pt;width:319.25pt;mso-position-horizontal:center;mso-position-horizontal-relative:margin;z-index:251659264;mso-width-relative:page;mso-height-relative:page;" coordsize="4054524,5978769" o:gfxdata="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D6mBON2AAAAAcBAAAPAAAAAAAAAAEA&#10;IAAAACIAAABkcnMvZG93bnJldi54bWxQSwECFAAUAAAACACHTuJA1UdqZUoGAADuLwAADgAAAAAA&#10;AAABACAAAAAnAQAAZHJzL2Uyb0RvYy54bWxQSwUGAAAAAAYABgBZAQAA4wkAAAAA&#10;">
                <o:lock v:ext="edit" aspectratio="f"/>
                <v:shape id="Oval 1" o:spid="_x0000_s1026" o:spt="3" type="#_x0000_t3" style="position:absolute;left:367811;top:0;height:527539;width:861646;v-text-anchor:middle;" filled="f" stroked="t" coordsize="21600,21600" o:gfxdata="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hC&#10;uzrCAAAA4gAAAA8AAAAAAAAAAQAgAAAAIgAAAGRycy9kb3ducmV2LnhtbFBLAQIUABQAAAAIAIdO&#10;4kAzLwWeOwAAADkAAAAQAAAAAAAAAAEAIAAAABEBAABkcnMvc2hhcGV4bWwueG1sUEsFBgAAAAAG&#10;AAYAWwEAALsDAAAAAA==&#10;">
                  <v:fill on="f" focussize="0,0"/>
                  <v:stroke weight="1pt" color="#223F59 [3204]" miterlimit="8" joinstyle="miter"/>
                  <v:imagedata o:title=""/>
                  <o:lock v:ext="edit" aspectratio="f"/>
                  <v:textbox>
                    <w:txbxContent>
                      <w:p w14:paraId="16C93D02">
                        <w:pPr>
                          <w:jc w:val="center"/>
                          <w:rPr>
                            <w:color w:val="000000" w:themeColor="text1"/>
                            <w14:textFill>
                              <w14:solidFill>
                                <w14:schemeClr w14:val="tx1"/>
                              </w14:solidFill>
                            </w14:textFill>
                          </w:rPr>
                        </w:pPr>
                        <w:r>
                          <w:rPr>
                            <w:color w:val="000000" w:themeColor="text1"/>
                            <w14:textFill>
                              <w14:solidFill>
                                <w14:schemeClr w14:val="tx1"/>
                              </w14:solidFill>
                            </w14:textFill>
                          </w:rPr>
                          <w:t>Start</w:t>
                        </w:r>
                      </w:p>
                    </w:txbxContent>
                  </v:textbox>
                </v:shape>
                <v:shape id="Straight Arrow Connector 2" o:spid="_x0000_s1026" o:spt="32" type="#_x0000_t32" style="position:absolute;left:801565;top:527539;height:422519;width:5862;" filled="f" stroked="t" coordsize="21600,21600" o:gfxdata="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KKEr4A&#10;AADh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rect id="Rectangle 3" o:spid="_x0000_s1026" o:spt="1" style="position:absolute;left:63011;top:949569;height:527539;width:1506415;v-text-anchor:middle;" filled="f" stroked="t" coordsize="21600,21600" o:gfxdata="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wZu+HFAAAA4gAAAA8AAAAAAAAAAQAgAAAAIgAAAGRycy9kb3ducmV2LnhtbFBLAQIUABQAAAAI&#10;AIdO4kAzLwWeOwAAADkAAAAQAAAAAAAAAAEAIAAAABQBAABkcnMvc2hhcGV4bWwueG1sUEsFBgAA&#10;AAAGAAYAWwEAAL4DAAAAAA==&#10;">
                  <v:fill on="f" focussize="0,0"/>
                  <v:stroke weight="1pt" color="#223F59 [3204]" miterlimit="8" joinstyle="miter"/>
                  <v:imagedata o:title=""/>
                  <o:lock v:ext="edit" aspectratio="f"/>
                  <v:textbox>
                    <w:txbxContent>
                      <w:p w14:paraId="391108A4">
                        <w:pPr>
                          <w:jc w:val="center"/>
                          <w:rPr>
                            <w:color w:val="000000" w:themeColor="text1"/>
                            <w14:textFill>
                              <w14:solidFill>
                                <w14:schemeClr w14:val="tx1"/>
                              </w14:solidFill>
                            </w14:textFill>
                          </w:rPr>
                        </w:pPr>
                        <w:r>
                          <w:rPr>
                            <w:color w:val="000000" w:themeColor="text1"/>
                            <w14:textFill>
                              <w14:solidFill>
                                <w14:schemeClr w14:val="tx1"/>
                              </w14:solidFill>
                            </w14:textFill>
                          </w:rPr>
                          <w:t>Information Gathering</w:t>
                        </w:r>
                      </w:p>
                    </w:txbxContent>
                  </v:textbox>
                </v:rect>
                <v:shape id="Flowchart: Decision 4" o:spid="_x0000_s1026" o:spt="110" type="#_x0000_t110" style="position:absolute;left:0;top:2856035;height:1136650;width:1705610;v-text-anchor:middle;" filled="f" stroked="t" coordsize="21600,21600" o:gfxdata="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ga&#10;gQbCAAAA4wAAAA8AAAAAAAAAAQAgAAAAIgAAAGRycy9kb3ducmV2LnhtbFBLAQIUABQAAAAIAIdO&#10;4kAzLwWeOwAAADkAAAAQAAAAAAAAAAEAIAAAABEBAABkcnMvc2hhcGV4bWwueG1sUEsFBgAAAAAG&#10;AAYAWwEAALsDAAAAAA==&#10;">
                  <v:fill on="f" focussize="0,0"/>
                  <v:stroke weight="1pt" color="#223F59 [3204]" miterlimit="8" joinstyle="miter"/>
                  <v:imagedata o:title=""/>
                  <o:lock v:ext="edit" aspectratio="f"/>
                  <v:textbox>
                    <w:txbxContent>
                      <w:p w14:paraId="1A4DC1B7">
                        <w:pPr>
                          <w:spacing w:line="24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Are there any vulnerabilities</w:t>
                        </w:r>
                      </w:p>
                    </w:txbxContent>
                  </v:textbox>
                </v:shape>
                <v:shape id="Straight Arrow Connector 2" o:spid="_x0000_s1026" o:spt="32" type="#_x0000_t32" style="position:absolute;left:830873;top:1482969;height:422275;width:5715;" filled="f" stroked="t" coordsize="21600,21600" o:gfxdata="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f&#10;DNDCAAAA4w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v:rect id="Rectangle 3" o:spid="_x0000_s1026" o:spt="1" style="position:absolute;left:92319;top:1899139;height:527050;width:1506220;v-text-anchor:middle;" filled="f" stroked="t" coordsize="21600,21600" o:gfxdata="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TRu2QxgAAAOMAAAAPAAAAAAAAAAEAIAAAACIAAABkcnMvZG93bnJldi54bWxQSwECFAAUAAAA&#10;CACHTuJAMy8FnjsAAAA5AAAAEAAAAAAAAAABACAAAAAVAQAAZHJzL3NoYXBleG1sLnhtbFBLBQYA&#10;AAAABgAGAFsBAAC/AwAAAAA=&#10;">
                  <v:fill on="f" focussize="0,0"/>
                  <v:stroke weight="1pt" color="#223F59 [3204]" miterlimit="8" joinstyle="miter"/>
                  <v:imagedata o:title=""/>
                  <o:lock v:ext="edit" aspectratio="f"/>
                  <v:textbox>
                    <w:txbxContent>
                      <w:p w14:paraId="4F2B1A3B">
                        <w:pPr>
                          <w:jc w:val="center"/>
                          <w:rPr>
                            <w:color w:val="000000" w:themeColor="text1"/>
                            <w14:textFill>
                              <w14:solidFill>
                                <w14:schemeClr w14:val="tx1"/>
                              </w14:solidFill>
                            </w14:textFill>
                          </w:rPr>
                        </w:pPr>
                        <w:r>
                          <w:rPr>
                            <w:color w:val="000000" w:themeColor="text1"/>
                            <w14:textFill>
                              <w14:solidFill>
                                <w14:schemeClr w14:val="tx1"/>
                              </w14:solidFill>
                            </w14:textFill>
                          </w:rPr>
                          <w:t>Network Mapping</w:t>
                        </w:r>
                      </w:p>
                    </w:txbxContent>
                  </v:textbox>
                </v:rect>
                <v:shape id="Straight Arrow Connector 2" o:spid="_x0000_s1026" o:spt="32" type="#_x0000_t32" style="position:absolute;left:842596;top:2432539;height:422275;width:5715;" filled="f" stroked="t" coordsize="21600,21600" o:gfxdata="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YjlP&#10;wAAAAOIAAAAPAAAAAAAAAAEAIAAAACIAAABkcnMvZG93bnJldi54bWxQSwECFAAUAAAACACHTuJA&#10;My8FnjsAAAA5AAAAEAAAAAAAAAABACAAAAAPAQAAZHJzL3NoYXBleG1sLnhtbFBLBQYAAAAABgAG&#10;AFsBAAC5AwAAAAA=&#10;">
                  <v:fill on="f" focussize="0,0"/>
                  <v:stroke weight="0.5pt" color="#000000 [3213]" miterlimit="8" joinstyle="miter" endarrow="block"/>
                  <v:imagedata o:title=""/>
                  <o:lock v:ext="edit" aspectratio="f"/>
                </v:shape>
                <v:line id="Straight Connector 5" o:spid="_x0000_s1026" o:spt="20" style="position:absolute;left:3263411;top:3698631;flip:x;height:1463040;width:3175;" filled="f" stroked="t" coordsize="21600,21600" o:gfxdata="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emr&#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rect id="Rectangle 3" o:spid="_x0000_s1026" o:spt="1" style="position:absolute;left:2548304;top:3165231;height:527050;width:1506220;v-text-anchor:middle;" filled="f" stroked="t" coordsize="21600,21600" o:gfxdata="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5&#10;FS89wwAAAOEAAAAPAAAAAAAAAAEAIAAAACIAAABkcnMvZG93bnJldi54bWxQSwECFAAUAAAACACH&#10;TuJAMy8FnjsAAAA5AAAAEAAAAAAAAAABACAAAAASAQAAZHJzL3NoYXBleG1sLnhtbFBLBQYAAAAA&#10;BgAGAFsBAAC8AwAAAAA=&#10;">
                  <v:fill on="f" focussize="0,0"/>
                  <v:stroke weight="1pt" color="#223F59 [3204]" miterlimit="8" joinstyle="miter"/>
                  <v:imagedata o:title=""/>
                  <o:lock v:ext="edit" aspectratio="f"/>
                  <v:textbox>
                    <w:txbxContent>
                      <w:p w14:paraId="6307B066">
                        <w:pPr>
                          <w:jc w:val="center"/>
                          <w:rPr>
                            <w:color w:val="000000" w:themeColor="text1"/>
                            <w14:textFill>
                              <w14:solidFill>
                                <w14:schemeClr w14:val="tx1"/>
                              </w14:solidFill>
                            </w14:textFill>
                          </w:rPr>
                        </w:pPr>
                        <w:r>
                          <w:rPr>
                            <w:color w:val="000000" w:themeColor="text1"/>
                            <w14:textFill>
                              <w14:solidFill>
                                <w14:schemeClr w14:val="tx1"/>
                              </w14:solidFill>
                            </w14:textFill>
                          </w:rPr>
                          <w:t>Exploiting</w:t>
                        </w:r>
                      </w:p>
                    </w:txbxContent>
                  </v:textbox>
                </v:rect>
                <v:shape id="Straight Arrow Connector 2" o:spid="_x0000_s1026" o:spt="32" type="#_x0000_t32" style="position:absolute;left:842596;top:3979985;height:422275;width:5715;" filled="f" stroked="t" coordsize="21600,21600" o:gfxdata="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oW&#10;DPbCAAAA4g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v:rect id="Rectangle 3" o:spid="_x0000_s1026" o:spt="1" style="position:absolute;left:45427;top:4402016;height:527050;width:1594339;v-text-anchor:middle;" filled="f" stroked="t" coordsize="21600,21600" o:gfxdata="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YG&#10;mt/CAAAA4wAAAA8AAAAAAAAAAQAgAAAAIgAAAGRycy9kb3ducmV2LnhtbFBLAQIUABQAAAAIAIdO&#10;4kAzLwWeOwAAADkAAAAQAAAAAAAAAAEAIAAAABEBAABkcnMvc2hhcGV4bWwueG1sUEsFBgAAAAAG&#10;AAYAWwEAALsDAAAAAA==&#10;">
                  <v:fill on="f" focussize="0,0"/>
                  <v:stroke weight="1pt" color="#223F59 [3204]" miterlimit="8" joinstyle="miter"/>
                  <v:imagedata o:title=""/>
                  <o:lock v:ext="edit" aspectratio="f"/>
                  <v:textbox>
                    <w:txbxContent>
                      <w:p w14:paraId="42A9EBC1">
                        <w:pPr>
                          <w:jc w:val="cente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Recommendations/Solution</w:t>
                        </w:r>
                      </w:p>
                    </w:txbxContent>
                  </v:textbox>
                </v:rect>
                <v:rect id="Rectangle 3" o:spid="_x0000_s1026" o:spt="1" style="position:absolute;left:1762857;top:3217985;height:292491;width:621324;v-text-anchor:middle;" filled="f" stroked="f" coordsize="21600,21600" o:gfxdata="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MggQwwAAAOIAAAAPAAAAAAAAAAEAIAAAACIAAABkcnMvZG93bnJldi54bWxQSwECFAAUAAAACACH&#10;TuJAMy8FnjsAAAA5AAAAEAAAAAAAAAABACAAAAASAQAAZHJzL3NoYXBleG1sLnhtbFBLBQYAAAAA&#10;BgAGAFsBAAC8AwAAAAA=&#10;">
                  <v:fill on="f" focussize="0,0"/>
                  <v:stroke on="f" weight="1pt" miterlimit="8" joinstyle="miter"/>
                  <v:imagedata o:title=""/>
                  <o:lock v:ext="edit" aspectratio="f"/>
                  <v:textbox>
                    <w:txbxContent>
                      <w:p w14:paraId="71386520">
                        <w:pPr>
                          <w:jc w:val="center"/>
                          <w:rPr>
                            <w:color w:val="000000" w:themeColor="text1"/>
                            <w14:textFill>
                              <w14:solidFill>
                                <w14:schemeClr w14:val="tx1"/>
                              </w14:solidFill>
                            </w14:textFill>
                          </w:rPr>
                        </w:pPr>
                        <w:r>
                          <w:rPr>
                            <w:color w:val="000000" w:themeColor="text1"/>
                            <w14:textFill>
                              <w14:solidFill>
                                <w14:schemeClr w14:val="tx1"/>
                              </w14:solidFill>
                            </w14:textFill>
                          </w:rPr>
                          <w:t>Yes</w:t>
                        </w:r>
                      </w:p>
                    </w:txbxContent>
                  </v:textbox>
                </v:rect>
                <v:rect id="Rectangle 3" o:spid="_x0000_s1026" o:spt="1" style="position:absolute;left:713642;top:4185139;height:292491;width:621324;v-text-anchor:middle;" filled="f" stroked="f" coordsize="21600,21600" o:gfxdata="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dcAt&#10;wAAAAOM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14:paraId="21DE4181">
                        <w:pPr>
                          <w:jc w:val="center"/>
                          <w:rPr>
                            <w:color w:val="000000" w:themeColor="text1"/>
                            <w14:textFill>
                              <w14:solidFill>
                                <w14:schemeClr w14:val="tx1"/>
                              </w14:solidFill>
                            </w14:textFill>
                          </w:rPr>
                        </w:pPr>
                        <w:r>
                          <w:rPr>
                            <w:color w:val="000000" w:themeColor="text1"/>
                            <w14:textFill>
                              <w14:solidFill>
                                <w14:schemeClr w14:val="tx1"/>
                              </w14:solidFill>
                            </w14:textFill>
                          </w:rPr>
                          <w:t>No</w:t>
                        </w:r>
                      </w:p>
                    </w:txbxContent>
                  </v:textbox>
                </v:rect>
                <v:shape id="Straight Arrow Connector 2" o:spid="_x0000_s1026" o:spt="32" type="#_x0000_t32" style="position:absolute;left:819150;top:4929554;height:422275;width:5715;" filled="f" stroked="t" coordsize="21600,21600" o:gfxdata="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NVm/&#10;AAAA4g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Oval 1" o:spid="_x0000_s1026" o:spt="3" type="#_x0000_t3" style="position:absolute;left:215411;top:5369169;height:609600;width:1236198;v-text-anchor:middle;" filled="f" stroked="t" coordsize="21600,21600" o:gfxdata="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nF&#10;GBjCAAAA4gAAAA8AAAAAAAAAAQAgAAAAIgAAAGRycy9kb3ducmV2LnhtbFBLAQIUABQAAAAIAIdO&#10;4kAzLwWeOwAAADkAAAAQAAAAAAAAAAEAIAAAABEBAABkcnMvc2hhcGV4bWwueG1sUEsFBgAAAAAG&#10;AAYAWwEAALsDAAAAAA==&#10;">
                  <v:fill on="f" focussize="0,0"/>
                  <v:stroke weight="1pt" color="#223F59 [3204]" miterlimit="8" joinstyle="miter"/>
                  <v:imagedata o:title=""/>
                  <o:lock v:ext="edit" aspectratio="f"/>
                  <v:textbox>
                    <w:txbxContent>
                      <w:p w14:paraId="6871AAA6">
                        <w:pPr>
                          <w:jc w:val="center"/>
                          <w:rPr>
                            <w:color w:val="000000" w:themeColor="text1"/>
                            <w14:textFill>
                              <w14:solidFill>
                                <w14:schemeClr w14:val="tx1"/>
                              </w14:solidFill>
                            </w14:textFill>
                          </w:rPr>
                        </w:pPr>
                        <w:r>
                          <w:rPr>
                            <w:color w:val="000000" w:themeColor="text1"/>
                            <w14:textFill>
                              <w14:solidFill>
                                <w14:schemeClr w14:val="tx1"/>
                              </w14:solidFill>
                            </w14:textFill>
                          </w:rPr>
                          <w:t>Stop</w:t>
                        </w:r>
                      </w:p>
                    </w:txbxContent>
                  </v:textbox>
                </v:shape>
                <v:shape id="Straight Arrow Connector 2" o:spid="_x0000_s1026" o:spt="32" type="#_x0000_t32" style="position:absolute;left:816219;top:5150827;flip:x;height:11430;width:2449830;" filled="f" stroked="t" coordsize="21600,21600" o:gfxdata="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yX9SsQAAADiAAAADwAAAAAAAAABACAAAAAiAAAAZHJzL2Rvd25yZXYueG1sUEsBAhQAFAAAAAgA&#10;h07iQDMvBZ47AAAAOQAAABAAAAAAAAAAAQAgAAAAEwEAAGRycy9zaGFwZXhtbC54bWxQSwUGAAAA&#10;AAYABgBbAQAAvQMAAAAA&#10;">
                  <v:fill on="f" focussize="0,0"/>
                  <v:stroke weight="0.5pt" color="#000000 [3213]" miterlimit="8" joinstyle="miter" endarrow="block"/>
                  <v:imagedata o:title=""/>
                  <o:lock v:ext="edit" aspectratio="f"/>
                </v:shape>
                <v:shape id="Straight Arrow Connector 6" o:spid="_x0000_s1026" o:spt="32" type="#_x0000_t32" style="position:absolute;left:1704242;top:3429000;height:0;width:854417;" filled="f" stroked="t" coordsize="21600,21600" o:gfxdata="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hiE&#10;/8EAAADiAAAADwAAAAAAAAABACAAAAAiAAAAZHJzL2Rvd25yZXYueG1sUEsBAhQAFAAAAAgAh07i&#10;QDMvBZ47AAAAOQAAABAAAAAAAAAAAQAgAAAAEAEAAGRycy9zaGFwZXhtbC54bWxQSwUGAAAAAAYA&#10;BgBbAQAAugMAAAAA&#10;">
                  <v:fill on="f" focussize="0,0"/>
                  <v:stroke weight="0.5pt" color="#000000 [3213]" miterlimit="8" joinstyle="miter" endarrow="block"/>
                  <v:imagedata o:title=""/>
                  <o:lock v:ext="edit" aspectratio="f"/>
                </v:shape>
              </v:group>
            </w:pict>
          </mc:Fallback>
        </mc:AlternateContent>
      </w:r>
    </w:p>
    <w:p w14:paraId="7D6950D3">
      <w:pPr>
        <w:spacing w:line="360" w:lineRule="auto"/>
        <w:rPr>
          <w:rFonts w:ascii="Times New Roman" w:hAnsi="Times New Roman" w:cs="Times New Roman" w:eastAsiaTheme="minorEastAsia"/>
          <w:color w:val="000000" w:themeColor="text1"/>
          <w:sz w:val="28"/>
          <w:szCs w:val="28"/>
          <w14:textFill>
            <w14:solidFill>
              <w14:schemeClr w14:val="tx1"/>
            </w14:solidFill>
          </w14:textFill>
        </w:rPr>
      </w:pPr>
    </w:p>
    <w:p w14:paraId="4C4EB42D">
      <w:pPr>
        <w:spacing w:line="360" w:lineRule="auto"/>
        <w:rPr>
          <w:rFonts w:ascii="Times New Roman" w:hAnsi="Times New Roman" w:cs="Times New Roman"/>
          <w:color w:val="000000" w:themeColor="text1"/>
          <w14:textFill>
            <w14:solidFill>
              <w14:schemeClr w14:val="tx1"/>
            </w14:solidFill>
          </w14:textFill>
        </w:rPr>
      </w:pPr>
    </w:p>
    <w:sectPr>
      <w:pgSz w:w="12240" w:h="15840"/>
      <w:pgMar w:top="1440" w:right="1440" w:bottom="1440" w:left="1440" w:header="720" w:footer="216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5157493"/>
      <w:docPartObj>
        <w:docPartGallery w:val="autotext"/>
      </w:docPartObj>
    </w:sdtPr>
    <w:sdtContent>
      <w:p w14:paraId="2A853664">
        <w:pPr>
          <w:pStyle w:val="4"/>
          <w:jc w:val="center"/>
        </w:pPr>
        <w:r>
          <w:fldChar w:fldCharType="begin"/>
        </w:r>
        <w:r>
          <w:instrText xml:space="preserve"> PAGE   \* MERGEFORMAT </w:instrText>
        </w:r>
        <w:r>
          <w:fldChar w:fldCharType="separate"/>
        </w:r>
        <w:r>
          <w:t>2</w:t>
        </w:r>
        <w:r>
          <w:fldChar w:fldCharType="end"/>
        </w:r>
      </w:p>
    </w:sdtContent>
  </w:sdt>
  <w:p w14:paraId="780A8326">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B69DD"/>
    <w:multiLevelType w:val="multilevel"/>
    <w:tmpl w:val="026B69DD"/>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58A7946"/>
    <w:multiLevelType w:val="multilevel"/>
    <w:tmpl w:val="158A794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24ED6377"/>
    <w:multiLevelType w:val="multilevel"/>
    <w:tmpl w:val="24ED6377"/>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5">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6">
    <w:nsid w:val="3A9C380D"/>
    <w:multiLevelType w:val="multilevel"/>
    <w:tmpl w:val="3A9C380D"/>
    <w:lvl w:ilvl="0" w:tentative="0">
      <w:start w:val="1"/>
      <w:numFmt w:val="decimal"/>
      <w:lvlText w:val="%1"/>
      <w:lvlJc w:val="left"/>
      <w:pPr>
        <w:ind w:left="720" w:hanging="720"/>
      </w:pPr>
      <w:rPr>
        <w:rFonts w:hint="default"/>
        <w:b w:val="0"/>
      </w:rPr>
    </w:lvl>
    <w:lvl w:ilvl="1" w:tentative="0">
      <w:start w:val="1"/>
      <w:numFmt w:val="decimal"/>
      <w:lvlText w:val="%1.%2"/>
      <w:lvlJc w:val="left"/>
      <w:pPr>
        <w:ind w:left="720" w:hanging="720"/>
      </w:pPr>
      <w:rPr>
        <w:rFonts w:hint="default"/>
        <w:b w:val="0"/>
      </w:rPr>
    </w:lvl>
    <w:lvl w:ilvl="2" w:tentative="0">
      <w:start w:val="1"/>
      <w:numFmt w:val="decimal"/>
      <w:lvlText w:val="%1.%2.%3"/>
      <w:lvlJc w:val="left"/>
      <w:pPr>
        <w:ind w:left="720" w:hanging="720"/>
      </w:pPr>
      <w:rPr>
        <w:rFonts w:hint="default"/>
        <w:b w:val="0"/>
      </w:rPr>
    </w:lvl>
    <w:lvl w:ilvl="3" w:tentative="0">
      <w:start w:val="1"/>
      <w:numFmt w:val="decimal"/>
      <w:lvlText w:val="%1.%2.%3.%4"/>
      <w:lvlJc w:val="left"/>
      <w:pPr>
        <w:ind w:left="1080" w:hanging="1080"/>
      </w:pPr>
      <w:rPr>
        <w:rFonts w:hint="default"/>
        <w:b w:val="0"/>
      </w:rPr>
    </w:lvl>
    <w:lvl w:ilvl="4" w:tentative="0">
      <w:start w:val="1"/>
      <w:numFmt w:val="decimal"/>
      <w:lvlText w:val="%1.%2.%3.%4.%5"/>
      <w:lvlJc w:val="left"/>
      <w:pPr>
        <w:ind w:left="1080" w:hanging="1080"/>
      </w:pPr>
      <w:rPr>
        <w:rFonts w:hint="default"/>
        <w:b w:val="0"/>
      </w:rPr>
    </w:lvl>
    <w:lvl w:ilvl="5" w:tentative="0">
      <w:start w:val="1"/>
      <w:numFmt w:val="decimal"/>
      <w:lvlText w:val="%1.%2.%3.%4.%5.%6"/>
      <w:lvlJc w:val="left"/>
      <w:pPr>
        <w:ind w:left="1440" w:hanging="1440"/>
      </w:pPr>
      <w:rPr>
        <w:rFonts w:hint="default"/>
        <w:b w:val="0"/>
      </w:rPr>
    </w:lvl>
    <w:lvl w:ilvl="6" w:tentative="0">
      <w:start w:val="1"/>
      <w:numFmt w:val="decimal"/>
      <w:lvlText w:val="%1.%2.%3.%4.%5.%6.%7"/>
      <w:lvlJc w:val="left"/>
      <w:pPr>
        <w:ind w:left="1440" w:hanging="1440"/>
      </w:pPr>
      <w:rPr>
        <w:rFonts w:hint="default"/>
        <w:b w:val="0"/>
      </w:rPr>
    </w:lvl>
    <w:lvl w:ilvl="7" w:tentative="0">
      <w:start w:val="1"/>
      <w:numFmt w:val="decimal"/>
      <w:lvlText w:val="%1.%2.%3.%4.%5.%6.%7.%8"/>
      <w:lvlJc w:val="left"/>
      <w:pPr>
        <w:ind w:left="1800" w:hanging="1800"/>
      </w:pPr>
      <w:rPr>
        <w:rFonts w:hint="default"/>
        <w:b w:val="0"/>
      </w:rPr>
    </w:lvl>
    <w:lvl w:ilvl="8" w:tentative="0">
      <w:start w:val="1"/>
      <w:numFmt w:val="decimal"/>
      <w:lvlText w:val="%1.%2.%3.%4.%5.%6.%7.%8.%9"/>
      <w:lvlJc w:val="left"/>
      <w:pPr>
        <w:ind w:left="2160" w:hanging="2160"/>
      </w:pPr>
      <w:rPr>
        <w:rFonts w:hint="default"/>
        <w:b w:val="0"/>
      </w:rPr>
    </w:lvl>
  </w:abstractNum>
  <w:abstractNum w:abstractNumId="7">
    <w:nsid w:val="467A09D1"/>
    <w:multiLevelType w:val="multilevel"/>
    <w:tmpl w:val="467A09D1"/>
    <w:lvl w:ilvl="0" w:tentative="0">
      <w:start w:val="1"/>
      <w:numFmt w:val="lowerRoman"/>
      <w:lvlText w:val="%1."/>
      <w:lvlJc w:val="right"/>
      <w:pPr>
        <w:ind w:left="375" w:hanging="375"/>
      </w:pPr>
      <w:rPr>
        <w:rFonts w:hint="default"/>
      </w:rPr>
    </w:lvl>
    <w:lvl w:ilvl="1" w:tentative="0">
      <w:start w:val="3"/>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8">
    <w:nsid w:val="476413A8"/>
    <w:multiLevelType w:val="multilevel"/>
    <w:tmpl w:val="476413A8"/>
    <w:lvl w:ilvl="0" w:tentative="0">
      <w:start w:val="1"/>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64E205E2"/>
    <w:multiLevelType w:val="multilevel"/>
    <w:tmpl w:val="64E205E2"/>
    <w:lvl w:ilvl="0" w:tentative="0">
      <w:start w:val="5"/>
      <w:numFmt w:val="decimal"/>
      <w:lvlText w:val="%1"/>
      <w:lvlJc w:val="left"/>
      <w:pPr>
        <w:ind w:left="375" w:hanging="375"/>
      </w:pPr>
      <w:rPr>
        <w:rFonts w:hint="default"/>
      </w:rPr>
    </w:lvl>
    <w:lvl w:ilvl="1" w:tentative="0">
      <w:start w:val="3"/>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0">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11">
    <w:nsid w:val="7DAF63E5"/>
    <w:multiLevelType w:val="multilevel"/>
    <w:tmpl w:val="7DAF63E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10"/>
  </w:num>
  <w:num w:numId="3">
    <w:abstractNumId w:val="2"/>
  </w:num>
  <w:num w:numId="4">
    <w:abstractNumId w:val="4"/>
  </w:num>
  <w:num w:numId="5">
    <w:abstractNumId w:val="6"/>
  </w:num>
  <w:num w:numId="6">
    <w:abstractNumId w:val="8"/>
  </w:num>
  <w:num w:numId="7">
    <w:abstractNumId w:val="1"/>
  </w:num>
  <w:num w:numId="8">
    <w:abstractNumId w:val="0"/>
  </w:num>
  <w:num w:numId="9">
    <w:abstractNumId w:val="3"/>
  </w:num>
  <w:num w:numId="10">
    <w:abstractNumId w:val="1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657"/>
    <w:rsid w:val="00026AC2"/>
    <w:rsid w:val="000379EE"/>
    <w:rsid w:val="000404B4"/>
    <w:rsid w:val="00054231"/>
    <w:rsid w:val="00082A15"/>
    <w:rsid w:val="0008504D"/>
    <w:rsid w:val="00085160"/>
    <w:rsid w:val="00093028"/>
    <w:rsid w:val="00093486"/>
    <w:rsid w:val="000A0500"/>
    <w:rsid w:val="000B4629"/>
    <w:rsid w:val="000F215A"/>
    <w:rsid w:val="000F497A"/>
    <w:rsid w:val="0011294D"/>
    <w:rsid w:val="00113369"/>
    <w:rsid w:val="00137975"/>
    <w:rsid w:val="00184B2B"/>
    <w:rsid w:val="0019364B"/>
    <w:rsid w:val="001D04DE"/>
    <w:rsid w:val="0023149B"/>
    <w:rsid w:val="002425FC"/>
    <w:rsid w:val="002457B0"/>
    <w:rsid w:val="002461D0"/>
    <w:rsid w:val="002536B9"/>
    <w:rsid w:val="002537A5"/>
    <w:rsid w:val="00283BFF"/>
    <w:rsid w:val="002852B0"/>
    <w:rsid w:val="002A31B9"/>
    <w:rsid w:val="002A33FE"/>
    <w:rsid w:val="00363866"/>
    <w:rsid w:val="0039124C"/>
    <w:rsid w:val="003C3D91"/>
    <w:rsid w:val="003E3B87"/>
    <w:rsid w:val="003F1C04"/>
    <w:rsid w:val="004074A3"/>
    <w:rsid w:val="00424267"/>
    <w:rsid w:val="00451935"/>
    <w:rsid w:val="0046508C"/>
    <w:rsid w:val="00470EB9"/>
    <w:rsid w:val="00480738"/>
    <w:rsid w:val="00481942"/>
    <w:rsid w:val="004A5DDA"/>
    <w:rsid w:val="004B0513"/>
    <w:rsid w:val="004B13EE"/>
    <w:rsid w:val="004D5F2B"/>
    <w:rsid w:val="00513998"/>
    <w:rsid w:val="005167F2"/>
    <w:rsid w:val="005261C6"/>
    <w:rsid w:val="00540FF9"/>
    <w:rsid w:val="00541F63"/>
    <w:rsid w:val="00551B5C"/>
    <w:rsid w:val="005A4485"/>
    <w:rsid w:val="005D0B3F"/>
    <w:rsid w:val="005F638B"/>
    <w:rsid w:val="00615E46"/>
    <w:rsid w:val="006B068B"/>
    <w:rsid w:val="006D07E0"/>
    <w:rsid w:val="006F76A3"/>
    <w:rsid w:val="007051C7"/>
    <w:rsid w:val="00707641"/>
    <w:rsid w:val="00742DAC"/>
    <w:rsid w:val="00783032"/>
    <w:rsid w:val="00790494"/>
    <w:rsid w:val="00791C4E"/>
    <w:rsid w:val="007A0B5C"/>
    <w:rsid w:val="007C177B"/>
    <w:rsid w:val="007C45AC"/>
    <w:rsid w:val="007E3737"/>
    <w:rsid w:val="007F2709"/>
    <w:rsid w:val="00822657"/>
    <w:rsid w:val="008245BF"/>
    <w:rsid w:val="00835FB4"/>
    <w:rsid w:val="00837D12"/>
    <w:rsid w:val="00885E48"/>
    <w:rsid w:val="00892428"/>
    <w:rsid w:val="008B6151"/>
    <w:rsid w:val="008B65FE"/>
    <w:rsid w:val="008B7EBC"/>
    <w:rsid w:val="008C6314"/>
    <w:rsid w:val="008D0C93"/>
    <w:rsid w:val="008E56AA"/>
    <w:rsid w:val="00900B12"/>
    <w:rsid w:val="009018F6"/>
    <w:rsid w:val="00904CD1"/>
    <w:rsid w:val="00906684"/>
    <w:rsid w:val="00914F8A"/>
    <w:rsid w:val="00936784"/>
    <w:rsid w:val="00936EED"/>
    <w:rsid w:val="0096059A"/>
    <w:rsid w:val="0096064B"/>
    <w:rsid w:val="00962B42"/>
    <w:rsid w:val="009967F1"/>
    <w:rsid w:val="009C4D27"/>
    <w:rsid w:val="009D0BAF"/>
    <w:rsid w:val="009D4D9E"/>
    <w:rsid w:val="009E4A5D"/>
    <w:rsid w:val="009E4FBC"/>
    <w:rsid w:val="00A16B98"/>
    <w:rsid w:val="00A509A2"/>
    <w:rsid w:val="00A51E9D"/>
    <w:rsid w:val="00AA0F23"/>
    <w:rsid w:val="00AA3865"/>
    <w:rsid w:val="00AC7E87"/>
    <w:rsid w:val="00AD0F5A"/>
    <w:rsid w:val="00B07DD2"/>
    <w:rsid w:val="00B10D38"/>
    <w:rsid w:val="00B24045"/>
    <w:rsid w:val="00B32FC9"/>
    <w:rsid w:val="00B33B62"/>
    <w:rsid w:val="00B51591"/>
    <w:rsid w:val="00B87CD5"/>
    <w:rsid w:val="00B91925"/>
    <w:rsid w:val="00C14304"/>
    <w:rsid w:val="00C3578C"/>
    <w:rsid w:val="00C54A75"/>
    <w:rsid w:val="00C7431E"/>
    <w:rsid w:val="00CB46A0"/>
    <w:rsid w:val="00CC5EBE"/>
    <w:rsid w:val="00CC6D73"/>
    <w:rsid w:val="00CD25AC"/>
    <w:rsid w:val="00CF013C"/>
    <w:rsid w:val="00CF220C"/>
    <w:rsid w:val="00D30267"/>
    <w:rsid w:val="00D462A3"/>
    <w:rsid w:val="00D62789"/>
    <w:rsid w:val="00D630C1"/>
    <w:rsid w:val="00D75BCC"/>
    <w:rsid w:val="00D75FFF"/>
    <w:rsid w:val="00D86DD3"/>
    <w:rsid w:val="00D92047"/>
    <w:rsid w:val="00D93FCA"/>
    <w:rsid w:val="00DA1C46"/>
    <w:rsid w:val="00DA7508"/>
    <w:rsid w:val="00DD1E93"/>
    <w:rsid w:val="00DE7C32"/>
    <w:rsid w:val="00E03380"/>
    <w:rsid w:val="00E15AAA"/>
    <w:rsid w:val="00E357CD"/>
    <w:rsid w:val="00E41B67"/>
    <w:rsid w:val="00E455B1"/>
    <w:rsid w:val="00E90DA5"/>
    <w:rsid w:val="00E9224F"/>
    <w:rsid w:val="00EB0C07"/>
    <w:rsid w:val="00ED36D9"/>
    <w:rsid w:val="00ED7269"/>
    <w:rsid w:val="00EE0920"/>
    <w:rsid w:val="00F227CE"/>
    <w:rsid w:val="00F23F63"/>
    <w:rsid w:val="00F31C64"/>
    <w:rsid w:val="00F43359"/>
    <w:rsid w:val="00F51BF4"/>
    <w:rsid w:val="00F51D02"/>
    <w:rsid w:val="00F52F53"/>
    <w:rsid w:val="00F634FB"/>
    <w:rsid w:val="00F733E7"/>
    <w:rsid w:val="00F811E8"/>
    <w:rsid w:val="00F911AE"/>
    <w:rsid w:val="386C6692"/>
    <w:rsid w:val="4054693E"/>
    <w:rsid w:val="6C5C7876"/>
    <w:rsid w:val="6CB45DD4"/>
    <w:rsid w:val="73D82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680"/>
        <w:tab w:val="right" w:pos="9360"/>
      </w:tabs>
      <w:spacing w:after="0" w:line="240" w:lineRule="auto"/>
    </w:pPr>
    <w:rPr>
      <w:lang w:val="en-GB"/>
    </w:rPr>
  </w:style>
  <w:style w:type="paragraph" w:styleId="5">
    <w:name w:val="header"/>
    <w:basedOn w:val="1"/>
    <w:link w:val="13"/>
    <w:unhideWhenUsed/>
    <w:qFormat/>
    <w:uiPriority w:val="99"/>
    <w:pPr>
      <w:tabs>
        <w:tab w:val="center" w:pos="4680"/>
        <w:tab w:val="right" w:pos="9360"/>
      </w:tabs>
      <w:spacing w:after="0" w:line="240" w:lineRule="auto"/>
    </w:p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7">
    <w:name w:val="Strong"/>
    <w:basedOn w:val="2"/>
    <w:qFormat/>
    <w:uiPriority w:val="22"/>
    <w:rPr>
      <w:b/>
      <w:bCs/>
    </w:rPr>
  </w:style>
  <w:style w:type="paragraph" w:styleId="8">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styleId="9">
    <w:name w:val="List Paragraph"/>
    <w:basedOn w:val="1"/>
    <w:link w:val="10"/>
    <w:qFormat/>
    <w:uiPriority w:val="34"/>
    <w:pPr>
      <w:spacing w:after="200" w:line="276" w:lineRule="auto"/>
      <w:ind w:left="720"/>
      <w:contextualSpacing/>
    </w:pPr>
  </w:style>
  <w:style w:type="character" w:customStyle="1" w:styleId="10">
    <w:name w:val="List Paragraph Char"/>
    <w:basedOn w:val="2"/>
    <w:link w:val="9"/>
    <w:qFormat/>
    <w:uiPriority w:val="34"/>
  </w:style>
  <w:style w:type="character" w:customStyle="1" w:styleId="11">
    <w:name w:val="Footer Char"/>
    <w:basedOn w:val="2"/>
    <w:link w:val="4"/>
    <w:qFormat/>
    <w:uiPriority w:val="99"/>
    <w:rPr>
      <w:lang w:val="en-GB"/>
    </w:rPr>
  </w:style>
  <w:style w:type="paragraph" w:customStyle="1" w:styleId="12">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13">
    <w:name w:val="Header Ch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7394</Words>
  <Characters>45843</Characters>
  <Lines>864</Lines>
  <Paragraphs>283</Paragraphs>
  <TotalTime>75</TotalTime>
  <ScaleCrop>false</ScaleCrop>
  <LinksUpToDate>false</LinksUpToDate>
  <CharactersWithSpaces>52954</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2024-07-27T07:11:00Z</dcterms:created>
  <dc:creator>MM TECH</dc:creator>
  <cp:lastModifiedBy>MM TECH</cp:lastModifiedBy>
  <cp:lastPrinted>2025-06-02T14:41:00Z</cp:lastPrinted>
  <dcterms:modified xsi:type="dcterms:W3CDTF">2025-06-13T07:56:53Z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64544b51b2660e55f75399c03781e757b7c8fabd04c4c3babbdd7bd5dd32fad8</vt:lpwstr>
  </property>
  <property fmtid="{D5CDD505-2E9C-101B-9397-08002B2CF9AE}" pid="3" name="KSOProductBuildVer">
    <vt:lpwstr>1033-12.2.0.21179</vt:lpwstr>
  </property>
  <property fmtid="{D5CDD505-2E9C-101B-9397-08002B2CF9AE}" pid="4" name="ICV">
    <vt:lpwstr>8284C8048217417E8FE29E08FF3BE37C_12</vt:lpwstr>
  </property>
</Properties>
</file>