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E97" w:rsidRPr="00955C49" w:rsidRDefault="008E3E97" w:rsidP="008E3E97">
      <w:pPr>
        <w:spacing w:line="480" w:lineRule="auto"/>
        <w:jc w:val="center"/>
        <w:rPr>
          <w:rFonts w:ascii="Times New Roman" w:hAnsi="Times New Roman" w:cs="Times New Roman"/>
          <w:b/>
          <w:sz w:val="28"/>
          <w:szCs w:val="28"/>
        </w:rPr>
      </w:pPr>
      <w:r w:rsidRPr="00955C49">
        <w:rPr>
          <w:rFonts w:ascii="Times New Roman" w:hAnsi="Times New Roman" w:cs="Times New Roman"/>
          <w:b/>
          <w:sz w:val="28"/>
          <w:szCs w:val="28"/>
        </w:rPr>
        <w:t>PROBLEMS AND PROSPECTS OF REVENUE GENERATION IN NIGERIAN LOCAL GOVERNMENT SYSTEM</w:t>
      </w:r>
    </w:p>
    <w:p w:rsidR="008E3E97" w:rsidRPr="00955C49" w:rsidRDefault="008E3E97" w:rsidP="008E3E97">
      <w:pPr>
        <w:spacing w:line="480" w:lineRule="auto"/>
        <w:jc w:val="center"/>
        <w:rPr>
          <w:rFonts w:ascii="Times New Roman" w:hAnsi="Times New Roman" w:cs="Times New Roman"/>
          <w:b/>
          <w:sz w:val="28"/>
          <w:szCs w:val="28"/>
        </w:rPr>
      </w:pPr>
      <w:r w:rsidRPr="00955C49">
        <w:rPr>
          <w:rFonts w:ascii="Times New Roman" w:hAnsi="Times New Roman" w:cs="Times New Roman"/>
          <w:b/>
          <w:sz w:val="28"/>
          <w:szCs w:val="28"/>
        </w:rPr>
        <w:t>(A CASE STUDY OF IREPODUN LOCAL GOVERNMENT AREA OF KWARA STATE)</w:t>
      </w:r>
    </w:p>
    <w:p w:rsidR="008E3E97" w:rsidRDefault="008E3E97" w:rsidP="008E3E97">
      <w:pPr>
        <w:jc w:val="center"/>
        <w:rPr>
          <w:rFonts w:ascii="Times New Roman" w:hAnsi="Times New Roman" w:cs="Times New Roman"/>
          <w:b/>
          <w:sz w:val="28"/>
          <w:szCs w:val="28"/>
        </w:rPr>
      </w:pPr>
      <w:r w:rsidRPr="00AD3CC1">
        <w:rPr>
          <w:rFonts w:ascii="Times New Roman" w:hAnsi="Times New Roman" w:cs="Times New Roman"/>
          <w:b/>
          <w:sz w:val="28"/>
          <w:szCs w:val="28"/>
        </w:rPr>
        <w:t>ADEBAYO MOSES</w:t>
      </w:r>
    </w:p>
    <w:p w:rsidR="008E3E97" w:rsidRPr="00955C49" w:rsidRDefault="008E3E97" w:rsidP="008E3E97">
      <w:pPr>
        <w:jc w:val="center"/>
        <w:rPr>
          <w:rFonts w:ascii="Times New Roman" w:hAnsi="Times New Roman" w:cs="Times New Roman"/>
          <w:b/>
          <w:sz w:val="28"/>
          <w:szCs w:val="28"/>
        </w:rPr>
      </w:pPr>
      <w:r>
        <w:rPr>
          <w:rFonts w:ascii="Times New Roman" w:hAnsi="Times New Roman" w:cs="Times New Roman"/>
          <w:b/>
          <w:sz w:val="28"/>
          <w:szCs w:val="28"/>
        </w:rPr>
        <w:t>H</w:t>
      </w:r>
      <w:r w:rsidRPr="00955C49">
        <w:rPr>
          <w:rFonts w:ascii="Times New Roman" w:hAnsi="Times New Roman" w:cs="Times New Roman"/>
          <w:b/>
          <w:sz w:val="28"/>
          <w:szCs w:val="28"/>
        </w:rPr>
        <w:t>ND/2</w:t>
      </w:r>
      <w:r>
        <w:rPr>
          <w:rFonts w:ascii="Times New Roman" w:hAnsi="Times New Roman" w:cs="Times New Roman"/>
          <w:b/>
          <w:sz w:val="28"/>
          <w:szCs w:val="28"/>
        </w:rPr>
        <w:t>3</w:t>
      </w:r>
      <w:r w:rsidRPr="00955C49">
        <w:rPr>
          <w:rFonts w:ascii="Times New Roman" w:hAnsi="Times New Roman" w:cs="Times New Roman"/>
          <w:b/>
          <w:sz w:val="28"/>
          <w:szCs w:val="28"/>
        </w:rPr>
        <w:t>/PAD/FT/1</w:t>
      </w:r>
      <w:r>
        <w:rPr>
          <w:rFonts w:ascii="Times New Roman" w:hAnsi="Times New Roman" w:cs="Times New Roman"/>
          <w:b/>
          <w:sz w:val="28"/>
          <w:szCs w:val="28"/>
        </w:rPr>
        <w:t>271</w:t>
      </w:r>
    </w:p>
    <w:p w:rsidR="008E3E97" w:rsidRPr="00955C49" w:rsidRDefault="008E3E97" w:rsidP="008E3E97">
      <w:pPr>
        <w:autoSpaceDE w:val="0"/>
        <w:autoSpaceDN w:val="0"/>
        <w:adjustRightInd w:val="0"/>
        <w:spacing w:line="360" w:lineRule="auto"/>
        <w:jc w:val="center"/>
        <w:rPr>
          <w:rFonts w:ascii="AvantGarde Md BT" w:hAnsi="AvantGarde Md BT"/>
          <w:b/>
          <w:sz w:val="28"/>
          <w:szCs w:val="28"/>
        </w:rPr>
      </w:pPr>
    </w:p>
    <w:p w:rsidR="008E3E97" w:rsidRPr="00955C49" w:rsidRDefault="008E3E97" w:rsidP="008E3E97">
      <w:pPr>
        <w:spacing w:line="240" w:lineRule="auto"/>
        <w:jc w:val="center"/>
        <w:rPr>
          <w:rFonts w:ascii="Times New Roman" w:hAnsi="Times New Roman"/>
          <w:b/>
          <w:sz w:val="28"/>
          <w:szCs w:val="28"/>
        </w:rPr>
      </w:pPr>
      <w:r w:rsidRPr="00955C49">
        <w:rPr>
          <w:rFonts w:ascii="Times New Roman" w:hAnsi="Times New Roman" w:cs="Times New Roman"/>
          <w:b/>
          <w:sz w:val="28"/>
          <w:szCs w:val="28"/>
        </w:rPr>
        <w:t xml:space="preserve">BEING A RESEARCH PROJECT SUBMITTED TO THE </w:t>
      </w:r>
      <w:r w:rsidRPr="00955C49">
        <w:rPr>
          <w:rFonts w:ascii="Times New Roman" w:hAnsi="Times New Roman"/>
          <w:b/>
          <w:sz w:val="28"/>
          <w:szCs w:val="28"/>
        </w:rPr>
        <w:t>DEPARTMENT OF PUBLIC ADMINISTRATION, INSTITUTE OF FINANCE AND MANAGEMENT STUDIES KWARA STATE POLYTECHNIC OF ILORIN, KWARA STATE.</w:t>
      </w:r>
    </w:p>
    <w:p w:rsidR="008E3E97" w:rsidRPr="00955C49" w:rsidRDefault="008E3E97" w:rsidP="008E3E97">
      <w:pPr>
        <w:spacing w:line="240" w:lineRule="auto"/>
        <w:jc w:val="center"/>
        <w:rPr>
          <w:rFonts w:ascii="Times New Roman" w:hAnsi="Times New Roman"/>
          <w:b/>
          <w:sz w:val="28"/>
          <w:szCs w:val="28"/>
        </w:rPr>
      </w:pPr>
    </w:p>
    <w:p w:rsidR="008E3E97" w:rsidRPr="00955C49" w:rsidRDefault="008E3E97" w:rsidP="008E3E97">
      <w:pPr>
        <w:spacing w:line="240" w:lineRule="auto"/>
        <w:jc w:val="center"/>
        <w:rPr>
          <w:rFonts w:ascii="Times New Roman" w:hAnsi="Times New Roman"/>
          <w:b/>
          <w:sz w:val="28"/>
          <w:szCs w:val="28"/>
        </w:rPr>
      </w:pPr>
      <w:r w:rsidRPr="00955C49">
        <w:rPr>
          <w:rFonts w:ascii="Times New Roman" w:hAnsi="Times New Roman"/>
          <w:b/>
          <w:sz w:val="28"/>
          <w:szCs w:val="28"/>
        </w:rPr>
        <w:t xml:space="preserve">IN PARTIAL FULFILMENT OF THE REQUIREMENT FOR THE AWARD OF </w:t>
      </w:r>
      <w:r>
        <w:rPr>
          <w:rFonts w:ascii="Times New Roman" w:hAnsi="Times New Roman"/>
          <w:b/>
          <w:sz w:val="28"/>
          <w:szCs w:val="28"/>
        </w:rPr>
        <w:t xml:space="preserve">HIGHER </w:t>
      </w:r>
      <w:r w:rsidRPr="00955C49">
        <w:rPr>
          <w:rFonts w:ascii="Times New Roman" w:hAnsi="Times New Roman"/>
          <w:b/>
          <w:sz w:val="28"/>
          <w:szCs w:val="28"/>
        </w:rPr>
        <w:t xml:space="preserve"> NATIONAL DIPLOMA (ND) DEPARTMENT OF PUBLIC ADMINISTRATION </w:t>
      </w:r>
    </w:p>
    <w:p w:rsidR="008E3E97" w:rsidRPr="00955C49" w:rsidRDefault="008E3E97" w:rsidP="008E3E97">
      <w:pPr>
        <w:spacing w:line="360" w:lineRule="auto"/>
        <w:jc w:val="center"/>
        <w:rPr>
          <w:rFonts w:ascii="Arial Rounded MT Bold" w:hAnsi="Arial Rounded MT Bold" w:cs="Times New Roman"/>
          <w:b/>
          <w:sz w:val="28"/>
          <w:szCs w:val="28"/>
        </w:rPr>
      </w:pPr>
    </w:p>
    <w:p w:rsidR="008E3E97" w:rsidRPr="00955C49" w:rsidRDefault="008E3E97" w:rsidP="008E3E97">
      <w:pPr>
        <w:spacing w:line="360" w:lineRule="auto"/>
        <w:jc w:val="center"/>
        <w:rPr>
          <w:rFonts w:ascii="Arial Rounded MT Bold" w:hAnsi="Arial Rounded MT Bold" w:cs="Times New Roman"/>
          <w:b/>
          <w:sz w:val="28"/>
          <w:szCs w:val="28"/>
        </w:rPr>
      </w:pPr>
    </w:p>
    <w:p w:rsidR="008E3E97" w:rsidRDefault="008E3E97" w:rsidP="008E3E9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MAY,</w:t>
      </w:r>
      <w:r w:rsidRPr="00955C49">
        <w:rPr>
          <w:rFonts w:ascii="Times New Roman" w:hAnsi="Times New Roman" w:cs="Times New Roman"/>
          <w:b/>
          <w:sz w:val="28"/>
          <w:szCs w:val="28"/>
        </w:rPr>
        <w:t xml:space="preserve"> 202</w:t>
      </w:r>
      <w:r>
        <w:rPr>
          <w:rFonts w:ascii="Times New Roman" w:hAnsi="Times New Roman" w:cs="Times New Roman"/>
          <w:b/>
          <w:sz w:val="28"/>
          <w:szCs w:val="28"/>
        </w:rPr>
        <w:t>5</w:t>
      </w:r>
    </w:p>
    <w:p w:rsidR="008E3E97" w:rsidRDefault="008E3E97" w:rsidP="008E3E97">
      <w:pPr>
        <w:spacing w:line="360" w:lineRule="auto"/>
        <w:jc w:val="center"/>
        <w:rPr>
          <w:rFonts w:ascii="Times New Roman" w:hAnsi="Times New Roman" w:cs="Times New Roman"/>
          <w:b/>
          <w:sz w:val="28"/>
          <w:szCs w:val="28"/>
        </w:rPr>
      </w:pPr>
    </w:p>
    <w:p w:rsidR="008E3E97" w:rsidRPr="00955C49" w:rsidRDefault="008E3E97" w:rsidP="008E3E97">
      <w:pPr>
        <w:spacing w:line="360" w:lineRule="auto"/>
        <w:jc w:val="center"/>
        <w:rPr>
          <w:rFonts w:ascii="Times New Roman" w:hAnsi="Times New Roman" w:cs="Times New Roman"/>
          <w:b/>
          <w:sz w:val="28"/>
          <w:szCs w:val="28"/>
        </w:rPr>
      </w:pPr>
    </w:p>
    <w:p w:rsidR="008E3E97" w:rsidRPr="00C94416" w:rsidRDefault="008E3E97" w:rsidP="008E3E97">
      <w:pPr>
        <w:spacing w:after="0" w:line="360" w:lineRule="auto"/>
        <w:jc w:val="center"/>
        <w:rPr>
          <w:rFonts w:ascii="Times New Roman" w:eastAsia="Times New Roman" w:hAnsi="Times New Roman" w:cs="Times New Roman"/>
          <w:b/>
          <w:sz w:val="24"/>
          <w:szCs w:val="24"/>
        </w:rPr>
      </w:pPr>
      <w:r w:rsidRPr="00C94416">
        <w:rPr>
          <w:rFonts w:ascii="Times New Roman" w:eastAsia="Times New Roman" w:hAnsi="Times New Roman" w:cs="Times New Roman"/>
          <w:b/>
          <w:sz w:val="24"/>
          <w:szCs w:val="24"/>
        </w:rPr>
        <w:lastRenderedPageBreak/>
        <w:t>CERTIFICATION</w:t>
      </w:r>
    </w:p>
    <w:p w:rsidR="008E3E97" w:rsidRPr="00C94416" w:rsidRDefault="008E3E97" w:rsidP="008E3E97">
      <w:pPr>
        <w:spacing w:after="0" w:line="240" w:lineRule="auto"/>
        <w:jc w:val="center"/>
        <w:rPr>
          <w:rFonts w:ascii="Times New Roman" w:eastAsia="Times New Roman" w:hAnsi="Times New Roman" w:cs="Times New Roman"/>
          <w:b/>
          <w:sz w:val="24"/>
          <w:szCs w:val="24"/>
        </w:rPr>
      </w:pPr>
      <w:bookmarkStart w:id="0" w:name="_Hlk166504033"/>
    </w:p>
    <w:p w:rsidR="008E3E97" w:rsidRPr="00C94416" w:rsidRDefault="008E3E97" w:rsidP="008E3E97">
      <w:pPr>
        <w:spacing w:after="0" w:line="480" w:lineRule="auto"/>
        <w:ind w:firstLine="720"/>
        <w:jc w:val="both"/>
        <w:rPr>
          <w:rFonts w:ascii="Times New Roman" w:eastAsia="Times New Roman" w:hAnsi="Times New Roman" w:cs="Times New Roman"/>
          <w:sz w:val="24"/>
          <w:szCs w:val="24"/>
        </w:rPr>
      </w:pPr>
      <w:bookmarkStart w:id="1" w:name="_Hlk167214343"/>
      <w:r w:rsidRPr="00C94416">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b/>
          <w:sz w:val="24"/>
          <w:szCs w:val="24"/>
        </w:rPr>
        <w:t xml:space="preserve">ADEBAYO MOSES </w:t>
      </w:r>
      <w:r w:rsidRPr="00C94416">
        <w:rPr>
          <w:rFonts w:ascii="Times New Roman" w:eastAsia="Times New Roman" w:hAnsi="Times New Roman" w:cs="Times New Roman"/>
          <w:b/>
          <w:sz w:val="24"/>
          <w:szCs w:val="24"/>
        </w:rPr>
        <w:t xml:space="preserve"> </w:t>
      </w:r>
      <w:r w:rsidRPr="00C94416">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 xml:space="preserve">HND/23/PAD/FT/1271 </w:t>
      </w:r>
      <w:r w:rsidRPr="00C94416">
        <w:rPr>
          <w:rFonts w:ascii="Times New Roman" w:eastAsia="Times New Roman" w:hAnsi="Times New Roman" w:cs="Times New Roman"/>
          <w:b/>
          <w:sz w:val="24"/>
          <w:szCs w:val="24"/>
        </w:rPr>
        <w:t xml:space="preserve"> </w:t>
      </w:r>
      <w:r w:rsidRPr="00C94416">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8E3E97" w:rsidRPr="00C94416" w:rsidRDefault="008E3E97" w:rsidP="008E3E97">
      <w:pPr>
        <w:spacing w:after="0" w:line="480" w:lineRule="auto"/>
        <w:ind w:firstLine="720"/>
        <w:jc w:val="both"/>
        <w:rPr>
          <w:rFonts w:ascii="Times New Roman" w:eastAsia="Times New Roman" w:hAnsi="Times New Roman" w:cs="Times New Roman"/>
          <w:bCs/>
          <w:sz w:val="24"/>
          <w:szCs w:val="24"/>
        </w:rPr>
      </w:pPr>
    </w:p>
    <w:bookmarkEnd w:id="1"/>
    <w:p w:rsidR="008E3E97" w:rsidRPr="00C94416" w:rsidRDefault="008E3E97" w:rsidP="008E3E97">
      <w:pPr>
        <w:spacing w:after="0" w:line="360" w:lineRule="auto"/>
        <w:rPr>
          <w:rFonts w:ascii="Times New Roman" w:eastAsia="Times New Roman" w:hAnsi="Times New Roman" w:cs="Times New Roman"/>
          <w:sz w:val="24"/>
          <w:szCs w:val="24"/>
        </w:rPr>
      </w:pPr>
      <w:r w:rsidRPr="00C94416">
        <w:rPr>
          <w:rFonts w:ascii="Times New Roman" w:eastAsia="Times New Roman" w:hAnsi="Times New Roman" w:cs="Times New Roman"/>
          <w:sz w:val="24"/>
          <w:szCs w:val="24"/>
        </w:rPr>
        <w:t>_______________________</w:t>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t>__________________</w:t>
      </w:r>
    </w:p>
    <w:p w:rsidR="008E3E97" w:rsidRPr="00C94416" w:rsidRDefault="008E3E97" w:rsidP="008E3E97">
      <w:pPr>
        <w:spacing w:after="0" w:line="360" w:lineRule="auto"/>
        <w:rPr>
          <w:rFonts w:ascii="Times New Roman" w:eastAsia="Times New Roman" w:hAnsi="Times New Roman" w:cs="Times New Roman"/>
          <w:b/>
          <w:sz w:val="24"/>
          <w:szCs w:val="24"/>
        </w:rPr>
      </w:pPr>
      <w:r w:rsidRPr="00C94416">
        <w:rPr>
          <w:rFonts w:ascii="Times New Roman" w:eastAsia="Calibri" w:hAnsi="Times New Roman" w:cs="Times New Roman"/>
          <w:b/>
          <w:sz w:val="24"/>
          <w:szCs w:val="24"/>
        </w:rPr>
        <w:t>MR. ABEGUNDE S. P</w:t>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t>DATE</w:t>
      </w:r>
    </w:p>
    <w:p w:rsidR="008E3E97" w:rsidRPr="00C94416" w:rsidRDefault="008E3E97" w:rsidP="008E3E97">
      <w:pPr>
        <w:spacing w:after="0" w:line="360" w:lineRule="auto"/>
        <w:rPr>
          <w:rFonts w:ascii="Times New Roman" w:eastAsia="Times New Roman" w:hAnsi="Times New Roman" w:cs="Times New Roman"/>
          <w:sz w:val="24"/>
          <w:szCs w:val="24"/>
        </w:rPr>
      </w:pPr>
      <w:r w:rsidRPr="00C94416">
        <w:rPr>
          <w:rFonts w:ascii="Times New Roman" w:eastAsia="Times New Roman" w:hAnsi="Times New Roman" w:cs="Times New Roman"/>
          <w:sz w:val="24"/>
          <w:szCs w:val="24"/>
        </w:rPr>
        <w:t>(Project supervisor)</w:t>
      </w:r>
    </w:p>
    <w:p w:rsidR="008E3E97" w:rsidRPr="00C94416" w:rsidRDefault="008E3E97" w:rsidP="008E3E97">
      <w:pPr>
        <w:spacing w:after="0" w:line="360" w:lineRule="auto"/>
        <w:rPr>
          <w:rFonts w:ascii="Times New Roman" w:eastAsia="Times New Roman" w:hAnsi="Times New Roman" w:cs="Times New Roman"/>
          <w:sz w:val="24"/>
          <w:szCs w:val="24"/>
        </w:rPr>
      </w:pPr>
    </w:p>
    <w:p w:rsidR="008E3E97" w:rsidRPr="00C94416" w:rsidRDefault="008E3E97" w:rsidP="008E3E97">
      <w:pPr>
        <w:spacing w:after="0" w:line="360" w:lineRule="auto"/>
        <w:rPr>
          <w:rFonts w:ascii="Times New Roman" w:eastAsia="Times New Roman" w:hAnsi="Times New Roman" w:cs="Times New Roman"/>
          <w:sz w:val="24"/>
          <w:szCs w:val="24"/>
        </w:rPr>
      </w:pPr>
      <w:r w:rsidRPr="00C94416">
        <w:rPr>
          <w:rFonts w:ascii="Times New Roman" w:eastAsia="Times New Roman" w:hAnsi="Times New Roman" w:cs="Times New Roman"/>
          <w:sz w:val="24"/>
          <w:szCs w:val="24"/>
        </w:rPr>
        <w:t>_______________________</w:t>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t>___________________</w:t>
      </w:r>
    </w:p>
    <w:p w:rsidR="008E3E97" w:rsidRPr="00C94416" w:rsidRDefault="008E3E97" w:rsidP="008E3E97">
      <w:pPr>
        <w:spacing w:after="0" w:line="360" w:lineRule="auto"/>
        <w:rPr>
          <w:rFonts w:ascii="Times New Roman" w:eastAsia="Times New Roman" w:hAnsi="Times New Roman" w:cs="Times New Roman"/>
          <w:b/>
          <w:sz w:val="24"/>
          <w:szCs w:val="24"/>
        </w:rPr>
      </w:pPr>
      <w:r w:rsidRPr="00C94416">
        <w:rPr>
          <w:rFonts w:ascii="Times New Roman" w:eastAsia="Times New Roman" w:hAnsi="Times New Roman" w:cs="Times New Roman"/>
          <w:b/>
          <w:sz w:val="24"/>
          <w:szCs w:val="24"/>
        </w:rPr>
        <w:t>MR. OLOWOOKERE A. O</w:t>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t>DATE</w:t>
      </w:r>
    </w:p>
    <w:p w:rsidR="008E3E97" w:rsidRPr="00C94416" w:rsidRDefault="008E3E97" w:rsidP="008E3E97">
      <w:pPr>
        <w:spacing w:after="0" w:line="360" w:lineRule="auto"/>
        <w:rPr>
          <w:rFonts w:ascii="Times New Roman" w:eastAsia="Times New Roman" w:hAnsi="Times New Roman" w:cs="Times New Roman"/>
          <w:sz w:val="24"/>
          <w:szCs w:val="24"/>
        </w:rPr>
      </w:pPr>
      <w:r w:rsidRPr="00C94416">
        <w:rPr>
          <w:rFonts w:ascii="Times New Roman" w:eastAsia="Times New Roman" w:hAnsi="Times New Roman" w:cs="Times New Roman"/>
          <w:sz w:val="24"/>
          <w:szCs w:val="24"/>
        </w:rPr>
        <w:t>(Project Coordinator)</w:t>
      </w:r>
    </w:p>
    <w:p w:rsidR="008E3E97" w:rsidRPr="00C94416" w:rsidRDefault="008E3E97" w:rsidP="008E3E97">
      <w:pPr>
        <w:spacing w:after="0" w:line="360" w:lineRule="auto"/>
        <w:rPr>
          <w:rFonts w:ascii="Times New Roman" w:eastAsia="Times New Roman" w:hAnsi="Times New Roman" w:cs="Times New Roman"/>
          <w:sz w:val="24"/>
          <w:szCs w:val="24"/>
        </w:rPr>
      </w:pPr>
    </w:p>
    <w:p w:rsidR="008E3E97" w:rsidRPr="00C94416" w:rsidRDefault="008E3E97" w:rsidP="008E3E97">
      <w:pPr>
        <w:spacing w:after="0" w:line="360" w:lineRule="auto"/>
        <w:rPr>
          <w:rFonts w:ascii="Times New Roman" w:eastAsia="Times New Roman" w:hAnsi="Times New Roman" w:cs="Times New Roman"/>
          <w:sz w:val="24"/>
          <w:szCs w:val="24"/>
        </w:rPr>
      </w:pPr>
      <w:r w:rsidRPr="00C94416">
        <w:rPr>
          <w:rFonts w:ascii="Times New Roman" w:eastAsia="Times New Roman" w:hAnsi="Times New Roman" w:cs="Times New Roman"/>
          <w:sz w:val="24"/>
          <w:szCs w:val="24"/>
        </w:rPr>
        <w:t>______________________</w:t>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t>___________________</w:t>
      </w:r>
    </w:p>
    <w:p w:rsidR="008E3E97" w:rsidRPr="00C94416" w:rsidRDefault="008E3E97" w:rsidP="008E3E97">
      <w:pPr>
        <w:spacing w:after="0" w:line="360" w:lineRule="auto"/>
        <w:rPr>
          <w:rFonts w:ascii="Times New Roman" w:eastAsia="Times New Roman" w:hAnsi="Times New Roman" w:cs="Times New Roman"/>
          <w:b/>
          <w:sz w:val="24"/>
          <w:szCs w:val="24"/>
        </w:rPr>
      </w:pPr>
      <w:r w:rsidRPr="00C94416">
        <w:rPr>
          <w:rFonts w:ascii="Times New Roman" w:eastAsia="Times New Roman" w:hAnsi="Times New Roman" w:cs="Times New Roman"/>
          <w:b/>
          <w:sz w:val="24"/>
          <w:szCs w:val="24"/>
        </w:rPr>
        <w:t>MR. SERIKI I. A</w:t>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r>
      <w:r w:rsidRPr="00C94416">
        <w:rPr>
          <w:rFonts w:ascii="Times New Roman" w:eastAsia="Times New Roman" w:hAnsi="Times New Roman" w:cs="Times New Roman"/>
          <w:b/>
          <w:sz w:val="24"/>
          <w:szCs w:val="24"/>
        </w:rPr>
        <w:tab/>
        <w:t>DATE</w:t>
      </w:r>
    </w:p>
    <w:p w:rsidR="008E3E97" w:rsidRPr="00C94416" w:rsidRDefault="008E3E97" w:rsidP="008E3E97">
      <w:pPr>
        <w:spacing w:after="0" w:line="360" w:lineRule="auto"/>
        <w:rPr>
          <w:rFonts w:ascii="Times New Roman" w:eastAsia="Times New Roman" w:hAnsi="Times New Roman" w:cs="Times New Roman"/>
          <w:sz w:val="24"/>
          <w:szCs w:val="24"/>
        </w:rPr>
      </w:pPr>
      <w:r w:rsidRPr="00C94416">
        <w:rPr>
          <w:rFonts w:ascii="Times New Roman" w:eastAsia="Times New Roman" w:hAnsi="Times New Roman" w:cs="Times New Roman"/>
          <w:sz w:val="24"/>
          <w:szCs w:val="24"/>
        </w:rPr>
        <w:t>(Head of Department)</w:t>
      </w:r>
      <w:r w:rsidRPr="00C94416">
        <w:rPr>
          <w:rFonts w:ascii="Times New Roman" w:eastAsia="Times New Roman" w:hAnsi="Times New Roman" w:cs="Times New Roman"/>
          <w:sz w:val="24"/>
          <w:szCs w:val="24"/>
        </w:rPr>
        <w:tab/>
      </w:r>
    </w:p>
    <w:p w:rsidR="008E3E97" w:rsidRPr="00C94416" w:rsidRDefault="008E3E97" w:rsidP="008E3E97">
      <w:pPr>
        <w:spacing w:after="0" w:line="360" w:lineRule="auto"/>
        <w:rPr>
          <w:rFonts w:ascii="Times New Roman" w:eastAsia="Times New Roman" w:hAnsi="Times New Roman" w:cs="Times New Roman"/>
          <w:sz w:val="24"/>
          <w:szCs w:val="24"/>
        </w:rPr>
      </w:pPr>
    </w:p>
    <w:p w:rsidR="008E3E97" w:rsidRPr="00C94416" w:rsidRDefault="008E3E97" w:rsidP="008E3E97">
      <w:pPr>
        <w:spacing w:after="0" w:line="360" w:lineRule="auto"/>
        <w:rPr>
          <w:rFonts w:ascii="Times New Roman" w:eastAsia="Times New Roman" w:hAnsi="Times New Roman" w:cs="Times New Roman"/>
          <w:sz w:val="24"/>
          <w:szCs w:val="24"/>
        </w:rPr>
      </w:pPr>
    </w:p>
    <w:p w:rsidR="008E3E97" w:rsidRPr="00C94416" w:rsidRDefault="008E3E97" w:rsidP="008E3E97">
      <w:pPr>
        <w:spacing w:after="0" w:line="360" w:lineRule="auto"/>
        <w:rPr>
          <w:rFonts w:ascii="Times New Roman" w:eastAsia="Times New Roman" w:hAnsi="Times New Roman" w:cs="Times New Roman"/>
          <w:sz w:val="24"/>
          <w:szCs w:val="24"/>
        </w:rPr>
      </w:pPr>
      <w:r w:rsidRPr="00C94416">
        <w:rPr>
          <w:rFonts w:ascii="Times New Roman" w:eastAsia="Times New Roman" w:hAnsi="Times New Roman" w:cs="Times New Roman"/>
          <w:sz w:val="24"/>
          <w:szCs w:val="24"/>
        </w:rPr>
        <w:t>______________________</w:t>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t>___________________</w:t>
      </w:r>
    </w:p>
    <w:p w:rsidR="008E3E97" w:rsidRPr="00C94416" w:rsidRDefault="008E3E97" w:rsidP="008E3E97">
      <w:pPr>
        <w:spacing w:after="0" w:line="360" w:lineRule="auto"/>
        <w:rPr>
          <w:rFonts w:ascii="Times New Roman" w:eastAsia="Times New Roman" w:hAnsi="Times New Roman" w:cs="Times New Roman"/>
          <w:b/>
          <w:sz w:val="24"/>
          <w:szCs w:val="24"/>
        </w:rPr>
      </w:pPr>
      <w:r w:rsidRPr="00C94416">
        <w:rPr>
          <w:rFonts w:ascii="Times New Roman" w:eastAsia="Times New Roman" w:hAnsi="Times New Roman" w:cs="Times New Roman"/>
          <w:sz w:val="24"/>
          <w:szCs w:val="24"/>
        </w:rPr>
        <w:t>(External Examiner)</w:t>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b/>
          <w:sz w:val="24"/>
          <w:szCs w:val="24"/>
        </w:rPr>
        <w:t>DATE</w:t>
      </w:r>
    </w:p>
    <w:bookmarkEnd w:id="0"/>
    <w:p w:rsidR="008E3E97" w:rsidRPr="00C94416" w:rsidRDefault="008E3E97" w:rsidP="008E3E97">
      <w:pPr>
        <w:spacing w:after="0" w:line="360" w:lineRule="auto"/>
        <w:rPr>
          <w:rFonts w:ascii="Times New Roman" w:eastAsia="Times New Roman" w:hAnsi="Times New Roman" w:cs="Times New Roman"/>
          <w:sz w:val="24"/>
          <w:szCs w:val="24"/>
        </w:rPr>
      </w:pPr>
      <w:r w:rsidRPr="00C94416">
        <w:rPr>
          <w:rFonts w:ascii="Times New Roman" w:eastAsia="Times New Roman" w:hAnsi="Times New Roman" w:cs="Times New Roman"/>
          <w:sz w:val="24"/>
          <w:szCs w:val="24"/>
        </w:rPr>
        <w:tab/>
      </w:r>
      <w:r w:rsidRPr="00C94416">
        <w:rPr>
          <w:rFonts w:ascii="Times New Roman" w:eastAsia="Times New Roman" w:hAnsi="Times New Roman" w:cs="Times New Roman"/>
          <w:sz w:val="24"/>
          <w:szCs w:val="24"/>
        </w:rPr>
        <w:tab/>
      </w:r>
    </w:p>
    <w:p w:rsidR="008E3E97" w:rsidRDefault="008E3E97" w:rsidP="008E3E97">
      <w:pPr>
        <w:spacing w:after="0" w:line="240" w:lineRule="auto"/>
        <w:rPr>
          <w:rFonts w:ascii="Times New Roman" w:eastAsia="Times New Roman" w:hAnsi="Times New Roman" w:cs="Times New Roman"/>
          <w:b/>
          <w:sz w:val="26"/>
          <w:szCs w:val="26"/>
        </w:rPr>
      </w:pPr>
    </w:p>
    <w:p w:rsidR="008E3E97" w:rsidRDefault="008E3E97" w:rsidP="008E3E97">
      <w:pPr>
        <w:spacing w:after="0" w:line="240" w:lineRule="auto"/>
        <w:rPr>
          <w:rFonts w:ascii="Times New Roman" w:eastAsia="Times New Roman" w:hAnsi="Times New Roman" w:cs="Times New Roman"/>
          <w:b/>
          <w:sz w:val="26"/>
          <w:szCs w:val="26"/>
        </w:rPr>
      </w:pPr>
    </w:p>
    <w:p w:rsidR="008E3E97" w:rsidRPr="00C94416" w:rsidRDefault="008E3E97" w:rsidP="008E3E97">
      <w:pPr>
        <w:spacing w:after="0" w:line="240" w:lineRule="auto"/>
        <w:rPr>
          <w:rFonts w:ascii="Times New Roman" w:eastAsia="Times New Roman" w:hAnsi="Times New Roman" w:cs="Times New Roman"/>
          <w:sz w:val="24"/>
          <w:szCs w:val="24"/>
        </w:rPr>
      </w:pPr>
    </w:p>
    <w:p w:rsidR="008E3E97" w:rsidRDefault="008E3E97" w:rsidP="008E3E9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8E3E97" w:rsidRDefault="008E3E97" w:rsidP="008E3E97">
      <w:pPr>
        <w:spacing w:line="480" w:lineRule="auto"/>
        <w:jc w:val="both"/>
        <w:rPr>
          <w:rFonts w:ascii="Times New Roman" w:hAnsi="Times New Roman" w:cs="Times New Roman"/>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rPr>
          <w:rFonts w:ascii="Times New Roman" w:hAnsi="Times New Roman" w:cs="Times New Roman"/>
          <w:b/>
          <w:sz w:val="24"/>
          <w:szCs w:val="24"/>
        </w:rPr>
      </w:pPr>
    </w:p>
    <w:p w:rsidR="008E3E97" w:rsidRDefault="008E3E97" w:rsidP="008E3E97">
      <w:pPr>
        <w:rPr>
          <w:rFonts w:ascii="Times New Roman" w:hAnsi="Times New Roman" w:cs="Times New Roman"/>
          <w:b/>
          <w:sz w:val="24"/>
          <w:szCs w:val="24"/>
        </w:rPr>
      </w:pPr>
    </w:p>
    <w:p w:rsidR="008E3E97" w:rsidRDefault="008E3E97" w:rsidP="008E3E97">
      <w:pPr>
        <w:rPr>
          <w:rFonts w:ascii="Times New Roman" w:hAnsi="Times New Roman" w:cs="Times New Roman"/>
          <w:b/>
          <w:sz w:val="24"/>
          <w:szCs w:val="24"/>
        </w:rPr>
      </w:pPr>
    </w:p>
    <w:p w:rsidR="008E3E97" w:rsidRDefault="008E3E97" w:rsidP="008E3E97">
      <w:pP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Default="008E3E97" w:rsidP="008E3E97">
      <w:pPr>
        <w:jc w:val="center"/>
        <w:rPr>
          <w:rFonts w:ascii="Times New Roman" w:hAnsi="Times New Roman" w:cs="Times New Roman"/>
          <w:b/>
          <w:sz w:val="24"/>
          <w:szCs w:val="24"/>
        </w:rPr>
      </w:pPr>
    </w:p>
    <w:p w:rsidR="008E3E97" w:rsidRPr="00E05639" w:rsidRDefault="008E3E97" w:rsidP="008E3E97">
      <w:pPr>
        <w:jc w:val="center"/>
        <w:rPr>
          <w:rFonts w:ascii="Times New Roman" w:hAnsi="Times New Roman" w:cs="Times New Roman"/>
          <w:b/>
          <w:sz w:val="24"/>
          <w:szCs w:val="24"/>
        </w:rPr>
      </w:pPr>
      <w:r w:rsidRPr="00E05639">
        <w:rPr>
          <w:rFonts w:ascii="Times New Roman" w:hAnsi="Times New Roman" w:cs="Times New Roman"/>
          <w:b/>
          <w:sz w:val="24"/>
          <w:szCs w:val="24"/>
        </w:rPr>
        <w:lastRenderedPageBreak/>
        <w:t>ACKNOWLEDGEMENT</w:t>
      </w:r>
    </w:p>
    <w:p w:rsidR="008E3E97" w:rsidRDefault="008E3E97" w:rsidP="008E3E97">
      <w:pPr>
        <w:spacing w:line="360" w:lineRule="auto"/>
        <w:jc w:val="both"/>
        <w:rPr>
          <w:rFonts w:asciiTheme="majorBidi" w:hAnsiTheme="majorBidi" w:cstheme="majorBidi"/>
          <w:sz w:val="24"/>
          <w:szCs w:val="24"/>
        </w:rPr>
      </w:pPr>
    </w:p>
    <w:p w:rsidR="008E3E97" w:rsidRDefault="008E3E97" w:rsidP="008E3E97">
      <w:pPr>
        <w:spacing w:line="360" w:lineRule="auto"/>
        <w:rPr>
          <w:rFonts w:ascii="Times New Roman" w:eastAsia="Arial Unicode MS" w:hAnsi="Times New Roman" w:cs="Times New Roman"/>
          <w:b/>
          <w:sz w:val="28"/>
          <w:szCs w:val="28"/>
        </w:rPr>
      </w:pPr>
    </w:p>
    <w:p w:rsidR="008E3E97" w:rsidRDefault="008E3E97" w:rsidP="008E3E97">
      <w:pPr>
        <w:rPr>
          <w:rFonts w:ascii="Times New Roman" w:eastAsia="Arial Unicode MS" w:hAnsi="Times New Roman" w:cs="Times New Roman"/>
          <w:b/>
          <w:sz w:val="28"/>
          <w:szCs w:val="28"/>
        </w:rPr>
      </w:pPr>
      <w:r>
        <w:rPr>
          <w:rFonts w:ascii="Times New Roman" w:eastAsia="Arial Unicode MS" w:hAnsi="Times New Roman" w:cs="Times New Roman"/>
          <w:b/>
          <w:sz w:val="28"/>
          <w:szCs w:val="28"/>
        </w:rPr>
        <w:br w:type="page"/>
      </w:r>
    </w:p>
    <w:p w:rsidR="008E3E97" w:rsidRPr="00C65ED2" w:rsidRDefault="008E3E97" w:rsidP="008E3E97">
      <w:pPr>
        <w:spacing w:line="360" w:lineRule="auto"/>
        <w:jc w:val="center"/>
        <w:rPr>
          <w:rFonts w:ascii="Times New Roman" w:eastAsia="Arial Unicode MS" w:hAnsi="Times New Roman" w:cs="Times New Roman"/>
          <w:b/>
          <w:sz w:val="28"/>
          <w:szCs w:val="28"/>
        </w:rPr>
      </w:pPr>
      <w:r w:rsidRPr="00C65ED2">
        <w:rPr>
          <w:rFonts w:ascii="Times New Roman" w:eastAsia="Arial Unicode MS" w:hAnsi="Times New Roman" w:cs="Times New Roman"/>
          <w:b/>
          <w:sz w:val="28"/>
          <w:szCs w:val="28"/>
        </w:rPr>
        <w:lastRenderedPageBreak/>
        <w:t>TABLE OF CONTENTS</w:t>
      </w:r>
    </w:p>
    <w:p w:rsidR="008E3E97" w:rsidRPr="00C65ED2" w:rsidRDefault="008E3E97" w:rsidP="008E3E97">
      <w:pPr>
        <w:spacing w:line="360" w:lineRule="auto"/>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Title page</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i</w:t>
      </w:r>
    </w:p>
    <w:p w:rsidR="008E3E97" w:rsidRPr="00C65ED2" w:rsidRDefault="008E3E97" w:rsidP="008E3E97">
      <w:pPr>
        <w:spacing w:line="360" w:lineRule="auto"/>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Certification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ii</w:t>
      </w:r>
    </w:p>
    <w:p w:rsidR="008E3E97" w:rsidRPr="00C65ED2" w:rsidRDefault="008E3E97" w:rsidP="008E3E97">
      <w:pPr>
        <w:spacing w:line="360" w:lineRule="auto"/>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Dedication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iii</w:t>
      </w:r>
    </w:p>
    <w:p w:rsidR="008E3E97" w:rsidRPr="00C65ED2" w:rsidRDefault="008E3E97" w:rsidP="008E3E97">
      <w:pPr>
        <w:spacing w:line="360" w:lineRule="auto"/>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Acknowledgement</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iv</w:t>
      </w:r>
    </w:p>
    <w:p w:rsidR="008E3E97" w:rsidRPr="00C65ED2" w:rsidRDefault="008E3E97" w:rsidP="008E3E97">
      <w:pPr>
        <w:spacing w:line="360" w:lineRule="auto"/>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Table of content</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v</w:t>
      </w:r>
    </w:p>
    <w:p w:rsidR="008E3E97" w:rsidRPr="00C65ED2" w:rsidRDefault="008E3E97" w:rsidP="008E3E97">
      <w:pPr>
        <w:spacing w:line="360" w:lineRule="auto"/>
        <w:jc w:val="both"/>
        <w:rPr>
          <w:rFonts w:ascii="Times New Roman" w:eastAsia="Arial Unicode MS" w:hAnsi="Times New Roman" w:cs="Times New Roman"/>
          <w:b/>
          <w:sz w:val="28"/>
          <w:szCs w:val="28"/>
        </w:rPr>
      </w:pPr>
      <w:r w:rsidRPr="00C65ED2">
        <w:rPr>
          <w:rFonts w:ascii="Times New Roman" w:eastAsia="Arial Unicode MS" w:hAnsi="Times New Roman" w:cs="Times New Roman"/>
          <w:b/>
          <w:sz w:val="28"/>
          <w:szCs w:val="28"/>
        </w:rPr>
        <w:t>CHAPTER ONE</w:t>
      </w:r>
      <w:r>
        <w:rPr>
          <w:rFonts w:ascii="Times New Roman" w:eastAsia="Arial Unicode MS" w:hAnsi="Times New Roman" w:cs="Times New Roman"/>
          <w:b/>
          <w:sz w:val="28"/>
          <w:szCs w:val="28"/>
        </w:rPr>
        <w:t>:</w:t>
      </w:r>
      <w:r w:rsidRPr="00C65ED2">
        <w:rPr>
          <w:rFonts w:ascii="Times New Roman" w:eastAsia="Arial Unicode MS" w:hAnsi="Times New Roman" w:cs="Times New Roman"/>
          <w:b/>
          <w:sz w:val="28"/>
          <w:szCs w:val="28"/>
        </w:rPr>
        <w:t xml:space="preserve">INTRODUCTION </w:t>
      </w:r>
    </w:p>
    <w:p w:rsidR="008E3E97" w:rsidRPr="00C65ED2" w:rsidRDefault="008E3E97" w:rsidP="008E3E97">
      <w:pPr>
        <w:numPr>
          <w:ilvl w:val="1"/>
          <w:numId w:val="1"/>
        </w:numPr>
        <w:spacing w:after="0" w:line="360" w:lineRule="auto"/>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Introduction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 xml:space="preserve">1 </w:t>
      </w:r>
      <w:r>
        <w:rPr>
          <w:rFonts w:ascii="Times New Roman" w:eastAsia="Arial Unicode MS" w:hAnsi="Times New Roman" w:cs="Times New Roman"/>
          <w:sz w:val="28"/>
          <w:szCs w:val="28"/>
        </w:rPr>
        <w:tab/>
      </w:r>
    </w:p>
    <w:p w:rsidR="008E3E97" w:rsidRPr="00C65ED2" w:rsidRDefault="008E3E97" w:rsidP="008E3E97">
      <w:pPr>
        <w:numPr>
          <w:ilvl w:val="1"/>
          <w:numId w:val="1"/>
        </w:numPr>
        <w:spacing w:after="0" w:line="360" w:lineRule="auto"/>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Statement of the Problem</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 xml:space="preserve">3 </w:t>
      </w:r>
      <w:r>
        <w:rPr>
          <w:rFonts w:ascii="Times New Roman" w:eastAsia="Arial Unicode MS" w:hAnsi="Times New Roman" w:cs="Times New Roman"/>
          <w:sz w:val="28"/>
          <w:szCs w:val="28"/>
        </w:rPr>
        <w:tab/>
      </w:r>
    </w:p>
    <w:p w:rsidR="008E3E97" w:rsidRPr="00C65ED2" w:rsidRDefault="008E3E97" w:rsidP="008E3E97">
      <w:pPr>
        <w:numPr>
          <w:ilvl w:val="1"/>
          <w:numId w:val="1"/>
        </w:numPr>
        <w:spacing w:after="0"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Research Questions</w:t>
      </w:r>
      <w:r w:rsidRPr="00C65ED2">
        <w:rPr>
          <w:rFonts w:ascii="Times New Roman" w:eastAsia="Arial Unicode MS" w:hAnsi="Times New Roman" w:cs="Times New Roman"/>
          <w:sz w:val="28"/>
          <w:szCs w:val="28"/>
        </w:rPr>
        <w:t xml:space="preserve"> </w:t>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4</w:t>
      </w:r>
    </w:p>
    <w:p w:rsidR="008E3E97" w:rsidRPr="00C65ED2" w:rsidRDefault="008E3E97" w:rsidP="008E3E97">
      <w:pPr>
        <w:numPr>
          <w:ilvl w:val="1"/>
          <w:numId w:val="1"/>
        </w:numPr>
        <w:spacing w:after="0" w:line="360" w:lineRule="auto"/>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Objectives of the Study</w:t>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5</w:t>
      </w:r>
    </w:p>
    <w:p w:rsidR="008E3E97" w:rsidRPr="00C65ED2" w:rsidRDefault="008E3E97" w:rsidP="008E3E97">
      <w:pPr>
        <w:numPr>
          <w:ilvl w:val="1"/>
          <w:numId w:val="1"/>
        </w:numPr>
        <w:spacing w:after="0"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Research Hypotheses</w:t>
      </w:r>
      <w:r w:rsidRPr="00C65ED2">
        <w:rPr>
          <w:rFonts w:ascii="Times New Roman" w:eastAsia="Arial Unicode MS" w:hAnsi="Times New Roman" w:cs="Times New Roman"/>
          <w:sz w:val="28"/>
          <w:szCs w:val="28"/>
        </w:rPr>
        <w:t xml:space="preserve"> </w:t>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6</w:t>
      </w:r>
    </w:p>
    <w:p w:rsidR="008E3E97" w:rsidRPr="00C65ED2" w:rsidRDefault="008E3E97" w:rsidP="008E3E97">
      <w:pPr>
        <w:numPr>
          <w:ilvl w:val="1"/>
          <w:numId w:val="1"/>
        </w:numPr>
        <w:spacing w:after="0" w:line="360" w:lineRule="auto"/>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Scope and Limitations of the Study</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 xml:space="preserve">6 </w:t>
      </w:r>
      <w:r>
        <w:rPr>
          <w:rFonts w:ascii="Times New Roman" w:eastAsia="Arial Unicode MS" w:hAnsi="Times New Roman" w:cs="Times New Roman"/>
          <w:sz w:val="28"/>
          <w:szCs w:val="28"/>
        </w:rPr>
        <w:tab/>
      </w:r>
    </w:p>
    <w:p w:rsidR="008E3E97" w:rsidRDefault="008E3E97" w:rsidP="008E3E97">
      <w:pPr>
        <w:numPr>
          <w:ilvl w:val="1"/>
          <w:numId w:val="1"/>
        </w:numPr>
        <w:spacing w:after="0" w:line="360" w:lineRule="auto"/>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 xml:space="preserve">Definition of Terms or Operational Terms </w:t>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7</w:t>
      </w:r>
    </w:p>
    <w:p w:rsidR="008E3E97" w:rsidRPr="00C65ED2" w:rsidRDefault="008E3E97" w:rsidP="008E3E97">
      <w:pPr>
        <w:numPr>
          <w:ilvl w:val="1"/>
          <w:numId w:val="1"/>
        </w:numPr>
        <w:spacing w:after="0"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Historical Background of the area of Study</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7</w:t>
      </w:r>
    </w:p>
    <w:p w:rsidR="008E3E97" w:rsidRPr="00C65ED2" w:rsidRDefault="008E3E97" w:rsidP="008E3E97">
      <w:pPr>
        <w:spacing w:line="360" w:lineRule="auto"/>
        <w:ind w:firstLine="720"/>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 xml:space="preserve">Reference </w:t>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10</w:t>
      </w:r>
      <w:r>
        <w:rPr>
          <w:rFonts w:ascii="Times New Roman" w:eastAsia="Arial Unicode MS" w:hAnsi="Times New Roman" w:cs="Times New Roman"/>
          <w:sz w:val="28"/>
          <w:szCs w:val="28"/>
        </w:rPr>
        <w:tab/>
      </w:r>
    </w:p>
    <w:p w:rsidR="008E3E97" w:rsidRDefault="008E3E97" w:rsidP="008E3E97">
      <w:pPr>
        <w:spacing w:line="360" w:lineRule="auto"/>
        <w:jc w:val="both"/>
        <w:rPr>
          <w:rFonts w:ascii="Times New Roman" w:eastAsia="Arial Unicode MS" w:hAnsi="Times New Roman" w:cs="Times New Roman"/>
          <w:b/>
          <w:sz w:val="28"/>
          <w:szCs w:val="28"/>
        </w:rPr>
      </w:pPr>
      <w:r w:rsidRPr="00C65ED2">
        <w:rPr>
          <w:rFonts w:ascii="Times New Roman" w:eastAsia="Arial Unicode MS" w:hAnsi="Times New Roman" w:cs="Times New Roman"/>
          <w:b/>
          <w:sz w:val="28"/>
          <w:szCs w:val="28"/>
        </w:rPr>
        <w:t xml:space="preserve">CHAPTER TWO – LITERATURE REVIEW </w:t>
      </w:r>
    </w:p>
    <w:p w:rsidR="008E3E97"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2.1</w:t>
      </w:r>
      <w:r>
        <w:rPr>
          <w:rFonts w:ascii="Times New Roman" w:eastAsia="Arial Unicode MS" w:hAnsi="Times New Roman" w:cs="Times New Roman"/>
          <w:sz w:val="28"/>
          <w:szCs w:val="28"/>
        </w:rPr>
        <w:tab/>
        <w:t xml:space="preserve"> Introduction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11</w:t>
      </w:r>
    </w:p>
    <w:p w:rsidR="008E3E97"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2.2 </w:t>
      </w:r>
      <w:r>
        <w:rPr>
          <w:rFonts w:ascii="Times New Roman" w:eastAsia="Arial Unicode MS" w:hAnsi="Times New Roman" w:cs="Times New Roman"/>
          <w:sz w:val="28"/>
          <w:szCs w:val="28"/>
        </w:rPr>
        <w:tab/>
        <w:t>Conceptual Framework</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12</w:t>
      </w:r>
    </w:p>
    <w:p w:rsidR="008E3E97"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lastRenderedPageBreak/>
        <w:t xml:space="preserve">2.3 </w:t>
      </w:r>
      <w:r>
        <w:rPr>
          <w:rFonts w:ascii="Times New Roman" w:eastAsia="Arial Unicode MS" w:hAnsi="Times New Roman" w:cs="Times New Roman"/>
          <w:sz w:val="28"/>
          <w:szCs w:val="28"/>
        </w:rPr>
        <w:tab/>
        <w:t>Theoretical Framework</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16</w:t>
      </w:r>
    </w:p>
    <w:p w:rsidR="008E3E97"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2.4 </w:t>
      </w:r>
      <w:r>
        <w:rPr>
          <w:rFonts w:ascii="Times New Roman" w:eastAsia="Arial Unicode MS" w:hAnsi="Times New Roman" w:cs="Times New Roman"/>
          <w:sz w:val="28"/>
          <w:szCs w:val="28"/>
        </w:rPr>
        <w:tab/>
        <w:t>Empirical Review</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22</w:t>
      </w:r>
    </w:p>
    <w:p w:rsidR="008E3E97" w:rsidRPr="00C65ED2"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ab/>
        <w:t>References</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26</w:t>
      </w:r>
    </w:p>
    <w:p w:rsidR="008E3E97" w:rsidRPr="00C65ED2" w:rsidRDefault="008E3E97" w:rsidP="008E3E97">
      <w:pPr>
        <w:spacing w:line="360" w:lineRule="auto"/>
        <w:jc w:val="both"/>
        <w:rPr>
          <w:rFonts w:ascii="Times New Roman" w:eastAsia="Arial Unicode MS" w:hAnsi="Times New Roman" w:cs="Times New Roman"/>
          <w:b/>
          <w:sz w:val="28"/>
          <w:szCs w:val="28"/>
        </w:rPr>
      </w:pPr>
      <w:r w:rsidRPr="00C65ED2">
        <w:rPr>
          <w:rFonts w:ascii="Times New Roman" w:eastAsia="Arial Unicode MS" w:hAnsi="Times New Roman" w:cs="Times New Roman"/>
          <w:b/>
          <w:sz w:val="28"/>
          <w:szCs w:val="28"/>
        </w:rPr>
        <w:t xml:space="preserve">CHAPTER THREE – METHODOLOGY/RESEARCH METHODS </w:t>
      </w:r>
    </w:p>
    <w:p w:rsidR="008E3E97" w:rsidRDefault="008E3E97" w:rsidP="008E3E97">
      <w:pPr>
        <w:numPr>
          <w:ilvl w:val="1"/>
          <w:numId w:val="2"/>
        </w:numPr>
        <w:spacing w:after="0"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Introduction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27</w:t>
      </w:r>
    </w:p>
    <w:p w:rsidR="008E3E97" w:rsidRDefault="008E3E97" w:rsidP="008E3E97">
      <w:pPr>
        <w:numPr>
          <w:ilvl w:val="1"/>
          <w:numId w:val="2"/>
        </w:numPr>
        <w:spacing w:after="0"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Research Design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28</w:t>
      </w:r>
    </w:p>
    <w:p w:rsidR="008E3E97" w:rsidRPr="00C65ED2" w:rsidRDefault="008E3E97" w:rsidP="008E3E97">
      <w:pPr>
        <w:numPr>
          <w:ilvl w:val="1"/>
          <w:numId w:val="2"/>
        </w:numPr>
        <w:spacing w:after="0" w:line="360" w:lineRule="auto"/>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 xml:space="preserve">Sample and Population of the Study </w:t>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28</w:t>
      </w:r>
    </w:p>
    <w:p w:rsidR="008E3E97" w:rsidRPr="00C65ED2" w:rsidRDefault="008E3E97" w:rsidP="008E3E97">
      <w:pPr>
        <w:numPr>
          <w:ilvl w:val="1"/>
          <w:numId w:val="2"/>
        </w:numPr>
        <w:spacing w:after="0" w:line="360" w:lineRule="auto"/>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Sources of Data</w:t>
      </w:r>
      <w:r>
        <w:rPr>
          <w:rFonts w:ascii="Times New Roman" w:eastAsia="Arial Unicode MS" w:hAnsi="Times New Roman" w:cs="Times New Roman"/>
          <w:sz w:val="28"/>
          <w:szCs w:val="28"/>
        </w:rPr>
        <w:t xml:space="preserve"> Collection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29</w:t>
      </w:r>
      <w:r w:rsidRPr="00C65ED2">
        <w:rPr>
          <w:rFonts w:ascii="Times New Roman" w:eastAsia="Arial Unicode MS" w:hAnsi="Times New Roman" w:cs="Times New Roman"/>
          <w:sz w:val="28"/>
          <w:szCs w:val="28"/>
        </w:rPr>
        <w:tab/>
      </w:r>
    </w:p>
    <w:p w:rsidR="008E3E97" w:rsidRPr="00C65ED2" w:rsidRDefault="008E3E97" w:rsidP="008E3E97">
      <w:pPr>
        <w:numPr>
          <w:ilvl w:val="1"/>
          <w:numId w:val="2"/>
        </w:numPr>
        <w:spacing w:after="0"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Techniques for</w:t>
      </w:r>
      <w:r w:rsidRPr="00C65ED2">
        <w:rPr>
          <w:rFonts w:ascii="Times New Roman" w:eastAsia="Arial Unicode MS" w:hAnsi="Times New Roman" w:cs="Times New Roman"/>
          <w:sz w:val="28"/>
          <w:szCs w:val="28"/>
        </w:rPr>
        <w:t xml:space="preserve"> Data Analysis </w:t>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Pr>
          <w:rFonts w:ascii="Times New Roman" w:eastAsia="Arial Unicode MS" w:hAnsi="Times New Roman" w:cs="Times New Roman"/>
          <w:sz w:val="28"/>
          <w:szCs w:val="28"/>
        </w:rPr>
        <w:t>30</w:t>
      </w:r>
    </w:p>
    <w:p w:rsidR="008E3E97" w:rsidRPr="00C65ED2" w:rsidRDefault="008E3E97" w:rsidP="008E3E97">
      <w:pPr>
        <w:spacing w:after="0" w:line="360" w:lineRule="auto"/>
        <w:ind w:left="720"/>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References</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31</w:t>
      </w:r>
      <w:r>
        <w:rPr>
          <w:rFonts w:ascii="Times New Roman" w:eastAsia="Arial Unicode MS" w:hAnsi="Times New Roman" w:cs="Times New Roman"/>
          <w:sz w:val="28"/>
          <w:szCs w:val="28"/>
        </w:rPr>
        <w:tab/>
      </w:r>
    </w:p>
    <w:p w:rsidR="008E3E97" w:rsidRPr="00C65ED2" w:rsidRDefault="008E3E97" w:rsidP="008E3E97">
      <w:pPr>
        <w:spacing w:line="360" w:lineRule="auto"/>
        <w:jc w:val="both"/>
        <w:rPr>
          <w:rFonts w:ascii="Times New Roman" w:eastAsia="Arial Unicode MS" w:hAnsi="Times New Roman" w:cs="Times New Roman"/>
          <w:b/>
          <w:sz w:val="28"/>
          <w:szCs w:val="28"/>
        </w:rPr>
      </w:pPr>
      <w:r w:rsidRPr="00C65ED2">
        <w:rPr>
          <w:rFonts w:ascii="Times New Roman" w:eastAsia="Arial Unicode MS" w:hAnsi="Times New Roman" w:cs="Times New Roman"/>
          <w:b/>
          <w:sz w:val="28"/>
          <w:szCs w:val="28"/>
        </w:rPr>
        <w:t xml:space="preserve">CHAPTER FOUR </w:t>
      </w:r>
    </w:p>
    <w:p w:rsidR="008E3E97" w:rsidRDefault="008E3E97" w:rsidP="008E3E97">
      <w:pPr>
        <w:spacing w:line="360" w:lineRule="auto"/>
        <w:jc w:val="both"/>
        <w:rPr>
          <w:rFonts w:ascii="Times New Roman" w:eastAsia="Arial Unicode MS" w:hAnsi="Times New Roman" w:cs="Times New Roman"/>
          <w:b/>
          <w:sz w:val="28"/>
          <w:szCs w:val="28"/>
        </w:rPr>
      </w:pPr>
      <w:r>
        <w:rPr>
          <w:rFonts w:ascii="Times New Roman" w:eastAsia="Arial Unicode MS" w:hAnsi="Times New Roman" w:cs="Times New Roman"/>
          <w:sz w:val="28"/>
          <w:szCs w:val="28"/>
        </w:rPr>
        <w:t xml:space="preserve">4.1 </w:t>
      </w:r>
      <w:r>
        <w:rPr>
          <w:rFonts w:ascii="Times New Roman" w:eastAsia="Arial Unicode MS" w:hAnsi="Times New Roman" w:cs="Times New Roman"/>
          <w:sz w:val="28"/>
          <w:szCs w:val="28"/>
        </w:rPr>
        <w:tab/>
        <w:t>Introduction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32</w:t>
      </w:r>
      <w:r>
        <w:rPr>
          <w:rFonts w:ascii="Times New Roman" w:eastAsia="Arial Unicode MS" w:hAnsi="Times New Roman" w:cs="Times New Roman"/>
          <w:sz w:val="28"/>
          <w:szCs w:val="28"/>
        </w:rPr>
        <w:tab/>
      </w:r>
    </w:p>
    <w:p w:rsidR="008E3E97" w:rsidRPr="00C65ED2"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4.2</w:t>
      </w:r>
      <w:r w:rsidRPr="00C65ED2">
        <w:rPr>
          <w:rFonts w:ascii="Times New Roman" w:eastAsia="Arial Unicode MS" w:hAnsi="Times New Roman" w:cs="Times New Roman"/>
          <w:sz w:val="28"/>
          <w:szCs w:val="28"/>
        </w:rPr>
        <w:tab/>
        <w:t>Presentation of Data</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 xml:space="preserve">32 </w:t>
      </w:r>
      <w:r>
        <w:rPr>
          <w:rFonts w:ascii="Times New Roman" w:eastAsia="Arial Unicode MS" w:hAnsi="Times New Roman" w:cs="Times New Roman"/>
          <w:sz w:val="28"/>
          <w:szCs w:val="28"/>
        </w:rPr>
        <w:tab/>
      </w:r>
    </w:p>
    <w:p w:rsidR="008E3E97"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4.3</w:t>
      </w:r>
      <w:r w:rsidRPr="00C65ED2">
        <w:rPr>
          <w:rFonts w:ascii="Times New Roman" w:eastAsia="Arial Unicode MS" w:hAnsi="Times New Roman" w:cs="Times New Roman"/>
          <w:sz w:val="28"/>
          <w:szCs w:val="28"/>
        </w:rPr>
        <w:tab/>
        <w:t>Analysis of Data</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39</w:t>
      </w:r>
    </w:p>
    <w:p w:rsidR="008E3E97"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4.4 </w:t>
      </w:r>
      <w:r>
        <w:rPr>
          <w:rFonts w:ascii="Times New Roman" w:eastAsia="Arial Unicode MS" w:hAnsi="Times New Roman" w:cs="Times New Roman"/>
          <w:sz w:val="28"/>
          <w:szCs w:val="28"/>
        </w:rPr>
        <w:tab/>
        <w:t>Testing of Hypothesis</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40</w:t>
      </w:r>
    </w:p>
    <w:p w:rsidR="008E3E97" w:rsidRPr="00C65ED2"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4.5 </w:t>
      </w:r>
      <w:r>
        <w:rPr>
          <w:rFonts w:ascii="Times New Roman" w:eastAsia="Arial Unicode MS" w:hAnsi="Times New Roman" w:cs="Times New Roman"/>
          <w:sz w:val="28"/>
          <w:szCs w:val="28"/>
        </w:rPr>
        <w:tab/>
        <w:t>Summary of the Chapter</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41</w:t>
      </w:r>
      <w:r>
        <w:rPr>
          <w:rFonts w:ascii="Times New Roman" w:eastAsia="Arial Unicode MS" w:hAnsi="Times New Roman" w:cs="Times New Roman"/>
          <w:sz w:val="28"/>
          <w:szCs w:val="28"/>
        </w:rPr>
        <w:tab/>
      </w:r>
    </w:p>
    <w:p w:rsidR="008E3E97" w:rsidRPr="00C65ED2" w:rsidRDefault="008E3E97" w:rsidP="008E3E97">
      <w:pPr>
        <w:spacing w:line="360" w:lineRule="auto"/>
        <w:ind w:firstLine="720"/>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 xml:space="preserve">References </w:t>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sidRPr="00C65ED2">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42</w:t>
      </w:r>
    </w:p>
    <w:p w:rsidR="008E3E97" w:rsidRDefault="008E3E97" w:rsidP="008E3E97">
      <w:pPr>
        <w:spacing w:line="360" w:lineRule="auto"/>
        <w:jc w:val="both"/>
        <w:rPr>
          <w:rFonts w:ascii="Times New Roman" w:eastAsia="Arial Unicode MS" w:hAnsi="Times New Roman" w:cs="Times New Roman"/>
          <w:b/>
          <w:sz w:val="28"/>
          <w:szCs w:val="28"/>
        </w:rPr>
      </w:pPr>
    </w:p>
    <w:p w:rsidR="008E3E97" w:rsidRDefault="008E3E97" w:rsidP="008E3E97">
      <w:pPr>
        <w:spacing w:line="360" w:lineRule="auto"/>
        <w:jc w:val="both"/>
        <w:rPr>
          <w:rFonts w:ascii="Times New Roman" w:eastAsia="Arial Unicode MS" w:hAnsi="Times New Roman" w:cs="Times New Roman"/>
          <w:b/>
          <w:sz w:val="28"/>
          <w:szCs w:val="28"/>
        </w:rPr>
      </w:pPr>
    </w:p>
    <w:p w:rsidR="008E3E97" w:rsidRPr="00BB37CF" w:rsidRDefault="008E3E97" w:rsidP="008E3E97">
      <w:pPr>
        <w:spacing w:line="360" w:lineRule="auto"/>
        <w:rPr>
          <w:rFonts w:ascii="Times New Roman" w:eastAsia="Arial Unicode MS" w:hAnsi="Times New Roman" w:cs="Times New Roman"/>
          <w:b/>
          <w:sz w:val="28"/>
          <w:szCs w:val="28"/>
        </w:rPr>
      </w:pPr>
      <w:r w:rsidRPr="00C65ED2">
        <w:rPr>
          <w:rFonts w:ascii="Times New Roman" w:eastAsia="Arial Unicode MS" w:hAnsi="Times New Roman" w:cs="Times New Roman"/>
          <w:b/>
          <w:sz w:val="28"/>
          <w:szCs w:val="28"/>
        </w:rPr>
        <w:lastRenderedPageBreak/>
        <w:t>CHAPTER FIVE</w:t>
      </w:r>
      <w:r>
        <w:rPr>
          <w:rFonts w:ascii="Times New Roman" w:eastAsia="Arial Unicode MS" w:hAnsi="Times New Roman" w:cs="Times New Roman"/>
          <w:b/>
          <w:sz w:val="28"/>
          <w:szCs w:val="28"/>
        </w:rPr>
        <w:t xml:space="preserve">: </w:t>
      </w:r>
      <w:r w:rsidRPr="00C65ED2">
        <w:rPr>
          <w:rFonts w:ascii="Times New Roman" w:eastAsia="Arial Unicode MS" w:hAnsi="Times New Roman" w:cs="Times New Roman"/>
          <w:b/>
          <w:sz w:val="28"/>
          <w:szCs w:val="28"/>
        </w:rPr>
        <w:t>SUMMARY, RECOMMENDATIONS, AND CONCLUSIONS</w:t>
      </w:r>
    </w:p>
    <w:p w:rsidR="008E3E97" w:rsidRPr="00C65ED2" w:rsidRDefault="008E3E97" w:rsidP="008E3E97">
      <w:pPr>
        <w:spacing w:line="360" w:lineRule="auto"/>
        <w:jc w:val="both"/>
        <w:rPr>
          <w:rFonts w:ascii="Times New Roman" w:eastAsia="Arial Unicode MS" w:hAnsi="Times New Roman" w:cs="Times New Roman"/>
          <w:sz w:val="28"/>
          <w:szCs w:val="28"/>
        </w:rPr>
      </w:pPr>
      <w:r w:rsidRPr="00C65ED2">
        <w:rPr>
          <w:rFonts w:ascii="Times New Roman" w:eastAsia="Arial Unicode MS" w:hAnsi="Times New Roman" w:cs="Times New Roman"/>
          <w:sz w:val="28"/>
          <w:szCs w:val="28"/>
        </w:rPr>
        <w:t>5.1</w:t>
      </w:r>
      <w:r w:rsidRPr="00C65ED2">
        <w:rPr>
          <w:rFonts w:ascii="Times New Roman" w:eastAsia="Arial Unicode MS" w:hAnsi="Times New Roman" w:cs="Times New Roman"/>
          <w:sz w:val="28"/>
          <w:szCs w:val="28"/>
        </w:rPr>
        <w:tab/>
        <w:t>Summary of Findings</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 xml:space="preserve">43 </w:t>
      </w:r>
      <w:r>
        <w:rPr>
          <w:rFonts w:ascii="Times New Roman" w:eastAsia="Arial Unicode MS" w:hAnsi="Times New Roman" w:cs="Times New Roman"/>
          <w:sz w:val="28"/>
          <w:szCs w:val="28"/>
        </w:rPr>
        <w:tab/>
      </w:r>
    </w:p>
    <w:p w:rsidR="008E3E97" w:rsidRPr="00C65ED2" w:rsidRDefault="008E3E97" w:rsidP="008E3E97">
      <w:pPr>
        <w:spacing w:line="36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5.2</w:t>
      </w:r>
      <w:r>
        <w:rPr>
          <w:rFonts w:ascii="Times New Roman" w:eastAsia="Arial Unicode MS" w:hAnsi="Times New Roman" w:cs="Times New Roman"/>
          <w:sz w:val="28"/>
          <w:szCs w:val="28"/>
        </w:rPr>
        <w:tab/>
        <w:t>Conclusion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43</w:t>
      </w:r>
      <w:r>
        <w:rPr>
          <w:rFonts w:ascii="Times New Roman" w:eastAsia="Arial Unicode MS" w:hAnsi="Times New Roman" w:cs="Times New Roman"/>
          <w:sz w:val="28"/>
          <w:szCs w:val="28"/>
        </w:rPr>
        <w:tab/>
      </w:r>
    </w:p>
    <w:p w:rsidR="008E3E97" w:rsidRDefault="008E3E97" w:rsidP="008E3E97">
      <w:pPr>
        <w:spacing w:line="360" w:lineRule="auto"/>
        <w:jc w:val="both"/>
        <w:rPr>
          <w:rFonts w:ascii="Times New Roman" w:eastAsia="Arial Unicode MS" w:hAnsi="Times New Roman" w:cs="Times New Roman"/>
          <w:sz w:val="28"/>
          <w:szCs w:val="28"/>
        </w:rPr>
        <w:sectPr w:rsidR="008E3E97" w:rsidSect="003C6003">
          <w:footerReference w:type="default" r:id="rId5"/>
          <w:pgSz w:w="11520" w:h="14400"/>
          <w:pgMar w:top="1440" w:right="1440" w:bottom="1440" w:left="1440" w:header="720" w:footer="720" w:gutter="0"/>
          <w:pgNumType w:fmt="lowerRoman"/>
          <w:cols w:space="720"/>
          <w:titlePg/>
          <w:docGrid w:linePitch="360"/>
        </w:sectPr>
      </w:pPr>
      <w:r>
        <w:rPr>
          <w:rFonts w:ascii="Times New Roman" w:eastAsia="Arial Unicode MS" w:hAnsi="Times New Roman" w:cs="Times New Roman"/>
          <w:sz w:val="28"/>
          <w:szCs w:val="28"/>
        </w:rPr>
        <w:t>5.3</w:t>
      </w:r>
      <w:r>
        <w:rPr>
          <w:rFonts w:ascii="Times New Roman" w:eastAsia="Arial Unicode MS" w:hAnsi="Times New Roman" w:cs="Times New Roman"/>
          <w:sz w:val="28"/>
          <w:szCs w:val="28"/>
        </w:rPr>
        <w:tab/>
        <w:t>Recommendation</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45</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References</w:t>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r>
      <w:r>
        <w:rPr>
          <w:rFonts w:ascii="Times New Roman" w:eastAsia="Arial Unicode MS" w:hAnsi="Times New Roman" w:cs="Times New Roman"/>
          <w:sz w:val="28"/>
          <w:szCs w:val="28"/>
        </w:rPr>
        <w:tab/>
        <w:t>47</w:t>
      </w:r>
      <w:r w:rsidRPr="00C65ED2">
        <w:rPr>
          <w:rFonts w:ascii="Times New Roman" w:eastAsia="Arial Unicode MS" w:hAnsi="Times New Roman" w:cs="Times New Roman"/>
          <w:sz w:val="28"/>
          <w:szCs w:val="28"/>
        </w:rPr>
        <w:tab/>
      </w: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TO THE STUDY</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Over the years, the importance of local government has increased greatly in Nigeria due to raising demand for local government development and improved service of the grass root levels. The need for local government cannot be over emphasized because they are created in other to provide a two way channel communication between a local community and the government that bring the gap of the formal and the latter.</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need for local government is based on two major consecration the first is the decentralization of certain functions of federal government, this done to reduce the numerous functions of the government. The second consideration is that certain function or service provide at the local level is meant for developing the grass root leadership potentials prior to 1968 when their regions of eastern, western, region people problem were not properly channel, this was led to the creation of state.</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Local government can be said to be instrument to any meaningful social economic and education as well as politically change in nation they bring about even and rapid development to the local government throughout the country. In essence, is the major agent for any meaningful social economic development and no development can be possible without the active participation of the majority of his </w:t>
      </w:r>
      <w:r>
        <w:rPr>
          <w:rFonts w:ascii="Times New Roman" w:hAnsi="Times New Roman" w:cs="Times New Roman"/>
          <w:sz w:val="28"/>
          <w:szCs w:val="28"/>
        </w:rPr>
        <w:lastRenderedPageBreak/>
        <w:t>citizen who has live in rural areas. This is the contribution of rural people who constitute the bulk of the development of the nation. Local governments perform a lot of function of set out in the fourth schedule of the 1979 constitution are:</w:t>
      </w:r>
    </w:p>
    <w:p w:rsidR="008E3E97" w:rsidRDefault="008E3E97" w:rsidP="008E3E97">
      <w:pPr>
        <w:pStyle w:val="ListParagraph"/>
        <w:numPr>
          <w:ilvl w:val="0"/>
          <w:numId w:val="3"/>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Consideration of economy planning and making recommendation to a state commission and economic planning.</w:t>
      </w:r>
    </w:p>
    <w:p w:rsidR="008E3E97" w:rsidRDefault="008E3E97" w:rsidP="008E3E97">
      <w:pPr>
        <w:pStyle w:val="ListParagraph"/>
        <w:numPr>
          <w:ilvl w:val="0"/>
          <w:numId w:val="3"/>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Collection of rates and television license</w:t>
      </w:r>
    </w:p>
    <w:p w:rsidR="008E3E97" w:rsidRDefault="008E3E97" w:rsidP="008E3E97">
      <w:pPr>
        <w:pStyle w:val="ListParagraph"/>
        <w:numPr>
          <w:ilvl w:val="0"/>
          <w:numId w:val="3"/>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Establishment and maintenance of eccentrics, burial ground and house of the destination of firms.</w:t>
      </w:r>
    </w:p>
    <w:p w:rsidR="008E3E97" w:rsidRDefault="008E3E97" w:rsidP="008E3E97">
      <w:pPr>
        <w:pStyle w:val="ListParagraph"/>
        <w:numPr>
          <w:ilvl w:val="0"/>
          <w:numId w:val="3"/>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Licensing of bicycles, truck and car etc.</w:t>
      </w:r>
    </w:p>
    <w:p w:rsidR="008E3E97" w:rsidRDefault="008E3E97" w:rsidP="008E3E97">
      <w:pPr>
        <w:pStyle w:val="ListParagraph"/>
        <w:numPr>
          <w:ilvl w:val="0"/>
          <w:numId w:val="3"/>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Establishment and maintenance of roads, truck and other facilities.</w:t>
      </w:r>
    </w:p>
    <w:p w:rsidR="008E3E97" w:rsidRDefault="008E3E97" w:rsidP="008E3E97">
      <w:pPr>
        <w:pStyle w:val="ListParagraph"/>
        <w:numPr>
          <w:ilvl w:val="0"/>
          <w:numId w:val="3"/>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Naming of roads and numbering of houses.</w:t>
      </w:r>
    </w:p>
    <w:p w:rsidR="008E3E97" w:rsidRDefault="008E3E97" w:rsidP="008E3E97">
      <w:pPr>
        <w:pStyle w:val="ListParagraph"/>
        <w:numPr>
          <w:ilvl w:val="0"/>
          <w:numId w:val="3"/>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Provision of maintenance of public conference and facilities of refuse disposals.</w:t>
      </w:r>
    </w:p>
    <w:p w:rsidR="008E3E97" w:rsidRDefault="008E3E97" w:rsidP="008E3E97">
      <w:pPr>
        <w:pStyle w:val="ListParagraph"/>
        <w:numPr>
          <w:ilvl w:val="0"/>
          <w:numId w:val="3"/>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It is however, important to recognize the fact that all the sufficient funds. The main tease of the generation and utilization in local government areas as well as other possible suggestion to improve and strengthen their revenue based on the local government.</w:t>
      </w:r>
    </w:p>
    <w:p w:rsidR="008E3E97" w:rsidRDefault="008E3E97" w:rsidP="008E3E97">
      <w:pPr>
        <w:pStyle w:val="ListParagraph"/>
        <w:spacing w:after="0" w:line="480" w:lineRule="auto"/>
        <w:ind w:left="0"/>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STATEMENT OF THE PROBLEMS</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problem being faced by the case study in term of revenue generation as a base in Kwara State lending tax expert from across the country will cover local </w:t>
      </w:r>
      <w:r>
        <w:rPr>
          <w:rFonts w:ascii="Times New Roman" w:hAnsi="Times New Roman" w:cs="Times New Roman"/>
          <w:sz w:val="28"/>
          <w:szCs w:val="28"/>
        </w:rPr>
        <w:lastRenderedPageBreak/>
        <w:t>government to x-ray problem of tax revenue generation with a proffering remedies to the problem of in adequate funding and chanting a new course for improve management of internal generated revenue (IGR)</w:t>
      </w:r>
    </w:p>
    <w:p w:rsidR="008E3E97" w:rsidRDefault="008E3E97" w:rsidP="008E3E97">
      <w:pPr>
        <w:pStyle w:val="ListParagraph"/>
        <w:spacing w:after="0" w:line="480" w:lineRule="auto"/>
        <w:ind w:left="375"/>
        <w:jc w:val="both"/>
        <w:rPr>
          <w:rFonts w:ascii="Times New Roman" w:hAnsi="Times New Roman" w:cs="Times New Roman"/>
          <w:sz w:val="28"/>
          <w:szCs w:val="28"/>
        </w:rPr>
      </w:pPr>
      <w:r>
        <w:rPr>
          <w:rFonts w:ascii="Times New Roman" w:hAnsi="Times New Roman" w:cs="Times New Roman"/>
          <w:sz w:val="28"/>
          <w:szCs w:val="28"/>
        </w:rPr>
        <w:t>Local governments in Nigeria were created to serve as catalysts for grassroots development, and revenue generation is central to their ability to fulfill this mandate. However, most local government areas, including Irepodun in Kwara State, struggle with inadequate internally generated revenue (IGR), overdependence on federal allocations, poor financial management, and weak enforcement mechanisms. These problems have hindered effective service delivery and infrastructure development in local communities (Adewale &amp; Hassan, 2023).</w:t>
      </w:r>
    </w:p>
    <w:p w:rsidR="008E3E97" w:rsidRDefault="008E3E97" w:rsidP="008E3E97">
      <w:pPr>
        <w:pStyle w:val="ListParagraph"/>
        <w:spacing w:after="0" w:line="480" w:lineRule="auto"/>
        <w:ind w:left="375"/>
        <w:jc w:val="both"/>
        <w:rPr>
          <w:rFonts w:ascii="Times New Roman" w:hAnsi="Times New Roman" w:cs="Times New Roman"/>
          <w:sz w:val="28"/>
          <w:szCs w:val="28"/>
        </w:rPr>
      </w:pPr>
      <w:r>
        <w:rPr>
          <w:rFonts w:ascii="Times New Roman" w:hAnsi="Times New Roman" w:cs="Times New Roman"/>
          <w:sz w:val="28"/>
          <w:szCs w:val="28"/>
        </w:rPr>
        <w:t>Despite the constitutional provisions empowering local governments to raise and manage their own revenues, structural and administrative bottlenecks such as corruption, lack of skilled personnel, and outdated tax systems have limited their performance. Moreover, the revenue collected is often mismanaged or not transparently utilized, thereby eroding public trust and community support. This persistent inefficiency has prompted the need to explore not just the challenges but also the prospects for reforming revenue generation strategies at the local level to enhance development outcomes.</w:t>
      </w:r>
    </w:p>
    <w:p w:rsidR="008E3E97" w:rsidRDefault="008E3E97" w:rsidP="008E3E97">
      <w:pPr>
        <w:pStyle w:val="ListParagraph"/>
        <w:spacing w:after="0" w:line="480" w:lineRule="auto"/>
        <w:ind w:left="375"/>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QUESTIONS</w:t>
      </w:r>
    </w:p>
    <w:p w:rsidR="008E3E97" w:rsidRDefault="008E3E97" w:rsidP="008E3E97">
      <w:pPr>
        <w:pStyle w:val="ListParagraph"/>
        <w:spacing w:after="0" w:line="432" w:lineRule="auto"/>
        <w:jc w:val="both"/>
        <w:rPr>
          <w:rFonts w:ascii="Times New Roman" w:hAnsi="Times New Roman" w:cs="Times New Roman"/>
          <w:sz w:val="28"/>
          <w:szCs w:val="28"/>
        </w:rPr>
      </w:pPr>
      <w:r>
        <w:rPr>
          <w:rFonts w:ascii="Times New Roman" w:hAnsi="Times New Roman" w:cs="Times New Roman"/>
          <w:sz w:val="28"/>
          <w:szCs w:val="28"/>
        </w:rPr>
        <w:lastRenderedPageBreak/>
        <w:t>The study intends to seek answers to the following questions;</w:t>
      </w:r>
    </w:p>
    <w:p w:rsidR="008E3E97" w:rsidRDefault="008E3E97" w:rsidP="008E3E97">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is there any adequate training being provided for the revenue officers?</w:t>
      </w:r>
    </w:p>
    <w:p w:rsidR="008E3E97" w:rsidRDefault="008E3E97" w:rsidP="008E3E97">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is there improvement in revenue generation taking into consideration in your own local government area?</w:t>
      </w:r>
    </w:p>
    <w:p w:rsidR="008E3E97" w:rsidRDefault="008E3E97" w:rsidP="008E3E97">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source of revenue generation into purpose of irepodun local government area of kwara state? </w:t>
      </w:r>
    </w:p>
    <w:p w:rsidR="008E3E97" w:rsidRDefault="008E3E97" w:rsidP="008E3E97">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collection of taxes is said to be the major source of revenue generating in your council?  </w:t>
      </w:r>
    </w:p>
    <w:p w:rsidR="008E3E97" w:rsidRDefault="008E3E97" w:rsidP="008E3E97">
      <w:pPr>
        <w:pStyle w:val="ListParagraph"/>
        <w:numPr>
          <w:ilvl w:val="0"/>
          <w:numId w:val="8"/>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which source of revenue generation given your local government adequate high and prompt revenue? </w:t>
      </w: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t>OBJECTIVES OF THE STUDY</w:t>
      </w:r>
    </w:p>
    <w:p w:rsidR="008E3E97" w:rsidRDefault="008E3E97" w:rsidP="008E3E97">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The objectives of local government are:</w:t>
      </w:r>
    </w:p>
    <w:p w:rsidR="008E3E97" w:rsidRDefault="008E3E97" w:rsidP="008E3E97">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To trace the historical background of Irepodun local government area of Kwara State</w:t>
      </w:r>
    </w:p>
    <w:p w:rsidR="008E3E97" w:rsidRDefault="008E3E97" w:rsidP="008E3E97">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To identify the source of revenue accrues to Irepodun local government</w:t>
      </w:r>
    </w:p>
    <w:p w:rsidR="008E3E97" w:rsidRDefault="008E3E97" w:rsidP="008E3E97">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To establish nexus between revenue generation and local government administration</w:t>
      </w:r>
    </w:p>
    <w:p w:rsidR="008E3E97" w:rsidRDefault="008E3E97" w:rsidP="008E3E97">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To identify challenges confronting revenue generation in Irepodun local government area of Kwara State</w:t>
      </w:r>
    </w:p>
    <w:p w:rsidR="008E3E97" w:rsidRDefault="008E3E97" w:rsidP="008E3E97">
      <w:pPr>
        <w:pStyle w:val="ListParagraph"/>
        <w:numPr>
          <w:ilvl w:val="0"/>
          <w:numId w:val="4"/>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To proffer ways in which revenue generation could be enhanced optimally for developmental purpose.</w:t>
      </w:r>
    </w:p>
    <w:p w:rsidR="008E3E97" w:rsidRDefault="008E3E97" w:rsidP="008E3E97">
      <w:pPr>
        <w:pStyle w:val="ListParagraph"/>
        <w:spacing w:after="0" w:line="480" w:lineRule="auto"/>
        <w:ind w:left="0"/>
        <w:jc w:val="both"/>
        <w:rPr>
          <w:rFonts w:ascii="Times New Roman" w:hAnsi="Times New Roman" w:cs="Times New Roman"/>
          <w:sz w:val="28"/>
          <w:szCs w:val="28"/>
        </w:rPr>
      </w:pPr>
    </w:p>
    <w:p w:rsidR="008E3E97" w:rsidRDefault="008E3E97" w:rsidP="008E3E97">
      <w:pPr>
        <w:pStyle w:val="ListParagraph"/>
        <w:spacing w:after="0" w:line="480" w:lineRule="auto"/>
        <w:ind w:left="0"/>
        <w:jc w:val="both"/>
        <w:rPr>
          <w:rFonts w:ascii="Times New Roman" w:hAnsi="Times New Roman" w:cs="Times New Roman"/>
          <w:sz w:val="28"/>
          <w:szCs w:val="28"/>
        </w:rPr>
      </w:pPr>
    </w:p>
    <w:p w:rsidR="008E3E97" w:rsidRDefault="008E3E97" w:rsidP="008E3E97">
      <w:pPr>
        <w:pStyle w:val="ListParagraph"/>
        <w:numPr>
          <w:ilvl w:val="1"/>
          <w:numId w:val="9"/>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RESEARCH HYPOTHESES</w:t>
      </w:r>
    </w:p>
    <w:p w:rsidR="008E3E97" w:rsidRDefault="008E3E97" w:rsidP="008E3E97">
      <w:pPr>
        <w:pStyle w:val="ListParagraph"/>
        <w:spacing w:after="0" w:line="480" w:lineRule="auto"/>
        <w:ind w:left="375"/>
        <w:jc w:val="both"/>
        <w:rPr>
          <w:rFonts w:ascii="Times New Roman" w:hAnsi="Times New Roman" w:cs="Times New Roman"/>
          <w:sz w:val="28"/>
          <w:szCs w:val="28"/>
        </w:rPr>
      </w:pPr>
      <w:r>
        <w:rPr>
          <w:rFonts w:ascii="Times New Roman" w:hAnsi="Times New Roman" w:cs="Times New Roman"/>
          <w:sz w:val="28"/>
          <w:szCs w:val="28"/>
        </w:rPr>
        <w:t>The following research hypotheses were formulated for this study:</w:t>
      </w:r>
    </w:p>
    <w:p w:rsidR="008E3E97" w:rsidRDefault="008E3E97" w:rsidP="008E3E97">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There is no adequate training being provided for the revenue officers?</w:t>
      </w:r>
    </w:p>
    <w:p w:rsidR="008E3E97" w:rsidRDefault="008E3E97" w:rsidP="008E3E97">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There is no improvement in revenue generation taking into consideration in your own local government area?</w:t>
      </w:r>
    </w:p>
    <w:p w:rsidR="008E3E97" w:rsidRDefault="008E3E97" w:rsidP="008E3E97">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source of revenue generation is not for the purpose of irepodun local government area of kwara state? </w:t>
      </w:r>
    </w:p>
    <w:p w:rsidR="008E3E97" w:rsidRDefault="008E3E97" w:rsidP="008E3E97">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Collection of taxes is not the major source of revenue generating in your council?  </w:t>
      </w:r>
    </w:p>
    <w:p w:rsidR="008E3E97" w:rsidRDefault="008E3E97" w:rsidP="008E3E97">
      <w:pPr>
        <w:pStyle w:val="ListParagraph"/>
        <w:numPr>
          <w:ilvl w:val="0"/>
          <w:numId w:val="10"/>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Source of revenue generated is not adequate high and prompt revenue? </w:t>
      </w: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SCOPE AND LIMITATIONS OF THE STUDY</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geographical scope of this study is Irepodun local government area of Kwara State which the subject scope focuses on revenue generation.</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limitations for this study are time and financial constraints as well as non-availability of some materials that are relevant to this study.</w:t>
      </w:r>
    </w:p>
    <w:p w:rsidR="008E3E97" w:rsidRDefault="008E3E97" w:rsidP="008E3E97">
      <w:pPr>
        <w:spacing w:after="0" w:line="480" w:lineRule="auto"/>
        <w:rPr>
          <w:rFonts w:ascii="Times New Roman" w:hAnsi="Times New Roman" w:cs="Times New Roman"/>
          <w:b/>
          <w:sz w:val="28"/>
          <w:szCs w:val="28"/>
        </w:rPr>
      </w:pPr>
    </w:p>
    <w:p w:rsidR="008E3E97" w:rsidRDefault="008E3E97" w:rsidP="008E3E97">
      <w:pPr>
        <w:spacing w:after="0" w:line="480" w:lineRule="auto"/>
        <w:rPr>
          <w:rFonts w:ascii="Times New Roman" w:hAnsi="Times New Roman" w:cs="Times New Roman"/>
          <w:b/>
          <w:sz w:val="28"/>
          <w:szCs w:val="28"/>
        </w:rPr>
      </w:pP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 xml:space="preserve">DEFINITION OF TERMS </w:t>
      </w:r>
    </w:p>
    <w:p w:rsidR="008E3E97" w:rsidRDefault="008E3E97" w:rsidP="008E3E97">
      <w:pPr>
        <w:pStyle w:val="ListParagraph"/>
        <w:numPr>
          <w:ilvl w:val="0"/>
          <w:numId w:val="5"/>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LOCAL GOVERNMENT:</w:t>
      </w:r>
      <w:r>
        <w:rPr>
          <w:rFonts w:ascii="Times New Roman" w:hAnsi="Times New Roman" w:cs="Times New Roman"/>
          <w:sz w:val="28"/>
          <w:szCs w:val="28"/>
        </w:rPr>
        <w:t xml:space="preserve"> It means a government set up or establishment by the legislative to carryout certain responsibility at the local area.</w:t>
      </w:r>
    </w:p>
    <w:p w:rsidR="008E3E97" w:rsidRDefault="008E3E97" w:rsidP="008E3E97">
      <w:pPr>
        <w:pStyle w:val="ListParagraph"/>
        <w:numPr>
          <w:ilvl w:val="0"/>
          <w:numId w:val="5"/>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REVENUE:</w:t>
      </w:r>
      <w:r>
        <w:rPr>
          <w:rFonts w:ascii="Times New Roman" w:hAnsi="Times New Roman" w:cs="Times New Roman"/>
          <w:sz w:val="28"/>
          <w:szCs w:val="28"/>
        </w:rPr>
        <w:t xml:space="preserve"> The taxes or money collected by the government from its citizen from social development of particular area.</w:t>
      </w:r>
    </w:p>
    <w:p w:rsidR="008E3E97" w:rsidRDefault="008E3E97" w:rsidP="008E3E97">
      <w:pPr>
        <w:pStyle w:val="ListParagraph"/>
        <w:numPr>
          <w:ilvl w:val="0"/>
          <w:numId w:val="5"/>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REVENUE GENERATION:</w:t>
      </w:r>
      <w:r>
        <w:rPr>
          <w:rFonts w:ascii="Times New Roman" w:hAnsi="Times New Roman" w:cs="Times New Roman"/>
          <w:sz w:val="28"/>
          <w:szCs w:val="28"/>
        </w:rPr>
        <w:t xml:space="preserve"> This refer to various way in which local government is able to raise funds</w:t>
      </w:r>
    </w:p>
    <w:p w:rsidR="008E3E97" w:rsidRDefault="008E3E97" w:rsidP="008E3E97">
      <w:pPr>
        <w:pStyle w:val="ListParagraph"/>
        <w:numPr>
          <w:ilvl w:val="0"/>
          <w:numId w:val="5"/>
        </w:numPr>
        <w:spacing w:after="0" w:line="480" w:lineRule="auto"/>
        <w:ind w:left="0" w:firstLine="0"/>
        <w:rPr>
          <w:rFonts w:ascii="Times New Roman" w:hAnsi="Times New Roman" w:cs="Times New Roman"/>
          <w:b/>
          <w:sz w:val="28"/>
          <w:szCs w:val="28"/>
        </w:rPr>
      </w:pPr>
      <w:r>
        <w:rPr>
          <w:rFonts w:ascii="Times New Roman" w:hAnsi="Times New Roman" w:cs="Times New Roman"/>
          <w:b/>
          <w:sz w:val="28"/>
          <w:szCs w:val="28"/>
        </w:rPr>
        <w:t>UTILIZATION OF REVENUE:</w:t>
      </w:r>
      <w:r>
        <w:rPr>
          <w:rFonts w:ascii="Times New Roman" w:hAnsi="Times New Roman" w:cs="Times New Roman"/>
          <w:sz w:val="28"/>
          <w:szCs w:val="28"/>
        </w:rPr>
        <w:t xml:space="preserve"> It can be refer as how the revenue collected by the government is been used to put to use to develop socio-economic and political wellbeing of the people of the grass root level.</w:t>
      </w:r>
    </w:p>
    <w:p w:rsidR="008E3E97" w:rsidRDefault="008E3E97" w:rsidP="008E3E97">
      <w:pPr>
        <w:pStyle w:val="ListParagraph"/>
        <w:spacing w:after="0" w:line="480" w:lineRule="auto"/>
        <w:ind w:left="0"/>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HISTORICAL BACKGROUND OF IREPODUN LOCAL GOVERNMENT</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Irepodun Local Government was created on 27</w:t>
      </w:r>
      <w:r>
        <w:rPr>
          <w:rFonts w:ascii="Times New Roman" w:hAnsi="Times New Roman" w:cs="Times New Roman"/>
          <w:sz w:val="28"/>
          <w:szCs w:val="28"/>
          <w:vertAlign w:val="superscript"/>
        </w:rPr>
        <w:t>th</w:t>
      </w:r>
      <w:r>
        <w:rPr>
          <w:rFonts w:ascii="Times New Roman" w:hAnsi="Times New Roman" w:cs="Times New Roman"/>
          <w:sz w:val="28"/>
          <w:szCs w:val="28"/>
        </w:rPr>
        <w:t xml:space="preserve"> May 1967, when the federal military government of general Yakubu Gowon broke the four regions that then constituted the federation of Nigeria into 12 (twelve) states.</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main religion of the people of this local government are Muslim, Christianity and Traditional Religion and there are also Egungun Festival (Masquerade).</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Christmas and Ileya seasons are highly festival periods in Irepodun Local Government.</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Both Muslim and Christian involved in either of the two festival. Thus unique position has been generally responsible for the religious peace, and harmony existing in the area of the Irepodun Local Government</w:t>
      </w: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p>
    <w:p w:rsidR="008E3E97" w:rsidRDefault="008E3E97" w:rsidP="008E3E97">
      <w:pPr>
        <w:spacing w:after="0" w:line="480" w:lineRule="auto"/>
        <w:rPr>
          <w:rFonts w:ascii="Times New Roman" w:hAnsi="Times New Roman" w:cs="Times New Roman"/>
          <w:b/>
          <w:sz w:val="24"/>
          <w:szCs w:val="24"/>
        </w:rPr>
      </w:pPr>
    </w:p>
    <w:p w:rsidR="008E3E97" w:rsidRDefault="008E3E97" w:rsidP="008E3E9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ORGANIZATIONAL STRUCTURE OF IREPODUN LOCAL </w:t>
      </w: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2" name="Straight Arrow Connector 5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A14A3D" id="_x0000_t32" coordsize="21600,21600" o:spt="32" o:oned="t" path="m,l21600,21600e" filled="f">
                <v:path arrowok="t" fillok="f" o:connecttype="none"/>
                <o:lock v:ext="edit" shapetype="t"/>
              </v:shapetype>
              <v:shape id="Straight Arrow Connector 5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2I3wEAAKk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">
                <o:lock v:ext="edit" selection="t"/>
              </v:shape>
            </w:pict>
          </mc:Fallback>
        </mc:AlternateContent>
      </w:r>
      <w:r>
        <w:rPr>
          <w:rFonts w:ascii="Times New Roman" w:hAnsi="Times New Roman" w:cs="Times New Roman"/>
          <w:b/>
          <w:noProof/>
          <w:sz w:val="24"/>
          <w:szCs w:val="24"/>
        </w:rPr>
        <mc:AlternateContent>
          <mc:Choice Requires="wpg">
            <w:drawing>
              <wp:anchor distT="0" distB="0" distL="0" distR="0" simplePos="0" relativeHeight="251660288" behindDoc="0" locked="0" layoutInCell="1" allowOverlap="1">
                <wp:simplePos x="0" y="0"/>
                <wp:positionH relativeFrom="column">
                  <wp:posOffset>-382905</wp:posOffset>
                </wp:positionH>
                <wp:positionV relativeFrom="paragraph">
                  <wp:posOffset>313055</wp:posOffset>
                </wp:positionV>
                <wp:extent cx="5817870" cy="5384165"/>
                <wp:effectExtent l="45720" t="6350" r="60960" b="1016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870" cy="5384165"/>
                          <a:chOff x="973" y="2471"/>
                          <a:chExt cx="9162" cy="8479"/>
                        </a:xfrm>
                      </wpg:grpSpPr>
                      <wps:wsp>
                        <wps:cNvPr id="13" name="1028"/>
                        <wps:cNvSpPr txBox="1">
                          <a:spLocks noChangeArrowheads="1"/>
                        </wps:cNvSpPr>
                        <wps:spPr bwMode="auto">
                          <a:xfrm>
                            <a:off x="4561" y="2471"/>
                            <a:ext cx="2416" cy="555"/>
                          </a:xfrm>
                          <a:prstGeom prst="rect">
                            <a:avLst/>
                          </a:prstGeom>
                          <a:solidFill>
                            <a:srgbClr val="FFFFFF"/>
                          </a:solidFill>
                          <a:ln w="9525">
                            <a:solidFill>
                              <a:srgbClr val="000000"/>
                            </a:solidFill>
                            <a:miter lim="800000"/>
                            <a:headEnd/>
                            <a:tailEnd/>
                          </a:ln>
                        </wps:spPr>
                        <wps:txbx>
                          <w:txbxContent>
                            <w:p w:rsidR="008E3E97" w:rsidRDefault="008E3E97" w:rsidP="008E3E97">
                              <w:pPr>
                                <w:jc w:val="center"/>
                              </w:pPr>
                              <w:r>
                                <w:t>Chairman</w:t>
                              </w:r>
                            </w:p>
                          </w:txbxContent>
                        </wps:txbx>
                        <wps:bodyPr rot="0" vert="horz" wrap="square" lIns="91440" tIns="45720" rIns="91440" bIns="45720" anchor="t" anchorCtr="0" upright="1">
                          <a:noAutofit/>
                        </wps:bodyPr>
                      </wps:wsp>
                      <wps:wsp>
                        <wps:cNvPr id="14" name="1030"/>
                        <wps:cNvCnPr>
                          <a:cxnSpLocks noChangeShapeType="1"/>
                        </wps:cNvCnPr>
                        <wps:spPr bwMode="auto">
                          <a:xfrm>
                            <a:off x="5702" y="3026"/>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1031"/>
                        <wps:cNvSpPr txBox="1">
                          <a:spLocks noChangeArrowheads="1"/>
                        </wps:cNvSpPr>
                        <wps:spPr bwMode="auto">
                          <a:xfrm>
                            <a:off x="4561" y="3482"/>
                            <a:ext cx="2416" cy="554"/>
                          </a:xfrm>
                          <a:prstGeom prst="rect">
                            <a:avLst/>
                          </a:prstGeom>
                          <a:solidFill>
                            <a:srgbClr val="FFFFFF"/>
                          </a:solidFill>
                          <a:ln w="9525">
                            <a:solidFill>
                              <a:srgbClr val="000000"/>
                            </a:solidFill>
                            <a:miter lim="800000"/>
                            <a:headEnd/>
                            <a:tailEnd/>
                          </a:ln>
                        </wps:spPr>
                        <wps:txbx>
                          <w:txbxContent>
                            <w:p w:rsidR="008E3E97" w:rsidRDefault="008E3E97" w:rsidP="008E3E97">
                              <w:pPr>
                                <w:jc w:val="center"/>
                              </w:pPr>
                              <w:r>
                                <w:t>Vice Chairman</w:t>
                              </w:r>
                            </w:p>
                          </w:txbxContent>
                        </wps:txbx>
                        <wps:bodyPr rot="0" vert="horz" wrap="square" lIns="91440" tIns="45720" rIns="91440" bIns="45720" anchor="t" anchorCtr="0" upright="1">
                          <a:noAutofit/>
                        </wps:bodyPr>
                      </wps:wsp>
                      <wps:wsp>
                        <wps:cNvPr id="16" name="1032"/>
                        <wps:cNvCnPr>
                          <a:cxnSpLocks noChangeShapeType="1"/>
                        </wps:cNvCnPr>
                        <wps:spPr bwMode="auto">
                          <a:xfrm>
                            <a:off x="5702" y="4036"/>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1033"/>
                        <wps:cNvSpPr txBox="1">
                          <a:spLocks noChangeArrowheads="1"/>
                        </wps:cNvSpPr>
                        <wps:spPr bwMode="auto">
                          <a:xfrm>
                            <a:off x="4088" y="4492"/>
                            <a:ext cx="3298" cy="441"/>
                          </a:xfrm>
                          <a:prstGeom prst="rect">
                            <a:avLst/>
                          </a:prstGeom>
                          <a:solidFill>
                            <a:srgbClr val="FFFFFF"/>
                          </a:solidFill>
                          <a:ln w="9525">
                            <a:solidFill>
                              <a:srgbClr val="000000"/>
                            </a:solidFill>
                            <a:miter lim="800000"/>
                            <a:headEnd/>
                            <a:tailEnd/>
                          </a:ln>
                        </wps:spPr>
                        <wps:txbx>
                          <w:txbxContent>
                            <w:p w:rsidR="008E3E97" w:rsidRDefault="008E3E97" w:rsidP="008E3E97">
                              <w:pPr>
                                <w:jc w:val="center"/>
                              </w:pPr>
                              <w:r>
                                <w:t xml:space="preserve">Secretary of local Government </w:t>
                              </w:r>
                            </w:p>
                          </w:txbxContent>
                        </wps:txbx>
                        <wps:bodyPr rot="0" vert="horz" wrap="square" lIns="91440" tIns="45720" rIns="91440" bIns="45720" anchor="t" anchorCtr="0" upright="1">
                          <a:noAutofit/>
                        </wps:bodyPr>
                      </wps:wsp>
                      <wps:wsp>
                        <wps:cNvPr id="18" name="1034"/>
                        <wps:cNvCnPr>
                          <a:cxnSpLocks noChangeShapeType="1"/>
                        </wps:cNvCnPr>
                        <wps:spPr bwMode="auto">
                          <a:xfrm>
                            <a:off x="5702" y="4933"/>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1035"/>
                        <wps:cNvSpPr txBox="1">
                          <a:spLocks noChangeArrowheads="1"/>
                        </wps:cNvSpPr>
                        <wps:spPr bwMode="auto">
                          <a:xfrm>
                            <a:off x="3765" y="5389"/>
                            <a:ext cx="3901" cy="441"/>
                          </a:xfrm>
                          <a:prstGeom prst="rect">
                            <a:avLst/>
                          </a:prstGeom>
                          <a:solidFill>
                            <a:srgbClr val="FFFFFF"/>
                          </a:solidFill>
                          <a:ln w="9525">
                            <a:solidFill>
                              <a:srgbClr val="000000"/>
                            </a:solidFill>
                            <a:miter lim="800000"/>
                            <a:headEnd/>
                            <a:tailEnd/>
                          </a:ln>
                        </wps:spPr>
                        <wps:txbx>
                          <w:txbxContent>
                            <w:p w:rsidR="008E3E97" w:rsidRDefault="008E3E97" w:rsidP="008E3E97">
                              <w:pPr>
                                <w:jc w:val="center"/>
                              </w:pPr>
                              <w:r>
                                <w:t xml:space="preserve">Director for Personnel Management  </w:t>
                              </w:r>
                            </w:p>
                          </w:txbxContent>
                        </wps:txbx>
                        <wps:bodyPr rot="0" vert="horz" wrap="square" lIns="91440" tIns="45720" rIns="91440" bIns="45720" anchor="t" anchorCtr="0" upright="1">
                          <a:noAutofit/>
                        </wps:bodyPr>
                      </wps:wsp>
                      <wps:wsp>
                        <wps:cNvPr id="20" name="1036"/>
                        <wps:cNvCnPr>
                          <a:cxnSpLocks noChangeShapeType="1"/>
                        </wps:cNvCnPr>
                        <wps:spPr bwMode="auto">
                          <a:xfrm>
                            <a:off x="5685" y="5830"/>
                            <a:ext cx="17"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1037"/>
                        <wps:cNvCnPr>
                          <a:cxnSpLocks noChangeShapeType="1"/>
                        </wps:cNvCnPr>
                        <wps:spPr bwMode="auto">
                          <a:xfrm>
                            <a:off x="3041" y="6286"/>
                            <a:ext cx="17"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1038"/>
                        <wps:cNvSpPr txBox="1">
                          <a:spLocks noChangeArrowheads="1"/>
                        </wps:cNvSpPr>
                        <wps:spPr bwMode="auto">
                          <a:xfrm>
                            <a:off x="2783" y="6742"/>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Agriculture</w:t>
                              </w:r>
                            </w:p>
                          </w:txbxContent>
                        </wps:txbx>
                        <wps:bodyPr rot="0" vert="horz" wrap="square" lIns="91440" tIns="45720" rIns="91440" bIns="45720" anchor="t" anchorCtr="0" upright="1">
                          <a:noAutofit/>
                        </wps:bodyPr>
                      </wps:wsp>
                      <wps:wsp>
                        <wps:cNvPr id="23" name="1039"/>
                        <wps:cNvCnPr>
                          <a:cxnSpLocks noChangeShapeType="1"/>
                        </wps:cNvCnPr>
                        <wps:spPr bwMode="auto">
                          <a:xfrm>
                            <a:off x="5351" y="6286"/>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1040"/>
                        <wps:cNvSpPr txBox="1">
                          <a:spLocks noChangeArrowheads="1"/>
                        </wps:cNvSpPr>
                        <wps:spPr bwMode="auto">
                          <a:xfrm>
                            <a:off x="5092" y="6742"/>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Finance</w:t>
                              </w:r>
                            </w:p>
                          </w:txbxContent>
                        </wps:txbx>
                        <wps:bodyPr rot="0" vert="horz" wrap="square" lIns="91440" tIns="45720" rIns="91440" bIns="45720" anchor="t" anchorCtr="0" upright="1">
                          <a:noAutofit/>
                        </wps:bodyPr>
                      </wps:wsp>
                      <wps:wsp>
                        <wps:cNvPr id="25" name="1041"/>
                        <wps:cNvCnPr>
                          <a:cxnSpLocks noChangeShapeType="1"/>
                        </wps:cNvCnPr>
                        <wps:spPr bwMode="auto">
                          <a:xfrm>
                            <a:off x="7396" y="6286"/>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1042"/>
                        <wps:cNvSpPr txBox="1">
                          <a:spLocks noChangeArrowheads="1"/>
                        </wps:cNvSpPr>
                        <wps:spPr bwMode="auto">
                          <a:xfrm>
                            <a:off x="7137" y="6742"/>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Education</w:t>
                              </w:r>
                            </w:p>
                          </w:txbxContent>
                        </wps:txbx>
                        <wps:bodyPr rot="0" vert="horz" wrap="square" lIns="91440" tIns="45720" rIns="91440" bIns="45720" anchor="t" anchorCtr="0" upright="1">
                          <a:noAutofit/>
                        </wps:bodyPr>
                      </wps:wsp>
                      <wps:wsp>
                        <wps:cNvPr id="27" name="1043"/>
                        <wps:cNvCnPr>
                          <a:cxnSpLocks noChangeShapeType="1"/>
                        </wps:cNvCnPr>
                        <wps:spPr bwMode="auto">
                          <a:xfrm>
                            <a:off x="9887" y="6286"/>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1044"/>
                        <wps:cNvCnPr>
                          <a:cxnSpLocks noChangeShapeType="1"/>
                        </wps:cNvCnPr>
                        <wps:spPr bwMode="auto">
                          <a:xfrm>
                            <a:off x="973" y="7413"/>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1045"/>
                        <wps:cNvCnPr>
                          <a:cxnSpLocks noChangeShapeType="1"/>
                        </wps:cNvCnPr>
                        <wps:spPr bwMode="auto">
                          <a:xfrm>
                            <a:off x="3201" y="7428"/>
                            <a:ext cx="17"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1046"/>
                        <wps:cNvSpPr txBox="1">
                          <a:spLocks noChangeArrowheads="1"/>
                        </wps:cNvSpPr>
                        <wps:spPr bwMode="auto">
                          <a:xfrm>
                            <a:off x="2942" y="7882"/>
                            <a:ext cx="1885" cy="685"/>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HOD</w:t>
                              </w:r>
                            </w:p>
                            <w:p w:rsidR="008E3E97" w:rsidRDefault="008E3E97" w:rsidP="008E3E97">
                              <w:pPr>
                                <w:spacing w:after="0" w:line="240" w:lineRule="auto"/>
                                <w:jc w:val="center"/>
                              </w:pPr>
                              <w:r>
                                <w:t>For Agriculture</w:t>
                              </w:r>
                            </w:p>
                          </w:txbxContent>
                        </wps:txbx>
                        <wps:bodyPr rot="0" vert="horz" wrap="square" lIns="91440" tIns="45720" rIns="91440" bIns="45720" anchor="t" anchorCtr="0" upright="1">
                          <a:noAutofit/>
                        </wps:bodyPr>
                      </wps:wsp>
                      <wps:wsp>
                        <wps:cNvPr id="31" name="1047"/>
                        <wps:cNvCnPr>
                          <a:cxnSpLocks noChangeShapeType="1"/>
                        </wps:cNvCnPr>
                        <wps:spPr bwMode="auto">
                          <a:xfrm>
                            <a:off x="5511" y="7428"/>
                            <a:ext cx="16"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1048"/>
                        <wps:cNvSpPr txBox="1">
                          <a:spLocks noChangeArrowheads="1"/>
                        </wps:cNvSpPr>
                        <wps:spPr bwMode="auto">
                          <a:xfrm>
                            <a:off x="5252" y="7883"/>
                            <a:ext cx="1885" cy="685"/>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HOD</w:t>
                              </w:r>
                            </w:p>
                            <w:p w:rsidR="008E3E97" w:rsidRDefault="008E3E97" w:rsidP="008E3E97">
                              <w:r>
                                <w:t>For Finance</w:t>
                              </w:r>
                            </w:p>
                          </w:txbxContent>
                        </wps:txbx>
                        <wps:bodyPr rot="0" vert="horz" wrap="square" lIns="91440" tIns="45720" rIns="91440" bIns="45720" anchor="t" anchorCtr="0" upright="1">
                          <a:noAutofit/>
                        </wps:bodyPr>
                      </wps:wsp>
                      <wps:wsp>
                        <wps:cNvPr id="33" name="1049"/>
                        <wps:cNvCnPr>
                          <a:cxnSpLocks noChangeShapeType="1"/>
                        </wps:cNvCnPr>
                        <wps:spPr bwMode="auto">
                          <a:xfrm>
                            <a:off x="7555" y="7428"/>
                            <a:ext cx="17"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1050"/>
                        <wps:cNvSpPr txBox="1">
                          <a:spLocks noChangeArrowheads="1"/>
                        </wps:cNvSpPr>
                        <wps:spPr bwMode="auto">
                          <a:xfrm>
                            <a:off x="7296" y="7883"/>
                            <a:ext cx="1886" cy="685"/>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HOD</w:t>
                              </w:r>
                            </w:p>
                            <w:p w:rsidR="008E3E97" w:rsidRDefault="008E3E97" w:rsidP="008E3E97">
                              <w:r>
                                <w:t xml:space="preserve">For administration </w:t>
                              </w:r>
                            </w:p>
                          </w:txbxContent>
                        </wps:txbx>
                        <wps:bodyPr rot="0" vert="horz" wrap="square" lIns="91440" tIns="45720" rIns="91440" bIns="45720" anchor="t" anchorCtr="0" upright="1">
                          <a:noAutofit/>
                        </wps:bodyPr>
                      </wps:wsp>
                      <wps:wsp>
                        <wps:cNvPr id="35" name="1051"/>
                        <wps:cNvCnPr>
                          <a:cxnSpLocks noChangeShapeType="1"/>
                        </wps:cNvCnPr>
                        <wps:spPr bwMode="auto">
                          <a:xfrm>
                            <a:off x="10046" y="7428"/>
                            <a:ext cx="17"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1052"/>
                        <wps:cNvCnPr>
                          <a:cxnSpLocks noChangeShapeType="1"/>
                        </wps:cNvCnPr>
                        <wps:spPr bwMode="auto">
                          <a:xfrm>
                            <a:off x="1424" y="8557"/>
                            <a:ext cx="17"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1053"/>
                        <wps:cNvCnPr>
                          <a:cxnSpLocks noChangeShapeType="1"/>
                        </wps:cNvCnPr>
                        <wps:spPr bwMode="auto">
                          <a:xfrm>
                            <a:off x="3719" y="8588"/>
                            <a:ext cx="17"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1054"/>
                        <wps:cNvSpPr txBox="1">
                          <a:spLocks noChangeArrowheads="1"/>
                        </wps:cNvSpPr>
                        <wps:spPr bwMode="auto">
                          <a:xfrm>
                            <a:off x="3014" y="9060"/>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Vetenary Unit</w:t>
                              </w:r>
                            </w:p>
                          </w:txbxContent>
                        </wps:txbx>
                        <wps:bodyPr rot="0" vert="horz" wrap="square" lIns="91440" tIns="45720" rIns="91440" bIns="45720" anchor="t" anchorCtr="0" upright="1">
                          <a:noAutofit/>
                        </wps:bodyPr>
                      </wps:wsp>
                      <wps:wsp>
                        <wps:cNvPr id="39" name="1055"/>
                        <wps:cNvCnPr>
                          <a:cxnSpLocks noChangeShapeType="1"/>
                        </wps:cNvCnPr>
                        <wps:spPr bwMode="auto">
                          <a:xfrm>
                            <a:off x="6045" y="8604"/>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1056"/>
                        <wps:cNvSpPr txBox="1">
                          <a:spLocks noChangeArrowheads="1"/>
                        </wps:cNvSpPr>
                        <wps:spPr bwMode="auto">
                          <a:xfrm>
                            <a:off x="5323" y="9060"/>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jc w:val="center"/>
                              </w:pPr>
                              <w:r>
                                <w:t>Tenement rate Unit</w:t>
                              </w:r>
                            </w:p>
                          </w:txbxContent>
                        </wps:txbx>
                        <wps:bodyPr rot="0" vert="horz" wrap="square" lIns="91440" tIns="45720" rIns="91440" bIns="45720" anchor="t" anchorCtr="0" upright="1">
                          <a:noAutofit/>
                        </wps:bodyPr>
                      </wps:wsp>
                      <wps:wsp>
                        <wps:cNvPr id="41" name="1057"/>
                        <wps:cNvCnPr>
                          <a:cxnSpLocks noChangeShapeType="1"/>
                        </wps:cNvCnPr>
                        <wps:spPr bwMode="auto">
                          <a:xfrm>
                            <a:off x="8073" y="8604"/>
                            <a:ext cx="17"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1058"/>
                        <wps:cNvSpPr txBox="1">
                          <a:spLocks noChangeArrowheads="1"/>
                        </wps:cNvSpPr>
                        <wps:spPr bwMode="auto">
                          <a:xfrm>
                            <a:off x="7368" y="9060"/>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rPr>
                                  <w:sz w:val="26"/>
                                </w:rPr>
                              </w:pPr>
                              <w:r>
                                <w:rPr>
                                  <w:sz w:val="26"/>
                                </w:rPr>
                                <w:t xml:space="preserve">Audit Education  </w:t>
                              </w:r>
                            </w:p>
                          </w:txbxContent>
                        </wps:txbx>
                        <wps:bodyPr rot="0" vert="horz" wrap="square" lIns="91440" tIns="45720" rIns="91440" bIns="45720" anchor="t" anchorCtr="0" upright="1">
                          <a:noAutofit/>
                        </wps:bodyPr>
                      </wps:wsp>
                      <wps:wsp>
                        <wps:cNvPr id="43" name="1059"/>
                        <wps:cNvCnPr>
                          <a:cxnSpLocks noChangeShapeType="1"/>
                        </wps:cNvCnPr>
                        <wps:spPr bwMode="auto">
                          <a:xfrm>
                            <a:off x="10118" y="8604"/>
                            <a:ext cx="17"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1060"/>
                        <wps:cNvCnPr>
                          <a:cxnSpLocks noChangeShapeType="1"/>
                        </wps:cNvCnPr>
                        <wps:spPr bwMode="auto">
                          <a:xfrm>
                            <a:off x="1628" y="9729"/>
                            <a:ext cx="17"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1061"/>
                        <wps:cNvSpPr txBox="1">
                          <a:spLocks noChangeArrowheads="1"/>
                        </wps:cNvSpPr>
                        <wps:spPr bwMode="auto">
                          <a:xfrm>
                            <a:off x="989" y="10218"/>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Building Dept</w:t>
                              </w:r>
                            </w:p>
                          </w:txbxContent>
                        </wps:txbx>
                        <wps:bodyPr rot="0" vert="horz" wrap="square" lIns="91440" tIns="45720" rIns="91440" bIns="45720" anchor="t" anchorCtr="0" upright="1">
                          <a:noAutofit/>
                        </wps:bodyPr>
                      </wps:wsp>
                      <wps:wsp>
                        <wps:cNvPr id="46" name="1062"/>
                        <wps:cNvCnPr>
                          <a:cxnSpLocks noChangeShapeType="1"/>
                        </wps:cNvCnPr>
                        <wps:spPr bwMode="auto">
                          <a:xfrm>
                            <a:off x="3923" y="9761"/>
                            <a:ext cx="16"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1063"/>
                        <wps:cNvSpPr txBox="1">
                          <a:spLocks noChangeArrowheads="1"/>
                        </wps:cNvSpPr>
                        <wps:spPr bwMode="auto">
                          <a:xfrm>
                            <a:off x="3218" y="10233"/>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Revenue Unit Secretary Dept</w:t>
                              </w:r>
                            </w:p>
                          </w:txbxContent>
                        </wps:txbx>
                        <wps:bodyPr rot="0" vert="horz" wrap="square" lIns="91440" tIns="45720" rIns="91440" bIns="45720" anchor="t" anchorCtr="0" upright="1">
                          <a:noAutofit/>
                        </wps:bodyPr>
                      </wps:wsp>
                      <wps:wsp>
                        <wps:cNvPr id="48" name="1064"/>
                        <wps:cNvCnPr>
                          <a:cxnSpLocks noChangeShapeType="1"/>
                        </wps:cNvCnPr>
                        <wps:spPr bwMode="auto">
                          <a:xfrm>
                            <a:off x="6249" y="9777"/>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1065"/>
                        <wps:cNvSpPr txBox="1">
                          <a:spLocks noChangeArrowheads="1"/>
                        </wps:cNvSpPr>
                        <wps:spPr bwMode="auto">
                          <a:xfrm>
                            <a:off x="5527" y="10218"/>
                            <a:ext cx="1885" cy="732"/>
                          </a:xfrm>
                          <a:prstGeom prst="rect">
                            <a:avLst/>
                          </a:prstGeom>
                          <a:solidFill>
                            <a:srgbClr val="FFFFFF"/>
                          </a:solidFill>
                          <a:ln w="9525">
                            <a:solidFill>
                              <a:srgbClr val="000000"/>
                            </a:solidFill>
                            <a:miter lim="800000"/>
                            <a:headEnd/>
                            <a:tailEnd/>
                          </a:ln>
                        </wps:spPr>
                        <wps:txbx>
                          <w:txbxContent>
                            <w:p w:rsidR="008E3E97" w:rsidRDefault="008E3E97" w:rsidP="008E3E97">
                              <w:pPr>
                                <w:jc w:val="center"/>
                                <w:rPr>
                                  <w:sz w:val="20"/>
                                </w:rPr>
                              </w:pPr>
                              <w:r>
                                <w:rPr>
                                  <w:sz w:val="20"/>
                                </w:rPr>
                                <w:t xml:space="preserve">Social Welfare home Economic Unit </w:t>
                              </w:r>
                            </w:p>
                          </w:txbxContent>
                        </wps:txbx>
                        <wps:bodyPr rot="0" vert="horz" wrap="square" lIns="91440" tIns="45720" rIns="91440" bIns="45720" anchor="t" anchorCtr="0" upright="1">
                          <a:noAutofit/>
                        </wps:bodyPr>
                      </wps:wsp>
                      <wps:wsp>
                        <wps:cNvPr id="50" name="1066"/>
                        <wps:cNvCnPr>
                          <a:cxnSpLocks noChangeShapeType="1"/>
                        </wps:cNvCnPr>
                        <wps:spPr bwMode="auto">
                          <a:xfrm>
                            <a:off x="8277" y="9777"/>
                            <a:ext cx="17"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1067"/>
                        <wps:cNvSpPr txBox="1">
                          <a:spLocks noChangeArrowheads="1"/>
                        </wps:cNvSpPr>
                        <wps:spPr bwMode="auto">
                          <a:xfrm>
                            <a:off x="7572" y="10233"/>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rPr>
                                  <w:sz w:val="20"/>
                                  <w:szCs w:val="20"/>
                                </w:rPr>
                              </w:pPr>
                              <w:r>
                                <w:rPr>
                                  <w:sz w:val="20"/>
                                  <w:szCs w:val="20"/>
                                </w:rPr>
                                <w:t xml:space="preserve">Planned parenthood federal Unit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30.15pt;margin-top:24.65pt;width:458.1pt;height:423.95pt;z-index:251660288;mso-wrap-distance-left:0;mso-wrap-distance-right:0" coordorigin="973,2471" coordsize="916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">
                <v:shapetype id="_x0000_t202" coordsize="21600,21600" o:spt="202" path="m,l,21600r21600,l21600,xe">
                  <v:stroke joinstyle="miter"/>
                  <v:path gradientshapeok="t" o:connecttype="rect"/>
                </v:shapetype>
                <v:shape id="1028" o:spid="_x0000_s1027" type="#_x0000_t202" style="position:absolute;left:4561;top:2471;width:2416;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8E3E97" w:rsidRDefault="008E3E97" w:rsidP="008E3E97">
                        <w:pPr>
                          <w:jc w:val="center"/>
                        </w:pPr>
                        <w:r>
                          <w:t>Chairman</w:t>
                        </w:r>
                      </w:p>
                    </w:txbxContent>
                  </v:textbox>
                </v:shape>
                <v:shape id="1030" o:spid="_x0000_s1028" type="#_x0000_t32" style="position:absolute;left:5702;top:3026;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1031" o:spid="_x0000_s1029" type="#_x0000_t202" style="position:absolute;left:4561;top:3482;width:2416;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8E3E97" w:rsidRDefault="008E3E97" w:rsidP="008E3E97">
                        <w:pPr>
                          <w:jc w:val="center"/>
                        </w:pPr>
                        <w:r>
                          <w:t>Vice Chairman</w:t>
                        </w:r>
                      </w:p>
                    </w:txbxContent>
                  </v:textbox>
                </v:shape>
                <v:shape id="1032" o:spid="_x0000_s1030" type="#_x0000_t32" style="position:absolute;left:5702;top:4036;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1033" o:spid="_x0000_s1031" type="#_x0000_t202" style="position:absolute;left:4088;top:4492;width:3298;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8E3E97" w:rsidRDefault="008E3E97" w:rsidP="008E3E97">
                        <w:pPr>
                          <w:jc w:val="center"/>
                        </w:pPr>
                        <w:r>
                          <w:t xml:space="preserve">Secretary of local Government </w:t>
                        </w:r>
                      </w:p>
                    </w:txbxContent>
                  </v:textbox>
                </v:shape>
                <v:shape id="1034" o:spid="_x0000_s1032" type="#_x0000_t32" style="position:absolute;left:5702;top:4933;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1035" o:spid="_x0000_s1033" type="#_x0000_t202" style="position:absolute;left:3765;top:5389;width:3901;height: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8E3E97" w:rsidRDefault="008E3E97" w:rsidP="008E3E97">
                        <w:pPr>
                          <w:jc w:val="center"/>
                        </w:pPr>
                        <w:r>
                          <w:t xml:space="preserve">Director for Personnel Management  </w:t>
                        </w:r>
                      </w:p>
                    </w:txbxContent>
                  </v:textbox>
                </v:shape>
                <v:shape id="1036" o:spid="_x0000_s1034" type="#_x0000_t32" style="position:absolute;left:5685;top:5830;width:17;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1037" o:spid="_x0000_s1035" type="#_x0000_t32" style="position:absolute;left:3041;top:6286;width:17;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1038" o:spid="_x0000_s1036" type="#_x0000_t202" style="position:absolute;left:2783;top:6742;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Agriculture</w:t>
                        </w:r>
                      </w:p>
                    </w:txbxContent>
                  </v:textbox>
                </v:shape>
                <v:shape id="1039" o:spid="_x0000_s1037" type="#_x0000_t32" style="position:absolute;left:5351;top:6286;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1040" o:spid="_x0000_s1038" type="#_x0000_t202" style="position:absolute;left:5092;top:6742;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Finance</w:t>
                        </w:r>
                      </w:p>
                    </w:txbxContent>
                  </v:textbox>
                </v:shape>
                <v:shape id="1041" o:spid="_x0000_s1039" type="#_x0000_t32" style="position:absolute;left:7396;top:6286;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1042" o:spid="_x0000_s1040" type="#_x0000_t202" style="position:absolute;left:7137;top:6742;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Education</w:t>
                        </w:r>
                      </w:p>
                    </w:txbxContent>
                  </v:textbox>
                </v:shape>
                <v:shape id="1043" o:spid="_x0000_s1041" type="#_x0000_t32" style="position:absolute;left:9887;top:6286;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1044" o:spid="_x0000_s1042" type="#_x0000_t32" style="position:absolute;left:973;top:7413;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1045" o:spid="_x0000_s1043" type="#_x0000_t32" style="position:absolute;left:3201;top:7428;width:17;height: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1046" o:spid="_x0000_s1044" type="#_x0000_t202" style="position:absolute;left:2942;top:7882;width:1885;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8E3E97" w:rsidRDefault="008E3E97" w:rsidP="008E3E97">
                        <w:pPr>
                          <w:spacing w:after="0" w:line="240" w:lineRule="auto"/>
                          <w:jc w:val="center"/>
                        </w:pPr>
                        <w:r>
                          <w:t>HOD</w:t>
                        </w:r>
                      </w:p>
                      <w:p w:rsidR="008E3E97" w:rsidRDefault="008E3E97" w:rsidP="008E3E97">
                        <w:pPr>
                          <w:spacing w:after="0" w:line="240" w:lineRule="auto"/>
                          <w:jc w:val="center"/>
                        </w:pPr>
                        <w:r>
                          <w:t>For Agriculture</w:t>
                        </w:r>
                      </w:p>
                    </w:txbxContent>
                  </v:textbox>
                </v:shape>
                <v:shape id="1047" o:spid="_x0000_s1045" type="#_x0000_t32" style="position:absolute;left:5511;top:7428;width:16;height: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1048" o:spid="_x0000_s1046" type="#_x0000_t202" style="position:absolute;left:5252;top:7883;width:1885;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8E3E97" w:rsidRDefault="008E3E97" w:rsidP="008E3E97">
                        <w:pPr>
                          <w:spacing w:after="0" w:line="240" w:lineRule="auto"/>
                          <w:jc w:val="center"/>
                        </w:pPr>
                        <w:r>
                          <w:t>HOD</w:t>
                        </w:r>
                      </w:p>
                      <w:p w:rsidR="008E3E97" w:rsidRDefault="008E3E97" w:rsidP="008E3E97">
                        <w:r>
                          <w:t>For Finance</w:t>
                        </w:r>
                      </w:p>
                    </w:txbxContent>
                  </v:textbox>
                </v:shape>
                <v:shape id="1049" o:spid="_x0000_s1047" type="#_x0000_t32" style="position:absolute;left:7555;top:7428;width:17;height: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1050" o:spid="_x0000_s1048" type="#_x0000_t202" style="position:absolute;left:7296;top:7883;width:1886;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8E3E97" w:rsidRDefault="008E3E97" w:rsidP="008E3E97">
                        <w:pPr>
                          <w:spacing w:after="0" w:line="240" w:lineRule="auto"/>
                          <w:jc w:val="center"/>
                        </w:pPr>
                        <w:r>
                          <w:t>HOD</w:t>
                        </w:r>
                      </w:p>
                      <w:p w:rsidR="008E3E97" w:rsidRDefault="008E3E97" w:rsidP="008E3E97">
                        <w:r>
                          <w:t xml:space="preserve">For administration </w:t>
                        </w:r>
                      </w:p>
                    </w:txbxContent>
                  </v:textbox>
                </v:shape>
                <v:shape id="1051" o:spid="_x0000_s1049" type="#_x0000_t32" style="position:absolute;left:10046;top:7428;width:17;height: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1052" o:spid="_x0000_s1050" type="#_x0000_t32" style="position:absolute;left:1424;top:8557;width:17;height: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1053" o:spid="_x0000_s1051" type="#_x0000_t32" style="position:absolute;left:3719;top:8588;width:17;height: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1054" o:spid="_x0000_s1052" type="#_x0000_t202" style="position:absolute;left:3014;top:9060;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8E3E97" w:rsidRDefault="008E3E97" w:rsidP="008E3E97">
                        <w:pPr>
                          <w:spacing w:after="0" w:line="240" w:lineRule="auto"/>
                          <w:jc w:val="center"/>
                        </w:pPr>
                        <w:r>
                          <w:t>Vetenary Unit</w:t>
                        </w:r>
                      </w:p>
                    </w:txbxContent>
                  </v:textbox>
                </v:shape>
                <v:shape id="1055" o:spid="_x0000_s1053" type="#_x0000_t32" style="position:absolute;left:6045;top:8604;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1056" o:spid="_x0000_s1054" type="#_x0000_t202" style="position:absolute;left:5323;top:9060;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8E3E97" w:rsidRDefault="008E3E97" w:rsidP="008E3E97">
                        <w:pPr>
                          <w:jc w:val="center"/>
                        </w:pPr>
                        <w:r>
                          <w:t>Tenement rate Unit</w:t>
                        </w:r>
                      </w:p>
                    </w:txbxContent>
                  </v:textbox>
                </v:shape>
                <v:shape id="1057" o:spid="_x0000_s1055" type="#_x0000_t32" style="position:absolute;left:8073;top:8604;width:17;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1058" o:spid="_x0000_s1056" type="#_x0000_t202" style="position:absolute;left:7368;top:9060;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8E3E97" w:rsidRDefault="008E3E97" w:rsidP="008E3E97">
                        <w:pPr>
                          <w:rPr>
                            <w:sz w:val="26"/>
                          </w:rPr>
                        </w:pPr>
                        <w:r>
                          <w:rPr>
                            <w:sz w:val="26"/>
                          </w:rPr>
                          <w:t xml:space="preserve">Audit Education  </w:t>
                        </w:r>
                      </w:p>
                    </w:txbxContent>
                  </v:textbox>
                </v:shape>
                <v:shape id="1059" o:spid="_x0000_s1057" type="#_x0000_t32" style="position:absolute;left:10118;top:8604;width:17;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1060" o:spid="_x0000_s1058" type="#_x0000_t32" style="position:absolute;left:1628;top:9729;width:17;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1061" o:spid="_x0000_s1059" type="#_x0000_t202" style="position:absolute;left:989;top:10218;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8E3E97" w:rsidRDefault="008E3E97" w:rsidP="008E3E97">
                        <w:pPr>
                          <w:spacing w:after="0" w:line="240" w:lineRule="auto"/>
                          <w:jc w:val="center"/>
                        </w:pPr>
                        <w:r>
                          <w:t>Building Dept</w:t>
                        </w:r>
                      </w:p>
                    </w:txbxContent>
                  </v:textbox>
                </v:shape>
                <v:shape id="1062" o:spid="_x0000_s1060" type="#_x0000_t32" style="position:absolute;left:3923;top:9761;width:16;height: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1063" o:spid="_x0000_s1061" type="#_x0000_t202" style="position:absolute;left:3218;top:10233;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7v8UA&#10;AADbAAAADwAAAGRycy9kb3ducmV2LnhtbESPT2sCMRTE70K/Q3hCL6LZtqJ2u1FKQbE3a0Wvj83b&#10;P7h52Sbpuv32Rih4HGbmN0y26k0jOnK+tqzgaZKAIM6trrlUcPhejxcgfEDW2FgmBX/kYbV8GGSY&#10;anvhL+r2oRQRwj5FBVUIbSqlzysy6Ce2JY5eYZ3BEKUrpXZ4iXDTyOckmUmDNceFClv6qCg/73+N&#10;gsV0253858vumM+K5jWM5t3mxyn1OOzf30AE6sM9/N/eagXTO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LTu/xQAAANsAAAAPAAAAAAAAAAAAAAAAAJgCAABkcnMv&#10;ZG93bnJldi54bWxQSwUGAAAAAAQABAD1AAAAigMAAAAA&#10;">
                  <v:textbox>
                    <w:txbxContent>
                      <w:p w:rsidR="008E3E97" w:rsidRDefault="008E3E97" w:rsidP="008E3E97">
                        <w:pPr>
                          <w:spacing w:after="0" w:line="240" w:lineRule="auto"/>
                          <w:jc w:val="center"/>
                        </w:pPr>
                        <w:r>
                          <w:t>Revenue Unit Secretary Dept</w:t>
                        </w:r>
                      </w:p>
                    </w:txbxContent>
                  </v:textbox>
                </v:shape>
                <v:shape id="1064" o:spid="_x0000_s1062" type="#_x0000_t32" style="position:absolute;left:6249;top:9777;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1065" o:spid="_x0000_s1063" type="#_x0000_t202" style="position:absolute;left:5527;top:10218;width:1885;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8E3E97" w:rsidRDefault="008E3E97" w:rsidP="008E3E97">
                        <w:pPr>
                          <w:jc w:val="center"/>
                          <w:rPr>
                            <w:sz w:val="20"/>
                          </w:rPr>
                        </w:pPr>
                        <w:r>
                          <w:rPr>
                            <w:sz w:val="20"/>
                          </w:rPr>
                          <w:t xml:space="preserve">Social Welfare home Economic Unit </w:t>
                        </w:r>
                      </w:p>
                    </w:txbxContent>
                  </v:textbox>
                </v:shape>
                <v:shape id="1066" o:spid="_x0000_s1064" type="#_x0000_t32" style="position:absolute;left:8277;top:9777;width:17;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1067" o:spid="_x0000_s1065" type="#_x0000_t202" style="position:absolute;left:7572;top:10233;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8E3E97" w:rsidRDefault="008E3E97" w:rsidP="008E3E97">
                        <w:pPr>
                          <w:rPr>
                            <w:sz w:val="20"/>
                            <w:szCs w:val="20"/>
                          </w:rPr>
                        </w:pPr>
                        <w:r>
                          <w:rPr>
                            <w:sz w:val="20"/>
                            <w:szCs w:val="20"/>
                          </w:rPr>
                          <w:t xml:space="preserve">Planned parenthood federal Unit  </w:t>
                        </w:r>
                      </w:p>
                    </w:txbxContent>
                  </v:textbox>
                </v:shape>
              </v:group>
            </w:pict>
          </mc:Fallback>
        </mc:AlternateContent>
      </w:r>
      <w:r>
        <w:rPr>
          <w:rFonts w:ascii="Times New Roman" w:hAnsi="Times New Roman" w:cs="Times New Roman"/>
          <w:b/>
          <w:sz w:val="24"/>
          <w:szCs w:val="24"/>
        </w:rPr>
        <w:t>GOVENRMENT</w:t>
      </w: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noProof/>
          <w:sz w:val="28"/>
          <w:szCs w:val="28"/>
        </w:rPr>
        <w:lastRenderedPageBreak/>
        <mc:AlternateContent>
          <mc:Choice Requires="wps">
            <w:drawing>
              <wp:anchor distT="0" distB="0" distL="0" distR="0" simplePos="0" relativeHeight="251661312" behindDoc="0" locked="0" layoutInCell="1" allowOverlap="1">
                <wp:simplePos x="0" y="0"/>
                <wp:positionH relativeFrom="column">
                  <wp:posOffset>-4511040</wp:posOffset>
                </wp:positionH>
                <wp:positionV relativeFrom="paragraph">
                  <wp:posOffset>2259330</wp:posOffset>
                </wp:positionV>
                <wp:extent cx="11430" cy="315595"/>
                <wp:effectExtent l="41910" t="5715" r="60960" b="215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315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B4FEC" id="Straight Arrow Connector 11" o:spid="_x0000_s1026" type="#_x0000_t32" style="position:absolute;margin-left:-355.2pt;margin-top:177.9pt;width:.9pt;height:24.8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">
                <v:stroke endarrow="block"/>
              </v:shape>
            </w:pict>
          </mc:Fallback>
        </mc:AlternateContent>
      </w:r>
      <w:r>
        <w:rPr>
          <w:rFonts w:ascii="Times New Roman" w:hAnsi="Times New Roman" w:cs="Times New Roman"/>
          <w:b/>
          <w:noProof/>
          <w:sz w:val="28"/>
          <w:szCs w:val="28"/>
        </w:rPr>
        <mc:AlternateContent>
          <mc:Choice Requires="wps">
            <w:drawing>
              <wp:anchor distT="0" distB="0" distL="0" distR="0" simplePos="0" relativeHeight="251662336" behindDoc="0" locked="0" layoutInCell="1" allowOverlap="1">
                <wp:simplePos x="0" y="0"/>
                <wp:positionH relativeFrom="column">
                  <wp:posOffset>-5299710</wp:posOffset>
                </wp:positionH>
                <wp:positionV relativeFrom="paragraph">
                  <wp:posOffset>2574925</wp:posOffset>
                </wp:positionV>
                <wp:extent cx="1670685" cy="384175"/>
                <wp:effectExtent l="5715" t="6985" r="9525"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685" cy="384175"/>
                        </a:xfrm>
                        <a:prstGeom prst="rect">
                          <a:avLst/>
                        </a:prstGeom>
                        <a:solidFill>
                          <a:srgbClr val="FFFFFF"/>
                        </a:solidFill>
                        <a:ln w="9525">
                          <a:solidFill>
                            <a:srgbClr val="000000"/>
                          </a:solidFill>
                          <a:miter lim="800000"/>
                          <a:headEnd/>
                          <a:tailEnd/>
                        </a:ln>
                      </wps:spPr>
                      <wps:txbx>
                        <w:txbxContent>
                          <w:p w:rsidR="008E3E97" w:rsidRDefault="008E3E97" w:rsidP="008E3E97">
                            <w:pPr>
                              <w:jc w:val="center"/>
                            </w:pPr>
                            <w:r>
                              <w:t>Vice Chairman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66" type="#_x0000_t202" style="position:absolute;left:0;text-align:left;margin-left:-417.3pt;margin-top:202.75pt;width:131.55pt;height:30.2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">
                <v:textbox>
                  <w:txbxContent>
                    <w:p w:rsidR="008E3E97" w:rsidRDefault="008E3E97" w:rsidP="008E3E97">
                      <w:pPr>
                        <w:jc w:val="center"/>
                      </w:pPr>
                      <w:r>
                        <w:t>Vice Chairman</w:t>
                      </w:r>
                    </w:p>
                  </w:txbxContent>
                </v:textbox>
              </v:shape>
            </w:pict>
          </mc:Fallback>
        </mc:AlternateContent>
      </w: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g">
            <w:drawing>
              <wp:anchor distT="0" distB="0" distL="0" distR="0" simplePos="0" relativeHeight="251663360" behindDoc="0" locked="0" layoutInCell="1" allowOverlap="1">
                <wp:simplePos x="0" y="0"/>
                <wp:positionH relativeFrom="column">
                  <wp:posOffset>-387985</wp:posOffset>
                </wp:positionH>
                <wp:positionV relativeFrom="paragraph">
                  <wp:posOffset>157480</wp:posOffset>
                </wp:positionV>
                <wp:extent cx="6687185" cy="2205355"/>
                <wp:effectExtent l="12065" t="6985" r="635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7185" cy="2205355"/>
                          <a:chOff x="554" y="6271"/>
                          <a:chExt cx="10531" cy="3473"/>
                        </a:xfrm>
                      </wpg:grpSpPr>
                      <wps:wsp>
                        <wps:cNvPr id="2" name="1071"/>
                        <wps:cNvCnPr>
                          <a:cxnSpLocks noChangeShapeType="1"/>
                        </wps:cNvCnPr>
                        <wps:spPr bwMode="auto">
                          <a:xfrm>
                            <a:off x="791" y="6271"/>
                            <a:ext cx="90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1072"/>
                        <wps:cNvCnPr>
                          <a:cxnSpLocks noChangeShapeType="1"/>
                        </wps:cNvCnPr>
                        <wps:spPr bwMode="auto">
                          <a:xfrm>
                            <a:off x="813" y="6271"/>
                            <a:ext cx="16"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1073"/>
                        <wps:cNvSpPr txBox="1">
                          <a:spLocks noChangeArrowheads="1"/>
                        </wps:cNvSpPr>
                        <wps:spPr bwMode="auto">
                          <a:xfrm>
                            <a:off x="554" y="6727"/>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Work</w:t>
                              </w:r>
                            </w:p>
                          </w:txbxContent>
                        </wps:txbx>
                        <wps:bodyPr rot="0" vert="horz" wrap="square" lIns="91440" tIns="45720" rIns="91440" bIns="45720" anchor="t" anchorCtr="0" upright="1">
                          <a:noAutofit/>
                        </wps:bodyPr>
                      </wps:wsp>
                      <wps:wsp>
                        <wps:cNvPr id="5" name="1074"/>
                        <wps:cNvSpPr txBox="1">
                          <a:spLocks noChangeArrowheads="1"/>
                        </wps:cNvSpPr>
                        <wps:spPr bwMode="auto">
                          <a:xfrm>
                            <a:off x="9227" y="6742"/>
                            <a:ext cx="1608"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Medical</w:t>
                              </w:r>
                            </w:p>
                          </w:txbxContent>
                        </wps:txbx>
                        <wps:bodyPr rot="0" vert="horz" wrap="square" lIns="91440" tIns="45720" rIns="91440" bIns="45720" anchor="t" anchorCtr="0" upright="1">
                          <a:noAutofit/>
                        </wps:bodyPr>
                      </wps:wsp>
                      <wps:wsp>
                        <wps:cNvPr id="6" name="1075"/>
                        <wps:cNvSpPr txBox="1">
                          <a:spLocks noChangeArrowheads="1"/>
                        </wps:cNvSpPr>
                        <wps:spPr bwMode="auto">
                          <a:xfrm>
                            <a:off x="714" y="7869"/>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HOD For Works</w:t>
                              </w:r>
                            </w:p>
                          </w:txbxContent>
                        </wps:txbx>
                        <wps:bodyPr rot="0" vert="horz" wrap="square" lIns="91440" tIns="45720" rIns="91440" bIns="45720" anchor="t" anchorCtr="0" upright="1">
                          <a:noAutofit/>
                        </wps:bodyPr>
                      </wps:wsp>
                      <wps:wsp>
                        <wps:cNvPr id="7" name="1076"/>
                        <wps:cNvSpPr txBox="1">
                          <a:spLocks noChangeArrowheads="1"/>
                        </wps:cNvSpPr>
                        <wps:spPr bwMode="auto">
                          <a:xfrm>
                            <a:off x="9386" y="7883"/>
                            <a:ext cx="1609" cy="685"/>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HOD</w:t>
                              </w:r>
                            </w:p>
                            <w:p w:rsidR="008E3E97" w:rsidRDefault="008E3E97" w:rsidP="008E3E97">
                              <w:r>
                                <w:t>For Medical</w:t>
                              </w:r>
                            </w:p>
                          </w:txbxContent>
                        </wps:txbx>
                        <wps:bodyPr rot="0" vert="horz" wrap="square" lIns="91440" tIns="45720" rIns="91440" bIns="45720" anchor="t" anchorCtr="0" upright="1">
                          <a:noAutofit/>
                        </wps:bodyPr>
                      </wps:wsp>
                      <wps:wsp>
                        <wps:cNvPr id="8" name="1077"/>
                        <wps:cNvSpPr txBox="1">
                          <a:spLocks noChangeArrowheads="1"/>
                        </wps:cNvSpPr>
                        <wps:spPr bwMode="auto">
                          <a:xfrm>
                            <a:off x="785" y="9045"/>
                            <a:ext cx="1885" cy="684"/>
                          </a:xfrm>
                          <a:prstGeom prst="rect">
                            <a:avLst/>
                          </a:prstGeom>
                          <a:solidFill>
                            <a:srgbClr val="FFFFFF"/>
                          </a:solidFill>
                          <a:ln w="9525">
                            <a:solidFill>
                              <a:srgbClr val="000000"/>
                            </a:solidFill>
                            <a:miter lim="800000"/>
                            <a:headEnd/>
                            <a:tailEnd/>
                          </a:ln>
                        </wps:spPr>
                        <wps:txbx>
                          <w:txbxContent>
                            <w:p w:rsidR="008E3E97" w:rsidRDefault="008E3E97" w:rsidP="008E3E97">
                              <w:pPr>
                                <w:spacing w:after="0" w:line="240" w:lineRule="auto"/>
                                <w:jc w:val="center"/>
                              </w:pPr>
                              <w:r>
                                <w:t>Electrical Dept</w:t>
                              </w:r>
                              <w:r>
                                <w:tab/>
                              </w:r>
                            </w:p>
                          </w:txbxContent>
                        </wps:txbx>
                        <wps:bodyPr rot="0" vert="horz" wrap="square" lIns="91440" tIns="45720" rIns="91440" bIns="45720" anchor="t" anchorCtr="0" upright="1">
                          <a:noAutofit/>
                        </wps:bodyPr>
                      </wps:wsp>
                      <wps:wsp>
                        <wps:cNvPr id="9" name="1078"/>
                        <wps:cNvSpPr txBox="1">
                          <a:spLocks noChangeArrowheads="1"/>
                        </wps:cNvSpPr>
                        <wps:spPr bwMode="auto">
                          <a:xfrm>
                            <a:off x="9457" y="9060"/>
                            <a:ext cx="1628" cy="684"/>
                          </a:xfrm>
                          <a:prstGeom prst="rect">
                            <a:avLst/>
                          </a:prstGeom>
                          <a:solidFill>
                            <a:srgbClr val="FFFFFF"/>
                          </a:solidFill>
                          <a:ln w="9525">
                            <a:solidFill>
                              <a:srgbClr val="000000"/>
                            </a:solidFill>
                            <a:miter lim="800000"/>
                            <a:headEnd/>
                            <a:tailEnd/>
                          </a:ln>
                        </wps:spPr>
                        <wps:txbx>
                          <w:txbxContent>
                            <w:p w:rsidR="008E3E97" w:rsidRDefault="008E3E97" w:rsidP="008E3E97">
                              <w:pPr>
                                <w:jc w:val="center"/>
                              </w:pPr>
                              <w:r>
                                <w:t>Environment Unit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67" style="position:absolute;left:0;text-align:left;margin-left:-30.55pt;margin-top:12.4pt;width:526.55pt;height:173.65pt;z-index:251663360;mso-wrap-distance-left:0;mso-wrap-distance-right:0" coordorigin="554,6271" coordsize="10531,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">
                <v:shape id="1071" o:spid="_x0000_s1068" type="#_x0000_t32" style="position:absolute;left:791;top:6271;width:9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1072" o:spid="_x0000_s1069" type="#_x0000_t32" style="position:absolute;left:813;top:6271;width:16;height:4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1073" o:spid="_x0000_s1070" type="#_x0000_t202" style="position:absolute;left:554;top:6727;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Work</w:t>
                        </w:r>
                      </w:p>
                    </w:txbxContent>
                  </v:textbox>
                </v:shape>
                <v:shape id="1074" o:spid="_x0000_s1071" type="#_x0000_t202" style="position:absolute;left:9227;top:6742;width:1608;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8E3E97" w:rsidRDefault="008E3E97" w:rsidP="008E3E97">
                        <w:pPr>
                          <w:spacing w:after="0" w:line="240" w:lineRule="auto"/>
                          <w:jc w:val="center"/>
                        </w:pPr>
                        <w:r>
                          <w:t>Supervisor</w:t>
                        </w:r>
                      </w:p>
                      <w:p w:rsidR="008E3E97" w:rsidRDefault="008E3E97" w:rsidP="008E3E97">
                        <w:pPr>
                          <w:spacing w:after="0" w:line="240" w:lineRule="auto"/>
                          <w:jc w:val="center"/>
                        </w:pPr>
                        <w:r>
                          <w:t>For Medical</w:t>
                        </w:r>
                      </w:p>
                    </w:txbxContent>
                  </v:textbox>
                </v:shape>
                <v:shape id="1075" o:spid="_x0000_s1072" type="#_x0000_t202" style="position:absolute;left:714;top:7869;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8E3E97" w:rsidRDefault="008E3E97" w:rsidP="008E3E97">
                        <w:pPr>
                          <w:spacing w:after="0" w:line="240" w:lineRule="auto"/>
                          <w:jc w:val="center"/>
                        </w:pPr>
                        <w:r>
                          <w:t>HOD For Works</w:t>
                        </w:r>
                      </w:p>
                    </w:txbxContent>
                  </v:textbox>
                </v:shape>
                <v:shape id="1076" o:spid="_x0000_s1073" type="#_x0000_t202" style="position:absolute;left:9386;top:7883;width:1609;height:6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8E3E97" w:rsidRDefault="008E3E97" w:rsidP="008E3E97">
                        <w:pPr>
                          <w:spacing w:after="0" w:line="240" w:lineRule="auto"/>
                          <w:jc w:val="center"/>
                        </w:pPr>
                        <w:r>
                          <w:t>HOD</w:t>
                        </w:r>
                      </w:p>
                      <w:p w:rsidR="008E3E97" w:rsidRDefault="008E3E97" w:rsidP="008E3E97">
                        <w:r>
                          <w:t>For Medical</w:t>
                        </w:r>
                      </w:p>
                    </w:txbxContent>
                  </v:textbox>
                </v:shape>
                <v:shape id="1077" o:spid="_x0000_s1074" type="#_x0000_t202" style="position:absolute;left:785;top:9045;width:1885;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8E3E97" w:rsidRDefault="008E3E97" w:rsidP="008E3E97">
                        <w:pPr>
                          <w:spacing w:after="0" w:line="240" w:lineRule="auto"/>
                          <w:jc w:val="center"/>
                        </w:pPr>
                        <w:r>
                          <w:t>Electrical Dept</w:t>
                        </w:r>
                        <w:r>
                          <w:tab/>
                        </w:r>
                      </w:p>
                    </w:txbxContent>
                  </v:textbox>
                </v:shape>
                <v:shape id="1078" o:spid="_x0000_s1075" type="#_x0000_t202" style="position:absolute;left:9457;top:9060;width:1628;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8E3E97" w:rsidRDefault="008E3E97" w:rsidP="008E3E97">
                        <w:pPr>
                          <w:jc w:val="center"/>
                        </w:pPr>
                        <w:r>
                          <w:t>Environment Unit</w:t>
                        </w:r>
                      </w:p>
                    </w:txbxContent>
                  </v:textbox>
                </v:shape>
              </v:group>
            </w:pict>
          </mc:Fallback>
        </mc:AlternateContent>
      </w:r>
    </w:p>
    <w:p w:rsidR="008E3E97" w:rsidRDefault="008E3E97" w:rsidP="008E3E97">
      <w:pPr>
        <w:spacing w:after="0" w:line="480" w:lineRule="auto"/>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pStyle w:val="ListParagraph"/>
        <w:spacing w:after="0" w:line="480" w:lineRule="auto"/>
        <w:ind w:left="0"/>
        <w:rPr>
          <w:rFonts w:ascii="Times New Roman" w:hAnsi="Times New Roman" w:cs="Times New Roman"/>
          <w:b/>
          <w:sz w:val="28"/>
          <w:szCs w:val="28"/>
        </w:rPr>
      </w:pPr>
    </w:p>
    <w:p w:rsidR="008E3E97" w:rsidRDefault="008E3E97" w:rsidP="008E3E97">
      <w:pPr>
        <w:pStyle w:val="ListParagraph"/>
        <w:spacing w:after="0" w:line="480" w:lineRule="auto"/>
        <w:ind w:left="0"/>
        <w:jc w:val="center"/>
        <w:rPr>
          <w:rFonts w:ascii="Times New Roman" w:hAnsi="Times New Roman" w:cs="Times New Roman"/>
          <w:b/>
          <w:sz w:val="28"/>
          <w:szCs w:val="28"/>
        </w:rPr>
      </w:pPr>
    </w:p>
    <w:p w:rsidR="008E3E97" w:rsidRDefault="008E3E97" w:rsidP="008E3E97">
      <w:pPr>
        <w:pStyle w:val="ListParagraph"/>
        <w:spacing w:after="0" w:line="480" w:lineRule="auto"/>
        <w:ind w:left="0"/>
        <w:jc w:val="center"/>
        <w:rPr>
          <w:rFonts w:ascii="Times New Roman" w:hAnsi="Times New Roman" w:cs="Times New Roman"/>
          <w:b/>
          <w:sz w:val="28"/>
          <w:szCs w:val="28"/>
        </w:rPr>
      </w:pPr>
    </w:p>
    <w:p w:rsidR="008E3E97" w:rsidRDefault="008E3E97" w:rsidP="008E3E97">
      <w:pPr>
        <w:pStyle w:val="ListParagraph"/>
        <w:spacing w:after="0" w:line="480" w:lineRule="auto"/>
        <w:ind w:left="0"/>
        <w:jc w:val="center"/>
        <w:rPr>
          <w:rFonts w:ascii="Times New Roman" w:hAnsi="Times New Roman" w:cs="Times New Roman"/>
          <w:b/>
          <w:sz w:val="28"/>
          <w:szCs w:val="28"/>
        </w:rPr>
      </w:pPr>
    </w:p>
    <w:p w:rsidR="008E3E97" w:rsidRDefault="008E3E97" w:rsidP="008E3E97">
      <w:pPr>
        <w:pStyle w:val="ListParagraph"/>
        <w:spacing w:after="0" w:line="480" w:lineRule="auto"/>
        <w:ind w:left="0"/>
        <w:jc w:val="center"/>
        <w:rPr>
          <w:rFonts w:ascii="Times New Roman" w:hAnsi="Times New Roman" w:cs="Times New Roman"/>
          <w:b/>
          <w:sz w:val="28"/>
          <w:szCs w:val="28"/>
        </w:rPr>
      </w:pPr>
    </w:p>
    <w:p w:rsidR="008E3E97" w:rsidRDefault="008E3E97" w:rsidP="008E3E97">
      <w:pPr>
        <w:pStyle w:val="ListParagraph"/>
        <w:spacing w:after="0" w:line="480" w:lineRule="auto"/>
        <w:ind w:left="0"/>
        <w:jc w:val="center"/>
        <w:rPr>
          <w:rFonts w:ascii="Times New Roman" w:hAnsi="Times New Roman" w:cs="Times New Roman"/>
          <w:b/>
          <w:sz w:val="28"/>
          <w:szCs w:val="28"/>
        </w:rPr>
      </w:pPr>
    </w:p>
    <w:p w:rsidR="008E3E97" w:rsidRDefault="008E3E97" w:rsidP="008E3E97">
      <w:pPr>
        <w:pStyle w:val="ListParagraph"/>
        <w:spacing w:after="0" w:line="480" w:lineRule="auto"/>
        <w:ind w:left="0"/>
        <w:jc w:val="center"/>
        <w:rPr>
          <w:rFonts w:ascii="Times New Roman" w:hAnsi="Times New Roman" w:cs="Times New Roman"/>
          <w:b/>
          <w:sz w:val="28"/>
          <w:szCs w:val="28"/>
        </w:rPr>
      </w:pPr>
      <w:r>
        <w:rPr>
          <w:rFonts w:ascii="Times New Roman" w:hAnsi="Times New Roman" w:cs="Times New Roman"/>
          <w:b/>
          <w:sz w:val="28"/>
          <w:szCs w:val="28"/>
        </w:rPr>
        <w:t>REFERENCES</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Aliyu, T.A (1995): Local Government Revenue Abeokuta, Dotun Press.</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Adewale, T. A., &amp; Hassan, M. I. (2023). Challenges and opportunities in local government revenue generation in Nigeria: A case study of selected LGAs in Kwara State. Journal of Public Finance and Policy Studies, 11(2), 58–74.</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Baba, P.M (1974): Local Government and Evans Limited.</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Oladosu, S.A (1975): Finance of Local George Allien and Ilorin Limited Publishing House.</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Ogunsola, J.O (1996): Local Government for Study London MacDonald and Evans Limited. </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Tunde K (2005): Local Government Administration</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Kamar B (ed) Essential of Public Administration Kano Flash Printer pp 159-165</w:t>
      </w: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8E3E97" w:rsidRDefault="008E3E97" w:rsidP="008E3E97">
      <w:pPr>
        <w:tabs>
          <w:tab w:val="left" w:pos="0"/>
        </w:tabs>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8E3E97" w:rsidRDefault="008E3E97" w:rsidP="008E3E97">
      <w:pPr>
        <w:tabs>
          <w:tab w:val="left" w:pos="0"/>
        </w:tabs>
        <w:spacing w:after="0" w:line="480" w:lineRule="auto"/>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INTRODUCTION</w:t>
      </w:r>
    </w:p>
    <w:p w:rsidR="008E3E97" w:rsidRDefault="008E3E97" w:rsidP="008E3E97">
      <w:pPr>
        <w:tabs>
          <w:tab w:val="left" w:pos="0"/>
        </w:tabs>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Successful research depends on a well-planned and thorough review of the relevant literature available and such a review usually entails obtaining useful references or sources.</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Literature is reviewed for the following reasons: to obtain perspective on the most recent research findings related to the topic of the search; to obtain an indication of the best methods, instrument s for measurement, and static, which can </w:t>
      </w:r>
      <w:r>
        <w:rPr>
          <w:rFonts w:ascii="Times New Roman" w:hAnsi="Times New Roman" w:cs="Times New Roman"/>
          <w:sz w:val="28"/>
          <w:szCs w:val="28"/>
        </w:rPr>
        <w:lastRenderedPageBreak/>
        <w:t>be used; to improve the interpretation of one’s own research results; and to help determine the actuality of research on a particular topic.</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purpose of this review is to interrogate the problems and prospects of revenue generation in Nigerian local government system, with focus on Irepodun Local Government Area of Kwara State.</w:t>
      </w:r>
    </w:p>
    <w:p w:rsidR="008E3E97" w:rsidRDefault="008E3E97" w:rsidP="008E3E97">
      <w:pPr>
        <w:pStyle w:val="NormalWeb"/>
        <w:spacing w:before="0" w:beforeAutospacing="0" w:after="0" w:afterAutospacing="0" w:line="480" w:lineRule="auto"/>
        <w:ind w:firstLine="720"/>
        <w:jc w:val="both"/>
        <w:rPr>
          <w:color w:val="000000"/>
          <w:sz w:val="28"/>
          <w:szCs w:val="28"/>
        </w:rPr>
      </w:pPr>
      <w:r>
        <w:rPr>
          <w:color w:val="000000"/>
          <w:sz w:val="28"/>
          <w:szCs w:val="28"/>
        </w:rPr>
        <w:t xml:space="preserve">A </w:t>
      </w:r>
      <w:r>
        <w:rPr>
          <w:bCs/>
          <w:color w:val="000000"/>
          <w:sz w:val="28"/>
          <w:szCs w:val="28"/>
        </w:rPr>
        <w:t>literature review</w:t>
      </w:r>
      <w:r>
        <w:rPr>
          <w:color w:val="000000"/>
          <w:sz w:val="28"/>
          <w:szCs w:val="28"/>
        </w:rPr>
        <w:t xml:space="preserve"> is a text of a </w:t>
      </w:r>
      <w:hyperlink r:id="rId6" w:tooltip="Scholarly paper" w:history="1">
        <w:r>
          <w:rPr>
            <w:rStyle w:val="Hyperlink"/>
            <w:color w:val="000000"/>
            <w:sz w:val="28"/>
            <w:szCs w:val="28"/>
          </w:rPr>
          <w:t>scholarly paper</w:t>
        </w:r>
      </w:hyperlink>
      <w:r>
        <w:rPr>
          <w:color w:val="000000"/>
          <w:sz w:val="28"/>
          <w:szCs w:val="28"/>
        </w:rPr>
        <w:t xml:space="preserve">, which includes the current knowledge including substantive findings, as well as theoretical and methodological contributions to a particular topic. Literature reviews are </w:t>
      </w:r>
      <w:hyperlink r:id="rId7" w:tooltip="Secondary sources" w:history="1">
        <w:r>
          <w:rPr>
            <w:rStyle w:val="Hyperlink"/>
            <w:color w:val="000000"/>
            <w:sz w:val="28"/>
            <w:szCs w:val="28"/>
          </w:rPr>
          <w:t>secondary sources</w:t>
        </w:r>
      </w:hyperlink>
      <w:r>
        <w:rPr>
          <w:color w:val="000000"/>
          <w:sz w:val="28"/>
          <w:szCs w:val="28"/>
        </w:rPr>
        <w:t xml:space="preserve">, and do not report new or original experimental work. Most often associated with academic-oriented literature, such reviews are found in </w:t>
      </w:r>
      <w:hyperlink r:id="rId8" w:tooltip="Academic journals" w:history="1">
        <w:r>
          <w:rPr>
            <w:rStyle w:val="Hyperlink"/>
            <w:color w:val="000000"/>
            <w:sz w:val="28"/>
            <w:szCs w:val="28"/>
          </w:rPr>
          <w:t>academic journals</w:t>
        </w:r>
      </w:hyperlink>
      <w:r>
        <w:rPr>
          <w:color w:val="000000"/>
          <w:sz w:val="28"/>
          <w:szCs w:val="28"/>
        </w:rPr>
        <w:t xml:space="preserve">, and are not to be confused with </w:t>
      </w:r>
      <w:hyperlink r:id="rId9" w:tooltip="Book reviews" w:history="1">
        <w:r>
          <w:rPr>
            <w:rStyle w:val="Hyperlink"/>
            <w:color w:val="000000"/>
            <w:sz w:val="28"/>
            <w:szCs w:val="28"/>
          </w:rPr>
          <w:t>book reviews</w:t>
        </w:r>
      </w:hyperlink>
      <w:r>
        <w:rPr>
          <w:color w:val="000000"/>
          <w:sz w:val="28"/>
          <w:szCs w:val="28"/>
        </w:rPr>
        <w:t xml:space="preserve"> that may also appear in the same publication. Literature reviews are a basis for research in nearly every academic field. </w:t>
      </w: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tab/>
        <w:t>THE CONCEPT OF PERFORMANCE APPRAISAL</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chapter all deal with review of completed research to generation review. The chapters examine the various views to scholars on the concept of local government development and community development, function of local government meaning of revenue, type of revenue and sources of revenue.</w:t>
      </w: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t>CONCEPTUAL FRAMEWORK</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According to advance learner dictionary, local government is carbine the world’s in the area local refers to as a special places or district why government is </w:t>
      </w:r>
      <w:r>
        <w:rPr>
          <w:rFonts w:ascii="Times New Roman" w:hAnsi="Times New Roman" w:cs="Times New Roman"/>
          <w:sz w:val="28"/>
          <w:szCs w:val="28"/>
        </w:rPr>
        <w:lastRenderedPageBreak/>
        <w:t>refers to as government poor to govern or putting together as local government. Local government has been described as an essential instrument of national or state government for the performance of certain basic service which can best be best described upon administered locally. Its means by which a local government community satisfies jointly. It is common problems and need which could have been difficult, of selection by individual. Consequently, its effectively judge through the development, it generates, social amenities it provides and to extent that is has centered satisfactorily for the happiness and general well being of the communities which has been establish to serve. This means that bodies or agencies created at local government level and given directivities by higher government require to carryout his administration.</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united nation defined local government as the division of nation or state in a federation system which is constituted by which has substantial control of local officers including the prescribed purpose, the government locally selected (united nation conference) (1961). This definition revealed that local government is a lowest level of government is also established by law and it has legal personally with the power to impose taxed in his restricted area of justification. </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Local government is the third tier of government in a federal system or a second tier in a country operation unitary system.</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Local government is concerned with the regulating and administration of affairs at the local to ensure justice and fulfillment for the people.</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In the local government the management official such as chairman, vice chairman, councilor, the representative of people have large measure of executive with their sphere of activities. According to the constitution of the federal republic of Nigeria, local government meant the system of government by demonstrative elected local government council  is under the constitution guaranteed the government and accordingly, the government of every shall subjected to section and of the constitution ensure the constitution of the country.</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Function of government be over emphasize local government are set up by the government to administered local area”.</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The function of local government can be categorized into three heading namely”. Social, economic, and political.</w:t>
      </w:r>
    </w:p>
    <w:p w:rsidR="008E3E97" w:rsidRDefault="008E3E97" w:rsidP="008E3E97">
      <w:pPr>
        <w:pStyle w:val="ListParagraph"/>
        <w:numPr>
          <w:ilvl w:val="0"/>
          <w:numId w:val="7"/>
        </w:numPr>
        <w:spacing w:after="0" w:line="480" w:lineRule="auto"/>
        <w:ind w:left="0" w:firstLine="0"/>
        <w:jc w:val="both"/>
        <w:rPr>
          <w:rFonts w:ascii="Times New Roman" w:hAnsi="Times New Roman" w:cs="Times New Roman"/>
          <w:sz w:val="28"/>
          <w:szCs w:val="28"/>
        </w:rPr>
      </w:pPr>
      <w:r>
        <w:rPr>
          <w:rFonts w:ascii="Times New Roman" w:hAnsi="Times New Roman" w:cs="Times New Roman"/>
          <w:b/>
          <w:sz w:val="28"/>
          <w:szCs w:val="28"/>
        </w:rPr>
        <w:t>SOCIAL FUNCTION:</w:t>
      </w:r>
      <w:r>
        <w:rPr>
          <w:rFonts w:ascii="Times New Roman" w:hAnsi="Times New Roman" w:cs="Times New Roman"/>
          <w:sz w:val="28"/>
          <w:szCs w:val="28"/>
        </w:rPr>
        <w:t xml:space="preserve"> Are building of health center in various localities, hospital and clinics.</w:t>
      </w:r>
    </w:p>
    <w:p w:rsidR="008E3E97" w:rsidRDefault="008E3E97" w:rsidP="008E3E97">
      <w:pPr>
        <w:pStyle w:val="ListParagraph"/>
        <w:numPr>
          <w:ilvl w:val="0"/>
          <w:numId w:val="7"/>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EDUCATION:-</w:t>
      </w:r>
      <w:r>
        <w:rPr>
          <w:rFonts w:ascii="Times New Roman" w:hAnsi="Times New Roman" w:cs="Times New Roman"/>
          <w:sz w:val="28"/>
          <w:szCs w:val="28"/>
        </w:rPr>
        <w:t>Various school was builds by local government these means school were mostly primary education.</w:t>
      </w:r>
    </w:p>
    <w:p w:rsidR="008E3E97" w:rsidRDefault="008E3E97" w:rsidP="008E3E97">
      <w:pPr>
        <w:pStyle w:val="ListParagraph"/>
        <w:numPr>
          <w:ilvl w:val="0"/>
          <w:numId w:val="7"/>
        </w:numPr>
        <w:spacing w:after="0" w:line="480" w:lineRule="auto"/>
        <w:ind w:left="0" w:firstLine="0"/>
        <w:jc w:val="both"/>
        <w:rPr>
          <w:rFonts w:ascii="Times New Roman" w:hAnsi="Times New Roman" w:cs="Times New Roman"/>
          <w:sz w:val="28"/>
          <w:szCs w:val="28"/>
        </w:rPr>
      </w:pPr>
      <w:r>
        <w:rPr>
          <w:rFonts w:ascii="Times New Roman" w:hAnsi="Times New Roman" w:cs="Times New Roman"/>
          <w:b/>
          <w:sz w:val="28"/>
          <w:szCs w:val="28"/>
        </w:rPr>
        <w:t>PROVISION OF LIBERARY:-</w:t>
      </w:r>
      <w:r>
        <w:rPr>
          <w:rFonts w:ascii="Times New Roman" w:hAnsi="Times New Roman" w:cs="Times New Roman"/>
          <w:sz w:val="28"/>
          <w:szCs w:val="28"/>
        </w:rPr>
        <w:t>It is the responsibilities of local government to build library.</w:t>
      </w:r>
    </w:p>
    <w:p w:rsidR="008E3E97" w:rsidRDefault="008E3E97" w:rsidP="008E3E97">
      <w:pPr>
        <w:pStyle w:val="ListParagraph"/>
        <w:numPr>
          <w:ilvl w:val="0"/>
          <w:numId w:val="7"/>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lastRenderedPageBreak/>
        <w:t>REGISTRATION OF BIRTH AND MARRIAGE:-</w:t>
      </w:r>
      <w:r>
        <w:rPr>
          <w:rFonts w:ascii="Times New Roman" w:hAnsi="Times New Roman" w:cs="Times New Roman"/>
          <w:sz w:val="28"/>
          <w:szCs w:val="28"/>
        </w:rPr>
        <w:t>Is another function of local government.</w:t>
      </w:r>
    </w:p>
    <w:p w:rsidR="008E3E97" w:rsidRDefault="008E3E97" w:rsidP="008E3E97">
      <w:pPr>
        <w:pStyle w:val="ListParagraph"/>
        <w:numPr>
          <w:ilvl w:val="0"/>
          <w:numId w:val="7"/>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ECONOMIC FUNCTION:-</w:t>
      </w:r>
      <w:r>
        <w:rPr>
          <w:rFonts w:ascii="Times New Roman" w:hAnsi="Times New Roman" w:cs="Times New Roman"/>
          <w:sz w:val="28"/>
          <w:szCs w:val="28"/>
        </w:rPr>
        <w:t>Provision of market in effect of increased current revenue base of local government, these stalls were put to yield revenue for local government.</w:t>
      </w:r>
    </w:p>
    <w:p w:rsidR="008E3E97" w:rsidRDefault="008E3E97" w:rsidP="008E3E97">
      <w:pPr>
        <w:pStyle w:val="ListParagraph"/>
        <w:numPr>
          <w:ilvl w:val="0"/>
          <w:numId w:val="7"/>
        </w:numPr>
        <w:spacing w:after="0" w:line="480" w:lineRule="auto"/>
        <w:ind w:left="0" w:firstLine="0"/>
        <w:jc w:val="both"/>
        <w:rPr>
          <w:rFonts w:ascii="Times New Roman" w:hAnsi="Times New Roman" w:cs="Times New Roman"/>
          <w:b/>
          <w:sz w:val="28"/>
          <w:szCs w:val="28"/>
        </w:rPr>
      </w:pPr>
      <w:r>
        <w:rPr>
          <w:rFonts w:ascii="Times New Roman" w:hAnsi="Times New Roman" w:cs="Times New Roman"/>
          <w:b/>
          <w:sz w:val="28"/>
          <w:szCs w:val="28"/>
        </w:rPr>
        <w:t>CONSTRUCTION OF ROAD:-</w:t>
      </w:r>
      <w:r>
        <w:rPr>
          <w:rFonts w:ascii="Times New Roman" w:hAnsi="Times New Roman" w:cs="Times New Roman"/>
          <w:sz w:val="28"/>
          <w:szCs w:val="28"/>
        </w:rPr>
        <w:t>This is another function of local government for the transportation of goods .</w:t>
      </w:r>
    </w:p>
    <w:p w:rsidR="008E3E97" w:rsidRDefault="008E3E97" w:rsidP="008E3E97">
      <w:pPr>
        <w:pStyle w:val="ListParagraph"/>
        <w:numPr>
          <w:ilvl w:val="0"/>
          <w:numId w:val="7"/>
        </w:numPr>
        <w:spacing w:after="0" w:line="480" w:lineRule="auto"/>
        <w:ind w:left="0" w:firstLine="0"/>
        <w:jc w:val="both"/>
        <w:rPr>
          <w:rFonts w:ascii="Times New Roman" w:hAnsi="Times New Roman" w:cs="Times New Roman"/>
          <w:sz w:val="28"/>
          <w:szCs w:val="28"/>
        </w:rPr>
      </w:pPr>
      <w:r>
        <w:rPr>
          <w:rFonts w:ascii="Times New Roman" w:hAnsi="Times New Roman" w:cs="Times New Roman"/>
          <w:b/>
          <w:sz w:val="28"/>
          <w:szCs w:val="28"/>
        </w:rPr>
        <w:t xml:space="preserve">COLLECTION OF RATES AND FINES FROM LAWMAKERS:- </w:t>
      </w:r>
      <w:r>
        <w:rPr>
          <w:rFonts w:ascii="Times New Roman" w:hAnsi="Times New Roman" w:cs="Times New Roman"/>
          <w:sz w:val="28"/>
          <w:szCs w:val="28"/>
        </w:rPr>
        <w:t>Political function maintenance of land and order local government sees to the law of the locality and enables the people to abides to the politicians .it is the local government that enable the youth to participate in political process,so that they can put in or equal for the estate level or even to the national level.</w:t>
      </w:r>
    </w:p>
    <w:p w:rsidR="008E3E97" w:rsidRDefault="008E3E97" w:rsidP="008E3E9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Another function of local government is processing and issuing certificate of state of origin.It can be noted from the Nigerian political history that the local governments as public institutions have been subjected to various reforms as almost every successive administration introduced one administrative change or the other. Apart from the notable 1976 reforms, state government officials have also influenced these institutions in one way or the other. These changes did not occur without effects as some of them met with social strife. The relocation of some local government headquarters in 1997 led to large scale destruction of lives and property </w:t>
      </w:r>
      <w:r>
        <w:rPr>
          <w:rFonts w:ascii="Times New Roman" w:hAnsi="Times New Roman" w:cs="Times New Roman"/>
          <w:sz w:val="28"/>
          <w:szCs w:val="28"/>
        </w:rPr>
        <w:lastRenderedPageBreak/>
        <w:t>in Ondo, Osun, Delta, Rivers and Cross-River States (Omotosho, 1998:105). In Ondo State, the relocation of the then newly created Akoko South East local government headquarters from Oba Akoko to IsuaAkoko led to the destruction of lives and property. In 1998, the Abubakar administration introduced “sole administrator‟ system at the grassroots level before elections were conducted in December 1998 for the posts of chairmen and councilors (Akinsanya, 2004).</w:t>
      </w:r>
    </w:p>
    <w:p w:rsidR="008E3E97" w:rsidRDefault="008E3E97" w:rsidP="008E3E97">
      <w:pPr>
        <w:pStyle w:val="ListParagraph"/>
        <w:spacing w:after="0" w:line="480" w:lineRule="auto"/>
        <w:ind w:left="0"/>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THEORETICAL FRAMEWORK</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an attempt to marshal out the functions of the local government, the fourth schedule of the constitution of the federal Republic of Nigeria 1999 implicitly specified some of these sources of revenue generation to the local government.</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However, Ogunna (1996). Posited that generally the local government has eight main sources of revenue which includes rates, grants, statutory, allocations, fees and charges, fines, earnings and profits, loans and miscellaneous.</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rPr>
        <w:tab/>
        <w:t xml:space="preserve">RATE: </w:t>
      </w:r>
      <w:r>
        <w:rPr>
          <w:rFonts w:ascii="Times New Roman" w:hAnsi="Times New Roman" w:cs="Times New Roman"/>
          <w:sz w:val="28"/>
          <w:szCs w:val="28"/>
        </w:rPr>
        <w:t xml:space="preserve">As one of the independent sources of revenue, people residing within a local government area pay some money to it in form of rates. Rate is, thus a local tax of the local government which is of three types namely property rate, special rate and capitation rate otherwise known as poll tax. Property rate is a fixed percentage amount of the current value of a private property levied on the owner of such a properly. Capitation rate which is also a fixed amount mean to be paid by all ratable adult residing in the local government area.  </w:t>
      </w:r>
    </w:p>
    <w:p w:rsidR="008E3E97" w:rsidRDefault="008E3E97" w:rsidP="008E3E97">
      <w:pPr>
        <w:pStyle w:val="Normal14pt"/>
      </w:pPr>
      <w:r>
        <w:lastRenderedPageBreak/>
        <w:t>2.</w:t>
      </w:r>
      <w:r>
        <w:tab/>
        <w:t xml:space="preserve">STATUTORY ALLOCATION: </w:t>
      </w:r>
      <w:r>
        <w:rPr>
          <w:b w:val="0"/>
        </w:rPr>
        <w:t>As the third tier of government, the local government receives statutory allocation from the federation account just like the state and federal government. This share of revenue is as fixed by law.</w:t>
      </w:r>
    </w:p>
    <w:p w:rsidR="008E3E97" w:rsidRDefault="008E3E97" w:rsidP="008E3E97">
      <w:pPr>
        <w:pStyle w:val="Normal14pt"/>
      </w:pPr>
      <w:r>
        <w:t>3.</w:t>
      </w:r>
      <w:r>
        <w:rPr>
          <w:b w:val="0"/>
        </w:rPr>
        <w:tab/>
      </w:r>
      <w:r>
        <w:t xml:space="preserve">FINES: </w:t>
      </w:r>
      <w:r>
        <w:rPr>
          <w:b w:val="0"/>
        </w:rPr>
        <w:t>These are penalties imposed by the customary courts on individuals for the contravention of the bye-laws of the local government to regulate and control services allocated to them within their areas of jurisdiction. Note that revenue accruing to the local government through this source is relatively very insignificant</w:t>
      </w:r>
    </w:p>
    <w:p w:rsidR="008E3E97" w:rsidRDefault="008E3E97" w:rsidP="008E3E97">
      <w:pPr>
        <w:pStyle w:val="Normal14pt"/>
      </w:pPr>
      <w:r>
        <w:t>4.</w:t>
      </w:r>
      <w:r>
        <w:rPr>
          <w:b w:val="0"/>
        </w:rPr>
        <w:tab/>
      </w:r>
      <w:r>
        <w:t xml:space="preserve">EARNING AND PROFITS:  </w:t>
      </w:r>
      <w:r>
        <w:rPr>
          <w:b w:val="0"/>
        </w:rPr>
        <w:t>These are profits, interests and premiums accruable to the local government from its investment of funds in private or public economic ventures.</w:t>
      </w:r>
    </w:p>
    <w:p w:rsidR="008E3E97" w:rsidRDefault="008E3E97" w:rsidP="008E3E97">
      <w:pPr>
        <w:pStyle w:val="Normal14pt"/>
      </w:pPr>
      <w:r>
        <w:t>5.</w:t>
      </w:r>
      <w:r>
        <w:rPr>
          <w:b w:val="0"/>
        </w:rPr>
        <w:tab/>
      </w:r>
      <w:r>
        <w:t xml:space="preserve">FEES AND CHARGES: </w:t>
      </w:r>
      <w:r>
        <w:rPr>
          <w:b w:val="0"/>
        </w:rPr>
        <w:t>Revenue is generated through payments for the services which the local government provides such fees are in some cases designed to regulate and in other cases to maintain these services.</w:t>
      </w:r>
    </w:p>
    <w:p w:rsidR="008E3E97" w:rsidRDefault="008E3E97" w:rsidP="008E3E97">
      <w:pPr>
        <w:pStyle w:val="Normal14pt"/>
      </w:pPr>
      <w:r>
        <w:t>6.</w:t>
      </w:r>
      <w:r>
        <w:rPr>
          <w:b w:val="0"/>
        </w:rPr>
        <w:tab/>
      </w:r>
      <w:r>
        <w:t>GRANTS:</w:t>
      </w:r>
      <w:r>
        <w:tab/>
      </w:r>
      <w:r>
        <w:rPr>
          <w:b w:val="0"/>
        </w:rPr>
        <w:t xml:space="preserve">The Federal and State government give grants often called grants-in-aid, to the local government to enable it discharge its functions effectively particularly in the area of the provision and maintenance of certain basic amenities for the people such basic amenities like water and electricity supply, building of educational and health facilities. </w:t>
      </w:r>
    </w:p>
    <w:p w:rsidR="008E3E97" w:rsidRDefault="008E3E97" w:rsidP="008E3E97">
      <w:pPr>
        <w:pStyle w:val="Normal14pt"/>
      </w:pPr>
      <w:r>
        <w:t>7</w:t>
      </w:r>
      <w:r>
        <w:rPr>
          <w:b w:val="0"/>
        </w:rPr>
        <w:t>.</w:t>
      </w:r>
      <w:r>
        <w:rPr>
          <w:b w:val="0"/>
        </w:rPr>
        <w:tab/>
      </w:r>
      <w:r>
        <w:t xml:space="preserve">LOAN: </w:t>
      </w:r>
      <w:r>
        <w:rPr>
          <w:b w:val="0"/>
        </w:rPr>
        <w:t xml:space="preserve">Local governments are empowered to obtain loans from the federal, state and other local government. They are also allowed to raise loans from financial </w:t>
      </w:r>
      <w:r>
        <w:rPr>
          <w:b w:val="0"/>
        </w:rPr>
        <w:lastRenderedPageBreak/>
        <w:t>institutions like bank and from individuals. They raise loans for incurring capital development projects that are within their statutory functions.</w:t>
      </w:r>
    </w:p>
    <w:p w:rsidR="008E3E97" w:rsidRDefault="008E3E97" w:rsidP="008E3E97">
      <w:pPr>
        <w:pStyle w:val="Normal14pt"/>
      </w:pPr>
      <w:r>
        <w:t>8.</w:t>
      </w:r>
      <w:r>
        <w:rPr>
          <w:b w:val="0"/>
        </w:rPr>
        <w:tab/>
      </w:r>
      <w:r>
        <w:t xml:space="preserve">MISCELLANEOUS: </w:t>
      </w:r>
      <w:r>
        <w:rPr>
          <w:b w:val="0"/>
        </w:rPr>
        <w:t>Revenue can be generated from the payment of levies like developmental and educational levies. Money can also be realized from rents paid for using any land or building belonging to a local government. Gifts and donations from individuals, philanthropists and corporate bodies also form sources of revenue of the local government.</w:t>
      </w:r>
    </w:p>
    <w:p w:rsidR="008E3E97" w:rsidRDefault="008E3E97" w:rsidP="008E3E97">
      <w:pPr>
        <w:pStyle w:val="Normal14pt"/>
      </w:pPr>
      <w:r>
        <w:t>THE NEED FOR REVENUE GENERATION IN THE DEVELOPMENT OF LOCAL GOVERNMENT AREAS</w:t>
      </w:r>
    </w:p>
    <w:p w:rsidR="008E3E97" w:rsidRDefault="008E3E97" w:rsidP="008E3E97">
      <w:pPr>
        <w:pStyle w:val="Normal14pt"/>
        <w:ind w:firstLine="720"/>
        <w:rPr>
          <w:b w:val="0"/>
        </w:rPr>
      </w:pPr>
      <w:r>
        <w:rPr>
          <w:b w:val="0"/>
        </w:rPr>
        <w:t>According to Abba Ugoo E. (2008) the need for revenue generation can’t be overemphasized, the management of revenue generated in the local government constitutes the crucial and central component in the Administrative process of the local government. This is largely so because finance determines the services rendered by the local government.</w:t>
      </w:r>
    </w:p>
    <w:p w:rsidR="008E3E97" w:rsidRDefault="008E3E97" w:rsidP="008E3E97">
      <w:pPr>
        <w:pStyle w:val="Normal14pt"/>
        <w:ind w:firstLine="720"/>
        <w:rPr>
          <w:b w:val="0"/>
        </w:rPr>
      </w:pPr>
      <w:r>
        <w:rPr>
          <w:b w:val="0"/>
        </w:rPr>
        <w:t>The followings gave rise to the need for revenue generation in the local government:-</w:t>
      </w:r>
    </w:p>
    <w:p w:rsidR="008E3E97" w:rsidRDefault="008E3E97" w:rsidP="008E3E97">
      <w:pPr>
        <w:pStyle w:val="Normal14pt"/>
        <w:ind w:firstLine="720"/>
        <w:rPr>
          <w:b w:val="0"/>
        </w:rPr>
      </w:pPr>
    </w:p>
    <w:p w:rsidR="008E3E97" w:rsidRDefault="008E3E97" w:rsidP="008E3E97">
      <w:pPr>
        <w:pStyle w:val="Normal14pt"/>
      </w:pPr>
      <w:r>
        <w:t>1.</w:t>
      </w:r>
      <w:r>
        <w:tab/>
        <w:t xml:space="preserve">TO SOLVE DIVERSE FUNCTIONS ALLOCATED TO THE LOCAL GOVERNMENT: </w:t>
      </w:r>
      <w:r>
        <w:rPr>
          <w:b w:val="0"/>
        </w:rPr>
        <w:t xml:space="preserve">In the same way, where the local government is allocated diverse </w:t>
      </w:r>
      <w:r>
        <w:rPr>
          <w:b w:val="0"/>
        </w:rPr>
        <w:lastRenderedPageBreak/>
        <w:t xml:space="preserve">functions, as it now has in Nigeria, some of which are large in scope like education, health, water supply and rural electrification. </w:t>
      </w:r>
    </w:p>
    <w:p w:rsidR="008E3E97" w:rsidRDefault="008E3E97" w:rsidP="008E3E97">
      <w:pPr>
        <w:pStyle w:val="Normal14pt"/>
      </w:pPr>
      <w:r>
        <w:t>2.</w:t>
      </w:r>
      <w:r>
        <w:tab/>
        <w:t xml:space="preserve">TO BE ABLE TO PAY THEIR HIGHLY SKILLED PERSONNEL: </w:t>
      </w:r>
      <w:r>
        <w:rPr>
          <w:b w:val="0"/>
        </w:rPr>
        <w:t xml:space="preserve">Related to the above is a wide variety and meningitides of functions require a large body of high skilled, professionally trained and technically competent staff that must also be regularly motivated. </w:t>
      </w:r>
    </w:p>
    <w:p w:rsidR="008E3E97" w:rsidRDefault="008E3E97" w:rsidP="008E3E97">
      <w:pPr>
        <w:pStyle w:val="Normal14pt"/>
      </w:pPr>
      <w:r>
        <w:t>3.</w:t>
      </w:r>
      <w:r>
        <w:tab/>
        <w:t xml:space="preserve">TO TACKLE LARGE TERRITORIAL LANDMASS AND POPULATION OF THE LOCAL GOVERNMENT AREA: </w:t>
      </w:r>
      <w:r>
        <w:rPr>
          <w:b w:val="0"/>
        </w:rPr>
        <w:t xml:space="preserve">Most local government in Nigeria are very large both in terms of territorial and population sizes, in such a circumstance, a greater need for revenue arises to enable such a local government cope with the developmental problems of such a large area and at the same time be able to meet satisfactorily the diverse needs of the large population. </w:t>
      </w:r>
    </w:p>
    <w:p w:rsidR="008E3E97" w:rsidRDefault="008E3E97" w:rsidP="008E3E97">
      <w:pPr>
        <w:pStyle w:val="Normal14pt"/>
        <w:rPr>
          <w:b w:val="0"/>
        </w:rPr>
      </w:pPr>
      <w:r>
        <w:tab/>
        <w:t xml:space="preserve">THE PROBLEMS OF REVENUE GENERATION </w:t>
      </w:r>
    </w:p>
    <w:p w:rsidR="008E3E97" w:rsidRDefault="008E3E97" w:rsidP="008E3E97">
      <w:pPr>
        <w:pStyle w:val="Normal14pt"/>
        <w:ind w:firstLine="720"/>
        <w:rPr>
          <w:b w:val="0"/>
        </w:rPr>
      </w:pPr>
      <w:r>
        <w:rPr>
          <w:b w:val="0"/>
        </w:rPr>
        <w:t>Local government</w:t>
      </w:r>
      <w:r>
        <w:tab/>
      </w:r>
      <w:r>
        <w:rPr>
          <w:b w:val="0"/>
        </w:rPr>
        <w:t xml:space="preserve">in Nigeria enjoyed improved revenue from 1976 till date due to reforms introduced by different regimes all aimed at making local government effective and efficient in discharging statutory responsibilities to the people. </w:t>
      </w:r>
    </w:p>
    <w:p w:rsidR="008E3E97" w:rsidRDefault="008E3E97" w:rsidP="008E3E97">
      <w:pPr>
        <w:pStyle w:val="Normal14pt"/>
        <w:rPr>
          <w:b w:val="0"/>
        </w:rPr>
      </w:pPr>
      <w:r>
        <w:t>1.</w:t>
      </w:r>
      <w:r>
        <w:rPr>
          <w:b w:val="0"/>
        </w:rPr>
        <w:tab/>
      </w:r>
      <w:r>
        <w:t xml:space="preserve">MISMANAGEMENT AND MISAPPROPRIATION OF LOCAL GOVERNMENT FUNDS: </w:t>
      </w:r>
      <w:r>
        <w:rPr>
          <w:b w:val="0"/>
        </w:rPr>
        <w:t xml:space="preserve">This is one of the major problems of revenue generation in local government; in most cases the local government funds have been mismanaged. Tax collectionthat are charged with the responsibility to collect all the </w:t>
      </w:r>
      <w:r>
        <w:rPr>
          <w:b w:val="0"/>
        </w:rPr>
        <w:lastRenderedPageBreak/>
        <w:t>revenue sources does not adequately use their freedom to collect them and exploit other sources of revenue available to the local government. Many local government officials embezzle local government funds through all sorts of manner like inflating contracts or embanking on white elephant projects or outright siphoning of funds which has affected the developmental process of local government areas.</w:t>
      </w:r>
    </w:p>
    <w:p w:rsidR="008E3E97" w:rsidRDefault="008E3E97" w:rsidP="008E3E97">
      <w:pPr>
        <w:pStyle w:val="Normal14pt"/>
        <w:rPr>
          <w:b w:val="0"/>
        </w:rPr>
      </w:pPr>
      <w:r>
        <w:t>2</w:t>
      </w:r>
      <w:r>
        <w:rPr>
          <w:b w:val="0"/>
        </w:rPr>
        <w:t>.</w:t>
      </w:r>
      <w:r>
        <w:rPr>
          <w:b w:val="0"/>
        </w:rPr>
        <w:tab/>
      </w:r>
      <w:r>
        <w:t xml:space="preserve">CORRUPTION: </w:t>
      </w:r>
      <w:r>
        <w:rPr>
          <w:b w:val="0"/>
        </w:rPr>
        <w:t xml:space="preserve">The internally generated revenue which hoped that will accelerate the finance of the local government is bedeviled by corrupt practices on the part of revenue collectors. </w:t>
      </w:r>
    </w:p>
    <w:p w:rsidR="008E3E97" w:rsidRDefault="008E3E97" w:rsidP="008E3E97">
      <w:pPr>
        <w:pStyle w:val="Normal14pt"/>
        <w:ind w:firstLine="720"/>
        <w:rPr>
          <w:b w:val="0"/>
        </w:rPr>
      </w:pPr>
      <w:r>
        <w:rPr>
          <w:b w:val="0"/>
        </w:rPr>
        <w:t>Corruption is the locust that has eaten local government revenue, this manifested in the distorting of revenue return receipts, embezzlement and misappropriation of funds.</w:t>
      </w:r>
    </w:p>
    <w:p w:rsidR="008E3E97" w:rsidRDefault="008E3E97" w:rsidP="008E3E97">
      <w:pPr>
        <w:pStyle w:val="Normal14pt"/>
        <w:ind w:firstLine="720"/>
        <w:rPr>
          <w:b w:val="0"/>
        </w:rPr>
      </w:pPr>
    </w:p>
    <w:p w:rsidR="008E3E97" w:rsidRDefault="008E3E97" w:rsidP="008E3E97">
      <w:pPr>
        <w:pStyle w:val="Normal14pt"/>
        <w:rPr>
          <w:b w:val="0"/>
        </w:rPr>
      </w:pPr>
      <w:r>
        <w:t>3.</w:t>
      </w:r>
      <w:r>
        <w:tab/>
        <w:t xml:space="preserve">OVER DEPENDENCY OF LOCAL GOVERNMENT ON FEDERAL AND STATE GOVERNMENT STATUTORY ALLOCATION: </w:t>
      </w:r>
      <w:r>
        <w:rPr>
          <w:b w:val="0"/>
        </w:rPr>
        <w:t xml:space="preserve">The local governments are over dependent on the federal and state government statutory allocation for their expenditure, both recurrent and capital expenditure. </w:t>
      </w:r>
    </w:p>
    <w:p w:rsidR="008E3E97" w:rsidRDefault="008E3E97" w:rsidP="008E3E97">
      <w:pPr>
        <w:pStyle w:val="Normal14pt"/>
        <w:rPr>
          <w:b w:val="0"/>
        </w:rPr>
      </w:pPr>
      <w:r>
        <w:t>4.</w:t>
      </w:r>
      <w:r>
        <w:rPr>
          <w:b w:val="0"/>
        </w:rPr>
        <w:tab/>
      </w:r>
      <w:r>
        <w:t xml:space="preserve">LOW BORROWING CAPACITY OF LOCAL GOVERNMENT: </w:t>
      </w:r>
      <w:r>
        <w:rPr>
          <w:b w:val="0"/>
        </w:rPr>
        <w:t>Every local government borrow money from commercial financial institution to finance projects. The local government finds it difficult to pay their debts and as such equally difficult to borrow at cheap rates or attract sufficient private investment.</w:t>
      </w:r>
    </w:p>
    <w:p w:rsidR="008E3E97" w:rsidRDefault="008E3E97" w:rsidP="008E3E97">
      <w:pPr>
        <w:pStyle w:val="Normal14pt"/>
        <w:rPr>
          <w:b w:val="0"/>
        </w:rPr>
      </w:pPr>
      <w:r>
        <w:lastRenderedPageBreak/>
        <w:t>5.</w:t>
      </w:r>
      <w:r>
        <w:rPr>
          <w:b w:val="0"/>
        </w:rPr>
        <w:tab/>
      </w:r>
      <w:r>
        <w:t xml:space="preserve">POOR FINANCIAL MANAGEMENT: </w:t>
      </w:r>
      <w:r>
        <w:rPr>
          <w:b w:val="0"/>
        </w:rPr>
        <w:t>Arising from poor attitude to work as well as lack of integrity of revenue collectors contributes to this state.</w:t>
      </w: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2.4 </w:t>
      </w:r>
      <w:r>
        <w:rPr>
          <w:rFonts w:ascii="Times New Roman" w:hAnsi="Times New Roman" w:cs="Times New Roman"/>
          <w:b/>
          <w:sz w:val="28"/>
          <w:szCs w:val="28"/>
        </w:rPr>
        <w:tab/>
        <w:t>EMPIRICAL REVIEW</w:t>
      </w:r>
    </w:p>
    <w:p w:rsidR="008E3E97" w:rsidRDefault="008E3E97" w:rsidP="008E3E9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This chapter examines the various views of scholars on the concept of local government development and community development function of local government theories of community development, meaningof revenue, types of,sources of revenue to the local government and problem to revenue generation in local government made available by federal and state government unfortunately the source of revenue prove to small provide sufficient financially needs of the council. to  generate adequate finance to thenew local government ,provision were make in the constitution of federal republic of Nigeria  1979 in section 149 sub –section  2,3,4,5,6 and 7 .how  federally derived revenue should be shared between the three level of government .The revenue allocation formula law of 1982 also came out clearly that ten percent (10%)of state revenue should be paid to local government in each state .we have seen the nature and the reforms of in which the local government finances were in pre 1976 local government reforms. </w:t>
      </w:r>
    </w:p>
    <w:p w:rsidR="008E3E97" w:rsidRDefault="008E3E97" w:rsidP="008E3E9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The list of selected items </w:t>
      </w:r>
    </w:p>
    <w:p w:rsidR="008E3E97" w:rsidRDefault="008E3E97" w:rsidP="008E3E9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The listed or revenue item are:-</w:t>
      </w:r>
    </w:p>
    <w:p w:rsidR="008E3E97" w:rsidRDefault="008E3E97" w:rsidP="008E3E97">
      <w:pPr>
        <w:pStyle w:val="ListParagraph"/>
        <w:spacing w:after="0" w:line="480" w:lineRule="auto"/>
        <w:ind w:left="0"/>
        <w:jc w:val="both"/>
        <w:rPr>
          <w:rFonts w:ascii="Times New Roman" w:hAnsi="Times New Roman" w:cs="Times New Roman"/>
          <w:b/>
          <w:sz w:val="28"/>
          <w:szCs w:val="28"/>
        </w:rPr>
      </w:pPr>
      <w:r>
        <w:rPr>
          <w:rFonts w:ascii="Times New Roman" w:hAnsi="Times New Roman" w:cs="Times New Roman"/>
          <w:b/>
          <w:sz w:val="28"/>
          <w:szCs w:val="28"/>
        </w:rPr>
        <w:t>1.</w:t>
      </w:r>
      <w:r>
        <w:rPr>
          <w:rFonts w:ascii="Times New Roman" w:hAnsi="Times New Roman" w:cs="Times New Roman"/>
          <w:b/>
          <w:sz w:val="28"/>
          <w:szCs w:val="28"/>
        </w:rPr>
        <w:tab/>
      </w:r>
      <w:r>
        <w:rPr>
          <w:rFonts w:ascii="Times New Roman" w:hAnsi="Times New Roman" w:cs="Times New Roman"/>
          <w:sz w:val="28"/>
          <w:szCs w:val="28"/>
        </w:rPr>
        <w:t>Advertisement fee</w:t>
      </w:r>
    </w:p>
    <w:p w:rsidR="008E3E97" w:rsidRDefault="008E3E97" w:rsidP="008E3E97">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b/>
          <w:sz w:val="28"/>
          <w:szCs w:val="28"/>
        </w:rPr>
        <w:tab/>
      </w:r>
      <w:r>
        <w:rPr>
          <w:rFonts w:ascii="Times New Roman" w:hAnsi="Times New Roman" w:cs="Times New Roman"/>
          <w:sz w:val="28"/>
          <w:szCs w:val="28"/>
        </w:rPr>
        <w:t>Bakery house license fee</w:t>
      </w:r>
    </w:p>
    <w:p w:rsidR="008E3E97" w:rsidRDefault="008E3E97" w:rsidP="008E3E97">
      <w:pPr>
        <w:pStyle w:val="ListParagraph"/>
        <w:spacing w:after="0" w:line="480" w:lineRule="auto"/>
        <w:ind w:left="0"/>
        <w:jc w:val="both"/>
        <w:rPr>
          <w:rFonts w:ascii="Times New Roman" w:hAnsi="Times New Roman" w:cs="Times New Roman"/>
          <w:b/>
          <w:sz w:val="28"/>
          <w:szCs w:val="28"/>
        </w:rPr>
      </w:pPr>
      <w:r>
        <w:rPr>
          <w:rFonts w:ascii="Times New Roman" w:hAnsi="Times New Roman" w:cs="Times New Roman"/>
          <w:b/>
          <w:sz w:val="28"/>
          <w:szCs w:val="28"/>
        </w:rPr>
        <w:lastRenderedPageBreak/>
        <w:t>3.</w:t>
      </w:r>
      <w:r>
        <w:rPr>
          <w:rFonts w:ascii="Times New Roman" w:hAnsi="Times New Roman" w:cs="Times New Roman"/>
          <w:b/>
          <w:sz w:val="28"/>
          <w:szCs w:val="28"/>
        </w:rPr>
        <w:tab/>
      </w:r>
      <w:r>
        <w:rPr>
          <w:rFonts w:ascii="Times New Roman" w:hAnsi="Times New Roman" w:cs="Times New Roman"/>
          <w:sz w:val="28"/>
          <w:szCs w:val="28"/>
        </w:rPr>
        <w:t>Birth and death registration fee</w:t>
      </w:r>
    </w:p>
    <w:p w:rsidR="008E3E97" w:rsidRDefault="008E3E97" w:rsidP="008E3E97">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b/>
          <w:sz w:val="28"/>
          <w:szCs w:val="28"/>
        </w:rPr>
        <w:tab/>
      </w:r>
      <w:r>
        <w:rPr>
          <w:rFonts w:ascii="Times New Roman" w:hAnsi="Times New Roman" w:cs="Times New Roman"/>
          <w:sz w:val="28"/>
          <w:szCs w:val="28"/>
        </w:rPr>
        <w:t>Bicycles/motors license fee</w:t>
      </w:r>
    </w:p>
    <w:p w:rsidR="008E3E97" w:rsidRDefault="008E3E97" w:rsidP="008E3E97">
      <w:pPr>
        <w:pStyle w:val="ListParagraph"/>
        <w:spacing w:after="0" w:line="480" w:lineRule="auto"/>
        <w:ind w:left="0"/>
        <w:jc w:val="both"/>
        <w:rPr>
          <w:rFonts w:ascii="Times New Roman" w:hAnsi="Times New Roman" w:cs="Times New Roman"/>
          <w:b/>
          <w:sz w:val="28"/>
          <w:szCs w:val="28"/>
        </w:rPr>
      </w:pPr>
      <w:r>
        <w:rPr>
          <w:rFonts w:ascii="Times New Roman" w:hAnsi="Times New Roman" w:cs="Times New Roman"/>
          <w:b/>
          <w:sz w:val="28"/>
          <w:szCs w:val="28"/>
        </w:rPr>
        <w:t>5.</w:t>
      </w:r>
      <w:r>
        <w:rPr>
          <w:rFonts w:ascii="Times New Roman" w:hAnsi="Times New Roman" w:cs="Times New Roman"/>
          <w:b/>
          <w:sz w:val="28"/>
          <w:szCs w:val="28"/>
        </w:rPr>
        <w:tab/>
      </w:r>
      <w:r>
        <w:rPr>
          <w:rFonts w:ascii="Times New Roman" w:hAnsi="Times New Roman" w:cs="Times New Roman"/>
          <w:sz w:val="28"/>
          <w:szCs w:val="28"/>
        </w:rPr>
        <w:t>Slaughters fee</w:t>
      </w:r>
    </w:p>
    <w:p w:rsidR="008E3E97" w:rsidRDefault="008E3E97" w:rsidP="008E3E97">
      <w:pPr>
        <w:pStyle w:val="ListParagraph"/>
        <w:spacing w:after="0" w:line="480" w:lineRule="auto"/>
        <w:ind w:left="0"/>
        <w:jc w:val="both"/>
        <w:rPr>
          <w:rFonts w:ascii="Times New Roman" w:hAnsi="Times New Roman" w:cs="Times New Roman"/>
          <w:b/>
          <w:sz w:val="28"/>
          <w:szCs w:val="28"/>
        </w:rPr>
      </w:pPr>
      <w:r>
        <w:rPr>
          <w:rFonts w:ascii="Times New Roman" w:hAnsi="Times New Roman" w:cs="Times New Roman"/>
          <w:b/>
          <w:sz w:val="28"/>
          <w:szCs w:val="28"/>
        </w:rPr>
        <w:t>6.</w:t>
      </w:r>
      <w:r>
        <w:rPr>
          <w:rFonts w:ascii="Times New Roman" w:hAnsi="Times New Roman" w:cs="Times New Roman"/>
          <w:b/>
          <w:sz w:val="28"/>
          <w:szCs w:val="28"/>
        </w:rPr>
        <w:tab/>
      </w:r>
      <w:r>
        <w:rPr>
          <w:rFonts w:ascii="Times New Roman" w:hAnsi="Times New Roman" w:cs="Times New Roman"/>
          <w:sz w:val="28"/>
          <w:szCs w:val="28"/>
        </w:rPr>
        <w:t>Building permit fee</w:t>
      </w:r>
    </w:p>
    <w:p w:rsidR="008E3E97" w:rsidRDefault="008E3E97" w:rsidP="008E3E97">
      <w:pPr>
        <w:pStyle w:val="ListParagraph"/>
        <w:spacing w:after="0" w:line="480" w:lineRule="auto"/>
        <w:ind w:left="0"/>
        <w:jc w:val="both"/>
        <w:rPr>
          <w:rFonts w:ascii="Times New Roman" w:hAnsi="Times New Roman" w:cs="Times New Roman"/>
          <w:b/>
          <w:sz w:val="28"/>
          <w:szCs w:val="28"/>
        </w:rPr>
      </w:pPr>
      <w:r>
        <w:rPr>
          <w:rFonts w:ascii="Times New Roman" w:hAnsi="Times New Roman" w:cs="Times New Roman"/>
          <w:b/>
          <w:sz w:val="28"/>
          <w:szCs w:val="28"/>
        </w:rPr>
        <w:t>7.</w:t>
      </w:r>
      <w:r>
        <w:rPr>
          <w:rFonts w:ascii="Times New Roman" w:hAnsi="Times New Roman" w:cs="Times New Roman"/>
          <w:b/>
          <w:sz w:val="28"/>
          <w:szCs w:val="28"/>
        </w:rPr>
        <w:tab/>
      </w:r>
      <w:r>
        <w:rPr>
          <w:rFonts w:ascii="Times New Roman" w:hAnsi="Times New Roman" w:cs="Times New Roman"/>
          <w:sz w:val="28"/>
          <w:szCs w:val="28"/>
        </w:rPr>
        <w:t>Land alienation and survey fee</w:t>
      </w:r>
    </w:p>
    <w:p w:rsidR="008E3E97" w:rsidRDefault="008E3E97" w:rsidP="008E3E97">
      <w:pPr>
        <w:pStyle w:val="ListParagraph"/>
        <w:spacing w:after="0" w:line="480" w:lineRule="auto"/>
        <w:ind w:left="0"/>
        <w:jc w:val="both"/>
        <w:rPr>
          <w:rFonts w:ascii="Times New Roman" w:hAnsi="Times New Roman" w:cs="Times New Roman"/>
          <w:b/>
          <w:sz w:val="28"/>
          <w:szCs w:val="28"/>
        </w:rPr>
      </w:pPr>
      <w:r>
        <w:rPr>
          <w:rFonts w:ascii="Times New Roman" w:hAnsi="Times New Roman" w:cs="Times New Roman"/>
          <w:b/>
          <w:sz w:val="28"/>
          <w:szCs w:val="28"/>
        </w:rPr>
        <w:t>8.</w:t>
      </w:r>
      <w:r>
        <w:rPr>
          <w:rFonts w:ascii="Times New Roman" w:hAnsi="Times New Roman" w:cs="Times New Roman"/>
          <w:b/>
          <w:sz w:val="28"/>
          <w:szCs w:val="28"/>
        </w:rPr>
        <w:tab/>
      </w:r>
      <w:r>
        <w:rPr>
          <w:rFonts w:ascii="Times New Roman" w:hAnsi="Times New Roman" w:cs="Times New Roman"/>
          <w:sz w:val="28"/>
          <w:szCs w:val="28"/>
        </w:rPr>
        <w:t>Market fees</w:t>
      </w:r>
    </w:p>
    <w:p w:rsidR="008E3E97" w:rsidRDefault="008E3E97" w:rsidP="008E3E97">
      <w:pPr>
        <w:pStyle w:val="ListParagraph"/>
        <w:spacing w:after="0" w:line="480" w:lineRule="auto"/>
        <w:ind w:left="0"/>
        <w:jc w:val="both"/>
        <w:rPr>
          <w:rFonts w:ascii="Times New Roman" w:hAnsi="Times New Roman" w:cs="Times New Roman"/>
          <w:b/>
          <w:sz w:val="28"/>
          <w:szCs w:val="28"/>
        </w:rPr>
      </w:pPr>
      <w:r>
        <w:rPr>
          <w:rFonts w:ascii="Times New Roman" w:hAnsi="Times New Roman" w:cs="Times New Roman"/>
          <w:b/>
          <w:sz w:val="28"/>
          <w:szCs w:val="28"/>
        </w:rPr>
        <w:t>9.</w:t>
      </w:r>
      <w:r>
        <w:rPr>
          <w:rFonts w:ascii="Times New Roman" w:hAnsi="Times New Roman" w:cs="Times New Roman"/>
          <w:b/>
          <w:sz w:val="28"/>
          <w:szCs w:val="28"/>
        </w:rPr>
        <w:tab/>
      </w:r>
      <w:r>
        <w:rPr>
          <w:rFonts w:ascii="Times New Roman" w:hAnsi="Times New Roman" w:cs="Times New Roman"/>
          <w:sz w:val="28"/>
          <w:szCs w:val="28"/>
        </w:rPr>
        <w:t>Contract fee</w:t>
      </w:r>
    </w:p>
    <w:p w:rsidR="008E3E97" w:rsidRDefault="008E3E97" w:rsidP="008E3E97">
      <w:pPr>
        <w:pStyle w:val="ListParagraph"/>
        <w:spacing w:after="0" w:line="480" w:lineRule="auto"/>
        <w:ind w:left="0"/>
        <w:jc w:val="both"/>
        <w:rPr>
          <w:rFonts w:ascii="Times New Roman" w:hAnsi="Times New Roman" w:cs="Times New Roman"/>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Pr>
          <w:rFonts w:ascii="Times New Roman" w:hAnsi="Times New Roman" w:cs="Times New Roman"/>
          <w:sz w:val="28"/>
          <w:szCs w:val="28"/>
        </w:rPr>
        <w:t>Card collection fee</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A</w:t>
      </w:r>
      <w:r>
        <w:rPr>
          <w:rFonts w:ascii="Times New Roman" w:hAnsi="Times New Roman" w:cs="Times New Roman"/>
          <w:sz w:val="28"/>
          <w:szCs w:val="28"/>
        </w:rPr>
        <w:t xml:space="preserve"> study by Okon and Salami (2023) investigated the problems and potential of revenue generation in local governments using case studies from selected LGAs in North-Central Nigeria, including parts of Kwara State. The researchers adopted a mixed-method approach, combining surveys of local government staff with interviews of community stakeholders. The findings revealed that major challenges affecting revenue generation include poor public enlightenment, lack of transparency, political interference, and inadequate tax collection infrastructure. However, the study also identified significant prospects, such as community involvement in budgeting, digital revenue collection systems, and staff capacity building. The authors recommended that local governments embrace accountability frameworks and modern technology to improve efficiency and public confidence in revenue generation efforts.</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This study highlights both the structural issues and the untapped opportunities that exist within the local government revenue system—insights that are particularly relevant to understanding the situation in Irepodun Local Government Area.</w:t>
      </w: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pStyle w:val="ListParagraph"/>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Aliyu,T.A (1955): Local Government Revenue Abeokuta Dotun Press. </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Baba ,P.M (1974): Local Government and Evans Limited. </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Oladosun ,S. A (1975): Finance of Local Government George Allan and Ilonn Limited Publishing House.</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lastRenderedPageBreak/>
        <w:t>Ogunsola J .O (1996): Local Government for Study London .MacDonald and Evans Limited .</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Okon, E. J., &amp; Salami, R. A. (2023). Revenue generation in Nigerian local governments: Challenges and emerging prospects in North-Central Nigeria. Journal of Local Government Studies and Development, 14(1), 91–108.</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 xml:space="preserve">Tunde, K (2005): Local Government Administration.  </w:t>
      </w:r>
    </w:p>
    <w:p w:rsidR="008E3E97" w:rsidRDefault="008E3E97" w:rsidP="008E3E97">
      <w:pPr>
        <w:pStyle w:val="ListParagraph"/>
        <w:spacing w:after="0" w:line="480" w:lineRule="auto"/>
        <w:ind w:hanging="720"/>
        <w:jc w:val="both"/>
        <w:rPr>
          <w:rFonts w:ascii="Times New Roman" w:hAnsi="Times New Roman" w:cs="Times New Roman"/>
          <w:sz w:val="28"/>
          <w:szCs w:val="28"/>
        </w:rPr>
      </w:pPr>
      <w:r>
        <w:rPr>
          <w:rFonts w:ascii="Times New Roman" w:hAnsi="Times New Roman" w:cs="Times New Roman"/>
          <w:sz w:val="28"/>
          <w:szCs w:val="28"/>
        </w:rPr>
        <w:t>Kamar B (ed): Essential of Public Administration Kano Flash Printer pp 159-165.</w:t>
      </w: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CHAPTER THREE</w:t>
      </w:r>
    </w:p>
    <w:p w:rsidR="008E3E97" w:rsidRDefault="008E3E97" w:rsidP="008E3E97">
      <w:pPr>
        <w:pStyle w:val="ListParagraph"/>
        <w:spacing w:after="0" w:line="480" w:lineRule="auto"/>
        <w:ind w:hanging="720"/>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8E3E97" w:rsidRDefault="008E3E97" w:rsidP="008E3E97">
      <w:pPr>
        <w:pStyle w:val="ListParagraph"/>
        <w:spacing w:after="0" w:line="480" w:lineRule="auto"/>
        <w:ind w:hanging="720"/>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8E3E97" w:rsidRDefault="008E3E97" w:rsidP="008E3E9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Research is seen as a set of action directed towards seeking answer to some question. It is an act of investigating fact to set fourth theory.</w:t>
      </w:r>
    </w:p>
    <w:p w:rsidR="008E3E97" w:rsidRDefault="008E3E97" w:rsidP="008E3E9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In other words, research is an activities designed and implemented on certain techniques are been adopt so as to ensure concrete conclusion.</w:t>
      </w:r>
    </w:p>
    <w:p w:rsidR="008E3E97" w:rsidRDefault="008E3E97" w:rsidP="008E3E9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This now bring us to the term, research contain techniques are been adopt so as to ensure at a dependable solution to study problem. In conducting research, </w:t>
      </w:r>
      <w:r>
        <w:rPr>
          <w:rFonts w:ascii="Times New Roman" w:hAnsi="Times New Roman" w:cs="Times New Roman"/>
          <w:sz w:val="28"/>
          <w:szCs w:val="28"/>
        </w:rPr>
        <w:lastRenderedPageBreak/>
        <w:t>certain techniques are been adopt so as to ensure concrete discussion. This now bring us to the term research methodology which means strategy technique procedure or method use in conducting investigation is the design model used by the research work, the researcher in respect to the research work, the research has adopted historical and descriptive method. The former explain the method of research that lay emphasis on past occurrences so as to determines the present event and produce future trends to describe the nature of event.</w:t>
      </w:r>
    </w:p>
    <w:p w:rsidR="008E3E97" w:rsidRDefault="008E3E97" w:rsidP="008E3E9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Issue people or situation so as to arrive at a reasonable conclusion.</w:t>
      </w:r>
    </w:p>
    <w:p w:rsidR="008E3E97" w:rsidRDefault="008E3E97" w:rsidP="008E3E97">
      <w:pPr>
        <w:pStyle w:val="ListParagraph"/>
        <w:spacing w:after="0" w:line="48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Historical method of research is adopted to suit the need for a flash belt on the case study. Past event while descriptive methods tends to analysis the met local government. </w:t>
      </w:r>
    </w:p>
    <w:p w:rsidR="008E3E97" w:rsidRDefault="008E3E97" w:rsidP="008E3E97">
      <w:pPr>
        <w:tabs>
          <w:tab w:val="left" w:pos="850"/>
        </w:tabs>
        <w:spacing w:after="0" w:line="432" w:lineRule="auto"/>
        <w:jc w:val="both"/>
        <w:rPr>
          <w:rFonts w:ascii="Times New Roman" w:hAnsi="Times New Roman" w:cs="Times New Roman"/>
          <w:b/>
          <w:sz w:val="28"/>
          <w:szCs w:val="28"/>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8"/>
          <w:szCs w:val="28"/>
        </w:rPr>
        <w:t>RESEARCH DESIGN</w:t>
      </w:r>
    </w:p>
    <w:p w:rsidR="008E3E97" w:rsidRDefault="008E3E97" w:rsidP="008E3E97">
      <w:pPr>
        <w:tabs>
          <w:tab w:val="left" w:pos="850"/>
        </w:tabs>
        <w:spacing w:after="0" w:line="432" w:lineRule="auto"/>
        <w:jc w:val="both"/>
        <w:rPr>
          <w:rFonts w:ascii="Times New Roman" w:hAnsi="Times New Roman" w:cs="Times New Roman"/>
          <w:sz w:val="28"/>
          <w:szCs w:val="28"/>
        </w:rPr>
      </w:pPr>
      <w:r>
        <w:rPr>
          <w:rFonts w:ascii="Times New Roman" w:hAnsi="Times New Roman" w:cs="Times New Roman"/>
          <w:sz w:val="28"/>
          <w:szCs w:val="28"/>
        </w:rPr>
        <w:tab/>
        <w:t>In the course of this research, the researcher adopted both historical and descriptive method.</w:t>
      </w:r>
    </w:p>
    <w:p w:rsidR="008E3E97" w:rsidRDefault="008E3E97" w:rsidP="008E3E97">
      <w:pPr>
        <w:tabs>
          <w:tab w:val="left" w:pos="850"/>
        </w:tabs>
        <w:spacing w:after="0" w:line="432" w:lineRule="auto"/>
        <w:jc w:val="both"/>
        <w:rPr>
          <w:rFonts w:ascii="Times New Roman" w:hAnsi="Times New Roman" w:cs="Times New Roman"/>
          <w:sz w:val="28"/>
          <w:szCs w:val="28"/>
        </w:rPr>
      </w:pPr>
      <w:r>
        <w:rPr>
          <w:rFonts w:ascii="Times New Roman" w:hAnsi="Times New Roman" w:cs="Times New Roman"/>
          <w:sz w:val="28"/>
          <w:szCs w:val="28"/>
        </w:rPr>
        <w:tab/>
        <w:t>Historical method involves the narration or description as well as interpretation of past events. It let the researcher have a clear picture of the past present based on past.</w:t>
      </w:r>
    </w:p>
    <w:p w:rsidR="008E3E97" w:rsidRDefault="008E3E97" w:rsidP="008E3E97">
      <w:pPr>
        <w:tabs>
          <w:tab w:val="left" w:pos="850"/>
        </w:tabs>
        <w:spacing w:after="0" w:line="432" w:lineRule="auto"/>
        <w:jc w:val="both"/>
        <w:rPr>
          <w:rFonts w:ascii="Times New Roman" w:hAnsi="Times New Roman" w:cs="Times New Roman"/>
          <w:sz w:val="28"/>
          <w:szCs w:val="28"/>
        </w:rPr>
      </w:pPr>
      <w:r>
        <w:rPr>
          <w:rFonts w:ascii="Times New Roman" w:hAnsi="Times New Roman" w:cs="Times New Roman"/>
          <w:sz w:val="28"/>
          <w:szCs w:val="28"/>
        </w:rPr>
        <w:tab/>
        <w:t>Descriptive method is an approach thing the way they are. It can also be used by the researcher to identify problems and efforts made to solve such problems which culminate into decision making.</w:t>
      </w: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SAMPLES AND POPULATION OF THE STUDY</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In a vast population, the need for sample springs up. Sample can be defines the fraction part of population while population is the study of the people or entity under investigation.</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There are two main categories of sampling these are:</w:t>
      </w:r>
    </w:p>
    <w:p w:rsidR="008E3E97" w:rsidRDefault="008E3E97" w:rsidP="008E3E97">
      <w:pPr>
        <w:pStyle w:val="ListParagraph"/>
        <w:numPr>
          <w:ilvl w:val="0"/>
          <w:numId w:val="6"/>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Probability sampling</w:t>
      </w:r>
    </w:p>
    <w:p w:rsidR="008E3E97" w:rsidRDefault="008E3E97" w:rsidP="008E3E97">
      <w:pPr>
        <w:pStyle w:val="ListParagraph"/>
        <w:numPr>
          <w:ilvl w:val="0"/>
          <w:numId w:val="6"/>
        </w:numPr>
        <w:spacing w:after="0" w:line="480" w:lineRule="auto"/>
        <w:ind w:left="0" w:firstLine="0"/>
        <w:jc w:val="both"/>
        <w:rPr>
          <w:rFonts w:ascii="Times New Roman" w:hAnsi="Times New Roman" w:cs="Times New Roman"/>
          <w:sz w:val="28"/>
          <w:szCs w:val="28"/>
        </w:rPr>
      </w:pPr>
      <w:r>
        <w:rPr>
          <w:rFonts w:ascii="Times New Roman" w:hAnsi="Times New Roman" w:cs="Times New Roman"/>
          <w:sz w:val="28"/>
          <w:szCs w:val="28"/>
        </w:rPr>
        <w:t>Non-probability sampling</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Due to the classical population involves in this study, the research adopted accidental non-probability sampling as the sampled the case study base on convenience and accessibility sampled method was embraced as the population was divided into strata and 10% sample size was extracted from each stratum, offer work interviews were conducted for them.</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SOURCES OF DATA COLLECTION</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Data are life blood of every research as this shows how empirical and real research conduction are data are many sources from two perspective which are primary and secondary sources. The primary sources of the sources that provide the research with original and basic data purposely gathered for the researcher while the secondary sources are regarded as social and sources are regarded as second hand sources as its only provide for data or information reality used and processed by a social or another part of this sources segment. In the conduct of this research, the </w:t>
      </w:r>
      <w:r>
        <w:rPr>
          <w:rFonts w:ascii="Times New Roman" w:hAnsi="Times New Roman" w:cs="Times New Roman"/>
          <w:sz w:val="28"/>
          <w:szCs w:val="28"/>
        </w:rPr>
        <w:lastRenderedPageBreak/>
        <w:t>researcher sources both sources. In the angle of Levant materials was consulted in respect to the usage of secondary sources.</w:t>
      </w:r>
    </w:p>
    <w:p w:rsidR="008E3E97" w:rsidRDefault="008E3E97" w:rsidP="008E3E97">
      <w:pPr>
        <w:spacing w:after="0" w:line="480" w:lineRule="auto"/>
        <w:ind w:firstLine="720"/>
        <w:jc w:val="both"/>
        <w:rPr>
          <w:rFonts w:ascii="Times New Roman" w:hAnsi="Times New Roman" w:cs="Times New Roman"/>
          <w:sz w:val="28"/>
          <w:szCs w:val="28"/>
        </w:rPr>
      </w:pPr>
    </w:p>
    <w:p w:rsidR="008E3E97" w:rsidRDefault="008E3E97" w:rsidP="008E3E97">
      <w:pPr>
        <w:spacing w:after="0" w:line="480" w:lineRule="auto"/>
        <w:ind w:firstLine="720"/>
        <w:jc w:val="both"/>
        <w:rPr>
          <w:rFonts w:ascii="Times New Roman" w:hAnsi="Times New Roman" w:cs="Times New Roman"/>
          <w:sz w:val="28"/>
          <w:szCs w:val="28"/>
        </w:rPr>
      </w:pP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TECHNIQUES FOR DATA ANALYSIS</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Reason abound for the usage of interview as an instrument for data collection as the study is so strategic and sensitive that questionnaire or observation cannot best suit the need for accurate data. The needs for face to face interaction between the researcher and respondents was seen as private to the end of the study so for the study so far the reason the researcher let out statistical methods of analysis and adopted grammatical method of analysis that is using of grammars (words) in analysis the outcome of the interview conducted. </w:t>
      </w: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rPr>
          <w:rFonts w:ascii="Times New Roman" w:hAnsi="Times New Roman" w:cs="Times New Roman"/>
          <w:b/>
          <w:sz w:val="28"/>
          <w:szCs w:val="28"/>
        </w:rPr>
      </w:pPr>
    </w:p>
    <w:p w:rsidR="008E3E97" w:rsidRDefault="008E3E97" w:rsidP="008E3E97">
      <w:pPr>
        <w:spacing w:after="0" w:line="480" w:lineRule="auto"/>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Anao A.R and Uche C.U (2002): Research Design and Implementation in Accounting and Finance Nigeria. </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Bamidele, J.A (1995): Public Financial Management in Nigeria Local Government, an Unpublished Paper. University of Benin Press and Institute of Chartered.</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Earl Barbbie (1986): The Practice of Social Research Belment Conformal Ords. Worth publishing company Inc.</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Nnamdi, A. (1990): Research Methodology in the Behavioural Science “Lagos Longman Nigeria Plc.</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Orewa, G. Adewuni J.B (1996): Research an Introduction to Local Government Accounts in Western Nigeria, Ibadan University Press.  </w:t>
      </w: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r>
        <w:rPr>
          <w:rFonts w:ascii="Times New Roman" w:hAnsi="Times New Roman" w:cs="Times New Roman"/>
          <w:b/>
          <w:sz w:val="28"/>
          <w:szCs w:val="28"/>
        </w:rPr>
        <w:t>CHAPTER FOUR</w:t>
      </w:r>
    </w:p>
    <w:p w:rsidR="008E3E97" w:rsidRDefault="008E3E97" w:rsidP="008E3E97">
      <w:pPr>
        <w:pStyle w:val="ListParagraph"/>
        <w:spacing w:after="0" w:line="48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DATA PRESENTATION AND ANALYSIS </w:t>
      </w: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lastRenderedPageBreak/>
        <w:t>4.1</w:t>
      </w:r>
      <w:r>
        <w:rPr>
          <w:rFonts w:ascii="Times New Roman" w:hAnsi="Times New Roman" w:cs="Times New Roman"/>
          <w:b/>
          <w:sz w:val="28"/>
          <w:szCs w:val="28"/>
        </w:rPr>
        <w:tab/>
        <w:t>INTRODUCTION</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chapter therefore aims at presenting data collection from field as well as the interpretation of the findings. In the chapter the research brings out the major aspect of the study on revenue generation and the problems in Irepodun Local Government Area in Kwara State. It also deals with the interpretation of data through the use of questionnaire. </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questionnaire are analysis of this study is presented in tabular for showing frequencies and percentage. A total of thirty (30) distributed were returned.</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 xml:space="preserve">PRESENTATION OF DATA </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Presentation of data is when data is presented by the researcher questionnaire where distributed out to the staff of Irepodun local government area of Kwara State.</w:t>
      </w: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SECTION A </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QUESTION ONE: GENDER?</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1</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7"/>
        <w:gridCol w:w="1780"/>
        <w:gridCol w:w="1601"/>
      </w:tblGrid>
      <w:tr w:rsidR="008E3E97" w:rsidTr="005D53DB">
        <w:tc>
          <w:tcPr>
            <w:tcW w:w="4467"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Sex</w:t>
            </w:r>
          </w:p>
        </w:tc>
        <w:tc>
          <w:tcPr>
            <w:tcW w:w="1780"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Respondent</w:t>
            </w:r>
          </w:p>
        </w:tc>
        <w:tc>
          <w:tcPr>
            <w:tcW w:w="1601"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Percentage</w:t>
            </w:r>
          </w:p>
        </w:tc>
      </w:tr>
      <w:tr w:rsidR="008E3E97" w:rsidTr="005D53DB">
        <w:tc>
          <w:tcPr>
            <w:tcW w:w="4467" w:type="dxa"/>
          </w:tcPr>
          <w:p w:rsidR="008E3E97" w:rsidRDefault="008E3E97" w:rsidP="005D53DB">
            <w:pPr>
              <w:spacing w:after="0" w:line="480" w:lineRule="auto"/>
              <w:jc w:val="center"/>
              <w:rPr>
                <w:rFonts w:ascii="Times New Roman" w:hAnsi="Times New Roman" w:cs="Times New Roman"/>
                <w:b/>
                <w:i/>
                <w:sz w:val="28"/>
                <w:szCs w:val="28"/>
              </w:rPr>
            </w:pPr>
            <w:r>
              <w:rPr>
                <w:rFonts w:ascii="Times New Roman" w:hAnsi="Times New Roman" w:cs="Times New Roman"/>
                <w:b/>
                <w:i/>
                <w:sz w:val="28"/>
                <w:szCs w:val="28"/>
              </w:rPr>
              <w:t>Male</w:t>
            </w:r>
          </w:p>
        </w:tc>
        <w:tc>
          <w:tcPr>
            <w:tcW w:w="1780"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90.9%</w:t>
            </w:r>
          </w:p>
        </w:tc>
      </w:tr>
      <w:tr w:rsidR="008E3E97" w:rsidTr="005D53DB">
        <w:tc>
          <w:tcPr>
            <w:tcW w:w="4467" w:type="dxa"/>
          </w:tcPr>
          <w:p w:rsidR="008E3E97" w:rsidRDefault="008E3E97" w:rsidP="005D53DB">
            <w:pPr>
              <w:spacing w:after="0" w:line="48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Female</w:t>
            </w:r>
          </w:p>
        </w:tc>
        <w:tc>
          <w:tcPr>
            <w:tcW w:w="1780"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8E3E97" w:rsidTr="005D53DB">
        <w:tc>
          <w:tcPr>
            <w:tcW w:w="4467" w:type="dxa"/>
          </w:tcPr>
          <w:p w:rsidR="008E3E97" w:rsidRDefault="008E3E97" w:rsidP="005D53DB">
            <w:pPr>
              <w:spacing w:after="0" w:line="480" w:lineRule="auto"/>
              <w:jc w:val="center"/>
              <w:rPr>
                <w:rFonts w:ascii="Times New Roman" w:hAnsi="Times New Roman" w:cs="Times New Roman"/>
                <w:b/>
                <w:i/>
                <w:sz w:val="28"/>
                <w:szCs w:val="28"/>
              </w:rPr>
            </w:pPr>
            <w:r>
              <w:rPr>
                <w:rFonts w:ascii="Times New Roman" w:hAnsi="Times New Roman" w:cs="Times New Roman"/>
                <w:b/>
                <w:i/>
                <w:sz w:val="28"/>
                <w:szCs w:val="28"/>
              </w:rPr>
              <w:t>Total</w:t>
            </w:r>
          </w:p>
        </w:tc>
        <w:tc>
          <w:tcPr>
            <w:tcW w:w="1780"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Source: Researcher’s Field Survey, 2025</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above shows that male workers are more than female workers because male workers are 90.9% while female workers are 9.1% </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QUESTION TWO:  MARITAL STATUS?</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2</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9"/>
        <w:gridCol w:w="1778"/>
        <w:gridCol w:w="1601"/>
      </w:tblGrid>
      <w:tr w:rsidR="008E3E97" w:rsidTr="005D53DB">
        <w:tc>
          <w:tcPr>
            <w:tcW w:w="4469" w:type="dxa"/>
          </w:tcPr>
          <w:p w:rsidR="008E3E97" w:rsidRDefault="008E3E97" w:rsidP="005D53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Alternative</w:t>
            </w:r>
          </w:p>
        </w:tc>
        <w:tc>
          <w:tcPr>
            <w:tcW w:w="1778" w:type="dxa"/>
          </w:tcPr>
          <w:p w:rsidR="008E3E97" w:rsidRDefault="008E3E97" w:rsidP="005D53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Respondent</w:t>
            </w:r>
          </w:p>
        </w:tc>
        <w:tc>
          <w:tcPr>
            <w:tcW w:w="1601" w:type="dxa"/>
          </w:tcPr>
          <w:p w:rsidR="008E3E97" w:rsidRDefault="008E3E97" w:rsidP="005D53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Percentage</w:t>
            </w:r>
          </w:p>
        </w:tc>
      </w:tr>
      <w:tr w:rsidR="008E3E97" w:rsidTr="005D53DB">
        <w:tc>
          <w:tcPr>
            <w:tcW w:w="4469" w:type="dxa"/>
          </w:tcPr>
          <w:p w:rsidR="008E3E97" w:rsidRDefault="008E3E97" w:rsidP="005D53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Single</w:t>
            </w:r>
          </w:p>
        </w:tc>
        <w:tc>
          <w:tcPr>
            <w:tcW w:w="1778"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01"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8E3E97" w:rsidTr="005D53DB">
        <w:tc>
          <w:tcPr>
            <w:tcW w:w="4469" w:type="dxa"/>
          </w:tcPr>
          <w:p w:rsidR="008E3E97" w:rsidRDefault="008E3E97" w:rsidP="005D53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Married</w:t>
            </w:r>
          </w:p>
        </w:tc>
        <w:tc>
          <w:tcPr>
            <w:tcW w:w="1778"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601"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86.4%</w:t>
            </w:r>
          </w:p>
        </w:tc>
      </w:tr>
      <w:tr w:rsidR="008E3E97" w:rsidTr="005D53DB">
        <w:tc>
          <w:tcPr>
            <w:tcW w:w="4469" w:type="dxa"/>
          </w:tcPr>
          <w:p w:rsidR="008E3E97" w:rsidRDefault="008E3E97" w:rsidP="005D53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Widow</w:t>
            </w:r>
          </w:p>
        </w:tc>
        <w:tc>
          <w:tcPr>
            <w:tcW w:w="1778"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01"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8E3E97" w:rsidTr="005D53DB">
        <w:tc>
          <w:tcPr>
            <w:tcW w:w="4469" w:type="dxa"/>
          </w:tcPr>
          <w:p w:rsidR="008E3E97" w:rsidRDefault="008E3E97" w:rsidP="005D53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Divorce</w:t>
            </w:r>
          </w:p>
        </w:tc>
        <w:tc>
          <w:tcPr>
            <w:tcW w:w="1778"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601"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E3E97" w:rsidTr="005D53DB">
        <w:tc>
          <w:tcPr>
            <w:tcW w:w="4469" w:type="dxa"/>
          </w:tcPr>
          <w:p w:rsidR="008E3E97" w:rsidRDefault="008E3E97" w:rsidP="005D53D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Total</w:t>
            </w:r>
          </w:p>
        </w:tc>
        <w:tc>
          <w:tcPr>
            <w:tcW w:w="1778"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601" w:type="dxa"/>
          </w:tcPr>
          <w:p w:rsidR="008E3E97" w:rsidRDefault="008E3E97" w:rsidP="005D53D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Source: Researcher’s Field Survey, 2025</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 above table it is clearly understand that the major workers in Irepodun local government area of Kwara State as married because 19 respondents which constitute 86.4% of the total response.</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QUESTION THREE: EDUCATION QUALIFICATION </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3</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9"/>
        <w:gridCol w:w="1778"/>
        <w:gridCol w:w="1601"/>
      </w:tblGrid>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Alternative</w:t>
            </w:r>
          </w:p>
        </w:tc>
        <w:tc>
          <w:tcPr>
            <w:tcW w:w="1778"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Respondent</w:t>
            </w:r>
          </w:p>
        </w:tc>
        <w:tc>
          <w:tcPr>
            <w:tcW w:w="1601"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Percentage</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Degree</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90.9%</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H.N.D</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O.N.D</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O level</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Total</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Source: Researcher’s Field Survey, 2025</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table above shows that Irepodun local government area of Kwara State employed degree holder more than any other education qualification. </w:t>
      </w: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SECTION B</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QUESTION ONE: IS THERE ANY ADEQUATE TRAINING BEING PROVIDED FOR THE REVENUE OFFICERS?</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4</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9"/>
        <w:gridCol w:w="1778"/>
        <w:gridCol w:w="1601"/>
      </w:tblGrid>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Alternative</w:t>
            </w:r>
          </w:p>
        </w:tc>
        <w:tc>
          <w:tcPr>
            <w:tcW w:w="1778"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Respondent</w:t>
            </w:r>
          </w:p>
        </w:tc>
        <w:tc>
          <w:tcPr>
            <w:tcW w:w="1601"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Percentage</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Yes</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No</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90.9%</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Total</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Source: Researcher’s Field Survey, 2025</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table shows that there would not be efficiency and effectiveness being provided for the revenue officer.</w:t>
      </w: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QUESTION TWO: IS THERE IMPROVEMENT IN REVENUE GENERATION TAKING INTO CONSIDERATION IN YOUR OWN LOCAL GOVERNMENT AREA?</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5</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9"/>
        <w:gridCol w:w="1778"/>
        <w:gridCol w:w="1601"/>
      </w:tblGrid>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Alternative</w:t>
            </w:r>
          </w:p>
        </w:tc>
        <w:tc>
          <w:tcPr>
            <w:tcW w:w="1778"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Respondent</w:t>
            </w:r>
          </w:p>
        </w:tc>
        <w:tc>
          <w:tcPr>
            <w:tcW w:w="1601"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Percentage</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Yes</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90.9%</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No</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Total</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Source: Researcher’s Field Survey, 2025</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applies that there is a great improvement in the generation of revenue in Irepodun local government area of Kwara State council.</w:t>
      </w: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QUESTION THREE: THE SOURCE OF REVENUE GENERATION INTO PURPOSE OF IREPODUN LOCAL GOVERNMENT AREA OF KWARA STATE? </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6</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9"/>
        <w:gridCol w:w="1778"/>
        <w:gridCol w:w="1601"/>
      </w:tblGrid>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Source</w:t>
            </w:r>
          </w:p>
        </w:tc>
        <w:tc>
          <w:tcPr>
            <w:tcW w:w="1778"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Respondent</w:t>
            </w:r>
          </w:p>
        </w:tc>
        <w:tc>
          <w:tcPr>
            <w:tcW w:w="1601"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Percentage</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Internal Source</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External Source</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Internal and External Source</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86.4%</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Total</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Source: Researcher’s Field Survey, 2025</w:t>
      </w:r>
    </w:p>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sz w:val="28"/>
          <w:szCs w:val="28"/>
        </w:rPr>
        <w:t xml:space="preserve">The table above convinces the research that the major source of Irepodun local government area of Kwara State revenue is south internal and external. </w:t>
      </w: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QUESTION FOUR: COLLECTION OF TAXES IS SAID TO BE THE MAJOR SOURCE OF REVENUE GENERATING IN YOUR COUNCIL?  </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TABLE 7</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9"/>
        <w:gridCol w:w="1778"/>
        <w:gridCol w:w="1601"/>
      </w:tblGrid>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Alternative</w:t>
            </w:r>
          </w:p>
        </w:tc>
        <w:tc>
          <w:tcPr>
            <w:tcW w:w="1778"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Respondent</w:t>
            </w:r>
          </w:p>
        </w:tc>
        <w:tc>
          <w:tcPr>
            <w:tcW w:w="1601"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Percentage</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Agreed</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9.1%</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Not Agreed</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90.9%</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Total</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Source: Researcher’s Field Survey, 2025</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table above 20 representing 90.9% held that taxation is not the major source of revenue in Irepodun local government area of Kwara State. </w:t>
      </w: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QUESTION FIVE: WHICH SOURCE OF REVENUE GENERATION GIVEN YOUR LOCAL GOVERNMENT ADEQUATE HIGH AND PROMPT REVENUE? </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TABLE 8</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9"/>
        <w:gridCol w:w="1778"/>
        <w:gridCol w:w="1601"/>
      </w:tblGrid>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Source</w:t>
            </w:r>
          </w:p>
        </w:tc>
        <w:tc>
          <w:tcPr>
            <w:tcW w:w="1778"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Respondent</w:t>
            </w:r>
          </w:p>
        </w:tc>
        <w:tc>
          <w:tcPr>
            <w:tcW w:w="1601"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Percentage</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Internal Source</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External Source</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8E3E97" w:rsidTr="005D53DB">
        <w:tc>
          <w:tcPr>
            <w:tcW w:w="4469"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Total</w:t>
            </w:r>
          </w:p>
        </w:tc>
        <w:tc>
          <w:tcPr>
            <w:tcW w:w="1778"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601"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Source: Researcher’s Field Survey, 2025</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table above 22 representing 100% held that external sources are given Irepodun local government area of Kwara State adequate high and prompt revenue. </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 xml:space="preserve">ANALYSIS OF DATA </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For clarity work, easy to understand and simplicity, data collected have to be analyzed since all the data used were collected through questionnaire, 30 questionnaire were distributed to the administrative class of Irepodun local government area of Kwara State council, Irepodun local government area of Kwara State as a case study, 22 questionnaire was returned out of 30 questionnaire set out and duly completed. </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Presented below in the analysis responses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28"/>
        <w:gridCol w:w="2616"/>
        <w:gridCol w:w="2616"/>
      </w:tblGrid>
      <w:tr w:rsidR="008E3E97" w:rsidTr="005D53DB">
        <w:tc>
          <w:tcPr>
            <w:tcW w:w="2616"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CLASSIFICATION</w:t>
            </w:r>
          </w:p>
        </w:tc>
        <w:tc>
          <w:tcPr>
            <w:tcW w:w="2616"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RESPONDENT</w:t>
            </w:r>
          </w:p>
        </w:tc>
        <w:tc>
          <w:tcPr>
            <w:tcW w:w="2616"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PERCENTAGE</w:t>
            </w:r>
          </w:p>
        </w:tc>
      </w:tr>
      <w:tr w:rsidR="008E3E97" w:rsidTr="005D53DB">
        <w:tc>
          <w:tcPr>
            <w:tcW w:w="2616"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Returned</w:t>
            </w:r>
          </w:p>
        </w:tc>
        <w:tc>
          <w:tcPr>
            <w:tcW w:w="2616"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2616"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73.3%</w:t>
            </w:r>
          </w:p>
        </w:tc>
      </w:tr>
      <w:tr w:rsidR="008E3E97" w:rsidTr="005D53DB">
        <w:tc>
          <w:tcPr>
            <w:tcW w:w="2616"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Unreturned</w:t>
            </w:r>
          </w:p>
        </w:tc>
        <w:tc>
          <w:tcPr>
            <w:tcW w:w="2616"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2616"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26.7%</w:t>
            </w:r>
          </w:p>
        </w:tc>
      </w:tr>
      <w:tr w:rsidR="008E3E97" w:rsidTr="005D53DB">
        <w:tc>
          <w:tcPr>
            <w:tcW w:w="2616" w:type="dxa"/>
          </w:tcPr>
          <w:p w:rsidR="008E3E97" w:rsidRDefault="008E3E97" w:rsidP="005D53D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Total</w:t>
            </w:r>
          </w:p>
        </w:tc>
        <w:tc>
          <w:tcPr>
            <w:tcW w:w="2616"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2616" w:type="dxa"/>
          </w:tcPr>
          <w:p w:rsidR="008E3E97" w:rsidRDefault="008E3E97" w:rsidP="005D53DB">
            <w:pPr>
              <w:spacing w:after="0" w:line="480" w:lineRule="auto"/>
              <w:jc w:val="center"/>
              <w:rPr>
                <w:rFonts w:ascii="Times New Roman" w:hAnsi="Times New Roman" w:cs="Times New Roman"/>
                <w:sz w:val="28"/>
                <w:szCs w:val="28"/>
              </w:rPr>
            </w:pPr>
            <w:r>
              <w:rPr>
                <w:rFonts w:ascii="Times New Roman" w:hAnsi="Times New Roman" w:cs="Times New Roman"/>
                <w:sz w:val="28"/>
                <w:szCs w:val="28"/>
              </w:rPr>
              <w:t>100%</w:t>
            </w:r>
          </w:p>
        </w:tc>
      </w:tr>
    </w:tbl>
    <w:p w:rsidR="008E3E97" w:rsidRDefault="008E3E97" w:rsidP="008E3E97">
      <w:pPr>
        <w:spacing w:after="0" w:line="48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Source: Researcher’s Field Survey, 2025</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From the table 73.3% sample respondent while 26.7% did not respondent.</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 xml:space="preserve">TESTING OF HYPOTHESIS </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This is a method of making decision using data whether from controlled experiment of an observation study (not controlled) Ronald fisheries. </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Hypothesis testing is sometimes called confirmation data analysis in contract of exploiters data analysis. The use of hypothesis testing are deciding whether experimental result contain through enough information to cost doubt on conventional wisdom. </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the hypothesis test the researchers is simple hypothesis which specifies the population distribution completely. For simple hypothesis this is the test is below the probability of incorrect rejecting the hypothesis. </w:t>
      </w:r>
    </w:p>
    <w:p w:rsidR="008E3E97" w:rsidRDefault="008E3E97" w:rsidP="008E3E97">
      <w:pPr>
        <w:spacing w:after="0" w:line="480" w:lineRule="auto"/>
        <w:rPr>
          <w:rFonts w:ascii="Times New Roman" w:hAnsi="Times New Roman" w:cs="Times New Roman"/>
          <w:b/>
          <w:sz w:val="28"/>
          <w:szCs w:val="28"/>
        </w:rPr>
      </w:pPr>
      <w:r>
        <w:rPr>
          <w:rFonts w:ascii="Times New Roman" w:hAnsi="Times New Roman" w:cs="Times New Roman"/>
          <w:b/>
          <w:sz w:val="28"/>
          <w:szCs w:val="28"/>
        </w:rPr>
        <w:t>4.5</w:t>
      </w:r>
      <w:r>
        <w:rPr>
          <w:rFonts w:ascii="Times New Roman" w:hAnsi="Times New Roman" w:cs="Times New Roman"/>
          <w:b/>
          <w:sz w:val="28"/>
          <w:szCs w:val="28"/>
        </w:rPr>
        <w:tab/>
        <w:t xml:space="preserve">SUMMARY OF THE CHAPTER </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this study, an attempt was made to explain on revenue generation in local government and the problem of revenue generation in our local government.</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Although, the possibility of raising additional sources of revenue was explored by each of the formula crucial during the consideration of the draft of annual budget. </w:t>
      </w:r>
    </w:p>
    <w:p w:rsidR="008E3E97" w:rsidRDefault="008E3E97" w:rsidP="008E3E97">
      <w:pPr>
        <w:spacing w:after="0" w:line="480" w:lineRule="auto"/>
        <w:ind w:firstLine="720"/>
        <w:jc w:val="center"/>
        <w:rPr>
          <w:rFonts w:ascii="Times New Roman" w:hAnsi="Times New Roman" w:cs="Times New Roman"/>
          <w:b/>
          <w:sz w:val="28"/>
          <w:szCs w:val="28"/>
        </w:rPr>
      </w:pPr>
    </w:p>
    <w:p w:rsidR="008E3E97" w:rsidRDefault="008E3E97" w:rsidP="008E3E97">
      <w:pPr>
        <w:spacing w:after="0" w:line="480" w:lineRule="auto"/>
        <w:ind w:firstLine="720"/>
        <w:jc w:val="center"/>
        <w:rPr>
          <w:rFonts w:ascii="Times New Roman" w:hAnsi="Times New Roman" w:cs="Times New Roman"/>
          <w:b/>
          <w:sz w:val="28"/>
          <w:szCs w:val="28"/>
        </w:rPr>
      </w:pPr>
    </w:p>
    <w:p w:rsidR="008E3E97" w:rsidRDefault="008E3E97" w:rsidP="008E3E97">
      <w:pPr>
        <w:spacing w:after="0" w:line="480" w:lineRule="auto"/>
        <w:ind w:firstLine="720"/>
        <w:jc w:val="center"/>
        <w:rPr>
          <w:rFonts w:ascii="Times New Roman" w:hAnsi="Times New Roman" w:cs="Times New Roman"/>
          <w:b/>
          <w:sz w:val="28"/>
          <w:szCs w:val="28"/>
        </w:rPr>
      </w:pPr>
    </w:p>
    <w:p w:rsidR="008E3E97" w:rsidRDefault="008E3E97" w:rsidP="008E3E97">
      <w:pPr>
        <w:spacing w:after="0" w:line="480" w:lineRule="auto"/>
        <w:ind w:firstLine="720"/>
        <w:jc w:val="center"/>
        <w:rPr>
          <w:rFonts w:ascii="Times New Roman" w:hAnsi="Times New Roman" w:cs="Times New Roman"/>
          <w:b/>
          <w:sz w:val="28"/>
          <w:szCs w:val="28"/>
        </w:rPr>
      </w:pPr>
    </w:p>
    <w:p w:rsidR="008E3E97" w:rsidRDefault="008E3E97" w:rsidP="008E3E97">
      <w:pPr>
        <w:spacing w:after="0" w:line="480" w:lineRule="auto"/>
        <w:ind w:firstLine="720"/>
        <w:jc w:val="center"/>
        <w:rPr>
          <w:rFonts w:ascii="Times New Roman" w:hAnsi="Times New Roman" w:cs="Times New Roman"/>
          <w:b/>
          <w:sz w:val="28"/>
          <w:szCs w:val="28"/>
        </w:rPr>
      </w:pPr>
    </w:p>
    <w:p w:rsidR="008E3E97" w:rsidRDefault="008E3E97" w:rsidP="008E3E97">
      <w:pPr>
        <w:spacing w:after="0" w:line="480" w:lineRule="auto"/>
        <w:ind w:firstLine="720"/>
        <w:jc w:val="center"/>
        <w:rPr>
          <w:rFonts w:ascii="Times New Roman" w:hAnsi="Times New Roman" w:cs="Times New Roman"/>
          <w:b/>
          <w:sz w:val="28"/>
          <w:szCs w:val="28"/>
        </w:rPr>
      </w:pPr>
    </w:p>
    <w:p w:rsidR="008E3E97" w:rsidRDefault="008E3E97" w:rsidP="008E3E97">
      <w:pPr>
        <w:spacing w:after="0" w:line="480" w:lineRule="auto"/>
        <w:ind w:firstLine="720"/>
        <w:jc w:val="center"/>
        <w:rPr>
          <w:rFonts w:ascii="Times New Roman" w:hAnsi="Times New Roman" w:cs="Times New Roman"/>
          <w:b/>
          <w:sz w:val="28"/>
          <w:szCs w:val="28"/>
        </w:rPr>
      </w:pPr>
    </w:p>
    <w:p w:rsidR="008E3E97" w:rsidRDefault="008E3E97" w:rsidP="008E3E97">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REFERENCES</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Aliyu, T. (1953): Local Government Revenue Generation Abeokuta Dotun Press</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Oladiopo K. (2002): Political and Administration in Nigeria Ibadan Spectrum.</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Oladosu S.A (1975): Ananca of Local Government London George Allen and Ilorin Limited Publishing House.</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Ayo S.B (1958): History of Local Government Administration Nigeria in Ogunsanya. </w:t>
      </w: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SUMMARY, CONCLUSION AND RECOMMENDATIONS</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5.1</w:t>
      </w:r>
      <w:r>
        <w:rPr>
          <w:rFonts w:ascii="Times New Roman" w:hAnsi="Times New Roman" w:cs="Times New Roman"/>
          <w:b/>
          <w:sz w:val="28"/>
          <w:szCs w:val="28"/>
        </w:rPr>
        <w:tab/>
        <w:t>SUMMARY OF FINDINGS</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Findings are essentials element on the consideration of any meaning policies. In spite of the problem after revenue generation in Irepodun local government area of Kwara State, revenue is never without a prospect. Revenue generation as noted earlier is supposed to be the main pillar of the local government finance, without which there can be any level so as to create enough funds at the disposal of the local government council for construction of access of roads, drinkable water, health for all programmes among other aimed at easing the living condition of the people in the area. The store keeper is collaboration with revenue collectors could use it for their own self-government. </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In this paper the prospect of revenue generation and able to bring the knowledge of the reader, the fact that Irepodun local government area of Kwara State council has embarked on numerous ways to improve revenue generation in the area. To summarize therefore the main implication of my finding is the need for immediate and organized changes by this, I mean that Irepodun local government area of Kwara State revenue should make analyzed earlier and introduced new strategies of improving the revenue yielded in Irepodun local government area of Kwara State. In order to achieve these, it is necessary to apply some suggestion and recommendations which are tremendously necessary for an immediate improvement in revenue generation in Irepodun local government area of Kwara State area. </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5.2</w:t>
      </w:r>
      <w:r>
        <w:rPr>
          <w:rFonts w:ascii="Times New Roman" w:hAnsi="Times New Roman" w:cs="Times New Roman"/>
          <w:b/>
          <w:sz w:val="28"/>
          <w:szCs w:val="28"/>
        </w:rPr>
        <w:tab/>
        <w:t xml:space="preserve">CONCLUSION </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first part of the study indicate the major areas of problems in generating revenue in Irepodun local government area of Kwara State area which includes poor taxes, base, poor accountability, lack of staff motivation, bribery and corruption, wrong declaration of income and taxes evasion. </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strategy suggested by the respondent to improve the performance and development and training for staff adequate, motivation, provisional facilities, adequate finding customary, increase tax base, political instability, proper regulation of birth and death and settings clear objective for the revenue. </w:t>
      </w:r>
    </w:p>
    <w:p w:rsidR="008E3E97" w:rsidRDefault="008E3E97" w:rsidP="008E3E97">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t>RECOMMENDATIONS</w:t>
      </w:r>
    </w:p>
    <w:p w:rsidR="008E3E97" w:rsidRDefault="008E3E97" w:rsidP="008E3E9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local government should make adequate funds and qualified personnel available to the revenue generation in local government to enhance it performance. The salaries of the staff needs to be adequately motivated and other benefits should be automatic or terminal regards tax administration supervisors and other staff should be provided with training and development opportunity to meet the challenge of modern day endeavors to expand the local government tax bases through incentive to industries, introduction of taxes on luxurious goods and properties collection of tools at gages so on. </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local government should ensure a system of a company registered of business enterprises, birth and death as this would provide relevant information that </w:t>
      </w:r>
      <w:r>
        <w:rPr>
          <w:rFonts w:ascii="Times New Roman" w:hAnsi="Times New Roman" w:cs="Times New Roman"/>
          <w:sz w:val="28"/>
          <w:szCs w:val="28"/>
        </w:rPr>
        <w:lastRenderedPageBreak/>
        <w:t xml:space="preserve">will enhance the effective performance of tax collectors. There is a need to put in place efficient administration eldership by example and waging war against corruption, bribery, fraud and other farms of indiscipline that are common to tax collectors. </w:t>
      </w:r>
    </w:p>
    <w:p w:rsidR="008E3E97" w:rsidRDefault="008E3E97" w:rsidP="008E3E9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Tax and revenue collected should be publicity accounted for and people should be made aware of how much is realized and how it would move by use of utilized, revenue generalized from each of the local government and how much that is being spent or expected on each of them should be made clearly known. </w:t>
      </w: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p>
    <w:p w:rsidR="008E3E97" w:rsidRDefault="008E3E97" w:rsidP="008E3E9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Aborisade, O</w:t>
      </w:r>
      <w:r>
        <w:rPr>
          <w:rFonts w:ascii="Times New Roman" w:hAnsi="Times New Roman" w:cs="Times New Roman"/>
          <w:sz w:val="28"/>
          <w:szCs w:val="28"/>
        </w:rPr>
        <w:t xml:space="preserve"> (2000) Nigeria local government reformed. Ife O.A.U press</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Adedoyin S.I (1997) </w:t>
      </w:r>
      <w:r>
        <w:rPr>
          <w:rFonts w:ascii="Times New Roman" w:hAnsi="Times New Roman" w:cs="Times New Roman"/>
          <w:sz w:val="28"/>
          <w:szCs w:val="28"/>
        </w:rPr>
        <w:t>Revised edition 2005 Kwara State Polytechnic Ilorin</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Adewunmi J.I.B </w:t>
      </w:r>
      <w:r>
        <w:rPr>
          <w:rFonts w:ascii="Times New Roman" w:hAnsi="Times New Roman" w:cs="Times New Roman"/>
          <w:sz w:val="28"/>
          <w:szCs w:val="28"/>
        </w:rPr>
        <w:t xml:space="preserve">The development of local government in Nigeria </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Babaita T.A (2008) </w:t>
      </w:r>
      <w:r>
        <w:rPr>
          <w:rFonts w:ascii="Times New Roman" w:hAnsi="Times New Roman" w:cs="Times New Roman"/>
          <w:sz w:val="28"/>
          <w:szCs w:val="28"/>
        </w:rPr>
        <w:t>Issues and concepts in Nigeria local government Ilorin Olad Publishers</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Gladden I.E.N (1998) </w:t>
      </w:r>
      <w:r>
        <w:rPr>
          <w:rFonts w:ascii="Times New Roman" w:hAnsi="Times New Roman" w:cs="Times New Roman"/>
          <w:sz w:val="28"/>
          <w:szCs w:val="28"/>
        </w:rPr>
        <w:t xml:space="preserve">An introduction of publish administration London </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Idachebe E.S (1982) </w:t>
      </w:r>
      <w:r>
        <w:rPr>
          <w:rFonts w:ascii="Times New Roman" w:hAnsi="Times New Roman" w:cs="Times New Roman"/>
          <w:sz w:val="28"/>
          <w:szCs w:val="28"/>
        </w:rPr>
        <w:t>Rural infrastructure in Nigeria London Macmillian</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Ishola A.K.A (2007) </w:t>
      </w:r>
      <w:r>
        <w:rPr>
          <w:rFonts w:ascii="Times New Roman" w:hAnsi="Times New Roman" w:cs="Times New Roman"/>
          <w:sz w:val="28"/>
          <w:szCs w:val="28"/>
        </w:rPr>
        <w:t xml:space="preserve">Companies and personal taxation in Nigeria </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Kolawole (1994) </w:t>
      </w:r>
      <w:r>
        <w:rPr>
          <w:rFonts w:ascii="Times New Roman" w:hAnsi="Times New Roman" w:cs="Times New Roman"/>
          <w:sz w:val="28"/>
          <w:szCs w:val="28"/>
        </w:rPr>
        <w:t>Tax collector in kestrel and Midwestern Nigodua</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Kung M.A.E (1998) </w:t>
      </w:r>
      <w:r>
        <w:rPr>
          <w:rFonts w:ascii="Times New Roman" w:hAnsi="Times New Roman" w:cs="Times New Roman"/>
          <w:sz w:val="28"/>
          <w:szCs w:val="28"/>
        </w:rPr>
        <w:t>Kaduna Essay in local government Ilorin gbeile press.</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Mabogunde A.L (1980) </w:t>
      </w:r>
      <w:r>
        <w:rPr>
          <w:rFonts w:ascii="Times New Roman" w:hAnsi="Times New Roman" w:cs="Times New Roman"/>
          <w:sz w:val="28"/>
          <w:szCs w:val="28"/>
        </w:rPr>
        <w:t>The development process spiritual perception.</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Nigeria constitution: </w:t>
      </w:r>
      <w:r>
        <w:rPr>
          <w:rFonts w:ascii="Times New Roman" w:hAnsi="Times New Roman" w:cs="Times New Roman"/>
          <w:sz w:val="28"/>
          <w:szCs w:val="28"/>
        </w:rPr>
        <w:t>The constitution of the federal republic of Nigeria.</w:t>
      </w:r>
    </w:p>
    <w:p w:rsidR="008E3E97" w:rsidRDefault="008E3E97" w:rsidP="008E3E97">
      <w:pPr>
        <w:spacing w:after="0"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 xml:space="preserve">Olabunmi F. (1990) </w:t>
      </w:r>
      <w:r>
        <w:rPr>
          <w:rFonts w:ascii="Times New Roman" w:hAnsi="Times New Roman" w:cs="Times New Roman"/>
          <w:sz w:val="28"/>
          <w:szCs w:val="28"/>
        </w:rPr>
        <w:t xml:space="preserve">Comprehensive government secondary school Lagos. Johnson publisher </w:t>
      </w:r>
    </w:p>
    <w:p w:rsidR="008E3E97" w:rsidRDefault="008E3E97" w:rsidP="008E3E97">
      <w:pPr>
        <w:spacing w:after="0" w:line="48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 xml:space="preserve">Oladosu A.A (1981) </w:t>
      </w:r>
      <w:r>
        <w:rPr>
          <w:rFonts w:ascii="Times New Roman" w:hAnsi="Times New Roman" w:cs="Times New Roman"/>
          <w:sz w:val="28"/>
          <w:szCs w:val="28"/>
        </w:rPr>
        <w:t>Kaduna essay on local government school lagos Johnson publishers.</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lastRenderedPageBreak/>
        <w:t xml:space="preserve">Pariola, (2014): </w:t>
      </w:r>
      <w:r>
        <w:rPr>
          <w:rFonts w:ascii="Times New Roman" w:hAnsi="Times New Roman" w:cs="Times New Roman"/>
          <w:sz w:val="28"/>
          <w:szCs w:val="28"/>
        </w:rPr>
        <w:t>Tax Collector in Kestrick and Midwestern NigOdua</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 xml:space="preserve">Popoola A.A (2006) </w:t>
      </w:r>
      <w:r>
        <w:rPr>
          <w:rFonts w:ascii="Times New Roman" w:hAnsi="Times New Roman" w:cs="Times New Roman"/>
          <w:sz w:val="28"/>
          <w:szCs w:val="28"/>
        </w:rPr>
        <w:t>Essential of local government aid public enterprises management Olad publishers.</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Toriola (2004):</w:t>
      </w:r>
      <w:r>
        <w:rPr>
          <w:rFonts w:ascii="Times New Roman" w:hAnsi="Times New Roman" w:cs="Times New Roman"/>
          <w:sz w:val="28"/>
          <w:szCs w:val="28"/>
        </w:rPr>
        <w:t xml:space="preserve"> Book of Reading in Public Administration in Rural Area</w:t>
      </w:r>
    </w:p>
    <w:p w:rsidR="008E3E97" w:rsidRDefault="008E3E97" w:rsidP="008E3E97">
      <w:pPr>
        <w:spacing w:after="0" w:line="480" w:lineRule="auto"/>
        <w:ind w:left="720" w:hanging="720"/>
        <w:jc w:val="both"/>
        <w:rPr>
          <w:rFonts w:ascii="Times New Roman" w:hAnsi="Times New Roman" w:cs="Times New Roman"/>
          <w:sz w:val="28"/>
          <w:szCs w:val="28"/>
        </w:rPr>
      </w:pPr>
      <w:r>
        <w:rPr>
          <w:rFonts w:ascii="Times New Roman" w:hAnsi="Times New Roman" w:cs="Times New Roman"/>
          <w:b/>
          <w:sz w:val="28"/>
          <w:szCs w:val="28"/>
        </w:rPr>
        <w:t>Tunde F.P (2010):</w:t>
      </w:r>
      <w:r>
        <w:rPr>
          <w:rFonts w:ascii="Times New Roman" w:hAnsi="Times New Roman" w:cs="Times New Roman"/>
          <w:sz w:val="28"/>
          <w:szCs w:val="28"/>
        </w:rPr>
        <w:t xml:space="preserve"> The Development of Administration</w:t>
      </w: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bookmarkStart w:id="2" w:name="_GoBack"/>
    </w:p>
    <w:bookmarkEnd w:id="2"/>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after="0" w:line="480" w:lineRule="auto"/>
        <w:ind w:left="720" w:hanging="720"/>
        <w:jc w:val="center"/>
        <w:rPr>
          <w:rFonts w:ascii="Times New Roman" w:hAnsi="Times New Roman" w:cs="Times New Roman"/>
          <w:b/>
          <w:sz w:val="28"/>
          <w:szCs w:val="28"/>
        </w:rPr>
      </w:pPr>
    </w:p>
    <w:p w:rsidR="008E3E97" w:rsidRDefault="008E3E97" w:rsidP="008E3E97">
      <w:pPr>
        <w:spacing w:line="480" w:lineRule="auto"/>
        <w:rPr>
          <w:rFonts w:ascii="Times New Roman" w:hAnsi="Times New Roman" w:cs="Times New Roman"/>
          <w:b/>
          <w:sz w:val="24"/>
          <w:szCs w:val="24"/>
        </w:rPr>
      </w:pPr>
    </w:p>
    <w:p w:rsidR="007B50EC" w:rsidRDefault="007B50EC"/>
    <w:sectPr w:rsidR="007B50EC" w:rsidSect="009B0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vantGarde Md BT">
    <w:altName w:val="Century Gothic"/>
    <w:charset w:val="00"/>
    <w:family w:val="swiss"/>
    <w:pitch w:val="variable"/>
    <w:sig w:usb0="00000001" w:usb1="00000000" w:usb2="00000000" w:usb3="00000000" w:csb0="0000001B"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635932"/>
      <w:docPartObj>
        <w:docPartGallery w:val="Page Numbers (Bottom of Page)"/>
        <w:docPartUnique/>
      </w:docPartObj>
    </w:sdtPr>
    <w:sdtEndPr/>
    <w:sdtContent>
      <w:p w:rsidR="00894092" w:rsidRDefault="008E3E97">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rsidR="00894092" w:rsidRDefault="008E3E9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44E0A7B4"/>
    <w:lvl w:ilvl="0" w:tplc="205A90B0">
      <w:start w:val="4"/>
      <w:numFmt w:val="bullet"/>
      <w:lvlText w:val="-"/>
      <w:lvlJc w:val="left"/>
      <w:pPr>
        <w:ind w:left="720" w:hanging="360"/>
      </w:pPr>
      <w:rPr>
        <w:rFonts w:ascii="Tahoma" w:eastAsia="Calibri"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343E8F62"/>
    <w:lvl w:ilvl="0" w:tplc="3A24C4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6"/>
    <w:multiLevelType w:val="multilevel"/>
    <w:tmpl w:val="407EAAE6"/>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7"/>
    <w:multiLevelType w:val="hybridMultilevel"/>
    <w:tmpl w:val="7D78F63E"/>
    <w:lvl w:ilvl="0" w:tplc="395E1328">
      <w:start w:val="1"/>
      <w:numFmt w:val="lowerRoman"/>
      <w:lvlText w:val="%1."/>
      <w:lvlJc w:val="left"/>
      <w:pPr>
        <w:ind w:left="720" w:hanging="360"/>
      </w:pPr>
      <w:rPr>
        <w:rFonts w:ascii="Tahoma" w:eastAsia="Calibri" w:hAnsi="Tahoma" w:cs="Tahom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A"/>
    <w:multiLevelType w:val="hybridMultilevel"/>
    <w:tmpl w:val="CC1A871E"/>
    <w:lvl w:ilvl="0" w:tplc="347011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B"/>
    <w:multiLevelType w:val="multilevel"/>
    <w:tmpl w:val="41F00A3A"/>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600" w:hanging="2520"/>
      </w:pPr>
      <w:rPr>
        <w:rFonts w:hint="default"/>
      </w:rPr>
    </w:lvl>
    <w:lvl w:ilvl="8">
      <w:start w:val="1"/>
      <w:numFmt w:val="decimal"/>
      <w:isLgl/>
      <w:lvlText w:val="%1.%2.%3.%4.%5.%6.%7.%8.%9"/>
      <w:lvlJc w:val="left"/>
      <w:pPr>
        <w:ind w:left="3960" w:hanging="2880"/>
      </w:pPr>
      <w:rPr>
        <w:rFonts w:hint="default"/>
      </w:rPr>
    </w:lvl>
  </w:abstractNum>
  <w:abstractNum w:abstractNumId="6">
    <w:nsid w:val="0000000D"/>
    <w:multiLevelType w:val="multilevel"/>
    <w:tmpl w:val="407EAAE6"/>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A720F80"/>
    <w:multiLevelType w:val="multilevel"/>
    <w:tmpl w:val="EA987380"/>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FA57811"/>
    <w:multiLevelType w:val="multilevel"/>
    <w:tmpl w:val="E99CBCA0"/>
    <w:lvl w:ilvl="0">
      <w:start w:val="3"/>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9">
    <w:nsid w:val="6F957337"/>
    <w:multiLevelType w:val="multilevel"/>
    <w:tmpl w:val="9BF6A5B6"/>
    <w:lvl w:ilvl="0">
      <w:start w:val="1"/>
      <w:numFmt w:val="decimal"/>
      <w:lvlText w:val="%1"/>
      <w:lvlJc w:val="left"/>
      <w:pPr>
        <w:tabs>
          <w:tab w:val="num" w:pos="720"/>
        </w:tabs>
        <w:ind w:left="720" w:hanging="720"/>
      </w:pPr>
      <w:rPr>
        <w:rFonts w:hint="eastAsia"/>
      </w:rPr>
    </w:lvl>
    <w:lvl w:ilvl="1">
      <w:start w:val="1"/>
      <w:numFmt w:val="decimal"/>
      <w:lvlText w:val="%1.%2"/>
      <w:lvlJc w:val="left"/>
      <w:pPr>
        <w:tabs>
          <w:tab w:val="num" w:pos="720"/>
        </w:tabs>
        <w:ind w:left="720" w:hanging="72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num w:numId="1">
    <w:abstractNumId w:val="9"/>
  </w:num>
  <w:num w:numId="2">
    <w:abstractNumId w:val="8"/>
  </w:num>
  <w:num w:numId="3">
    <w:abstractNumId w:val="0"/>
  </w:num>
  <w:num w:numId="4">
    <w:abstractNumId w:val="3"/>
  </w:num>
  <w:num w:numId="5">
    <w:abstractNumId w:val="5"/>
  </w:num>
  <w:num w:numId="6">
    <w:abstractNumId w:val="1"/>
  </w:num>
  <w:num w:numId="7">
    <w:abstractNumId w:val="4"/>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97"/>
    <w:rsid w:val="007B50EC"/>
    <w:rsid w:val="008E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ECE70-0968-48BE-BD79-53035FA8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E9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E3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97"/>
  </w:style>
  <w:style w:type="paragraph" w:styleId="ListParagraph">
    <w:name w:val="List Paragraph"/>
    <w:basedOn w:val="Normal"/>
    <w:uiPriority w:val="34"/>
    <w:qFormat/>
    <w:rsid w:val="008E3E97"/>
    <w:pPr>
      <w:ind w:left="720"/>
      <w:contextualSpacing/>
    </w:pPr>
    <w:rPr>
      <w:rFonts w:ascii="Calibri" w:eastAsia="Calibri" w:hAnsi="Calibri" w:cs="SimSun"/>
    </w:rPr>
  </w:style>
  <w:style w:type="paragraph" w:customStyle="1" w:styleId="Normal14pt">
    <w:name w:val="Normal + 14 pt"/>
    <w:basedOn w:val="Normal"/>
    <w:rsid w:val="008E3E97"/>
    <w:pPr>
      <w:spacing w:after="0" w:line="480" w:lineRule="auto"/>
      <w:jc w:val="both"/>
    </w:pPr>
    <w:rPr>
      <w:rFonts w:ascii="Times New Roman" w:eastAsia="Times New Roman" w:hAnsi="Times New Roman" w:cs="Times New Roman"/>
      <w:b/>
      <w:sz w:val="28"/>
      <w:szCs w:val="28"/>
    </w:rPr>
  </w:style>
  <w:style w:type="paragraph" w:styleId="NormalWeb">
    <w:name w:val="Normal (Web)"/>
    <w:basedOn w:val="Normal"/>
    <w:uiPriority w:val="99"/>
    <w:rsid w:val="008E3E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8E3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ademic_journals" TargetMode="External"/><Relationship Id="rId3" Type="http://schemas.openxmlformats.org/officeDocument/2006/relationships/settings" Target="settings.xml"/><Relationship Id="rId7" Type="http://schemas.openxmlformats.org/officeDocument/2006/relationships/hyperlink" Target="https://en.wikipedia.org/wiki/Secondary_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Scholarly_paper"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Book_revi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6217</Words>
  <Characters>35440</Characters>
  <Application>Microsoft Office Word</Application>
  <DocSecurity>0</DocSecurity>
  <Lines>295</Lines>
  <Paragraphs>83</Paragraphs>
  <ScaleCrop>false</ScaleCrop>
  <Company/>
  <LinksUpToDate>false</LinksUpToDate>
  <CharactersWithSpaces>41574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2025-05-22T13:33:00Z</dcterms:created>
  <dcterms:modified xsi:type="dcterms:W3CDTF">2025-05-22T13:33:00Z</dcterms:modified>
</cp:coreProperties>
</file>