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2F" w:rsidRDefault="007C7B2F" w:rsidP="007C7B2F">
      <w:pPr>
        <w:shd w:val="clear" w:color="auto" w:fill="FFFFFF"/>
        <w:spacing w:after="0" w:line="360" w:lineRule="auto"/>
        <w:rPr>
          <w:rFonts w:ascii="Impact" w:eastAsia="Times New Roman" w:hAnsi="Impact" w:cs="Times New Roman"/>
          <w:b/>
          <w:bCs/>
          <w:sz w:val="42"/>
          <w:szCs w:val="40"/>
        </w:rPr>
      </w:pPr>
    </w:p>
    <w:p w:rsidR="007C7B2F" w:rsidRPr="00C36FDE" w:rsidRDefault="007C7600" w:rsidP="007C7B2F">
      <w:pPr>
        <w:shd w:val="clear" w:color="auto" w:fill="FFFFFF"/>
        <w:spacing w:after="0" w:line="36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PROBLEM   AND PROSPECT OF</w:t>
      </w:r>
      <w:r w:rsidR="008D329A">
        <w:rPr>
          <w:rFonts w:ascii="Times New Roman" w:eastAsia="Times New Roman" w:hAnsi="Times New Roman" w:cs="Times New Roman"/>
          <w:b/>
          <w:bCs/>
          <w:sz w:val="28"/>
          <w:szCs w:val="28"/>
        </w:rPr>
        <w:t xml:space="preserve"> CAPITAL </w:t>
      </w:r>
      <w:r w:rsidR="007C7B2F" w:rsidRPr="00C36FDE">
        <w:rPr>
          <w:rFonts w:ascii="Times New Roman" w:eastAsia="Times New Roman" w:hAnsi="Times New Roman" w:cs="Times New Roman"/>
          <w:b/>
          <w:bCs/>
          <w:sz w:val="28"/>
          <w:szCs w:val="28"/>
        </w:rPr>
        <w:t>MARKET</w:t>
      </w:r>
    </w:p>
    <w:p w:rsidR="007C7B2F" w:rsidRPr="00C36FDE" w:rsidRDefault="007C7600" w:rsidP="007C7B2F">
      <w:pPr>
        <w:shd w:val="clear" w:color="auto" w:fill="FFFFFF"/>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OPERATION IN</w:t>
      </w:r>
      <w:r w:rsidR="007C7B2F" w:rsidRPr="00C36FDE">
        <w:rPr>
          <w:rFonts w:ascii="Times New Roman" w:eastAsia="Times New Roman" w:hAnsi="Times New Roman" w:cs="Times New Roman"/>
          <w:b/>
          <w:bCs/>
          <w:sz w:val="28"/>
          <w:szCs w:val="28"/>
        </w:rPr>
        <w:t xml:space="preserve"> NIGERIA ECONOMY</w:t>
      </w:r>
    </w:p>
    <w:p w:rsidR="007C7B2F" w:rsidRPr="00C36FDE" w:rsidRDefault="007C7B2F" w:rsidP="007C7B2F">
      <w:pPr>
        <w:tabs>
          <w:tab w:val="left" w:pos="8325"/>
        </w:tabs>
        <w:spacing w:line="360" w:lineRule="auto"/>
        <w:jc w:val="both"/>
        <w:rPr>
          <w:rFonts w:ascii="Times New Roman" w:hAnsi="Times New Roman" w:cs="Times New Roman"/>
          <w:color w:val="000000"/>
          <w:sz w:val="28"/>
          <w:szCs w:val="28"/>
        </w:rPr>
      </w:pPr>
      <w:r w:rsidRPr="00C36FDE">
        <w:rPr>
          <w:rFonts w:ascii="Times New Roman" w:hAnsi="Times New Roman" w:cs="Times New Roman"/>
          <w:color w:val="000000"/>
          <w:sz w:val="28"/>
          <w:szCs w:val="28"/>
        </w:rPr>
        <w:t xml:space="preserve">         (A CASE STUDY OF NIGERIA STOCK EXCHAN</w:t>
      </w:r>
      <w:r w:rsidR="00354E02">
        <w:rPr>
          <w:rFonts w:ascii="Times New Roman" w:hAnsi="Times New Roman" w:cs="Times New Roman"/>
          <w:color w:val="000000"/>
          <w:sz w:val="28"/>
          <w:szCs w:val="28"/>
        </w:rPr>
        <w:t>GE</w:t>
      </w:r>
      <w:bookmarkStart w:id="0" w:name="_GoBack"/>
      <w:bookmarkEnd w:id="0"/>
      <w:r w:rsidRPr="00C36FDE">
        <w:rPr>
          <w:rFonts w:ascii="Times New Roman" w:hAnsi="Times New Roman" w:cs="Times New Roman"/>
          <w:color w:val="000000"/>
          <w:sz w:val="28"/>
          <w:szCs w:val="28"/>
        </w:rPr>
        <w:t>)</w:t>
      </w:r>
    </w:p>
    <w:p w:rsidR="007C7B2F" w:rsidRPr="00C36FDE" w:rsidRDefault="007C7B2F" w:rsidP="007C7B2F">
      <w:pPr>
        <w:spacing w:before="240" w:line="240" w:lineRule="auto"/>
        <w:rPr>
          <w:rFonts w:ascii="Times New Roman" w:hAnsi="Times New Roman" w:cs="Times New Roman"/>
          <w:color w:val="000000"/>
          <w:sz w:val="28"/>
          <w:szCs w:val="28"/>
        </w:rPr>
      </w:pPr>
      <w:r w:rsidRPr="00C36FDE">
        <w:rPr>
          <w:rFonts w:ascii="Times New Roman" w:hAnsi="Times New Roman" w:cs="Times New Roman"/>
          <w:color w:val="000000"/>
          <w:sz w:val="28"/>
          <w:szCs w:val="28"/>
        </w:rPr>
        <w:t xml:space="preserve">                            </w:t>
      </w:r>
      <w:r w:rsidR="00C36FDE">
        <w:rPr>
          <w:rFonts w:ascii="Times New Roman" w:hAnsi="Times New Roman" w:cs="Times New Roman"/>
          <w:color w:val="000000"/>
          <w:sz w:val="28"/>
          <w:szCs w:val="28"/>
        </w:rPr>
        <w:t xml:space="preserve">                            </w:t>
      </w:r>
      <w:r w:rsidRPr="00C36FDE">
        <w:rPr>
          <w:rFonts w:ascii="Times New Roman" w:hAnsi="Times New Roman" w:cs="Times New Roman"/>
          <w:color w:val="000000"/>
          <w:sz w:val="28"/>
          <w:szCs w:val="28"/>
        </w:rPr>
        <w:t xml:space="preserve">    BY</w:t>
      </w:r>
    </w:p>
    <w:p w:rsidR="007C7B2F" w:rsidRPr="00C36FDE" w:rsidRDefault="00DD4BB7" w:rsidP="007C7B2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BAMIDELE OLUWATOBILOBA</w:t>
      </w:r>
    </w:p>
    <w:p w:rsidR="007C7B2F" w:rsidRPr="00C36FDE" w:rsidRDefault="00C36FDE" w:rsidP="007C7B2F">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H</w:t>
      </w:r>
      <w:r w:rsidR="007C7B2F" w:rsidRPr="00C36FDE">
        <w:rPr>
          <w:rFonts w:ascii="Times New Roman" w:hAnsi="Times New Roman" w:cs="Times New Roman"/>
          <w:b/>
          <w:color w:val="000000"/>
          <w:sz w:val="28"/>
          <w:szCs w:val="28"/>
        </w:rPr>
        <w:t>ND</w:t>
      </w:r>
      <w:r>
        <w:rPr>
          <w:rFonts w:ascii="Times New Roman" w:hAnsi="Times New Roman" w:cs="Times New Roman"/>
          <w:b/>
          <w:color w:val="000000"/>
          <w:sz w:val="28"/>
          <w:szCs w:val="28"/>
        </w:rPr>
        <w:t>/23/BAM/PT/0856</w:t>
      </w: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i/>
          <w:color w:val="000000"/>
          <w:sz w:val="28"/>
          <w:szCs w:val="28"/>
        </w:rPr>
      </w:pPr>
      <w:r w:rsidRPr="00C36FDE">
        <w:rPr>
          <w:rFonts w:ascii="Times New Roman" w:hAnsi="Times New Roman" w:cs="Times New Roman"/>
          <w:b/>
          <w:i/>
          <w:color w:val="000000"/>
          <w:sz w:val="28"/>
          <w:szCs w:val="28"/>
        </w:rPr>
        <w:t xml:space="preserve">BEING A RESEASH PROJECT SUBMITTED TO THE </w:t>
      </w:r>
    </w:p>
    <w:p w:rsidR="007C7B2F" w:rsidRPr="00C36FDE"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DEPARTMENT OF BUSINESS ADMINISTRATION AND MANAGEMENT, </w:t>
      </w:r>
    </w:p>
    <w:p w:rsidR="007C7B2F" w:rsidRPr="00C36FDE"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INSTITUTE OF FINANCE AND MANAGEMENT STUDIES,</w:t>
      </w:r>
    </w:p>
    <w:p w:rsidR="007C7B2F" w:rsidRPr="00725771"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 KWARA STATE POLYTECHNIC, </w:t>
      </w:r>
      <w:r w:rsidR="00725771">
        <w:rPr>
          <w:rFonts w:ascii="Times New Roman" w:hAnsi="Times New Roman" w:cs="Times New Roman"/>
          <w:b/>
          <w:color w:val="000000"/>
          <w:sz w:val="28"/>
          <w:szCs w:val="28"/>
        </w:rPr>
        <w:t>ILORIN</w:t>
      </w: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                                                         </w:t>
      </w:r>
      <w:r w:rsidR="00725771">
        <w:rPr>
          <w:rFonts w:ascii="Times New Roman" w:hAnsi="Times New Roman" w:cs="Times New Roman"/>
          <w:b/>
          <w:color w:val="000000"/>
          <w:sz w:val="28"/>
          <w:szCs w:val="28"/>
        </w:rPr>
        <w:t xml:space="preserve">                       MAY, 2025</w:t>
      </w: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Default="007C7B2F"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Pr="00C36FDE" w:rsidRDefault="005B2750"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line="360" w:lineRule="auto"/>
        <w:rPr>
          <w:rFonts w:ascii="Times New Roman" w:hAnsi="Times New Roman" w:cs="Times New Roman"/>
          <w:b/>
          <w:color w:val="000000"/>
          <w:sz w:val="28"/>
          <w:szCs w:val="28"/>
        </w:rPr>
      </w:pPr>
    </w:p>
    <w:p w:rsidR="007C7B2F" w:rsidRDefault="007C7B2F" w:rsidP="00C36FDE">
      <w:pPr>
        <w:tabs>
          <w:tab w:val="left" w:pos="5323"/>
        </w:tabs>
        <w:spacing w:line="360" w:lineRule="auto"/>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                                        </w:t>
      </w:r>
      <w:r w:rsidR="00C36FDE">
        <w:rPr>
          <w:rFonts w:ascii="Times New Roman" w:hAnsi="Times New Roman" w:cs="Times New Roman"/>
          <w:b/>
          <w:color w:val="000000"/>
          <w:sz w:val="28"/>
          <w:szCs w:val="28"/>
        </w:rPr>
        <w:tab/>
      </w:r>
    </w:p>
    <w:p w:rsidR="00C36FDE" w:rsidRDefault="00C36FDE" w:rsidP="00C36FDE">
      <w:pPr>
        <w:tabs>
          <w:tab w:val="left" w:pos="5323"/>
        </w:tabs>
        <w:spacing w:line="360" w:lineRule="auto"/>
        <w:rPr>
          <w:rFonts w:ascii="Times New Roman" w:hAnsi="Times New Roman" w:cs="Times New Roman"/>
          <w:b/>
          <w:color w:val="000000"/>
          <w:sz w:val="28"/>
          <w:szCs w:val="28"/>
        </w:rPr>
      </w:pPr>
    </w:p>
    <w:p w:rsidR="00C36FDE" w:rsidRDefault="00C36FDE" w:rsidP="00C36FDE">
      <w:pPr>
        <w:tabs>
          <w:tab w:val="left" w:pos="5323"/>
        </w:tabs>
        <w:spacing w:line="360" w:lineRule="auto"/>
        <w:rPr>
          <w:rFonts w:ascii="Times New Roman" w:hAnsi="Times New Roman" w:cs="Times New Roman"/>
          <w:b/>
          <w:color w:val="000000"/>
          <w:sz w:val="28"/>
          <w:szCs w:val="28"/>
        </w:rPr>
      </w:pPr>
    </w:p>
    <w:p w:rsidR="00C36FDE" w:rsidRPr="00C36FDE" w:rsidRDefault="00C36FDE" w:rsidP="00C36FDE">
      <w:pPr>
        <w:tabs>
          <w:tab w:val="left" w:pos="5323"/>
        </w:tabs>
        <w:spacing w:line="360" w:lineRule="auto"/>
        <w:rPr>
          <w:rFonts w:ascii="Times New Roman" w:hAnsi="Times New Roman" w:cs="Times New Roman"/>
          <w:b/>
          <w:color w:val="000000"/>
          <w:sz w:val="28"/>
          <w:szCs w:val="28"/>
        </w:rPr>
      </w:pPr>
    </w:p>
    <w:p w:rsidR="007C7B2F" w:rsidRDefault="007C7B2F" w:rsidP="007C7B2F">
      <w:pPr>
        <w:spacing w:line="360" w:lineRule="auto"/>
        <w:rPr>
          <w:rFonts w:ascii="Times New Roman" w:hAnsi="Times New Roman" w:cs="Times New Roman"/>
          <w:b/>
          <w:sz w:val="24"/>
          <w:szCs w:val="24"/>
        </w:rPr>
      </w:pPr>
      <w:r>
        <w:rPr>
          <w:b/>
          <w:color w:val="000000"/>
          <w:sz w:val="28"/>
          <w:szCs w:val="28"/>
        </w:rPr>
        <w:lastRenderedPageBreak/>
        <w:t xml:space="preserve">                                                             </w:t>
      </w:r>
      <w:r>
        <w:rPr>
          <w:rFonts w:ascii="Times New Roman" w:hAnsi="Times New Roman" w:cs="Times New Roman"/>
          <w:b/>
          <w:sz w:val="24"/>
          <w:szCs w:val="24"/>
        </w:rPr>
        <w:t>CERTIFICATION</w:t>
      </w:r>
    </w:p>
    <w:p w:rsidR="007C7B2F" w:rsidRDefault="007C7B2F" w:rsidP="007C7B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to certify that this research w</w:t>
      </w:r>
      <w:r w:rsidR="00B415BA">
        <w:rPr>
          <w:rFonts w:ascii="Times New Roman" w:hAnsi="Times New Roman" w:cs="Times New Roman"/>
          <w:sz w:val="24"/>
          <w:szCs w:val="24"/>
        </w:rPr>
        <w:t>5</w:t>
      </w:r>
      <w:r>
        <w:rPr>
          <w:rFonts w:ascii="Times New Roman" w:hAnsi="Times New Roman" w:cs="Times New Roman"/>
          <w:sz w:val="24"/>
          <w:szCs w:val="24"/>
        </w:rPr>
        <w:t xml:space="preserve">ork has been read and approved as part of meeting the requirement for the award of </w:t>
      </w:r>
      <w:r w:rsidR="00C36FDE">
        <w:rPr>
          <w:rFonts w:ascii="Times New Roman" w:hAnsi="Times New Roman" w:cs="Times New Roman"/>
          <w:sz w:val="24"/>
          <w:szCs w:val="24"/>
        </w:rPr>
        <w:t xml:space="preserve">Higher </w:t>
      </w:r>
      <w:r>
        <w:rPr>
          <w:rFonts w:ascii="Times New Roman" w:hAnsi="Times New Roman" w:cs="Times New Roman"/>
          <w:sz w:val="24"/>
          <w:szCs w:val="24"/>
        </w:rPr>
        <w:t xml:space="preserve">National Diploma in the Department of Business Administration and Management, Institute of Finance and Management Studies [IFMS], Kwara State Polytechnic, Ilorin, Kwara State. </w:t>
      </w:r>
    </w:p>
    <w:p w:rsidR="007C7B2F" w:rsidRDefault="007C7B2F" w:rsidP="007C7B2F">
      <w:pPr>
        <w:spacing w:line="240" w:lineRule="auto"/>
        <w:jc w:val="both"/>
        <w:rPr>
          <w:rFonts w:ascii="Times New Roman" w:hAnsi="Times New Roman" w:cs="Times New Roman"/>
          <w:b/>
          <w:sz w:val="24"/>
          <w:szCs w:val="24"/>
        </w:rPr>
      </w:pPr>
    </w:p>
    <w:p w:rsidR="007C7B2F" w:rsidRDefault="007C7B2F" w:rsidP="007C7B2F">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C7B2F" w:rsidRDefault="00C36FDE" w:rsidP="007C7B2F">
      <w:pPr>
        <w:spacing w:line="240" w:lineRule="auto"/>
        <w:jc w:val="both"/>
        <w:rPr>
          <w:rFonts w:ascii="Times New Roman" w:hAnsi="Times New Roman" w:cs="Times New Roman"/>
          <w:b/>
          <w:sz w:val="24"/>
          <w:szCs w:val="24"/>
        </w:rPr>
      </w:pPr>
      <w:r w:rsidRPr="00725771">
        <w:rPr>
          <w:b/>
          <w:sz w:val="28"/>
        </w:rPr>
        <w:t>Dr.ABDUS</w:t>
      </w:r>
      <w:r w:rsidRPr="0003452E">
        <w:rPr>
          <w:rFonts w:ascii="Times New Roman" w:hAnsi="Times New Roman" w:cs="Times New Roman"/>
          <w:b/>
          <w:sz w:val="24"/>
          <w:szCs w:val="24"/>
        </w:rPr>
        <w:t xml:space="preserve">SALAM.F.A. </w:t>
      </w:r>
      <w:r w:rsidRPr="0003452E">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t xml:space="preserve">          </w:t>
      </w:r>
      <w:r w:rsidR="007C7B2F">
        <w:rPr>
          <w:rFonts w:ascii="Times New Roman" w:hAnsi="Times New Roman" w:cs="Times New Roman"/>
          <w:b/>
          <w:sz w:val="24"/>
          <w:szCs w:val="24"/>
        </w:rPr>
        <w:t>DATE</w:t>
      </w:r>
    </w:p>
    <w:p w:rsidR="007C7B2F" w:rsidRDefault="007C7B2F" w:rsidP="007C7B2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7C7B2F" w:rsidRDefault="007C7B2F" w:rsidP="007C7B2F">
      <w:pPr>
        <w:spacing w:line="240" w:lineRule="auto"/>
        <w:jc w:val="both"/>
        <w:rPr>
          <w:rFonts w:ascii="Times New Roman" w:hAnsi="Times New Roman" w:cs="Times New Roman"/>
          <w:b/>
          <w:sz w:val="24"/>
          <w:szCs w:val="24"/>
        </w:rPr>
      </w:pPr>
    </w:p>
    <w:p w:rsidR="007C7B2F" w:rsidRDefault="007C7B2F" w:rsidP="007257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sidR="00725771">
        <w:rPr>
          <w:rFonts w:ascii="Times New Roman" w:hAnsi="Times New Roman" w:cs="Times New Roman"/>
          <w:b/>
          <w:sz w:val="24"/>
          <w:szCs w:val="24"/>
        </w:rPr>
        <w:t xml:space="preserve">           </w:t>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t xml:space="preserve">_________________         </w:t>
      </w:r>
      <w:r w:rsidR="00C36FDE">
        <w:rPr>
          <w:rFonts w:ascii="Times New Roman" w:hAnsi="Times New Roman" w:cs="Times New Roman"/>
          <w:b/>
          <w:sz w:val="24"/>
          <w:szCs w:val="24"/>
        </w:rPr>
        <w:t>MR. UMAR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25771">
        <w:rPr>
          <w:rFonts w:ascii="Times New Roman" w:hAnsi="Times New Roman" w:cs="Times New Roman"/>
          <w:b/>
          <w:sz w:val="24"/>
          <w:szCs w:val="24"/>
        </w:rPr>
        <w:t xml:space="preserve">        </w:t>
      </w:r>
      <w:r>
        <w:rPr>
          <w:rFonts w:ascii="Times New Roman" w:hAnsi="Times New Roman" w:cs="Times New Roman"/>
          <w:b/>
          <w:sz w:val="24"/>
          <w:szCs w:val="24"/>
        </w:rPr>
        <w:t>DATE</w:t>
      </w:r>
    </w:p>
    <w:p w:rsidR="007C7B2F" w:rsidRDefault="007C7B2F" w:rsidP="007C7B2F">
      <w:pPr>
        <w:spacing w:line="240" w:lineRule="auto"/>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7C7B2F" w:rsidRDefault="007C7B2F" w:rsidP="007C7B2F">
      <w:pPr>
        <w:spacing w:line="240" w:lineRule="auto"/>
        <w:jc w:val="both"/>
        <w:rPr>
          <w:rFonts w:ascii="Times New Roman" w:hAnsi="Times New Roman" w:cs="Times New Roman"/>
          <w:b/>
          <w:sz w:val="24"/>
          <w:szCs w:val="24"/>
          <w:u w:val="single"/>
        </w:rPr>
      </w:pPr>
    </w:p>
    <w:p w:rsidR="007C7B2F" w:rsidRDefault="007C7B2F" w:rsidP="007C7B2F">
      <w:pPr>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C7B2F" w:rsidRDefault="00C36FDE" w:rsidP="007C7B2F">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ALAKOSO I.K</w:t>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C7B2F">
        <w:rPr>
          <w:rFonts w:ascii="Times New Roman" w:hAnsi="Times New Roman" w:cs="Times New Roman"/>
          <w:b/>
          <w:sz w:val="24"/>
          <w:szCs w:val="24"/>
        </w:rPr>
        <w:tab/>
        <w:t xml:space="preserve">           </w:t>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25771">
        <w:rPr>
          <w:rFonts w:ascii="Times New Roman" w:hAnsi="Times New Roman" w:cs="Times New Roman"/>
          <w:b/>
          <w:sz w:val="24"/>
          <w:szCs w:val="24"/>
        </w:rPr>
        <w:t xml:space="preserve">          </w:t>
      </w:r>
      <w:r w:rsidR="007C7B2F">
        <w:rPr>
          <w:rFonts w:ascii="Times New Roman" w:hAnsi="Times New Roman" w:cs="Times New Roman"/>
          <w:b/>
          <w:sz w:val="24"/>
          <w:szCs w:val="24"/>
        </w:rPr>
        <w:t>DATE</w:t>
      </w:r>
    </w:p>
    <w:p w:rsidR="007C7B2F" w:rsidRDefault="007C7B2F" w:rsidP="007C7B2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7C7B2F" w:rsidRDefault="007C7B2F" w:rsidP="007C7B2F">
      <w:pPr>
        <w:spacing w:line="240" w:lineRule="auto"/>
        <w:jc w:val="both"/>
        <w:rPr>
          <w:rFonts w:ascii="Times New Roman" w:hAnsi="Times New Roman" w:cs="Times New Roman"/>
          <w:b/>
          <w:sz w:val="24"/>
          <w:szCs w:val="24"/>
        </w:rPr>
      </w:pPr>
    </w:p>
    <w:p w:rsidR="007C7B2F" w:rsidRDefault="007C7B2F" w:rsidP="007C7B2F">
      <w:pPr>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C7B2F" w:rsidRDefault="007C7B2F" w:rsidP="007C7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C7B2F" w:rsidRDefault="007C7B2F" w:rsidP="007C7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C7B2F" w:rsidRDefault="007C7B2F" w:rsidP="007C7B2F">
      <w:pPr>
        <w:spacing w:line="360" w:lineRule="auto"/>
        <w:jc w:val="both"/>
        <w:rPr>
          <w:rFonts w:ascii="Times New Roman" w:hAnsi="Times New Roman" w:cs="Times New Roman"/>
          <w:b/>
          <w:sz w:val="24"/>
          <w:szCs w:val="24"/>
        </w:rPr>
      </w:pPr>
    </w:p>
    <w:p w:rsidR="007C7B2F" w:rsidRDefault="007C7B2F" w:rsidP="007C7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415BA" w:rsidRDefault="00B415BA" w:rsidP="007C7B2F">
      <w:pPr>
        <w:spacing w:line="360" w:lineRule="auto"/>
        <w:jc w:val="both"/>
        <w:rPr>
          <w:rFonts w:ascii="Times New Roman" w:hAnsi="Times New Roman" w:cs="Times New Roman"/>
          <w:b/>
          <w:sz w:val="24"/>
          <w:szCs w:val="24"/>
        </w:rPr>
      </w:pPr>
    </w:p>
    <w:p w:rsidR="00B415BA" w:rsidRDefault="00B415BA" w:rsidP="007C7B2F">
      <w:pPr>
        <w:spacing w:line="360" w:lineRule="auto"/>
        <w:jc w:val="both"/>
        <w:rPr>
          <w:rFonts w:ascii="Times New Roman" w:hAnsi="Times New Roman" w:cs="Times New Roman"/>
          <w:b/>
          <w:sz w:val="24"/>
          <w:szCs w:val="24"/>
        </w:rPr>
      </w:pPr>
    </w:p>
    <w:p w:rsidR="00B415BA" w:rsidRDefault="00B415BA" w:rsidP="007C7B2F">
      <w:pPr>
        <w:spacing w:line="360" w:lineRule="auto"/>
        <w:jc w:val="both"/>
        <w:rPr>
          <w:rFonts w:ascii="Times New Roman" w:hAnsi="Times New Roman" w:cs="Times New Roman"/>
          <w:b/>
          <w:sz w:val="24"/>
          <w:szCs w:val="24"/>
        </w:rPr>
      </w:pPr>
    </w:p>
    <w:p w:rsidR="00B415BA" w:rsidRDefault="00B415BA" w:rsidP="007C7B2F">
      <w:pPr>
        <w:spacing w:line="360" w:lineRule="auto"/>
        <w:jc w:val="both"/>
        <w:rPr>
          <w:rFonts w:ascii="Times New Roman" w:hAnsi="Times New Roman" w:cs="Times New Roman"/>
          <w:b/>
          <w:sz w:val="24"/>
          <w:szCs w:val="24"/>
        </w:rPr>
      </w:pPr>
    </w:p>
    <w:p w:rsidR="007C7B2F" w:rsidRDefault="007C7B2F" w:rsidP="007C7B2F">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DEDICATION</w:t>
      </w:r>
    </w:p>
    <w:p w:rsidR="007C7B2F" w:rsidRDefault="007C7B2F" w:rsidP="007C7B2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fruitful and may his name be praise for ever and ever more.</w:t>
      </w:r>
    </w:p>
    <w:p w:rsidR="007C7B2F" w:rsidRDefault="007C7B2F" w:rsidP="007C7B2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C7B2F" w:rsidRDefault="007C7B2F" w:rsidP="007C7B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7C7B2F" w:rsidRDefault="007C7B2F" w:rsidP="007C7B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 may God guide and protect them in multiples fold, may you enjoy the fruit  of your labour in sound health (Amin). My special thanks goes to my humble supervisor</w:t>
      </w:r>
      <w:r>
        <w:rPr>
          <w:rFonts w:ascii="Times New Roman" w:hAnsi="Times New Roman" w:cs="Times New Roman"/>
          <w:b/>
          <w:sz w:val="24"/>
          <w:szCs w:val="24"/>
        </w:rPr>
        <w:t xml:space="preserve"> </w:t>
      </w:r>
      <w:r w:rsidR="00C36FDE">
        <w:rPr>
          <w:b/>
        </w:rPr>
        <w:t>Dr.ABDUS</w:t>
      </w:r>
      <w:r w:rsidR="00C36FDE" w:rsidRPr="0003452E">
        <w:rPr>
          <w:rFonts w:ascii="Times New Roman" w:hAnsi="Times New Roman" w:cs="Times New Roman"/>
          <w:b/>
          <w:sz w:val="24"/>
          <w:szCs w:val="24"/>
        </w:rPr>
        <w:t xml:space="preserve">SALAM.F.A. </w:t>
      </w:r>
      <w:r w:rsidR="00C36FDE" w:rsidRPr="0003452E">
        <w:rPr>
          <w:rFonts w:ascii="Times New Roman" w:hAnsi="Times New Roman" w:cs="Times New Roman"/>
          <w:b/>
          <w:sz w:val="24"/>
          <w:szCs w:val="24"/>
        </w:rPr>
        <w:tab/>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 and</w:t>
      </w:r>
      <w:r>
        <w:rPr>
          <w:rFonts w:ascii="Times New Roman" w:eastAsia="Times New Roman" w:hAnsi="Times New Roman" w:cs="Times New Roman"/>
          <w:bCs/>
          <w:color w:val="000000"/>
          <w:sz w:val="24"/>
          <w:szCs w:val="24"/>
        </w:rPr>
        <w:t xml:space="preserve"> Also appreciate my Head of Department and all the lecturers in Business Administration and Management Department for the experience gathered from them, you are in fact the best among others. I thank you all. Also appreciate all my friends and </w:t>
      </w:r>
      <w:r>
        <w:rPr>
          <w:rFonts w:ascii="Times New Roman" w:hAnsi="Times New Roman" w:cs="Times New Roman"/>
          <w:sz w:val="24"/>
          <w:szCs w:val="24"/>
        </w:rPr>
        <w:t xml:space="preserve"> Finally I must congratulate my humble self for attending lectures regularly and for facing the challenges to complete this programme. </w:t>
      </w: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C36FDE" w:rsidRDefault="00C36FDE"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Pr="00463AE2" w:rsidRDefault="007C7B2F" w:rsidP="007C7B2F">
      <w:pPr>
        <w:spacing w:line="360" w:lineRule="auto"/>
        <w:jc w:val="center"/>
        <w:rPr>
          <w:rFonts w:ascii="Times New Roman" w:hAnsi="Times New Roman" w:cs="Times New Roman"/>
          <w:b/>
          <w:sz w:val="24"/>
          <w:szCs w:val="24"/>
        </w:rPr>
      </w:pPr>
      <w:r w:rsidRPr="00463AE2">
        <w:rPr>
          <w:rFonts w:ascii="Times New Roman" w:hAnsi="Times New Roman" w:cs="Times New Roman"/>
          <w:b/>
          <w:sz w:val="24"/>
          <w:szCs w:val="24"/>
        </w:rPr>
        <w:lastRenderedPageBreak/>
        <w:t>TABLE OF CONTENTS</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Tittle Page</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Certification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ii</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Dedication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iii</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Acknowledgement</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iv</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Table of Contents</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vi</w:t>
      </w:r>
    </w:p>
    <w:p w:rsidR="007C7B2F" w:rsidRPr="00463AE2" w:rsidRDefault="007C7B2F" w:rsidP="007C7B2F">
      <w:pPr>
        <w:spacing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One: Introduction</w:t>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Pr>
          <w:rFonts w:ascii="Times New Roman" w:hAnsi="Times New Roman" w:cs="Times New Roman"/>
          <w:b/>
          <w:sz w:val="24"/>
          <w:szCs w:val="24"/>
        </w:rPr>
        <w:tab/>
      </w:r>
      <w:r w:rsidRPr="00463AE2">
        <w:rPr>
          <w:rFonts w:ascii="Times New Roman" w:hAnsi="Times New Roman" w:cs="Times New Roman"/>
          <w:b/>
          <w:sz w:val="24"/>
          <w:szCs w:val="24"/>
        </w:rPr>
        <w:t>1</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Background to the study</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1</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Statement of the problem</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Objective</w:t>
      </w:r>
      <w:r>
        <w:rPr>
          <w:rFonts w:ascii="Times New Roman" w:hAnsi="Times New Roman" w:cs="Times New Roman"/>
          <w:sz w:val="24"/>
          <w:szCs w:val="24"/>
        </w:rPr>
        <w:t>s</w:t>
      </w:r>
      <w:r w:rsidRPr="00463AE2">
        <w:rPr>
          <w:rFonts w:ascii="Times New Roman" w:hAnsi="Times New Roman" w:cs="Times New Roman"/>
          <w:sz w:val="24"/>
          <w:szCs w:val="24"/>
        </w:rPr>
        <w:t xml:space="preserve"> of the study</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3</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Research question</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Scope </w:t>
      </w:r>
      <w:r w:rsidRPr="00463AE2">
        <w:rPr>
          <w:rFonts w:ascii="Times New Roman" w:hAnsi="Times New Roman" w:cs="Times New Roman"/>
          <w:sz w:val="24"/>
          <w:szCs w:val="24"/>
        </w:rPr>
        <w:t>of the study</w:t>
      </w:r>
      <w:r w:rsidRPr="00463AE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5</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C7B2F" w:rsidRPr="00463AE2" w:rsidRDefault="007C7B2F" w:rsidP="007C7B2F">
      <w:pPr>
        <w:spacing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Two: Literature Review</w:t>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t>7</w:t>
      </w:r>
    </w:p>
    <w:p w:rsidR="007C7B2F" w:rsidRPr="00463AE2" w:rsidRDefault="007C7B2F" w:rsidP="007C7B2F">
      <w:p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2.1</w:t>
      </w:r>
      <w:r w:rsidRPr="00463AE2">
        <w:rPr>
          <w:rFonts w:ascii="Times New Roman" w:hAnsi="Times New Roman" w:cs="Times New Roman"/>
          <w:sz w:val="24"/>
          <w:szCs w:val="24"/>
        </w:rPr>
        <w:tab/>
        <w:t>Conceptual Clarification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7</w:t>
      </w:r>
    </w:p>
    <w:p w:rsidR="007C7B2F" w:rsidRPr="00463AE2" w:rsidRDefault="007C7B2F" w:rsidP="007C7B2F">
      <w:p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2.2</w:t>
      </w:r>
      <w:r w:rsidRPr="00463AE2">
        <w:rPr>
          <w:rFonts w:ascii="Times New Roman" w:hAnsi="Times New Roman" w:cs="Times New Roman"/>
          <w:sz w:val="24"/>
          <w:szCs w:val="24"/>
        </w:rPr>
        <w:tab/>
        <w:t>Theoretical framework</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9</w:t>
      </w:r>
    </w:p>
    <w:p w:rsidR="007C7B2F" w:rsidRPr="00463AE2" w:rsidRDefault="007C7B2F" w:rsidP="007C7B2F">
      <w:p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2.3</w:t>
      </w:r>
      <w:r w:rsidRPr="00463AE2">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C7B2F" w:rsidRPr="00463AE2" w:rsidRDefault="007C7B2F" w:rsidP="007C7B2F">
      <w:pPr>
        <w:spacing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Three: Research Methodology</w:t>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t>14</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3.</w:t>
      </w:r>
      <w:r>
        <w:rPr>
          <w:rFonts w:ascii="Times New Roman" w:hAnsi="Times New Roman" w:cs="Times New Roman"/>
          <w:sz w:val="24"/>
          <w:szCs w:val="24"/>
        </w:rPr>
        <w:t>1</w:t>
      </w:r>
      <w:r w:rsidRPr="00463AE2">
        <w:rPr>
          <w:rFonts w:ascii="Times New Roman" w:hAnsi="Times New Roman" w:cs="Times New Roman"/>
          <w:sz w:val="24"/>
          <w:szCs w:val="24"/>
        </w:rPr>
        <w:tab/>
        <w:t>Introduction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Pr>
          <w:rFonts w:ascii="Times New Roman" w:hAnsi="Times New Roman" w:cs="Times New Roman"/>
          <w:sz w:val="24"/>
          <w:szCs w:val="24"/>
        </w:rPr>
        <w:t>13</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463AE2">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463AE2">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463AE2">
        <w:rPr>
          <w:rFonts w:ascii="Times New Roman" w:hAnsi="Times New Roman" w:cs="Times New Roman"/>
          <w:sz w:val="24"/>
          <w:szCs w:val="24"/>
        </w:rPr>
        <w:tab/>
        <w:t>Sampling techniques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sidRPr="00463AE2">
        <w:rPr>
          <w:rFonts w:ascii="Times New Roman" w:hAnsi="Times New Roman" w:cs="Times New Roman"/>
          <w:sz w:val="24"/>
          <w:szCs w:val="24"/>
        </w:rPr>
        <w:tab/>
        <w:t>Method</w:t>
      </w:r>
      <w:r>
        <w:rPr>
          <w:rFonts w:ascii="Times New Roman" w:hAnsi="Times New Roman" w:cs="Times New Roman"/>
          <w:sz w:val="24"/>
          <w:szCs w:val="24"/>
        </w:rPr>
        <w:t>s</w:t>
      </w:r>
      <w:r w:rsidRPr="00463AE2">
        <w:rPr>
          <w:rFonts w:ascii="Times New Roman" w:hAnsi="Times New Roman" w:cs="Times New Roman"/>
          <w:sz w:val="24"/>
          <w:szCs w:val="24"/>
        </w:rPr>
        <w:t xml:space="preserv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7B2F"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7B2F"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463AE2">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Pr>
          <w:rFonts w:ascii="Times New Roman" w:hAnsi="Times New Roman" w:cs="Times New Roman"/>
          <w:sz w:val="24"/>
          <w:szCs w:val="24"/>
        </w:rPr>
        <w:t>16</w:t>
      </w:r>
    </w:p>
    <w:p w:rsidR="007C7B2F" w:rsidRPr="00463AE2" w:rsidRDefault="007C7B2F" w:rsidP="007C7B2F">
      <w:pPr>
        <w:spacing w:after="0"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Four: Data Presentation Analysis and Interpretations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p>
    <w:p w:rsidR="007C7B2F"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lastRenderedPageBreak/>
        <w:t>4.1</w:t>
      </w:r>
      <w:r w:rsidRPr="00463AE2">
        <w:rPr>
          <w:rFonts w:ascii="Times New Roman" w:hAnsi="Times New Roman" w:cs="Times New Roman"/>
          <w:sz w:val="24"/>
          <w:szCs w:val="24"/>
        </w:rPr>
        <w:tab/>
        <w:t xml:space="preserve">Presentations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4.2</w:t>
      </w:r>
      <w:r w:rsidRPr="00463AE2">
        <w:rPr>
          <w:rFonts w:ascii="Times New Roman" w:hAnsi="Times New Roman" w:cs="Times New Roman"/>
          <w:sz w:val="24"/>
          <w:szCs w:val="24"/>
        </w:rPr>
        <w:tab/>
        <w:t xml:space="preserve">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4.3</w:t>
      </w:r>
      <w:r w:rsidRPr="00463AE2">
        <w:rPr>
          <w:rFonts w:ascii="Times New Roman" w:hAnsi="Times New Roman" w:cs="Times New Roman"/>
          <w:sz w:val="24"/>
          <w:szCs w:val="24"/>
        </w:rPr>
        <w:tab/>
        <w:t>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7B2F" w:rsidRPr="00463AE2" w:rsidRDefault="007C7B2F" w:rsidP="007C7B2F">
      <w:pPr>
        <w:spacing w:after="0"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Five: Summary, Conclusion, Recommendation</w:t>
      </w:r>
      <w:r>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5.1</w:t>
      </w:r>
      <w:r w:rsidRPr="00463AE2">
        <w:rPr>
          <w:rFonts w:ascii="Times New Roman" w:hAnsi="Times New Roman" w:cs="Times New Roman"/>
          <w:sz w:val="24"/>
          <w:szCs w:val="24"/>
        </w:rPr>
        <w:tab/>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5.2</w:t>
      </w:r>
      <w:r w:rsidRPr="00463AE2">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5.3</w:t>
      </w:r>
      <w:r w:rsidRPr="00463AE2">
        <w:rPr>
          <w:rFonts w:ascii="Times New Roman" w:hAnsi="Times New Roman" w:cs="Times New Roman"/>
          <w:sz w:val="24"/>
          <w:szCs w:val="24"/>
        </w:rPr>
        <w:tab/>
        <w:t>Recommendation</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7C7B2F" w:rsidRPr="00463AE2" w:rsidRDefault="007C7B2F" w:rsidP="007C7B2F">
      <w:pPr>
        <w:spacing w:line="360" w:lineRule="auto"/>
        <w:rPr>
          <w:rFonts w:ascii="Times New Roman" w:hAnsi="Times New Roman" w:cs="Times New Roman"/>
          <w:sz w:val="24"/>
          <w:szCs w:val="24"/>
        </w:rPr>
      </w:pPr>
    </w:p>
    <w:p w:rsidR="007C7B2F" w:rsidRDefault="007C7B2F" w:rsidP="007C7B2F">
      <w:pPr>
        <w:rPr>
          <w:rFonts w:ascii="Times New Roman" w:hAnsi="Times New Roman" w:cs="Times New Roman"/>
          <w:b/>
          <w:bCs/>
          <w:color w:val="000000"/>
          <w:sz w:val="24"/>
          <w:szCs w:val="24"/>
        </w:rPr>
      </w:pPr>
    </w:p>
    <w:p w:rsidR="007C7B2F" w:rsidRPr="00B317E9" w:rsidRDefault="007C7B2F" w:rsidP="007C7B2F">
      <w:pP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r w:rsidRPr="003D3308">
        <w:rPr>
          <w:rFonts w:ascii="Times New Roman" w:hAnsi="Times New Roman" w:cs="Times New Roman"/>
          <w:b/>
          <w:bCs/>
          <w:color w:val="000000"/>
          <w:sz w:val="24"/>
          <w:szCs w:val="24"/>
        </w:rPr>
        <w:lastRenderedPageBreak/>
        <w:t>CHAPTER ONE</w:t>
      </w: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r w:rsidRPr="003D3308">
        <w:rPr>
          <w:rFonts w:ascii="Times New Roman" w:hAnsi="Times New Roman" w:cs="Times New Roman"/>
          <w:b/>
          <w:bCs/>
          <w:color w:val="000000"/>
          <w:sz w:val="24"/>
          <w:szCs w:val="24"/>
        </w:rPr>
        <w:t>INTRODUCTION</w:t>
      </w: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color w:val="000000"/>
          <w:sz w:val="24"/>
          <w:szCs w:val="24"/>
        </w:rPr>
      </w:pPr>
      <w:r w:rsidRPr="003D3308">
        <w:rPr>
          <w:rFonts w:ascii="Times New Roman" w:hAnsi="Times New Roman" w:cs="Times New Roman"/>
          <w:b/>
          <w:bCs/>
          <w:color w:val="000000"/>
          <w:sz w:val="24"/>
          <w:szCs w:val="24"/>
        </w:rPr>
        <w:t>1.1</w:t>
      </w:r>
      <w:r w:rsidRPr="003D3308">
        <w:rPr>
          <w:rFonts w:ascii="Times New Roman" w:hAnsi="Times New Roman" w:cs="Times New Roman"/>
          <w:b/>
          <w:bCs/>
          <w:color w:val="000000"/>
          <w:sz w:val="24"/>
          <w:szCs w:val="24"/>
        </w:rPr>
        <w:tab/>
        <w:t>BACKGROUND TO THE STUDY</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color w:val="000000"/>
          <w:sz w:val="24"/>
          <w:szCs w:val="24"/>
        </w:rPr>
        <w:t>The capital market is a network of financial institutions and infrastructure that interact to mobilize and allocate long-term funds in the economy. The market affords business firms and governments the opportunity to sell stocks and bonds, to raise long-term funds from the savings of other economic agents. The capital market is a highly specialized and organized financial market and indeed an essential agent of economic growth because of its ability to facilitate and mobilize saving and investment. The sourcing of long-term finance through the capital market is essential for self-sustained business growth, which is consistent with external adjustment and rapid business growth (Iyoha, 2005).</w:t>
      </w:r>
      <w:r>
        <w:rPr>
          <w:rFonts w:ascii="Times New Roman" w:hAnsi="Times New Roman" w:cs="Times New Roman"/>
          <w:color w:val="000000"/>
          <w:sz w:val="24"/>
          <w:szCs w:val="24"/>
        </w:rPr>
        <w:t xml:space="preserve"> </w:t>
      </w:r>
      <w:r w:rsidRPr="003D3308">
        <w:rPr>
          <w:rFonts w:ascii="Times New Roman" w:hAnsi="Times New Roman" w:cs="Times New Roman"/>
          <w:color w:val="000000"/>
          <w:sz w:val="24"/>
          <w:szCs w:val="24"/>
        </w:rPr>
        <w:t>The capital market, no doubt, is pivotal to the growth and development of the economy. Chinwuba and Amos (2011) noted that capital market is one of the major institutions that act as propelling a prostrate economy for growth and development. Nyong (1997) sees it as a complex institution imbued with inherent mechanism through which long-term funds of the surplus sectors of the economy are mobilized, harnessed and made available to deficit sectors of the economy. Osaze and Anao (1999) asserts that capital market is the cornerstone of any financial system since it provides the funds needed for financing, not only business and other economic institutions but also the programs of government as a whole. Ilaboya and Ibrahim (2004) stresses that capital market functions as an economic barometer for galvanizing economic activities. The role of the capital market in mobilizing long-term funds to be channeled towards business development cannot be over-emphasized. Despite the relative dynamism and vitality observed in the evolution of the Nigerian capital market, empirical literature however suggests that the efficiency and effectiveness of the market in promoting business development may be greatly limited as evidenced by the low level of the contribution of the manufacturing sector to overall Nigerian market capitalization.</w:t>
      </w:r>
      <w:r>
        <w:rPr>
          <w:rFonts w:ascii="Times New Roman" w:hAnsi="Times New Roman" w:cs="Times New Roman"/>
          <w:color w:val="000000"/>
          <w:sz w:val="24"/>
          <w:szCs w:val="24"/>
        </w:rPr>
        <w:t xml:space="preserve"> </w:t>
      </w:r>
      <w:r w:rsidRPr="003D3308">
        <w:rPr>
          <w:rFonts w:ascii="Times New Roman" w:hAnsi="Times New Roman" w:cs="Times New Roman"/>
          <w:sz w:val="24"/>
          <w:szCs w:val="24"/>
        </w:rPr>
        <w:t xml:space="preserve">According to Fama (2005), the capital market is the prime tool that drives any economy on its path to growth and development. It is responsible for long term growth and capital formation through the provision of funds for long term investment which ensures an efficient and effective allocation of scarce resources for optimal benefits to the economy. To enhance economic growth and development, funds must be effectively mobilized and allocated to enable businesses and the economy harnessed their human, material, and management resources for optimal output. The capital market is an economic institution, which promotes efficiency in capital formation and allocation. It enables government and industry to raise long term capital for financing new projects, and </w:t>
      </w:r>
      <w:r w:rsidRPr="003D3308">
        <w:rPr>
          <w:rFonts w:ascii="Times New Roman" w:hAnsi="Times New Roman" w:cs="Times New Roman"/>
          <w:sz w:val="24"/>
          <w:szCs w:val="24"/>
        </w:rPr>
        <w:lastRenderedPageBreak/>
        <w:t>expanding and modernizing industrial commercial concerns. The capital market deals on long term funds, the market provides a mechanism for lenders to provide long term funds in exchange for financial assets issued by borrowers or traded by holders of negotiable debt instruments. According to Nzotta (2004), capital is needed in the productive process to increase productivity and also the tempo of industrialization in the economy. Thus, this generates interest in the capital market as an important segment of the financial market that sustains real development in the economy (Fama, 2008).</w:t>
      </w:r>
      <w:r>
        <w:rPr>
          <w:rFonts w:ascii="Times New Roman" w:hAnsi="Times New Roman" w:cs="Times New Roman"/>
          <w:color w:val="000000"/>
          <w:sz w:val="24"/>
          <w:szCs w:val="24"/>
        </w:rPr>
        <w:t xml:space="preserve"> </w:t>
      </w:r>
      <w:r w:rsidRPr="003D3308">
        <w:rPr>
          <w:rFonts w:ascii="Times New Roman" w:hAnsi="Times New Roman" w:cs="Times New Roman"/>
          <w:sz w:val="24"/>
          <w:szCs w:val="24"/>
        </w:rPr>
        <w:t>According to Ben (1999), capital market provides arrangement through which households, firms and government that intend to invest more than they can bid for the funds of other spending unit who have surplus funds, and this is necessary for economic growth. Capital markets are the complex of institutions and mechanism through which long term funds with nativity of 5years and above are pooled and made available to business, governments, individuals and instruments already outstanding are transferred.</w:t>
      </w:r>
    </w:p>
    <w:p w:rsidR="007C7B2F" w:rsidRPr="00AF500F" w:rsidRDefault="007C7B2F" w:rsidP="007C7B2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1.2</w:t>
      </w:r>
      <w:r w:rsidRPr="003D3308">
        <w:rPr>
          <w:rFonts w:ascii="Times New Roman" w:hAnsi="Times New Roman" w:cs="Times New Roman"/>
          <w:b/>
          <w:bCs/>
          <w:sz w:val="24"/>
          <w:szCs w:val="24"/>
        </w:rPr>
        <w:tab/>
        <w:t>STATEMENT OF THE PROBLEMS</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Despite the popular belief that the capital market stimulates and promotes economic activities which in turn engenders economic growth, the growth of the capital market in Nigeria is still very small in relation to the size of the economy. According to CBN (2007), the comparative analysis of market capitalization of the Nigerian capital market with some courtiers in North and South America, Europe shows that the Nigerian market is relatively very small. Worse still are the attendant ugly consequences of the capital market meltdown, characterized by the crash of the market capitalization from a high record of N13.5 trillion to less than 4.5 trillion in the corresponding period. However, given this scenario, one began to wonder if the Nigerian capital market has really fared well in terms of its impact on the growth of the Nigerian economy. The study intends to assess the sustainability and prospects of the Nigerian capital market on economic growth.</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1.3</w:t>
      </w:r>
      <w:r w:rsidRPr="003D3308">
        <w:rPr>
          <w:rFonts w:ascii="Times New Roman" w:hAnsi="Times New Roman" w:cs="Times New Roman"/>
          <w:b/>
          <w:sz w:val="24"/>
          <w:szCs w:val="24"/>
        </w:rPr>
        <w:tab/>
        <w:t>RESEARCH QUESTIONS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this research, the questions outlined below are to be answered, they include the following:</w:t>
      </w:r>
    </w:p>
    <w:p w:rsidR="007C7B2F" w:rsidRPr="003D3308" w:rsidRDefault="007C7B2F" w:rsidP="007C7B2F">
      <w:pPr>
        <w:pStyle w:val="ListParagraph"/>
        <w:numPr>
          <w:ilvl w:val="0"/>
          <w:numId w:val="4"/>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what extent has the recent reforms in the capital market affect the performance of the Nigerian Stock Exchange?</w:t>
      </w:r>
    </w:p>
    <w:p w:rsidR="007C7B2F" w:rsidRPr="003D3308" w:rsidRDefault="007C7B2F" w:rsidP="007C7B2F">
      <w:pPr>
        <w:pStyle w:val="ListParagraph"/>
        <w:numPr>
          <w:ilvl w:val="0"/>
          <w:numId w:val="4"/>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 Is the Nigerian Stock Exchange actually affected by these reforms?</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1.4</w:t>
      </w:r>
      <w:r w:rsidRPr="003D3308">
        <w:rPr>
          <w:rFonts w:ascii="Times New Roman" w:hAnsi="Times New Roman" w:cs="Times New Roman"/>
          <w:b/>
          <w:sz w:val="24"/>
          <w:szCs w:val="24"/>
        </w:rPr>
        <w:tab/>
        <w:t>OBJECTIVES OF THE STUDY.</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objectives of the research study include  the following:</w:t>
      </w:r>
    </w:p>
    <w:p w:rsidR="007C7B2F" w:rsidRPr="003D3308" w:rsidRDefault="007C7B2F" w:rsidP="007C7B2F">
      <w:pPr>
        <w:pStyle w:val="ListParagraph"/>
        <w:numPr>
          <w:ilvl w:val="0"/>
          <w:numId w:val="5"/>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To examine the market reforms noted earlier and analyzed its effects on the performance of the Nigerian Stock Exchange Market. </w:t>
      </w:r>
    </w:p>
    <w:p w:rsidR="007C7B2F" w:rsidRPr="003D3308" w:rsidRDefault="007C7B2F" w:rsidP="007C7B2F">
      <w:pPr>
        <w:pStyle w:val="ListParagraph"/>
        <w:numPr>
          <w:ilvl w:val="0"/>
          <w:numId w:val="5"/>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appraise the effects of the abrogation of laws which have hindered foreign investment in the capital market.</w:t>
      </w:r>
    </w:p>
    <w:p w:rsidR="007C7B2F" w:rsidRPr="003D3308" w:rsidRDefault="007C7B2F" w:rsidP="007C7B2F">
      <w:pPr>
        <w:pStyle w:val="ListParagraph"/>
        <w:numPr>
          <w:ilvl w:val="0"/>
          <w:numId w:val="5"/>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examine whether the reforms formulated actually worth  being formulated on the Nigerian Stock Exchange performance in terms of efficiency and effectiveness.</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1.5</w:t>
      </w:r>
      <w:r w:rsidRPr="003D3308">
        <w:rPr>
          <w:rFonts w:ascii="Times New Roman" w:hAnsi="Times New Roman" w:cs="Times New Roman"/>
          <w:b/>
          <w:sz w:val="24"/>
          <w:szCs w:val="24"/>
        </w:rPr>
        <w:tab/>
        <w:t>RESEARCH HYPOTHESES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Hypothesis I</w:t>
      </w:r>
      <w:r w:rsidRPr="003D3308">
        <w:rPr>
          <w:rFonts w:ascii="Times New Roman" w:hAnsi="Times New Roman" w:cs="Times New Roman"/>
          <w:sz w:val="24"/>
          <w:szCs w:val="24"/>
        </w:rPr>
        <w:t xml:space="preserve"> : There is a positive relationship between market  capitalization and Gross Domestic product(GDP)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Null Hypothesis (IIo</w:t>
      </w:r>
      <w:r w:rsidRPr="003D3308">
        <w:rPr>
          <w:rFonts w:ascii="Times New Roman" w:hAnsi="Times New Roman" w:cs="Times New Roman"/>
          <w:sz w:val="24"/>
          <w:szCs w:val="24"/>
        </w:rPr>
        <w:t>) : There is a negative relationship market capitalization and Gross Domestics Product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Alternative Hypothesis(II</w:t>
      </w:r>
      <w:r w:rsidRPr="003D3308">
        <w:rPr>
          <w:rFonts w:ascii="Times New Roman" w:hAnsi="Times New Roman" w:cs="Times New Roman"/>
          <w:sz w:val="24"/>
          <w:szCs w:val="24"/>
        </w:rPr>
        <w:t xml:space="preserve"> i) : There is a positive relationship between market capitalization and Gross Domestic Product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Hypothesis II</w:t>
      </w:r>
      <w:r w:rsidRPr="003D3308">
        <w:rPr>
          <w:rFonts w:ascii="Times New Roman" w:hAnsi="Times New Roman" w:cs="Times New Roman"/>
          <w:sz w:val="24"/>
          <w:szCs w:val="24"/>
        </w:rPr>
        <w:t xml:space="preserve"> :  That there has been an increased in stock exchange transaction and the number of securities.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Null Hypothesis (IIo</w:t>
      </w:r>
      <w:r w:rsidRPr="003D3308">
        <w:rPr>
          <w:rFonts w:ascii="Times New Roman" w:hAnsi="Times New Roman" w:cs="Times New Roman"/>
          <w:sz w:val="24"/>
          <w:szCs w:val="24"/>
        </w:rPr>
        <w:t>) : There has been a decreased in  stock exchange transaction and the number of securities.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Alternative Hypothesis</w:t>
      </w:r>
      <w:r w:rsidRPr="003D3308">
        <w:rPr>
          <w:rFonts w:ascii="Times New Roman" w:hAnsi="Times New Roman" w:cs="Times New Roman"/>
          <w:sz w:val="24"/>
          <w:szCs w:val="24"/>
        </w:rPr>
        <w:t xml:space="preserve"> : There has been an increased in stock exchange transaction and the number of securities .</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Hypothesis III</w:t>
      </w:r>
      <w:r w:rsidRPr="003D3308">
        <w:rPr>
          <w:rFonts w:ascii="Times New Roman" w:hAnsi="Times New Roman" w:cs="Times New Roman"/>
          <w:sz w:val="24"/>
          <w:szCs w:val="24"/>
        </w:rPr>
        <w:t xml:space="preserve"> : That the recent reforms have positive impact on market capitalization share contribution to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Null Hypothesis (IIo</w:t>
      </w:r>
      <w:r w:rsidRPr="003D3308">
        <w:rPr>
          <w:rFonts w:ascii="Times New Roman" w:hAnsi="Times New Roman" w:cs="Times New Roman"/>
          <w:sz w:val="24"/>
          <w:szCs w:val="24"/>
        </w:rPr>
        <w:t>) : The recent  reforms have negative impact on market capitalization  share contribution to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Alternative Hypothesis (IIIi)</w:t>
      </w:r>
      <w:r w:rsidRPr="003D3308">
        <w:rPr>
          <w:rFonts w:ascii="Times New Roman" w:hAnsi="Times New Roman" w:cs="Times New Roman"/>
          <w:sz w:val="24"/>
          <w:szCs w:val="24"/>
        </w:rPr>
        <w:t xml:space="preserve"> : The recent reforms have positive impact on market capitalization share contribution to GDP.</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1.6</w:t>
      </w:r>
      <w:r w:rsidRPr="003D3308">
        <w:rPr>
          <w:rFonts w:ascii="Times New Roman" w:hAnsi="Times New Roman" w:cs="Times New Roman"/>
          <w:b/>
          <w:sz w:val="24"/>
          <w:szCs w:val="24"/>
        </w:rPr>
        <w:tab/>
        <w:t>SIGNIFICANCE OF STUDY.</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capital market is the medium through which medium to long term funds are mobilized and provision of such funds for economic growth and development are made available. However, these functions are limited due to under- development of the market. This under- development has made the government open up the market through reforms  to make it attractive to both local and international investors. With the reforms now, this has necessitated this study to analyse the effects and challenges facing the Nigerian Capital Market in this era of the globalization, privatization and technological explosion. This will be useful to the government, Financial institutions, Industrialists, Securities and Exchange Commission (SEC), Nigerian Stock Exchange (NSE) and other participants in the economy.</w:t>
      </w:r>
    </w:p>
    <w:p w:rsidR="007C7B2F" w:rsidRDefault="007C7B2F" w:rsidP="007C7B2F">
      <w:pPr>
        <w:spacing w:line="360" w:lineRule="auto"/>
        <w:jc w:val="both"/>
        <w:rPr>
          <w:rFonts w:ascii="Times New Roman" w:hAnsi="Times New Roman" w:cs="Times New Roman"/>
          <w:b/>
          <w:sz w:val="24"/>
          <w:szCs w:val="24"/>
        </w:rPr>
      </w:pP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1.7</w:t>
      </w:r>
      <w:r w:rsidRPr="003D3308">
        <w:rPr>
          <w:rFonts w:ascii="Times New Roman" w:hAnsi="Times New Roman" w:cs="Times New Roman"/>
          <w:b/>
          <w:sz w:val="24"/>
          <w:szCs w:val="24"/>
        </w:rPr>
        <w:tab/>
        <w:t>SCOPE OF THE STUDY.</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This research study focuses on selected parameter which are the indices for measuring the Nigerian Stock Exchange performance including the new issues. The firms not quoted on the exchange shall be excluded. This will be a limitation since various economic activities take place in the informal sector of the economy.</w:t>
      </w:r>
    </w:p>
    <w:p w:rsidR="007C7B2F" w:rsidRPr="003D3308" w:rsidRDefault="007C7B2F" w:rsidP="007C7B2F">
      <w:pPr>
        <w:spacing w:line="360" w:lineRule="auto"/>
        <w:rPr>
          <w:rFonts w:ascii="Times New Roman" w:hAnsi="Times New Roman" w:cs="Times New Roman"/>
          <w:b/>
          <w:sz w:val="24"/>
          <w:szCs w:val="24"/>
        </w:rPr>
      </w:pPr>
      <w:r w:rsidRPr="003D3308">
        <w:rPr>
          <w:rFonts w:ascii="Times New Roman" w:hAnsi="Times New Roman" w:cs="Times New Roman"/>
          <w:b/>
          <w:sz w:val="24"/>
          <w:szCs w:val="24"/>
        </w:rPr>
        <w:t>1.8.</w:t>
      </w:r>
      <w:r w:rsidRPr="003D3308">
        <w:rPr>
          <w:rFonts w:ascii="Times New Roman" w:hAnsi="Times New Roman" w:cs="Times New Roman"/>
          <w:b/>
          <w:sz w:val="24"/>
          <w:szCs w:val="24"/>
        </w:rPr>
        <w:tab/>
        <w:t xml:space="preserve">  DEFINITION OF TERMS.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Capital Market:</w:t>
      </w:r>
      <w:r w:rsidRPr="003D3308">
        <w:rPr>
          <w:rFonts w:ascii="Times New Roman" w:hAnsi="Times New Roman" w:cs="Times New Roman"/>
          <w:sz w:val="24"/>
          <w:szCs w:val="24"/>
        </w:rPr>
        <w:t xml:space="preserve">  This is the market where funds are bought and sold for long period exceeding one year.</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Nigerian Stock Exchange (NSE):</w:t>
      </w:r>
      <w:r w:rsidRPr="003D3308">
        <w:rPr>
          <w:rFonts w:ascii="Times New Roman" w:hAnsi="Times New Roman" w:cs="Times New Roman"/>
          <w:sz w:val="24"/>
          <w:szCs w:val="24"/>
        </w:rPr>
        <w:t xml:space="preserve">  This is the hub of the market. It is the  regulator that ensures that there is law and order in all transactions in the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Central Securities Clearing System (CSCS</w:t>
      </w:r>
      <w:r w:rsidRPr="003D3308">
        <w:rPr>
          <w:rFonts w:ascii="Times New Roman" w:hAnsi="Times New Roman" w:cs="Times New Roman"/>
          <w:sz w:val="24"/>
          <w:szCs w:val="24"/>
        </w:rPr>
        <w:t>):   This is the institution that facilitates efficient payment delivery and transfer system.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Nigerian Securities and Exchange Commission (NSEC):</w:t>
      </w:r>
      <w:r w:rsidRPr="003D3308">
        <w:rPr>
          <w:rFonts w:ascii="Times New Roman" w:hAnsi="Times New Roman" w:cs="Times New Roman"/>
          <w:sz w:val="24"/>
          <w:szCs w:val="24"/>
        </w:rPr>
        <w:t xml:space="preserve"> This is the apex regulator of the entire capital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Primary Market</w:t>
      </w:r>
      <w:r w:rsidRPr="003D3308">
        <w:rPr>
          <w:rFonts w:ascii="Times New Roman" w:hAnsi="Times New Roman" w:cs="Times New Roman"/>
          <w:sz w:val="24"/>
          <w:szCs w:val="24"/>
        </w:rPr>
        <w:t>: This is the market where new issues of securities are floated.</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Secondary Market: This is the market for already existing securities.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lastRenderedPageBreak/>
        <w:t>Debentures</w:t>
      </w:r>
      <w:r w:rsidRPr="003D3308">
        <w:rPr>
          <w:rFonts w:ascii="Times New Roman" w:hAnsi="Times New Roman" w:cs="Times New Roman"/>
          <w:sz w:val="24"/>
          <w:szCs w:val="24"/>
        </w:rPr>
        <w:t>: These are fixed interest- bearing securities. They are of two types, debentures with floating charges and the one with charges. Debenture holders are creditors to the company rather than owners.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Right Issues:</w:t>
      </w:r>
      <w:r w:rsidRPr="003D3308">
        <w:rPr>
          <w:rFonts w:ascii="Times New Roman" w:hAnsi="Times New Roman" w:cs="Times New Roman"/>
          <w:sz w:val="24"/>
          <w:szCs w:val="24"/>
        </w:rPr>
        <w:t xml:space="preserve"> These are shares capital offered to companies existing shareholders in proportion to the number of shares held by them and are usually at below market price to make offer attractive.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Market Capitalization</w:t>
      </w:r>
      <w:r w:rsidRPr="003D3308">
        <w:rPr>
          <w:rFonts w:ascii="Times New Roman" w:hAnsi="Times New Roman" w:cs="Times New Roman"/>
          <w:sz w:val="24"/>
          <w:szCs w:val="24"/>
        </w:rPr>
        <w:t>: This is the market value of a company’s  issued share capital. It is the product of the current quoted price of shares and number of shares outstanding. The term is also used as a performance indicator of the capital market.</w:t>
      </w:r>
    </w:p>
    <w:p w:rsidR="007C7B2F" w:rsidRPr="003D3308" w:rsidRDefault="007C7B2F" w:rsidP="007C7B2F">
      <w:pPr>
        <w:spacing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br w:type="page"/>
      </w: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sz w:val="24"/>
          <w:szCs w:val="24"/>
        </w:rPr>
      </w:pPr>
      <w:r w:rsidRPr="003D3308">
        <w:rPr>
          <w:rFonts w:ascii="Times New Roman" w:hAnsi="Times New Roman" w:cs="Times New Roman"/>
          <w:b/>
          <w:bCs/>
          <w:sz w:val="24"/>
          <w:szCs w:val="24"/>
        </w:rPr>
        <w:lastRenderedPageBreak/>
        <w:t>CHAPTER TWO</w:t>
      </w: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sz w:val="24"/>
          <w:szCs w:val="24"/>
        </w:rPr>
      </w:pPr>
      <w:r w:rsidRPr="003D3308">
        <w:rPr>
          <w:rFonts w:ascii="Times New Roman" w:hAnsi="Times New Roman" w:cs="Times New Roman"/>
          <w:b/>
          <w:bCs/>
          <w:sz w:val="24"/>
          <w:szCs w:val="24"/>
        </w:rPr>
        <w:t>LITERATURE REVIEW</w:t>
      </w:r>
    </w:p>
    <w:p w:rsidR="007C7B2F" w:rsidRPr="003D3308" w:rsidRDefault="007C7B2F" w:rsidP="007C7B2F">
      <w:pPr>
        <w:spacing w:after="0" w:line="360" w:lineRule="auto"/>
        <w:jc w:val="both"/>
        <w:rPr>
          <w:rFonts w:ascii="Times New Roman" w:hAnsi="Times New Roman" w:cs="Times New Roman"/>
          <w:sz w:val="24"/>
          <w:szCs w:val="24"/>
        </w:rPr>
      </w:pPr>
      <w:r w:rsidRPr="003D3308">
        <w:rPr>
          <w:rFonts w:ascii="Times New Roman" w:hAnsi="Times New Roman" w:cs="Times New Roman"/>
          <w:b/>
          <w:bCs/>
          <w:sz w:val="24"/>
          <w:szCs w:val="24"/>
        </w:rPr>
        <w:t>2.1</w:t>
      </w:r>
      <w:r w:rsidRPr="003D3308">
        <w:rPr>
          <w:rFonts w:ascii="Times New Roman" w:hAnsi="Times New Roman" w:cs="Times New Roman"/>
          <w:b/>
          <w:bCs/>
          <w:sz w:val="24"/>
          <w:szCs w:val="24"/>
        </w:rPr>
        <w:tab/>
        <w:t>CONCEPTUAL CLARIFICATION</w:t>
      </w: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Concepts of Capital Market</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financial system of any given society is the framework within which capital formation takes place. It is the framework within the savings of the surplus sectors of the economy are made available to the deficit sectors for productive investment. This process is made possible by the intermediation of financial institutions, which are basically the money and capital market. The rapid industrialization and modernization of an economy depends among other things, chiefly on ready access to adequate financial resources. The desire of the government to develop capital market in Nigeria is therefore intrinsically connected with the objective of accelerated industrial and agricultural development of the economy.</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Capital market according to Akingboungbe (1996) is a market where medium to long-term finance can be raised. In another exposition, Ekezie (2002) notes that capital market is a market dealing with lending and borrowing in longer term loanable funds. The development of the capital market and apparently the stock market provides opportunities for greater funds mobilization, improved efficiency in resource allocation and provision of relevant information for appraisal (Inanga and Emenuga, 1997). Mbat (2001), describes capital market as a forum through which long-term funds are made available by the surplus to the deficit economic units. It must, however be noted that although all the surplus economic units have access to the capital market, not all the deficit economic units have the same easy access to it. The restriction on the part of the borrowers is meant to enforce the security of the fund provided by the lenders. In order to ensure that lenders are not subjected to undue risk, borrowers in the capital market need to satisfy certain basic requirements. Companies can finance their operations by raising funds through issuing equity (ownership) or debenture bond. Securities are structured to mature in period of years from the medium to the long-term of usually between five and twenty-five years. Capital market offers access to a variety of financial instruments that enable economic agents to pool, price and exchange risk. It encourages savings in financial form. This is very essential for government and other institutions in need of long-term funds and for suppliers of long-term funds (Nwankwo, 1991). Many development economists consider investment as the most important factor in the growth process. Even the World Bank (2009), acknowledged that economic growth without a well developed domestic financial market would be detrimental to the long run growth prospects of developing countries. </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Oni (1998) argues that the capital market is an engine of </w:t>
      </w:r>
      <w:r w:rsidRPr="003D3308">
        <w:rPr>
          <w:rFonts w:ascii="Times New Roman" w:hAnsi="Times New Roman" w:cs="Times New Roman"/>
          <w:sz w:val="24"/>
          <w:szCs w:val="24"/>
        </w:rPr>
        <w:lastRenderedPageBreak/>
        <w:t>economic growth. Following the same line of argument in Claessens and Leaven (2006) stated that there is a close correlation between per capita income and the capital market while Demirguc-Kunt&amp;Levine (1996) contend that the level of stock market development does a good job in predicting the future economic growth of any nation.</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The Concept of Business Development</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Economic Development Services (2003) defines Business Development (BD) as enterprise development which is the activity that increases, or is intended to increase, the profit, production or service potential of an enterprise; investment of capital and time that causes, or is intended to cause, the growth and expansion of an enterprise; the process of moving a business towards the point where it can provide its services and products to the entire outside group that wants them; the promotional side of business networking; persuading, or intending to persuade, prospects that appear to have the potential become customers, clients, or buyers; the process of promotion to build and sustain working relationships that relate to the business purpose. Surprisingly, few academic studies deal with the term “business development.” Although the current literature certainly helps to explore a possible range of activities that fall under the category of business development, these studies do little to help us understand how the BD function is actually carried out in biotechnology firms, and in what sense BD can contribute to the creation of sustainable competitive advantages.</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Default="007C7B2F" w:rsidP="007C7B2F">
      <w:pPr>
        <w:autoSpaceDE w:val="0"/>
        <w:autoSpaceDN w:val="0"/>
        <w:adjustRightInd w:val="0"/>
        <w:spacing w:after="0" w:line="360" w:lineRule="auto"/>
        <w:jc w:val="both"/>
        <w:rPr>
          <w:rFonts w:ascii="Times New Roman" w:hAnsi="Times New Roman" w:cs="Times New Roman"/>
          <w:b/>
          <w:bCs/>
          <w:sz w:val="24"/>
          <w:szCs w:val="24"/>
        </w:rPr>
      </w:pPr>
    </w:p>
    <w:p w:rsidR="007C7B2F" w:rsidRDefault="007C7B2F" w:rsidP="007C7B2F">
      <w:pPr>
        <w:autoSpaceDE w:val="0"/>
        <w:autoSpaceDN w:val="0"/>
        <w:adjustRightInd w:val="0"/>
        <w:spacing w:after="0" w:line="360" w:lineRule="auto"/>
        <w:jc w:val="both"/>
        <w:rPr>
          <w:rFonts w:ascii="Times New Roman" w:hAnsi="Times New Roman" w:cs="Times New Roman"/>
          <w:b/>
          <w:bCs/>
          <w:sz w:val="24"/>
          <w:szCs w:val="24"/>
        </w:rPr>
      </w:pPr>
    </w:p>
    <w:p w:rsidR="007C7B2F" w:rsidRDefault="007C7B2F" w:rsidP="007C7B2F">
      <w:pPr>
        <w:autoSpaceDE w:val="0"/>
        <w:autoSpaceDN w:val="0"/>
        <w:adjustRightInd w:val="0"/>
        <w:spacing w:after="0" w:line="360" w:lineRule="auto"/>
        <w:jc w:val="both"/>
        <w:rPr>
          <w:rFonts w:ascii="Times New Roman" w:hAnsi="Times New Roman" w:cs="Times New Roman"/>
          <w:b/>
          <w:bCs/>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2.2 THEORETICAL REVIEW</w:t>
      </w: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Efficient Capital Market Theory</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 xml:space="preserve">As early as the 1960s economists had begun empirical research on what constitutes an efficient capital market. One of the first people to come up with the theory as to the efficiency of a market was Paul Samuelson in 1965.  However, in 1970 Eugene Fama in his seminal article defined an efficient capital market as one where prices always “fully reflect” available information. He stated that an efficient capital market was “one where the necessary information is available to all market participants with no transaction cost”. He stated further that all participants of the market agree on the implication of current information for the current price and distribution of future prices of each security. Hypothetically speaking, an </w:t>
      </w:r>
      <w:r w:rsidRPr="003D3308">
        <w:rPr>
          <w:rFonts w:ascii="Times New Roman" w:hAnsi="Times New Roman" w:cs="Times New Roman"/>
          <w:sz w:val="24"/>
          <w:szCs w:val="24"/>
        </w:rPr>
        <w:lastRenderedPageBreak/>
        <w:t xml:space="preserve">efficient market is one in which a trader cannot improve his overall chances of speculative gain by obtaining information about companies whose securities are in the market and evaluating that information intelligently in determining which stocks to buy and sell. This theory implies that security prices adjust rapidly to new information in an unbiased manner and prices change randomly. The notion of price changing in a random manner postulates that if every other thing is equal with the flow of information unimpeded. </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Criticism of the Efficient Market Theories</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efficient capital market theory is considered a maintained hypothesis. Decades after its emergence there have been different theoretical and empirical works with findings that contradict the efficient market theory entirely or which sought to show that its case has not been proven. Different arguments against the theory have emerged to which this thesis now examines.</w:t>
      </w:r>
    </w:p>
    <w:p w:rsidR="007C7B2F" w:rsidRPr="003D3308" w:rsidRDefault="007C7B2F" w:rsidP="007C7B2F">
      <w:pPr>
        <w:autoSpaceDE w:val="0"/>
        <w:autoSpaceDN w:val="0"/>
        <w:adjustRightInd w:val="0"/>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Firstly, it was argued that the theory assumes that all market participants have the same expectations about future securities markets, i.e. they arrive at a rational expectation forecast thus making it impractical because trade in securities implies the existence of different expectations and, as such, the essence of trade would be defeated if participants had similar expectations.</w:t>
      </w:r>
      <w:r>
        <w:rPr>
          <w:rFonts w:ascii="Times New Roman" w:hAnsi="Times New Roman" w:cs="Times New Roman"/>
          <w:sz w:val="24"/>
          <w:szCs w:val="24"/>
        </w:rPr>
        <w:t xml:space="preserve"> </w:t>
      </w:r>
      <w:r w:rsidRPr="003D3308">
        <w:rPr>
          <w:rFonts w:ascii="Times New Roman" w:hAnsi="Times New Roman" w:cs="Times New Roman"/>
          <w:sz w:val="24"/>
          <w:szCs w:val="24"/>
        </w:rPr>
        <w:t>Secondly, although share prices adjust to new information, it is not as instantaneous as put forward in the hypothesis.45 Price convergence to value has been described as a much slower process. Furthermore, the manner in which news is interpreted is not addressed in the theory. Although there is the possibility of equal access to information by virtue of modern technology, interpreting the information may be a challenge. Not every investor understands the information given to him or her and the effect of the inability of average retail investors to utilise information disclosed has been well documented. This argument implies that interpreting information may take some time and generate costs. Retail investors that are not financially knowledgeable may employ skilled personnel to explain the content of the information to them and the time used for interpreting information is vital when defining the various stages of efficiency.</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Thirdly, although the theory indicates that it will be self-defeating to make excessive profits out of public information in an efficient market, it however does not cover why profit as such is not a sustainable phenomenon. Entrepreneurial profit is described as the eagerness of buyers to outbid others who are equally anxious to acquire shares in limited supply. It has been argued that planning and research cannot guarantee profits as profits emerge when an entrepreneur discovers that the prices of certain factors are undervalued relatively to a potential value of the products and if such an </w:t>
      </w:r>
      <w:r w:rsidRPr="003D3308">
        <w:rPr>
          <w:rFonts w:ascii="Times New Roman" w:hAnsi="Times New Roman" w:cs="Times New Roman"/>
          <w:sz w:val="24"/>
          <w:szCs w:val="24"/>
        </w:rPr>
        <w:lastRenderedPageBreak/>
        <w:t>entrepreneur acts on this, he is likely to make profits.</w:t>
      </w:r>
      <w:r>
        <w:rPr>
          <w:rFonts w:ascii="Times New Roman" w:hAnsi="Times New Roman" w:cs="Times New Roman"/>
          <w:sz w:val="24"/>
          <w:szCs w:val="24"/>
        </w:rPr>
        <w:t xml:space="preserve"> </w:t>
      </w:r>
      <w:r w:rsidRPr="003D3308">
        <w:rPr>
          <w:rFonts w:ascii="Times New Roman" w:hAnsi="Times New Roman" w:cs="Times New Roman"/>
          <w:sz w:val="24"/>
          <w:szCs w:val="24"/>
        </w:rPr>
        <w:t>Fourthly, the emergence of behavioural finance has also been used to criticize the theory. Behavioural finance studies the effect of psychological, social, cognitive and emotional factors affecting the economic decisions of individuals and the consequence for market prices, returns and resource allocation. The focal point is on why market participants make irrational systematic errors contrary to the rational assumption of market participants. Such errors are said to affect prices and returns as well as create market inefficiencies. Academics discovered some behaviour that cannot be explained by the efficient market theory. Whilst the theory presented what an ideal situation should be, the real world proved to be a different scenario in contrast to the theory.</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Furthermore, behavioural finance introduced the emergence of anomalies in securities market by proposing psychology-based theories to explain the said anomalies. These anomalies are empirical results that seem to be inconsistent with maintained theories of asset-pricing behaviour. They indicate either market inefficiency or inadequacies in the underlying asset-pricing model. </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 xml:space="preserve">Criticism of the efficient capital markets hypothesis indicate the possibility of determining the prices of securities in a market thereby refuting the proposition that in an efficient capital market prices are decided randomly. Whilst there is some substance in these criticisms, this thesis argues that they have not completely discredited the provisions of the efficient capital markets hypothesis. If the capital market thrives on investor confidence that is generated by information disseminated to investors, then the propositions of the efficient capital market theory have a solid standing. The idea of an efficient market has been misunderstood and interpreted to mean that prices are always perfect. This notion is not possible, as room should be provided for mistakes to be made in the market. </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2.3</w:t>
      </w:r>
      <w:r w:rsidRPr="003D3308">
        <w:rPr>
          <w:rFonts w:ascii="Times New Roman" w:hAnsi="Times New Roman" w:cs="Times New Roman"/>
          <w:b/>
          <w:bCs/>
          <w:sz w:val="24"/>
          <w:szCs w:val="24"/>
        </w:rPr>
        <w:tab/>
        <w:t>EMPIRICAL REVIEW</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Capital market is the market where medium and long term finance can be raised. Capital market offers a variety of financial instruments that enable economic agents to pool, price and exchange risk. Through assets with attractive yields, liquidity and risk characteristics, it encourages saving in financial form. This is very essential for government and other institutions in need of long term funds. According to Al-faki (2006), the capital market is a network of specialised financial institutions, series of mechanism processes and infrastructure that, in various ways facilitate the coming together of suppliers and users of medium to long term capital for investment purposes.</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Several attempts have been made by previous writers to link the growth of the capital market with the economy. Levine (1991), argued that developed stock market reduces both liquidity stock and productivity shock of </w:t>
      </w:r>
      <w:r w:rsidRPr="003D3308">
        <w:rPr>
          <w:rFonts w:ascii="Times New Roman" w:hAnsi="Times New Roman" w:cs="Times New Roman"/>
          <w:sz w:val="24"/>
          <w:szCs w:val="24"/>
        </w:rPr>
        <w:lastRenderedPageBreak/>
        <w:t>businessmen to investment funds as well as enhancing the production capacity of the economy, thereby leading to higher economic growth.</w:t>
      </w:r>
      <w:r>
        <w:rPr>
          <w:rFonts w:ascii="Times New Roman" w:hAnsi="Times New Roman" w:cs="Times New Roman"/>
          <w:sz w:val="24"/>
          <w:szCs w:val="24"/>
        </w:rPr>
        <w:t xml:space="preserve"> </w:t>
      </w:r>
      <w:r w:rsidRPr="003D3308">
        <w:rPr>
          <w:rFonts w:ascii="Times New Roman" w:hAnsi="Times New Roman" w:cs="Times New Roman"/>
          <w:sz w:val="24"/>
          <w:szCs w:val="24"/>
        </w:rPr>
        <w:t>Pedro and Erwan (2004), asserted that financial market development raises output by increasing the capital used in production and by ensuring that capital is put into best uses. Thorawanji (2007), observed that countries with deeper capital market face less severe business cycle output contraction and lower chances of an economic downturn compared to those with less developed capital market. On their part, Ben and Ghazonani (2007) reported that financial system development could have adverse effect on economic growth in a sample of 11 countries they studied, and therefore advocated for a vibrant financial sector. The World Bank (1994) found that stock market development does not merely follow economic development, but provides the means to predict future rates of growth in capital, productivity and Gross domestic product.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br w:type="page"/>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lastRenderedPageBreak/>
        <w:t>CHAPTER THREE</w:t>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METHODOLOGY</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3.1</w:t>
      </w:r>
      <w:r w:rsidRPr="003D3308">
        <w:rPr>
          <w:rFonts w:ascii="Times New Roman" w:hAnsi="Times New Roman" w:cs="Times New Roman"/>
          <w:b/>
          <w:sz w:val="24"/>
          <w:szCs w:val="24"/>
        </w:rPr>
        <w:tab/>
        <w:t>INTRODUCTION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This chapter is designed to give information on the processes which the researcher took in finding nit the view of people about the use of capital market for effective performance on the Nigerian stock, Nigerian Stock Exchange.</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3.2</w:t>
      </w:r>
      <w:r w:rsidRPr="003D3308">
        <w:rPr>
          <w:rFonts w:ascii="Times New Roman" w:hAnsi="Times New Roman" w:cs="Times New Roman"/>
          <w:b/>
          <w:sz w:val="24"/>
          <w:szCs w:val="24"/>
        </w:rPr>
        <w:tab/>
        <w:t>RESEARCH DESIGN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researcher used primary and secondary sources of data in the data gathering and analysis.</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PRIMARY SOURCE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b/>
      </w:r>
      <w:r w:rsidRPr="003D3308">
        <w:rPr>
          <w:rFonts w:ascii="Times New Roman" w:hAnsi="Times New Roman" w:cs="Times New Roman"/>
          <w:sz w:val="24"/>
          <w:szCs w:val="24"/>
        </w:rPr>
        <w:t>Primary data are firsthand or raw data, original records and materials created by participants or witness of the event(s) under study. In collecting primary data for the study, personal interview and questionnaire were used.</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SECONDARY SOURCE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Secondary data are information that has been gathered and often interpreted by other researchers and recorded in books, articles, and other publications. In collecting secondary data, existing but related records like newsletters, annual reports, books, publications etc were used.</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3.3</w:t>
      </w:r>
      <w:r w:rsidRPr="003D3308">
        <w:rPr>
          <w:rFonts w:ascii="Times New Roman" w:hAnsi="Times New Roman" w:cs="Times New Roman"/>
          <w:b/>
          <w:sz w:val="24"/>
          <w:szCs w:val="24"/>
        </w:rPr>
        <w:tab/>
        <w:t>POPULATION OF THE STUDY</w:t>
      </w:r>
    </w:p>
    <w:p w:rsidR="007C7B2F" w:rsidRPr="003D3308" w:rsidRDefault="007C7B2F" w:rsidP="007C7B2F">
      <w:pPr>
        <w:spacing w:before="240" w:line="360" w:lineRule="auto"/>
        <w:jc w:val="both"/>
        <w:rPr>
          <w:rFonts w:ascii="Times New Roman" w:hAnsi="Times New Roman" w:cs="Times New Roman"/>
          <w:sz w:val="24"/>
          <w:szCs w:val="24"/>
        </w:rPr>
      </w:pPr>
      <w:r w:rsidRPr="003D3308">
        <w:rPr>
          <w:rFonts w:ascii="Times New Roman" w:hAnsi="Times New Roman" w:cs="Times New Roman"/>
          <w:sz w:val="24"/>
          <w:szCs w:val="24"/>
        </w:rPr>
        <w:tab/>
        <w:t>A population is an aggregate of similar things, that is the total head count of the element involved in the programme affected. Cherisnall (2010) described population as any group of people or objects which are similar in more ways and which forms the subject of the study in a particular survey.</w:t>
      </w:r>
    </w:p>
    <w:p w:rsidR="007C7B2F" w:rsidRPr="003D3308" w:rsidRDefault="007C7B2F" w:rsidP="007C7B2F">
      <w:pPr>
        <w:spacing w:before="24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this research work, the population of this study consists of junior and senior staff  of Nigeria Stock Exchange,. It was gathered that there is a total of one thousand one hundred and fourteen (1,114) staff in Nigeria Stock Exchange, out of this figure, only four hundred and seventy-six  (476) were junior staff while six hundred and thirty-eight (638) were senior staff in Nigeria Stock Exchange.</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3.4</w:t>
      </w:r>
      <w:r w:rsidRPr="003D3308">
        <w:rPr>
          <w:rFonts w:ascii="Times New Roman" w:hAnsi="Times New Roman" w:cs="Times New Roman"/>
          <w:b/>
          <w:sz w:val="24"/>
          <w:szCs w:val="24"/>
        </w:rPr>
        <w:tab/>
        <w:t>SAMPLE SIZE AND SAMPLING TECHNIQUES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getting a sample study from the top level managers a stratified sampling technique was employed.</w:t>
      </w:r>
      <w:r w:rsidRPr="003D3308">
        <w:rPr>
          <w:rFonts w:ascii="Times New Roman" w:hAnsi="Times New Roman" w:cs="Times New Roman"/>
          <w:sz w:val="24"/>
          <w:szCs w:val="24"/>
        </w:rPr>
        <w:tab/>
        <w:t xml:space="preserve">In stratified sampling, there are three fundamental advantages; stratified sampling method offers a variety of different research methods and processes to be used hence efficiencies in statistical methods (Cooper &amp; Schindler, 2001). </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total population of the study is 120. However, the formula for estimating the sample size as suggested by (Guilford and Flusher, 1973). He was adopted to arrive at the sample size. The formula is stated as follows:</w:t>
      </w:r>
    </w:p>
    <w:p w:rsidR="007C7B2F" w:rsidRPr="003D3308" w:rsidRDefault="00D52D69" w:rsidP="007C7B2F">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Straight Connector 1" o:spid="_x0000_s1026" style="position:absolute;left:0;text-align:left;z-index:251660288;visibility:visible;mso-height-relative:margin" from="26.4pt,17.35pt" to="81.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" strokecolor="black [3213]"/>
        </w:pict>
      </w:r>
      <w:r w:rsidR="007C7B2F" w:rsidRPr="003D3308">
        <w:rPr>
          <w:rFonts w:ascii="Times New Roman" w:hAnsi="Times New Roman" w:cs="Times New Roman"/>
          <w:sz w:val="24"/>
          <w:szCs w:val="24"/>
        </w:rPr>
        <w:t>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1+ a</w:t>
      </w:r>
      <w:r w:rsidRPr="003D3308">
        <w:rPr>
          <w:rFonts w:ascii="Times New Roman" w:hAnsi="Times New Roman" w:cs="Times New Roman"/>
          <w:sz w:val="24"/>
          <w:szCs w:val="24"/>
          <w:vertAlign w:val="superscript"/>
        </w:rPr>
        <w:t>3</w:t>
      </w:r>
      <w:r w:rsidRPr="003D3308">
        <w:rPr>
          <w:rFonts w:ascii="Times New Roman" w:hAnsi="Times New Roman" w:cs="Times New Roman"/>
          <w:sz w:val="24"/>
          <w:szCs w:val="24"/>
        </w:rPr>
        <w:t>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N is  the size of the population</w:t>
      </w:r>
    </w:p>
    <w:p w:rsidR="007C7B2F" w:rsidRPr="003D3308" w:rsidRDefault="007C7B2F" w:rsidP="007C7B2F">
      <w:pPr>
        <w:spacing w:line="360" w:lineRule="auto"/>
        <w:ind w:firstLine="720"/>
        <w:jc w:val="both"/>
        <w:rPr>
          <w:rFonts w:ascii="Times New Roman" w:eastAsia="Times New Roman" w:hAnsi="Times New Roman" w:cs="Times New Roman"/>
          <w:b/>
          <w:sz w:val="24"/>
          <w:szCs w:val="24"/>
        </w:rPr>
      </w:pPr>
      <w:r w:rsidRPr="003D3308">
        <w:rPr>
          <w:rFonts w:ascii="Times New Roman" w:hAnsi="Times New Roman" w:cs="Times New Roman"/>
          <w:sz w:val="24"/>
          <w:szCs w:val="24"/>
        </w:rPr>
        <w:t>a</w:t>
      </w:r>
      <w:r w:rsidRPr="003D3308">
        <w:rPr>
          <w:rFonts w:ascii="Times New Roman" w:eastAsia="Times New Roman" w:hAnsi="Times New Roman" w:cs="Times New Roman"/>
          <w:sz w:val="24"/>
          <w:szCs w:val="24"/>
        </w:rPr>
        <w:t xml:space="preserve"> is the alpha (the level of significance)</w:t>
      </w:r>
      <w:r w:rsidRPr="003D3308">
        <w:rPr>
          <w:rFonts w:ascii="Times New Roman" w:eastAsia="Times New Roman" w:hAnsi="Times New Roman" w:cs="Times New Roman"/>
          <w:b/>
          <w:sz w:val="24"/>
          <w:szCs w:val="24"/>
        </w:rPr>
        <w:tab/>
      </w:r>
    </w:p>
    <w:p w:rsidR="007C7B2F" w:rsidRPr="003D3308" w:rsidRDefault="007C7B2F" w:rsidP="007C7B2F">
      <w:pPr>
        <w:spacing w:after="0" w:line="360" w:lineRule="auto"/>
        <w:jc w:val="both"/>
        <w:rPr>
          <w:rFonts w:ascii="Times New Roman" w:hAnsi="Times New Roman" w:cs="Times New Roman"/>
          <w:sz w:val="24"/>
          <w:szCs w:val="24"/>
        </w:rPr>
      </w:pPr>
      <w:r w:rsidRPr="003D3308">
        <w:rPr>
          <w:rFonts w:ascii="Times New Roman" w:hAnsi="Times New Roman" w:cs="Times New Roman"/>
          <w:b/>
          <w:sz w:val="24"/>
          <w:szCs w:val="24"/>
        </w:rPr>
        <w:t>3.5</w:t>
      </w:r>
      <w:r w:rsidRPr="003D3308">
        <w:rPr>
          <w:rFonts w:ascii="Times New Roman" w:hAnsi="Times New Roman" w:cs="Times New Roman"/>
          <w:b/>
          <w:sz w:val="24"/>
          <w:szCs w:val="24"/>
        </w:rPr>
        <w:tab/>
        <w:t>METHODS OF DATA COLLECTION</w:t>
      </w:r>
    </w:p>
    <w:p w:rsidR="007C7B2F" w:rsidRPr="003D3308" w:rsidRDefault="007C7B2F" w:rsidP="007C7B2F">
      <w:pPr>
        <w:spacing w:after="0" w:line="360" w:lineRule="auto"/>
        <w:ind w:firstLine="360"/>
        <w:contextualSpacing/>
        <w:jc w:val="both"/>
        <w:rPr>
          <w:rFonts w:ascii="Times New Roman" w:hAnsi="Times New Roman" w:cs="Times New Roman"/>
          <w:sz w:val="24"/>
          <w:szCs w:val="24"/>
        </w:rPr>
      </w:pPr>
      <w:r w:rsidRPr="003D3308">
        <w:rPr>
          <w:rFonts w:ascii="Times New Roman" w:hAnsi="Times New Roman" w:cs="Times New Roman"/>
          <w:sz w:val="24"/>
          <w:szCs w:val="24"/>
        </w:rPr>
        <w:t>The following are the data collection method used by the researcher to get his data in an effort to get an accurate data and information for this research work. The researcher was propelled to use primary and secondary sources of gathering data which are.</w:t>
      </w:r>
    </w:p>
    <w:p w:rsidR="007C7B2F" w:rsidRPr="003D3308" w:rsidRDefault="007C7B2F" w:rsidP="007C7B2F">
      <w:pPr>
        <w:pStyle w:val="ListParagraph"/>
        <w:numPr>
          <w:ilvl w:val="0"/>
          <w:numId w:val="2"/>
        </w:num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Interview</w:t>
      </w:r>
    </w:p>
    <w:p w:rsidR="007C7B2F" w:rsidRPr="003D3308" w:rsidRDefault="007C7B2F" w:rsidP="007C7B2F">
      <w:pPr>
        <w:pStyle w:val="ListParagraph"/>
        <w:numPr>
          <w:ilvl w:val="0"/>
          <w:numId w:val="2"/>
        </w:num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Questionnaire</w:t>
      </w:r>
    </w:p>
    <w:p w:rsidR="007C7B2F" w:rsidRPr="003D3308" w:rsidRDefault="007C7B2F" w:rsidP="007C7B2F">
      <w:pPr>
        <w:pStyle w:val="ListParagraph"/>
        <w:numPr>
          <w:ilvl w:val="0"/>
          <w:numId w:val="2"/>
        </w:num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observation</w:t>
      </w:r>
    </w:p>
    <w:p w:rsidR="007C7B2F" w:rsidRPr="003D3308" w:rsidRDefault="007C7B2F" w:rsidP="007C7B2F">
      <w:pPr>
        <w:spacing w:after="0" w:line="360" w:lineRule="auto"/>
        <w:ind w:firstLine="720"/>
        <w:contextualSpacing/>
        <w:jc w:val="both"/>
        <w:rPr>
          <w:rFonts w:ascii="Times New Roman" w:hAnsi="Times New Roman" w:cs="Times New Roman"/>
          <w:sz w:val="24"/>
          <w:szCs w:val="24"/>
        </w:rPr>
      </w:pPr>
      <w:r w:rsidRPr="003D3308">
        <w:rPr>
          <w:rFonts w:ascii="Times New Roman" w:hAnsi="Times New Roman" w:cs="Times New Roman"/>
          <w:sz w:val="24"/>
          <w:szCs w:val="24"/>
        </w:rPr>
        <w:t>Though it was only the interview method that was put to use of this base method during, the process of gathering data for this study.</w:t>
      </w:r>
    </w:p>
    <w:p w:rsidR="007C7B2F" w:rsidRDefault="007C7B2F" w:rsidP="007C7B2F">
      <w:pPr>
        <w:spacing w:after="0" w:line="360" w:lineRule="auto"/>
        <w:contextualSpacing/>
        <w:jc w:val="both"/>
        <w:rPr>
          <w:rFonts w:ascii="Times New Roman" w:hAnsi="Times New Roman" w:cs="Times New Roman"/>
          <w:sz w:val="24"/>
          <w:szCs w:val="24"/>
        </w:rPr>
      </w:pPr>
      <w:r w:rsidRPr="003D3308">
        <w:rPr>
          <w:rFonts w:ascii="Times New Roman" w:hAnsi="Times New Roman" w:cs="Times New Roman"/>
          <w:b/>
          <w:sz w:val="24"/>
          <w:szCs w:val="24"/>
        </w:rPr>
        <w:t xml:space="preserve">INTERVIEW: </w:t>
      </w:r>
      <w:r w:rsidRPr="003D3308">
        <w:rPr>
          <w:rFonts w:ascii="Times New Roman" w:hAnsi="Times New Roman" w:cs="Times New Roman"/>
          <w:sz w:val="24"/>
          <w:szCs w:val="24"/>
        </w:rPr>
        <w:t xml:space="preserve">This is defined as face method of gathering formation for respondents, it may be structured or unstructured in this case, I made use of unstructured literature. This enable me to personally boot an appointment with these management officers in order to conduct and provide valuable information about policies process and situation that will not be apparent from documents. In this method, the researcher should made preparation in advance suitable time to be chosen and also the appropriate venue to be selected. The process of method for data on the theoretical into two phases are concentrated on gathering data on the theoretical aspect of the essence of credit management in manufacturing company during which text book and credit journals on the subject matter were consulted. The second are based on the process of Brothers Nigeria Limited now Unilever Plc. The techniques of </w:t>
      </w:r>
      <w:r w:rsidRPr="003D3308">
        <w:rPr>
          <w:rFonts w:ascii="Times New Roman" w:hAnsi="Times New Roman" w:cs="Times New Roman"/>
          <w:sz w:val="24"/>
          <w:szCs w:val="24"/>
        </w:rPr>
        <w:lastRenderedPageBreak/>
        <w:t>collecting data was used because its flexibility can be devised to meet various situations. The method subsequent evaluation during the project write up.</w:t>
      </w:r>
    </w:p>
    <w:p w:rsidR="007C7B2F" w:rsidRPr="003D3308" w:rsidRDefault="007C7B2F" w:rsidP="007C7B2F">
      <w:pPr>
        <w:spacing w:after="0" w:line="360" w:lineRule="auto"/>
        <w:contextualSpacing/>
        <w:jc w:val="both"/>
        <w:rPr>
          <w:rFonts w:ascii="Times New Roman" w:hAnsi="Times New Roman" w:cs="Times New Roman"/>
          <w:sz w:val="24"/>
          <w:szCs w:val="24"/>
        </w:rPr>
      </w:pPr>
    </w:p>
    <w:p w:rsidR="007C7B2F" w:rsidRPr="003D3308" w:rsidRDefault="007C7B2F" w:rsidP="007C7B2F">
      <w:pPr>
        <w:spacing w:after="0" w:line="360" w:lineRule="auto"/>
        <w:contextualSpacing/>
        <w:jc w:val="both"/>
        <w:rPr>
          <w:rFonts w:ascii="Times New Roman" w:hAnsi="Times New Roman" w:cs="Times New Roman"/>
          <w:b/>
          <w:bCs/>
          <w:sz w:val="24"/>
          <w:szCs w:val="24"/>
        </w:rPr>
      </w:pPr>
      <w:r w:rsidRPr="003D3308">
        <w:rPr>
          <w:rFonts w:ascii="Times New Roman" w:hAnsi="Times New Roman" w:cs="Times New Roman"/>
          <w:b/>
          <w:bCs/>
          <w:sz w:val="24"/>
          <w:szCs w:val="24"/>
        </w:rPr>
        <w:t>3.6</w:t>
      </w:r>
      <w:r w:rsidRPr="003D3308">
        <w:rPr>
          <w:rFonts w:ascii="Times New Roman" w:hAnsi="Times New Roman" w:cs="Times New Roman"/>
          <w:b/>
          <w:bCs/>
          <w:sz w:val="24"/>
          <w:szCs w:val="24"/>
        </w:rPr>
        <w:tab/>
        <w:t xml:space="preserve">INSTRUMENTS FOR DATA COLLECTION </w:t>
      </w:r>
    </w:p>
    <w:p w:rsidR="007C7B2F" w:rsidRDefault="007C7B2F" w:rsidP="007C7B2F">
      <w:pPr>
        <w:spacing w:after="0" w:line="360" w:lineRule="auto"/>
        <w:contextualSpacing/>
        <w:jc w:val="both"/>
        <w:rPr>
          <w:rFonts w:ascii="Times New Roman" w:hAnsi="Times New Roman" w:cs="Times New Roman"/>
          <w:sz w:val="24"/>
          <w:szCs w:val="24"/>
        </w:rPr>
      </w:pPr>
      <w:r w:rsidRPr="003D3308">
        <w:rPr>
          <w:rFonts w:ascii="Times New Roman" w:hAnsi="Times New Roman" w:cs="Times New Roman"/>
          <w:b/>
          <w:bCs/>
          <w:sz w:val="24"/>
          <w:szCs w:val="24"/>
        </w:rPr>
        <w:tab/>
      </w:r>
      <w:r w:rsidRPr="003D3308">
        <w:rPr>
          <w:rFonts w:ascii="Times New Roman" w:hAnsi="Times New Roman" w:cs="Times New Roman"/>
          <w:sz w:val="24"/>
          <w:szCs w:val="24"/>
        </w:rPr>
        <w:t>The research instrument used for this study is questionnaire that is set of question for eliciting information from respondent, it is about for obtaining so that data analysis and interpretation. Result in better appropriation  of the problem.</w:t>
      </w:r>
    </w:p>
    <w:p w:rsidR="007C7B2F" w:rsidRPr="003D3308" w:rsidRDefault="007C7B2F" w:rsidP="007C7B2F">
      <w:pPr>
        <w:spacing w:after="0" w:line="360" w:lineRule="auto"/>
        <w:contextualSpacing/>
        <w:jc w:val="both"/>
        <w:rPr>
          <w:rFonts w:ascii="Times New Roman" w:hAnsi="Times New Roman" w:cs="Times New Roman"/>
          <w:sz w:val="24"/>
          <w:szCs w:val="24"/>
        </w:rPr>
      </w:pPr>
      <w:r w:rsidRPr="003D3308">
        <w:rPr>
          <w:rFonts w:ascii="Times New Roman" w:hAnsi="Times New Roman" w:cs="Times New Roman"/>
          <w:sz w:val="24"/>
          <w:szCs w:val="24"/>
        </w:rPr>
        <w:t xml:space="preserve"> </w:t>
      </w:r>
    </w:p>
    <w:p w:rsidR="007C7B2F" w:rsidRPr="003D3308" w:rsidRDefault="007C7B2F" w:rsidP="007C7B2F">
      <w:pPr>
        <w:spacing w:after="0"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3.7</w:t>
      </w:r>
      <w:r w:rsidRPr="003D3308">
        <w:rPr>
          <w:rFonts w:ascii="Times New Roman" w:hAnsi="Times New Roman" w:cs="Times New Roman"/>
          <w:b/>
          <w:sz w:val="24"/>
          <w:szCs w:val="24"/>
        </w:rPr>
        <w:tab/>
        <w:t>METHODS OF DATA ANALYSIS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The method for the data analysis to be used in the study will be correlation ( ), co-efficient of determination of Bar-charts and percentage analyses.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co-efficient of determination (r</w:t>
      </w:r>
      <w:r w:rsidRPr="003D3308">
        <w:rPr>
          <w:rFonts w:ascii="Times New Roman" w:hAnsi="Times New Roman" w:cs="Times New Roman"/>
          <w:sz w:val="24"/>
          <w:szCs w:val="24"/>
        </w:rPr>
        <w:softHyphen/>
      </w:r>
      <w:r w:rsidRPr="003D3308">
        <w:rPr>
          <w:rFonts w:ascii="Times New Roman" w:hAnsi="Times New Roman" w:cs="Times New Roman"/>
          <w:sz w:val="24"/>
          <w:szCs w:val="24"/>
          <w:vertAlign w:val="superscript"/>
        </w:rPr>
        <w:t>2</w:t>
      </w:r>
      <w:r w:rsidRPr="003D3308">
        <w:rPr>
          <w:rFonts w:ascii="Times New Roman" w:hAnsi="Times New Roman" w:cs="Times New Roman"/>
          <w:sz w:val="24"/>
          <w:szCs w:val="24"/>
        </w:rPr>
        <w:t>) issued to measure how much of the variation in the dependent variable is true to its relationship with the independent variable. The Formula is given as follows.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X2</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Where n = number of pairs of points ( x and y)</w:t>
      </w:r>
      <w:r>
        <w:rPr>
          <w:rFonts w:ascii="Times New Roman" w:hAnsi="Times New Roman" w:cs="Times New Roman"/>
          <w:sz w:val="24"/>
          <w:szCs w:val="24"/>
        </w:rPr>
        <w:t xml:space="preserve"> </w:t>
      </w:r>
      <w:r w:rsidRPr="003D3308">
        <w:rPr>
          <w:rFonts w:ascii="Times New Roman" w:hAnsi="Times New Roman" w:cs="Times New Roman"/>
          <w:sz w:val="24"/>
          <w:szCs w:val="24"/>
        </w:rPr>
        <w:t>The t statistics is used when we have small sample of less than 30 it is estimated by dividing the estimate b by its standard error. The value is compared to the tabular value of which define the critical region in a two lasted test with n –k degree of freedom. If t falls in the region we regain the null hypothesis (H</w:t>
      </w:r>
      <w:r w:rsidRPr="003D3308">
        <w:rPr>
          <w:rFonts w:ascii="Times New Roman" w:hAnsi="Times New Roman" w:cs="Times New Roman"/>
          <w:sz w:val="24"/>
          <w:szCs w:val="24"/>
          <w:vertAlign w:val="subscript"/>
        </w:rPr>
        <w:t>O</w:t>
      </w:r>
      <w:r w:rsidRPr="003D3308">
        <w:rPr>
          <w:rFonts w:ascii="Times New Roman" w:hAnsi="Times New Roman" w:cs="Times New Roman"/>
          <w:sz w:val="24"/>
          <w:szCs w:val="24"/>
        </w:rPr>
        <w:t>) and accept H</w:t>
      </w:r>
      <w:r w:rsidRPr="003D3308">
        <w:rPr>
          <w:rFonts w:ascii="Times New Roman" w:hAnsi="Times New Roman" w:cs="Times New Roman"/>
          <w:sz w:val="24"/>
          <w:szCs w:val="24"/>
          <w:vertAlign w:val="subscript"/>
        </w:rPr>
        <w:t>2</w:t>
      </w:r>
      <w:r w:rsidRPr="003D3308">
        <w:rPr>
          <w:rFonts w:ascii="Times New Roman" w:hAnsi="Times New Roman" w:cs="Times New Roman"/>
          <w:sz w:val="24"/>
          <w:szCs w:val="24"/>
        </w:rPr>
        <w:t>, (Alternative hypothesis) i.e To &gt; T. If t falls in the acceptance region, that is to say if t – 0.025 &lt; t &lt; to .025 (when n – k degree of freedom) we accept the null hypothesis that is, we conclude that our estimate b is not statistically significant.</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3.8</w:t>
      </w:r>
      <w:r w:rsidRPr="003D3308">
        <w:rPr>
          <w:rFonts w:ascii="Times New Roman" w:hAnsi="Times New Roman" w:cs="Times New Roman"/>
          <w:b/>
          <w:sz w:val="24"/>
          <w:szCs w:val="24"/>
        </w:rPr>
        <w:tab/>
        <w:t>HISTORICAL BACKGROUND OF THE CASE STUDY</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 xml:space="preserve">Financial intermediation is a popular concept in the theory of the roles of financial institutions in economic growth  and development. The development of the financial system goes a long way in the measurement of the capital market growth and development in the modern economy. For this reason , financial market especially the capital market itself continues to attract research attention both in the developed and developing economics. In Nigerian, the capital market  became an indispensable issues in 1959, the year before independence. The discussion of the Nigerian Capital Market or the financial system in general cannot be accurate  and comprehensive enough without taking into cognizance the </w:t>
      </w:r>
      <w:r w:rsidRPr="003D3308">
        <w:rPr>
          <w:rFonts w:ascii="Times New Roman" w:hAnsi="Times New Roman" w:cs="Times New Roman"/>
          <w:sz w:val="24"/>
          <w:szCs w:val="24"/>
        </w:rPr>
        <w:lastRenderedPageBreak/>
        <w:t>year 1959. the year 1959 featured the establishment of some key financial institutions like, the Central Bank Of Nigeria, The Nigerian Industrial Development Bank and the Lagos Stock Exchange ,  which happened to be the only stock exchange in Nigerian before the advent of the other Stock exchanges like the Kaduna Stock Exchange, Port Harcourt Stock Exchange, and the Abuja Stock Exchange. Also, in the year 1959, some keys instruments were established; Government Stocks and industrial shares. Thus, to say that 1959 become historical in the country’s development  in the financial year will be an undeniable fact.</w:t>
      </w:r>
      <w:r>
        <w:rPr>
          <w:rFonts w:ascii="Times New Roman" w:hAnsi="Times New Roman" w:cs="Times New Roman"/>
          <w:sz w:val="24"/>
          <w:szCs w:val="24"/>
        </w:rPr>
        <w:t xml:space="preserve"> </w:t>
      </w:r>
      <w:r w:rsidRPr="003D3308">
        <w:rPr>
          <w:rFonts w:ascii="Times New Roman" w:hAnsi="Times New Roman" w:cs="Times New Roman"/>
          <w:sz w:val="24"/>
          <w:szCs w:val="24"/>
        </w:rPr>
        <w:t>It was granted Certificate of the registration of the business name in March 1959 and was incorporated 1960. the exchange commenced operation in June 1961, the Lagos Stock Exchange metamorphosed into the Nigerian Stock Exchange in December 1977 with additional branches in Kaduna, and Port Harcourt and later Kano, Onitsha, and Ibadan, and just recently , the Abuja  Stock Exchange was established.</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 The branches outside Lagos are mainly to give investment opportunities to other communities to participate in the market.</w:t>
      </w:r>
      <w:r>
        <w:rPr>
          <w:rFonts w:ascii="Times New Roman" w:hAnsi="Times New Roman" w:cs="Times New Roman"/>
          <w:sz w:val="24"/>
          <w:szCs w:val="24"/>
        </w:rPr>
        <w:t xml:space="preserve"> </w:t>
      </w:r>
      <w:r w:rsidRPr="003D3308">
        <w:rPr>
          <w:rFonts w:ascii="Times New Roman" w:hAnsi="Times New Roman" w:cs="Times New Roman"/>
          <w:sz w:val="24"/>
          <w:szCs w:val="24"/>
        </w:rPr>
        <w:t>The objectives of the Nigerian Stock Exchange as defined in the Memorandum of Association are as follows:</w:t>
      </w:r>
    </w:p>
    <w:p w:rsidR="007C7B2F" w:rsidRPr="003D3308" w:rsidRDefault="007C7B2F" w:rsidP="007C7B2F">
      <w:pPr>
        <w:pStyle w:val="ListParagraph"/>
        <w:numPr>
          <w:ilvl w:val="0"/>
          <w:numId w:val="3"/>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provide facilities for trading in securities.</w:t>
      </w:r>
    </w:p>
    <w:p w:rsidR="007C7B2F" w:rsidRPr="003D3308" w:rsidRDefault="007C7B2F" w:rsidP="007C7B2F">
      <w:pPr>
        <w:pStyle w:val="ListParagraph"/>
        <w:numPr>
          <w:ilvl w:val="0"/>
          <w:numId w:val="3"/>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maintain fair prices for securities. Supervise  activities associated with dealings in securities.</w:t>
      </w:r>
    </w:p>
    <w:p w:rsidR="007C7B2F" w:rsidRPr="005634AC" w:rsidRDefault="007C7B2F" w:rsidP="007C7B2F">
      <w:pPr>
        <w:pStyle w:val="ListParagraph"/>
        <w:numPr>
          <w:ilvl w:val="0"/>
          <w:numId w:val="3"/>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facilitate the flow of long –term capital into industry and commerce.</w:t>
      </w:r>
      <w:r w:rsidRPr="005634AC">
        <w:rPr>
          <w:rFonts w:ascii="Times New Roman" w:hAnsi="Times New Roman" w:cs="Times New Roman"/>
          <w:sz w:val="24"/>
          <w:szCs w:val="24"/>
        </w:rPr>
        <w:t xml:space="preserve"> Other objectives includes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Maintenance</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3D3308">
        <w:rPr>
          <w:rFonts w:ascii="Times New Roman" w:hAnsi="Times New Roman" w:cs="Times New Roman"/>
          <w:sz w:val="24"/>
          <w:szCs w:val="24"/>
        </w:rPr>
        <w:t>discipline in the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broaden share ownership practice.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To create an </w:t>
      </w:r>
      <w:r>
        <w:rPr>
          <w:rFonts w:ascii="Times New Roman" w:hAnsi="Times New Roman" w:cs="Times New Roman"/>
          <w:sz w:val="24"/>
          <w:szCs w:val="24"/>
        </w:rPr>
        <w:t xml:space="preserve"> </w:t>
      </w:r>
      <w:r w:rsidRPr="003D3308">
        <w:rPr>
          <w:rFonts w:ascii="Times New Roman" w:hAnsi="Times New Roman" w:cs="Times New Roman"/>
          <w:sz w:val="24"/>
          <w:szCs w:val="24"/>
        </w:rPr>
        <w:t>appropriate mechanism for capital formation and efficient allocation of resources among competing projects.</w:t>
      </w:r>
      <w:r>
        <w:rPr>
          <w:rFonts w:ascii="Times New Roman" w:hAnsi="Times New Roman" w:cs="Times New Roman"/>
          <w:sz w:val="24"/>
          <w:szCs w:val="24"/>
        </w:rPr>
        <w:t xml:space="preserve"> </w:t>
      </w:r>
      <w:r w:rsidRPr="003D3308">
        <w:rPr>
          <w:rFonts w:ascii="Times New Roman" w:hAnsi="Times New Roman" w:cs="Times New Roman"/>
          <w:sz w:val="24"/>
          <w:szCs w:val="24"/>
        </w:rPr>
        <w:t>The growth and development of the exchange started gradually  and various government initiatives which occurred added to its development. These include the provision of some statues aimed at savings mobilization and intermediation into long term fund through the capital market. E.g. Income Tax Management Act( ITMA) 1961, The Nigerian Provident Fund(NPF) Act 1961, Trustee Investment Act 1972, and the Insurance Act of 1976.</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As noted by Onosode, G.O (1990), THE 1972 indigenization programme started the structural alternation of the ownership pattern of business in the country. A number of companies complied with the decree and this further stimulated the </w:t>
      </w:r>
      <w:r w:rsidRPr="003D3308">
        <w:rPr>
          <w:rFonts w:ascii="Times New Roman" w:hAnsi="Times New Roman" w:cs="Times New Roman"/>
          <w:sz w:val="24"/>
          <w:szCs w:val="24"/>
        </w:rPr>
        <w:lastRenderedPageBreak/>
        <w:t>capital market development. Between 1972 and 1976, 21 new equities were listed on the exchange. Positive development of the stock market went much faster after the indigenization decree, (Adeniran Adenike 1992).</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Also, promulgation of the Nigerian Enterprises Promotion Decree (NEPD)1972, a major provision of this decree required foreign companies operating in Nigerian to extend equity participation to Nigerian. Following Government’s  recognition of some weaknesses in the implementation of NEPD 1972 Act, it was replaced by NEPD of 1977. to facilitate the implementation of the Decree , some institutions including the Nigerian Enterprises Promotion Board (NEPB) was established. The NEPB played a major roles in company ownership structure in the Nigerian Capital Market and thus brought about increased in the volume of transactions in the market as the number of equity shares increased from 34 in 1976 and 92 as at December 1980. it successfully rose to 123, 151,and 161 in 1991, 1993 and 1995, respectively. However, the NEPD, led to more investment in large companies (SMEs) and tended to discourage direct foreign investment. And thus, the establishment of the Second Tier Securities Market (SSM) in 1985 which was assisted small and medium sized indigenous enterprises to access the capital market for expansion. Another development was the promulgation of the capital issue commission Decree 14 of 1973. this commission was giving legal backing and empowered  to determine the pricing and time at which corporate issues were to be offered to the public for subscription and also the amount and time subsequent issues of the companies were in the market. This was until 1979 when the Nigerian Securities and Exchange Commission (NSEC) as a result  of Nigerian Securities and Exchange Commission Act of September 27, 1979, seeing to regulation in the market. The 1979 NSEC Act was re-enacted by the NSEC Decree 1988. The primary functions of this commission are as follow:</w:t>
      </w:r>
      <w:r>
        <w:rPr>
          <w:rFonts w:ascii="Times New Roman" w:hAnsi="Times New Roman" w:cs="Times New Roman"/>
          <w:sz w:val="24"/>
          <w:szCs w:val="24"/>
        </w:rPr>
        <w:t xml:space="preserve"> </w:t>
      </w:r>
      <w:r w:rsidRPr="003D3308">
        <w:rPr>
          <w:rFonts w:ascii="Times New Roman" w:hAnsi="Times New Roman" w:cs="Times New Roman"/>
          <w:sz w:val="24"/>
          <w:szCs w:val="24"/>
        </w:rPr>
        <w:t>To determine the amount of the securities a company can sell to the public either through offer for sales or subscription.</w:t>
      </w:r>
      <w:r>
        <w:rPr>
          <w:rFonts w:ascii="Times New Roman" w:hAnsi="Times New Roman" w:cs="Times New Roman"/>
          <w:sz w:val="24"/>
          <w:szCs w:val="24"/>
        </w:rPr>
        <w:t xml:space="preserve"> </w:t>
      </w:r>
      <w:r w:rsidRPr="003D3308">
        <w:rPr>
          <w:rFonts w:ascii="Times New Roman" w:hAnsi="Times New Roman" w:cs="Times New Roman"/>
          <w:sz w:val="24"/>
          <w:szCs w:val="24"/>
        </w:rPr>
        <w:t>Determination of the price and time at which companies securities are to be sold.</w:t>
      </w:r>
      <w:r>
        <w:rPr>
          <w:rFonts w:ascii="Times New Roman" w:hAnsi="Times New Roman" w:cs="Times New Roman"/>
          <w:sz w:val="24"/>
          <w:szCs w:val="24"/>
        </w:rPr>
        <w:t xml:space="preserve"> </w:t>
      </w:r>
      <w:r w:rsidRPr="003D3308">
        <w:rPr>
          <w:rFonts w:ascii="Times New Roman" w:hAnsi="Times New Roman" w:cs="Times New Roman"/>
          <w:sz w:val="24"/>
          <w:szCs w:val="24"/>
        </w:rPr>
        <w:t>Registration of all securities proposed to be offered for sale to the public or to be privately offered with intention that they would be held ultimately other than by those which the offers were made.</w:t>
      </w:r>
      <w:r>
        <w:rPr>
          <w:rFonts w:ascii="Times New Roman" w:hAnsi="Times New Roman" w:cs="Times New Roman"/>
          <w:sz w:val="24"/>
          <w:szCs w:val="24"/>
        </w:rPr>
        <w:t xml:space="preserve"> </w:t>
      </w:r>
      <w:r w:rsidRPr="003D3308">
        <w:rPr>
          <w:rFonts w:ascii="Times New Roman" w:hAnsi="Times New Roman" w:cs="Times New Roman"/>
          <w:sz w:val="24"/>
          <w:szCs w:val="24"/>
        </w:rPr>
        <w:t>Registration of stock exchange, registrars, issuing houses, stock brokers, investment advisers with the aim of maintaining proper standard of conduct and professionalism in the business.</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To forestall illegal and unethical dealings in the market at the expense of the public. From the function listed above, it could be deduced that the Nigerian Securities  and Exchange Commission  roles  are regulatory as well as developmental,  in pursuit of government determination to liberalize the economy valuation  of securities issued , transferred or sold by all public and private </w:t>
      </w:r>
      <w:r w:rsidRPr="003D3308">
        <w:rPr>
          <w:rFonts w:ascii="Times New Roman" w:hAnsi="Times New Roman" w:cs="Times New Roman"/>
          <w:sz w:val="24"/>
          <w:szCs w:val="24"/>
        </w:rPr>
        <w:lastRenderedPageBreak/>
        <w:t>companies formerly determined by the exchange is now left to the forces of demand and supply  with effect from 1993.</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 The indigenization Decree of 1917, was another development in the capital market. The stock exchange benefited immensely from the indigenization exercise and a significant growth interims of new listing was recorded. In 1984, the Nigerian Stock Exchange introduced the stock market price index which is an aggregate capitalization of listed enterprises in the market. Also, in 1985, the Second –Tier Securities market was introduces for attraction of small and medium firms to the market.</w:t>
      </w:r>
      <w:r>
        <w:rPr>
          <w:rFonts w:ascii="Times New Roman" w:hAnsi="Times New Roman" w:cs="Times New Roman"/>
          <w:sz w:val="24"/>
          <w:szCs w:val="24"/>
        </w:rPr>
        <w:t xml:space="preserve"> </w:t>
      </w:r>
      <w:r w:rsidRPr="003D3308">
        <w:rPr>
          <w:rFonts w:ascii="Times New Roman" w:hAnsi="Times New Roman" w:cs="Times New Roman"/>
          <w:sz w:val="24"/>
          <w:szCs w:val="24"/>
        </w:rPr>
        <w:t>Structural Adjustment Programme was introduced in 1986  and the introduction of this  programme also impacted on the securities market through:</w:t>
      </w:r>
      <w:r>
        <w:rPr>
          <w:rFonts w:ascii="Times New Roman" w:hAnsi="Times New Roman" w:cs="Times New Roman"/>
          <w:sz w:val="24"/>
          <w:szCs w:val="24"/>
        </w:rPr>
        <w:t xml:space="preserve"> </w:t>
      </w:r>
      <w:r w:rsidRPr="003D3308">
        <w:rPr>
          <w:rFonts w:ascii="Times New Roman" w:hAnsi="Times New Roman" w:cs="Times New Roman"/>
          <w:sz w:val="24"/>
          <w:szCs w:val="24"/>
        </w:rPr>
        <w:t>Deregulation</w:t>
      </w:r>
      <w:r>
        <w:rPr>
          <w:rFonts w:ascii="Times New Roman" w:hAnsi="Times New Roman" w:cs="Times New Roman"/>
          <w:sz w:val="24"/>
          <w:szCs w:val="24"/>
        </w:rPr>
        <w:t xml:space="preserve"> </w:t>
      </w:r>
      <w:r w:rsidRPr="003D3308">
        <w:rPr>
          <w:rFonts w:ascii="Times New Roman" w:hAnsi="Times New Roman" w:cs="Times New Roman"/>
          <w:sz w:val="24"/>
          <w:szCs w:val="24"/>
        </w:rPr>
        <w:t>Privatization and Commercialisation aimed at diversiting government holdings in companies.</w:t>
      </w:r>
      <w:r>
        <w:rPr>
          <w:rFonts w:ascii="Times New Roman" w:hAnsi="Times New Roman" w:cs="Times New Roman"/>
          <w:sz w:val="24"/>
          <w:szCs w:val="24"/>
        </w:rPr>
        <w:t xml:space="preserve"> </w:t>
      </w:r>
      <w:r w:rsidRPr="003D3308">
        <w:rPr>
          <w:rFonts w:ascii="Times New Roman" w:hAnsi="Times New Roman" w:cs="Times New Roman"/>
          <w:sz w:val="24"/>
          <w:szCs w:val="24"/>
        </w:rPr>
        <w:t>Aborlition of import licensing market.</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Liberalization of foreign exchange market. Debt conversion </w:t>
      </w:r>
      <w:r>
        <w:rPr>
          <w:rFonts w:ascii="Times New Roman" w:hAnsi="Times New Roman" w:cs="Times New Roman"/>
          <w:sz w:val="24"/>
          <w:szCs w:val="24"/>
        </w:rPr>
        <w:t xml:space="preserve"> </w:t>
      </w:r>
      <w:r w:rsidRPr="003D3308">
        <w:rPr>
          <w:rFonts w:ascii="Times New Roman" w:hAnsi="Times New Roman" w:cs="Times New Roman"/>
          <w:sz w:val="24"/>
          <w:szCs w:val="24"/>
        </w:rPr>
        <w:t>programme.</w:t>
      </w:r>
      <w:r>
        <w:rPr>
          <w:rFonts w:ascii="Times New Roman" w:hAnsi="Times New Roman" w:cs="Times New Roman"/>
          <w:sz w:val="24"/>
          <w:szCs w:val="24"/>
        </w:rPr>
        <w:t xml:space="preserve"> </w:t>
      </w:r>
      <w:r w:rsidRPr="003D3308">
        <w:rPr>
          <w:rFonts w:ascii="Times New Roman" w:hAnsi="Times New Roman" w:cs="Times New Roman"/>
          <w:sz w:val="24"/>
          <w:szCs w:val="24"/>
        </w:rPr>
        <w:t>The internalization of the Nigerian Stock market is enhanced by developments in the market. Thus, making a truly emerging market today. Some of these reforms have already  been mentioned in this research  but there are other reforms , which shall be mentioned later.</w:t>
      </w:r>
      <w:r>
        <w:rPr>
          <w:rFonts w:ascii="Times New Roman" w:hAnsi="Times New Roman" w:cs="Times New Roman"/>
          <w:sz w:val="24"/>
          <w:szCs w:val="24"/>
        </w:rPr>
        <w:t xml:space="preserve"> </w:t>
      </w:r>
      <w:r w:rsidRPr="003D3308">
        <w:rPr>
          <w:rFonts w:ascii="Times New Roman" w:hAnsi="Times New Roman" w:cs="Times New Roman"/>
          <w:sz w:val="24"/>
          <w:szCs w:val="24"/>
        </w:rPr>
        <w:t>Before 1995, the Nigerian stock market was for all pratical purpose a closed market because foreign participation in the market was highly restricted. However, the pursuance of the government’s economic deregulation programme, operation of the stock market became effectively internationalized following the replacement of the Exchange Control Act 1962, and the Nigerian Enterprise Promotion Decree 1989 with the Nigerian Investment Promotion Commission Decree 16 of 1995 and the Foreign Exchange Decree 17 of   1995. With these legislative reforms, foreign investors are gradually entering the Nigerian Securities Market.</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The Debt Conversion Programme implemented by the Federal Government through the capital market has also contributed to the development of the capital market. Outstanding loans or debts are exchange for shares or equity in domestic firms.</w:t>
      </w:r>
      <w:r>
        <w:rPr>
          <w:rFonts w:ascii="Times New Roman" w:hAnsi="Times New Roman" w:cs="Times New Roman"/>
          <w:sz w:val="24"/>
          <w:szCs w:val="24"/>
        </w:rPr>
        <w:t xml:space="preserve"> </w:t>
      </w:r>
      <w:r w:rsidRPr="003D3308">
        <w:rPr>
          <w:rFonts w:ascii="Times New Roman" w:hAnsi="Times New Roman" w:cs="Times New Roman"/>
          <w:sz w:val="24"/>
          <w:szCs w:val="24"/>
        </w:rPr>
        <w:t>Also, economic liberalization and subsequent internationalization of the capital market in (1995), have also extended the financing options in the market, especially attracting international investment capital.</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The Nigerian Stock Exchange history will not be complete without the mention of the recently introduce Central Security Clearing System (CSCS). This system assists in settlement claims, delivery and custodian of securities traded in the market and also reduce transaction time in the market to 5days, T+5, i.e. , the time of commencement of transaction (T)on which transaction is to be processed and concluded within 5 (five) working days (T+ </w:t>
      </w:r>
      <w:r w:rsidRPr="003D3308">
        <w:rPr>
          <w:rFonts w:ascii="Times New Roman" w:hAnsi="Times New Roman" w:cs="Times New Roman"/>
          <w:sz w:val="24"/>
          <w:szCs w:val="24"/>
        </w:rPr>
        <w:lastRenderedPageBreak/>
        <w:t xml:space="preserve">5). This ease the difficulty associated with the transfer of shares and the production of new certificates for securities traded. The time was later reduce to (T+3)  i.e., 3 working days. </w:t>
      </w:r>
    </w:p>
    <w:p w:rsidR="007C7B2F" w:rsidRPr="003D3308" w:rsidRDefault="007C7B2F" w:rsidP="007C7B2F">
      <w:pPr>
        <w:spacing w:line="360" w:lineRule="auto"/>
        <w:rPr>
          <w:rFonts w:ascii="Times New Roman" w:hAnsi="Times New Roman" w:cs="Times New Roman"/>
          <w:sz w:val="24"/>
          <w:szCs w:val="24"/>
        </w:rPr>
      </w:pPr>
      <w:r w:rsidRPr="003D3308">
        <w:rPr>
          <w:rFonts w:ascii="Times New Roman" w:hAnsi="Times New Roman" w:cs="Times New Roman"/>
          <w:sz w:val="24"/>
          <w:szCs w:val="24"/>
        </w:rPr>
        <w:br w:type="page"/>
      </w:r>
    </w:p>
    <w:p w:rsidR="007C7B2F" w:rsidRPr="003D3308" w:rsidRDefault="007C7B2F" w:rsidP="007C7B2F">
      <w:pPr>
        <w:spacing w:line="360" w:lineRule="auto"/>
        <w:jc w:val="center"/>
        <w:rPr>
          <w:rFonts w:ascii="Times New Roman" w:hAnsi="Times New Roman" w:cs="Times New Roman"/>
          <w:sz w:val="24"/>
          <w:szCs w:val="24"/>
        </w:rPr>
      </w:pPr>
      <w:r w:rsidRPr="003D3308">
        <w:rPr>
          <w:rFonts w:ascii="Times New Roman" w:hAnsi="Times New Roman" w:cs="Times New Roman"/>
          <w:b/>
          <w:sz w:val="24"/>
          <w:szCs w:val="24"/>
        </w:rPr>
        <w:lastRenderedPageBreak/>
        <w:t>CHAPTER FOUR</w:t>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DATA PRESENTATION, ANALYSIS AND INTERPRETATION</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4.0</w:t>
      </w:r>
      <w:r w:rsidRPr="003D3308">
        <w:rPr>
          <w:rFonts w:ascii="Times New Roman" w:hAnsi="Times New Roman" w:cs="Times New Roman"/>
          <w:b/>
          <w:sz w:val="24"/>
          <w:szCs w:val="24"/>
        </w:rPr>
        <w:tab/>
        <w:t>INTRODUCTION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This chapter deals with the presentation of data and data analysis and interpretation of data collected from the secondary data obtained from the Nigerian Stock Exchange, it will review the performance of the NSE From yearly 90’s to 2001</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4.1</w:t>
      </w:r>
      <w:r w:rsidRPr="003D3308">
        <w:rPr>
          <w:rFonts w:ascii="Times New Roman" w:hAnsi="Times New Roman" w:cs="Times New Roman"/>
          <w:b/>
          <w:sz w:val="24"/>
          <w:szCs w:val="24"/>
        </w:rPr>
        <w:tab/>
        <w:t>DATA PRESENTATION</w:t>
      </w:r>
    </w:p>
    <w:p w:rsidR="007C7B2F" w:rsidRPr="003D3308" w:rsidRDefault="007C7B2F" w:rsidP="007C7B2F">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GROWTH OF SECURITIES OF THE NSE.</w:t>
      </w:r>
    </w:p>
    <w:tbl>
      <w:tblPr>
        <w:tblpPr w:leftFromText="180" w:rightFromText="180" w:vertAnchor="text" w:horzAnchor="margin" w:tblpXSpec="center" w:tblpY="43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720"/>
        <w:gridCol w:w="720"/>
        <w:gridCol w:w="810"/>
        <w:gridCol w:w="810"/>
        <w:gridCol w:w="810"/>
        <w:gridCol w:w="720"/>
        <w:gridCol w:w="810"/>
        <w:gridCol w:w="720"/>
        <w:gridCol w:w="720"/>
        <w:gridCol w:w="720"/>
        <w:gridCol w:w="720"/>
      </w:tblGrid>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1997</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 Stocks</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36</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29</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22</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Industrial </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60</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Expenses (Including SSM 1987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142</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153</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181</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182</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185</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188</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217</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239</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272</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264</w:t>
            </w:r>
          </w:p>
        </w:tc>
      </w:tr>
    </w:tbl>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TRANSACTIONS ON THE NSE</w:t>
      </w:r>
    </w:p>
    <w:p w:rsidR="007C7B2F" w:rsidRPr="003D3308" w:rsidRDefault="007C7B2F" w:rsidP="007C7B2F">
      <w:pPr>
        <w:spacing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427"/>
        <w:gridCol w:w="788"/>
        <w:gridCol w:w="2709"/>
        <w:gridCol w:w="935"/>
        <w:gridCol w:w="1179"/>
      </w:tblGrid>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Govt’s Securities (</w:t>
            </w:r>
            <w:r w:rsidRPr="003D3308">
              <w:rPr>
                <w:rFonts w:ascii="Times New Roman" w:hAnsi="Times New Roman" w:cs="Times New Roman"/>
                <w:dstrike/>
                <w:sz w:val="24"/>
                <w:szCs w:val="24"/>
              </w:rPr>
              <w:t>N</w:t>
            </w:r>
            <w:r w:rsidRPr="003D3308">
              <w:rPr>
                <w:rFonts w:ascii="Times New Roman" w:hAnsi="Times New Roman" w:cs="Times New Roman"/>
                <w:sz w:val="24"/>
                <w:szCs w:val="24"/>
              </w:rPr>
              <w:t>’m)</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 Securities (</w:t>
            </w:r>
            <w:r w:rsidRPr="003D3308">
              <w:rPr>
                <w:rFonts w:ascii="Times New Roman" w:hAnsi="Times New Roman" w:cs="Times New Roman"/>
                <w:dstrike/>
                <w:sz w:val="24"/>
                <w:szCs w:val="24"/>
              </w:rPr>
              <w:t>N</w:t>
            </w:r>
            <w:r w:rsidRPr="003D3308">
              <w:rPr>
                <w:rFonts w:ascii="Times New Roman" w:hAnsi="Times New Roman" w:cs="Times New Roman"/>
                <w:sz w:val="24"/>
                <w:szCs w:val="24"/>
              </w:rPr>
              <w:t>’M)</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 (</w:t>
            </w:r>
            <w:r w:rsidRPr="003D3308">
              <w:rPr>
                <w:rFonts w:ascii="Times New Roman" w:hAnsi="Times New Roman" w:cs="Times New Roman"/>
                <w:dstrike/>
                <w:sz w:val="24"/>
                <w:szCs w:val="24"/>
              </w:rPr>
              <w:t>N</w:t>
            </w:r>
            <w:r w:rsidRPr="003D3308">
              <w:rPr>
                <w:rFonts w:ascii="Times New Roman" w:hAnsi="Times New Roman" w:cs="Times New Roman"/>
                <w:sz w:val="24"/>
                <w:szCs w:val="24"/>
              </w:rPr>
              <w:t>’M)</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98.6</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286.3</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215.8</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86.2</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34.5</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13.8</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250.3</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582.4</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89.1</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71.1</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653.6</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1990</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172.8</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54.4</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133.5</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45.6</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306.3</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92.7</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39.5</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141.9</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60.5</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234.5</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17.3</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406.6</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82.9</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491.6</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84.3</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12.7</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577.8</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87.3</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662.1</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1994</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15.2</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1.54</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970.7</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98.46</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985.9</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2427"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90.0</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6,972.8</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98.7</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7,062.8</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1997</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140.0</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10,932.0</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98.7</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11,072.1</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Securities Transaction (value), Market Capitalisatio and Turnover Ratio.</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w:t>
      </w:r>
      <w:r w:rsidRPr="003D3308">
        <w:rPr>
          <w:rFonts w:ascii="Times New Roman" w:hAnsi="Times New Roman" w:cs="Times New Roman"/>
          <w:sz w:val="24"/>
          <w:szCs w:val="24"/>
        </w:rPr>
        <w:tab/>
      </w:r>
      <w:r w:rsidRPr="003D3308">
        <w:rPr>
          <w:rFonts w:ascii="Times New Roman" w:hAnsi="Times New Roman" w:cs="Times New Roman"/>
          <w:sz w:val="24"/>
          <w:szCs w:val="24"/>
        </w:rPr>
        <w:tab/>
        <w:t>Mkt Capitalisation</w:t>
      </w:r>
      <w:r w:rsidRPr="003D3308">
        <w:rPr>
          <w:rFonts w:ascii="Times New Roman" w:hAnsi="Times New Roman" w:cs="Times New Roman"/>
          <w:sz w:val="24"/>
          <w:szCs w:val="24"/>
        </w:rPr>
        <w:tab/>
      </w:r>
      <w:r w:rsidRPr="003D3308">
        <w:rPr>
          <w:rFonts w:ascii="Times New Roman" w:hAnsi="Times New Roman" w:cs="Times New Roman"/>
          <w:sz w:val="24"/>
          <w:szCs w:val="24"/>
        </w:rPr>
        <w:tab/>
        <w:t>Turnover ratio</w:t>
      </w:r>
    </w:p>
    <w:p w:rsidR="007C7B2F"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319"/>
        <w:gridCol w:w="1440"/>
        <w:gridCol w:w="1112"/>
        <w:gridCol w:w="1260"/>
        <w:gridCol w:w="1440"/>
        <w:gridCol w:w="1170"/>
        <w:gridCol w:w="990"/>
      </w:tblGrid>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Govt’s Securities </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w:t>
            </w:r>
          </w:p>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Securities</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 Securities</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w:t>
            </w:r>
          </w:p>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Securities</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99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286.3</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4240.6</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4057.0</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8297.6</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4.2</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215.8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34.5</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250.3</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4538.5</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5482.3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10020.8</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582.4</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71.1</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653.6</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4228.3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8620.3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12848.7</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133.5</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306.3</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3431.3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12927.1</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16358.4</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1.6</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92.7</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141.9</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234.5</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3281.8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19843.2</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23124.9</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0.6</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406.6</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491.6</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3246.3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28026.3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31272.6</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84.1</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577.8</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662.1</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2551.3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43884.5</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47436.1</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0.8</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1994</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15.2</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970.7</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986.9</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3196.0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63172.0</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66368.9</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0.9</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1319"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3181.8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177123.3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180305.1</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90.0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6972.8</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7,062.8</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3037.3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182778.5</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285815.8</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1997</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140.0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10,932.0</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11,072.1</w:t>
            </w:r>
          </w:p>
        </w:tc>
        <w:tc>
          <w:tcPr>
            <w:tcW w:w="126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r>
    </w:tbl>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COMPARATIVE TRADING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040"/>
        <w:gridCol w:w="2664"/>
        <w:gridCol w:w="1746"/>
      </w:tblGrid>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Period</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 Stocks (N)</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  Equities (N)</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286.3</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215.8</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34.5</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250.3</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582.4</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71.1</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653.6</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172.8</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133.5</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306.3</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92.7</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141.9</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234.5</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406.6</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491.6</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84.1</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577.8</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662.1</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1994</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15.2</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970.7</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986.9</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204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90.0</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6972.8</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7,062.8</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1997</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140.0</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10,932.0</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11,072.1</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Co</w:t>
      </w:r>
      <w:r>
        <w:rPr>
          <w:rFonts w:ascii="Times New Roman" w:hAnsi="Times New Roman" w:cs="Times New Roman"/>
          <w:sz w:val="24"/>
          <w:szCs w:val="24"/>
        </w:rPr>
        <w:t>mparative Summary of new issues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 – 1996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Types of issues</w:t>
      </w:r>
      <w:r w:rsidRPr="003D3308">
        <w:rPr>
          <w:rFonts w:ascii="Times New Roman" w:hAnsi="Times New Roman" w:cs="Times New Roman"/>
          <w:sz w:val="24"/>
          <w:szCs w:val="24"/>
        </w:rPr>
        <w:tab/>
      </w:r>
      <w:r w:rsidRPr="003D3308">
        <w:rPr>
          <w:rFonts w:ascii="Times New Roman" w:hAnsi="Times New Roman" w:cs="Times New Roman"/>
          <w:sz w:val="24"/>
          <w:szCs w:val="24"/>
        </w:rPr>
        <w:tab/>
        <w:t>Value (N’000)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Offers by equity</w:t>
      </w:r>
      <w:r w:rsidRPr="003D3308">
        <w:rPr>
          <w:rFonts w:ascii="Times New Roman" w:hAnsi="Times New Roman" w:cs="Times New Roman"/>
          <w:sz w:val="24"/>
          <w:szCs w:val="24"/>
        </w:rPr>
        <w:tab/>
      </w:r>
      <w:r w:rsidRPr="003D3308">
        <w:rPr>
          <w:rFonts w:ascii="Times New Roman" w:hAnsi="Times New Roman" w:cs="Times New Roman"/>
          <w:sz w:val="24"/>
          <w:szCs w:val="24"/>
        </w:rPr>
        <w:tab/>
        <w:t>10,450,973</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w:t>
      </w:r>
      <w:r w:rsidRPr="003D3308">
        <w:rPr>
          <w:rFonts w:ascii="Times New Roman" w:hAnsi="Times New Roman" w:cs="Times New Roman"/>
          <w:sz w:val="24"/>
          <w:szCs w:val="24"/>
        </w:rPr>
        <w:tab/>
      </w:r>
      <w:r w:rsidRPr="003D3308">
        <w:rPr>
          <w:rFonts w:ascii="Times New Roman" w:hAnsi="Times New Roman" w:cs="Times New Roman"/>
          <w:sz w:val="24"/>
          <w:szCs w:val="24"/>
        </w:rPr>
        <w:tab/>
        <w:t>4,268,126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sales</w:t>
      </w:r>
      <w:r w:rsidRPr="003D3308">
        <w:rPr>
          <w:rFonts w:ascii="Times New Roman" w:hAnsi="Times New Roman" w:cs="Times New Roman"/>
          <w:sz w:val="24"/>
          <w:szCs w:val="24"/>
        </w:rPr>
        <w:tab/>
      </w:r>
      <w:r w:rsidRPr="003D3308">
        <w:rPr>
          <w:rFonts w:ascii="Times New Roman" w:hAnsi="Times New Roman" w:cs="Times New Roman"/>
          <w:sz w:val="24"/>
          <w:szCs w:val="24"/>
        </w:rPr>
        <w:tab/>
        <w:t>3,106,878</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by rights</w:t>
      </w:r>
      <w:r w:rsidRPr="003D3308">
        <w:rPr>
          <w:rFonts w:ascii="Times New Roman" w:hAnsi="Times New Roman" w:cs="Times New Roman"/>
          <w:sz w:val="24"/>
          <w:szCs w:val="24"/>
        </w:rPr>
        <w:tab/>
      </w:r>
      <w:r w:rsidRPr="003D3308">
        <w:rPr>
          <w:rFonts w:ascii="Times New Roman" w:hAnsi="Times New Roman" w:cs="Times New Roman"/>
          <w:sz w:val="24"/>
          <w:szCs w:val="24"/>
        </w:rPr>
        <w:tab/>
        <w:t>9,734,384</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Listing by introduction</w:t>
      </w:r>
      <w:r w:rsidRPr="003D3308">
        <w:rPr>
          <w:rFonts w:ascii="Times New Roman" w:hAnsi="Times New Roman" w:cs="Times New Roman"/>
          <w:sz w:val="24"/>
          <w:szCs w:val="24"/>
        </w:rPr>
        <w:tab/>
        <w:t>4,370,092</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Memo quotation     </w:t>
      </w:r>
      <w:r w:rsidRPr="003D3308">
        <w:rPr>
          <w:rFonts w:ascii="Times New Roman" w:hAnsi="Times New Roman" w:cs="Times New Roman"/>
          <w:sz w:val="24"/>
          <w:szCs w:val="24"/>
        </w:rPr>
        <w:tab/>
      </w:r>
      <w:r w:rsidRPr="003D3308">
        <w:rPr>
          <w:rFonts w:ascii="Times New Roman" w:hAnsi="Times New Roman" w:cs="Times New Roman"/>
          <w:sz w:val="24"/>
          <w:szCs w:val="24"/>
        </w:rPr>
        <w:tab/>
        <w:t>143,500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Merger &amp; Acquisition</w:t>
      </w:r>
      <w:r w:rsidRPr="003D3308">
        <w:rPr>
          <w:rFonts w:ascii="Times New Roman" w:hAnsi="Times New Roman" w:cs="Times New Roman"/>
          <w:sz w:val="24"/>
          <w:szCs w:val="24"/>
        </w:rPr>
        <w:tab/>
        <w:t>13,316,707</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Total</w:t>
      </w:r>
      <w:r w:rsidRPr="003D3308">
        <w:rPr>
          <w:rFonts w:ascii="Times New Roman" w:hAnsi="Times New Roman" w:cs="Times New Roman"/>
          <w:b/>
          <w:sz w:val="24"/>
          <w:szCs w:val="24"/>
        </w:rPr>
        <w:tab/>
      </w:r>
      <w:r w:rsidRPr="003D3308">
        <w:rPr>
          <w:rFonts w:ascii="Times New Roman" w:hAnsi="Times New Roman" w:cs="Times New Roman"/>
          <w:b/>
          <w:sz w:val="24"/>
          <w:szCs w:val="24"/>
        </w:rPr>
        <w:tab/>
      </w:r>
      <w:r w:rsidRPr="003D3308">
        <w:rPr>
          <w:rFonts w:ascii="Times New Roman" w:hAnsi="Times New Roman" w:cs="Times New Roman"/>
          <w:b/>
          <w:sz w:val="24"/>
          <w:szCs w:val="24"/>
        </w:rPr>
        <w:tab/>
      </w:r>
      <w:r w:rsidRPr="003D3308">
        <w:rPr>
          <w:rFonts w:ascii="Times New Roman" w:hAnsi="Times New Roman" w:cs="Times New Roman"/>
          <w:b/>
          <w:sz w:val="24"/>
          <w:szCs w:val="24"/>
        </w:rPr>
        <w:tab/>
        <w:t>43,390,662</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 – 1997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596"/>
        <w:gridCol w:w="2767"/>
      </w:tblGrid>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Type of Issues</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No of Issues</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Right of Issues</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20</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3,536,287</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Offers (equity)</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11,241,27</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Stocks</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350,000</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Mergers &amp; Acquisition</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10,321,308</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399,473</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Listing by introduction</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4,716,000</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30,566,495</w:t>
            </w:r>
          </w:p>
        </w:tc>
      </w:tr>
    </w:tbl>
    <w:p w:rsidR="007C7B2F" w:rsidRPr="00D634F7" w:rsidRDefault="007C7B2F" w:rsidP="007C7B2F">
      <w:pPr>
        <w:spacing w:line="360" w:lineRule="auto"/>
        <w:jc w:val="both"/>
        <w:rPr>
          <w:rFonts w:ascii="Times New Roman" w:hAnsi="Times New Roman" w:cs="Times New Roman"/>
          <w:sz w:val="8"/>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ab/>
        <w:t>For this research, years before deregulation and post deregulation period shall be looked at our shall be considered because of the lack of time and finance. It can be seen from the data gathered that for the pre-deregulation period, the value of transactions on the Nigerian Stock Exchange considering both the government securities  and industrial securities the before the pre-deregulation of the market in 1993. It took a share turn on the increase and in subsequent years like 1996, after the Otife panel recommendation, it took a sharper turn and shot up almost to 100% increase in the value of transaction and since then till 2001, it has been on the increase.</w:t>
      </w:r>
      <w:r>
        <w:rPr>
          <w:rFonts w:ascii="Times New Roman" w:hAnsi="Times New Roman" w:cs="Times New Roman"/>
          <w:sz w:val="24"/>
          <w:szCs w:val="24"/>
        </w:rPr>
        <w:t xml:space="preserve"> </w:t>
      </w:r>
      <w:r w:rsidRPr="003D3308">
        <w:rPr>
          <w:rFonts w:ascii="Times New Roman" w:hAnsi="Times New Roman" w:cs="Times New Roman"/>
          <w:sz w:val="24"/>
          <w:szCs w:val="24"/>
        </w:rPr>
        <w:t>Also, considering the value of transaction trend and market capitalisation, is discovered that the value of transaction  was increasing so also the market capitalization especially market capitalization of industrial security compared to the government securities market capitalization which went as low as 3431.3 in 1990 as compared to 4228.3 in 1989.</w:t>
      </w:r>
      <w:r>
        <w:rPr>
          <w:rFonts w:ascii="Times New Roman" w:hAnsi="Times New Roman" w:cs="Times New Roman"/>
          <w:sz w:val="24"/>
          <w:szCs w:val="24"/>
        </w:rPr>
        <w:t xml:space="preserve"> </w:t>
      </w:r>
      <w:r w:rsidRPr="003D3308">
        <w:rPr>
          <w:rFonts w:ascii="Times New Roman" w:hAnsi="Times New Roman" w:cs="Times New Roman"/>
          <w:sz w:val="24"/>
          <w:szCs w:val="24"/>
        </w:rPr>
        <w:t>Looking at the comparative trading activities also, you will discover that before 1990, Government stocks was more traded in than the industrial equities but came 1991, trading in industrial equities was boosted to the time of about 50% increase from 1990. N133.5 to N141.9m in 1991 and from 1991, it has been on the nse compared to government stock as trading in government stocks has reduced drastically.</w:t>
      </w:r>
      <w:r>
        <w:rPr>
          <w:rFonts w:ascii="Times New Roman" w:hAnsi="Times New Roman" w:cs="Times New Roman"/>
          <w:sz w:val="24"/>
          <w:szCs w:val="24"/>
        </w:rPr>
        <w:t xml:space="preserve"> </w:t>
      </w:r>
      <w:r w:rsidRPr="003D3308">
        <w:rPr>
          <w:rFonts w:ascii="Times New Roman" w:hAnsi="Times New Roman" w:cs="Times New Roman"/>
          <w:sz w:val="24"/>
          <w:szCs w:val="24"/>
        </w:rPr>
        <w:t>Growth in number of securities  noted on the Nigerian Stock Exchange also gained increased in 1990 and major part of this increase can be attributed to equities which increased by 20 compared to government stocks and industrial and bonds which only increased by 4 and 3 respectively. Since 1990, there have been increase till 1996, when the growth reached 276 but decreased again to 264 and this was maintained till 1998 but increased by 570 269. It also dropped by 9 to 260 in 2000 but gained by only 1 in 2001.</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4.3</w:t>
      </w:r>
      <w:r w:rsidRPr="003D3308">
        <w:rPr>
          <w:rFonts w:ascii="Times New Roman" w:hAnsi="Times New Roman" w:cs="Times New Roman"/>
          <w:b/>
          <w:sz w:val="24"/>
          <w:szCs w:val="24"/>
        </w:rPr>
        <w:tab/>
        <w:t>DATA ANALYSIS INSTRUMENTS.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following instruments were used to analyse the data gathered from the survey, simple percentages, co-efficient of determination, regression. Also in the bid to analyse the performance indicators the following shall be considered.</w:t>
      </w:r>
    </w:p>
    <w:p w:rsidR="007C7B2F" w:rsidRPr="005634AC" w:rsidRDefault="007C7B2F" w:rsidP="007C7B2F">
      <w:pPr>
        <w:spacing w:line="360" w:lineRule="auto"/>
        <w:jc w:val="both"/>
        <w:rPr>
          <w:rFonts w:ascii="Times New Roman" w:hAnsi="Times New Roman" w:cs="Times New Roman"/>
          <w:b/>
          <w:sz w:val="24"/>
          <w:szCs w:val="24"/>
        </w:rPr>
      </w:pPr>
      <w:r w:rsidRPr="005634AC">
        <w:rPr>
          <w:rFonts w:ascii="Times New Roman" w:hAnsi="Times New Roman" w:cs="Times New Roman"/>
          <w:b/>
          <w:sz w:val="24"/>
          <w:szCs w:val="24"/>
        </w:rPr>
        <w:t>CAPITAL MOBILIZATION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The exchange </w:t>
      </w:r>
      <w:r>
        <w:rPr>
          <w:rFonts w:ascii="Times New Roman" w:hAnsi="Times New Roman" w:cs="Times New Roman"/>
          <w:sz w:val="24"/>
          <w:szCs w:val="24"/>
        </w:rPr>
        <w:t xml:space="preserve"> </w:t>
      </w:r>
      <w:r w:rsidRPr="003D3308">
        <w:rPr>
          <w:rFonts w:ascii="Times New Roman" w:hAnsi="Times New Roman" w:cs="Times New Roman"/>
          <w:sz w:val="24"/>
          <w:szCs w:val="24"/>
        </w:rPr>
        <w:t>value of transaction relative to GDP at current price and gross fixed formation also at current prices. The exchange new capital</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formation at current prices market capitalization relative to GDP current prices.</w:t>
      </w:r>
      <w:r>
        <w:rPr>
          <w:rFonts w:ascii="Times New Roman" w:hAnsi="Times New Roman" w:cs="Times New Roman"/>
          <w:sz w:val="24"/>
          <w:szCs w:val="24"/>
        </w:rPr>
        <w:t xml:space="preserve"> </w:t>
      </w:r>
      <w:r w:rsidRPr="003D3308">
        <w:rPr>
          <w:rFonts w:ascii="Times New Roman" w:hAnsi="Times New Roman" w:cs="Times New Roman"/>
          <w:sz w:val="24"/>
          <w:szCs w:val="24"/>
        </w:rPr>
        <w:t>Also Depth of Market.</w:t>
      </w:r>
      <w:r>
        <w:rPr>
          <w:rFonts w:ascii="Times New Roman" w:hAnsi="Times New Roman" w:cs="Times New Roman"/>
          <w:sz w:val="24"/>
          <w:szCs w:val="24"/>
        </w:rPr>
        <w:t xml:space="preserve"> </w:t>
      </w:r>
      <w:r w:rsidRPr="003D3308">
        <w:rPr>
          <w:rFonts w:ascii="Times New Roman" w:hAnsi="Times New Roman" w:cs="Times New Roman"/>
          <w:sz w:val="24"/>
          <w:szCs w:val="24"/>
        </w:rPr>
        <w:t>Market value of transaction carried out in the market. The number of listed companies trading in the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Growth of Securities on the exchange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Volume of Share traded</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Comparative trading activities (Government + Stocks and Industrial Equities)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new issues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VALUED ENTERPRISES (1991)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070"/>
        <w:gridCol w:w="1890"/>
        <w:gridCol w:w="1890"/>
      </w:tblGrid>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Type of Issues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No of Issues</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(N’000)</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subscription</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67</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860.1</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624.5</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Right issues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44</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473.3</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467.9</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88</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444.0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1355.1</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Reference</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48.7</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236.4</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19</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562.7</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Unit Trust</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396.0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351.0</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State bonds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232</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2222.1</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3596.7</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80"/>
        <w:gridCol w:w="1800"/>
      </w:tblGrid>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Type of Issues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No of Issues</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subscription</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81</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1,796.4</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1763.8</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Right issues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74</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40.81</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1,156.4</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Reference shares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43.0</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77</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1095.3</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1427.5</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823.5</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State Govt. bonds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Local Govt. bonds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Unit trust scheme</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95.0</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252</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3970.5</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5409.3</w:t>
            </w:r>
          </w:p>
        </w:tc>
      </w:tr>
    </w:tbl>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CAPITLIZATION AS % OF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372"/>
        <w:gridCol w:w="2939"/>
        <w:gridCol w:w="3207"/>
      </w:tblGrid>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Capitalization</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GDP (@  Current Market Price</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Capitalization % of GDP</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91</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22.6</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324.0</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6.98</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32.5</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549.8</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5.91</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93</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47.1</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697.1</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6.76</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94</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65.5</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911.1</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7.19</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171.1</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1977.7</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8.65</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96</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285.6</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2823.9</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10.11</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292.0</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2835.01</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10.30</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Source: SEC Annual Report # Accounts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CBN Annual Reports # Statement of Accounts.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table 4.1 above shows the Nigerian Stock Exchange market capitalization to Nigeria’s GDP formation. It has formed a relatively small are of GDP which fell in 1992 and rose again the following year and has using till 2001.</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Table 4.2: Value of Transaction as % of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2364"/>
        <w:gridCol w:w="1353"/>
        <w:gridCol w:w="3036"/>
        <w:gridCol w:w="810"/>
      </w:tblGrid>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GDP at current market Price</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of  Volume</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Gross fixed capital formation to current price</w:t>
            </w:r>
          </w:p>
        </w:tc>
        <w:tc>
          <w:tcPr>
            <w:tcW w:w="81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0.235</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3240.0</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0.07</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35.42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0.66</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0.492</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549.9</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0.09</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58.64</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0.84</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0.662</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697.1</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0.10</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80.95</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0.82</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0.989</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911.1</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0.11</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1.16</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1.839</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1977.7</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0.09</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114.39</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1.61</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7.07</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2823.9</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0.25</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172.10</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4.10</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2835.01</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0.39</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205.55</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5.39</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Source: SEC Annual Reports # Accounts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CBN Annual Reports # Statements</w:t>
      </w:r>
    </w:p>
    <w:p w:rsidR="007C7B2F" w:rsidRPr="00CB3E57" w:rsidRDefault="007C7B2F" w:rsidP="007C7B2F">
      <w:pPr>
        <w:spacing w:line="360" w:lineRule="auto"/>
        <w:ind w:firstLine="720"/>
        <w:jc w:val="both"/>
        <w:rPr>
          <w:rFonts w:ascii="Times New Roman" w:hAnsi="Times New Roman" w:cs="Times New Roman"/>
          <w:b/>
          <w:sz w:val="24"/>
          <w:szCs w:val="24"/>
        </w:rPr>
      </w:pPr>
      <w:r w:rsidRPr="003D3308">
        <w:rPr>
          <w:rFonts w:ascii="Times New Roman" w:hAnsi="Times New Roman" w:cs="Times New Roman"/>
          <w:sz w:val="24"/>
          <w:szCs w:val="24"/>
        </w:rPr>
        <w:t>The table 4.2 above shows the value of transaction on the Nigerian Stock Exchange and its significance to GDP and Gross Fixed Capital formation shows the value of transaction traceable to the GDP going as low 00.7% in 1991. The increase to 0.25% and 0.39% an be said to be as a result of the promulgation of the Nigerian Investment Promotion Decree of 1995 and foreign exchange miscellaneous provision decree of 1995 which stimulated foreign investment and thus increased trading in the stock exchange. The table also shows the contribution of value of transaction to gross fixed capital which has over the year been on the increase.</w:t>
      </w:r>
    </w:p>
    <w:p w:rsidR="007C7B2F" w:rsidRDefault="007C7B2F" w:rsidP="007C7B2F">
      <w:pPr>
        <w:spacing w:line="360" w:lineRule="auto"/>
        <w:jc w:val="both"/>
        <w:rPr>
          <w:rFonts w:ascii="Times New Roman" w:hAnsi="Times New Roman" w:cs="Times New Roman"/>
          <w:b/>
          <w:sz w:val="24"/>
          <w:szCs w:val="24"/>
        </w:rPr>
      </w:pPr>
    </w:p>
    <w:p w:rsidR="007C7B2F" w:rsidRDefault="007C7B2F" w:rsidP="007C7B2F">
      <w:pPr>
        <w:spacing w:line="360" w:lineRule="auto"/>
        <w:jc w:val="both"/>
        <w:rPr>
          <w:rFonts w:ascii="Times New Roman" w:hAnsi="Times New Roman" w:cs="Times New Roman"/>
          <w:b/>
          <w:sz w:val="24"/>
          <w:szCs w:val="24"/>
        </w:rPr>
      </w:pPr>
    </w:p>
    <w:p w:rsidR="007C7B2F" w:rsidRDefault="007C7B2F" w:rsidP="007C7B2F">
      <w:pPr>
        <w:spacing w:line="360" w:lineRule="auto"/>
        <w:jc w:val="both"/>
        <w:rPr>
          <w:rFonts w:ascii="Times New Roman" w:hAnsi="Times New Roman" w:cs="Times New Roman"/>
          <w:b/>
          <w:sz w:val="24"/>
          <w:szCs w:val="24"/>
        </w:rPr>
      </w:pPr>
    </w:p>
    <w:p w:rsidR="007C7B2F" w:rsidRPr="00CB3E57" w:rsidRDefault="007C7B2F" w:rsidP="007C7B2F">
      <w:pPr>
        <w:spacing w:line="360" w:lineRule="auto"/>
        <w:jc w:val="both"/>
        <w:rPr>
          <w:rFonts w:ascii="Times New Roman" w:hAnsi="Times New Roman" w:cs="Times New Roman"/>
          <w:b/>
          <w:sz w:val="24"/>
          <w:szCs w:val="24"/>
        </w:rPr>
      </w:pPr>
      <w:r w:rsidRPr="00CB3E57">
        <w:rPr>
          <w:rFonts w:ascii="Times New Roman" w:hAnsi="Times New Roman" w:cs="Times New Roman"/>
          <w:b/>
          <w:sz w:val="24"/>
          <w:szCs w:val="24"/>
        </w:rPr>
        <w:t>EFFECTIVE OF DEREGULATION ON THE CAPITAL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 shall also appraise some market indicators to highlight the impact of deregulation reform on the operational performance of the capital market and this operational performance includes: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Capitalization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Stock Market Index</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Volume of Transactions.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New Issues.</w:t>
      </w:r>
    </w:p>
    <w:p w:rsidR="007C7B2F" w:rsidRPr="00B415BA" w:rsidRDefault="007C7B2F" w:rsidP="00B415BA">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And, all these for appraisal purpose shall be for pre-deregulation period and post deregulation period. The capital market was deregulated in the year 1993 meaning that it shall be looking </w:t>
      </w:r>
      <w:r w:rsidRPr="003D3308">
        <w:rPr>
          <w:rFonts w:ascii="Times New Roman" w:hAnsi="Times New Roman" w:cs="Times New Roman"/>
          <w:sz w:val="24"/>
          <w:szCs w:val="24"/>
        </w:rPr>
        <w:lastRenderedPageBreak/>
        <w:t>at 5 years each before and after deregulation year.  This shall spurs from 1989 – 1992 (pre) and 1993 -1998 (post deregulation period).</w:t>
      </w:r>
      <w:r>
        <w:rPr>
          <w:rFonts w:ascii="Times New Roman" w:hAnsi="Times New Roman" w:cs="Times New Roman"/>
          <w:b/>
          <w:sz w:val="24"/>
          <w:szCs w:val="24"/>
        </w:rPr>
        <w:br w:type="page"/>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MARKET CAPITALISATION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t>N’b</w:t>
      </w:r>
      <w:r w:rsidRPr="003D3308">
        <w:rPr>
          <w:rFonts w:ascii="Times New Roman" w:hAnsi="Times New Roman" w:cs="Times New Roman"/>
          <w:sz w:val="24"/>
          <w:szCs w:val="24"/>
        </w:rPr>
        <w:tab/>
        <w:t>Year</w:t>
      </w:r>
      <w:r w:rsidRPr="003D3308">
        <w:rPr>
          <w:rFonts w:ascii="Times New Roman" w:hAnsi="Times New Roman" w:cs="Times New Roman"/>
          <w:sz w:val="24"/>
          <w:szCs w:val="24"/>
        </w:rPr>
        <w:tab/>
        <w:t>N’b</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8.9</w:t>
      </w:r>
      <w:r w:rsidRPr="003D3308">
        <w:rPr>
          <w:rFonts w:ascii="Times New Roman" w:hAnsi="Times New Roman" w:cs="Times New Roman"/>
          <w:sz w:val="24"/>
          <w:szCs w:val="24"/>
        </w:rPr>
        <w:tab/>
        <w:t>1993</w:t>
      </w:r>
      <w:r w:rsidRPr="003D3308">
        <w:rPr>
          <w:rFonts w:ascii="Times New Roman" w:hAnsi="Times New Roman" w:cs="Times New Roman"/>
          <w:sz w:val="24"/>
          <w:szCs w:val="24"/>
        </w:rPr>
        <w:tab/>
        <w:t>46.9</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9.7</w:t>
      </w:r>
      <w:r w:rsidRPr="003D3308">
        <w:rPr>
          <w:rFonts w:ascii="Times New Roman" w:hAnsi="Times New Roman" w:cs="Times New Roman"/>
          <w:sz w:val="24"/>
          <w:szCs w:val="24"/>
        </w:rPr>
        <w:tab/>
        <w:t>1994</w:t>
      </w:r>
      <w:r w:rsidRPr="003D3308">
        <w:rPr>
          <w:rFonts w:ascii="Times New Roman" w:hAnsi="Times New Roman" w:cs="Times New Roman"/>
          <w:sz w:val="24"/>
          <w:szCs w:val="24"/>
        </w:rPr>
        <w:tab/>
        <w:t>65.5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12.0</w:t>
      </w:r>
      <w:r w:rsidRPr="003D3308">
        <w:rPr>
          <w:rFonts w:ascii="Times New Roman" w:hAnsi="Times New Roman" w:cs="Times New Roman"/>
          <w:sz w:val="24"/>
          <w:szCs w:val="24"/>
        </w:rPr>
        <w:tab/>
        <w:t>1995        171.1</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15.9</w:t>
      </w:r>
      <w:r w:rsidRPr="003D3308">
        <w:rPr>
          <w:rFonts w:ascii="Times New Roman" w:hAnsi="Times New Roman" w:cs="Times New Roman"/>
          <w:sz w:val="24"/>
          <w:szCs w:val="24"/>
        </w:rPr>
        <w:tab/>
        <w:t>1996         285.6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26.6</w:t>
      </w:r>
      <w:r w:rsidRPr="003D3308">
        <w:rPr>
          <w:rFonts w:ascii="Times New Roman" w:hAnsi="Times New Roman" w:cs="Times New Roman"/>
          <w:sz w:val="24"/>
          <w:szCs w:val="24"/>
        </w:rPr>
        <w:tab/>
        <w:t>1997       272.0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32.5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Stock Market Index (‘000)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t>(‘000)</w:t>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r w:rsidRPr="003D3308">
        <w:rPr>
          <w:rFonts w:ascii="Times New Roman" w:hAnsi="Times New Roman" w:cs="Times New Roman"/>
          <w:sz w:val="24"/>
          <w:szCs w:val="24"/>
        </w:rPr>
        <w:tab/>
      </w:r>
      <w:r w:rsidRPr="003D3308">
        <w:rPr>
          <w:rFonts w:ascii="Times New Roman" w:hAnsi="Times New Roman" w:cs="Times New Roman"/>
          <w:sz w:val="24"/>
          <w:szCs w:val="24"/>
        </w:rPr>
        <w:tab/>
        <w:t>(‘000)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190.9</w:t>
      </w:r>
      <w:r w:rsidRPr="003D3308">
        <w:rPr>
          <w:rFonts w:ascii="Times New Roman" w:hAnsi="Times New Roman" w:cs="Times New Roman"/>
          <w:sz w:val="24"/>
          <w:szCs w:val="24"/>
        </w:rPr>
        <w:tab/>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1543.8</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233.6</w:t>
      </w:r>
      <w:r w:rsidRPr="003D3308">
        <w:rPr>
          <w:rFonts w:ascii="Times New Roman" w:hAnsi="Times New Roman" w:cs="Times New Roman"/>
          <w:sz w:val="24"/>
          <w:szCs w:val="24"/>
        </w:rPr>
        <w:tab/>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2205.0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325.3</w:t>
      </w:r>
      <w:r w:rsidRPr="003D3308">
        <w:rPr>
          <w:rFonts w:ascii="Times New Roman" w:hAnsi="Times New Roman" w:cs="Times New Roman"/>
          <w:sz w:val="24"/>
          <w:szCs w:val="24"/>
        </w:rPr>
        <w:tab/>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5092.15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513.8</w:t>
      </w:r>
      <w:r w:rsidRPr="003D3308">
        <w:rPr>
          <w:rFonts w:ascii="Times New Roman" w:hAnsi="Times New Roman" w:cs="Times New Roman"/>
          <w:sz w:val="24"/>
          <w:szCs w:val="24"/>
        </w:rPr>
        <w:tab/>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6992.10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784.0</w:t>
      </w:r>
      <w:r w:rsidRPr="003D3308">
        <w:rPr>
          <w:rFonts w:ascii="Times New Roman" w:hAnsi="Times New Roman" w:cs="Times New Roman"/>
          <w:sz w:val="24"/>
          <w:szCs w:val="24"/>
        </w:rPr>
        <w:tab/>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6440.5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1107.6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Sources: The NSE Annual Report, 1987, 1989, 1994</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NSE Factbook, 1990, 1994</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 (N)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1987</w:t>
      </w:r>
      <w:r w:rsidRPr="003D3308">
        <w:rPr>
          <w:rFonts w:ascii="Times New Roman" w:hAnsi="Times New Roman" w:cs="Times New Roman"/>
          <w:sz w:val="24"/>
          <w:szCs w:val="24"/>
        </w:rPr>
        <w:tab/>
        <w:t>2.863m</w:t>
      </w:r>
      <w:r w:rsidRPr="003D3308">
        <w:rPr>
          <w:rFonts w:ascii="Times New Roman" w:hAnsi="Times New Roman" w:cs="Times New Roman"/>
          <w:sz w:val="24"/>
          <w:szCs w:val="24"/>
        </w:rPr>
        <w:tab/>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662.1m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250.3m</w:t>
      </w:r>
      <w:r w:rsidRPr="003D3308">
        <w:rPr>
          <w:rFonts w:ascii="Times New Roman" w:hAnsi="Times New Roman" w:cs="Times New Roman"/>
          <w:sz w:val="24"/>
          <w:szCs w:val="24"/>
        </w:rPr>
        <w:tab/>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985.9m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633.56m</w:t>
      </w:r>
      <w:r w:rsidRPr="003D3308">
        <w:rPr>
          <w:rFonts w:ascii="Times New Roman" w:hAnsi="Times New Roman" w:cs="Times New Roman"/>
          <w:sz w:val="24"/>
          <w:szCs w:val="24"/>
        </w:rPr>
        <w:tab/>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1,838.8m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306.3m</w:t>
      </w:r>
      <w:r w:rsidRPr="003D3308">
        <w:rPr>
          <w:rFonts w:ascii="Times New Roman" w:hAnsi="Times New Roman" w:cs="Times New Roman"/>
          <w:sz w:val="24"/>
          <w:szCs w:val="24"/>
        </w:rPr>
        <w:tab/>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7,062.8m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234.5m</w:t>
      </w:r>
      <w:r w:rsidRPr="003D3308">
        <w:rPr>
          <w:rFonts w:ascii="Times New Roman" w:hAnsi="Times New Roman" w:cs="Times New Roman"/>
          <w:sz w:val="24"/>
          <w:szCs w:val="24"/>
        </w:rPr>
        <w:tab/>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11.16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491.6m</w:t>
      </w:r>
      <w:r w:rsidRPr="003D3308">
        <w:rPr>
          <w:rFonts w:ascii="Times New Roman" w:hAnsi="Times New Roman" w:cs="Times New Roman"/>
          <w:sz w:val="24"/>
          <w:szCs w:val="24"/>
        </w:rPr>
        <w:tab/>
      </w:r>
      <w:r w:rsidRPr="003D3308">
        <w:rPr>
          <w:rFonts w:ascii="Times New Roman" w:hAnsi="Times New Roman" w:cs="Times New Roman"/>
          <w:sz w:val="24"/>
          <w:szCs w:val="24"/>
        </w:rPr>
        <w:tab/>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VOLUME OF TRANSACTION (SHARES) (IN MILLION)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13.50</w:t>
      </w:r>
      <w:r w:rsidRPr="003D3308">
        <w:rPr>
          <w:rFonts w:ascii="Times New Roman" w:hAnsi="Times New Roman" w:cs="Times New Roman"/>
          <w:sz w:val="24"/>
          <w:szCs w:val="24"/>
        </w:rPr>
        <w:tab/>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472.9</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18.84</w:t>
      </w:r>
      <w:r w:rsidRPr="003D3308">
        <w:rPr>
          <w:rFonts w:ascii="Times New Roman" w:hAnsi="Times New Roman" w:cs="Times New Roman"/>
          <w:sz w:val="24"/>
          <w:szCs w:val="24"/>
        </w:rPr>
        <w:tab/>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524</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19.50</w:t>
      </w:r>
      <w:r w:rsidRPr="003D3308">
        <w:rPr>
          <w:rFonts w:ascii="Times New Roman" w:hAnsi="Times New Roman" w:cs="Times New Roman"/>
          <w:sz w:val="24"/>
          <w:szCs w:val="24"/>
        </w:rPr>
        <w:tab/>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397</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52.6</w:t>
      </w:r>
      <w:r w:rsidRPr="003D3308">
        <w:rPr>
          <w:rFonts w:ascii="Times New Roman" w:hAnsi="Times New Roman" w:cs="Times New Roman"/>
          <w:sz w:val="24"/>
          <w:szCs w:val="24"/>
        </w:rPr>
        <w:tab/>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882</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172.3</w:t>
      </w:r>
      <w:r w:rsidRPr="003D3308">
        <w:rPr>
          <w:rFonts w:ascii="Times New Roman" w:hAnsi="Times New Roman" w:cs="Times New Roman"/>
          <w:sz w:val="24"/>
          <w:szCs w:val="24"/>
        </w:rPr>
        <w:tab/>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1.3b</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161.7</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NEW ISSUES (N’000)</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114,160m</w:t>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3,984,622m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220,916m</w:t>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2,672,256m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1,047,913m</w:t>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7,083,611m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1,342,598m</w:t>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21,453,172m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1,345,991m</w:t>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9,111,316m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4,120,414m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FINDING FROM EFFECT OF 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From the data gathered, comparing both pre-post deregulation years, it could be seen that for market capitalization during the pre-deregulation period that market capitalization was low but with deregulation in place and share prices of many companies recording substantial gain in 1993 (deregulation year) coupled with other factors, market capitalization rose from 3.5b in 1992 to 46.96 in 1993 and this showing about 44.3%. It has also shown that market capitalization has been on the increase till date.</w:t>
      </w:r>
      <w:r>
        <w:rPr>
          <w:rFonts w:ascii="Times New Roman" w:hAnsi="Times New Roman" w:cs="Times New Roman"/>
          <w:sz w:val="24"/>
          <w:szCs w:val="24"/>
        </w:rPr>
        <w:t xml:space="preserve"> </w:t>
      </w:r>
      <w:r w:rsidRPr="003D3308">
        <w:rPr>
          <w:rFonts w:ascii="Times New Roman" w:hAnsi="Times New Roman" w:cs="Times New Roman"/>
          <w:sz w:val="24"/>
          <w:szCs w:val="24"/>
        </w:rPr>
        <w:t>Stock market index (All share index) and for this index, it is only common stock that is used in its computation. It is based on 1984 = 100 share index. This has also shown that there was an increase of 39.4%  in 1992, 1107.6m to 543.8m in 1993. And this can also show that the deregulation reform has improved the performance of the capital market.</w:t>
      </w:r>
      <w:r>
        <w:rPr>
          <w:rFonts w:ascii="Times New Roman" w:hAnsi="Times New Roman" w:cs="Times New Roman"/>
          <w:sz w:val="24"/>
          <w:szCs w:val="24"/>
        </w:rPr>
        <w:t xml:space="preserve"> </w:t>
      </w:r>
      <w:r w:rsidRPr="003D3308">
        <w:rPr>
          <w:rFonts w:ascii="Times New Roman" w:hAnsi="Times New Roman" w:cs="Times New Roman"/>
          <w:sz w:val="24"/>
          <w:szCs w:val="24"/>
        </w:rPr>
        <w:t>Value of transaction in the past-deregulation increased subsequently as a result of the deregulation reform in 1993 so also has the deregulation of the capital market shot up the volume of transaction in the post-deregulation period as compared to the volumes in the pre-deregulation years.</w:t>
      </w: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CHAPTER FIVE</w:t>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SUMMARY, CONCLUSION AND RECOMMENDATION</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5.1</w:t>
      </w:r>
      <w:r w:rsidRPr="003D3308">
        <w:rPr>
          <w:rFonts w:ascii="Times New Roman" w:hAnsi="Times New Roman" w:cs="Times New Roman"/>
          <w:b/>
          <w:sz w:val="24"/>
          <w:szCs w:val="24"/>
        </w:rPr>
        <w:tab/>
        <w:t xml:space="preserve">SUMMARY </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 xml:space="preserve">The Nigeria capital market is a post-independence development and has contributed tremendously to the industrial finances through mobilization activities. Although, these activities has been influenced by various enacted reforms from unstable political environment where it operates. These reforms raging from indigenization decree of 1992, establishment of the second-tier securities market, SAP (1986), pension reform (2004) adoption of CSCS to the bank consolidation programme of 2005, were put in place by the government to gear the activities of the market towards achieving her goal.  This study reveals that there is a linkage between capital market reforms and economic growth vis-à-vis market capitalization, total value of transaction, number of deals, all share index and inflation. As it can be observed that market capitalization, value of transaction, total new issue, number of deals are influenced by external polices from the government in attempt to achieve economics goals such as </w:t>
      </w:r>
      <w:r w:rsidRPr="003D3308">
        <w:rPr>
          <w:rFonts w:ascii="Times New Roman" w:hAnsi="Times New Roman" w:cs="Times New Roman"/>
          <w:sz w:val="24"/>
          <w:szCs w:val="24"/>
        </w:rPr>
        <w:lastRenderedPageBreak/>
        <w:t>resources re-distribution, increase in per capital income and reduction in unemployment, among others. In order for Nigeria capital to be a pivotal force in Nigeria Socio-economic growth and development, the following suggestions are put forward; first, improvement in the dealing market capitalization by encouraging more foreign investor to participate in the market, maintain and improve it state of technology like automated trading and settlement practices, electronic fund clearance and eliminate authorities’ activities that portray transparency, fair trading transactions and dealings in the stock exchange. It must also address the reported cases of abuses and sharp practices by some companies in the market. This is necessary to prevent the increase in number of deals and decreases in the market capitalization after the boom recorded in the previous year. Moreover, the total listing in the NSE is till a far cry compared to other stock exchange like South Africa and Egypt. Therefore to be  increase the number of listed companies which will also lead to increase in total new issues and market.</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5.2</w:t>
      </w:r>
      <w:r w:rsidRPr="003D3308">
        <w:rPr>
          <w:rFonts w:ascii="Times New Roman" w:hAnsi="Times New Roman" w:cs="Times New Roman"/>
          <w:b/>
          <w:sz w:val="24"/>
          <w:szCs w:val="24"/>
        </w:rPr>
        <w:tab/>
        <w:t>CONCLUSION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study reveals that the capital market impact on economic growth via market capitalization, value of transaction and total listing of equity and government stock. A it was observed market capitalization, government stock and value of transaction are important capital market variables that are capable of influencing economic growth. Hence the capital market remain one of the main stream in every economy that has the power to influence or impact economic growth therefore the organized private sector is to invest in it. The market capitalization have not 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reclining market capitalization so that it could contribute significantly to the Nigeria economic growth.</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5.3</w:t>
      </w:r>
      <w:r w:rsidRPr="003D3308">
        <w:rPr>
          <w:rFonts w:ascii="Times New Roman" w:hAnsi="Times New Roman" w:cs="Times New Roman"/>
          <w:b/>
          <w:sz w:val="24"/>
          <w:szCs w:val="24"/>
        </w:rPr>
        <w:tab/>
        <w:t>RECOMMENDATIONS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order for the Nigeria Capital Market to be pivotal force in Nigeria Economic growth and development, the following suggestion or recommendation are put forward.</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First improvement in the declining market capitalization by encouraging more foreign investors and participate in the market, maintain state of the art technology like </w:t>
      </w:r>
      <w:r w:rsidRPr="003D3308">
        <w:rPr>
          <w:rFonts w:ascii="Times New Roman" w:hAnsi="Times New Roman" w:cs="Times New Roman"/>
          <w:sz w:val="24"/>
          <w:szCs w:val="24"/>
        </w:rPr>
        <w:lastRenderedPageBreak/>
        <w:t>automated trading and settlement practice, electronic find clearance and eliminate physical transfer of shares.</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There is also need foreshore confidence to the market by regulatory authorities through ensuring transparency and fair trading transaction and dealing in the stock exchange. It must also address the reported case of abuse and sharp practices by some companies in the market.</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Since the total listing is significant at 1% level of significance but still far cry compare to the other exchange like South Africa and Egypt. Therefore, these should be increase in the total member looted companies to ensure stable macro-economic environment in order to encourage  foreign Multinational Companies (MNCs) or their subsidiaries to be listed on the Nigerian Stock Exchange, relax the listing requirements to the first market and ensure tax rationalization in the capital market to encourage quotation and public interest in shareholdings.</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Given the present political dispensation, all the tiers of government should be encourage to fund their realistic developmental programme through the capital market. This will served as a leeway to freeing the resources that may be used in other sphere of the economy.</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Lastly, to boost the value of transactions in the Nigerian capital market, there is need for availability for more investment instruments such as derivatives, convertibles, future and swaps options in the market.</w:t>
      </w:r>
    </w:p>
    <w:p w:rsidR="007C7B2F" w:rsidRPr="003D3308" w:rsidRDefault="007C7B2F" w:rsidP="007C7B2F">
      <w:pPr>
        <w:spacing w:line="360" w:lineRule="auto"/>
        <w:rPr>
          <w:rFonts w:ascii="Times New Roman" w:hAnsi="Times New Roman" w:cs="Times New Roman"/>
          <w:sz w:val="24"/>
          <w:szCs w:val="24"/>
        </w:rPr>
      </w:pPr>
      <w:r w:rsidRPr="003D3308">
        <w:rPr>
          <w:rFonts w:ascii="Times New Roman" w:hAnsi="Times New Roman" w:cs="Times New Roman"/>
          <w:sz w:val="24"/>
          <w:szCs w:val="24"/>
        </w:rPr>
        <w:br w:type="page"/>
      </w:r>
    </w:p>
    <w:p w:rsidR="007C7B2F" w:rsidRPr="003D3308" w:rsidRDefault="007C7B2F" w:rsidP="007C7B2F">
      <w:pPr>
        <w:spacing w:line="360" w:lineRule="auto"/>
        <w:jc w:val="center"/>
        <w:rPr>
          <w:rFonts w:ascii="Times New Roman" w:hAnsi="Times New Roman" w:cs="Times New Roman"/>
          <w:b/>
          <w:sz w:val="24"/>
          <w:szCs w:val="24"/>
          <w:u w:val="single"/>
        </w:rPr>
      </w:pPr>
      <w:r w:rsidRPr="003D3308">
        <w:rPr>
          <w:rFonts w:ascii="Times New Roman" w:hAnsi="Times New Roman" w:cs="Times New Roman"/>
          <w:b/>
          <w:sz w:val="24"/>
          <w:szCs w:val="24"/>
        </w:rPr>
        <w:lastRenderedPageBreak/>
        <w:t>REFERENCES</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Adenekan A. (1992), “</w:t>
      </w:r>
      <w:r w:rsidRPr="003D3308">
        <w:rPr>
          <w:rFonts w:ascii="Times New Roman" w:hAnsi="Times New Roman" w:cs="Times New Roman"/>
          <w:i/>
          <w:sz w:val="24"/>
          <w:szCs w:val="24"/>
        </w:rPr>
        <w:t>The evolution of the capital market” Banking and Finance Digest</w:t>
      </w:r>
      <w:r w:rsidRPr="003D3308">
        <w:rPr>
          <w:rFonts w:ascii="Times New Roman" w:hAnsi="Times New Roman" w:cs="Times New Roman"/>
          <w:sz w:val="24"/>
          <w:szCs w:val="24"/>
        </w:rPr>
        <w:t>. A quarterly magazine Journal, Vol. 3 No.2</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 paper presented by Alhaji Rasaki Oladejio, (Assistant Director General of the Nigerian Stock Exchange), May 18, 2000</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Alile. H. (1996), Current development in the capital and money market: National and International.</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Anao, A.R. Osaze, B.E. and Ekundayo, J.O. (1993), “</w:t>
      </w:r>
      <w:r w:rsidRPr="003D3308">
        <w:rPr>
          <w:rFonts w:ascii="Times New Roman" w:hAnsi="Times New Roman" w:cs="Times New Roman"/>
          <w:i/>
          <w:sz w:val="24"/>
          <w:szCs w:val="24"/>
        </w:rPr>
        <w:t>The Investment Analysis and Management</w:t>
      </w:r>
      <w:r w:rsidRPr="003D3308">
        <w:rPr>
          <w:rFonts w:ascii="Times New Roman" w:hAnsi="Times New Roman" w:cs="Times New Roman"/>
          <w:sz w:val="24"/>
          <w:szCs w:val="24"/>
        </w:rPr>
        <w:t>”  (Lagos: CBN)</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CBN Bullion: January – March 1998, Vol. 22, No. 1, Apal/June 1996, Vol. 20, No. 2, July/September 1998, Vol. 23, No. 3</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Onosafe, G.O. (1990), “</w:t>
      </w:r>
      <w:r w:rsidRPr="003D3308">
        <w:rPr>
          <w:rFonts w:ascii="Times New Roman" w:hAnsi="Times New Roman" w:cs="Times New Roman"/>
          <w:i/>
          <w:sz w:val="24"/>
          <w:szCs w:val="24"/>
        </w:rPr>
        <w:t>Capital Market Development in Nigeria</w:t>
      </w:r>
      <w:r w:rsidRPr="003D3308">
        <w:rPr>
          <w:rFonts w:ascii="Times New Roman" w:hAnsi="Times New Roman" w:cs="Times New Roman"/>
          <w:sz w:val="24"/>
          <w:szCs w:val="24"/>
        </w:rPr>
        <w:t>”: Catical assessment, conference paper on capital market in 1990’s in celebration of secuntus and exchange commission 10</w:t>
      </w:r>
      <w:r w:rsidRPr="003D3308">
        <w:rPr>
          <w:rFonts w:ascii="Times New Roman" w:hAnsi="Times New Roman" w:cs="Times New Roman"/>
          <w:sz w:val="24"/>
          <w:szCs w:val="24"/>
          <w:vertAlign w:val="superscript"/>
        </w:rPr>
        <w:t>th</w:t>
      </w:r>
      <w:r w:rsidRPr="003D3308">
        <w:rPr>
          <w:rFonts w:ascii="Times New Roman" w:hAnsi="Times New Roman" w:cs="Times New Roman"/>
          <w:sz w:val="24"/>
          <w:szCs w:val="24"/>
        </w:rPr>
        <w:t xml:space="preserve"> year anniversary.</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 xml:space="preserve">Osaze, B.E (1991), </w:t>
      </w:r>
      <w:r w:rsidRPr="003D3308">
        <w:rPr>
          <w:rFonts w:ascii="Times New Roman" w:hAnsi="Times New Roman" w:cs="Times New Roman"/>
          <w:i/>
          <w:sz w:val="24"/>
          <w:szCs w:val="24"/>
        </w:rPr>
        <w:t>The capital market, its nature and operation character</w:t>
      </w:r>
      <w:r w:rsidRPr="003D3308">
        <w:rPr>
          <w:rFonts w:ascii="Times New Roman" w:hAnsi="Times New Roman" w:cs="Times New Roman"/>
          <w:sz w:val="24"/>
          <w:szCs w:val="24"/>
        </w:rPr>
        <w:t xml:space="preserve"> (Benin Uniben Painting Press)</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Thisday on line “</w:t>
      </w:r>
      <w:r w:rsidRPr="003D3308">
        <w:rPr>
          <w:rFonts w:ascii="Times New Roman" w:hAnsi="Times New Roman" w:cs="Times New Roman"/>
          <w:i/>
          <w:sz w:val="24"/>
          <w:szCs w:val="24"/>
        </w:rPr>
        <w:t>Abuja Commdity (stock) exchange. Common Market and after conversion</w:t>
      </w:r>
      <w:r w:rsidRPr="003D3308">
        <w:rPr>
          <w:rFonts w:ascii="Times New Roman" w:hAnsi="Times New Roman" w:cs="Times New Roman"/>
          <w:sz w:val="24"/>
          <w:szCs w:val="24"/>
        </w:rPr>
        <w:t>”. Market report by Yakubu Olaleye.</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 xml:space="preserve">Adenekan, A. 1992. </w:t>
      </w:r>
      <w:r w:rsidRPr="003D3308">
        <w:rPr>
          <w:rFonts w:ascii="Times New Roman" w:hAnsi="Times New Roman" w:cs="Times New Roman"/>
          <w:i/>
          <w:sz w:val="24"/>
          <w:szCs w:val="24"/>
        </w:rPr>
        <w:t>The Evolution of the capital market, banking and finance digest</w:t>
      </w:r>
      <w:r w:rsidRPr="003D3308">
        <w:rPr>
          <w:rFonts w:ascii="Times New Roman" w:hAnsi="Times New Roman" w:cs="Times New Roman"/>
          <w:sz w:val="24"/>
          <w:szCs w:val="24"/>
        </w:rPr>
        <w:t xml:space="preserve"> (a quarterly) Journal Vol. 3, No 2</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 xml:space="preserve">Anao, A.R., Osaze, B.E. and Ekundayo, J.O. (1993) </w:t>
      </w:r>
      <w:r w:rsidRPr="003D3308">
        <w:rPr>
          <w:rFonts w:ascii="Times New Roman" w:hAnsi="Times New Roman" w:cs="Times New Roman"/>
          <w:i/>
          <w:sz w:val="24"/>
          <w:szCs w:val="24"/>
        </w:rPr>
        <w:t>Investment Analysis and Management</w:t>
      </w:r>
      <w:r w:rsidRPr="003D3308">
        <w:rPr>
          <w:rFonts w:ascii="Times New Roman" w:hAnsi="Times New Roman" w:cs="Times New Roman"/>
          <w:sz w:val="24"/>
          <w:szCs w:val="24"/>
        </w:rPr>
        <w:t>. (Lagos:CBN)</w:t>
      </w: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7C7B2F" w:rsidRPr="003D3308" w:rsidRDefault="007C7B2F" w:rsidP="007C7B2F">
      <w:pPr>
        <w:spacing w:line="360" w:lineRule="auto"/>
        <w:ind w:left="2160"/>
        <w:jc w:val="center"/>
        <w:rPr>
          <w:rFonts w:ascii="Times New Roman" w:eastAsia="Calibri" w:hAnsi="Times New Roman" w:cs="Times New Roman"/>
          <w:b/>
          <w:spacing w:val="-4"/>
          <w:sz w:val="24"/>
          <w:szCs w:val="24"/>
        </w:rPr>
      </w:pPr>
      <w:r w:rsidRPr="003D3308">
        <w:rPr>
          <w:rFonts w:ascii="Times New Roman" w:eastAsia="Calibri" w:hAnsi="Times New Roman" w:cs="Times New Roman"/>
          <w:b/>
          <w:spacing w:val="-4"/>
          <w:sz w:val="24"/>
          <w:szCs w:val="24"/>
        </w:rPr>
        <w:lastRenderedPageBreak/>
        <w:t>APPENDIX 1</w:t>
      </w:r>
    </w:p>
    <w:p w:rsidR="007C7B2F" w:rsidRPr="003D3308" w:rsidRDefault="007C7B2F" w:rsidP="007C7B2F">
      <w:pPr>
        <w:widowControl w:val="0"/>
        <w:autoSpaceDE w:val="0"/>
        <w:autoSpaceDN w:val="0"/>
        <w:spacing w:after="0" w:line="360" w:lineRule="auto"/>
        <w:ind w:left="2160"/>
        <w:jc w:val="both"/>
        <w:rPr>
          <w:rFonts w:ascii="Times New Roman" w:eastAsia="Calibri" w:hAnsi="Times New Roman" w:cs="Times New Roman"/>
          <w:b/>
          <w:spacing w:val="-4"/>
          <w:sz w:val="24"/>
          <w:szCs w:val="24"/>
        </w:rPr>
      </w:pPr>
    </w:p>
    <w:p w:rsidR="007C7B2F" w:rsidRPr="003D3308" w:rsidRDefault="007C7B2F" w:rsidP="007C7B2F">
      <w:pPr>
        <w:widowControl w:val="0"/>
        <w:autoSpaceDE w:val="0"/>
        <w:autoSpaceDN w:val="0"/>
        <w:spacing w:after="0" w:line="360" w:lineRule="auto"/>
        <w:ind w:left="2160"/>
        <w:jc w:val="center"/>
        <w:rPr>
          <w:rFonts w:ascii="Times New Roman" w:eastAsia="Calibri" w:hAnsi="Times New Roman" w:cs="Times New Roman"/>
          <w:b/>
          <w:spacing w:val="-4"/>
          <w:sz w:val="24"/>
          <w:szCs w:val="24"/>
        </w:rPr>
      </w:pPr>
      <w:r w:rsidRPr="003D3308">
        <w:rPr>
          <w:rFonts w:ascii="Times New Roman" w:eastAsia="Calibri" w:hAnsi="Times New Roman" w:cs="Times New Roman"/>
          <w:b/>
          <w:spacing w:val="-4"/>
          <w:sz w:val="24"/>
          <w:szCs w:val="24"/>
        </w:rPr>
        <w:t>PERMIT LETTER</w:t>
      </w:r>
    </w:p>
    <w:p w:rsidR="007C7B2F" w:rsidRPr="003D3308" w:rsidRDefault="007C7B2F" w:rsidP="00B415BA">
      <w:pPr>
        <w:widowControl w:val="0"/>
        <w:autoSpaceDE w:val="0"/>
        <w:autoSpaceDN w:val="0"/>
        <w:spacing w:after="0" w:line="360" w:lineRule="auto"/>
        <w:ind w:left="2160"/>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00B415BA">
        <w:rPr>
          <w:rFonts w:ascii="Times New Roman" w:eastAsia="Calibri" w:hAnsi="Times New Roman" w:cs="Times New Roman"/>
          <w:spacing w:val="-4"/>
          <w:sz w:val="24"/>
          <w:szCs w:val="24"/>
        </w:rPr>
        <w:t xml:space="preserve">       </w:t>
      </w:r>
      <w:r w:rsidRPr="003D3308">
        <w:rPr>
          <w:rFonts w:ascii="Times New Roman" w:eastAsia="Calibri" w:hAnsi="Times New Roman" w:cs="Times New Roman"/>
          <w:spacing w:val="-4"/>
          <w:sz w:val="24"/>
          <w:szCs w:val="24"/>
        </w:rPr>
        <w:t>Department of Business Administration,</w:t>
      </w:r>
    </w:p>
    <w:p w:rsidR="007C7B2F" w:rsidRPr="003D3308" w:rsidRDefault="00B415BA" w:rsidP="00B415BA">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 xml:space="preserve">                                                                                    </w:t>
      </w:r>
      <w:r w:rsidR="007C7B2F" w:rsidRPr="003D3308">
        <w:rPr>
          <w:rFonts w:ascii="Times New Roman" w:eastAsia="Calibri" w:hAnsi="Times New Roman" w:cs="Times New Roman"/>
          <w:spacing w:val="-4"/>
          <w:sz w:val="24"/>
          <w:szCs w:val="24"/>
        </w:rPr>
        <w:t>Institute of Finance and Management Studies,</w:t>
      </w:r>
    </w:p>
    <w:p w:rsidR="007C7B2F" w:rsidRPr="003D3308" w:rsidRDefault="00B415BA" w:rsidP="00B415BA">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 xml:space="preserve">                                                                                    </w:t>
      </w:r>
      <w:r w:rsidR="007C7B2F" w:rsidRPr="003D3308">
        <w:rPr>
          <w:rFonts w:ascii="Times New Roman" w:eastAsia="Calibri" w:hAnsi="Times New Roman" w:cs="Times New Roman"/>
          <w:spacing w:val="-4"/>
          <w:sz w:val="24"/>
          <w:szCs w:val="24"/>
        </w:rPr>
        <w:t>Kwara State Polytechnic, Ilorin</w:t>
      </w:r>
    </w:p>
    <w:p w:rsidR="007C7B2F" w:rsidRPr="003D3308" w:rsidRDefault="00B415BA" w:rsidP="00B41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B2F" w:rsidRPr="003D3308">
        <w:rPr>
          <w:rFonts w:ascii="Times New Roman" w:hAnsi="Times New Roman" w:cs="Times New Roman"/>
          <w:sz w:val="24"/>
          <w:szCs w:val="24"/>
        </w:rPr>
        <w:t>P.M.B 1375 Ilorin,</w:t>
      </w:r>
    </w:p>
    <w:p w:rsidR="007C7B2F" w:rsidRPr="003D3308" w:rsidRDefault="00B415BA" w:rsidP="00B41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B2F" w:rsidRPr="003D3308">
        <w:rPr>
          <w:rFonts w:ascii="Times New Roman" w:hAnsi="Times New Roman" w:cs="Times New Roman"/>
          <w:sz w:val="24"/>
          <w:szCs w:val="24"/>
        </w:rPr>
        <w:t>Nigeria.</w:t>
      </w:r>
    </w:p>
    <w:p w:rsidR="007C7B2F" w:rsidRPr="003D3308" w:rsidRDefault="00B415BA" w:rsidP="00B415BA">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hAnsi="Times New Roman" w:cs="Times New Roman"/>
          <w:sz w:val="24"/>
          <w:szCs w:val="24"/>
        </w:rPr>
        <w:t xml:space="preserve">                                                                              </w:t>
      </w:r>
      <w:r w:rsidR="007C7B2F" w:rsidRPr="003D3308">
        <w:rPr>
          <w:rFonts w:ascii="Times New Roman" w:hAnsi="Times New Roman" w:cs="Times New Roman"/>
          <w:sz w:val="24"/>
          <w:szCs w:val="24"/>
        </w:rPr>
        <w:t>9</w:t>
      </w:r>
      <w:r w:rsidR="007C7B2F" w:rsidRPr="003D3308">
        <w:rPr>
          <w:rFonts w:ascii="Times New Roman" w:hAnsi="Times New Roman" w:cs="Times New Roman"/>
          <w:sz w:val="24"/>
          <w:szCs w:val="24"/>
          <w:vertAlign w:val="superscript"/>
        </w:rPr>
        <w:t>th</w:t>
      </w:r>
      <w:r w:rsidR="00C36FDE">
        <w:rPr>
          <w:rFonts w:ascii="Times New Roman" w:hAnsi="Times New Roman" w:cs="Times New Roman"/>
          <w:sz w:val="24"/>
          <w:szCs w:val="24"/>
        </w:rPr>
        <w:t>MARCH, 2025</w:t>
      </w:r>
      <w:r w:rsidR="007C7B2F" w:rsidRPr="003D3308">
        <w:rPr>
          <w:rFonts w:ascii="Times New Roman" w:hAnsi="Times New Roman" w:cs="Times New Roman"/>
          <w:sz w:val="24"/>
          <w:szCs w:val="24"/>
        </w:rPr>
        <w:t xml:space="preserve">. </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Dear respondents,</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b/>
          <w:spacing w:val="-4"/>
          <w:sz w:val="24"/>
          <w:szCs w:val="24"/>
        </w:rPr>
      </w:pPr>
      <w:r w:rsidRPr="003D3308">
        <w:rPr>
          <w:rFonts w:ascii="Times New Roman" w:eastAsia="Calibri" w:hAnsi="Times New Roman" w:cs="Times New Roman"/>
          <w:b/>
          <w:spacing w:val="-4"/>
          <w:sz w:val="24"/>
          <w:szCs w:val="24"/>
        </w:rPr>
        <w:t>REQUEST TO FILL A QUESTIONNAIRE</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hAnsi="Times New Roman" w:cs="Times New Roman"/>
          <w:spacing w:val="-4"/>
          <w:sz w:val="24"/>
          <w:szCs w:val="24"/>
        </w:rPr>
        <w:tab/>
        <w:t xml:space="preserve">I am undergraduate student presently studying </w:t>
      </w:r>
      <w:r w:rsidR="00C36FDE">
        <w:rPr>
          <w:rFonts w:ascii="Times New Roman" w:hAnsi="Times New Roman" w:cs="Times New Roman"/>
          <w:spacing w:val="-4"/>
          <w:sz w:val="24"/>
          <w:szCs w:val="24"/>
        </w:rPr>
        <w:t xml:space="preserve">Higher </w:t>
      </w:r>
      <w:r w:rsidRPr="003D3308">
        <w:rPr>
          <w:rFonts w:ascii="Times New Roman" w:hAnsi="Times New Roman" w:cs="Times New Roman"/>
          <w:spacing w:val="-4"/>
          <w:sz w:val="24"/>
          <w:szCs w:val="24"/>
        </w:rPr>
        <w:t xml:space="preserve">National Diploma in </w:t>
      </w:r>
      <w:r w:rsidRPr="003D3308">
        <w:rPr>
          <w:rFonts w:ascii="Times New Roman" w:eastAsia="Calibri" w:hAnsi="Times New Roman" w:cs="Times New Roman"/>
          <w:spacing w:val="-4"/>
          <w:sz w:val="24"/>
          <w:szCs w:val="24"/>
        </w:rPr>
        <w:t xml:space="preserve"> Business Administration </w:t>
      </w:r>
      <w:r w:rsidRPr="003D3308">
        <w:rPr>
          <w:rFonts w:ascii="Times New Roman" w:hAnsi="Times New Roman" w:cs="Times New Roman"/>
          <w:spacing w:val="-4"/>
          <w:sz w:val="24"/>
          <w:szCs w:val="24"/>
        </w:rPr>
        <w:t>in Kwara State Polytechnic, Ilorin Kwara</w:t>
      </w:r>
      <w:r w:rsidRPr="003D3308">
        <w:rPr>
          <w:rFonts w:ascii="Times New Roman" w:eastAsia="Calibri" w:hAnsi="Times New Roman" w:cs="Times New Roman"/>
          <w:spacing w:val="-4"/>
          <w:sz w:val="24"/>
          <w:szCs w:val="24"/>
        </w:rPr>
        <w:t xml:space="preserve"> State. As part of the award of</w:t>
      </w:r>
      <w:r w:rsidRPr="003D3308">
        <w:rPr>
          <w:rFonts w:ascii="Times New Roman" w:hAnsi="Times New Roman" w:cs="Times New Roman"/>
          <w:spacing w:val="-4"/>
          <w:sz w:val="24"/>
          <w:szCs w:val="24"/>
        </w:rPr>
        <w:t xml:space="preserve"> National Diploma in </w:t>
      </w:r>
      <w:r w:rsidRPr="003D3308">
        <w:rPr>
          <w:rFonts w:ascii="Times New Roman" w:eastAsia="Calibri" w:hAnsi="Times New Roman" w:cs="Times New Roman"/>
          <w:spacing w:val="-4"/>
          <w:sz w:val="24"/>
          <w:szCs w:val="24"/>
        </w:rPr>
        <w:t>Business Administration and Management, I am carrying out a research on “</w:t>
      </w:r>
      <w:r w:rsidRPr="003D3308">
        <w:rPr>
          <w:rFonts w:ascii="Times New Roman" w:eastAsia="Calibri" w:hAnsi="Times New Roman" w:cs="Times New Roman"/>
          <w:b/>
          <w:spacing w:val="-4"/>
          <w:sz w:val="24"/>
          <w:szCs w:val="24"/>
        </w:rPr>
        <w:t>problem and prospect of capital market operation in Nigeria economy (A case study of Nigeria Stock Exchange)</w:t>
      </w:r>
      <w:r w:rsidRPr="003D3308">
        <w:rPr>
          <w:rFonts w:ascii="Times New Roman" w:eastAsia="Times New Roman" w:hAnsi="Times New Roman" w:cs="Times New Roman"/>
          <w:b/>
          <w:bCs/>
          <w:color w:val="000000" w:themeColor="text1"/>
          <w:sz w:val="24"/>
          <w:szCs w:val="24"/>
        </w:rPr>
        <w:t>.</w:t>
      </w:r>
      <w:r w:rsidRPr="003D3308">
        <w:rPr>
          <w:rFonts w:ascii="Times New Roman" w:eastAsia="Calibri" w:hAnsi="Times New Roman" w:cs="Times New Roman"/>
          <w:spacing w:val="-4"/>
          <w:sz w:val="24"/>
          <w:szCs w:val="24"/>
        </w:rPr>
        <w:tab/>
      </w:r>
    </w:p>
    <w:p w:rsidR="007C7B2F" w:rsidRPr="003D3308" w:rsidRDefault="007C7B2F" w:rsidP="007C7B2F">
      <w:pPr>
        <w:widowControl w:val="0"/>
        <w:autoSpaceDE w:val="0"/>
        <w:autoSpaceDN w:val="0"/>
        <w:spacing w:after="0" w:line="360" w:lineRule="auto"/>
        <w:ind w:firstLine="720"/>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Kindly complete the attach questionnaire by ticking options that you best agree with or one that best suites you.</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t>All information provided by you will be used for academic research purpose only, and under no circumstance will unauthorized persons have access to your responses.</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t>The researcher shall ensure that privacy and high confidentiality are maintained with any information provided by you.</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t>Thanks for your cooperation.</w:t>
      </w:r>
    </w:p>
    <w:p w:rsidR="007C7B2F" w:rsidRPr="006D7E66" w:rsidRDefault="007C7B2F" w:rsidP="007C7B2F">
      <w:pPr>
        <w:widowControl w:val="0"/>
        <w:autoSpaceDE w:val="0"/>
        <w:autoSpaceDN w:val="0"/>
        <w:spacing w:after="0" w:line="360" w:lineRule="auto"/>
        <w:jc w:val="both"/>
        <w:rPr>
          <w:rFonts w:ascii="Times New Roman" w:eastAsia="Calibri" w:hAnsi="Times New Roman" w:cs="Times New Roman"/>
          <w:spacing w:val="-4"/>
          <w:sz w:val="1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Yours faithfully,</w:t>
      </w:r>
    </w:p>
    <w:p w:rsidR="007C7B2F" w:rsidRDefault="00C36FDE" w:rsidP="007C7B2F">
      <w:pPr>
        <w:widowControl w:val="0"/>
        <w:autoSpaceDE w:val="0"/>
        <w:autoSpaceDN w:val="0"/>
        <w:spacing w:after="0" w:line="360" w:lineRule="auto"/>
        <w:ind w:left="5760"/>
        <w:jc w:val="both"/>
        <w:rPr>
          <w:rFonts w:ascii="Times New Roman" w:eastAsia="Calibri" w:hAnsi="Times New Roman" w:cs="Times New Roman"/>
          <w:b/>
          <w:spacing w:val="-4"/>
          <w:sz w:val="24"/>
          <w:szCs w:val="24"/>
        </w:rPr>
      </w:pPr>
      <w:r>
        <w:rPr>
          <w:rFonts w:ascii="Times New Roman" w:eastAsia="Calibri" w:hAnsi="Times New Roman" w:cs="Times New Roman"/>
          <w:b/>
          <w:spacing w:val="-4"/>
          <w:sz w:val="24"/>
          <w:szCs w:val="24"/>
        </w:rPr>
        <w:t>BAMIDELE OLUWATOBILOBA</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sidR="00C36FDE">
        <w:rPr>
          <w:rFonts w:ascii="Times New Roman" w:eastAsia="Calibri" w:hAnsi="Times New Roman" w:cs="Times New Roman"/>
          <w:spacing w:val="-4"/>
          <w:sz w:val="24"/>
          <w:szCs w:val="24"/>
        </w:rPr>
        <w:t>HND/23/BAM/FT/0856</w:t>
      </w:r>
    </w:p>
    <w:p w:rsidR="007C7B2F" w:rsidRDefault="007C7B2F" w:rsidP="00B415BA">
      <w:pPr>
        <w:spacing w:line="360" w:lineRule="auto"/>
        <w:rPr>
          <w:rFonts w:ascii="Times New Roman" w:hAnsi="Times New Roman" w:cs="Times New Roman"/>
          <w:b/>
          <w:spacing w:val="-4"/>
          <w:sz w:val="24"/>
          <w:szCs w:val="24"/>
        </w:rPr>
      </w:pPr>
    </w:p>
    <w:p w:rsidR="00B415BA" w:rsidRDefault="00B415BA" w:rsidP="00B415BA">
      <w:pPr>
        <w:spacing w:line="360" w:lineRule="auto"/>
        <w:rPr>
          <w:rFonts w:ascii="Times New Roman" w:hAnsi="Times New Roman" w:cs="Times New Roman"/>
          <w:b/>
          <w:spacing w:val="-4"/>
          <w:sz w:val="24"/>
          <w:szCs w:val="24"/>
        </w:rPr>
      </w:pPr>
    </w:p>
    <w:p w:rsidR="00B415BA" w:rsidRDefault="00B415BA" w:rsidP="00B415BA">
      <w:pPr>
        <w:spacing w:line="360" w:lineRule="auto"/>
        <w:rPr>
          <w:rFonts w:ascii="Times New Roman" w:hAnsi="Times New Roman" w:cs="Times New Roman"/>
          <w:b/>
          <w:spacing w:val="-4"/>
          <w:sz w:val="24"/>
          <w:szCs w:val="24"/>
        </w:rPr>
      </w:pPr>
    </w:p>
    <w:p w:rsidR="00B415BA" w:rsidRDefault="00B415BA" w:rsidP="00B415BA">
      <w:pPr>
        <w:spacing w:line="360" w:lineRule="auto"/>
        <w:rPr>
          <w:rFonts w:ascii="Times New Roman" w:hAnsi="Times New Roman" w:cs="Times New Roman"/>
          <w:b/>
          <w:spacing w:val="-4"/>
          <w:sz w:val="24"/>
          <w:szCs w:val="24"/>
        </w:rPr>
      </w:pPr>
    </w:p>
    <w:p w:rsidR="007C7B2F" w:rsidRPr="003D3308" w:rsidRDefault="007C7B2F" w:rsidP="007C7B2F">
      <w:pPr>
        <w:spacing w:line="360" w:lineRule="auto"/>
        <w:jc w:val="center"/>
        <w:rPr>
          <w:rFonts w:ascii="Times New Roman" w:hAnsi="Times New Roman" w:cs="Times New Roman"/>
          <w:b/>
          <w:spacing w:val="-4"/>
          <w:sz w:val="24"/>
          <w:szCs w:val="24"/>
        </w:rPr>
      </w:pPr>
      <w:r w:rsidRPr="003D3308">
        <w:rPr>
          <w:rFonts w:ascii="Times New Roman" w:hAnsi="Times New Roman" w:cs="Times New Roman"/>
          <w:b/>
          <w:spacing w:val="-4"/>
          <w:sz w:val="24"/>
          <w:szCs w:val="24"/>
        </w:rPr>
        <w:lastRenderedPageBreak/>
        <w:t>QUESTIONNAIRE</w:t>
      </w:r>
    </w:p>
    <w:p w:rsidR="007C7B2F" w:rsidRPr="003D3308" w:rsidRDefault="007C7B2F" w:rsidP="007C7B2F">
      <w:pPr>
        <w:spacing w:after="0" w:line="360" w:lineRule="auto"/>
        <w:jc w:val="both"/>
        <w:rPr>
          <w:rFonts w:ascii="Times New Roman" w:hAnsi="Times New Roman" w:cs="Times New Roman"/>
          <w:b/>
          <w:bCs/>
          <w:spacing w:val="16"/>
          <w:sz w:val="24"/>
          <w:szCs w:val="24"/>
        </w:rPr>
      </w:pPr>
    </w:p>
    <w:p w:rsidR="007C7B2F" w:rsidRPr="003D3308" w:rsidRDefault="007C7B2F" w:rsidP="007C7B2F">
      <w:pPr>
        <w:spacing w:after="0" w:line="360" w:lineRule="auto"/>
        <w:jc w:val="both"/>
        <w:rPr>
          <w:rFonts w:ascii="Times New Roman" w:eastAsia="Calibri" w:hAnsi="Times New Roman" w:cs="Times New Roman"/>
          <w:b/>
          <w:sz w:val="24"/>
          <w:szCs w:val="24"/>
        </w:rPr>
      </w:pPr>
      <w:r w:rsidRPr="003D3308">
        <w:rPr>
          <w:rFonts w:ascii="Times New Roman" w:eastAsia="Calibri" w:hAnsi="Times New Roman" w:cs="Times New Roman"/>
          <w:b/>
          <w:bCs/>
          <w:spacing w:val="16"/>
          <w:sz w:val="24"/>
          <w:szCs w:val="24"/>
        </w:rPr>
        <w:t xml:space="preserve">SECTION </w:t>
      </w:r>
      <w:r w:rsidRPr="003D3308">
        <w:rPr>
          <w:rFonts w:ascii="Times New Roman" w:eastAsia="Calibri" w:hAnsi="Times New Roman" w:cs="Times New Roman"/>
          <w:b/>
          <w:sz w:val="24"/>
          <w:szCs w:val="24"/>
        </w:rPr>
        <w:t>A</w:t>
      </w:r>
    </w:p>
    <w:p w:rsidR="007C7B2F" w:rsidRPr="003D3308" w:rsidRDefault="007C7B2F" w:rsidP="007C7B2F">
      <w:pPr>
        <w:widowControl w:val="0"/>
        <w:autoSpaceDE w:val="0"/>
        <w:autoSpaceDN w:val="0"/>
        <w:spacing w:after="0" w:line="360" w:lineRule="auto"/>
        <w:ind w:left="1728" w:hanging="1728"/>
        <w:jc w:val="both"/>
        <w:rPr>
          <w:rFonts w:ascii="Times New Roman" w:eastAsia="Calibri" w:hAnsi="Times New Roman" w:cs="Times New Roman"/>
          <w:b/>
          <w:sz w:val="24"/>
          <w:szCs w:val="24"/>
        </w:rPr>
      </w:pPr>
      <w:r w:rsidRPr="003D3308">
        <w:rPr>
          <w:rFonts w:ascii="Times New Roman" w:eastAsia="Calibri" w:hAnsi="Times New Roman" w:cs="Times New Roman"/>
          <w:b/>
          <w:spacing w:val="-8"/>
          <w:sz w:val="24"/>
          <w:szCs w:val="24"/>
        </w:rPr>
        <w:t>Personal Data</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pacing w:val="-8"/>
          <w:sz w:val="24"/>
          <w:szCs w:val="24"/>
        </w:rPr>
      </w:pPr>
      <w:r w:rsidRPr="003D3308">
        <w:rPr>
          <w:rFonts w:ascii="Times New Roman" w:eastAsia="Calibri" w:hAnsi="Times New Roman" w:cs="Times New Roman"/>
          <w:spacing w:val="-8"/>
          <w:sz w:val="24"/>
          <w:szCs w:val="24"/>
        </w:rPr>
        <w:t>Q1. Gender</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3D3308">
        <w:rPr>
          <w:rFonts w:ascii="Times New Roman" w:eastAsia="Calibri" w:hAnsi="Times New Roman" w:cs="Times New Roman"/>
          <w:spacing w:val="4"/>
          <w:sz w:val="24"/>
          <w:szCs w:val="24"/>
        </w:rPr>
        <w:t>a. Male</w:t>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3D3308">
        <w:rPr>
          <w:rFonts w:ascii="Times New Roman" w:eastAsia="Calibri" w:hAnsi="Times New Roman" w:cs="Times New Roman"/>
          <w:spacing w:val="-3"/>
          <w:sz w:val="24"/>
          <w:szCs w:val="24"/>
        </w:rPr>
        <w:t>b. Female</w:t>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pacing w:val="-1"/>
          <w:sz w:val="24"/>
          <w:szCs w:val="24"/>
        </w:rPr>
      </w:pPr>
      <w:r w:rsidRPr="003D3308">
        <w:rPr>
          <w:rFonts w:ascii="Times New Roman" w:eastAsia="Calibri" w:hAnsi="Times New Roman" w:cs="Times New Roman"/>
          <w:spacing w:val="-1"/>
          <w:sz w:val="24"/>
          <w:szCs w:val="24"/>
        </w:rPr>
        <w:t>.Q2. Age Category</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2"/>
          <w:sz w:val="24"/>
          <w:szCs w:val="24"/>
        </w:rPr>
        <w:t xml:space="preserve">a. </w:t>
      </w:r>
      <w:r w:rsidRPr="003D3308">
        <w:rPr>
          <w:rFonts w:ascii="Times New Roman" w:eastAsia="Calibri" w:hAnsi="Times New Roman" w:cs="Times New Roman"/>
          <w:spacing w:val="-11"/>
          <w:sz w:val="24"/>
          <w:szCs w:val="24"/>
        </w:rPr>
        <w:t xml:space="preserve">18 </w:t>
      </w:r>
      <w:r w:rsidRPr="003D3308">
        <w:rPr>
          <w:rFonts w:ascii="Times New Roman" w:eastAsia="Calibri" w:hAnsi="Times New Roman" w:cs="Times New Roman"/>
          <w:sz w:val="24"/>
          <w:szCs w:val="24"/>
        </w:rPr>
        <w:t xml:space="preserve">- </w:t>
      </w:r>
      <w:r w:rsidRPr="003D3308">
        <w:rPr>
          <w:rFonts w:ascii="Times New Roman" w:eastAsia="Calibri" w:hAnsi="Times New Roman" w:cs="Times New Roman"/>
          <w:spacing w:val="5"/>
          <w:sz w:val="24"/>
          <w:szCs w:val="24"/>
        </w:rPr>
        <w:t xml:space="preserve">25years </w:t>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4"/>
          <w:sz w:val="24"/>
          <w:szCs w:val="24"/>
        </w:rPr>
        <w:t xml:space="preserve">b. 25 </w:t>
      </w:r>
      <w:r w:rsidRPr="003D3308">
        <w:rPr>
          <w:rFonts w:ascii="Times New Roman" w:eastAsia="Calibri" w:hAnsi="Times New Roman" w:cs="Times New Roman"/>
          <w:sz w:val="24"/>
          <w:szCs w:val="24"/>
        </w:rPr>
        <w:t xml:space="preserve">- </w:t>
      </w:r>
      <w:r w:rsidRPr="003D3308">
        <w:rPr>
          <w:rFonts w:ascii="Times New Roman" w:eastAsia="Calibri" w:hAnsi="Times New Roman" w:cs="Times New Roman"/>
          <w:spacing w:val="5"/>
          <w:sz w:val="24"/>
          <w:szCs w:val="24"/>
        </w:rPr>
        <w:t xml:space="preserve">35years </w:t>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4"/>
          <w:sz w:val="24"/>
          <w:szCs w:val="24"/>
        </w:rPr>
        <w:t xml:space="preserve">c. 36 </w:t>
      </w:r>
      <w:r w:rsidRPr="003D3308">
        <w:rPr>
          <w:rFonts w:ascii="Times New Roman" w:eastAsia="Calibri" w:hAnsi="Times New Roman" w:cs="Times New Roman"/>
          <w:sz w:val="24"/>
          <w:szCs w:val="24"/>
        </w:rPr>
        <w:t xml:space="preserve">- </w:t>
      </w:r>
      <w:r w:rsidRPr="003D3308">
        <w:rPr>
          <w:rFonts w:ascii="Times New Roman" w:eastAsia="Calibri" w:hAnsi="Times New Roman" w:cs="Times New Roman"/>
          <w:spacing w:val="5"/>
          <w:sz w:val="24"/>
          <w:szCs w:val="24"/>
        </w:rPr>
        <w:t xml:space="preserve">45years </w:t>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1"/>
          <w:sz w:val="24"/>
          <w:szCs w:val="24"/>
        </w:rPr>
        <w:t xml:space="preserve">d. 46 </w:t>
      </w:r>
      <w:r w:rsidRPr="003D3308">
        <w:rPr>
          <w:rFonts w:ascii="Times New Roman" w:eastAsia="Calibri" w:hAnsi="Times New Roman" w:cs="Times New Roman"/>
          <w:spacing w:val="4"/>
          <w:sz w:val="24"/>
          <w:szCs w:val="24"/>
        </w:rPr>
        <w:t>years and above</w:t>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z w:val="24"/>
          <w:szCs w:val="24"/>
        </w:rPr>
      </w:pPr>
      <w:r w:rsidRPr="003D3308">
        <w:rPr>
          <w:rFonts w:ascii="Times New Roman" w:eastAsia="Calibri" w:hAnsi="Times New Roman" w:cs="Times New Roman"/>
          <w:sz w:val="24"/>
          <w:szCs w:val="24"/>
        </w:rPr>
        <w:t>Q3. Marital Status</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3D3308">
        <w:rPr>
          <w:rFonts w:ascii="Times New Roman" w:eastAsia="Calibri" w:hAnsi="Times New Roman" w:cs="Times New Roman"/>
          <w:spacing w:val="1"/>
          <w:sz w:val="24"/>
          <w:szCs w:val="24"/>
        </w:rPr>
        <w:t xml:space="preserve">a. Married      </w:t>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3D3308">
        <w:rPr>
          <w:rFonts w:ascii="Times New Roman" w:eastAsia="Calibri" w:hAnsi="Times New Roman" w:cs="Times New Roman"/>
          <w:spacing w:val="2"/>
          <w:sz w:val="24"/>
          <w:szCs w:val="24"/>
        </w:rPr>
        <w:t xml:space="preserve">b. Single </w:t>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3D3308">
        <w:rPr>
          <w:rFonts w:ascii="Times New Roman" w:eastAsia="Calibri" w:hAnsi="Times New Roman" w:cs="Times New Roman"/>
          <w:sz w:val="24"/>
          <w:szCs w:val="24"/>
        </w:rPr>
        <w:t>c. Widow</w:t>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t>(    )</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pacing w:val="-2"/>
          <w:sz w:val="24"/>
          <w:szCs w:val="24"/>
        </w:rPr>
      </w:pPr>
      <w:r w:rsidRPr="003D3308">
        <w:rPr>
          <w:rFonts w:ascii="Times New Roman" w:eastAsia="Calibri" w:hAnsi="Times New Roman" w:cs="Times New Roman"/>
          <w:spacing w:val="-2"/>
          <w:sz w:val="24"/>
          <w:szCs w:val="24"/>
        </w:rPr>
        <w:t>Q4. Highest Educational Qualification</w:t>
      </w:r>
    </w:p>
    <w:p w:rsidR="007C7B2F" w:rsidRPr="003D3308" w:rsidRDefault="007C7B2F" w:rsidP="007C7B2F">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3D3308">
        <w:rPr>
          <w:rFonts w:ascii="Times New Roman" w:eastAsia="Calibri" w:hAnsi="Times New Roman" w:cs="Times New Roman"/>
          <w:sz w:val="24"/>
          <w:szCs w:val="24"/>
        </w:rPr>
        <w:t>a. SSCE</w:t>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t>(    )</w:t>
      </w:r>
    </w:p>
    <w:p w:rsidR="007C7B2F" w:rsidRPr="003D3308" w:rsidRDefault="007C7B2F" w:rsidP="007C7B2F">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3D3308">
        <w:rPr>
          <w:rFonts w:ascii="Times New Roman" w:eastAsia="Calibri" w:hAnsi="Times New Roman" w:cs="Times New Roman"/>
          <w:spacing w:val="-10"/>
          <w:sz w:val="24"/>
          <w:szCs w:val="24"/>
        </w:rPr>
        <w:t xml:space="preserve">b. OND/NCE  </w:t>
      </w:r>
      <w:r w:rsidRPr="003D3308">
        <w:rPr>
          <w:rFonts w:ascii="Times New Roman" w:eastAsia="Calibri" w:hAnsi="Times New Roman" w:cs="Times New Roman"/>
          <w:spacing w:val="-10"/>
          <w:sz w:val="24"/>
          <w:szCs w:val="24"/>
        </w:rPr>
        <w:tab/>
      </w:r>
      <w:r w:rsidRPr="003D3308">
        <w:rPr>
          <w:rFonts w:ascii="Times New Roman" w:eastAsia="Calibri" w:hAnsi="Times New Roman" w:cs="Times New Roman"/>
          <w:spacing w:val="-10"/>
          <w:sz w:val="24"/>
          <w:szCs w:val="24"/>
        </w:rPr>
        <w:tab/>
      </w:r>
      <w:r w:rsidRPr="003D3308">
        <w:rPr>
          <w:rFonts w:ascii="Times New Roman" w:eastAsia="Calibri" w:hAnsi="Times New Roman" w:cs="Times New Roman"/>
          <w:spacing w:val="-10"/>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autoSpaceDE w:val="0"/>
        <w:autoSpaceDN w:val="0"/>
        <w:spacing w:after="0" w:line="360" w:lineRule="auto"/>
        <w:ind w:left="720" w:right="1152"/>
        <w:jc w:val="both"/>
        <w:rPr>
          <w:rFonts w:ascii="Times New Roman" w:eastAsia="Calibri" w:hAnsi="Times New Roman" w:cs="Times New Roman"/>
          <w:spacing w:val="-12"/>
          <w:sz w:val="24"/>
          <w:szCs w:val="24"/>
        </w:rPr>
      </w:pPr>
      <w:r w:rsidRPr="003D3308">
        <w:rPr>
          <w:rFonts w:ascii="Times New Roman" w:eastAsia="Calibri" w:hAnsi="Times New Roman" w:cs="Times New Roman"/>
          <w:spacing w:val="-12"/>
          <w:sz w:val="24"/>
          <w:szCs w:val="24"/>
        </w:rPr>
        <w:t>c. BSC/</w:t>
      </w:r>
      <w:r>
        <w:rPr>
          <w:rFonts w:ascii="Times New Roman" w:eastAsia="Calibri" w:hAnsi="Times New Roman" w:cs="Times New Roman"/>
          <w:spacing w:val="-12"/>
          <w:sz w:val="24"/>
          <w:szCs w:val="24"/>
        </w:rPr>
        <w:t>ND</w:t>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tabs>
          <w:tab w:val="left" w:pos="4237"/>
          <w:tab w:val="left" w:leader="hyphen" w:pos="4392"/>
        </w:tabs>
        <w:autoSpaceDE w:val="0"/>
        <w:autoSpaceDN w:val="0"/>
        <w:spacing w:after="0" w:line="360" w:lineRule="auto"/>
        <w:ind w:left="720"/>
        <w:jc w:val="both"/>
        <w:rPr>
          <w:rFonts w:ascii="Times New Roman" w:eastAsia="Calibri" w:hAnsi="Times New Roman" w:cs="Times New Roman"/>
          <w:sz w:val="24"/>
          <w:szCs w:val="24"/>
        </w:rPr>
      </w:pPr>
      <w:r w:rsidRPr="003D3308">
        <w:rPr>
          <w:rFonts w:ascii="Times New Roman" w:eastAsia="Calibri" w:hAnsi="Times New Roman" w:cs="Times New Roman"/>
          <w:spacing w:val="1"/>
          <w:sz w:val="24"/>
          <w:szCs w:val="24"/>
        </w:rPr>
        <w:t>d. Others (specify……………..</w:t>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z w:val="24"/>
          <w:szCs w:val="24"/>
        </w:rPr>
        <w:t>(    )</w:t>
      </w:r>
    </w:p>
    <w:p w:rsidR="007C7B2F" w:rsidRPr="003D3308" w:rsidRDefault="007C7B2F" w:rsidP="007C7B2F">
      <w:pPr>
        <w:spacing w:line="360" w:lineRule="auto"/>
        <w:rPr>
          <w:rFonts w:ascii="Times New Roman" w:hAnsi="Times New Roman" w:cs="Times New Roman"/>
          <w:b/>
          <w:sz w:val="24"/>
          <w:szCs w:val="24"/>
        </w:rPr>
      </w:pPr>
    </w:p>
    <w:p w:rsidR="007C7B2F" w:rsidRPr="003D3308" w:rsidRDefault="007C7B2F" w:rsidP="007C7B2F">
      <w:pPr>
        <w:widowControl w:val="0"/>
        <w:autoSpaceDE w:val="0"/>
        <w:autoSpaceDN w:val="0"/>
        <w:adjustRightInd w:val="0"/>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SECTION B</w:t>
      </w:r>
    </w:p>
    <w:p w:rsidR="007C7B2F" w:rsidRPr="003D3308" w:rsidRDefault="007C7B2F" w:rsidP="007C7B2F">
      <w:pPr>
        <w:widowControl w:val="0"/>
        <w:autoSpaceDE w:val="0"/>
        <w:autoSpaceDN w:val="0"/>
        <w:adjustRightInd w:val="0"/>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QUESTION</w:t>
      </w:r>
    </w:p>
    <w:p w:rsidR="007C7B2F" w:rsidRPr="003D3308" w:rsidRDefault="007C7B2F" w:rsidP="007C7B2F">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Does capital market has positive effect in your industry? </w:t>
      </w:r>
    </w:p>
    <w:p w:rsidR="007C7B2F" w:rsidRDefault="007C7B2F" w:rsidP="007C7B2F">
      <w:pPr>
        <w:pStyle w:val="ListParagraph"/>
        <w:widowControl w:val="0"/>
        <w:numPr>
          <w:ilvl w:val="0"/>
          <w:numId w:val="8"/>
        </w:numPr>
        <w:autoSpaceDE w:val="0"/>
        <w:autoSpaceDN w:val="0"/>
        <w:adjustRightInd w:val="0"/>
        <w:spacing w:line="360" w:lineRule="auto"/>
        <w:ind w:left="720" w:firstLine="0"/>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 xml:space="preserve">(c) Neutral (    )          </w:t>
      </w:r>
    </w:p>
    <w:p w:rsidR="007C7B2F" w:rsidRPr="003D3308" w:rsidRDefault="007C7B2F" w:rsidP="007C7B2F">
      <w:pPr>
        <w:pStyle w:val="ListParagraph"/>
        <w:widowControl w:val="0"/>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 Disagreed (    )</w:t>
      </w:r>
      <w:r w:rsidRPr="003D3308">
        <w:rPr>
          <w:rFonts w:ascii="Times New Roman" w:hAnsi="Times New Roman" w:cs="Times New Roman"/>
          <w:sz w:val="24"/>
          <w:szCs w:val="24"/>
        </w:rPr>
        <w:tab/>
        <w:t>(e) Strongly disagree (    )</w:t>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capital market increase the profitability in your industry?</w:t>
      </w:r>
    </w:p>
    <w:p w:rsidR="007C7B2F" w:rsidRPr="003D3308" w:rsidRDefault="007C7B2F" w:rsidP="007C7B2F">
      <w:pPr>
        <w:pStyle w:val="ListParagraph"/>
        <w:widowControl w:val="0"/>
        <w:numPr>
          <w:ilvl w:val="0"/>
          <w:numId w:val="9"/>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lastRenderedPageBreak/>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(c) Neutral (    )                    (d)Disagreed (    )  (e) Strongly disagree (    )</w:t>
      </w:r>
      <w:r w:rsidRPr="003D3308">
        <w:rPr>
          <w:rFonts w:ascii="Times New Roman" w:hAnsi="Times New Roman" w:cs="Times New Roman"/>
          <w:sz w:val="24"/>
          <w:szCs w:val="24"/>
        </w:rPr>
        <w:tab/>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capital market influence the operational efficiency in your industry?</w:t>
      </w:r>
    </w:p>
    <w:p w:rsidR="007C7B2F" w:rsidRDefault="007C7B2F" w:rsidP="007C7B2F">
      <w:pPr>
        <w:pStyle w:val="ListParagraph"/>
        <w:widowControl w:val="0"/>
        <w:numPr>
          <w:ilvl w:val="0"/>
          <w:numId w:val="10"/>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 xml:space="preserve">(c) Neutral (    )         </w:t>
      </w:r>
    </w:p>
    <w:p w:rsidR="007C7B2F" w:rsidRPr="00683EFD" w:rsidRDefault="007C7B2F" w:rsidP="007C7B2F">
      <w:pPr>
        <w:pStyle w:val="ListParagraph"/>
        <w:widowControl w:val="0"/>
        <w:autoSpaceDE w:val="0"/>
        <w:autoSpaceDN w:val="0"/>
        <w:adjustRightInd w:val="0"/>
        <w:spacing w:line="360" w:lineRule="auto"/>
        <w:rPr>
          <w:rFonts w:ascii="Times New Roman" w:hAnsi="Times New Roman" w:cs="Times New Roman"/>
          <w:sz w:val="24"/>
          <w:szCs w:val="24"/>
        </w:rPr>
      </w:pPr>
      <w:r w:rsidRPr="00683EFD">
        <w:rPr>
          <w:rFonts w:ascii="Times New Roman" w:hAnsi="Times New Roman" w:cs="Times New Roman"/>
          <w:sz w:val="24"/>
          <w:szCs w:val="24"/>
        </w:rPr>
        <w:t xml:space="preserve"> (d) Disagreed     (    )</w:t>
      </w:r>
      <w:r w:rsidRPr="00683EFD">
        <w:rPr>
          <w:rFonts w:ascii="Times New Roman" w:hAnsi="Times New Roman" w:cs="Times New Roman"/>
          <w:sz w:val="24"/>
          <w:szCs w:val="24"/>
        </w:rPr>
        <w:tab/>
      </w:r>
      <w:r w:rsidRPr="00683EFD">
        <w:rPr>
          <w:rFonts w:ascii="Times New Roman" w:hAnsi="Times New Roman" w:cs="Times New Roman"/>
          <w:sz w:val="24"/>
          <w:szCs w:val="24"/>
        </w:rPr>
        <w:tab/>
        <w:t>(e) Strongly disagree (    )</w:t>
      </w:r>
      <w:r w:rsidRPr="00683EFD">
        <w:rPr>
          <w:rFonts w:ascii="Times New Roman" w:hAnsi="Times New Roman" w:cs="Times New Roman"/>
          <w:sz w:val="24"/>
          <w:szCs w:val="24"/>
        </w:rPr>
        <w:tab/>
      </w:r>
      <w:r w:rsidRPr="00683EFD">
        <w:rPr>
          <w:rFonts w:ascii="Times New Roman" w:hAnsi="Times New Roman" w:cs="Times New Roman"/>
          <w:sz w:val="24"/>
          <w:szCs w:val="24"/>
        </w:rPr>
        <w:tab/>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capital market bring down interest rate and make Long term funds available in your industry?</w:t>
      </w:r>
    </w:p>
    <w:p w:rsidR="007C7B2F" w:rsidRDefault="007C7B2F" w:rsidP="007C7B2F">
      <w:pPr>
        <w:pStyle w:val="ListParagraph"/>
        <w:widowControl w:val="0"/>
        <w:numPr>
          <w:ilvl w:val="0"/>
          <w:numId w:val="8"/>
        </w:numPr>
        <w:autoSpaceDE w:val="0"/>
        <w:autoSpaceDN w:val="0"/>
        <w:adjustRightInd w:val="0"/>
        <w:spacing w:line="360" w:lineRule="auto"/>
        <w:ind w:left="720" w:firstLine="0"/>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 xml:space="preserve">(c) Neutral (    )         </w:t>
      </w:r>
    </w:p>
    <w:p w:rsidR="007C7B2F" w:rsidRPr="003D3308" w:rsidRDefault="007C7B2F" w:rsidP="007C7B2F">
      <w:pPr>
        <w:pStyle w:val="ListParagraph"/>
        <w:widowControl w:val="0"/>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 xml:space="preserve"> (d) Disagreed (    )</w:t>
      </w:r>
      <w:r w:rsidRPr="003D3308">
        <w:rPr>
          <w:rFonts w:ascii="Times New Roman" w:hAnsi="Times New Roman" w:cs="Times New Roman"/>
          <w:sz w:val="24"/>
          <w:szCs w:val="24"/>
        </w:rPr>
        <w:tab/>
        <w:t>(e) Strongly disagree (    )</w:t>
      </w:r>
      <w:r w:rsidRPr="003D3308">
        <w:rPr>
          <w:rFonts w:ascii="Times New Roman" w:hAnsi="Times New Roman" w:cs="Times New Roman"/>
          <w:sz w:val="24"/>
          <w:szCs w:val="24"/>
        </w:rPr>
        <w:tab/>
      </w:r>
      <w:r w:rsidRPr="003D3308">
        <w:rPr>
          <w:rFonts w:ascii="Times New Roman" w:hAnsi="Times New Roman" w:cs="Times New Roman"/>
          <w:sz w:val="24"/>
          <w:szCs w:val="24"/>
        </w:rPr>
        <w:tab/>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staff and management in your industry  have experience of capital market?</w:t>
      </w:r>
    </w:p>
    <w:p w:rsidR="007C7B2F" w:rsidRPr="003D3308" w:rsidRDefault="007C7B2F" w:rsidP="007C7B2F">
      <w:pPr>
        <w:pStyle w:val="ListParagraph"/>
        <w:widowControl w:val="0"/>
        <w:numPr>
          <w:ilvl w:val="0"/>
          <w:numId w:val="11"/>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  (c) Neutral (    )  </w:t>
      </w:r>
      <w:r>
        <w:rPr>
          <w:rFonts w:ascii="Times New Roman" w:hAnsi="Times New Roman" w:cs="Times New Roman"/>
          <w:sz w:val="24"/>
          <w:szCs w:val="24"/>
        </w:rPr>
        <w:t xml:space="preserve">      (d) Disagreed (    )</w:t>
      </w:r>
      <w:r>
        <w:rPr>
          <w:rFonts w:ascii="Times New Roman" w:hAnsi="Times New Roman" w:cs="Times New Roman"/>
          <w:sz w:val="24"/>
          <w:szCs w:val="24"/>
        </w:rPr>
        <w:tab/>
        <w:t xml:space="preserve"> (e)</w:t>
      </w:r>
      <w:r w:rsidRPr="003D3308">
        <w:rPr>
          <w:rFonts w:ascii="Times New Roman" w:hAnsi="Times New Roman" w:cs="Times New Roman"/>
          <w:sz w:val="24"/>
          <w:szCs w:val="24"/>
        </w:rPr>
        <w:t>Strongly disagree (    )</w:t>
      </w:r>
      <w:r w:rsidRPr="003D3308">
        <w:rPr>
          <w:rFonts w:ascii="Times New Roman" w:hAnsi="Times New Roman" w:cs="Times New Roman"/>
          <w:sz w:val="24"/>
          <w:szCs w:val="24"/>
        </w:rPr>
        <w:tab/>
      </w:r>
      <w:r w:rsidRPr="003D3308">
        <w:rPr>
          <w:rFonts w:ascii="Times New Roman" w:hAnsi="Times New Roman" w:cs="Times New Roman"/>
          <w:sz w:val="24"/>
          <w:szCs w:val="24"/>
        </w:rPr>
        <w:tab/>
      </w:r>
    </w:p>
    <w:p w:rsidR="007C7B2F" w:rsidRPr="003D3308" w:rsidRDefault="007C7B2F" w:rsidP="007C7B2F">
      <w:pPr>
        <w:spacing w:line="360" w:lineRule="auto"/>
        <w:jc w:val="both"/>
        <w:rPr>
          <w:rFonts w:ascii="Times New Roman" w:hAnsi="Times New Roman" w:cs="Times New Roman"/>
          <w:sz w:val="24"/>
          <w:szCs w:val="24"/>
        </w:rPr>
      </w:pPr>
    </w:p>
    <w:p w:rsidR="007C7B2F" w:rsidRPr="00893126" w:rsidRDefault="007C7B2F" w:rsidP="007C7B2F">
      <w:pPr>
        <w:rPr>
          <w:rFonts w:ascii="Times New Roman" w:hAnsi="Times New Roman" w:cs="Times New Roman"/>
          <w:sz w:val="24"/>
          <w:szCs w:val="24"/>
        </w:rPr>
      </w:pPr>
    </w:p>
    <w:p w:rsidR="00666369" w:rsidRDefault="00666369"/>
    <w:sectPr w:rsidR="00666369" w:rsidSect="005B2750">
      <w:footerReference w:type="default" r:id="rId7"/>
      <w:pgSz w:w="11907" w:h="16839" w:code="9"/>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D69" w:rsidRDefault="00D52D69">
      <w:pPr>
        <w:spacing w:after="0" w:line="240" w:lineRule="auto"/>
      </w:pPr>
      <w:r>
        <w:separator/>
      </w:r>
    </w:p>
  </w:endnote>
  <w:endnote w:type="continuationSeparator" w:id="0">
    <w:p w:rsidR="00D52D69" w:rsidRDefault="00D5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5087"/>
      <w:docPartObj>
        <w:docPartGallery w:val="Page Numbers (Bottom of Page)"/>
        <w:docPartUnique/>
      </w:docPartObj>
    </w:sdtPr>
    <w:sdtEndPr/>
    <w:sdtContent>
      <w:p w:rsidR="00725771" w:rsidRDefault="00725771">
        <w:pPr>
          <w:pStyle w:val="Footer"/>
          <w:jc w:val="center"/>
        </w:pPr>
        <w:r>
          <w:fldChar w:fldCharType="begin"/>
        </w:r>
        <w:r>
          <w:instrText xml:space="preserve"> PAGE   \* MERGEFORMAT </w:instrText>
        </w:r>
        <w:r>
          <w:fldChar w:fldCharType="separate"/>
        </w:r>
        <w:r w:rsidR="00354E02">
          <w:rPr>
            <w:noProof/>
          </w:rPr>
          <w:t>1</w:t>
        </w:r>
        <w:r>
          <w:fldChar w:fldCharType="end"/>
        </w:r>
      </w:p>
    </w:sdtContent>
  </w:sdt>
  <w:p w:rsidR="00725771" w:rsidRDefault="00725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D69" w:rsidRDefault="00D52D69">
      <w:pPr>
        <w:spacing w:after="0" w:line="240" w:lineRule="auto"/>
      </w:pPr>
      <w:r>
        <w:separator/>
      </w:r>
    </w:p>
  </w:footnote>
  <w:footnote w:type="continuationSeparator" w:id="0">
    <w:p w:rsidR="00D52D69" w:rsidRDefault="00D52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167B3"/>
    <w:multiLevelType w:val="hybridMultilevel"/>
    <w:tmpl w:val="186C620A"/>
    <w:lvl w:ilvl="0" w:tplc="FDB82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C7ACC"/>
    <w:multiLevelType w:val="hybridMultilevel"/>
    <w:tmpl w:val="63169E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96346"/>
    <w:multiLevelType w:val="hybridMultilevel"/>
    <w:tmpl w:val="E088743C"/>
    <w:lvl w:ilvl="0" w:tplc="9DA06B7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84519"/>
    <w:multiLevelType w:val="hybridMultilevel"/>
    <w:tmpl w:val="EE62CF36"/>
    <w:lvl w:ilvl="0" w:tplc="C0F883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86642C"/>
    <w:multiLevelType w:val="hybridMultilevel"/>
    <w:tmpl w:val="47D4FD0C"/>
    <w:lvl w:ilvl="0" w:tplc="7864F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90357"/>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052D20"/>
    <w:multiLevelType w:val="hybridMultilevel"/>
    <w:tmpl w:val="9D6EF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421347A"/>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D06F24"/>
    <w:multiLevelType w:val="hybridMultilevel"/>
    <w:tmpl w:val="19B6B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8302D"/>
    <w:multiLevelType w:val="hybridMultilevel"/>
    <w:tmpl w:val="FA4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
  </w:num>
  <w:num w:numId="5">
    <w:abstractNumId w:val="9"/>
  </w:num>
  <w:num w:numId="6">
    <w:abstractNumId w:val="2"/>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7B2F"/>
    <w:rsid w:val="00354E02"/>
    <w:rsid w:val="00425407"/>
    <w:rsid w:val="005766D6"/>
    <w:rsid w:val="005B06D0"/>
    <w:rsid w:val="005B2750"/>
    <w:rsid w:val="00666369"/>
    <w:rsid w:val="00725771"/>
    <w:rsid w:val="007C7600"/>
    <w:rsid w:val="007C7B2F"/>
    <w:rsid w:val="007F3255"/>
    <w:rsid w:val="008D329A"/>
    <w:rsid w:val="00933829"/>
    <w:rsid w:val="00986E42"/>
    <w:rsid w:val="00994D20"/>
    <w:rsid w:val="00A95FC0"/>
    <w:rsid w:val="00B415BA"/>
    <w:rsid w:val="00B91F67"/>
    <w:rsid w:val="00BB02CE"/>
    <w:rsid w:val="00C31526"/>
    <w:rsid w:val="00C36FDE"/>
    <w:rsid w:val="00D47F58"/>
    <w:rsid w:val="00D52D69"/>
    <w:rsid w:val="00DC036A"/>
    <w:rsid w:val="00DD4BB7"/>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5E3E80D-AE8D-468A-9BCA-68F1662D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2F"/>
    <w:pPr>
      <w:ind w:left="720"/>
      <w:contextualSpacing/>
    </w:pPr>
  </w:style>
  <w:style w:type="paragraph" w:styleId="Footer">
    <w:name w:val="footer"/>
    <w:basedOn w:val="Normal"/>
    <w:link w:val="FooterChar"/>
    <w:uiPriority w:val="99"/>
    <w:unhideWhenUsed/>
    <w:rsid w:val="007C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B2F"/>
  </w:style>
  <w:style w:type="paragraph" w:styleId="Header">
    <w:name w:val="header"/>
    <w:basedOn w:val="Normal"/>
    <w:link w:val="HeaderChar"/>
    <w:uiPriority w:val="99"/>
    <w:unhideWhenUsed/>
    <w:rsid w:val="007C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B2F"/>
  </w:style>
  <w:style w:type="paragraph" w:styleId="BalloonText">
    <w:name w:val="Balloon Text"/>
    <w:basedOn w:val="Normal"/>
    <w:link w:val="BalloonTextChar"/>
    <w:uiPriority w:val="99"/>
    <w:semiHidden/>
    <w:unhideWhenUsed/>
    <w:rsid w:val="007C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41</Pages>
  <Words>8962</Words>
  <Characters>51088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11</cp:revision>
  <cp:lastPrinted>2025-06-02T03:59:00Z</cp:lastPrinted>
  <dcterms:created xsi:type="dcterms:W3CDTF">2024-05-15T11:03:00Z</dcterms:created>
  <dcterms:modified xsi:type="dcterms:W3CDTF">2025-06-16T05:03:00Z</dcterms:modified>
</cp:coreProperties>
</file>