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72" w:rsidRDefault="00402272" w:rsidP="00402272">
      <w:pPr>
        <w:jc w:val="center"/>
        <w:rPr>
          <w:rStyle w:val="selectable-text"/>
          <w:rFonts w:eastAsiaTheme="majorEastAsia"/>
          <w:b/>
          <w:sz w:val="40"/>
        </w:rPr>
      </w:pPr>
      <w:bookmarkStart w:id="0" w:name="_GoBack"/>
      <w:bookmarkEnd w:id="0"/>
      <w:r w:rsidRPr="00402272">
        <w:rPr>
          <w:rStyle w:val="selectable-text"/>
          <w:rFonts w:eastAsiaTheme="majorEastAsia"/>
          <w:b/>
          <w:sz w:val="40"/>
        </w:rPr>
        <w:t xml:space="preserve">EFFECT OF </w:t>
      </w:r>
      <w:proofErr w:type="spellStart"/>
      <w:r w:rsidRPr="00402272">
        <w:rPr>
          <w:rStyle w:val="selectable-text"/>
          <w:rFonts w:eastAsiaTheme="majorEastAsia"/>
          <w:b/>
          <w:sz w:val="40"/>
        </w:rPr>
        <w:t>CHRYSOPHYLLUM</w:t>
      </w:r>
      <w:proofErr w:type="spellEnd"/>
      <w:r w:rsidRPr="00402272">
        <w:rPr>
          <w:rStyle w:val="selectable-text"/>
          <w:rFonts w:eastAsiaTheme="majorEastAsia"/>
          <w:b/>
          <w:sz w:val="40"/>
        </w:rPr>
        <w:t xml:space="preserve"> </w:t>
      </w:r>
      <w:proofErr w:type="spellStart"/>
      <w:r w:rsidRPr="00402272">
        <w:rPr>
          <w:rStyle w:val="selectable-text"/>
          <w:rFonts w:eastAsiaTheme="majorEastAsia"/>
          <w:b/>
          <w:sz w:val="40"/>
        </w:rPr>
        <w:t>ALDIDUN</w:t>
      </w:r>
      <w:proofErr w:type="spellEnd"/>
      <w:r w:rsidRPr="00402272">
        <w:rPr>
          <w:rStyle w:val="selectable-text"/>
          <w:rFonts w:eastAsiaTheme="majorEastAsia"/>
          <w:b/>
          <w:sz w:val="40"/>
        </w:rPr>
        <w:t xml:space="preserve"> ON BIOCHEMICAL CHANGES IN </w:t>
      </w:r>
      <w:proofErr w:type="spellStart"/>
      <w:r w:rsidRPr="00402272">
        <w:rPr>
          <w:rStyle w:val="selectable-text"/>
          <w:rFonts w:eastAsiaTheme="majorEastAsia"/>
          <w:b/>
          <w:sz w:val="40"/>
        </w:rPr>
        <w:t>STZ</w:t>
      </w:r>
      <w:proofErr w:type="spellEnd"/>
      <w:r w:rsidRPr="00402272">
        <w:rPr>
          <w:rStyle w:val="selectable-text"/>
          <w:rFonts w:eastAsiaTheme="majorEastAsia"/>
          <w:b/>
          <w:sz w:val="40"/>
        </w:rPr>
        <w:t>-INDUCED DIABETIC RATS</w:t>
      </w:r>
    </w:p>
    <w:p w:rsidR="00402272" w:rsidRDefault="00402272" w:rsidP="00402272">
      <w:pPr>
        <w:jc w:val="center"/>
        <w:rPr>
          <w:rStyle w:val="selectable-text"/>
          <w:rFonts w:eastAsiaTheme="majorEastAsia"/>
          <w:b/>
          <w:sz w:val="40"/>
        </w:rPr>
      </w:pPr>
    </w:p>
    <w:p w:rsidR="00402272" w:rsidRDefault="00402272" w:rsidP="00402272">
      <w:pPr>
        <w:jc w:val="center"/>
        <w:rPr>
          <w:rStyle w:val="selectable-text"/>
          <w:rFonts w:eastAsiaTheme="majorEastAsia"/>
          <w:b/>
          <w:sz w:val="40"/>
        </w:rPr>
      </w:pPr>
    </w:p>
    <w:p w:rsidR="00402272" w:rsidRDefault="00402272" w:rsidP="00402272">
      <w:pPr>
        <w:jc w:val="center"/>
        <w:rPr>
          <w:rStyle w:val="selectable-text"/>
          <w:rFonts w:eastAsiaTheme="majorEastAsia"/>
          <w:b/>
          <w:sz w:val="40"/>
        </w:rPr>
      </w:pPr>
    </w:p>
    <w:p w:rsidR="00402272" w:rsidRDefault="00402272" w:rsidP="00402272">
      <w:pPr>
        <w:jc w:val="center"/>
        <w:rPr>
          <w:rStyle w:val="selectable-text"/>
          <w:rFonts w:eastAsiaTheme="majorEastAsia"/>
          <w:b/>
          <w:sz w:val="40"/>
        </w:rPr>
      </w:pPr>
    </w:p>
    <w:p w:rsidR="00402272" w:rsidRPr="00402272" w:rsidRDefault="00402272" w:rsidP="00402272">
      <w:pPr>
        <w:jc w:val="center"/>
        <w:rPr>
          <w:rStyle w:val="selectable-text"/>
          <w:rFonts w:eastAsiaTheme="majorEastAsia"/>
          <w:b/>
          <w:sz w:val="40"/>
        </w:rPr>
      </w:pPr>
      <w:r>
        <w:rPr>
          <w:rStyle w:val="selectable-text"/>
          <w:rFonts w:eastAsiaTheme="majorEastAsia"/>
          <w:b/>
          <w:sz w:val="40"/>
        </w:rPr>
        <w:t>BY</w:t>
      </w: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Pr="00402272" w:rsidRDefault="00402272" w:rsidP="00402272">
      <w:pPr>
        <w:jc w:val="center"/>
        <w:rPr>
          <w:rStyle w:val="selectable-text"/>
          <w:rFonts w:eastAsiaTheme="majorEastAsia"/>
          <w:b/>
          <w:sz w:val="32"/>
        </w:rPr>
      </w:pPr>
      <w:proofErr w:type="spellStart"/>
      <w:r w:rsidRPr="00402272">
        <w:rPr>
          <w:rStyle w:val="selectable-text"/>
          <w:rFonts w:eastAsiaTheme="majorEastAsia"/>
          <w:b/>
          <w:sz w:val="32"/>
        </w:rPr>
        <w:t>TALIB</w:t>
      </w:r>
      <w:proofErr w:type="spellEnd"/>
      <w:r w:rsidRPr="00402272">
        <w:rPr>
          <w:rStyle w:val="selectable-text"/>
          <w:rFonts w:eastAsiaTheme="majorEastAsia"/>
          <w:b/>
          <w:sz w:val="32"/>
        </w:rPr>
        <w:t xml:space="preserve"> MARYAM </w:t>
      </w:r>
      <w:proofErr w:type="spellStart"/>
      <w:r w:rsidRPr="00402272">
        <w:rPr>
          <w:rStyle w:val="selectable-text"/>
          <w:rFonts w:eastAsiaTheme="majorEastAsia"/>
          <w:b/>
          <w:sz w:val="32"/>
        </w:rPr>
        <w:t>ABISOYE</w:t>
      </w:r>
      <w:proofErr w:type="spellEnd"/>
    </w:p>
    <w:p w:rsidR="00402272" w:rsidRPr="00402272" w:rsidRDefault="00402272" w:rsidP="00402272">
      <w:pPr>
        <w:jc w:val="center"/>
        <w:rPr>
          <w:rStyle w:val="selectable-text"/>
          <w:rFonts w:eastAsiaTheme="majorEastAsia"/>
          <w:b/>
          <w:sz w:val="32"/>
        </w:rPr>
      </w:pPr>
      <w:proofErr w:type="spellStart"/>
      <w:r w:rsidRPr="00402272">
        <w:rPr>
          <w:rStyle w:val="selectable-text"/>
          <w:rFonts w:eastAsiaTheme="majorEastAsia"/>
          <w:b/>
          <w:sz w:val="32"/>
        </w:rPr>
        <w:t>HND</w:t>
      </w:r>
      <w:proofErr w:type="spellEnd"/>
      <w:r w:rsidRPr="00402272">
        <w:rPr>
          <w:rStyle w:val="selectable-text"/>
          <w:rFonts w:eastAsiaTheme="majorEastAsia"/>
          <w:b/>
          <w:sz w:val="32"/>
        </w:rPr>
        <w:t>/23/</w:t>
      </w:r>
      <w:proofErr w:type="spellStart"/>
      <w:r w:rsidRPr="00402272">
        <w:rPr>
          <w:rStyle w:val="selectable-text"/>
          <w:rFonts w:eastAsiaTheme="majorEastAsia"/>
          <w:b/>
          <w:sz w:val="32"/>
        </w:rPr>
        <w:t>SLT</w:t>
      </w:r>
      <w:proofErr w:type="spellEnd"/>
      <w:r w:rsidRPr="00402272">
        <w:rPr>
          <w:rStyle w:val="selectable-text"/>
          <w:rFonts w:eastAsiaTheme="majorEastAsia"/>
          <w:b/>
          <w:sz w:val="32"/>
        </w:rPr>
        <w:t>/FT/0359</w:t>
      </w:r>
    </w:p>
    <w:p w:rsidR="00402272" w:rsidRDefault="00402272" w:rsidP="00402272">
      <w:pPr>
        <w:jc w:val="center"/>
        <w:rPr>
          <w:rStyle w:val="selectable-text"/>
          <w:rFonts w:eastAsiaTheme="majorEastAsia"/>
        </w:rPr>
      </w:pPr>
    </w:p>
    <w:p w:rsidR="00402272" w:rsidRDefault="00402272" w:rsidP="00402272">
      <w:pPr>
        <w:jc w:val="center"/>
      </w:pPr>
    </w:p>
    <w:p w:rsidR="00402272" w:rsidRDefault="00402272" w:rsidP="00402272">
      <w:pPr>
        <w:jc w:val="center"/>
        <w:rPr>
          <w:b/>
        </w:rPr>
      </w:pPr>
    </w:p>
    <w:p w:rsidR="00402272" w:rsidRDefault="00402272" w:rsidP="00402272">
      <w:pPr>
        <w:jc w:val="center"/>
        <w:rPr>
          <w:b/>
          <w:i/>
          <w:sz w:val="36"/>
        </w:rPr>
      </w:pPr>
    </w:p>
    <w:p w:rsidR="00402272" w:rsidRPr="00402272" w:rsidRDefault="00402272" w:rsidP="00402272">
      <w:pPr>
        <w:jc w:val="center"/>
        <w:rPr>
          <w:b/>
          <w:i/>
          <w:sz w:val="36"/>
        </w:rPr>
      </w:pPr>
      <w:r w:rsidRPr="00402272">
        <w:rPr>
          <w:b/>
          <w:i/>
          <w:sz w:val="36"/>
        </w:rPr>
        <w:t xml:space="preserve">SUBMITTED TO: </w:t>
      </w:r>
    </w:p>
    <w:p w:rsidR="00402272" w:rsidRPr="00402272" w:rsidRDefault="00402272" w:rsidP="00402272">
      <w:pPr>
        <w:jc w:val="center"/>
        <w:rPr>
          <w:b/>
        </w:rPr>
      </w:pPr>
    </w:p>
    <w:p w:rsidR="00402272" w:rsidRDefault="00402272" w:rsidP="00402272">
      <w:pPr>
        <w:jc w:val="center"/>
        <w:rPr>
          <w:b/>
          <w:sz w:val="32"/>
        </w:rPr>
      </w:pPr>
      <w:r w:rsidRPr="00402272">
        <w:rPr>
          <w:b/>
          <w:sz w:val="32"/>
        </w:rPr>
        <w:t>DEPARTMENT OF</w:t>
      </w:r>
      <w:r>
        <w:rPr>
          <w:b/>
          <w:sz w:val="32"/>
        </w:rPr>
        <w:t xml:space="preserve"> SCIENCE LABORATORY TECHNOLOGY</w:t>
      </w:r>
    </w:p>
    <w:p w:rsidR="00402272" w:rsidRDefault="00402272" w:rsidP="00402272">
      <w:pPr>
        <w:jc w:val="center"/>
        <w:rPr>
          <w:b/>
          <w:sz w:val="32"/>
        </w:rPr>
      </w:pPr>
      <w:r w:rsidRPr="00402272">
        <w:rPr>
          <w:b/>
          <w:sz w:val="32"/>
        </w:rPr>
        <w:t>INSTITUTE OF APPLIED SCIENCE</w:t>
      </w:r>
    </w:p>
    <w:p w:rsidR="00402272" w:rsidRPr="00402272" w:rsidRDefault="00402272" w:rsidP="00402272">
      <w:pPr>
        <w:jc w:val="center"/>
        <w:rPr>
          <w:b/>
          <w:sz w:val="32"/>
        </w:rPr>
      </w:pPr>
    </w:p>
    <w:p w:rsidR="00402272" w:rsidRPr="00402272" w:rsidRDefault="00402272" w:rsidP="00402272">
      <w:pPr>
        <w:jc w:val="center"/>
        <w:rPr>
          <w:b/>
          <w:sz w:val="32"/>
        </w:rPr>
      </w:pPr>
      <w:proofErr w:type="spellStart"/>
      <w:r w:rsidRPr="00402272">
        <w:rPr>
          <w:b/>
          <w:sz w:val="32"/>
        </w:rPr>
        <w:t>KWARA</w:t>
      </w:r>
      <w:proofErr w:type="spellEnd"/>
      <w:r w:rsidRPr="00402272">
        <w:rPr>
          <w:b/>
          <w:sz w:val="32"/>
        </w:rPr>
        <w:t xml:space="preserve"> STATE POLYTECHNIC, ILORIN</w:t>
      </w:r>
    </w:p>
    <w:p w:rsidR="00402272" w:rsidRPr="003E1488" w:rsidRDefault="00402272" w:rsidP="00402272">
      <w:pPr>
        <w:spacing w:line="360" w:lineRule="auto"/>
        <w:jc w:val="center"/>
        <w:rPr>
          <w:rFonts w:ascii="Bookman Old Style" w:hAnsi="Bookman Old Style"/>
          <w:b/>
        </w:rPr>
      </w:pPr>
      <w:r w:rsidRPr="00402272">
        <w:rPr>
          <w:b/>
          <w:bCs/>
          <w:kern w:val="36"/>
        </w:rPr>
        <w:br w:type="page"/>
      </w:r>
      <w:r w:rsidRPr="003E1488">
        <w:rPr>
          <w:rFonts w:ascii="Bookman Old Style" w:hAnsi="Bookman Old Style"/>
          <w:b/>
        </w:rPr>
        <w:lastRenderedPageBreak/>
        <w:t>DEDICATION</w:t>
      </w:r>
    </w:p>
    <w:p w:rsidR="00402272" w:rsidRPr="00043B65" w:rsidRDefault="00402272" w:rsidP="00402272">
      <w:pPr>
        <w:spacing w:line="480" w:lineRule="auto"/>
        <w:rPr>
          <w:sz w:val="26"/>
          <w:szCs w:val="26"/>
        </w:rPr>
      </w:pPr>
      <w:r w:rsidRPr="003E1488">
        <w:rPr>
          <w:rFonts w:ascii="Bookman Old Style" w:hAnsi="Bookman Old Style"/>
        </w:rPr>
        <w:tab/>
      </w:r>
      <w:r w:rsidRPr="00043B65">
        <w:rPr>
          <w:sz w:val="26"/>
          <w:szCs w:val="26"/>
        </w:rPr>
        <w:t xml:space="preserve">This </w:t>
      </w:r>
      <w:proofErr w:type="spellStart"/>
      <w:r w:rsidRPr="00043B65">
        <w:rPr>
          <w:sz w:val="26"/>
          <w:szCs w:val="26"/>
        </w:rPr>
        <w:t>SIWES</w:t>
      </w:r>
      <w:proofErr w:type="spellEnd"/>
      <w:r w:rsidRPr="00043B65">
        <w:rPr>
          <w:sz w:val="26"/>
          <w:szCs w:val="26"/>
        </w:rPr>
        <w:t xml:space="preserve"> report is dedicated to Almighty God and my parent </w:t>
      </w:r>
      <w:r w:rsidRPr="00043B65">
        <w:rPr>
          <w:b/>
          <w:sz w:val="26"/>
          <w:szCs w:val="26"/>
        </w:rPr>
        <w:t>MR.</w:t>
      </w:r>
      <w:r w:rsidRPr="00043B65">
        <w:rPr>
          <w:sz w:val="26"/>
          <w:szCs w:val="26"/>
        </w:rPr>
        <w:t xml:space="preserve"> and </w:t>
      </w:r>
      <w:r w:rsidRPr="00043B65">
        <w:rPr>
          <w:b/>
          <w:sz w:val="26"/>
          <w:szCs w:val="26"/>
        </w:rPr>
        <w:t xml:space="preserve">MRS. </w:t>
      </w:r>
      <w:proofErr w:type="spellStart"/>
      <w:r>
        <w:rPr>
          <w:b/>
          <w:sz w:val="26"/>
          <w:szCs w:val="26"/>
        </w:rPr>
        <w:t>RAMONI</w:t>
      </w:r>
      <w:proofErr w:type="spellEnd"/>
      <w:r>
        <w:rPr>
          <w:b/>
          <w:sz w:val="26"/>
          <w:szCs w:val="26"/>
        </w:rPr>
        <w:t xml:space="preserve"> </w:t>
      </w:r>
      <w:r w:rsidRPr="00043B65">
        <w:rPr>
          <w:sz w:val="26"/>
          <w:szCs w:val="26"/>
        </w:rPr>
        <w:t xml:space="preserve">for their support throughout this </w:t>
      </w:r>
      <w:proofErr w:type="spellStart"/>
      <w:r w:rsidRPr="00043B65">
        <w:rPr>
          <w:sz w:val="26"/>
          <w:szCs w:val="26"/>
        </w:rPr>
        <w:t>programme</w:t>
      </w:r>
      <w:proofErr w:type="spellEnd"/>
      <w:r w:rsidRPr="00043B65">
        <w:rPr>
          <w:sz w:val="26"/>
          <w:szCs w:val="26"/>
        </w:rPr>
        <w:t>.</w:t>
      </w:r>
    </w:p>
    <w:p w:rsidR="00402272" w:rsidRPr="00043B65" w:rsidRDefault="00402272" w:rsidP="00402272">
      <w:pPr>
        <w:spacing w:line="480" w:lineRule="auto"/>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Default="00402272" w:rsidP="00402272">
      <w:pPr>
        <w:rPr>
          <w:rFonts w:ascii="Bookman Old Style" w:hAnsi="Bookman Old Style"/>
          <w:b/>
        </w:rPr>
      </w:pPr>
    </w:p>
    <w:p w:rsidR="00402272" w:rsidRPr="003E1488" w:rsidRDefault="00402272" w:rsidP="00402272">
      <w:pP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r w:rsidRPr="003E1488">
        <w:rPr>
          <w:rFonts w:ascii="Bookman Old Style" w:hAnsi="Bookman Old Style"/>
          <w:b/>
        </w:rPr>
        <w:lastRenderedPageBreak/>
        <w:t>ACKNOWLEDGEMENT</w:t>
      </w:r>
    </w:p>
    <w:p w:rsidR="00402272" w:rsidRPr="00043B65" w:rsidRDefault="00402272" w:rsidP="00402272">
      <w:pPr>
        <w:ind w:firstLine="720"/>
        <w:jc w:val="both"/>
        <w:rPr>
          <w:sz w:val="26"/>
          <w:szCs w:val="26"/>
        </w:rPr>
      </w:pPr>
      <w:r w:rsidRPr="00043B65">
        <w:rPr>
          <w:sz w:val="26"/>
          <w:szCs w:val="26"/>
        </w:rPr>
        <w:t xml:space="preserve">First and foremost I want to thank God for his goodness, provision, and guidance up my life, throughout my </w:t>
      </w:r>
      <w:proofErr w:type="spellStart"/>
      <w:r w:rsidRPr="00043B65">
        <w:rPr>
          <w:sz w:val="26"/>
          <w:szCs w:val="26"/>
        </w:rPr>
        <w:t>SIWES</w:t>
      </w:r>
      <w:proofErr w:type="spellEnd"/>
      <w:r w:rsidRPr="00043B65">
        <w:rPr>
          <w:sz w:val="26"/>
          <w:szCs w:val="26"/>
        </w:rPr>
        <w:t xml:space="preserve"> </w:t>
      </w:r>
      <w:proofErr w:type="spellStart"/>
      <w:r w:rsidRPr="00043B65">
        <w:rPr>
          <w:sz w:val="26"/>
          <w:szCs w:val="26"/>
        </w:rPr>
        <w:t>programme</w:t>
      </w:r>
      <w:proofErr w:type="spellEnd"/>
      <w:r w:rsidRPr="00043B65">
        <w:rPr>
          <w:sz w:val="26"/>
          <w:szCs w:val="26"/>
        </w:rPr>
        <w:t xml:space="preserve">, and also my parents for their prayers over me throughout the </w:t>
      </w:r>
      <w:proofErr w:type="spellStart"/>
      <w:r w:rsidRPr="00043B65">
        <w:rPr>
          <w:sz w:val="26"/>
          <w:szCs w:val="26"/>
        </w:rPr>
        <w:t>programme</w:t>
      </w:r>
      <w:proofErr w:type="spellEnd"/>
      <w:r w:rsidRPr="00043B65">
        <w:rPr>
          <w:sz w:val="26"/>
          <w:szCs w:val="26"/>
        </w:rPr>
        <w:t>.</w:t>
      </w:r>
    </w:p>
    <w:p w:rsidR="00402272" w:rsidRPr="00043B65" w:rsidRDefault="00402272" w:rsidP="00402272">
      <w:pPr>
        <w:ind w:firstLine="720"/>
        <w:jc w:val="both"/>
        <w:rPr>
          <w:sz w:val="26"/>
          <w:szCs w:val="26"/>
        </w:rPr>
      </w:pPr>
      <w:r w:rsidRPr="00043B65">
        <w:rPr>
          <w:sz w:val="26"/>
          <w:szCs w:val="26"/>
        </w:rPr>
        <w:t xml:space="preserve">Also, I want to appreciate my supervisor for the opportunity given to me to carry out this </w:t>
      </w:r>
      <w:proofErr w:type="spellStart"/>
      <w:r w:rsidRPr="00043B65">
        <w:rPr>
          <w:sz w:val="26"/>
          <w:szCs w:val="26"/>
        </w:rPr>
        <w:t>programme</w:t>
      </w:r>
      <w:proofErr w:type="spellEnd"/>
      <w:r w:rsidRPr="00043B65">
        <w:rPr>
          <w:sz w:val="26"/>
          <w:szCs w:val="26"/>
        </w:rPr>
        <w:t>, I pray that may God almighty bless you all and your family.</w:t>
      </w:r>
    </w:p>
    <w:p w:rsidR="00402272" w:rsidRPr="00043B65" w:rsidRDefault="00402272" w:rsidP="00402272">
      <w:pPr>
        <w:jc w:val="both"/>
        <w:rPr>
          <w:sz w:val="26"/>
          <w:szCs w:val="26"/>
        </w:rPr>
      </w:pPr>
    </w:p>
    <w:p w:rsidR="00402272" w:rsidRDefault="00402272">
      <w:pPr>
        <w:spacing w:after="160" w:line="278" w:lineRule="auto"/>
        <w:rPr>
          <w:b/>
          <w:bCs/>
          <w:kern w:val="36"/>
        </w:rPr>
      </w:pPr>
    </w:p>
    <w:p w:rsidR="00402272" w:rsidRDefault="00402272">
      <w:pPr>
        <w:spacing w:after="160" w:line="278" w:lineRule="auto"/>
        <w:rPr>
          <w:b/>
          <w:bCs/>
          <w:kern w:val="36"/>
        </w:rPr>
      </w:pPr>
      <w:r>
        <w:rPr>
          <w:b/>
          <w:bCs/>
          <w:kern w:val="36"/>
        </w:rPr>
        <w:br w:type="page"/>
      </w:r>
    </w:p>
    <w:p w:rsidR="001971D8" w:rsidRPr="00F35B01" w:rsidRDefault="001971D8" w:rsidP="001971D8">
      <w:pPr>
        <w:spacing w:before="100" w:after="100" w:line="360" w:lineRule="auto"/>
        <w:jc w:val="center"/>
        <w:outlineLvl w:val="0"/>
        <w:rPr>
          <w:b/>
          <w:bCs/>
          <w:kern w:val="36"/>
        </w:rPr>
      </w:pPr>
      <w:r w:rsidRPr="00F35B01">
        <w:rPr>
          <w:b/>
          <w:bCs/>
          <w:kern w:val="36"/>
        </w:rPr>
        <w:lastRenderedPageBreak/>
        <w:t>TABLE OF CONTENT</w:t>
      </w:r>
    </w:p>
    <w:p w:rsidR="001971D8" w:rsidRPr="00F35B01" w:rsidRDefault="001971D8" w:rsidP="001971D8">
      <w:pPr>
        <w:spacing w:before="100" w:after="100" w:line="360" w:lineRule="auto"/>
        <w:jc w:val="both"/>
        <w:outlineLvl w:val="0"/>
        <w:rPr>
          <w:b/>
          <w:bCs/>
          <w:kern w:val="36"/>
        </w:rPr>
      </w:pPr>
      <w:r w:rsidRPr="00F35B01">
        <w:rPr>
          <w:b/>
          <w:bCs/>
          <w:kern w:val="36"/>
        </w:rPr>
        <w:t>CHAPTER ONE: INTRODUCTION</w:t>
      </w:r>
    </w:p>
    <w:p w:rsidR="001971D8" w:rsidRPr="00F35B01" w:rsidRDefault="001971D8" w:rsidP="001971D8">
      <w:pPr>
        <w:spacing w:before="100" w:after="100" w:line="360" w:lineRule="auto"/>
        <w:jc w:val="both"/>
        <w:outlineLvl w:val="1"/>
      </w:pPr>
      <w:r w:rsidRPr="00F35B01">
        <w:t>1.1</w:t>
      </w:r>
      <w:r w:rsidRPr="00F35B01">
        <w:tab/>
        <w:t>Background of the Study</w:t>
      </w:r>
    </w:p>
    <w:p w:rsidR="001971D8" w:rsidRPr="00F35B01" w:rsidRDefault="001971D8" w:rsidP="001971D8">
      <w:pPr>
        <w:spacing w:before="100" w:after="100" w:line="360" w:lineRule="auto"/>
        <w:jc w:val="both"/>
        <w:outlineLvl w:val="1"/>
      </w:pPr>
      <w:r w:rsidRPr="00F35B01">
        <w:t>1.2</w:t>
      </w:r>
      <w:r w:rsidRPr="00F35B01">
        <w:tab/>
        <w:t>Aim of the Study</w:t>
      </w:r>
    </w:p>
    <w:p w:rsidR="001971D8" w:rsidRPr="00F35B01" w:rsidRDefault="001971D8" w:rsidP="001971D8">
      <w:pPr>
        <w:spacing w:before="100" w:after="100" w:line="360" w:lineRule="auto"/>
        <w:jc w:val="both"/>
        <w:outlineLvl w:val="1"/>
      </w:pPr>
      <w:r w:rsidRPr="00F35B01">
        <w:t>1.3</w:t>
      </w:r>
      <w:r w:rsidRPr="00F35B01">
        <w:tab/>
        <w:t>Objective of the Study</w:t>
      </w:r>
    </w:p>
    <w:p w:rsidR="001971D8" w:rsidRPr="00F35B01" w:rsidRDefault="001971D8" w:rsidP="001971D8">
      <w:pPr>
        <w:spacing w:before="100" w:after="100" w:line="360" w:lineRule="auto"/>
        <w:jc w:val="both"/>
        <w:outlineLvl w:val="1"/>
      </w:pPr>
      <w:r w:rsidRPr="00F35B01">
        <w:t>1.4</w:t>
      </w:r>
      <w:r w:rsidRPr="00F35B01">
        <w:tab/>
        <w:t>Problem Statement</w:t>
      </w:r>
    </w:p>
    <w:p w:rsidR="001971D8" w:rsidRPr="00F35B01" w:rsidRDefault="001971D8" w:rsidP="001971D8">
      <w:pPr>
        <w:spacing w:before="100" w:after="100" w:line="360" w:lineRule="auto"/>
        <w:jc w:val="both"/>
        <w:outlineLvl w:val="1"/>
      </w:pPr>
      <w:r w:rsidRPr="00F35B01">
        <w:t>1.5</w:t>
      </w:r>
      <w:r w:rsidRPr="00F35B01">
        <w:tab/>
        <w:t>Scope of the Study</w:t>
      </w:r>
    </w:p>
    <w:p w:rsidR="001971D8" w:rsidRPr="00F35B01" w:rsidRDefault="001971D8" w:rsidP="001971D8">
      <w:pPr>
        <w:spacing w:before="100" w:after="100" w:line="360" w:lineRule="auto"/>
        <w:jc w:val="both"/>
        <w:outlineLvl w:val="0"/>
        <w:rPr>
          <w:b/>
          <w:bCs/>
          <w:kern w:val="36"/>
        </w:rPr>
      </w:pPr>
      <w:r w:rsidRPr="00F35B01">
        <w:rPr>
          <w:b/>
          <w:bCs/>
          <w:kern w:val="36"/>
        </w:rPr>
        <w:t>CHAPTER TWO:  LITERATURE REVIEW</w:t>
      </w:r>
    </w:p>
    <w:p w:rsidR="001971D8" w:rsidRPr="00F35B01" w:rsidRDefault="001971D8" w:rsidP="001971D8">
      <w:pPr>
        <w:spacing w:before="100" w:after="100" w:line="360" w:lineRule="auto"/>
        <w:jc w:val="both"/>
        <w:outlineLvl w:val="1"/>
      </w:pPr>
      <w:r w:rsidRPr="00F35B01">
        <w:t>2.1</w:t>
      </w:r>
      <w:r w:rsidRPr="00F35B01">
        <w:tab/>
        <w:t>Diabetes Mellitus: An Overview</w:t>
      </w:r>
    </w:p>
    <w:p w:rsidR="001971D8" w:rsidRPr="00F35B01" w:rsidRDefault="001971D8" w:rsidP="001971D8">
      <w:pPr>
        <w:spacing w:before="100" w:after="100" w:line="360" w:lineRule="auto"/>
        <w:jc w:val="both"/>
        <w:outlineLvl w:val="1"/>
      </w:pPr>
      <w:r w:rsidRPr="00F35B01">
        <w:t>2.2</w:t>
      </w:r>
      <w:r w:rsidRPr="00F35B01">
        <w:tab/>
      </w:r>
      <w:proofErr w:type="spellStart"/>
      <w:r>
        <w:t>STZ</w:t>
      </w:r>
      <w:proofErr w:type="spellEnd"/>
      <w:r w:rsidRPr="00F35B01">
        <w:t>-Induced Diabetes in Rats</w:t>
      </w:r>
    </w:p>
    <w:p w:rsidR="001971D8" w:rsidRPr="00F35B01" w:rsidRDefault="001971D8" w:rsidP="001971D8">
      <w:pPr>
        <w:spacing w:before="100" w:after="100" w:line="360" w:lineRule="auto"/>
        <w:jc w:val="both"/>
        <w:outlineLvl w:val="1"/>
      </w:pPr>
      <w:r w:rsidRPr="00F35B01">
        <w:t>2.3</w:t>
      </w:r>
      <w:r w:rsidRPr="00F35B01">
        <w:tab/>
        <w:t>Medicinal Plants in Diabetes Management</w:t>
      </w:r>
    </w:p>
    <w:p w:rsidR="001971D8" w:rsidRPr="00F35B01" w:rsidRDefault="001971D8" w:rsidP="001971D8">
      <w:pPr>
        <w:spacing w:before="100" w:after="100" w:line="360" w:lineRule="auto"/>
        <w:jc w:val="both"/>
        <w:outlineLvl w:val="1"/>
      </w:pPr>
      <w:r w:rsidRPr="00F35B01">
        <w:t>2.4</w:t>
      </w:r>
      <w:r w:rsidRPr="00F35B01">
        <w:tab/>
      </w:r>
      <w:proofErr w:type="spellStart"/>
      <w:r w:rsidRPr="00F35B01">
        <w:t>ChrysophyllumAlbidum</w:t>
      </w:r>
      <w:proofErr w:type="spellEnd"/>
      <w:r w:rsidRPr="00F35B01">
        <w:t>: Pharmacological Potential</w:t>
      </w:r>
    </w:p>
    <w:p w:rsidR="001971D8" w:rsidRPr="00F35B01" w:rsidRDefault="001971D8" w:rsidP="001971D8">
      <w:pPr>
        <w:spacing w:before="100" w:after="100" w:line="360" w:lineRule="auto"/>
        <w:jc w:val="both"/>
      </w:pPr>
      <w:r w:rsidRPr="00F35B01">
        <w:t>2.5</w:t>
      </w:r>
      <w:r w:rsidRPr="00F35B01">
        <w:tab/>
        <w:t>Mechanisms of Action of Anti-Diabetic Plants</w:t>
      </w:r>
    </w:p>
    <w:p w:rsidR="001971D8" w:rsidRPr="00FA400F" w:rsidRDefault="001971D8" w:rsidP="001971D8">
      <w:pPr>
        <w:spacing w:before="100" w:after="100" w:line="360" w:lineRule="auto"/>
        <w:jc w:val="both"/>
      </w:pPr>
      <w:r w:rsidRPr="00F35B01">
        <w:t>2.6</w:t>
      </w:r>
      <w:r w:rsidRPr="00F35B01">
        <w:tab/>
        <w:t>Comparative Studies on Anti-Diabetic Plants</w:t>
      </w:r>
    </w:p>
    <w:p w:rsidR="001971D8" w:rsidRPr="00F35B01" w:rsidRDefault="001971D8" w:rsidP="001971D8">
      <w:pPr>
        <w:spacing w:before="100" w:after="100" w:line="360" w:lineRule="auto"/>
        <w:jc w:val="both"/>
        <w:outlineLvl w:val="0"/>
        <w:rPr>
          <w:b/>
          <w:bCs/>
          <w:kern w:val="36"/>
        </w:rPr>
      </w:pPr>
      <w:r w:rsidRPr="00F35B01">
        <w:rPr>
          <w:b/>
          <w:bCs/>
          <w:kern w:val="36"/>
        </w:rPr>
        <w:t>CHAPTER THREE: METHODOLOGY</w:t>
      </w:r>
    </w:p>
    <w:p w:rsidR="001971D8" w:rsidRPr="00F35B01" w:rsidRDefault="001971D8" w:rsidP="001971D8">
      <w:pPr>
        <w:spacing w:before="100" w:after="100" w:line="360" w:lineRule="auto"/>
        <w:jc w:val="both"/>
        <w:outlineLvl w:val="1"/>
      </w:pPr>
      <w:r w:rsidRPr="00F35B01">
        <w:t>3.1</w:t>
      </w:r>
      <w:r w:rsidRPr="00F35B01">
        <w:tab/>
        <w:t>Study Design</w:t>
      </w:r>
    </w:p>
    <w:p w:rsidR="001971D8" w:rsidRPr="00205EC2" w:rsidRDefault="001971D8" w:rsidP="001971D8">
      <w:pPr>
        <w:pStyle w:val="Heading4"/>
        <w:spacing w:before="0" w:line="360" w:lineRule="auto"/>
        <w:jc w:val="both"/>
        <w:rPr>
          <w:rFonts w:ascii="Calibri" w:hAnsi="Calibri" w:cs="Calibri"/>
          <w:i w:val="0"/>
          <w:iCs w:val="0"/>
          <w:color w:val="000000"/>
        </w:rPr>
      </w:pPr>
      <w:r w:rsidRPr="00205EC2">
        <w:rPr>
          <w:i w:val="0"/>
          <w:iCs w:val="0"/>
        </w:rPr>
        <w:t>3.2</w:t>
      </w:r>
      <w:r w:rsidRPr="00F35B01">
        <w:tab/>
      </w:r>
      <w:r w:rsidRPr="00280B9D">
        <w:rPr>
          <w:rFonts w:ascii="Calibri" w:hAnsi="Calibri" w:cs="Calibri"/>
          <w:i w:val="0"/>
          <w:iCs w:val="0"/>
          <w:color w:val="000000"/>
        </w:rPr>
        <w:t>Ethical Approval and Animal Care</w:t>
      </w:r>
    </w:p>
    <w:p w:rsidR="001971D8" w:rsidRPr="00205EC2" w:rsidRDefault="001971D8" w:rsidP="001971D8">
      <w:pPr>
        <w:spacing w:before="100" w:after="100" w:line="360" w:lineRule="auto"/>
        <w:jc w:val="both"/>
        <w:outlineLvl w:val="1"/>
      </w:pPr>
      <w:r w:rsidRPr="00205EC2">
        <w:t>3.3</w:t>
      </w:r>
      <w:r w:rsidRPr="00205EC2">
        <w:tab/>
      </w:r>
      <w:r w:rsidRPr="00205EC2">
        <w:rPr>
          <w:rFonts w:cs="Calibri"/>
        </w:rPr>
        <w:t>Plant Material Collection</w:t>
      </w:r>
      <w:r w:rsidRPr="00205EC2">
        <w:t xml:space="preserve"> </w:t>
      </w:r>
    </w:p>
    <w:p w:rsidR="001971D8" w:rsidRDefault="001971D8" w:rsidP="001971D8">
      <w:pPr>
        <w:spacing w:before="100" w:after="100" w:line="360" w:lineRule="auto"/>
        <w:jc w:val="both"/>
        <w:outlineLvl w:val="1"/>
        <w:rPr>
          <w:rFonts w:cs="Calibri"/>
        </w:rPr>
      </w:pPr>
      <w:r w:rsidRPr="00205EC2">
        <w:t>3.4</w:t>
      </w:r>
      <w:r w:rsidRPr="00205EC2">
        <w:tab/>
      </w:r>
      <w:r w:rsidRPr="00205EC2">
        <w:rPr>
          <w:rFonts w:cs="Calibri"/>
        </w:rPr>
        <w:t>Sample Extraction</w:t>
      </w:r>
    </w:p>
    <w:p w:rsidR="001971D8" w:rsidRDefault="001971D8" w:rsidP="001971D8">
      <w:pPr>
        <w:spacing w:before="100" w:after="100" w:line="360" w:lineRule="auto"/>
        <w:jc w:val="both"/>
        <w:outlineLvl w:val="1"/>
        <w:rPr>
          <w:rFonts w:cs="Calibri"/>
        </w:rPr>
      </w:pPr>
      <w:r w:rsidRPr="00205EC2">
        <w:rPr>
          <w:rFonts w:cs="Calibri"/>
        </w:rPr>
        <w:t>3.5</w:t>
      </w:r>
      <w:r w:rsidRPr="00205EC2">
        <w:rPr>
          <w:rFonts w:cs="Calibri"/>
        </w:rPr>
        <w:tab/>
        <w:t>Chemicals and Reagents</w:t>
      </w:r>
    </w:p>
    <w:p w:rsidR="001971D8" w:rsidRDefault="001971D8" w:rsidP="001971D8">
      <w:pPr>
        <w:spacing w:before="100" w:after="100" w:line="360" w:lineRule="auto"/>
        <w:jc w:val="both"/>
        <w:outlineLvl w:val="1"/>
        <w:rPr>
          <w:rFonts w:cs="Calibri"/>
        </w:rPr>
      </w:pPr>
      <w:r w:rsidRPr="00205EC2">
        <w:rPr>
          <w:rFonts w:cs="Calibri"/>
        </w:rPr>
        <w:t>3.6</w:t>
      </w:r>
      <w:r w:rsidRPr="00205EC2">
        <w:rPr>
          <w:rFonts w:cs="Calibri"/>
        </w:rPr>
        <w:tab/>
        <w:t>Animal Model and Induction of Diabetes</w:t>
      </w:r>
    </w:p>
    <w:p w:rsidR="001971D8" w:rsidRPr="00280B9D" w:rsidRDefault="001971D8" w:rsidP="001971D8">
      <w:pPr>
        <w:pStyle w:val="Heading4"/>
        <w:spacing w:before="0" w:line="360" w:lineRule="auto"/>
        <w:jc w:val="both"/>
        <w:rPr>
          <w:rFonts w:ascii="Calibri" w:hAnsi="Calibri" w:cs="Calibri"/>
          <w:i w:val="0"/>
          <w:iCs w:val="0"/>
          <w:color w:val="000000"/>
        </w:rPr>
      </w:pPr>
      <w:r w:rsidRPr="00280B9D">
        <w:rPr>
          <w:rFonts w:cs="Calibri"/>
          <w:i w:val="0"/>
          <w:iCs w:val="0"/>
          <w:color w:val="000000"/>
        </w:rPr>
        <w:lastRenderedPageBreak/>
        <w:t>3.7</w:t>
      </w:r>
      <w:r w:rsidRPr="00280B9D">
        <w:rPr>
          <w:rFonts w:cs="Calibri"/>
          <w:i w:val="0"/>
          <w:iCs w:val="0"/>
          <w:color w:val="000000"/>
        </w:rPr>
        <w:tab/>
      </w:r>
      <w:r w:rsidRPr="00280B9D">
        <w:rPr>
          <w:rFonts w:ascii="Calibri" w:hAnsi="Calibri" w:cs="Calibri"/>
          <w:i w:val="0"/>
          <w:iCs w:val="0"/>
          <w:color w:val="000000"/>
        </w:rPr>
        <w:t xml:space="preserve"> Experimental Design and Grouping</w:t>
      </w:r>
    </w:p>
    <w:p w:rsidR="001971D8" w:rsidRDefault="001971D8" w:rsidP="001971D8">
      <w:pPr>
        <w:pStyle w:val="Heading4"/>
        <w:spacing w:before="0" w:line="360" w:lineRule="auto"/>
        <w:jc w:val="both"/>
        <w:rPr>
          <w:rFonts w:ascii="Calibri" w:hAnsi="Calibri" w:cs="Calibri"/>
          <w:i w:val="0"/>
          <w:iCs w:val="0"/>
          <w:color w:val="000000"/>
        </w:rPr>
      </w:pPr>
      <w:r w:rsidRPr="00DE36FA">
        <w:rPr>
          <w:rFonts w:cs="Calibri"/>
          <w:i w:val="0"/>
          <w:iCs w:val="0"/>
          <w:color w:val="000000"/>
        </w:rPr>
        <w:t>3.8</w:t>
      </w:r>
      <w:r w:rsidRPr="00DE36FA">
        <w:rPr>
          <w:rFonts w:cs="Calibri"/>
          <w:i w:val="0"/>
          <w:iCs w:val="0"/>
          <w:color w:val="000000"/>
        </w:rPr>
        <w:tab/>
      </w:r>
      <w:r w:rsidRPr="00DE36FA">
        <w:rPr>
          <w:rFonts w:ascii="Calibri" w:hAnsi="Calibri" w:cs="Calibri"/>
          <w:i w:val="0"/>
          <w:iCs w:val="0"/>
          <w:color w:val="000000"/>
        </w:rPr>
        <w:t>Blood Glucose Measurement</w:t>
      </w:r>
    </w:p>
    <w:p w:rsidR="001971D8" w:rsidRPr="000A0013" w:rsidRDefault="001971D8" w:rsidP="001971D8">
      <w:pPr>
        <w:pStyle w:val="Heading4"/>
        <w:spacing w:before="0" w:line="360" w:lineRule="auto"/>
        <w:jc w:val="both"/>
        <w:rPr>
          <w:rFonts w:ascii="Calibri" w:hAnsi="Calibri" w:cs="Calibri"/>
          <w:i w:val="0"/>
          <w:iCs w:val="0"/>
          <w:color w:val="000000"/>
        </w:rPr>
      </w:pPr>
      <w:r w:rsidRPr="00DE36FA">
        <w:rPr>
          <w:rFonts w:cs="Calibri"/>
          <w:i w:val="0"/>
          <w:iCs w:val="0"/>
          <w:color w:val="000000"/>
        </w:rPr>
        <w:t>3.9</w:t>
      </w:r>
      <w:r w:rsidRPr="00DE36FA">
        <w:rPr>
          <w:rFonts w:cs="Calibri"/>
          <w:i w:val="0"/>
          <w:iCs w:val="0"/>
          <w:color w:val="000000"/>
        </w:rPr>
        <w:tab/>
      </w:r>
      <w:r w:rsidRPr="00DE36FA">
        <w:rPr>
          <w:rFonts w:ascii="Calibri" w:hAnsi="Calibri" w:cs="Calibri"/>
          <w:i w:val="0"/>
          <w:iCs w:val="0"/>
          <w:color w:val="000000"/>
        </w:rPr>
        <w:t>Statistical Analysis</w:t>
      </w:r>
    </w:p>
    <w:p w:rsidR="001971D8" w:rsidRPr="00F35B01" w:rsidRDefault="001971D8" w:rsidP="001971D8">
      <w:pPr>
        <w:spacing w:before="100" w:after="100" w:line="360" w:lineRule="auto"/>
        <w:jc w:val="both"/>
        <w:rPr>
          <w:b/>
          <w:bCs/>
        </w:rPr>
      </w:pPr>
      <w:r w:rsidRPr="00F35B01">
        <w:rPr>
          <w:b/>
          <w:bCs/>
        </w:rPr>
        <w:t>CHAPTER FOUR: RESULTS AND DISCUSSION</w:t>
      </w:r>
    </w:p>
    <w:p w:rsidR="001971D8" w:rsidRPr="000B509C" w:rsidRDefault="001971D8" w:rsidP="001971D8">
      <w:pPr>
        <w:spacing w:before="100" w:after="100" w:line="360" w:lineRule="auto"/>
        <w:jc w:val="both"/>
      </w:pPr>
      <w:r w:rsidRPr="000B509C">
        <w:t>4.1</w:t>
      </w:r>
      <w:r w:rsidRPr="000B509C">
        <w:tab/>
        <w:t>Results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4.2</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reduced glutathione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4.3</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catalase activity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4.4</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w:t>
      </w:r>
      <w:proofErr w:type="spellStart"/>
      <w:r w:rsidRPr="000B509C">
        <w:rPr>
          <w:rFonts w:ascii="Calibri" w:hAnsi="Calibri" w:cs="Calibri"/>
          <w:sz w:val="24"/>
          <w:szCs w:val="24"/>
        </w:rPr>
        <w:t>malondyaldehyde</w:t>
      </w:r>
      <w:proofErr w:type="spellEnd"/>
      <w:r w:rsidRPr="000B509C">
        <w:rPr>
          <w:rFonts w:ascii="Calibri" w:hAnsi="Calibri" w:cs="Calibri"/>
          <w:sz w:val="24"/>
          <w:szCs w:val="24"/>
        </w:rPr>
        <w:t xml:space="preserve"> (MDA)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4.5</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superoxide dismutase activity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 xml:space="preserve">-induced diabetic rats </w:t>
      </w:r>
    </w:p>
    <w:p w:rsidR="001971D8" w:rsidRPr="000B509C" w:rsidRDefault="001971D8" w:rsidP="001971D8">
      <w:pPr>
        <w:spacing w:after="160" w:line="360" w:lineRule="auto"/>
        <w:jc w:val="both"/>
        <w:rPr>
          <w:rFonts w:cs="Calibri"/>
        </w:rPr>
      </w:pPr>
      <w:r w:rsidRPr="000B509C">
        <w:rPr>
          <w:rFonts w:cs="Calibri"/>
        </w:rPr>
        <w:t>4.6</w:t>
      </w:r>
      <w:r w:rsidRPr="000B509C">
        <w:rPr>
          <w:rFonts w:cs="Calibri"/>
        </w:rPr>
        <w:tab/>
      </w:r>
      <w:r>
        <w:rPr>
          <w:rFonts w:cs="Calibri"/>
        </w:rPr>
        <w:t>C</w:t>
      </w:r>
      <w:r w:rsidRPr="000B509C">
        <w:rPr>
          <w:rFonts w:cs="Calibri"/>
        </w:rPr>
        <w:t>onclusion</w:t>
      </w:r>
    </w:p>
    <w:p w:rsidR="001971D8" w:rsidRPr="000B509C" w:rsidRDefault="001971D8" w:rsidP="001971D8">
      <w:pPr>
        <w:spacing w:after="160" w:line="360" w:lineRule="auto"/>
      </w:pPr>
      <w:r w:rsidRPr="00F35B01">
        <w:rPr>
          <w:b/>
          <w:bCs/>
        </w:rPr>
        <w:t>REFERENCES</w:t>
      </w:r>
    </w:p>
    <w:p w:rsidR="001971D8" w:rsidRDefault="001971D8">
      <w:pPr>
        <w:spacing w:after="160" w:line="278" w:lineRule="auto"/>
        <w:rPr>
          <w:b/>
          <w:bCs/>
        </w:rPr>
      </w:pPr>
      <w:r>
        <w:rPr>
          <w:b/>
          <w:bCs/>
        </w:rPr>
        <w:br w:type="page"/>
      </w:r>
    </w:p>
    <w:p w:rsidR="001971D8" w:rsidRPr="000B509C" w:rsidRDefault="001971D8" w:rsidP="001971D8">
      <w:pPr>
        <w:spacing w:line="360" w:lineRule="auto"/>
        <w:jc w:val="center"/>
        <w:rPr>
          <w:b/>
          <w:bCs/>
        </w:rPr>
      </w:pPr>
      <w:r w:rsidRPr="000B509C">
        <w:rPr>
          <w:b/>
          <w:bCs/>
        </w:rPr>
        <w:lastRenderedPageBreak/>
        <w:t>LIST OF FIGURES</w:t>
      </w:r>
    </w:p>
    <w:p w:rsidR="001971D8" w:rsidRPr="000B509C" w:rsidRDefault="001971D8" w:rsidP="001971D8">
      <w:pPr>
        <w:spacing w:before="100" w:after="100" w:line="360" w:lineRule="auto"/>
        <w:jc w:val="both"/>
      </w:pPr>
      <w:r w:rsidRPr="000B509C">
        <w:rPr>
          <w:b/>
          <w:bCs/>
        </w:rPr>
        <w:t>Figure 1</w:t>
      </w:r>
      <w:r w:rsidRPr="000B509C">
        <w:t>:</w:t>
      </w:r>
      <w:r w:rsidRPr="000B509C">
        <w:tab/>
      </w:r>
      <w:r w:rsidRPr="000B509C">
        <w:rPr>
          <w:rFonts w:cs="Calibri"/>
        </w:rPr>
        <w:t>Extraction process</w:t>
      </w:r>
      <w:r w:rsidRPr="000B509C">
        <w:t xml:space="preserve"> </w:t>
      </w:r>
    </w:p>
    <w:p w:rsidR="001971D8" w:rsidRPr="000B509C" w:rsidRDefault="001971D8" w:rsidP="001971D8">
      <w:pPr>
        <w:spacing w:before="100" w:after="100" w:line="360" w:lineRule="auto"/>
        <w:jc w:val="both"/>
      </w:pPr>
      <w:r w:rsidRPr="000B509C">
        <w:rPr>
          <w:b/>
          <w:bCs/>
        </w:rPr>
        <w:t>Figure 2:</w:t>
      </w:r>
      <w:r w:rsidRPr="000B509C">
        <w:rPr>
          <w:b/>
          <w:bCs/>
        </w:rPr>
        <w:tab/>
      </w:r>
      <w:r w:rsidRPr="000B509C">
        <w:t xml:space="preserve">Rat grouping </w:t>
      </w:r>
    </w:p>
    <w:p w:rsidR="001971D8" w:rsidRPr="000B509C" w:rsidRDefault="001971D8" w:rsidP="001971D8">
      <w:pPr>
        <w:pStyle w:val="p1"/>
        <w:ind w:left="1440" w:hanging="1440"/>
        <w:rPr>
          <w:rFonts w:ascii="Calibri" w:hAnsi="Calibri" w:cs="Calibri"/>
          <w:color w:val="000000"/>
          <w:sz w:val="24"/>
          <w:szCs w:val="24"/>
        </w:rPr>
      </w:pPr>
      <w:r w:rsidRPr="000B509C">
        <w:rPr>
          <w:b/>
          <w:bCs/>
          <w:sz w:val="24"/>
          <w:szCs w:val="24"/>
        </w:rPr>
        <w:t>Figure 3</w:t>
      </w:r>
      <w:r w:rsidRPr="000B509C">
        <w:rPr>
          <w:sz w:val="24"/>
          <w:szCs w:val="24"/>
        </w:rPr>
        <w:t>:</w:t>
      </w:r>
      <w:r w:rsidRPr="000B509C">
        <w:rPr>
          <w:sz w:val="24"/>
          <w:szCs w:val="24"/>
        </w:rPr>
        <w:tab/>
      </w:r>
      <w:r w:rsidRPr="000B509C">
        <w:rPr>
          <w:rFonts w:ascii="Calibri" w:hAnsi="Calibri" w:cs="Calibri"/>
          <w:sz w:val="24"/>
          <w:szCs w:val="24"/>
        </w:rPr>
        <w:t xml:space="preserve">Concentration of reduced glutathione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 treated with CA</w:t>
      </w:r>
    </w:p>
    <w:p w:rsidR="001971D8" w:rsidRPr="000B509C" w:rsidRDefault="001971D8" w:rsidP="001971D8">
      <w:pPr>
        <w:pStyle w:val="p1"/>
        <w:rPr>
          <w:rFonts w:ascii="Calibri" w:hAnsi="Calibri" w:cs="Calibri"/>
          <w:sz w:val="24"/>
          <w:szCs w:val="24"/>
        </w:rPr>
      </w:pPr>
      <w:r w:rsidRPr="000B509C">
        <w:rPr>
          <w:b/>
          <w:bCs/>
          <w:sz w:val="24"/>
          <w:szCs w:val="24"/>
        </w:rPr>
        <w:t>Figure 4</w:t>
      </w:r>
      <w:r w:rsidRPr="000B509C">
        <w:rPr>
          <w:sz w:val="24"/>
          <w:szCs w:val="24"/>
        </w:rPr>
        <w:t>:</w:t>
      </w:r>
      <w:r w:rsidRPr="000B509C">
        <w:rPr>
          <w:sz w:val="24"/>
          <w:szCs w:val="24"/>
        </w:rPr>
        <w:tab/>
      </w:r>
      <w:r w:rsidRPr="000B509C">
        <w:rPr>
          <w:rFonts w:ascii="Calibri" w:hAnsi="Calibri" w:cs="Calibri"/>
          <w:sz w:val="24"/>
          <w:szCs w:val="24"/>
        </w:rPr>
        <w:t xml:space="preserve">Specific activity of catalase in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r w:rsidRPr="000B509C">
        <w:rPr>
          <w:rFonts w:ascii="Calibri" w:hAnsi="Calibri" w:cs="Calibri"/>
          <w:color w:val="000000"/>
          <w:sz w:val="24"/>
          <w:szCs w:val="24"/>
        </w:rPr>
        <w:t xml:space="preserve"> t</w:t>
      </w:r>
      <w:r w:rsidRPr="000B509C">
        <w:rPr>
          <w:rFonts w:ascii="Calibri" w:hAnsi="Calibri" w:cs="Calibri"/>
          <w:sz w:val="24"/>
          <w:szCs w:val="24"/>
        </w:rPr>
        <w:t>reated with CA</w:t>
      </w:r>
    </w:p>
    <w:p w:rsidR="001971D8" w:rsidRPr="000B509C" w:rsidRDefault="001971D8" w:rsidP="001971D8">
      <w:pPr>
        <w:pStyle w:val="p1"/>
        <w:rPr>
          <w:rFonts w:ascii="Calibri" w:hAnsi="Calibri" w:cs="Calibri"/>
          <w:color w:val="000000"/>
          <w:sz w:val="24"/>
          <w:szCs w:val="24"/>
        </w:rPr>
      </w:pPr>
    </w:p>
    <w:p w:rsidR="001971D8" w:rsidRPr="000B509C" w:rsidRDefault="001971D8" w:rsidP="001971D8">
      <w:pPr>
        <w:pStyle w:val="p1"/>
        <w:ind w:left="1440" w:hanging="1440"/>
        <w:rPr>
          <w:rFonts w:ascii="Calibri" w:hAnsi="Calibri" w:cs="Calibri"/>
          <w:color w:val="000000"/>
          <w:sz w:val="24"/>
          <w:szCs w:val="24"/>
        </w:rPr>
      </w:pPr>
      <w:r w:rsidRPr="000B509C">
        <w:rPr>
          <w:b/>
          <w:bCs/>
          <w:sz w:val="24"/>
          <w:szCs w:val="24"/>
        </w:rPr>
        <w:t>Figure 5</w:t>
      </w:r>
      <w:r w:rsidRPr="000B509C">
        <w:rPr>
          <w:sz w:val="24"/>
          <w:szCs w:val="24"/>
        </w:rPr>
        <w:t>:</w:t>
      </w:r>
      <w:r w:rsidRPr="000B509C">
        <w:rPr>
          <w:sz w:val="24"/>
          <w:szCs w:val="24"/>
        </w:rPr>
        <w:tab/>
      </w:r>
      <w:r w:rsidRPr="000B509C">
        <w:rPr>
          <w:rFonts w:ascii="Calibri" w:hAnsi="Calibri" w:cs="Calibri"/>
          <w:sz w:val="24"/>
          <w:szCs w:val="24"/>
        </w:rPr>
        <w:t xml:space="preserve">Concentration of </w:t>
      </w:r>
      <w:proofErr w:type="spellStart"/>
      <w:r w:rsidRPr="000B509C">
        <w:rPr>
          <w:rFonts w:ascii="Calibri" w:hAnsi="Calibri" w:cs="Calibri"/>
          <w:sz w:val="24"/>
          <w:szCs w:val="24"/>
        </w:rPr>
        <w:t>malondyaldehyde</w:t>
      </w:r>
      <w:proofErr w:type="spellEnd"/>
      <w:r w:rsidRPr="000B509C">
        <w:rPr>
          <w:rFonts w:ascii="Calibri" w:hAnsi="Calibri" w:cs="Calibri"/>
          <w:sz w:val="24"/>
          <w:szCs w:val="24"/>
        </w:rPr>
        <w:t xml:space="preserve">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     treated with CA</w:t>
      </w:r>
    </w:p>
    <w:p w:rsidR="001971D8" w:rsidRPr="000B509C" w:rsidRDefault="001971D8" w:rsidP="001971D8">
      <w:pPr>
        <w:pStyle w:val="p1"/>
        <w:rPr>
          <w:rFonts w:ascii="Calibri" w:hAnsi="Calibri" w:cs="Calibri"/>
          <w:color w:val="000000"/>
          <w:sz w:val="24"/>
          <w:szCs w:val="24"/>
        </w:rPr>
      </w:pPr>
      <w:r w:rsidRPr="000B509C">
        <w:rPr>
          <w:b/>
          <w:bCs/>
          <w:sz w:val="24"/>
          <w:szCs w:val="24"/>
        </w:rPr>
        <w:t>Figure 6</w:t>
      </w:r>
      <w:r w:rsidRPr="000B509C">
        <w:rPr>
          <w:sz w:val="24"/>
          <w:szCs w:val="24"/>
        </w:rPr>
        <w:t>:</w:t>
      </w:r>
      <w:r w:rsidRPr="000B509C">
        <w:rPr>
          <w:sz w:val="24"/>
          <w:szCs w:val="24"/>
        </w:rPr>
        <w:tab/>
      </w:r>
      <w:r w:rsidRPr="000B509C">
        <w:rPr>
          <w:rFonts w:cs="Calibri"/>
          <w:sz w:val="24"/>
          <w:szCs w:val="24"/>
        </w:rPr>
        <w:t>S</w:t>
      </w:r>
      <w:r w:rsidRPr="000B509C">
        <w:rPr>
          <w:rFonts w:ascii="Calibri" w:hAnsi="Calibri" w:cs="Calibri"/>
          <w:sz w:val="24"/>
          <w:szCs w:val="24"/>
        </w:rPr>
        <w:t xml:space="preserve">pecific activity of superoxide </w:t>
      </w:r>
      <w:proofErr w:type="spellStart"/>
      <w:r w:rsidRPr="000B509C">
        <w:rPr>
          <w:rFonts w:ascii="Calibri" w:hAnsi="Calibri" w:cs="Calibri"/>
          <w:sz w:val="24"/>
          <w:szCs w:val="24"/>
        </w:rPr>
        <w:t>dismustase</w:t>
      </w:r>
      <w:proofErr w:type="spellEnd"/>
      <w:r w:rsidRPr="000B509C">
        <w:rPr>
          <w:rFonts w:ascii="Calibri" w:hAnsi="Calibri" w:cs="Calibri"/>
          <w:sz w:val="24"/>
          <w:szCs w:val="24"/>
        </w:rPr>
        <w:t xml:space="preserve"> in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spacing w:before="100" w:after="100" w:line="360" w:lineRule="auto"/>
        <w:jc w:val="both"/>
      </w:pPr>
      <w:r w:rsidRPr="000B509C">
        <w:rPr>
          <w:rFonts w:cs="Calibri"/>
        </w:rPr>
        <w:tab/>
      </w:r>
      <w:r w:rsidRPr="000B509C">
        <w:rPr>
          <w:rFonts w:cs="Calibri"/>
        </w:rPr>
        <w:tab/>
      </w:r>
      <w:proofErr w:type="gramStart"/>
      <w:r w:rsidRPr="000B509C">
        <w:rPr>
          <w:rFonts w:cs="Calibri"/>
        </w:rPr>
        <w:t>treated</w:t>
      </w:r>
      <w:proofErr w:type="gramEnd"/>
      <w:r w:rsidRPr="000B509C">
        <w:rPr>
          <w:rFonts w:cs="Calibri"/>
        </w:rPr>
        <w:t xml:space="preserve"> with CA</w:t>
      </w:r>
    </w:p>
    <w:p w:rsidR="001971D8" w:rsidRPr="00F35B01" w:rsidRDefault="001971D8" w:rsidP="001971D8">
      <w:pPr>
        <w:spacing w:before="100" w:after="100" w:line="360" w:lineRule="auto"/>
        <w:jc w:val="both"/>
      </w:pPr>
    </w:p>
    <w:p w:rsidR="001971D8" w:rsidRPr="00F35B01" w:rsidRDefault="001971D8" w:rsidP="001971D8">
      <w:pPr>
        <w:spacing w:line="360" w:lineRule="auto"/>
        <w:jc w:val="both"/>
        <w:rPr>
          <w:b/>
          <w:bCs/>
        </w:rPr>
      </w:pPr>
    </w:p>
    <w:p w:rsidR="001971D8" w:rsidRPr="00F35B01" w:rsidRDefault="001971D8" w:rsidP="001971D8">
      <w:pPr>
        <w:spacing w:before="100" w:after="100" w:line="360" w:lineRule="auto"/>
        <w:jc w:val="both"/>
        <w:outlineLvl w:val="2"/>
        <w:rPr>
          <w:b/>
          <w:bCs/>
        </w:rPr>
      </w:pPr>
    </w:p>
    <w:p w:rsidR="001971D8" w:rsidRPr="00F35B01" w:rsidRDefault="001971D8" w:rsidP="001971D8">
      <w:pPr>
        <w:spacing w:line="360" w:lineRule="auto"/>
        <w:jc w:val="both"/>
      </w:pPr>
      <w:r w:rsidRPr="00F35B01">
        <w:rPr>
          <w:rFonts w:ascii="Arial Unicode MS" w:hAnsi="Arial Unicode MS"/>
        </w:rPr>
        <w:br w:type="page"/>
      </w:r>
    </w:p>
    <w:p w:rsidR="001971D8" w:rsidRPr="00F35B01" w:rsidRDefault="001971D8" w:rsidP="001971D8">
      <w:pPr>
        <w:spacing w:before="100" w:after="100" w:line="360" w:lineRule="auto"/>
        <w:jc w:val="center"/>
        <w:outlineLvl w:val="2"/>
        <w:rPr>
          <w:b/>
          <w:bCs/>
        </w:rPr>
      </w:pPr>
      <w:r w:rsidRPr="00F35B01">
        <w:rPr>
          <w:b/>
          <w:bCs/>
        </w:rPr>
        <w:lastRenderedPageBreak/>
        <w:t>ABSTRACT</w:t>
      </w:r>
    </w:p>
    <w:p w:rsidR="001971D8" w:rsidRPr="000B509C" w:rsidRDefault="001971D8" w:rsidP="001971D8">
      <w:pPr>
        <w:spacing w:before="100" w:beforeAutospacing="1" w:after="100" w:afterAutospacing="1" w:line="360" w:lineRule="auto"/>
        <w:jc w:val="both"/>
        <w:rPr>
          <w:rFonts w:cs="Calibri"/>
        </w:rPr>
      </w:pPr>
      <w:r w:rsidRPr="000B509C">
        <w:rPr>
          <w:rFonts w:cs="Calibri"/>
        </w:rPr>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rsidR="001971D8" w:rsidRPr="000B509C" w:rsidRDefault="001971D8" w:rsidP="001971D8">
      <w:pPr>
        <w:spacing w:before="100" w:beforeAutospacing="1" w:after="100" w:afterAutospacing="1" w:line="360" w:lineRule="auto"/>
        <w:jc w:val="both"/>
        <w:rPr>
          <w:rFonts w:cs="Calibri"/>
        </w:rPr>
      </w:pPr>
      <w:r w:rsidRPr="000B509C">
        <w:rPr>
          <w:rFonts w:cs="Calibri"/>
        </w:rPr>
        <w:t>This study investigated the therapeutic potential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(African star apple) extracts, specifically its CAP and </w:t>
      </w:r>
      <w:proofErr w:type="spellStart"/>
      <w:r w:rsidRPr="000B509C">
        <w:rPr>
          <w:rFonts w:cs="Calibri"/>
        </w:rPr>
        <w:t>CAS</w:t>
      </w:r>
      <w:proofErr w:type="spellEnd"/>
      <w:r w:rsidRPr="000B509C">
        <w:rPr>
          <w:rFonts w:cs="Calibri"/>
        </w:rPr>
        <w:t xml:space="preserve">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was rigorously compared against a normal healthy control group and a standard therapeutic agent, metformin.</w:t>
      </w:r>
    </w:p>
    <w:p w:rsidR="001971D8" w:rsidRPr="000B509C" w:rsidRDefault="001971D8" w:rsidP="001971D8">
      <w:pPr>
        <w:spacing w:before="100" w:beforeAutospacing="1" w:after="100" w:afterAutospacing="1" w:line="360" w:lineRule="auto"/>
        <w:jc w:val="both"/>
        <w:rPr>
          <w:rFonts w:cs="Calibri"/>
        </w:rPr>
      </w:pPr>
      <w:r w:rsidRPr="000B509C">
        <w:rPr>
          <w:rFonts w:cs="Calibri"/>
        </w:rPr>
        <w:t>Results consistently demonstrated the significant benefits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The disease model exhibited a marked reduction in SOD activity, indicative of heightened oxidative stress. Crucially,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extracts, particularly the 200mg/kg </w:t>
      </w:r>
      <w:proofErr w:type="spellStart"/>
      <w:r w:rsidRPr="000B509C">
        <w:rPr>
          <w:rFonts w:cs="Calibri"/>
        </w:rPr>
        <w:t>CAS</w:t>
      </w:r>
      <w:proofErr w:type="spellEnd"/>
      <w:r w:rsidRPr="000B509C">
        <w:rPr>
          <w:rFonts w:cs="Calibri"/>
        </w:rPr>
        <w:t xml:space="preserve"> dose, remarkably restored SOD levels, often surpassing the effects observed with metformin, thereby highlighting its potent antioxidant properties. Furthermore, the disease caused significant elevations in bicarbonate, chloride, potassium, and sodium.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treatments effectively normalized these electrolyte disturbances. They successfully reduced elevated bicarbonate, chloride (most effectively with 200mg/kg </w:t>
      </w:r>
      <w:proofErr w:type="spellStart"/>
      <w:r w:rsidRPr="000B509C">
        <w:rPr>
          <w:rFonts w:cs="Calibri"/>
        </w:rPr>
        <w:t>CAS</w:t>
      </w:r>
      <w:proofErr w:type="spellEnd"/>
      <w:r w:rsidRPr="000B509C">
        <w:rPr>
          <w:rFonts w:cs="Calibri"/>
        </w:rPr>
        <w:t>), potassium (strongest reduction by 200mg/kg CAP), and sodium levels, bringing them closer to the healthy control range.</w:t>
      </w:r>
    </w:p>
    <w:p w:rsidR="001971D8" w:rsidRPr="000B509C" w:rsidRDefault="001971D8" w:rsidP="001971D8">
      <w:pPr>
        <w:spacing w:before="100" w:beforeAutospacing="1" w:after="100" w:afterAutospacing="1" w:line="360" w:lineRule="auto"/>
        <w:jc w:val="both"/>
        <w:rPr>
          <w:rFonts w:cs="Calibri"/>
        </w:rPr>
      </w:pPr>
      <w:r w:rsidRPr="000B509C">
        <w:rPr>
          <w:rFonts w:cs="Calibri"/>
        </w:rPr>
        <w:lastRenderedPageBreak/>
        <w:t>In conclusion,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extracts show considerable promise as a natural, multi-faceted therapeutic agent. They effectively combat diabetes-associated oxidative stress by enhancing SOD activity and meticulously restore vital electrolyte balance. The consistent performance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often comparable to or superior to metformin, underscores its potential for managing conditions involving oxidative damage and electrolyte </w:t>
      </w:r>
      <w:proofErr w:type="spellStart"/>
      <w:r w:rsidRPr="000B509C">
        <w:rPr>
          <w:rFonts w:cs="Calibri"/>
        </w:rPr>
        <w:t>dysregulation</w:t>
      </w:r>
      <w:proofErr w:type="spellEnd"/>
      <w:r w:rsidRPr="000B509C">
        <w:rPr>
          <w:rFonts w:cs="Calibri"/>
        </w:rPr>
        <w:t>, warranting further investigation into its mechanisms and clinical applications.</w:t>
      </w:r>
    </w:p>
    <w:p w:rsidR="001971D8" w:rsidRPr="000B509C" w:rsidRDefault="001971D8" w:rsidP="001971D8">
      <w:pPr>
        <w:spacing w:before="100" w:beforeAutospacing="1" w:after="100" w:afterAutospacing="1" w:line="360" w:lineRule="auto"/>
        <w:jc w:val="both"/>
        <w:rPr>
          <w:rFonts w:cs="Calibri"/>
        </w:rPr>
      </w:pPr>
      <w:r w:rsidRPr="000B509C">
        <w:rPr>
          <w:rFonts w:cs="Calibri"/>
          <w:b/>
          <w:bCs/>
        </w:rPr>
        <w:t>Keywords:</w:t>
      </w:r>
      <w:r w:rsidRPr="000B509C">
        <w:rPr>
          <w:rFonts w:cs="Calibri"/>
        </w:rPr>
        <w:t> Diabetes Mellitus,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Superoxide Dismutase, Oxidative Stress, Metformin.</w:t>
      </w:r>
    </w:p>
    <w:p w:rsidR="001971D8" w:rsidRPr="000B509C" w:rsidRDefault="001971D8" w:rsidP="001971D8">
      <w:pPr>
        <w:spacing w:line="360" w:lineRule="auto"/>
        <w:jc w:val="both"/>
        <w:rPr>
          <w:rFonts w:cs="Calibri"/>
        </w:rPr>
      </w:pPr>
    </w:p>
    <w:p w:rsidR="001971D8" w:rsidRDefault="001971D8">
      <w:pPr>
        <w:spacing w:after="160" w:line="278" w:lineRule="auto"/>
        <w:rPr>
          <w:rFonts w:ascii="Calibri" w:hAnsi="Calibri" w:cs="Calibri"/>
          <w:b/>
          <w:bCs/>
          <w:kern w:val="36"/>
        </w:rPr>
        <w:sectPr w:rsidR="001971D8" w:rsidSect="00402272">
          <w:footerReference w:type="default" r:id="rId9"/>
          <w:pgSz w:w="11520" w:h="14400"/>
          <w:pgMar w:top="1440" w:right="1440" w:bottom="1440" w:left="1440" w:header="720" w:footer="720" w:gutter="0"/>
          <w:pgNumType w:fmt="lowerRoman" w:start="1"/>
          <w:cols w:space="720"/>
          <w:titlePg/>
          <w:docGrid w:linePitch="326"/>
        </w:sectPr>
      </w:pP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ONE</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INTRODUCTION</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1.1</w:t>
      </w:r>
      <w:r w:rsidRPr="00DC3ADD">
        <w:rPr>
          <w:rFonts w:ascii="Calibri" w:hAnsi="Calibri" w:cs="Calibri"/>
          <w:b/>
          <w:bCs/>
        </w:rPr>
        <w:tab/>
        <w:t>Background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w:t>
      </w:r>
      <w:proofErr w:type="spellStart"/>
      <w:r w:rsidRPr="00DC3ADD">
        <w:rPr>
          <w:rFonts w:ascii="Calibri" w:hAnsi="Calibri" w:cs="Calibri"/>
        </w:rPr>
        <w:t>alloxan</w:t>
      </w:r>
      <w:proofErr w:type="spellEnd"/>
      <w:r w:rsidRPr="00DC3ADD">
        <w:rPr>
          <w:rFonts w:ascii="Calibri" w:hAnsi="Calibri" w:cs="Calibri"/>
        </w:rPr>
        <w:t xml:space="preserve">-induced diabetic rats. </w:t>
      </w:r>
      <w:proofErr w:type="spellStart"/>
      <w:r w:rsidRPr="00DC3ADD">
        <w:rPr>
          <w:rFonts w:ascii="Calibri" w:hAnsi="Calibri" w:cs="Calibri"/>
        </w:rPr>
        <w:t>Alloxan</w:t>
      </w:r>
      <w:proofErr w:type="spellEnd"/>
      <w:r w:rsidRPr="00DC3ADD">
        <w:rPr>
          <w:rFonts w:ascii="Calibri" w:hAnsi="Calibri" w:cs="Calibri"/>
        </w:rPr>
        <w:t xml:space="preserve"> selectively destroys insulin-producing beta cells in the pancreas, mimicking the pathophysiology of diabetes (</w:t>
      </w:r>
      <w:proofErr w:type="spellStart"/>
      <w:r w:rsidRPr="00DC3ADD">
        <w:rPr>
          <w:rFonts w:ascii="Calibri" w:hAnsi="Calibri" w:cs="Calibri"/>
        </w:rPr>
        <w:t>Lenzen</w:t>
      </w:r>
      <w:proofErr w:type="spellEnd"/>
      <w:r w:rsidRPr="00DC3ADD">
        <w:rPr>
          <w:rFonts w:ascii="Calibri" w:hAnsi="Calibri" w:cs="Calibri"/>
        </w:rPr>
        <w:t>, 2008).</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Chrysophyllumalbidum</w:t>
      </w:r>
      <w:proofErr w:type="spellEnd"/>
      <w:r w:rsidRPr="00DC3ADD">
        <w:rPr>
          <w:rFonts w:ascii="Calibri" w:hAnsi="Calibri" w:cs="Calibri"/>
        </w:rPr>
        <w:t xml:space="preserve">, commonly known as the African star apple, is a tropical plant whose various parts have been traditionally used in folk medicine for their purported health benefits. Preliminary studies suggest that </w:t>
      </w:r>
      <w:proofErr w:type="spellStart"/>
      <w:r w:rsidRPr="00DC3ADD">
        <w:rPr>
          <w:rFonts w:ascii="Calibri" w:hAnsi="Calibri" w:cs="Calibri"/>
        </w:rPr>
        <w:t>Chrysophyllumalbidum</w:t>
      </w:r>
      <w:proofErr w:type="spellEnd"/>
      <w:r w:rsidRPr="00DC3ADD">
        <w:rPr>
          <w:rFonts w:ascii="Calibri" w:hAnsi="Calibri" w:cs="Calibri"/>
        </w:rPr>
        <w:t xml:space="preserve"> possesses antioxidant and hypoglycemic properties, making it a potential candidate for managing diabetes (</w:t>
      </w:r>
      <w:proofErr w:type="spellStart"/>
      <w:r w:rsidRPr="00DC3ADD">
        <w:rPr>
          <w:rFonts w:ascii="Calibri" w:hAnsi="Calibri" w:cs="Calibri"/>
        </w:rPr>
        <w:t>Olorunnisola</w:t>
      </w:r>
      <w:proofErr w:type="spellEnd"/>
      <w:r w:rsidRPr="00DC3ADD">
        <w:rPr>
          <w:rFonts w:ascii="Calibri" w:hAnsi="Calibri" w:cs="Calibri"/>
        </w:rPr>
        <w:t xml:space="preserve"> et al., 2008). This study aims to explore the anti-diabetic effects of </w:t>
      </w:r>
      <w:proofErr w:type="spellStart"/>
      <w:r w:rsidRPr="00DC3ADD">
        <w:rPr>
          <w:rFonts w:ascii="Calibri" w:hAnsi="Calibri" w:cs="Calibri"/>
        </w:rPr>
        <w:t>Chrysophyllumalbidum</w:t>
      </w:r>
      <w:proofErr w:type="spellEnd"/>
      <w:r w:rsidRPr="00DC3ADD">
        <w:rPr>
          <w:rFonts w:ascii="Calibri" w:hAnsi="Calibri" w:cs="Calibri"/>
        </w:rPr>
        <w:t xml:space="preserve"> on </w:t>
      </w:r>
      <w:proofErr w:type="spellStart"/>
      <w:r w:rsidRPr="00DC3ADD">
        <w:rPr>
          <w:rFonts w:ascii="Calibri" w:hAnsi="Calibri" w:cs="Calibri"/>
        </w:rPr>
        <w:t>alloxan</w:t>
      </w:r>
      <w:proofErr w:type="spellEnd"/>
      <w:r w:rsidRPr="00DC3ADD">
        <w:rPr>
          <w:rFonts w:ascii="Calibri" w:hAnsi="Calibri" w:cs="Calibri"/>
        </w:rPr>
        <w:t>-induced diabetic rats, providing scientific validation for its traditional use.</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w:t>
      </w:r>
      <w:proofErr w:type="spellStart"/>
      <w:r w:rsidRPr="00DC3ADD">
        <w:rPr>
          <w:rFonts w:ascii="Calibri" w:hAnsi="Calibri" w:cs="Calibri"/>
        </w:rPr>
        <w:t>IDF</w:t>
      </w:r>
      <w:proofErr w:type="spellEnd"/>
      <w:r w:rsidRPr="00DC3ADD">
        <w:rPr>
          <w:rFonts w:ascii="Calibri" w:hAnsi="Calibri" w:cs="Calibri"/>
        </w:rPr>
        <w:t>)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lastRenderedPageBreak/>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DC3ADD">
        <w:rPr>
          <w:rFonts w:ascii="Calibri" w:hAnsi="Calibri" w:cs="Calibri"/>
          <w:i/>
          <w:iCs/>
        </w:rPr>
        <w:t>et al</w:t>
      </w:r>
      <w:r w:rsidRPr="00DC3ADD">
        <w:rPr>
          <w:rFonts w:ascii="Calibri" w:hAnsi="Calibri" w:cs="Calibri"/>
        </w:rPr>
        <w:t xml:space="preserve">., 2012). </w:t>
      </w:r>
      <w:proofErr w:type="spellStart"/>
      <w:r w:rsidRPr="00DC3ADD">
        <w:rPr>
          <w:rFonts w:ascii="Calibri" w:hAnsi="Calibri" w:cs="Calibri"/>
        </w:rPr>
        <w:t>Chrysophyllumalbidum</w:t>
      </w:r>
      <w:proofErr w:type="spellEnd"/>
      <w:r w:rsidRPr="00DC3ADD">
        <w:rPr>
          <w:rFonts w:ascii="Calibri" w:hAnsi="Calibri" w:cs="Calibri"/>
        </w:rPr>
        <w:t>,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Research into the medicinal properties of </w:t>
      </w:r>
      <w:proofErr w:type="spellStart"/>
      <w:r w:rsidRPr="00DC3ADD">
        <w:rPr>
          <w:rFonts w:ascii="Calibri" w:hAnsi="Calibri" w:cs="Calibri"/>
        </w:rPr>
        <w:t>Chrysophyllumalbidum</w:t>
      </w:r>
      <w:proofErr w:type="spellEnd"/>
      <w:r w:rsidRPr="00DC3ADD">
        <w:rPr>
          <w:rFonts w:ascii="Calibri" w:hAnsi="Calibri" w:cs="Calibri"/>
        </w:rPr>
        <w:t xml:space="preserve"> has identified several bioactive compounds, such as flavonoids, </w:t>
      </w:r>
      <w:proofErr w:type="spellStart"/>
      <w:r w:rsidRPr="00DC3ADD">
        <w:rPr>
          <w:rFonts w:ascii="Calibri" w:hAnsi="Calibri" w:cs="Calibri"/>
        </w:rPr>
        <w:t>saponins</w:t>
      </w:r>
      <w:proofErr w:type="spellEnd"/>
      <w:r w:rsidRPr="00DC3ADD">
        <w:rPr>
          <w:rFonts w:ascii="Calibri" w:hAnsi="Calibri" w:cs="Calibri"/>
        </w:rPr>
        <w:t xml:space="preserve">, tannins, and alkaloids. These compounds are known for their antioxidant, anti-inflammatory, and antimicrobial activities, which may contribute to the plant's therapeutic effects (Adebayo </w:t>
      </w:r>
      <w:r w:rsidRPr="00DC3ADD">
        <w:rPr>
          <w:rFonts w:ascii="Calibri" w:hAnsi="Calibri" w:cs="Calibri"/>
          <w:i/>
          <w:iCs/>
        </w:rPr>
        <w:t>et al</w:t>
      </w:r>
      <w:r w:rsidRPr="00DC3ADD">
        <w:rPr>
          <w:rFonts w:ascii="Calibri" w:hAnsi="Calibri" w:cs="Calibri"/>
        </w:rPr>
        <w:t>., 2011). Flavonoids, in particular, have been shown to have significant anti-diabetic properties by improving insulin secretion and sensitivity, reducing oxidative stress, and modulating carbohydrate metabolism (</w:t>
      </w:r>
      <w:proofErr w:type="spellStart"/>
      <w:r w:rsidRPr="00DC3ADD">
        <w:rPr>
          <w:rFonts w:ascii="Calibri" w:hAnsi="Calibri" w:cs="Calibri"/>
        </w:rPr>
        <w:t>Adefegha&amp;Oboh</w:t>
      </w:r>
      <w:proofErr w:type="spellEnd"/>
      <w:r w:rsidRPr="00DC3ADD">
        <w:rPr>
          <w:rFonts w:ascii="Calibri" w:hAnsi="Calibri" w:cs="Calibri"/>
        </w:rPr>
        <w:t>, 2012).</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Alloxan</w:t>
      </w:r>
      <w:proofErr w:type="spellEnd"/>
      <w:r w:rsidRPr="00DC3ADD">
        <w:rPr>
          <w:rFonts w:ascii="Calibri" w:hAnsi="Calibri" w:cs="Calibri"/>
        </w:rPr>
        <w:t xml:space="preserve">-induced diabetes in rats is a well-established model for studying diabetes and evaluating the potential anti-diabetic effects of various substances. </w:t>
      </w:r>
      <w:proofErr w:type="spellStart"/>
      <w:r w:rsidRPr="00DC3ADD">
        <w:rPr>
          <w:rFonts w:ascii="Calibri" w:hAnsi="Calibri" w:cs="Calibri"/>
        </w:rPr>
        <w:t>Alloxan</w:t>
      </w:r>
      <w:proofErr w:type="spellEnd"/>
      <w:r w:rsidRPr="00DC3ADD">
        <w:rPr>
          <w:rFonts w:ascii="Calibri" w:hAnsi="Calibri" w:cs="Calibri"/>
        </w:rPr>
        <w:t xml:space="preserve">, a beta-cell </w:t>
      </w:r>
      <w:proofErr w:type="spellStart"/>
      <w:r w:rsidRPr="00DC3ADD">
        <w:rPr>
          <w:rFonts w:ascii="Calibri" w:hAnsi="Calibri" w:cs="Calibri"/>
        </w:rPr>
        <w:t>cytotoxin</w:t>
      </w:r>
      <w:proofErr w:type="spellEnd"/>
      <w:r w:rsidRPr="00DC3ADD">
        <w:rPr>
          <w:rFonts w:ascii="Calibri" w:hAnsi="Calibri" w:cs="Calibri"/>
        </w:rPr>
        <w:t>, selectively destroys insulin-producing cells in the pancreas, leading to hyperglycemia and other diabetic complications (</w:t>
      </w:r>
      <w:proofErr w:type="spellStart"/>
      <w:r w:rsidRPr="00DC3ADD">
        <w:rPr>
          <w:rFonts w:ascii="Calibri" w:hAnsi="Calibri" w:cs="Calibri"/>
        </w:rPr>
        <w:t>Lenzen</w:t>
      </w:r>
      <w:proofErr w:type="spellEnd"/>
      <w:r w:rsidRPr="00DC3ADD">
        <w:rPr>
          <w:rFonts w:ascii="Calibri" w:hAnsi="Calibri" w:cs="Calibri"/>
        </w:rPr>
        <w:t>, 2008). This model closely mimics the pathophysiology of Type 1 diabetes in humans, making it suitable for preclinical testing of anti-diabetic agents.</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Previous studies on the anti-diabetic potential of </w:t>
      </w:r>
      <w:proofErr w:type="spellStart"/>
      <w:r w:rsidRPr="00DC3ADD">
        <w:rPr>
          <w:rFonts w:ascii="Calibri" w:hAnsi="Calibri" w:cs="Calibri"/>
        </w:rPr>
        <w:t>Chrysophyllumalbidum</w:t>
      </w:r>
      <w:proofErr w:type="spellEnd"/>
      <w:r w:rsidRPr="00DC3ADD">
        <w:rPr>
          <w:rFonts w:ascii="Calibri" w:hAnsi="Calibri" w:cs="Calibri"/>
        </w:rPr>
        <w:t xml:space="preserve"> have yielded promising results. For instance, </w:t>
      </w:r>
      <w:proofErr w:type="spellStart"/>
      <w:r w:rsidRPr="00DC3ADD">
        <w:rPr>
          <w:rFonts w:ascii="Calibri" w:hAnsi="Calibri" w:cs="Calibri"/>
        </w:rPr>
        <w:t>Adewole</w:t>
      </w:r>
      <w:proofErr w:type="spellEnd"/>
      <w:r w:rsidRPr="00DC3ADD">
        <w:rPr>
          <w:rFonts w:ascii="Calibri" w:hAnsi="Calibri" w:cs="Calibri"/>
        </w:rPr>
        <w:t xml:space="preserve"> and Caxton-Martins (2006) demonstrated that the leaf extract of </w:t>
      </w:r>
      <w:proofErr w:type="spellStart"/>
      <w:r w:rsidRPr="00DC3ADD">
        <w:rPr>
          <w:rFonts w:ascii="Calibri" w:hAnsi="Calibri" w:cs="Calibri"/>
        </w:rPr>
        <w:t>Chrysophyllumalbidum</w:t>
      </w:r>
      <w:proofErr w:type="spellEnd"/>
      <w:r w:rsidRPr="00DC3ADD">
        <w:rPr>
          <w:rFonts w:ascii="Calibri" w:hAnsi="Calibri" w:cs="Calibri"/>
        </w:rPr>
        <w:t xml:space="preserve"> significantly lowered blood glucose levels in </w:t>
      </w:r>
      <w:r w:rsidRPr="00DC3ADD">
        <w:rPr>
          <w:rFonts w:ascii="Calibri" w:hAnsi="Calibri" w:cs="Calibri"/>
        </w:rPr>
        <w:lastRenderedPageBreak/>
        <w:t xml:space="preserve">diabetic rats. However, comprehensive studies investigating the mechanisms by which </w:t>
      </w:r>
      <w:proofErr w:type="spellStart"/>
      <w:r w:rsidRPr="00DC3ADD">
        <w:rPr>
          <w:rFonts w:ascii="Calibri" w:hAnsi="Calibri" w:cs="Calibri"/>
        </w:rPr>
        <w:t>Chrysophyllumalbidum</w:t>
      </w:r>
      <w:proofErr w:type="spellEnd"/>
      <w:r w:rsidRPr="00DC3ADD">
        <w:rPr>
          <w:rFonts w:ascii="Calibri" w:hAnsi="Calibri" w:cs="Calibri"/>
        </w:rPr>
        <w:t xml:space="preserve"> exerts its hypoglycemic effects are still needed. Understanding these mechanisms could facilitate the development of new, plant-based therapeutic agents for diabetes management.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Given the increasing burden of diabetes and the limitations of current treatments, there is a pressing need to explore alternative therapies. Natural products like </w:t>
      </w:r>
      <w:proofErr w:type="spellStart"/>
      <w:r w:rsidRPr="00DC3ADD">
        <w:rPr>
          <w:rFonts w:ascii="Calibri" w:hAnsi="Calibri" w:cs="Calibri"/>
        </w:rPr>
        <w:t>Chrysophyllumalbidum</w:t>
      </w:r>
      <w:proofErr w:type="spellEnd"/>
      <w:r w:rsidRPr="00DC3ADD">
        <w:rPr>
          <w:rFonts w:ascii="Calibri" w:hAnsi="Calibri" w:cs="Calibri"/>
        </w:rPr>
        <w:t xml:space="preserve"> offer a promising avenue for the discovery of new anti-diabetic agents that are both effective and affordable. This study aims to build on the existing body of knowledge by systematically investigating the anti-diabetic effects of </w:t>
      </w:r>
      <w:proofErr w:type="spellStart"/>
      <w:r w:rsidRPr="00DC3ADD">
        <w:rPr>
          <w:rFonts w:ascii="Calibri" w:hAnsi="Calibri" w:cs="Calibri"/>
        </w:rPr>
        <w:t>Chrysophyllumalbidum</w:t>
      </w:r>
      <w:proofErr w:type="spellEnd"/>
      <w:r w:rsidRPr="00DC3ADD">
        <w:rPr>
          <w:rFonts w:ascii="Calibri" w:hAnsi="Calibri" w:cs="Calibri"/>
        </w:rPr>
        <w:t xml:space="preserve"> in an </w:t>
      </w:r>
      <w:proofErr w:type="spellStart"/>
      <w:r w:rsidRPr="00DC3ADD">
        <w:rPr>
          <w:rFonts w:ascii="Calibri" w:hAnsi="Calibri" w:cs="Calibri"/>
        </w:rPr>
        <w:t>alloxan</w:t>
      </w:r>
      <w:proofErr w:type="spellEnd"/>
      <w:r w:rsidRPr="00DC3ADD">
        <w:rPr>
          <w:rFonts w:ascii="Calibri" w:hAnsi="Calibri" w:cs="Calibri"/>
        </w:rPr>
        <w:t>-induced diabetic rat model.</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1.2</w:t>
      </w:r>
      <w:r w:rsidRPr="00DC3ADD">
        <w:rPr>
          <w:rFonts w:ascii="Calibri" w:hAnsi="Calibri" w:cs="Calibri"/>
          <w:b/>
          <w:bCs/>
        </w:rPr>
        <w:tab/>
        <w:t>Aim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primary aim of this study is to investigate </w:t>
      </w:r>
      <w:r w:rsidR="00DC3ADD" w:rsidRPr="00DC3ADD">
        <w:rPr>
          <w:rFonts w:ascii="Calibri" w:hAnsi="Calibri" w:cs="Calibri"/>
        </w:rPr>
        <w:t>the biochemical changes in</w:t>
      </w:r>
      <w:r w:rsidRPr="00DC3ADD">
        <w:rPr>
          <w:rFonts w:ascii="Calibri" w:hAnsi="Calibri" w:cs="Calibri"/>
        </w:rPr>
        <w:t xml:space="preserve"> diabetic </w:t>
      </w:r>
      <w:r w:rsidR="00DC3ADD" w:rsidRPr="00DC3ADD">
        <w:rPr>
          <w:rFonts w:ascii="Calibri" w:hAnsi="Calibri" w:cs="Calibri"/>
        </w:rPr>
        <w:t xml:space="preserve">rats treated with seed </w:t>
      </w:r>
      <w:proofErr w:type="spellStart"/>
      <w:r w:rsidR="00DC3ADD" w:rsidRPr="00DC3ADD">
        <w:rPr>
          <w:rFonts w:ascii="Calibri" w:hAnsi="Calibri" w:cs="Calibri"/>
        </w:rPr>
        <w:t>abd</w:t>
      </w:r>
      <w:proofErr w:type="spellEnd"/>
      <w:r w:rsidR="00DC3ADD" w:rsidRPr="00DC3ADD">
        <w:rPr>
          <w:rFonts w:ascii="Calibri" w:hAnsi="Calibri" w:cs="Calibri"/>
        </w:rPr>
        <w:t xml:space="preserve"> pulp of </w:t>
      </w:r>
      <w:proofErr w:type="spellStart"/>
      <w:r w:rsidRPr="00DC3ADD">
        <w:rPr>
          <w:rFonts w:ascii="Calibri" w:hAnsi="Calibri" w:cs="Calibri"/>
        </w:rPr>
        <w:t>Chrysophyllum</w:t>
      </w:r>
      <w:proofErr w:type="spellEnd"/>
      <w:r w:rsidR="00DC3ADD" w:rsidRPr="00DC3ADD">
        <w:rPr>
          <w:rFonts w:ascii="Calibri" w:hAnsi="Calibri" w:cs="Calibri"/>
        </w:rPr>
        <w:t xml:space="preserve"> </w:t>
      </w:r>
      <w:proofErr w:type="spellStart"/>
      <w:r w:rsidRPr="00DC3ADD">
        <w:rPr>
          <w:rFonts w:ascii="Calibri" w:hAnsi="Calibri" w:cs="Calibri"/>
        </w:rPr>
        <w:t>albidum</w:t>
      </w:r>
      <w:proofErr w:type="spellEnd"/>
      <w:r w:rsidRPr="00DC3ADD">
        <w:rPr>
          <w:rFonts w:ascii="Calibri" w:hAnsi="Calibri" w:cs="Calibri"/>
        </w:rPr>
        <w:t>. This research seeks to determine whether the plant extract can mitigate hyperglycemia and its associated complications in an established animal model of diabetes.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1.3</w:t>
      </w:r>
      <w:r w:rsidRPr="00DC3ADD">
        <w:rPr>
          <w:rFonts w:ascii="Calibri" w:hAnsi="Calibri" w:cs="Calibri"/>
          <w:b/>
          <w:bCs/>
        </w:rPr>
        <w:tab/>
        <w:t>Objective of the Study</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 xml:space="preserve">To evaluate the phytochemical composition of </w:t>
      </w:r>
      <w:proofErr w:type="spellStart"/>
      <w:r w:rsidRPr="00DC3ADD">
        <w:rPr>
          <w:rFonts w:ascii="Calibri" w:hAnsi="Calibri" w:cs="Calibri"/>
        </w:rPr>
        <w:t>Chrysophyllumalbidum</w:t>
      </w:r>
      <w:proofErr w:type="spellEnd"/>
      <w:r w:rsidRPr="00DC3ADD">
        <w:rPr>
          <w:rFonts w:ascii="Calibri" w:hAnsi="Calibri" w:cs="Calibri"/>
        </w:rPr>
        <w:t xml:space="preserve"> extracts.</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 xml:space="preserve">To determine the </w:t>
      </w:r>
      <w:r w:rsidR="00DC3ADD" w:rsidRPr="00DC3ADD">
        <w:rPr>
          <w:rFonts w:ascii="Calibri" w:hAnsi="Calibri" w:cs="Calibri"/>
        </w:rPr>
        <w:t xml:space="preserve">biochemical changes in diabetic rats treated with </w:t>
      </w:r>
      <w:proofErr w:type="spellStart"/>
      <w:r w:rsidRPr="00DC3ADD">
        <w:rPr>
          <w:rFonts w:ascii="Calibri" w:hAnsi="Calibri" w:cs="Calibri"/>
        </w:rPr>
        <w:t>Chrysophylluma</w:t>
      </w:r>
      <w:proofErr w:type="spellEnd"/>
      <w:r w:rsidR="00DC3ADD" w:rsidRPr="00DC3ADD">
        <w:rPr>
          <w:rFonts w:ascii="Calibri" w:hAnsi="Calibri" w:cs="Calibri"/>
        </w:rPr>
        <w:t xml:space="preserve"> </w:t>
      </w:r>
      <w:proofErr w:type="spellStart"/>
      <w:r w:rsidRPr="00DC3ADD">
        <w:rPr>
          <w:rFonts w:ascii="Calibri" w:hAnsi="Calibri" w:cs="Calibri"/>
        </w:rPr>
        <w:t>lbidum</w:t>
      </w:r>
      <w:proofErr w:type="spellEnd"/>
      <w:r w:rsidR="00DC3ADD" w:rsidRPr="00DC3ADD">
        <w:rPr>
          <w:rFonts w:ascii="Calibri" w:hAnsi="Calibri" w:cs="Calibri"/>
        </w:rPr>
        <w:t>.</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 xml:space="preserve">To compare the efficacy of </w:t>
      </w:r>
      <w:proofErr w:type="spellStart"/>
      <w:r w:rsidRPr="00DC3ADD">
        <w:rPr>
          <w:rFonts w:ascii="Calibri" w:hAnsi="Calibri" w:cs="Calibri"/>
        </w:rPr>
        <w:t>Chrysophyllumalbidum</w:t>
      </w:r>
      <w:proofErr w:type="spellEnd"/>
      <w:r w:rsidRPr="00DC3ADD">
        <w:rPr>
          <w:rFonts w:ascii="Calibri" w:hAnsi="Calibri" w:cs="Calibri"/>
        </w:rPr>
        <w:t xml:space="preserve"> with standard anti-diabetic drugs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1.4</w:t>
      </w:r>
      <w:r w:rsidRPr="00DC3ADD">
        <w:rPr>
          <w:rFonts w:ascii="Calibri" w:hAnsi="Calibri" w:cs="Calibri"/>
          <w:b/>
          <w:bCs/>
        </w:rPr>
        <w:tab/>
        <w:t>Problem Statement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Despite advancements in diabetes management, there remains a significant need for effective, affordable, and accessible treatments, particularly in developing countries. </w:t>
      </w:r>
      <w:r w:rsidRPr="00DC3ADD">
        <w:rPr>
          <w:rFonts w:ascii="Calibri" w:hAnsi="Calibri" w:cs="Calibri"/>
        </w:rPr>
        <w:lastRenderedPageBreak/>
        <w:t xml:space="preserve">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w:t>
      </w:r>
      <w:proofErr w:type="spellStart"/>
      <w:r w:rsidRPr="00DC3ADD">
        <w:rPr>
          <w:rFonts w:ascii="Calibri" w:hAnsi="Calibri" w:cs="Calibri"/>
        </w:rPr>
        <w:t>Chrysophyllumalbidum</w:t>
      </w:r>
      <w:proofErr w:type="spellEnd"/>
      <w:r w:rsidRPr="00DC3ADD">
        <w:rPr>
          <w:rFonts w:ascii="Calibri" w:hAnsi="Calibri" w:cs="Calibri"/>
        </w:rPr>
        <w:t>, which, if proven effective, could contribute to the development of new therapeutic options for diabetes management.</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1.5</w:t>
      </w:r>
      <w:r w:rsidRPr="00DC3ADD">
        <w:rPr>
          <w:rFonts w:ascii="Calibri" w:hAnsi="Calibri" w:cs="Calibri"/>
          <w:b/>
          <w:bCs/>
        </w:rPr>
        <w:tab/>
        <w:t>Scope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This study focuses on evaluating the anti-diabetic effects of </w:t>
      </w:r>
      <w:proofErr w:type="spellStart"/>
      <w:r w:rsidRPr="00DC3ADD">
        <w:rPr>
          <w:rFonts w:ascii="Calibri" w:hAnsi="Calibri" w:cs="Calibri"/>
        </w:rPr>
        <w:t>Chrysophyllumalbidum</w:t>
      </w:r>
      <w:proofErr w:type="spellEnd"/>
      <w:r w:rsidRPr="00DC3ADD">
        <w:rPr>
          <w:rFonts w:ascii="Calibri" w:hAnsi="Calibri" w:cs="Calibri"/>
        </w:rPr>
        <w:t xml:space="preserve"> in an </w:t>
      </w:r>
      <w:proofErr w:type="spellStart"/>
      <w:r w:rsidRPr="00DC3ADD">
        <w:rPr>
          <w:rFonts w:ascii="Calibri" w:hAnsi="Calibri" w:cs="Calibri"/>
        </w:rPr>
        <w:t>alloxan</w:t>
      </w:r>
      <w:proofErr w:type="spellEnd"/>
      <w:r w:rsidRPr="00DC3ADD">
        <w:rPr>
          <w:rFonts w:ascii="Calibri" w:hAnsi="Calibri" w:cs="Calibri"/>
        </w:rPr>
        <w:t>-induced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DC3ADD" w:rsidRDefault="000644E1" w:rsidP="00DC3ADD">
      <w:pPr>
        <w:spacing w:before="100" w:after="100" w:line="360" w:lineRule="auto"/>
        <w:jc w:val="both"/>
        <w:outlineLvl w:val="0"/>
        <w:rPr>
          <w:rFonts w:ascii="Calibri" w:hAnsi="Calibri" w:cs="Calibri"/>
          <w:b/>
          <w:bCs/>
          <w:kern w:val="36"/>
        </w:rPr>
      </w:pPr>
    </w:p>
    <w:p w:rsidR="000644E1" w:rsidRPr="00DC3ADD" w:rsidRDefault="000644E1" w:rsidP="00DC3ADD">
      <w:pPr>
        <w:spacing w:after="160" w:line="360" w:lineRule="auto"/>
        <w:jc w:val="both"/>
        <w:rPr>
          <w:rFonts w:ascii="Calibri" w:hAnsi="Calibri" w:cs="Calibri"/>
          <w:b/>
          <w:bCs/>
          <w:kern w:val="36"/>
        </w:rPr>
      </w:pPr>
      <w:r w:rsidRPr="00DC3ADD">
        <w:rPr>
          <w:rFonts w:ascii="Calibri" w:hAnsi="Calibri" w:cs="Calibri"/>
          <w:b/>
          <w:bCs/>
          <w:kern w:val="36"/>
        </w:rPr>
        <w:br w:type="page"/>
      </w: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TWO</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LITERATURE REVIEW</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2.1</w:t>
      </w:r>
      <w:r w:rsidRPr="00DC3ADD">
        <w:rPr>
          <w:rFonts w:ascii="Calibri" w:hAnsi="Calibri" w:cs="Calibri"/>
          <w:b/>
          <w:bCs/>
        </w:rPr>
        <w:tab/>
        <w:t>Diabetes Mellitus: An Overview</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w:t>
      </w:r>
      <w:proofErr w:type="spellStart"/>
      <w:r w:rsidRPr="00DC3ADD">
        <w:rPr>
          <w:rFonts w:ascii="Calibri" w:hAnsi="Calibri" w:cs="Calibri"/>
        </w:rPr>
        <w:t>Chawla</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2016).</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multifaceted metabolic disorder characterized by chronic hyperglycemia resulting from defects in insulin secretion, insulin action, or both. The disease is classified mainly into Type 1 diabetes (T1D), Type 2 diabetes (T2D), and gestational diabetes (</w:t>
      </w:r>
      <w:proofErr w:type="spellStart"/>
      <w:r w:rsidRPr="00DC3ADD">
        <w:rPr>
          <w:rFonts w:ascii="Calibri" w:hAnsi="Calibri" w:cs="Calibri"/>
        </w:rPr>
        <w:t>GDM</w:t>
      </w:r>
      <w:proofErr w:type="spellEnd"/>
      <w:r w:rsidRPr="00DC3ADD">
        <w:rPr>
          <w:rFonts w:ascii="Calibri" w:hAnsi="Calibri" w:cs="Calibri"/>
        </w:rPr>
        <w:t>),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2.2</w:t>
      </w:r>
      <w:r w:rsidRPr="00DC3ADD">
        <w:rPr>
          <w:rFonts w:ascii="Calibri" w:hAnsi="Calibri" w:cs="Calibri"/>
          <w:b/>
          <w:bCs/>
        </w:rPr>
        <w:tab/>
      </w:r>
      <w:proofErr w:type="spellStart"/>
      <w:r w:rsidRPr="00DC3ADD">
        <w:rPr>
          <w:rFonts w:ascii="Calibri" w:hAnsi="Calibri" w:cs="Calibri"/>
          <w:b/>
          <w:bCs/>
        </w:rPr>
        <w:t>STZ</w:t>
      </w:r>
      <w:proofErr w:type="spellEnd"/>
      <w:r w:rsidRPr="00DC3ADD">
        <w:rPr>
          <w:rFonts w:ascii="Calibri" w:hAnsi="Calibri" w:cs="Calibri"/>
          <w:b/>
          <w:bCs/>
        </w:rPr>
        <w:t>-Induced Diabetes in Rats</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lastRenderedPageBreak/>
        <w:t>STZ</w:t>
      </w:r>
      <w:proofErr w:type="spellEnd"/>
      <w:r w:rsidRPr="00DC3ADD">
        <w:rPr>
          <w:rFonts w:ascii="Calibri" w:hAnsi="Calibri" w:cs="Calibri"/>
        </w:rPr>
        <w:t>, a cytotoxic glucose analog, is widely used to induce diabetes in experimental animal models. It selectively targets pancreatic beta cells through its accumulation in these cells via the GLUT2 glucose transporter, leading to cell death and subsequent insulin deficiency (</w:t>
      </w:r>
      <w:proofErr w:type="spellStart"/>
      <w:r w:rsidRPr="00DC3ADD">
        <w:rPr>
          <w:rFonts w:ascii="Calibri" w:hAnsi="Calibri" w:cs="Calibri"/>
        </w:rPr>
        <w:t>Lenzen</w:t>
      </w:r>
      <w:proofErr w:type="spellEnd"/>
      <w:r w:rsidRPr="00DC3ADD">
        <w:rPr>
          <w:rFonts w:ascii="Calibri" w:hAnsi="Calibri" w:cs="Calibri"/>
        </w:rPr>
        <w:t>, 2008). This model closely mimics the human condition of Type 1 diabetes, making it valuable for studying potential anti-diabetic agents.</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STZ</w:t>
      </w:r>
      <w:proofErr w:type="spellEnd"/>
      <w:r w:rsidRPr="00DC3ADD">
        <w:rPr>
          <w:rFonts w:ascii="Calibri" w:hAnsi="Calibri" w:cs="Calibri"/>
        </w:rPr>
        <w:t xml:space="preserve">, a potent </w:t>
      </w:r>
      <w:proofErr w:type="spellStart"/>
      <w:r w:rsidRPr="00DC3ADD">
        <w:rPr>
          <w:rFonts w:ascii="Calibri" w:hAnsi="Calibri" w:cs="Calibri"/>
        </w:rPr>
        <w:t>diabetogenic</w:t>
      </w:r>
      <w:proofErr w:type="spellEnd"/>
      <w:r w:rsidRPr="00DC3ADD">
        <w:rPr>
          <w:rFonts w:ascii="Calibri" w:hAnsi="Calibri" w:cs="Calibri"/>
        </w:rPr>
        <w:t xml:space="preserve"> agent, is widely employed to induce diabetes in laboratory animals, particularly rats. The mechanism of </w:t>
      </w:r>
      <w:proofErr w:type="spellStart"/>
      <w:r w:rsidRPr="00DC3ADD">
        <w:rPr>
          <w:rFonts w:ascii="Calibri" w:hAnsi="Calibri" w:cs="Calibri"/>
        </w:rPr>
        <w:t>alloxan</w:t>
      </w:r>
      <w:proofErr w:type="spellEnd"/>
      <w:r w:rsidRPr="00DC3ADD">
        <w:rPr>
          <w:rFonts w:ascii="Calibri" w:hAnsi="Calibri" w:cs="Calibri"/>
        </w:rPr>
        <w:t xml:space="preserve">-induced diabetes involves the selective uptake of </w:t>
      </w:r>
      <w:proofErr w:type="spellStart"/>
      <w:r w:rsidRPr="00DC3ADD">
        <w:rPr>
          <w:rFonts w:ascii="Calibri" w:hAnsi="Calibri" w:cs="Calibri"/>
        </w:rPr>
        <w:t>STZ</w:t>
      </w:r>
      <w:proofErr w:type="spellEnd"/>
      <w:r w:rsidRPr="00DC3ADD">
        <w:rPr>
          <w:rFonts w:ascii="Calibri" w:hAnsi="Calibri" w:cs="Calibri"/>
        </w:rPr>
        <w:t xml:space="preserve"> by pancreatic beta cells via the GLUT2 glucose transporter. Inside the beta cells, </w:t>
      </w:r>
      <w:proofErr w:type="spellStart"/>
      <w:r w:rsidRPr="00DC3ADD">
        <w:rPr>
          <w:rFonts w:ascii="Calibri" w:hAnsi="Calibri" w:cs="Calibri"/>
        </w:rPr>
        <w:t>STZ</w:t>
      </w:r>
      <w:proofErr w:type="spellEnd"/>
      <w:r w:rsidRPr="00DC3ADD">
        <w:rPr>
          <w:rFonts w:ascii="Calibri" w:hAnsi="Calibri" w:cs="Calibri"/>
        </w:rPr>
        <w:t xml:space="preserve"> undergoes redox cycling, leading to the generation of reactive oxygen species (</w:t>
      </w:r>
      <w:proofErr w:type="spellStart"/>
      <w:r w:rsidRPr="00DC3ADD">
        <w:rPr>
          <w:rFonts w:ascii="Calibri" w:hAnsi="Calibri" w:cs="Calibri"/>
        </w:rPr>
        <w:t>ROS</w:t>
      </w:r>
      <w:proofErr w:type="spellEnd"/>
      <w:r w:rsidRPr="00DC3ADD">
        <w:rPr>
          <w:rFonts w:ascii="Calibri" w:hAnsi="Calibri" w:cs="Calibri"/>
        </w:rPr>
        <w:t>) and subsequent oxidative stress, which culminates in beta-cell necrosis (</w:t>
      </w:r>
      <w:proofErr w:type="spellStart"/>
      <w:r w:rsidRPr="00DC3ADD">
        <w:rPr>
          <w:rFonts w:ascii="Calibri" w:hAnsi="Calibri" w:cs="Calibri"/>
        </w:rPr>
        <w:t>Lenzen</w:t>
      </w:r>
      <w:proofErr w:type="spellEnd"/>
      <w:r w:rsidRPr="00DC3ADD">
        <w:rPr>
          <w:rFonts w:ascii="Calibri" w:hAnsi="Calibri" w:cs="Calibri"/>
        </w:rPr>
        <w:t>, 2008). This model effectively mimics the pathology of T1D and is valuable for evaluating the efficacy of potential anti-diabetic agents.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2.3</w:t>
      </w:r>
      <w:r w:rsidRPr="00DC3ADD">
        <w:rPr>
          <w:rFonts w:ascii="Calibri" w:hAnsi="Calibri" w:cs="Calibri"/>
          <w:b/>
          <w:bCs/>
        </w:rPr>
        <w:tab/>
        <w:t>Medicinal Plants in Diabetes Management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Medicinal plants have long been used in traditional medicine for the management of diabetes. Various plants have been scientifically investigated for their hypoglycemic properties, with some showing promising results (</w:t>
      </w:r>
      <w:proofErr w:type="spellStart"/>
      <w:r w:rsidRPr="00DC3ADD">
        <w:rPr>
          <w:rFonts w:ascii="Calibri" w:hAnsi="Calibri" w:cs="Calibri"/>
        </w:rPr>
        <w:t>Marles</w:t>
      </w:r>
      <w:proofErr w:type="spellEnd"/>
      <w:r w:rsidRPr="00DC3ADD">
        <w:rPr>
          <w:rFonts w:ascii="Calibri" w:hAnsi="Calibri" w:cs="Calibri"/>
        </w:rPr>
        <w:t xml:space="preserve">&amp; Farnsworth, 1995). These plants often contain bioactive compounds such as flavonoids, alkaloids, glycosides, and </w:t>
      </w:r>
      <w:proofErr w:type="spellStart"/>
      <w:r w:rsidRPr="00DC3ADD">
        <w:rPr>
          <w:rFonts w:ascii="Calibri" w:hAnsi="Calibri" w:cs="Calibri"/>
        </w:rPr>
        <w:t>terpenoids</w:t>
      </w:r>
      <w:proofErr w:type="spellEnd"/>
      <w:r w:rsidRPr="00DC3ADD">
        <w:rPr>
          <w:rFonts w:ascii="Calibri" w:hAnsi="Calibri" w:cs="Calibri"/>
        </w:rPr>
        <w:t xml:space="preserve">, which contribute to their therapeutic effects (Patel </w:t>
      </w:r>
      <w:r w:rsidRPr="00DC3ADD">
        <w:rPr>
          <w:rFonts w:ascii="Calibri" w:hAnsi="Calibri" w:cs="Calibri"/>
          <w:i/>
          <w:iCs/>
        </w:rPr>
        <w:t>et al</w:t>
      </w:r>
      <w:r w:rsidRPr="00DC3ADD">
        <w:rPr>
          <w:rFonts w:ascii="Calibri" w:hAnsi="Calibri" w:cs="Calibri"/>
        </w:rPr>
        <w:t>., 2012).</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w:t>
      </w:r>
      <w:proofErr w:type="spellStart"/>
      <w:r w:rsidRPr="00DC3ADD">
        <w:rPr>
          <w:rFonts w:ascii="Calibri" w:hAnsi="Calibri" w:cs="Calibri"/>
        </w:rPr>
        <w:t>Momordicacharantia</w:t>
      </w:r>
      <w:proofErr w:type="spellEnd"/>
      <w:r w:rsidRPr="00DC3ADD">
        <w:rPr>
          <w:rFonts w:ascii="Calibri" w:hAnsi="Calibri" w:cs="Calibri"/>
        </w:rPr>
        <w:t xml:space="preserve"> (bitter melon), </w:t>
      </w:r>
      <w:proofErr w:type="spellStart"/>
      <w:r w:rsidRPr="00DC3ADD">
        <w:rPr>
          <w:rFonts w:ascii="Calibri" w:hAnsi="Calibri" w:cs="Calibri"/>
        </w:rPr>
        <w:t>Trigonellafoenum-graecum</w:t>
      </w:r>
      <w:proofErr w:type="spellEnd"/>
      <w:r w:rsidRPr="00DC3ADD">
        <w:rPr>
          <w:rFonts w:ascii="Calibri" w:hAnsi="Calibri" w:cs="Calibri"/>
        </w:rPr>
        <w:t xml:space="preserve"> (fenugreek), </w:t>
      </w:r>
      <w:r w:rsidRPr="00DC3ADD">
        <w:rPr>
          <w:rFonts w:ascii="Calibri" w:hAnsi="Calibri" w:cs="Calibri"/>
        </w:rPr>
        <w:lastRenderedPageBreak/>
        <w:t xml:space="preserve">and </w:t>
      </w:r>
      <w:proofErr w:type="spellStart"/>
      <w:r w:rsidRPr="00DC3ADD">
        <w:rPr>
          <w:rFonts w:ascii="Calibri" w:hAnsi="Calibri" w:cs="Calibri"/>
        </w:rPr>
        <w:t>Gymnemasylvestre</w:t>
      </w:r>
      <w:proofErr w:type="spellEnd"/>
      <w:r w:rsidRPr="00DC3ADD">
        <w:rPr>
          <w:rFonts w:ascii="Calibri" w:hAnsi="Calibri" w:cs="Calibri"/>
        </w:rPr>
        <w:t xml:space="preserve"> (</w:t>
      </w:r>
      <w:proofErr w:type="spellStart"/>
      <w:r w:rsidRPr="00DC3ADD">
        <w:rPr>
          <w:rFonts w:ascii="Calibri" w:hAnsi="Calibri" w:cs="Calibri"/>
        </w:rPr>
        <w:t>gymnema</w:t>
      </w:r>
      <w:proofErr w:type="spellEnd"/>
      <w:r w:rsidRPr="00DC3ADD">
        <w:rPr>
          <w:rFonts w:ascii="Calibri" w:hAnsi="Calibri" w:cs="Calibri"/>
        </w:rPr>
        <w:t>), which have shown promise in both preclinical and clinical studies (Bailey &amp; Day, 1989).</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2.4</w:t>
      </w:r>
      <w:r w:rsidRPr="00DC3ADD">
        <w:rPr>
          <w:rFonts w:ascii="Calibri" w:hAnsi="Calibri" w:cs="Calibri"/>
          <w:b/>
          <w:bCs/>
        </w:rPr>
        <w:tab/>
      </w:r>
      <w:proofErr w:type="spellStart"/>
      <w:r w:rsidRPr="00DC3ADD">
        <w:rPr>
          <w:rFonts w:ascii="Calibri" w:hAnsi="Calibri" w:cs="Calibri"/>
          <w:b/>
          <w:bCs/>
        </w:rPr>
        <w:t>ChrysophyllumAlbidum</w:t>
      </w:r>
      <w:proofErr w:type="spellEnd"/>
      <w:r w:rsidRPr="00DC3ADD">
        <w:rPr>
          <w:rFonts w:ascii="Calibri" w:hAnsi="Calibri" w:cs="Calibri"/>
          <w:b/>
          <w:bCs/>
        </w:rPr>
        <w:t>: Pharmacological Potential</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Chrysophyllumalbidum</w:t>
      </w:r>
      <w:proofErr w:type="spellEnd"/>
      <w:r w:rsidRPr="00DC3ADD">
        <w:rPr>
          <w:rFonts w:ascii="Calibri" w:hAnsi="Calibri" w:cs="Calibri"/>
        </w:rPr>
        <w:t xml:space="preserve"> belongs to the </w:t>
      </w:r>
      <w:proofErr w:type="spellStart"/>
      <w:r w:rsidRPr="00DC3ADD">
        <w:rPr>
          <w:rFonts w:ascii="Calibri" w:hAnsi="Calibri" w:cs="Calibri"/>
        </w:rPr>
        <w:t>Sapotaceae</w:t>
      </w:r>
      <w:proofErr w:type="spellEnd"/>
      <w:r w:rsidRPr="00DC3ADD">
        <w:rPr>
          <w:rFonts w:ascii="Calibri" w:hAnsi="Calibri" w:cs="Calibri"/>
        </w:rPr>
        <w:t xml:space="preserve"> family and is indigenous to tropical Africa. It is traditionally used to treat various ailments, including malaria, diarrhea, and diabetes (</w:t>
      </w:r>
      <w:proofErr w:type="spellStart"/>
      <w:r w:rsidRPr="00DC3ADD">
        <w:rPr>
          <w:rFonts w:ascii="Calibri" w:hAnsi="Calibri" w:cs="Calibri"/>
        </w:rPr>
        <w:t>Olorunnisola</w:t>
      </w:r>
      <w:proofErr w:type="spellEnd"/>
      <w:r w:rsidRPr="00DC3ADD">
        <w:rPr>
          <w:rFonts w:ascii="Calibri" w:hAnsi="Calibri" w:cs="Calibri"/>
        </w:rPr>
        <w:t xml:space="preserve"> et al., 2008). Phytochemical studies have revealed that </w:t>
      </w:r>
      <w:proofErr w:type="spellStart"/>
      <w:r w:rsidRPr="00DC3ADD">
        <w:rPr>
          <w:rFonts w:ascii="Calibri" w:hAnsi="Calibri" w:cs="Calibri"/>
        </w:rPr>
        <w:t>Chrysophyllumalbidum</w:t>
      </w:r>
      <w:proofErr w:type="spellEnd"/>
      <w:r w:rsidRPr="00DC3ADD">
        <w:rPr>
          <w:rFonts w:ascii="Calibri" w:hAnsi="Calibri" w:cs="Calibri"/>
        </w:rPr>
        <w:t xml:space="preserve"> contains important bioactive compounds such as flavonoids, </w:t>
      </w:r>
      <w:proofErr w:type="spellStart"/>
      <w:r w:rsidRPr="00DC3ADD">
        <w:rPr>
          <w:rFonts w:ascii="Calibri" w:hAnsi="Calibri" w:cs="Calibri"/>
        </w:rPr>
        <w:t>saponins</w:t>
      </w:r>
      <w:proofErr w:type="spellEnd"/>
      <w:r w:rsidRPr="00DC3ADD">
        <w:rPr>
          <w:rFonts w:ascii="Calibri" w:hAnsi="Calibri" w:cs="Calibri"/>
        </w:rPr>
        <w:t>, tannins, and alkaloids, which possess antioxidant and anti-inflammatory properties (</w:t>
      </w:r>
      <w:proofErr w:type="spellStart"/>
      <w:r w:rsidRPr="00DC3ADD">
        <w:rPr>
          <w:rFonts w:ascii="Calibri" w:hAnsi="Calibri" w:cs="Calibri"/>
        </w:rPr>
        <w:t>Ajiboye</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2013).</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Preliminary studies suggest that </w:t>
      </w:r>
      <w:proofErr w:type="spellStart"/>
      <w:r w:rsidRPr="00DC3ADD">
        <w:rPr>
          <w:rFonts w:ascii="Calibri" w:hAnsi="Calibri" w:cs="Calibri"/>
        </w:rPr>
        <w:t>Chrysophyllumalbidum</w:t>
      </w:r>
      <w:proofErr w:type="spellEnd"/>
      <w:r w:rsidRPr="00DC3ADD">
        <w:rPr>
          <w:rFonts w:ascii="Calibri" w:hAnsi="Calibri" w:cs="Calibri"/>
        </w:rPr>
        <w:t xml:space="preserve"> extracts can significantly reduce blood glucose levels in diabetic rats, supporting its traditional use as an anti-diabetic agent (</w:t>
      </w:r>
      <w:proofErr w:type="spellStart"/>
      <w:r w:rsidRPr="00DC3ADD">
        <w:rPr>
          <w:rFonts w:ascii="Calibri" w:hAnsi="Calibri" w:cs="Calibri"/>
        </w:rPr>
        <w:t>Adewole</w:t>
      </w:r>
      <w:proofErr w:type="spellEnd"/>
      <w:r w:rsidRPr="00DC3ADD">
        <w:rPr>
          <w:rFonts w:ascii="Calibri" w:hAnsi="Calibri" w:cs="Calibri"/>
        </w:rPr>
        <w:t>&amp; Caxton-Martins, 2006). However, comprehensive studies are needed to confirm these effects and elucidate the underlying mechanisms.</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Chrysophyllumalbidum</w:t>
      </w:r>
      <w:proofErr w:type="spellEnd"/>
      <w:r w:rsidRPr="00DC3ADD">
        <w:rPr>
          <w:rFonts w:ascii="Calibri" w:hAnsi="Calibri" w:cs="Calibri"/>
        </w:rPr>
        <w:t xml:space="preserve">, commonly known as the African star apple, belongs to the </w:t>
      </w:r>
      <w:proofErr w:type="spellStart"/>
      <w:r w:rsidRPr="00DC3ADD">
        <w:rPr>
          <w:rFonts w:ascii="Calibri" w:hAnsi="Calibri" w:cs="Calibri"/>
        </w:rPr>
        <w:t>Sapotaceae</w:t>
      </w:r>
      <w:proofErr w:type="spellEnd"/>
      <w:r w:rsidRPr="00DC3ADD">
        <w:rPr>
          <w:rFonts w:ascii="Calibri" w:hAnsi="Calibri" w:cs="Calibri"/>
        </w:rPr>
        <w:t xml:space="preserve"> family and is native to tropical Africa. The plant has been traditionally used in various African countries for its purported medicinal properties. The leaves, seeds, and fruits of </w:t>
      </w:r>
      <w:proofErr w:type="spellStart"/>
      <w:r w:rsidRPr="00DC3ADD">
        <w:rPr>
          <w:rFonts w:ascii="Calibri" w:hAnsi="Calibri" w:cs="Calibri"/>
        </w:rPr>
        <w:t>Chrysophyllumalbidum</w:t>
      </w:r>
      <w:proofErr w:type="spellEnd"/>
      <w:r w:rsidRPr="00DC3ADD">
        <w:rPr>
          <w:rFonts w:ascii="Calibri" w:hAnsi="Calibri" w:cs="Calibri"/>
        </w:rPr>
        <w:t xml:space="preserve"> are used to treat a range of ailments, including malaria, diarrhea, and diabetes (</w:t>
      </w:r>
      <w:proofErr w:type="spellStart"/>
      <w:r w:rsidRPr="00DC3ADD">
        <w:rPr>
          <w:rFonts w:ascii="Calibri" w:hAnsi="Calibri" w:cs="Calibri"/>
        </w:rPr>
        <w:t>Olorunnisola</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2008).</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Phytochemical analyses of </w:t>
      </w:r>
      <w:proofErr w:type="spellStart"/>
      <w:r w:rsidRPr="00DC3ADD">
        <w:rPr>
          <w:rFonts w:ascii="Calibri" w:hAnsi="Calibri" w:cs="Calibri"/>
        </w:rPr>
        <w:t>Chrysophyllumalbidum</w:t>
      </w:r>
      <w:proofErr w:type="spellEnd"/>
      <w:r w:rsidRPr="00DC3ADD">
        <w:rPr>
          <w:rFonts w:ascii="Calibri" w:hAnsi="Calibri" w:cs="Calibri"/>
        </w:rPr>
        <w:t xml:space="preserve"> have identified several bioactive compounds, such as flavonoids, </w:t>
      </w:r>
      <w:proofErr w:type="spellStart"/>
      <w:r w:rsidRPr="00DC3ADD">
        <w:rPr>
          <w:rFonts w:ascii="Calibri" w:hAnsi="Calibri" w:cs="Calibri"/>
        </w:rPr>
        <w:t>saponins</w:t>
      </w:r>
      <w:proofErr w:type="spellEnd"/>
      <w:r w:rsidRPr="00DC3ADD">
        <w:rPr>
          <w:rFonts w:ascii="Calibri" w:hAnsi="Calibri" w:cs="Calibri"/>
        </w:rPr>
        <w:t xml:space="preserve">, tannins, and alkaloids, which are known for their antioxidant, anti-inflammatory, and antimicrobial activities (Adebayo </w:t>
      </w:r>
      <w:r w:rsidRPr="00DC3ADD">
        <w:rPr>
          <w:rFonts w:ascii="Calibri" w:hAnsi="Calibri" w:cs="Calibri"/>
          <w:i/>
          <w:iCs/>
        </w:rPr>
        <w:t>et al</w:t>
      </w:r>
      <w:r w:rsidRPr="00DC3ADD">
        <w:rPr>
          <w:rFonts w:ascii="Calibri" w:hAnsi="Calibri" w:cs="Calibri"/>
        </w:rPr>
        <w:t>., 2011).</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hypoglycemic potential of </w:t>
      </w:r>
      <w:proofErr w:type="spellStart"/>
      <w:r w:rsidRPr="00DC3ADD">
        <w:rPr>
          <w:rFonts w:ascii="Calibri" w:hAnsi="Calibri" w:cs="Calibri"/>
        </w:rPr>
        <w:t>Chrysophyllumalbidum</w:t>
      </w:r>
      <w:proofErr w:type="spellEnd"/>
      <w:r w:rsidRPr="00DC3ADD">
        <w:rPr>
          <w:rFonts w:ascii="Calibri" w:hAnsi="Calibri" w:cs="Calibri"/>
        </w:rPr>
        <w:t xml:space="preserve"> has been highlighted in preliminary studies. For instance, </w:t>
      </w:r>
      <w:proofErr w:type="spellStart"/>
      <w:r w:rsidRPr="00DC3ADD">
        <w:rPr>
          <w:rFonts w:ascii="Calibri" w:hAnsi="Calibri" w:cs="Calibri"/>
        </w:rPr>
        <w:t>Adewole</w:t>
      </w:r>
      <w:proofErr w:type="spellEnd"/>
      <w:r w:rsidRPr="00DC3ADD">
        <w:rPr>
          <w:rFonts w:ascii="Calibri" w:hAnsi="Calibri" w:cs="Calibri"/>
        </w:rPr>
        <w:t xml:space="preserve"> and Caxton-Martins (2006) reported that the </w:t>
      </w:r>
      <w:proofErr w:type="spellStart"/>
      <w:r w:rsidRPr="00DC3ADD">
        <w:rPr>
          <w:rFonts w:ascii="Calibri" w:hAnsi="Calibri" w:cs="Calibri"/>
        </w:rPr>
        <w:t>methanolic</w:t>
      </w:r>
      <w:proofErr w:type="spellEnd"/>
      <w:r w:rsidRPr="00DC3ADD">
        <w:rPr>
          <w:rFonts w:ascii="Calibri" w:hAnsi="Calibri" w:cs="Calibri"/>
        </w:rPr>
        <w:t xml:space="preserve"> leaf extract of </w:t>
      </w:r>
      <w:proofErr w:type="spellStart"/>
      <w:r w:rsidRPr="00DC3ADD">
        <w:rPr>
          <w:rFonts w:ascii="Calibri" w:hAnsi="Calibri" w:cs="Calibri"/>
        </w:rPr>
        <w:t>Chrysophyllumalbidum</w:t>
      </w:r>
      <w:proofErr w:type="spellEnd"/>
      <w:r w:rsidRPr="00DC3ADD">
        <w:rPr>
          <w:rFonts w:ascii="Calibri" w:hAnsi="Calibri" w:cs="Calibri"/>
        </w:rPr>
        <w:t xml:space="preserve"> significantly reduced blood glucose levels in </w:t>
      </w:r>
      <w:proofErr w:type="spellStart"/>
      <w:r w:rsidRPr="00DC3ADD">
        <w:rPr>
          <w:rFonts w:ascii="Calibri" w:hAnsi="Calibri" w:cs="Calibri"/>
        </w:rPr>
        <w:t>alloxan</w:t>
      </w:r>
      <w:proofErr w:type="spellEnd"/>
      <w:r w:rsidRPr="00DC3ADD">
        <w:rPr>
          <w:rFonts w:ascii="Calibri" w:hAnsi="Calibri" w:cs="Calibri"/>
        </w:rPr>
        <w:t xml:space="preserve">-induced diabetic rats. Additionally, the extract showed protective </w:t>
      </w:r>
      <w:r w:rsidRPr="00DC3ADD">
        <w:rPr>
          <w:rFonts w:ascii="Calibri" w:hAnsi="Calibri" w:cs="Calibri"/>
        </w:rPr>
        <w:lastRenderedPageBreak/>
        <w:t xml:space="preserve">effects on pancreatic beta cells, suggesting a dual mechanism of action involving both the enhancement of insulin secretion and protection against beta-cell damage. Another study by </w:t>
      </w:r>
      <w:proofErr w:type="spellStart"/>
      <w:r w:rsidRPr="00DC3ADD">
        <w:rPr>
          <w:rFonts w:ascii="Calibri" w:hAnsi="Calibri" w:cs="Calibri"/>
        </w:rPr>
        <w:t>Olorunnisola</w:t>
      </w:r>
      <w:proofErr w:type="spellEnd"/>
      <w:r w:rsidRPr="00DC3ADD">
        <w:rPr>
          <w:rFonts w:ascii="Calibri" w:hAnsi="Calibri" w:cs="Calibri"/>
        </w:rPr>
        <w:t xml:space="preserve"> et al. (2008) demonstrated that the fruit pulp extract of </w:t>
      </w:r>
      <w:proofErr w:type="spellStart"/>
      <w:r w:rsidRPr="00DC3ADD">
        <w:rPr>
          <w:rFonts w:ascii="Calibri" w:hAnsi="Calibri" w:cs="Calibri"/>
        </w:rPr>
        <w:t>Chrysophyllumalbidum</w:t>
      </w:r>
      <w:proofErr w:type="spellEnd"/>
      <w:r w:rsidRPr="00DC3ADD">
        <w:rPr>
          <w:rFonts w:ascii="Calibri" w:hAnsi="Calibri" w:cs="Calibri"/>
        </w:rPr>
        <w:t xml:space="preserve"> possesses significant antioxidant activity, which may contribute to its anti-diabetic effects by mitigating oxidative stress, a key factor in diabetes pathogenesis.</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2.5</w:t>
      </w:r>
      <w:r w:rsidRPr="00DC3ADD">
        <w:rPr>
          <w:rFonts w:ascii="Calibri" w:hAnsi="Calibri" w:cs="Calibri"/>
          <w:b/>
          <w:bCs/>
        </w:rPr>
        <w:tab/>
        <w:t>Mechanisms of Action of Anti-Diabetic Plants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mechanisms through which anti-diabetic plants exert their effects are diverse and multifaceted. Flavonoids, a major class of compounds found in many medicinal plants, including </w:t>
      </w:r>
      <w:proofErr w:type="spellStart"/>
      <w:r w:rsidRPr="00DC3ADD">
        <w:rPr>
          <w:rFonts w:ascii="Calibri" w:hAnsi="Calibri" w:cs="Calibri"/>
        </w:rPr>
        <w:t>Chrysophyllumalbidum</w:t>
      </w:r>
      <w:proofErr w:type="spellEnd"/>
      <w:r w:rsidRPr="00DC3ADD">
        <w:rPr>
          <w:rFonts w:ascii="Calibri" w:hAnsi="Calibri" w:cs="Calibri"/>
        </w:rPr>
        <w:t>, have been shown to enhance insulin secretion, improve insulin sensitivity, and modulate glucose metabolism (</w:t>
      </w:r>
      <w:proofErr w:type="spellStart"/>
      <w:r w:rsidRPr="00DC3ADD">
        <w:rPr>
          <w:rFonts w:ascii="Calibri" w:hAnsi="Calibri" w:cs="Calibri"/>
        </w:rPr>
        <w:t>Panche</w:t>
      </w:r>
      <w:proofErr w:type="spellEnd"/>
      <w:r w:rsidRPr="00DC3ADD">
        <w:rPr>
          <w:rFonts w:ascii="Calibri" w:hAnsi="Calibri" w:cs="Calibri"/>
        </w:rPr>
        <w:t xml:space="preserve"> et al., 2016). These compounds exert antioxidant effects by scavenging free radicals and </w:t>
      </w:r>
      <w:proofErr w:type="spellStart"/>
      <w:r w:rsidRPr="00DC3ADD">
        <w:rPr>
          <w:rFonts w:ascii="Calibri" w:hAnsi="Calibri" w:cs="Calibri"/>
        </w:rPr>
        <w:t>upregulating</w:t>
      </w:r>
      <w:proofErr w:type="spellEnd"/>
      <w:r w:rsidRPr="00DC3ADD">
        <w:rPr>
          <w:rFonts w:ascii="Calibri" w:hAnsi="Calibri" w:cs="Calibri"/>
        </w:rPr>
        <w:t xml:space="preserve"> the activity of antioxidant enzymes, thereby reducing oxidative stress and its detrimental effects on pancreatic beta cells and other tissues (</w:t>
      </w:r>
      <w:proofErr w:type="spellStart"/>
      <w:r w:rsidRPr="00DC3ADD">
        <w:rPr>
          <w:rFonts w:ascii="Calibri" w:hAnsi="Calibri" w:cs="Calibri"/>
        </w:rPr>
        <w:t>Rahimi</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2005).</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Saponins</w:t>
      </w:r>
      <w:proofErr w:type="spellEnd"/>
      <w:r w:rsidRPr="00DC3ADD">
        <w:rPr>
          <w:rFonts w:ascii="Calibri" w:hAnsi="Calibri" w:cs="Calibri"/>
        </w:rPr>
        <w:t xml:space="preserve">, another class of bioactive compounds present in </w:t>
      </w:r>
      <w:proofErr w:type="spellStart"/>
      <w:r w:rsidRPr="00DC3ADD">
        <w:rPr>
          <w:rFonts w:ascii="Calibri" w:hAnsi="Calibri" w:cs="Calibri"/>
        </w:rPr>
        <w:t>Chrysophyllumalbidum</w:t>
      </w:r>
      <w:proofErr w:type="spellEnd"/>
      <w:r w:rsidRPr="00DC3ADD">
        <w:rPr>
          <w:rFonts w:ascii="Calibri" w:hAnsi="Calibri" w:cs="Calibri"/>
        </w:rPr>
        <w:t>, have been reported to exhibit hypoglycemic effects through various mechanisms, including inhibition of intestinal glucose absorption, stimulation of insulin secretion, and modulation of glucose transporters (</w:t>
      </w:r>
      <w:proofErr w:type="spellStart"/>
      <w:r w:rsidRPr="00DC3ADD">
        <w:rPr>
          <w:rFonts w:ascii="Calibri" w:hAnsi="Calibri" w:cs="Calibri"/>
        </w:rPr>
        <w:t>Lacaille</w:t>
      </w:r>
      <w:proofErr w:type="spellEnd"/>
      <w:r w:rsidRPr="00DC3ADD">
        <w:rPr>
          <w:rFonts w:ascii="Calibri" w:hAnsi="Calibri" w:cs="Calibri"/>
        </w:rPr>
        <w:t>-Dubois &amp; Wagner, 1996). Tannins and alkaloids also contribute to the anti-diabetic effects of medicinal plants by inhibiting enzymes involved in carbohydrate digestion, such as alpha-amylase and alpha-</w:t>
      </w:r>
      <w:proofErr w:type="spellStart"/>
      <w:r w:rsidRPr="00DC3ADD">
        <w:rPr>
          <w:rFonts w:ascii="Calibri" w:hAnsi="Calibri" w:cs="Calibri"/>
        </w:rPr>
        <w:t>glucosidase</w:t>
      </w:r>
      <w:proofErr w:type="spellEnd"/>
      <w:r w:rsidRPr="00DC3ADD">
        <w:rPr>
          <w:rFonts w:ascii="Calibri" w:hAnsi="Calibri" w:cs="Calibri"/>
        </w:rPr>
        <w:t>, thereby reducing postprandial hyperglycemia (McDougall &amp; Stewart, 2005).</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2.6</w:t>
      </w:r>
      <w:r w:rsidRPr="00DC3ADD">
        <w:rPr>
          <w:rFonts w:ascii="Calibri" w:hAnsi="Calibri" w:cs="Calibri"/>
          <w:b/>
          <w:bCs/>
        </w:rPr>
        <w:tab/>
        <w:t>Comparative Studies on Anti-Diabetic Plants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Comparative studies on the efficacy of different anti-diabetic plants have provided valuable insights into their potential therapeutic applications. For example, a study comparing the hypoglycemic effects of </w:t>
      </w:r>
      <w:proofErr w:type="spellStart"/>
      <w:r w:rsidRPr="00DC3ADD">
        <w:rPr>
          <w:rFonts w:ascii="Calibri" w:hAnsi="Calibri" w:cs="Calibri"/>
        </w:rPr>
        <w:t>Momordicacharantia</w:t>
      </w:r>
      <w:proofErr w:type="spellEnd"/>
      <w:r w:rsidRPr="00DC3ADD">
        <w:rPr>
          <w:rFonts w:ascii="Calibri" w:hAnsi="Calibri" w:cs="Calibri"/>
        </w:rPr>
        <w:t xml:space="preserve"> and </w:t>
      </w:r>
      <w:proofErr w:type="spellStart"/>
      <w:r w:rsidRPr="00DC3ADD">
        <w:rPr>
          <w:rFonts w:ascii="Calibri" w:hAnsi="Calibri" w:cs="Calibri"/>
        </w:rPr>
        <w:t>Gymnemasylvestre</w:t>
      </w:r>
      <w:proofErr w:type="spellEnd"/>
      <w:r w:rsidRPr="00DC3ADD">
        <w:rPr>
          <w:rFonts w:ascii="Calibri" w:hAnsi="Calibri" w:cs="Calibri"/>
        </w:rPr>
        <w:t xml:space="preserve"> </w:t>
      </w:r>
      <w:r w:rsidRPr="00DC3ADD">
        <w:rPr>
          <w:rFonts w:ascii="Calibri" w:hAnsi="Calibri" w:cs="Calibri"/>
        </w:rPr>
        <w:lastRenderedPageBreak/>
        <w:t xml:space="preserve">found that both plants significantly reduced blood glucose levels in diabetic rats, but </w:t>
      </w:r>
      <w:proofErr w:type="spellStart"/>
      <w:r w:rsidRPr="00DC3ADD">
        <w:rPr>
          <w:rFonts w:ascii="Calibri" w:hAnsi="Calibri" w:cs="Calibri"/>
        </w:rPr>
        <w:t>Momordicacharantia</w:t>
      </w:r>
      <w:proofErr w:type="spellEnd"/>
      <w:r w:rsidRPr="00DC3ADD">
        <w:rPr>
          <w:rFonts w:ascii="Calibri" w:hAnsi="Calibri" w:cs="Calibri"/>
        </w:rPr>
        <w:t xml:space="preserve"> exhibited a more pronounced effect on improving insulin sensitivity (Sharma et al., 1990). Similarly, the combined use of multiple plant extracts has been explored to achieve synergistic effects and enhance overall therapeutic efficacy (</w:t>
      </w:r>
      <w:proofErr w:type="spellStart"/>
      <w:r w:rsidRPr="00DC3ADD">
        <w:rPr>
          <w:rFonts w:ascii="Calibri" w:hAnsi="Calibri" w:cs="Calibri"/>
        </w:rPr>
        <w:t>Marles</w:t>
      </w:r>
      <w:proofErr w:type="spellEnd"/>
      <w:r w:rsidRPr="00DC3ADD">
        <w:rPr>
          <w:rFonts w:ascii="Calibri" w:hAnsi="Calibri" w:cs="Calibri"/>
        </w:rPr>
        <w:t>&amp; Farnsworth, 1995).</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In the context of </w:t>
      </w:r>
      <w:proofErr w:type="spellStart"/>
      <w:r w:rsidRPr="00DC3ADD">
        <w:rPr>
          <w:rFonts w:ascii="Calibri" w:hAnsi="Calibri" w:cs="Calibri"/>
        </w:rPr>
        <w:t>Chrysophyllumalbidum</w:t>
      </w:r>
      <w:proofErr w:type="spellEnd"/>
      <w:r w:rsidRPr="00DC3ADD">
        <w:rPr>
          <w:rFonts w:ascii="Calibri" w:hAnsi="Calibri" w:cs="Calibri"/>
        </w:rPr>
        <w:t xml:space="preserve">, further comparative studies are warranted to evaluate its efficacy relative to other well-established anti-diabetic plants. Such studies could help identify the unique advantages of </w:t>
      </w:r>
      <w:proofErr w:type="spellStart"/>
      <w:r w:rsidRPr="00DC3ADD">
        <w:rPr>
          <w:rFonts w:ascii="Calibri" w:hAnsi="Calibri" w:cs="Calibri"/>
        </w:rPr>
        <w:t>Chrysophyllumalbidum</w:t>
      </w:r>
      <w:proofErr w:type="spellEnd"/>
      <w:r w:rsidRPr="00DC3ADD">
        <w:rPr>
          <w:rFonts w:ascii="Calibri" w:hAnsi="Calibri" w:cs="Calibri"/>
        </w:rPr>
        <w:t xml:space="preserve"> and optimize its use in diabetes management.</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after="160" w:line="360" w:lineRule="auto"/>
        <w:jc w:val="both"/>
        <w:rPr>
          <w:rFonts w:ascii="Calibri" w:hAnsi="Calibri" w:cs="Calibri"/>
          <w:b/>
          <w:bCs/>
          <w:kern w:val="36"/>
        </w:rPr>
      </w:pPr>
      <w:r w:rsidRPr="00DC3ADD">
        <w:rPr>
          <w:rFonts w:ascii="Calibri" w:hAnsi="Calibri" w:cs="Calibri"/>
          <w:b/>
          <w:bCs/>
          <w:kern w:val="36"/>
        </w:rPr>
        <w:br w:type="page"/>
      </w: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THREE</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METHODOLOGY</w:t>
      </w:r>
    </w:p>
    <w:p w:rsidR="00F35B01" w:rsidRPr="00DC3ADD" w:rsidRDefault="000644E1" w:rsidP="00DC3ADD">
      <w:pPr>
        <w:pStyle w:val="Heading3"/>
        <w:spacing w:before="0" w:line="360" w:lineRule="auto"/>
        <w:jc w:val="both"/>
        <w:rPr>
          <w:rFonts w:ascii="Calibri" w:eastAsia="Times New Roman" w:hAnsi="Calibri" w:cs="Calibri"/>
          <w:color w:val="000000"/>
          <w:sz w:val="24"/>
          <w:szCs w:val="24"/>
        </w:rPr>
      </w:pPr>
      <w:r w:rsidRPr="00DC3ADD">
        <w:rPr>
          <w:rFonts w:ascii="Calibri" w:hAnsi="Calibri" w:cs="Calibri"/>
          <w:color w:val="000000" w:themeColor="text1"/>
          <w:sz w:val="24"/>
          <w:szCs w:val="24"/>
        </w:rPr>
        <w:t>3.1</w:t>
      </w:r>
      <w:r w:rsidRPr="00DC3ADD">
        <w:rPr>
          <w:rFonts w:ascii="Calibri" w:hAnsi="Calibri" w:cs="Calibri"/>
          <w:color w:val="000000" w:themeColor="text1"/>
          <w:sz w:val="24"/>
          <w:szCs w:val="24"/>
        </w:rPr>
        <w:tab/>
      </w:r>
      <w:r w:rsidR="00280B9D" w:rsidRPr="00DC3ADD">
        <w:rPr>
          <w:rFonts w:ascii="Calibri" w:hAnsi="Calibri" w:cs="Calibri"/>
          <w:color w:val="000000" w:themeColor="text1"/>
          <w:sz w:val="24"/>
          <w:szCs w:val="24"/>
        </w:rPr>
        <w:t>Study design:</w:t>
      </w:r>
      <w:r w:rsidR="00280B9D" w:rsidRPr="00DC3ADD">
        <w:rPr>
          <w:rFonts w:ascii="Calibri" w:hAnsi="Calibri" w:cs="Calibri"/>
          <w:b/>
          <w:bCs/>
          <w:color w:val="000000" w:themeColor="text1"/>
          <w:sz w:val="24"/>
          <w:szCs w:val="24"/>
        </w:rPr>
        <w:t xml:space="preserve"> </w:t>
      </w:r>
      <w:r w:rsidR="00F35B01" w:rsidRPr="00DC3ADD">
        <w:rPr>
          <w:rFonts w:ascii="Calibri" w:hAnsi="Calibri" w:cs="Calibri"/>
          <w:color w:val="000000"/>
          <w:sz w:val="24"/>
          <w:szCs w:val="24"/>
        </w:rPr>
        <w:t>Anti-Diabetic Effect of</w:t>
      </w:r>
      <w:r w:rsidR="00F35B01" w:rsidRPr="00DC3ADD">
        <w:rPr>
          <w:rStyle w:val="apple-converted-space"/>
          <w:rFonts w:ascii="Calibri" w:hAnsi="Calibri" w:cs="Calibri"/>
          <w:color w:val="000000"/>
          <w:sz w:val="24"/>
          <w:szCs w:val="24"/>
        </w:rPr>
        <w:t> </w:t>
      </w:r>
      <w:proofErr w:type="spellStart"/>
      <w:r w:rsidR="00F35B01" w:rsidRPr="00DC3ADD">
        <w:rPr>
          <w:rStyle w:val="Emphasis"/>
          <w:rFonts w:ascii="Calibri" w:hAnsi="Calibri" w:cs="Calibri"/>
          <w:color w:val="000000"/>
          <w:sz w:val="24"/>
          <w:szCs w:val="24"/>
        </w:rPr>
        <w:t>Chrysophyllum</w:t>
      </w:r>
      <w:proofErr w:type="spellEnd"/>
      <w:r w:rsidR="00F35B01" w:rsidRPr="00DC3ADD">
        <w:rPr>
          <w:rStyle w:val="Emphasis"/>
          <w:rFonts w:ascii="Calibri" w:hAnsi="Calibri" w:cs="Calibri"/>
          <w:color w:val="000000"/>
          <w:sz w:val="24"/>
          <w:szCs w:val="24"/>
        </w:rPr>
        <w:t xml:space="preserve"> </w:t>
      </w:r>
      <w:proofErr w:type="spellStart"/>
      <w:r w:rsidR="00F35B01" w:rsidRPr="00DC3ADD">
        <w:rPr>
          <w:rStyle w:val="Emphasis"/>
          <w:rFonts w:ascii="Calibri" w:hAnsi="Calibri" w:cs="Calibri"/>
          <w:color w:val="000000"/>
          <w:sz w:val="24"/>
          <w:szCs w:val="24"/>
        </w:rPr>
        <w:t>Albidum</w:t>
      </w:r>
      <w:proofErr w:type="spellEnd"/>
      <w:r w:rsidR="00F35B01" w:rsidRPr="00DC3ADD">
        <w:rPr>
          <w:rStyle w:val="apple-converted-space"/>
          <w:rFonts w:ascii="Calibri" w:hAnsi="Calibri" w:cs="Calibri"/>
          <w:color w:val="000000"/>
          <w:sz w:val="24"/>
          <w:szCs w:val="24"/>
        </w:rPr>
        <w:t> </w:t>
      </w:r>
      <w:r w:rsidR="00F35B01" w:rsidRPr="00DC3ADD">
        <w:rPr>
          <w:rFonts w:ascii="Calibri" w:hAnsi="Calibri" w:cs="Calibri"/>
          <w:color w:val="000000"/>
          <w:sz w:val="24"/>
          <w:szCs w:val="24"/>
        </w:rPr>
        <w:t xml:space="preserve">Pulp and Seed in </w:t>
      </w:r>
      <w:proofErr w:type="spellStart"/>
      <w:r w:rsidR="00F35B01" w:rsidRPr="00DC3ADD">
        <w:rPr>
          <w:rFonts w:ascii="Calibri" w:hAnsi="Calibri" w:cs="Calibri"/>
          <w:color w:val="000000"/>
          <w:sz w:val="24"/>
          <w:szCs w:val="24"/>
        </w:rPr>
        <w:t>STZ</w:t>
      </w:r>
      <w:proofErr w:type="spellEnd"/>
      <w:r w:rsidR="00F35B01" w:rsidRPr="00DC3ADD">
        <w:rPr>
          <w:rFonts w:ascii="Calibri" w:hAnsi="Calibri" w:cs="Calibri"/>
          <w:color w:val="000000"/>
          <w:sz w:val="24"/>
          <w:szCs w:val="24"/>
        </w:rPr>
        <w:t>-Induced Diabetic Rats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This comprehensive methodology outlines the detailed experimental procedures undertaken to evaluate the anti-diabetic potential of</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(African Star Apple) pulp (CAP) and seed (</w:t>
      </w:r>
      <w:proofErr w:type="spellStart"/>
      <w:r w:rsidRPr="00DC3ADD">
        <w:rPr>
          <w:rFonts w:ascii="Calibri" w:hAnsi="Calibri" w:cs="Calibri"/>
        </w:rPr>
        <w:t>CAS</w:t>
      </w:r>
      <w:proofErr w:type="spellEnd"/>
      <w:r w:rsidRPr="00DC3ADD">
        <w:rPr>
          <w:rFonts w:ascii="Calibri" w:hAnsi="Calibri" w:cs="Calibri"/>
        </w:rPr>
        <w:t xml:space="preserve">) extracts in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3.2</w:t>
      </w:r>
      <w:r w:rsidRPr="00DC3ADD">
        <w:rPr>
          <w:rFonts w:ascii="Calibri" w:hAnsi="Calibri" w:cs="Calibri"/>
          <w:i w:val="0"/>
          <w:iCs w:val="0"/>
          <w:color w:val="000000"/>
        </w:rPr>
        <w:tab/>
      </w:r>
      <w:r w:rsidR="00F35B01" w:rsidRPr="00DC3ADD">
        <w:rPr>
          <w:rFonts w:ascii="Calibri" w:hAnsi="Calibri" w:cs="Calibri"/>
          <w:i w:val="0"/>
          <w:iCs w:val="0"/>
          <w:color w:val="000000"/>
        </w:rPr>
        <w:t>Ethical Approval and Animal Care</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Prior to the initiation of any experimental work, a comprehensive research proposal detailing all animal procedures will be submitted to and approved by the Institutional Animal Ethics Committee (</w:t>
      </w:r>
      <w:proofErr w:type="spellStart"/>
      <w:r w:rsidRPr="00DC3ADD">
        <w:rPr>
          <w:rFonts w:ascii="Calibri" w:hAnsi="Calibri" w:cs="Calibri"/>
        </w:rPr>
        <w:t>IAEC</w:t>
      </w:r>
      <w:proofErr w:type="spellEnd"/>
      <w:r w:rsidRPr="00DC3ADD">
        <w:rPr>
          <w:rFonts w:ascii="Calibri" w:hAnsi="Calibri" w:cs="Calibri"/>
        </w:rPr>
        <w:t>)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 xml:space="preserve">Healthy adult male </w:t>
      </w:r>
      <w:proofErr w:type="spellStart"/>
      <w:r w:rsidRPr="00DC3ADD">
        <w:rPr>
          <w:rFonts w:ascii="Calibri" w:hAnsi="Calibri" w:cs="Calibri"/>
        </w:rPr>
        <w:t>Wistar</w:t>
      </w:r>
      <w:proofErr w:type="spellEnd"/>
      <w:r w:rsidRPr="00DC3ADD">
        <w:rPr>
          <w:rFonts w:ascii="Calibri" w:hAnsi="Calibri" w:cs="Calibri"/>
        </w:rPr>
        <w:t xml:space="preserve"> or Sprague-</w:t>
      </w:r>
      <w:proofErr w:type="spellStart"/>
      <w:r w:rsidRPr="00DC3ADD">
        <w:rPr>
          <w:rFonts w:ascii="Calibri" w:hAnsi="Calibri" w:cs="Calibri"/>
        </w:rPr>
        <w:t>Dawley</w:t>
      </w:r>
      <w:proofErr w:type="spellEnd"/>
      <w:r w:rsidRPr="00DC3ADD">
        <w:rPr>
          <w:rFonts w:ascii="Calibri" w:hAnsi="Calibri" w:cs="Calibri"/>
        </w:rPr>
        <w:t xml:space="preserve"> rats, typically weighing between</w:t>
      </w:r>
      <w:r w:rsidRPr="00DC3ADD">
        <w:rPr>
          <w:rStyle w:val="apple-converted-space"/>
          <w:rFonts w:ascii="Calibri" w:hAnsi="Calibri" w:cs="Calibri"/>
        </w:rPr>
        <w:t> </w:t>
      </w:r>
      <w:r w:rsidRPr="00DC3ADD">
        <w:rPr>
          <w:rStyle w:val="mord"/>
          <w:rFonts w:ascii="Calibri" w:hAnsi="Calibri" w:cs="Calibri"/>
        </w:rPr>
        <w:t>150</w:t>
      </w:r>
      <w:r w:rsidRPr="00DC3ADD">
        <w:rPr>
          <w:rStyle w:val="mbin"/>
          <w:rFonts w:ascii="Calibri" w:hAnsi="Calibri" w:cs="Calibri"/>
        </w:rPr>
        <w:t>−</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DC3ADD">
        <w:rPr>
          <w:rFonts w:ascii="Calibri" w:hAnsi="Calibri" w:cs="Calibri"/>
        </w:rPr>
        <w:t xml:space="preserve">6 </w:t>
      </w:r>
      <w:r w:rsidRPr="00DC3ADD">
        <w:rPr>
          <w:rFonts w:ascii="Calibri" w:hAnsi="Calibri" w:cs="Calibri"/>
        </w:rPr>
        <w:t xml:space="preserve">rats per cage) equipped with appropriate bedding material (e.g., wood </w:t>
      </w:r>
      <w:r w:rsidRPr="00DC3ADD">
        <w:rPr>
          <w:rFonts w:ascii="Calibri" w:hAnsi="Calibri" w:cs="Calibri"/>
        </w:rPr>
        <w:lastRenderedPageBreak/>
        <w:t>shavings, changed regularly to maintain hygiene). The animal housing facility will maintain controlled environmental conditions: a consistent temperature of</w:t>
      </w:r>
      <w:r w:rsidRPr="00DC3ADD">
        <w:rPr>
          <w:rStyle w:val="apple-converted-space"/>
          <w:rFonts w:ascii="Calibri" w:hAnsi="Calibri" w:cs="Calibri"/>
        </w:rPr>
        <w:t> </w:t>
      </w:r>
      <w:r w:rsidRPr="00DC3ADD">
        <w:rPr>
          <w:rStyle w:val="mord"/>
          <w:rFonts w:ascii="Calibri" w:hAnsi="Calibri" w:cs="Calibri"/>
        </w:rPr>
        <w:t>22</w:t>
      </w:r>
      <w:r w:rsidRPr="00DC3ADD">
        <w:rPr>
          <w:rStyle w:val="mbin"/>
          <w:rFonts w:ascii="Calibri" w:hAnsi="Calibri" w:cs="Calibri"/>
        </w:rPr>
        <w:t>±</w:t>
      </w:r>
      <w:r w:rsidRPr="00DC3ADD">
        <w:rPr>
          <w:rStyle w:val="mord"/>
          <w:rFonts w:ascii="Calibri" w:hAnsi="Calibri" w:cs="Calibri"/>
        </w:rPr>
        <w:t>2</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a relative humidity of</w:t>
      </w:r>
      <w:r w:rsidRPr="00DC3ADD">
        <w:rPr>
          <w:rStyle w:val="apple-converted-space"/>
          <w:rFonts w:ascii="Calibri" w:hAnsi="Calibri" w:cs="Calibri"/>
        </w:rPr>
        <w:t> </w:t>
      </w:r>
      <w:r w:rsidRPr="00DC3ADD">
        <w:rPr>
          <w:rStyle w:val="mord"/>
          <w:rFonts w:ascii="Calibri" w:hAnsi="Calibri" w:cs="Calibri"/>
        </w:rPr>
        <w:t>50</w:t>
      </w:r>
      <w:r w:rsidRPr="00DC3ADD">
        <w:rPr>
          <w:rStyle w:val="mbin"/>
          <w:rFonts w:ascii="Calibri" w:hAnsi="Calibri" w:cs="Calibri"/>
        </w:rPr>
        <w:t>−</w:t>
      </w:r>
      <w:r w:rsidRPr="00DC3ADD">
        <w:rPr>
          <w:rStyle w:val="mord"/>
          <w:rFonts w:ascii="Calibri" w:hAnsi="Calibri" w:cs="Calibri"/>
        </w:rPr>
        <w:t>60</w:t>
      </w:r>
      <w:r w:rsidRPr="00DC3ADD">
        <w:rPr>
          <w:rFonts w:ascii="Calibri" w:hAnsi="Calibri" w:cs="Calibri"/>
        </w:rPr>
        <w:t>, and a strict</w:t>
      </w:r>
      <w:r w:rsidRPr="00DC3ADD">
        <w:rPr>
          <w:rStyle w:val="apple-converted-space"/>
          <w:rFonts w:ascii="Calibri" w:hAnsi="Calibri" w:cs="Calibri"/>
        </w:rPr>
        <w:t> </w:t>
      </w:r>
      <w:r w:rsidRPr="00DC3ADD">
        <w:rPr>
          <w:rStyle w:val="mord"/>
          <w:rFonts w:ascii="Calibri" w:hAnsi="Calibri" w:cs="Calibri"/>
        </w:rPr>
        <w:t>12</w:t>
      </w:r>
      <w:r w:rsidRPr="00DC3ADD">
        <w:rPr>
          <w:rFonts w:ascii="Calibri" w:hAnsi="Calibri" w:cs="Calibri"/>
        </w:rPr>
        <w:t>-hour light/dark cycle (lights on at 07:00 AM, off at 07:00 PM). Throughout the entire experimental duration, rats will have</w:t>
      </w:r>
      <w:r w:rsidRPr="00DC3ADD">
        <w:rPr>
          <w:rStyle w:val="apple-converted-space"/>
          <w:rFonts w:ascii="Calibri" w:hAnsi="Calibri" w:cs="Calibri"/>
        </w:rPr>
        <w:t> </w:t>
      </w:r>
      <w:r w:rsidRPr="00DC3ADD">
        <w:rPr>
          <w:rStyle w:val="Emphasis"/>
          <w:rFonts w:ascii="Calibri" w:hAnsi="Calibri" w:cs="Calibri"/>
        </w:rPr>
        <w:t>ad libitum</w:t>
      </w:r>
      <w:r w:rsidRPr="00DC3ADD">
        <w:rPr>
          <w:rStyle w:val="apple-converted-space"/>
          <w:rFonts w:ascii="Calibri" w:hAnsi="Calibri" w:cs="Calibri"/>
        </w:rPr>
        <w:t> </w:t>
      </w:r>
      <w:r w:rsidRPr="00DC3ADD">
        <w:rPr>
          <w:rFonts w:ascii="Calibri" w:hAnsi="Calibri" w:cs="Calibri"/>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3.3</w:t>
      </w:r>
      <w:r w:rsidRPr="00DC3ADD">
        <w:rPr>
          <w:rFonts w:ascii="Calibri" w:hAnsi="Calibri" w:cs="Calibri"/>
          <w:i w:val="0"/>
          <w:iCs w:val="0"/>
          <w:color w:val="000000"/>
        </w:rPr>
        <w:tab/>
      </w:r>
      <w:r w:rsidR="00F35B01" w:rsidRPr="00DC3ADD">
        <w:rPr>
          <w:rFonts w:ascii="Calibri" w:hAnsi="Calibri" w:cs="Calibri"/>
          <w:i w:val="0"/>
          <w:iCs w:val="0"/>
          <w:color w:val="000000"/>
        </w:rPr>
        <w:t>Plant Material Collection, Authentication, and Preparation</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Collection:</w:t>
      </w:r>
      <w:r w:rsidRPr="00DC3ADD">
        <w:rPr>
          <w:rStyle w:val="apple-converted-space"/>
          <w:rFonts w:ascii="Calibri" w:hAnsi="Calibri" w:cs="Calibri"/>
        </w:rPr>
        <w:t> </w:t>
      </w:r>
      <w:r w:rsidRPr="00DC3ADD">
        <w:rPr>
          <w:rFonts w:ascii="Calibri" w:hAnsi="Calibri" w:cs="Calibri"/>
        </w:rPr>
        <w:t>Fresh, mature, and visually healthy fruits of</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Authentication:</w:t>
      </w:r>
      <w:r w:rsidRPr="00DC3ADD">
        <w:rPr>
          <w:rStyle w:val="apple-converted-space"/>
          <w:rFonts w:ascii="Calibri" w:hAnsi="Calibri" w:cs="Calibri"/>
        </w:rPr>
        <w:t> </w:t>
      </w:r>
      <w:r w:rsidRPr="00DC3ADD">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Pulp Separation and Preparation:</w:t>
      </w:r>
      <w:r w:rsidRPr="00DC3ADD">
        <w:rPr>
          <w:rStyle w:val="apple-converted-space"/>
          <w:rFonts w:ascii="Calibri" w:hAnsi="Calibri" w:cs="Calibri"/>
        </w:rPr>
        <w:t> </w:t>
      </w:r>
      <w:r w:rsidRPr="00DC3ADD">
        <w:rPr>
          <w:rFonts w:ascii="Calibri" w:hAnsi="Calibri" w:cs="Calibri"/>
        </w:rPr>
        <w:t xml:space="preserve">Upon collection, the fruits will be thoroughly washed under running tap water to remove any dirt, debris, or surface contaminants. The outer pericarp will be carefully peeled, and the fleshy pulp will be manually separated from the seeds. To preserve the integrity of </w:t>
      </w:r>
      <w:proofErr w:type="spellStart"/>
      <w:r w:rsidRPr="00DC3ADD">
        <w:rPr>
          <w:rFonts w:ascii="Calibri" w:hAnsi="Calibri" w:cs="Calibri"/>
        </w:rPr>
        <w:t>thermolabile</w:t>
      </w:r>
      <w:proofErr w:type="spellEnd"/>
      <w:r w:rsidRPr="00DC3ADD">
        <w:rPr>
          <w:rFonts w:ascii="Calibri" w:hAnsi="Calibri" w:cs="Calibri"/>
        </w:rPr>
        <w:t xml:space="preserve"> bioactive compounds, the pulp will be thinly spread on clean trays and air-dried at ambient room temperature (</w:t>
      </w:r>
      <w:r w:rsidRPr="00DC3ADD">
        <w:rPr>
          <w:rStyle w:val="mord"/>
          <w:rFonts w:ascii="Calibri" w:hAnsi="Calibri" w:cs="Calibri"/>
        </w:rPr>
        <w:t>25</w:t>
      </w:r>
      <w:r w:rsidRPr="00DC3ADD">
        <w:rPr>
          <w:rStyle w:val="mbin"/>
          <w:rFonts w:ascii="Calibri" w:hAnsi="Calibri" w:cs="Calibri"/>
        </w:rPr>
        <w:t>−</w:t>
      </w:r>
      <w:r w:rsidRPr="00DC3ADD">
        <w:rPr>
          <w:rStyle w:val="mord"/>
          <w:rFonts w:ascii="Calibri" w:hAnsi="Calibri" w:cs="Calibri"/>
        </w:rPr>
        <w:t>30</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in a shaded, well-</w:t>
      </w:r>
      <w:r w:rsidRPr="00DC3ADD">
        <w:rPr>
          <w:rFonts w:ascii="Calibri" w:hAnsi="Calibri" w:cs="Calibri"/>
        </w:rPr>
        <w:lastRenderedPageBreak/>
        <w:t>ventilated area. This process typically takes several days to a week, or until the pulp reaches a constant weight, indicating complete moisture removal. Alternatively, a forced-air oven can be used at a low temperature (e.g.,</w:t>
      </w:r>
      <w:r w:rsidRPr="00DC3ADD">
        <w:rPr>
          <w:rStyle w:val="apple-converted-space"/>
          <w:rFonts w:ascii="Calibri" w:hAnsi="Calibri" w:cs="Calibri"/>
        </w:rPr>
        <w:t> </w:t>
      </w:r>
      <w:r w:rsidRPr="00DC3ADD">
        <w:rPr>
          <w:rStyle w:val="mord"/>
          <w:rFonts w:ascii="Calibri" w:hAnsi="Calibri" w:cs="Calibri"/>
        </w:rPr>
        <w:t>40</w:t>
      </w:r>
      <w:r w:rsidRPr="00DC3ADD">
        <w:rPr>
          <w:rStyle w:val="mbin"/>
          <w:rFonts w:ascii="Calibri" w:hAnsi="Calibri" w:cs="Calibri"/>
        </w:rPr>
        <w:t>−</w:t>
      </w:r>
      <w:r w:rsidRPr="00DC3ADD">
        <w:rPr>
          <w:rStyle w:val="mord"/>
          <w:rFonts w:ascii="Calibri" w:hAnsi="Calibri" w:cs="Calibri"/>
        </w:rPr>
        <w:t>50</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DC3ADD">
        <w:rPr>
          <w:rStyle w:val="apple-converted-space"/>
          <w:rFonts w:ascii="Calibri" w:hAnsi="Calibri" w:cs="Calibri"/>
        </w:rPr>
        <w:t> </w:t>
      </w:r>
      <w:r w:rsidRPr="00DC3ADD">
        <w:rPr>
          <w:rStyle w:val="mord"/>
          <w:rFonts w:ascii="Calibri" w:hAnsi="Calibri" w:cs="Calibri"/>
        </w:rPr>
        <w:t>60</w:t>
      </w:r>
      <w:r w:rsidRPr="00DC3ADD">
        <w:rPr>
          <w:rFonts w:ascii="Calibri" w:hAnsi="Calibri" w:cs="Calibri"/>
        </w:rPr>
        <w:t>-mesh size) to ensure uniform particle size, which aids in efficient extraction.</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Seed Separation and Preparation:</w:t>
      </w:r>
      <w:r w:rsidRPr="00DC3ADD">
        <w:rPr>
          <w:rStyle w:val="apple-converted-space"/>
          <w:rFonts w:ascii="Calibri" w:hAnsi="Calibri" w:cs="Calibri"/>
        </w:rPr>
        <w:t> </w:t>
      </w:r>
      <w:r w:rsidRPr="00DC3ADD">
        <w:rPr>
          <w:rFonts w:ascii="Calibri" w:hAnsi="Calibri" w:cs="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Storage:</w:t>
      </w:r>
      <w:r w:rsidRPr="00DC3ADD">
        <w:rPr>
          <w:rStyle w:val="apple-converted-space"/>
          <w:rFonts w:ascii="Calibri" w:hAnsi="Calibri" w:cs="Calibri"/>
        </w:rPr>
        <w:t> </w:t>
      </w:r>
      <w:r w:rsidRPr="00DC3ADD">
        <w:rPr>
          <w:rFonts w:ascii="Calibri" w:hAnsi="Calibri" w:cs="Calibri"/>
        </w:rPr>
        <w:t>Both the powdered</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(CAP) and seed (</w:t>
      </w:r>
      <w:proofErr w:type="spellStart"/>
      <w:r w:rsidRPr="00DC3ADD">
        <w:rPr>
          <w:rFonts w:ascii="Calibri" w:hAnsi="Calibri" w:cs="Calibri"/>
        </w:rPr>
        <w:t>CAS</w:t>
      </w:r>
      <w:proofErr w:type="spellEnd"/>
      <w:r w:rsidRPr="00DC3ADD">
        <w:rPr>
          <w:rFonts w:ascii="Calibri" w:hAnsi="Calibri" w:cs="Calibri"/>
        </w:rPr>
        <w:t>) materials will be immediately transferred into opaque, airtight containers (e.g., dark glass bottles or vacuum-sealed bags) and stored in a cold room or freezer at</w:t>
      </w:r>
      <w:r w:rsidRPr="00DC3ADD">
        <w:rPr>
          <w:rStyle w:val="apple-converted-space"/>
          <w:rFonts w:ascii="Calibri" w:hAnsi="Calibri" w:cs="Calibri"/>
        </w:rPr>
        <w:t> </w:t>
      </w:r>
      <w:r w:rsidRPr="00DC3ADD">
        <w:rPr>
          <w:rStyle w:val="mord"/>
          <w:rFonts w:ascii="Calibri" w:hAnsi="Calibri" w:cs="Calibri"/>
        </w:rPr>
        <w:t>4</w:t>
      </w:r>
      <w:r w:rsidRPr="00DC3ADD">
        <w:rPr>
          <w:rStyle w:val="mbin"/>
          <w:rFonts w:ascii="Cambria Math" w:hAnsi="Cambria Math" w:cs="Cambria Math"/>
        </w:rPr>
        <w:t>∘</w:t>
      </w:r>
      <w:r w:rsidRPr="00DC3ADD">
        <w:rPr>
          <w:rStyle w:val="mord"/>
          <w:rFonts w:ascii="Calibri" w:hAnsi="Calibri" w:cs="Calibri"/>
        </w:rPr>
        <w:t>C</w:t>
      </w:r>
      <w:r w:rsidRPr="00DC3ADD">
        <w:rPr>
          <w:rStyle w:val="apple-converted-space"/>
          <w:rFonts w:ascii="Calibri" w:hAnsi="Calibri" w:cs="Calibri"/>
        </w:rPr>
        <w:t> </w:t>
      </w:r>
      <w:r w:rsidRPr="00DC3ADD">
        <w:rPr>
          <w:rFonts w:ascii="Calibri" w:hAnsi="Calibri" w:cs="Calibri"/>
        </w:rPr>
        <w:t>until the extraction process to prevent degradation, moisture absorption, and microbial contamination.</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3.4</w:t>
      </w:r>
      <w:r w:rsidRPr="00DC3ADD">
        <w:rPr>
          <w:rFonts w:ascii="Calibri" w:hAnsi="Calibri" w:cs="Calibri"/>
          <w:i w:val="0"/>
          <w:iCs w:val="0"/>
          <w:color w:val="000000"/>
        </w:rPr>
        <w:tab/>
      </w:r>
      <w:r w:rsidR="00F35B01" w:rsidRPr="00DC3ADD">
        <w:rPr>
          <w:rFonts w:ascii="Calibri" w:hAnsi="Calibri" w:cs="Calibri"/>
          <w:i w:val="0"/>
          <w:iCs w:val="0"/>
          <w:color w:val="000000"/>
        </w:rPr>
        <w:t xml:space="preserve"> Sample Extraction</w:t>
      </w:r>
    </w:p>
    <w:p w:rsidR="00F35B01" w:rsidRPr="00DC3ADD" w:rsidRDefault="00F35B01"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Solvent Selection:</w:t>
      </w:r>
      <w:r w:rsidRPr="00DC3ADD">
        <w:rPr>
          <w:rStyle w:val="apple-converted-space"/>
          <w:rFonts w:ascii="Calibri" w:hAnsi="Calibri" w:cs="Calibri"/>
        </w:rPr>
        <w:t> </w:t>
      </w:r>
      <w:r w:rsidRPr="00DC3ADD">
        <w:rPr>
          <w:rFonts w:ascii="Calibri" w:hAnsi="Calibri" w:cs="Calibri"/>
        </w:rPr>
        <w:t>For this study, aqueous extraction (using distilled water) will be employed. This choice is justified by several factors: it mimics traditional methods of preparing herbal remedies, it is generally safe for</w:t>
      </w:r>
      <w:r w:rsidRPr="00DC3ADD">
        <w:rPr>
          <w:rStyle w:val="apple-converted-space"/>
          <w:rFonts w:ascii="Calibri" w:hAnsi="Calibri" w:cs="Calibri"/>
        </w:rPr>
        <w:t> </w:t>
      </w:r>
      <w:r w:rsidRPr="00DC3ADD">
        <w:rPr>
          <w:rStyle w:val="Emphasis"/>
          <w:rFonts w:ascii="Calibri" w:hAnsi="Calibri" w:cs="Calibri"/>
        </w:rPr>
        <w:t>in vivo</w:t>
      </w:r>
      <w:r w:rsidRPr="00DC3ADD">
        <w:rPr>
          <w:rStyle w:val="apple-converted-space"/>
          <w:rFonts w:ascii="Calibri" w:hAnsi="Calibri" w:cs="Calibri"/>
        </w:rPr>
        <w:t> </w:t>
      </w:r>
      <w:r w:rsidRPr="00DC3ADD">
        <w:rPr>
          <w:rFonts w:ascii="Calibri" w:hAnsi="Calibri" w:cs="Calibri"/>
        </w:rPr>
        <w:t xml:space="preserve">administration, and water is a polar solvent capable of extracting a wide range of hydrophilic compounds such as polysaccharides, glycosides, and some </w:t>
      </w:r>
      <w:r w:rsidRPr="00DC3ADD">
        <w:rPr>
          <w:rFonts w:ascii="Calibri" w:hAnsi="Calibri" w:cs="Calibri"/>
        </w:rPr>
        <w:lastRenderedPageBreak/>
        <w:t>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rsidR="00F35B01" w:rsidRPr="00DC3ADD" w:rsidRDefault="00F35B01"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Extraction Method (Aqueous Maceration):</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 precise quantity of the powdered</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(e.g.,</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g) will be weighed using an analytical balance. This powder will be transferred into a clean, sterile conical flask or an appropriate extraction vessel.</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 measured volume of distilled water (e.g.,</w:t>
      </w:r>
      <w:r w:rsidRPr="00DC3ADD">
        <w:rPr>
          <w:rStyle w:val="apple-converted-space"/>
          <w:rFonts w:ascii="Calibri" w:hAnsi="Calibri" w:cs="Calibri"/>
        </w:rPr>
        <w:t> </w:t>
      </w:r>
      <w:r w:rsidRPr="00DC3ADD">
        <w:rPr>
          <w:rStyle w:val="mord"/>
          <w:rFonts w:ascii="Calibri" w:hAnsi="Calibri" w:cs="Calibri"/>
        </w:rPr>
        <w:t>1000</w:t>
      </w:r>
      <w:r w:rsidRPr="00DC3ADD">
        <w:rPr>
          <w:rStyle w:val="apple-converted-space"/>
          <w:rFonts w:ascii="Calibri" w:hAnsi="Calibri" w:cs="Calibri"/>
        </w:rPr>
        <w:t> </w:t>
      </w:r>
      <w:r w:rsidRPr="00DC3ADD">
        <w:rPr>
          <w:rFonts w:ascii="Calibri" w:hAnsi="Calibri" w:cs="Calibri"/>
        </w:rPr>
        <w:t>mL, establishing a</w:t>
      </w:r>
      <w:r w:rsidRPr="00DC3ADD">
        <w:rPr>
          <w:rStyle w:val="apple-converted-space"/>
          <w:rFonts w:ascii="Calibri" w:hAnsi="Calibri" w:cs="Calibri"/>
        </w:rPr>
        <w:t> </w:t>
      </w:r>
      <w:r w:rsidRPr="00DC3ADD">
        <w:rPr>
          <w:rStyle w:val="mord"/>
          <w:rFonts w:ascii="Calibri" w:hAnsi="Calibri" w:cs="Calibri"/>
        </w:rPr>
        <w:t>1</w:t>
      </w:r>
      <w:r w:rsidRPr="00DC3ADD">
        <w:rPr>
          <w:rStyle w:val="mrel"/>
          <w:rFonts w:ascii="Calibri" w:hAnsi="Calibri" w:cs="Calibri"/>
        </w:rPr>
        <w:t>:</w:t>
      </w:r>
      <w:r w:rsidRPr="00DC3ADD">
        <w:rPr>
          <w:rStyle w:val="mord"/>
          <w:rFonts w:ascii="Calibri" w:hAnsi="Calibri" w:cs="Calibri"/>
        </w:rPr>
        <w:t>10</w:t>
      </w:r>
      <w:r w:rsidRPr="00DC3ADD">
        <w:rPr>
          <w:rStyle w:val="apple-converted-space"/>
          <w:rFonts w:ascii="Calibri" w:hAnsi="Calibri" w:cs="Calibri"/>
        </w:rPr>
        <w:t> </w:t>
      </w:r>
      <w:r w:rsidRPr="00DC3ADD">
        <w:rPr>
          <w:rFonts w:ascii="Calibri" w:hAnsi="Calibri" w:cs="Calibri"/>
        </w:rPr>
        <w:t>w/v ratio of plant material to solvent) will be added to the flask. This ratio ensures adequate solvent penetration and efficient extraction of soluble components.</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mixture will be thoroughly mixed and then sealed. The flask will be placed on an orbital shaker or agitated intermittently by hand at regular intervals (e.g., every</w:t>
      </w:r>
      <w:r w:rsidRPr="00DC3ADD">
        <w:rPr>
          <w:rStyle w:val="apple-converted-space"/>
          <w:rFonts w:ascii="Calibri" w:hAnsi="Calibri" w:cs="Calibri"/>
        </w:rPr>
        <w:t> </w:t>
      </w:r>
      <w:r w:rsidRPr="00DC3ADD">
        <w:rPr>
          <w:rStyle w:val="mord"/>
          <w:rFonts w:ascii="Calibri" w:hAnsi="Calibri" w:cs="Calibri"/>
        </w:rPr>
        <w:t>6</w:t>
      </w:r>
      <w:r w:rsidRPr="00DC3ADD">
        <w:rPr>
          <w:rStyle w:val="mbin"/>
          <w:rFonts w:ascii="Calibri" w:hAnsi="Calibri" w:cs="Calibri"/>
        </w:rPr>
        <w:t>−</w:t>
      </w:r>
      <w:r w:rsidRPr="00DC3ADD">
        <w:rPr>
          <w:rStyle w:val="mord"/>
          <w:rFonts w:ascii="Calibri" w:hAnsi="Calibri" w:cs="Calibri"/>
        </w:rPr>
        <w:t>8</w:t>
      </w:r>
      <w:r w:rsidRPr="00DC3ADD">
        <w:rPr>
          <w:rStyle w:val="apple-converted-space"/>
          <w:rFonts w:ascii="Calibri" w:hAnsi="Calibri" w:cs="Calibri"/>
        </w:rPr>
        <w:t> </w:t>
      </w:r>
      <w:r w:rsidRPr="00DC3ADD">
        <w:rPr>
          <w:rFonts w:ascii="Calibri" w:hAnsi="Calibri" w:cs="Calibri"/>
        </w:rPr>
        <w:t>hours) for a continuous period of</w:t>
      </w:r>
      <w:r w:rsidRPr="00DC3ADD">
        <w:rPr>
          <w:rStyle w:val="apple-converted-space"/>
          <w:rFonts w:ascii="Calibri" w:hAnsi="Calibri" w:cs="Calibri"/>
        </w:rPr>
        <w:t> </w:t>
      </w:r>
      <w:r w:rsidRPr="00DC3ADD">
        <w:rPr>
          <w:rStyle w:val="mord"/>
          <w:rFonts w:ascii="Calibri" w:hAnsi="Calibri" w:cs="Calibri"/>
        </w:rPr>
        <w:t>72</w:t>
      </w:r>
      <w:r w:rsidRPr="00DC3ADD">
        <w:rPr>
          <w:rStyle w:val="apple-converted-space"/>
          <w:rFonts w:ascii="Calibri" w:hAnsi="Calibri" w:cs="Calibri"/>
        </w:rPr>
        <w:t> </w:t>
      </w:r>
      <w:r w:rsidRPr="00DC3ADD">
        <w:rPr>
          <w:rFonts w:ascii="Calibri" w:hAnsi="Calibri" w:cs="Calibri"/>
        </w:rPr>
        <w:t>hours at room temperature. This prolonged maceration with agitation facilitates maximum dissolution and extraction of the bioactive constituents from the plant matrix into the solvent.</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After the maceration period, the crude extract will be initially filtered through several layers of clean muslin cloth to separate the coarse plant residues.</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filtrate obtained from the muslin cloth will then be subjected to finer filtration using </w:t>
      </w:r>
      <w:proofErr w:type="spellStart"/>
      <w:r w:rsidRPr="00DC3ADD">
        <w:rPr>
          <w:rFonts w:ascii="Calibri" w:hAnsi="Calibri" w:cs="Calibri"/>
        </w:rPr>
        <w:t>Whatman</w:t>
      </w:r>
      <w:proofErr w:type="spellEnd"/>
      <w:r w:rsidRPr="00DC3ADD">
        <w:rPr>
          <w:rFonts w:ascii="Calibri" w:hAnsi="Calibri" w:cs="Calibri"/>
        </w:rPr>
        <w:t xml:space="preserve"> No. 1 filter paper under vacuum filtration, if available, to ensure the removal of all fine particulate matter, resulting in a clear filtrate.</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lastRenderedPageBreak/>
        <w:t>The clear aqueous filtrate will then be concentrated using a rotary evaporator. This process involves evaporating the solvent under reduced pressure and a controlled temperature (typically</w:t>
      </w:r>
      <w:r w:rsidRPr="00DC3ADD">
        <w:rPr>
          <w:rStyle w:val="apple-converted-space"/>
          <w:rFonts w:ascii="Calibri" w:hAnsi="Calibri" w:cs="Calibri"/>
        </w:rPr>
        <w:t> </w:t>
      </w:r>
      <w:r w:rsidRPr="00DC3ADD">
        <w:rPr>
          <w:rStyle w:val="mord"/>
          <w:rFonts w:ascii="Calibri" w:hAnsi="Calibri" w:cs="Calibri"/>
        </w:rPr>
        <w:t>40</w:t>
      </w:r>
      <w:r w:rsidRPr="00DC3ADD">
        <w:rPr>
          <w:rStyle w:val="mbin"/>
          <w:rFonts w:ascii="Calibri" w:hAnsi="Calibri" w:cs="Calibri"/>
        </w:rPr>
        <w:t>−</w:t>
      </w:r>
      <w:r w:rsidRPr="00DC3ADD">
        <w:rPr>
          <w:rStyle w:val="mord"/>
          <w:rFonts w:ascii="Calibri" w:hAnsi="Calibri" w:cs="Calibri"/>
        </w:rPr>
        <w:t>55</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to prevent thermal degradation of heat-sensitive compounds. The rotary evaporator allows for efficient solvent removal while preserving the integrity of the extracted compounds.</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resulting concentrated extract, which will be a viscous liquid, will then be subjected to </w:t>
      </w:r>
      <w:proofErr w:type="spellStart"/>
      <w:r w:rsidRPr="00DC3ADD">
        <w:rPr>
          <w:rFonts w:ascii="Calibri" w:hAnsi="Calibri" w:cs="Calibri"/>
        </w:rPr>
        <w:t>lyophilization</w:t>
      </w:r>
      <w:proofErr w:type="spellEnd"/>
      <w:r w:rsidRPr="00DC3ADD">
        <w:rPr>
          <w:rFonts w:ascii="Calibri" w:hAnsi="Calibri" w:cs="Calibri"/>
        </w:rPr>
        <w:t xml:space="preserve"> (freeze-drying). This process involves freezing the extract and then reducing the surrounding pressure to allow the frozen water to sublimate directly from the solid phase to the gas phase. </w:t>
      </w:r>
      <w:proofErr w:type="spellStart"/>
      <w:r w:rsidRPr="00DC3ADD">
        <w:rPr>
          <w:rFonts w:ascii="Calibri" w:hAnsi="Calibri" w:cs="Calibri"/>
        </w:rPr>
        <w:t>Lyophilization</w:t>
      </w:r>
      <w:proofErr w:type="spellEnd"/>
      <w:r w:rsidRPr="00DC3ADD">
        <w:rPr>
          <w:rFonts w:ascii="Calibri" w:hAnsi="Calibri" w:cs="Calibri"/>
        </w:rPr>
        <w:t xml:space="preserve"> is preferred as it effectively removes water without using high temperatures, thus preserving the biological activity and stability of the extracted compounds and yielding a dry, highly concentrated powdered extract.</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final dry powdered extract will be weighed accurately using an analytical balance to determine the extraction yield.</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identical extraction procedure, from maceration to </w:t>
      </w:r>
      <w:proofErr w:type="spellStart"/>
      <w:r w:rsidRPr="00DC3ADD">
        <w:rPr>
          <w:rFonts w:ascii="Calibri" w:hAnsi="Calibri" w:cs="Calibri"/>
        </w:rPr>
        <w:t>lyophilization</w:t>
      </w:r>
      <w:proofErr w:type="spellEnd"/>
      <w:r w:rsidRPr="00DC3ADD">
        <w:rPr>
          <w:rFonts w:ascii="Calibri" w:hAnsi="Calibri" w:cs="Calibri"/>
        </w:rPr>
        <w:t>, will be meticulously followed for the powdered</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seed (</w:t>
      </w:r>
      <w:proofErr w:type="spellStart"/>
      <w:r w:rsidRPr="00DC3ADD">
        <w:rPr>
          <w:rFonts w:ascii="Calibri" w:hAnsi="Calibri" w:cs="Calibri"/>
        </w:rPr>
        <w:t>CAS</w:t>
      </w:r>
      <w:proofErr w:type="spellEnd"/>
      <w:r w:rsidRPr="00DC3ADD">
        <w:rPr>
          <w:rFonts w:ascii="Calibri" w:hAnsi="Calibri" w:cs="Calibri"/>
        </w:rPr>
        <w:t>) material to ensure consistency and comparability between the two extracts.</w:t>
      </w:r>
    </w:p>
    <w:p w:rsidR="00E42DC3" w:rsidRPr="00DC3ADD" w:rsidRDefault="00F35B01"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Storage of Extracts:</w:t>
      </w:r>
      <w:r w:rsidRPr="00DC3ADD">
        <w:rPr>
          <w:rStyle w:val="apple-converted-space"/>
          <w:rFonts w:ascii="Calibri" w:hAnsi="Calibri" w:cs="Calibri"/>
        </w:rPr>
        <w:t> </w:t>
      </w:r>
      <w:r w:rsidRPr="00DC3ADD">
        <w:rPr>
          <w:rFonts w:ascii="Calibri" w:hAnsi="Calibri" w:cs="Calibri"/>
        </w:rPr>
        <w:t xml:space="preserve">The lyophilized CAP and </w:t>
      </w:r>
      <w:proofErr w:type="spellStart"/>
      <w:r w:rsidRPr="00DC3ADD">
        <w:rPr>
          <w:rFonts w:ascii="Calibri" w:hAnsi="Calibri" w:cs="Calibri"/>
        </w:rPr>
        <w:t>CAS</w:t>
      </w:r>
      <w:proofErr w:type="spellEnd"/>
      <w:r w:rsidRPr="00DC3ADD">
        <w:rPr>
          <w:rFonts w:ascii="Calibri" w:hAnsi="Calibri" w:cs="Calibri"/>
        </w:rPr>
        <w:t xml:space="preserve"> extracts, being highly hygroscopic and potentially sensitive to light and </w:t>
      </w:r>
      <w:proofErr w:type="gramStart"/>
      <w:r w:rsidRPr="00DC3ADD">
        <w:rPr>
          <w:rFonts w:ascii="Calibri" w:hAnsi="Calibri" w:cs="Calibri"/>
        </w:rPr>
        <w:t>oxidation,</w:t>
      </w:r>
      <w:proofErr w:type="gramEnd"/>
      <w:r w:rsidRPr="00DC3ADD">
        <w:rPr>
          <w:rFonts w:ascii="Calibri" w:hAnsi="Calibri" w:cs="Calibri"/>
        </w:rPr>
        <w:t xml:space="preserve"> will be immediately transferred into opaque, airtight, amber-colored glass bottles. These bottles will be tightly sealed and stored in a deep freezer at</w:t>
      </w:r>
      <w:r w:rsidRPr="00DC3ADD">
        <w:rPr>
          <w:rStyle w:val="apple-converted-space"/>
          <w:rFonts w:ascii="Calibri" w:hAnsi="Calibri" w:cs="Calibri"/>
        </w:rPr>
        <w:t> </w:t>
      </w:r>
      <w:r w:rsidRPr="00DC3ADD">
        <w:rPr>
          <w:rStyle w:val="mord"/>
          <w:rFonts w:ascii="Calibri" w:hAnsi="Calibri" w:cs="Calibri"/>
        </w:rPr>
        <w:t>−20</w:t>
      </w:r>
      <w:r w:rsidRPr="00DC3ADD">
        <w:rPr>
          <w:rStyle w:val="mbin"/>
          <w:rFonts w:ascii="Cambria Math" w:hAnsi="Cambria Math" w:cs="Cambria Math"/>
        </w:rPr>
        <w:t>∘</w:t>
      </w:r>
      <w:r w:rsidRPr="00DC3ADD">
        <w:rPr>
          <w:rStyle w:val="mord"/>
          <w:rFonts w:ascii="Calibri" w:hAnsi="Calibri" w:cs="Calibri"/>
        </w:rPr>
        <w:t>C</w:t>
      </w:r>
      <w:r w:rsidRPr="00DC3ADD">
        <w:rPr>
          <w:rStyle w:val="apple-converted-space"/>
          <w:rFonts w:ascii="Calibri" w:hAnsi="Calibri" w:cs="Calibri"/>
        </w:rPr>
        <w:t> </w:t>
      </w:r>
      <w:r w:rsidRPr="00DC3ADD">
        <w:rPr>
          <w:rFonts w:ascii="Calibri" w:hAnsi="Calibri" w:cs="Calibri"/>
        </w:rPr>
        <w:t>until required for</w:t>
      </w:r>
      <w:r w:rsidRPr="00DC3ADD">
        <w:rPr>
          <w:rStyle w:val="apple-converted-space"/>
          <w:rFonts w:ascii="Calibri" w:hAnsi="Calibri" w:cs="Calibri"/>
        </w:rPr>
        <w:t> </w:t>
      </w:r>
      <w:r w:rsidRPr="00DC3ADD">
        <w:rPr>
          <w:rStyle w:val="Emphasis"/>
          <w:rFonts w:ascii="Calibri" w:hAnsi="Calibri" w:cs="Calibri"/>
        </w:rPr>
        <w:t>in vivo</w:t>
      </w:r>
      <w:r w:rsidRPr="00DC3ADD">
        <w:rPr>
          <w:rStyle w:val="apple-converted-space"/>
          <w:rFonts w:ascii="Calibri" w:hAnsi="Calibri" w:cs="Calibri"/>
        </w:rPr>
        <w:t> </w:t>
      </w:r>
      <w:r w:rsidRPr="00DC3ADD">
        <w:rPr>
          <w:rFonts w:ascii="Calibri" w:hAnsi="Calibri" w:cs="Calibri"/>
        </w:rPr>
        <w:t xml:space="preserve">administration. This low-temperature, dark, and anaerobic storage </w:t>
      </w:r>
      <w:r w:rsidRPr="00DC3ADD">
        <w:rPr>
          <w:rFonts w:ascii="Calibri" w:hAnsi="Calibri" w:cs="Calibri"/>
        </w:rPr>
        <w:lastRenderedPageBreak/>
        <w:t>condition is critical for maintaining the stability, potency, and integrity of the bioactive compounds over the study duration.</w:t>
      </w:r>
    </w:p>
    <w:p w:rsidR="00E42DC3"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E42DC3" w:rsidRPr="00DC3ADD" w:rsidRDefault="00E42DC3"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rsidR="00E42DC3" w:rsidRPr="00DC3AD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noProof/>
          <w:lang w:eastAsia="en-US"/>
          <w14:ligatures w14:val="standardContextual"/>
        </w:rPr>
        <w:drawing>
          <wp:inline distT="0" distB="0" distL="0" distR="0" wp14:anchorId="651E3CD1" wp14:editId="540FF97D">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99728" cy="5818427"/>
                    </a:xfrm>
                    <a:prstGeom prst="rect">
                      <a:avLst/>
                    </a:prstGeom>
                  </pic:spPr>
                </pic:pic>
              </a:graphicData>
            </a:graphic>
          </wp:inline>
        </w:drawing>
      </w:r>
    </w:p>
    <w:p w:rsidR="00E42DC3" w:rsidRPr="00DC3AD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Figure 1: Extraction process</w:t>
      </w:r>
    </w:p>
    <w:p w:rsidR="00F35B01"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lastRenderedPageBreak/>
        <w:t>3.5</w:t>
      </w:r>
      <w:r w:rsidRPr="00DC3ADD">
        <w:rPr>
          <w:rFonts w:ascii="Calibri" w:hAnsi="Calibri" w:cs="Calibri"/>
          <w:i w:val="0"/>
          <w:iCs w:val="0"/>
          <w:color w:val="000000"/>
        </w:rPr>
        <w:tab/>
      </w:r>
      <w:r w:rsidR="00F35B01" w:rsidRPr="00DC3ADD">
        <w:rPr>
          <w:rFonts w:ascii="Calibri" w:hAnsi="Calibri" w:cs="Calibri"/>
          <w:i w:val="0"/>
          <w:iCs w:val="0"/>
          <w:color w:val="000000"/>
        </w:rPr>
        <w:t xml:space="preserve"> Chemicals and Reagents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 xml:space="preserve">All chemicals and reagents utilized in this study will be of analytical grade or higher purity to ensure accuracy and reproducibility of results.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 a well-established </w:t>
      </w:r>
      <w:proofErr w:type="spellStart"/>
      <w:r w:rsidRPr="00DC3ADD">
        <w:rPr>
          <w:rFonts w:ascii="Calibri" w:hAnsi="Calibri" w:cs="Calibri"/>
        </w:rPr>
        <w:t>diabetogenic</w:t>
      </w:r>
      <w:proofErr w:type="spellEnd"/>
      <w:r w:rsidRPr="00DC3ADD">
        <w:rPr>
          <w:rFonts w:ascii="Calibri" w:hAnsi="Calibri" w:cs="Calibri"/>
        </w:rPr>
        <w:t xml:space="preserve"> agent, will be procured from a reputable chemical supplier (e.g., Sigma-Aldrich, Merck). Metformin hydrochloride, a widely used oral anti-diabetic drug, will serve as the positive control and will be obtained from a certified pharmaceutical supplier. Citrate buffer (</w:t>
      </w:r>
      <w:r w:rsidRPr="00DC3ADD">
        <w:rPr>
          <w:rStyle w:val="mord"/>
          <w:rFonts w:ascii="Calibri" w:hAnsi="Calibri" w:cs="Calibri"/>
        </w:rPr>
        <w:t>0.1</w:t>
      </w:r>
      <w:r w:rsidRPr="00DC3ADD">
        <w:rPr>
          <w:rStyle w:val="apple-converted-space"/>
          <w:rFonts w:ascii="Calibri" w:hAnsi="Calibri" w:cs="Calibri"/>
        </w:rPr>
        <w:t> </w:t>
      </w:r>
      <w:r w:rsidRPr="00DC3ADD">
        <w:rPr>
          <w:rFonts w:ascii="Calibri" w:hAnsi="Calibri" w:cs="Calibri"/>
        </w:rPr>
        <w:t>M, pH</w:t>
      </w:r>
      <w:r w:rsidRPr="00DC3ADD">
        <w:rPr>
          <w:rStyle w:val="apple-converted-space"/>
          <w:rFonts w:ascii="Calibri" w:hAnsi="Calibri" w:cs="Calibri"/>
        </w:rPr>
        <w:t> </w:t>
      </w:r>
      <w:r w:rsidRPr="00DC3ADD">
        <w:rPr>
          <w:rStyle w:val="mord"/>
          <w:rFonts w:ascii="Calibri" w:hAnsi="Calibri" w:cs="Calibri"/>
        </w:rPr>
        <w:t>4.5</w:t>
      </w:r>
      <w:r w:rsidRPr="00DC3ADD">
        <w:rPr>
          <w:rFonts w:ascii="Calibri" w:hAnsi="Calibri" w:cs="Calibri"/>
        </w:rPr>
        <w:t xml:space="preserve">) will be freshly prepared using sodium citrate and citric acid. Blood glucose levels will be measured using a commercially available, calibrated glucometer (e.g., </w:t>
      </w:r>
      <w:proofErr w:type="spellStart"/>
      <w:r w:rsidRPr="00DC3ADD">
        <w:rPr>
          <w:rFonts w:ascii="Calibri" w:hAnsi="Calibri" w:cs="Calibri"/>
        </w:rPr>
        <w:t>Accu-Chek</w:t>
      </w:r>
      <w:proofErr w:type="spellEnd"/>
      <w:r w:rsidRPr="00DC3ADD">
        <w:rPr>
          <w:rFonts w:ascii="Calibri" w:hAnsi="Calibri" w:cs="Calibri"/>
        </w:rPr>
        <w:t xml:space="preserve"> Active, OneTouch Ultra) and its corresponding test strips, ensuring consistency and reliability of glucose readings.</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3.6</w:t>
      </w:r>
      <w:r w:rsidR="00F35B01" w:rsidRPr="00DC3ADD">
        <w:rPr>
          <w:rFonts w:ascii="Calibri" w:hAnsi="Calibri" w:cs="Calibri"/>
          <w:i w:val="0"/>
          <w:iCs w:val="0"/>
          <w:color w:val="000000"/>
        </w:rPr>
        <w:t xml:space="preserve"> </w:t>
      </w:r>
      <w:r w:rsidRPr="00DC3ADD">
        <w:rPr>
          <w:rFonts w:ascii="Calibri" w:hAnsi="Calibri" w:cs="Calibri"/>
          <w:i w:val="0"/>
          <w:iCs w:val="0"/>
          <w:color w:val="000000"/>
        </w:rPr>
        <w:tab/>
      </w:r>
      <w:r w:rsidR="00F35B01" w:rsidRPr="00DC3ADD">
        <w:rPr>
          <w:rFonts w:ascii="Calibri" w:hAnsi="Calibri" w:cs="Calibri"/>
          <w:i w:val="0"/>
          <w:iCs w:val="0"/>
          <w:color w:val="000000"/>
        </w:rPr>
        <w:t>Animal Model and Induction of Diabetes</w:t>
      </w:r>
    </w:p>
    <w:p w:rsidR="00F35B01" w:rsidRPr="00DC3ADD" w:rsidRDefault="00F35B01" w:rsidP="00247EE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Animal Selection:</w:t>
      </w:r>
      <w:r w:rsidRPr="00DC3ADD">
        <w:rPr>
          <w:rStyle w:val="apple-converted-space"/>
          <w:rFonts w:ascii="Calibri" w:hAnsi="Calibri" w:cs="Calibri"/>
        </w:rPr>
        <w:t> </w:t>
      </w:r>
      <w:r w:rsidRPr="00DC3ADD">
        <w:rPr>
          <w:rFonts w:ascii="Calibri" w:hAnsi="Calibri" w:cs="Calibri"/>
        </w:rPr>
        <w:t xml:space="preserve">Male rats are typically preferred in diabetes research to avoid hormonal fluctuations associated with the estrous cycle in females, which could potentially influence glucose metabolism. </w:t>
      </w:r>
      <w:proofErr w:type="spellStart"/>
      <w:r w:rsidRPr="00DC3ADD">
        <w:rPr>
          <w:rFonts w:ascii="Calibri" w:hAnsi="Calibri" w:cs="Calibri"/>
        </w:rPr>
        <w:t>Wistar</w:t>
      </w:r>
      <w:proofErr w:type="spellEnd"/>
      <w:r w:rsidRPr="00DC3ADD">
        <w:rPr>
          <w:rFonts w:ascii="Calibri" w:hAnsi="Calibri" w:cs="Calibri"/>
        </w:rPr>
        <w:t xml:space="preserve"> or Sprague-</w:t>
      </w:r>
      <w:proofErr w:type="spellStart"/>
      <w:r w:rsidRPr="00DC3ADD">
        <w:rPr>
          <w:rFonts w:ascii="Calibri" w:hAnsi="Calibri" w:cs="Calibri"/>
        </w:rPr>
        <w:t>Dawley</w:t>
      </w:r>
      <w:proofErr w:type="spellEnd"/>
      <w:r w:rsidRPr="00DC3ADD">
        <w:rPr>
          <w:rFonts w:ascii="Calibri" w:hAnsi="Calibri" w:cs="Calibri"/>
        </w:rPr>
        <w:t xml:space="preserve"> strains are commonly used due to their well-characterized physiological responses and availability.</w:t>
      </w:r>
    </w:p>
    <w:p w:rsidR="00F35B01" w:rsidRPr="00DC3ADD" w:rsidRDefault="00F35B01" w:rsidP="00247EE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Diabetes Induction:</w:t>
      </w:r>
      <w:r w:rsidRPr="00DC3ADD">
        <w:rPr>
          <w:rStyle w:val="apple-converted-space"/>
          <w:rFonts w:ascii="Calibri" w:hAnsi="Calibri" w:cs="Calibri"/>
        </w:rPr>
        <w:t> </w:t>
      </w:r>
      <w:r w:rsidRPr="00DC3ADD">
        <w:rPr>
          <w:rFonts w:ascii="Calibri" w:hAnsi="Calibri" w:cs="Calibri"/>
        </w:rPr>
        <w:t xml:space="preserve">Type 1 diabetes will be induced in the experimental rats by a single </w:t>
      </w:r>
      <w:proofErr w:type="spellStart"/>
      <w:r w:rsidRPr="00DC3ADD">
        <w:rPr>
          <w:rFonts w:ascii="Calibri" w:hAnsi="Calibri" w:cs="Calibri"/>
        </w:rPr>
        <w:t>intraperitoneal</w:t>
      </w:r>
      <w:proofErr w:type="spellEnd"/>
      <w:r w:rsidRPr="00DC3ADD">
        <w:rPr>
          <w:rFonts w:ascii="Calibri" w:hAnsi="Calibri" w:cs="Calibri"/>
        </w:rPr>
        <w:t xml:space="preserve"> (</w:t>
      </w:r>
      <w:proofErr w:type="spellStart"/>
      <w:r w:rsidRPr="00DC3ADD">
        <w:rPr>
          <w:rFonts w:ascii="Calibri" w:hAnsi="Calibri" w:cs="Calibri"/>
        </w:rPr>
        <w:t>i.p</w:t>
      </w:r>
      <w:proofErr w:type="spellEnd"/>
      <w:r w:rsidRPr="00DC3ADD">
        <w:rPr>
          <w:rFonts w:ascii="Calibri" w:hAnsi="Calibri" w:cs="Calibri"/>
        </w:rPr>
        <w:t xml:space="preserve">.) injection of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 is a glucose analogue that selectively targets and destroys pancreatic</w:t>
      </w:r>
      <w:r w:rsidRPr="00DC3ADD">
        <w:rPr>
          <w:rStyle w:val="apple-converted-space"/>
          <w:rFonts w:ascii="Calibri" w:hAnsi="Calibri" w:cs="Calibri"/>
        </w:rPr>
        <w:t> </w:t>
      </w:r>
      <w:r w:rsidRPr="00DC3ADD">
        <w:rPr>
          <w:rStyle w:val="mord"/>
          <w:rFonts w:ascii="Calibri" w:hAnsi="Calibri" w:cs="Calibri"/>
        </w:rPr>
        <w:t>β</w:t>
      </w:r>
      <w:r w:rsidRPr="00DC3ADD">
        <w:rPr>
          <w:rFonts w:ascii="Calibri" w:hAnsi="Calibri" w:cs="Calibri"/>
        </w:rPr>
        <w:t xml:space="preserve">-cells, leading to insulin deficiency and subsequent hyperglycemia. To ensure its stability and efficacy, </w:t>
      </w:r>
      <w:proofErr w:type="spellStart"/>
      <w:r w:rsidRPr="00DC3ADD">
        <w:rPr>
          <w:rFonts w:ascii="Calibri" w:hAnsi="Calibri" w:cs="Calibri"/>
        </w:rPr>
        <w:t>STZ</w:t>
      </w:r>
      <w:proofErr w:type="spellEnd"/>
      <w:r w:rsidRPr="00DC3ADD">
        <w:rPr>
          <w:rFonts w:ascii="Calibri" w:hAnsi="Calibri" w:cs="Calibri"/>
        </w:rPr>
        <w:t xml:space="preserve"> will be freshly dissolved in cold</w:t>
      </w:r>
      <w:r w:rsidRPr="00DC3ADD">
        <w:rPr>
          <w:rStyle w:val="apple-converted-space"/>
          <w:rFonts w:ascii="Calibri" w:hAnsi="Calibri" w:cs="Calibri"/>
        </w:rPr>
        <w:t> </w:t>
      </w:r>
      <w:r w:rsidRPr="00DC3ADD">
        <w:rPr>
          <w:rStyle w:val="mord"/>
          <w:rFonts w:ascii="Calibri" w:hAnsi="Calibri" w:cs="Calibri"/>
        </w:rPr>
        <w:t>0.1</w:t>
      </w:r>
      <w:r w:rsidRPr="00DC3ADD">
        <w:rPr>
          <w:rStyle w:val="apple-converted-space"/>
          <w:rFonts w:ascii="Calibri" w:hAnsi="Calibri" w:cs="Calibri"/>
        </w:rPr>
        <w:t> </w:t>
      </w:r>
      <w:r w:rsidRPr="00DC3ADD">
        <w:rPr>
          <w:rFonts w:ascii="Calibri" w:hAnsi="Calibri" w:cs="Calibri"/>
        </w:rPr>
        <w:t>M citrate buffer (pH</w:t>
      </w:r>
      <w:r w:rsidRPr="00DC3ADD">
        <w:rPr>
          <w:rStyle w:val="apple-converted-space"/>
          <w:rFonts w:ascii="Calibri" w:hAnsi="Calibri" w:cs="Calibri"/>
        </w:rPr>
        <w:t> </w:t>
      </w:r>
      <w:r w:rsidRPr="00DC3ADD">
        <w:rPr>
          <w:rStyle w:val="mord"/>
          <w:rFonts w:ascii="Calibri" w:hAnsi="Calibri" w:cs="Calibri"/>
        </w:rPr>
        <w:t>4.5</w:t>
      </w:r>
      <w:r w:rsidRPr="00DC3ADD">
        <w:rPr>
          <w:rFonts w:ascii="Calibri" w:hAnsi="Calibri" w:cs="Calibri"/>
        </w:rPr>
        <w:t>) immediately prior to administration. The chosen dose of</w:t>
      </w:r>
      <w:r w:rsidRPr="00DC3ADD">
        <w:rPr>
          <w:rStyle w:val="apple-converted-space"/>
          <w:rFonts w:ascii="Calibri" w:hAnsi="Calibri" w:cs="Calibri"/>
        </w:rPr>
        <w:t> </w:t>
      </w:r>
      <w:r w:rsidRPr="00DC3ADD">
        <w:rPr>
          <w:rStyle w:val="mord"/>
          <w:rFonts w:ascii="Calibri" w:hAnsi="Calibri" w:cs="Calibri"/>
        </w:rPr>
        <w:t>60</w:t>
      </w:r>
      <w:r w:rsidRPr="00DC3ADD">
        <w:rPr>
          <w:rStyle w:val="apple-converted-space"/>
          <w:rFonts w:ascii="Calibri" w:hAnsi="Calibri" w:cs="Calibri"/>
        </w:rPr>
        <w:t> </w:t>
      </w:r>
      <w:r w:rsidRPr="00DC3ADD">
        <w:rPr>
          <w:rFonts w:ascii="Calibri" w:hAnsi="Calibri" w:cs="Calibri"/>
        </w:rPr>
        <w:t xml:space="preserve">mg/kg body weight is a standard dose known to reliably induce stable and severe hyperglycemia in rats. Normal control rats will receive an equivalent volume of the citrate buffer vehicle alone via </w:t>
      </w:r>
      <w:proofErr w:type="spellStart"/>
      <w:r w:rsidRPr="00DC3ADD">
        <w:rPr>
          <w:rFonts w:ascii="Calibri" w:hAnsi="Calibri" w:cs="Calibri"/>
        </w:rPr>
        <w:t>i.p</w:t>
      </w:r>
      <w:proofErr w:type="spellEnd"/>
      <w:r w:rsidRPr="00DC3ADD">
        <w:rPr>
          <w:rFonts w:ascii="Calibri" w:hAnsi="Calibri" w:cs="Calibri"/>
        </w:rPr>
        <w:t>. injection.</w:t>
      </w:r>
    </w:p>
    <w:p w:rsidR="00F35B01" w:rsidRPr="00DC3ADD" w:rsidRDefault="00F35B01" w:rsidP="00247EE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lastRenderedPageBreak/>
        <w:t>Confirmation of Diabetes:</w:t>
      </w:r>
      <w:r w:rsidRPr="00DC3ADD">
        <w:rPr>
          <w:rStyle w:val="apple-converted-space"/>
          <w:rFonts w:ascii="Calibri" w:hAnsi="Calibri" w:cs="Calibri"/>
        </w:rPr>
        <w:t> </w:t>
      </w:r>
      <w:r w:rsidRPr="00DC3ADD">
        <w:rPr>
          <w:rFonts w:ascii="Calibri" w:hAnsi="Calibri" w:cs="Calibri"/>
        </w:rPr>
        <w:t>After a</w:t>
      </w:r>
      <w:r w:rsidRPr="00DC3ADD">
        <w:rPr>
          <w:rStyle w:val="apple-converted-space"/>
          <w:rFonts w:ascii="Calibri" w:hAnsi="Calibri" w:cs="Calibri"/>
        </w:rPr>
        <w:t> </w:t>
      </w:r>
      <w:r w:rsidRPr="00DC3ADD">
        <w:rPr>
          <w:rStyle w:val="mord"/>
          <w:rFonts w:ascii="Calibri" w:hAnsi="Calibri" w:cs="Calibri"/>
        </w:rPr>
        <w:t>72</w:t>
      </w:r>
      <w:r w:rsidRPr="00DC3ADD">
        <w:rPr>
          <w:rFonts w:ascii="Calibri" w:hAnsi="Calibri" w:cs="Calibri"/>
        </w:rPr>
        <w:t>-hour post-</w:t>
      </w:r>
      <w:proofErr w:type="spellStart"/>
      <w:r w:rsidRPr="00DC3ADD">
        <w:rPr>
          <w:rFonts w:ascii="Calibri" w:hAnsi="Calibri" w:cs="Calibri"/>
        </w:rPr>
        <w:t>STZ</w:t>
      </w:r>
      <w:proofErr w:type="spellEnd"/>
      <w:r w:rsidRPr="00DC3ADD">
        <w:rPr>
          <w:rFonts w:ascii="Calibri" w:hAnsi="Calibri" w:cs="Calibri"/>
        </w:rPr>
        <w:t xml:space="preserve"> injection period, which allows for the full </w:t>
      </w:r>
      <w:proofErr w:type="spellStart"/>
      <w:r w:rsidRPr="00DC3ADD">
        <w:rPr>
          <w:rFonts w:ascii="Calibri" w:hAnsi="Calibri" w:cs="Calibri"/>
        </w:rPr>
        <w:t>diabetogenic</w:t>
      </w:r>
      <w:proofErr w:type="spellEnd"/>
      <w:r w:rsidRPr="00DC3ADD">
        <w:rPr>
          <w:rFonts w:ascii="Calibri" w:hAnsi="Calibri" w:cs="Calibri"/>
        </w:rPr>
        <w:t xml:space="preserve"> effect to manifest, fasting blood glucose (</w:t>
      </w:r>
      <w:proofErr w:type="spellStart"/>
      <w:r w:rsidRPr="00DC3ADD">
        <w:rPr>
          <w:rFonts w:ascii="Calibri" w:hAnsi="Calibri" w:cs="Calibri"/>
        </w:rPr>
        <w:t>FBG</w:t>
      </w:r>
      <w:proofErr w:type="spellEnd"/>
      <w:r w:rsidRPr="00DC3ADD">
        <w:rPr>
          <w:rFonts w:ascii="Calibri" w:hAnsi="Calibri" w:cs="Calibri"/>
        </w:rPr>
        <w:t xml:space="preserve">) levels will be measured from blood samples collected from the tail vein of each rat. Only rats exhibiting consistent </w:t>
      </w:r>
      <w:proofErr w:type="spellStart"/>
      <w:r w:rsidRPr="00DC3ADD">
        <w:rPr>
          <w:rFonts w:ascii="Calibri" w:hAnsi="Calibri" w:cs="Calibri"/>
        </w:rPr>
        <w:t>FBG</w:t>
      </w:r>
      <w:proofErr w:type="spellEnd"/>
      <w:r w:rsidRPr="00DC3ADD">
        <w:rPr>
          <w:rFonts w:ascii="Calibri" w:hAnsi="Calibri" w:cs="Calibri"/>
        </w:rPr>
        <w:t xml:space="preserve"> levels</w:t>
      </w:r>
      <w:r w:rsidRPr="00DC3ADD">
        <w:rPr>
          <w:rStyle w:val="apple-converted-space"/>
          <w:rFonts w:ascii="Calibri" w:hAnsi="Calibri" w:cs="Calibri"/>
        </w:rPr>
        <w:t> </w:t>
      </w:r>
      <w:r w:rsidRPr="00DC3ADD">
        <w:rPr>
          <w:rStyle w:val="mrel"/>
          <w:rFonts w:ascii="Calibri" w:hAnsi="Calibri" w:cs="Calibri"/>
        </w:rPr>
        <w:t>≥</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w:t>
      </w:r>
      <w:proofErr w:type="spellStart"/>
      <w:r w:rsidRPr="00DC3ADD">
        <w:rPr>
          <w:rFonts w:ascii="Calibri" w:hAnsi="Calibri" w:cs="Calibri"/>
        </w:rPr>
        <w:t>dL</w:t>
      </w:r>
      <w:proofErr w:type="spellEnd"/>
      <w:r w:rsidRPr="00DC3ADD">
        <w:rPr>
          <w:rFonts w:ascii="Calibri" w:hAnsi="Calibri" w:cs="Calibri"/>
        </w:rPr>
        <w:t xml:space="preserve"> (or</w:t>
      </w:r>
      <w:r w:rsidRPr="00DC3ADD">
        <w:rPr>
          <w:rStyle w:val="apple-converted-space"/>
          <w:rFonts w:ascii="Calibri" w:hAnsi="Calibri" w:cs="Calibri"/>
        </w:rPr>
        <w:t> </w:t>
      </w:r>
      <w:proofErr w:type="gramStart"/>
      <w:r w:rsidRPr="00DC3ADD">
        <w:rPr>
          <w:rStyle w:val="mord"/>
          <w:rFonts w:ascii="Calibri" w:hAnsi="Calibri" w:cs="Calibri"/>
        </w:rPr>
        <w:t>11.1</w:t>
      </w:r>
      <w:r w:rsidRPr="00DC3ADD">
        <w:rPr>
          <w:rStyle w:val="apple-converted-space"/>
          <w:rFonts w:ascii="Calibri" w:hAnsi="Calibri" w:cs="Calibri"/>
        </w:rPr>
        <w:t> </w:t>
      </w:r>
      <w:proofErr w:type="spellStart"/>
      <w:r w:rsidRPr="00DC3ADD">
        <w:rPr>
          <w:rFonts w:ascii="Calibri" w:hAnsi="Calibri" w:cs="Calibri"/>
        </w:rPr>
        <w:t>mmol</w:t>
      </w:r>
      <w:proofErr w:type="spellEnd"/>
      <w:r w:rsidRPr="00DC3ADD">
        <w:rPr>
          <w:rFonts w:ascii="Calibri" w:hAnsi="Calibri" w:cs="Calibri"/>
        </w:rPr>
        <w:t>/L</w:t>
      </w:r>
      <w:proofErr w:type="gramEnd"/>
      <w:r w:rsidRPr="00DC3ADD">
        <w:rPr>
          <w:rFonts w:ascii="Calibri" w:hAnsi="Calibri" w:cs="Calibri"/>
        </w:rPr>
        <w:t>) will be considered successfully diabetic and included in the study. This threshold ensures a clear distinction between diabetic and non-diabetic animals and a uniform baseline of hyperglycemia across the treatment groups.</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3.7</w:t>
      </w:r>
      <w:r w:rsidRPr="00DC3ADD">
        <w:rPr>
          <w:rFonts w:ascii="Calibri" w:hAnsi="Calibri" w:cs="Calibri"/>
          <w:i w:val="0"/>
          <w:iCs w:val="0"/>
          <w:color w:val="000000"/>
        </w:rPr>
        <w:tab/>
      </w:r>
      <w:r w:rsidR="00F35B01" w:rsidRPr="00DC3ADD">
        <w:rPr>
          <w:rFonts w:ascii="Calibri" w:hAnsi="Calibri" w:cs="Calibri"/>
          <w:i w:val="0"/>
          <w:iCs w:val="0"/>
          <w:color w:val="000000"/>
        </w:rPr>
        <w:t xml:space="preserve"> Experimental Design and Grouping</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A total of</w:t>
      </w:r>
      <w:r w:rsidRPr="00DC3ADD">
        <w:rPr>
          <w:rStyle w:val="apple-converted-space"/>
          <w:rFonts w:ascii="Calibri" w:hAnsi="Calibri" w:cs="Calibri"/>
        </w:rPr>
        <w:t> </w:t>
      </w:r>
      <w:r w:rsidR="00DE36FA" w:rsidRPr="00DC3ADD">
        <w:rPr>
          <w:rStyle w:val="mord"/>
          <w:rFonts w:ascii="Calibri" w:hAnsi="Calibri" w:cs="Calibri"/>
        </w:rPr>
        <w:t>42</w:t>
      </w:r>
      <w:r w:rsidRPr="00DC3ADD">
        <w:rPr>
          <w:rStyle w:val="apple-converted-space"/>
          <w:rFonts w:ascii="Calibri" w:hAnsi="Calibri" w:cs="Calibri"/>
        </w:rPr>
        <w:t> </w:t>
      </w:r>
      <w:r w:rsidRPr="00DC3ADD">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1: Normal Control (ND + water):</w:t>
      </w:r>
      <w:r w:rsidRPr="00DC3ADD">
        <w:rPr>
          <w:rStyle w:val="apple-converted-space"/>
          <w:rFonts w:ascii="Calibri" w:hAnsi="Calibri" w:cs="Calibri"/>
        </w:rPr>
        <w:t> </w:t>
      </w:r>
      <w:r w:rsidRPr="00DC3ADD">
        <w:rPr>
          <w:rFonts w:ascii="Calibri" w:hAnsi="Calibri" w:cs="Calibri"/>
        </w:rPr>
        <w:t xml:space="preserve">Non-diabetic </w:t>
      </w:r>
      <w:r w:rsidR="00DE36FA" w:rsidRPr="00DC3ADD">
        <w:rPr>
          <w:rFonts w:ascii="Calibri" w:hAnsi="Calibri" w:cs="Calibri"/>
        </w:rPr>
        <w:t xml:space="preserve">(ND) </w:t>
      </w:r>
      <w:r w:rsidRPr="00DC3ADD">
        <w:rPr>
          <w:rFonts w:ascii="Calibri" w:hAnsi="Calibri" w:cs="Calibri"/>
        </w:rPr>
        <w:t>rats receiving an equivalent volume of distilled water orally daily via gavage. This group serves as a baseline for normal physiological parameters.</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2: Diabetic Control (D control):</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an equivalent volume of distilled water orally daily via gavage. This group represents the untreated diabetic state and demonstrates the progression of hyperglycemia without intervention.</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3: Standard Drug Control (D +</w:t>
      </w:r>
      <w:r w:rsidRPr="00DC3ADD">
        <w:rPr>
          <w:rStyle w:val="apple-converted-space"/>
          <w:rFonts w:ascii="Calibri" w:hAnsi="Calibri" w:cs="Calibri"/>
          <w:b/>
          <w:bCs/>
        </w:rPr>
        <w:t> </w:t>
      </w:r>
      <w:r w:rsidRPr="00DC3ADD">
        <w:rPr>
          <w:rStyle w:val="mord"/>
          <w:rFonts w:ascii="Calibri" w:hAnsi="Calibri" w:cs="Calibri"/>
        </w:rPr>
        <w:t>50</w:t>
      </w:r>
      <w:r w:rsidRPr="00DC3ADD">
        <w:rPr>
          <w:rStyle w:val="apple-converted-space"/>
          <w:rFonts w:ascii="Calibri" w:hAnsi="Calibri" w:cs="Calibri"/>
          <w:b/>
          <w:bCs/>
        </w:rPr>
        <w:t> </w:t>
      </w:r>
      <w:r w:rsidRPr="00DC3ADD">
        <w:rPr>
          <w:rStyle w:val="Strong"/>
          <w:rFonts w:ascii="Calibri" w:hAnsi="Calibri" w:cs="Calibri"/>
        </w:rPr>
        <w:t>mg/kg body weight metformin):</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w:t>
      </w:r>
      <w:r w:rsidRPr="00DC3ADD">
        <w:rPr>
          <w:rStyle w:val="apple-converted-space"/>
          <w:rFonts w:ascii="Calibri" w:hAnsi="Calibri" w:cs="Calibri"/>
        </w:rPr>
        <w:t> </w:t>
      </w:r>
      <w:r w:rsidRPr="00DC3ADD">
        <w:rPr>
          <w:rStyle w:val="mord"/>
          <w:rFonts w:ascii="Calibri" w:hAnsi="Calibri" w:cs="Calibri"/>
        </w:rPr>
        <w:t>50</w:t>
      </w:r>
      <w:r w:rsidRPr="00DC3ADD">
        <w:rPr>
          <w:rStyle w:val="apple-converted-space"/>
          <w:rFonts w:ascii="Calibri" w:hAnsi="Calibri" w:cs="Calibri"/>
        </w:rPr>
        <w:t> </w:t>
      </w:r>
      <w:r w:rsidRPr="00DC3ADD">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lastRenderedPageBreak/>
        <w:t>Group 4:</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Pulp (D +</w:t>
      </w:r>
      <w:r w:rsidRPr="00DC3ADD">
        <w:rPr>
          <w:rStyle w:val="apple-converted-space"/>
          <w:rFonts w:ascii="Calibri" w:hAnsi="Calibri" w:cs="Calibri"/>
          <w:b/>
          <w:bCs/>
        </w:rPr>
        <w:t> </w:t>
      </w:r>
      <w:r w:rsidRPr="00DC3ADD">
        <w:rPr>
          <w:rStyle w:val="mord"/>
          <w:rFonts w:ascii="Calibri" w:hAnsi="Calibri" w:cs="Calibri"/>
        </w:rPr>
        <w:t>100</w:t>
      </w:r>
      <w:r w:rsidRPr="00DC3ADD">
        <w:rPr>
          <w:rStyle w:val="apple-converted-space"/>
          <w:rFonts w:ascii="Calibri" w:hAnsi="Calibri" w:cs="Calibri"/>
          <w:b/>
          <w:bCs/>
        </w:rPr>
        <w:t> </w:t>
      </w:r>
      <w:r w:rsidRPr="00DC3ADD">
        <w:rPr>
          <w:rStyle w:val="Strong"/>
          <w:rFonts w:ascii="Calibri" w:hAnsi="Calibri" w:cs="Calibri"/>
        </w:rPr>
        <w:t>mg/kg body weight CAP):</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low dose of</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extract orally daily.</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5:</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Pulp (D +</w:t>
      </w:r>
      <w:r w:rsidRPr="00DC3ADD">
        <w:rPr>
          <w:rStyle w:val="apple-converted-space"/>
          <w:rFonts w:ascii="Calibri" w:hAnsi="Calibri" w:cs="Calibri"/>
          <w:b/>
          <w:bCs/>
        </w:rPr>
        <w:t> </w:t>
      </w:r>
      <w:r w:rsidRPr="00DC3ADD">
        <w:rPr>
          <w:rStyle w:val="mord"/>
          <w:rFonts w:ascii="Calibri" w:hAnsi="Calibri" w:cs="Calibri"/>
        </w:rPr>
        <w:t>200</w:t>
      </w:r>
      <w:r w:rsidRPr="00DC3ADD">
        <w:rPr>
          <w:rStyle w:val="apple-converted-space"/>
          <w:rFonts w:ascii="Calibri" w:hAnsi="Calibri" w:cs="Calibri"/>
          <w:b/>
          <w:bCs/>
        </w:rPr>
        <w:t> </w:t>
      </w:r>
      <w:r w:rsidRPr="00DC3ADD">
        <w:rPr>
          <w:rStyle w:val="Strong"/>
          <w:rFonts w:ascii="Calibri" w:hAnsi="Calibri" w:cs="Calibri"/>
        </w:rPr>
        <w:t>mg/kg body weight CAP):</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high dose of</w:t>
      </w:r>
      <w:r w:rsidRPr="00DC3ADD">
        <w:rPr>
          <w:rStyle w:val="apple-converted-space"/>
          <w:rFonts w:ascii="Calibri" w:hAnsi="Calibri" w:cs="Calibri"/>
        </w:rPr>
        <w:t> </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extract orally daily.</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6:</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Seed (D +</w:t>
      </w:r>
      <w:r w:rsidRPr="00DC3ADD">
        <w:rPr>
          <w:rStyle w:val="apple-converted-space"/>
          <w:rFonts w:ascii="Calibri" w:hAnsi="Calibri" w:cs="Calibri"/>
          <w:b/>
          <w:bCs/>
        </w:rPr>
        <w:t> </w:t>
      </w:r>
      <w:r w:rsidRPr="00DC3ADD">
        <w:rPr>
          <w:rStyle w:val="mord"/>
          <w:rFonts w:ascii="Calibri" w:hAnsi="Calibri" w:cs="Calibri"/>
        </w:rPr>
        <w:t>100</w:t>
      </w:r>
      <w:r w:rsidRPr="00DC3ADD">
        <w:rPr>
          <w:rStyle w:val="apple-converted-space"/>
          <w:rFonts w:ascii="Calibri" w:hAnsi="Calibri" w:cs="Calibri"/>
          <w:b/>
          <w:bCs/>
        </w:rPr>
        <w:t> </w:t>
      </w:r>
      <w:r w:rsidRPr="00DC3ADD">
        <w:rPr>
          <w:rStyle w:val="Strong"/>
          <w:rFonts w:ascii="Calibri" w:hAnsi="Calibri" w:cs="Calibri"/>
        </w:rPr>
        <w:t xml:space="preserve">mg/kg body weight </w:t>
      </w:r>
      <w:proofErr w:type="spellStart"/>
      <w:r w:rsidRPr="00DC3ADD">
        <w:rPr>
          <w:rStyle w:val="Strong"/>
          <w:rFonts w:ascii="Calibri" w:hAnsi="Calibri" w:cs="Calibri"/>
        </w:rPr>
        <w:t>CAS</w:t>
      </w:r>
      <w:proofErr w:type="spellEnd"/>
      <w:r w:rsidRPr="00DC3ADD">
        <w:rPr>
          <w:rStyle w:val="Strong"/>
          <w:rFonts w:ascii="Calibri" w:hAnsi="Calibri" w:cs="Calibri"/>
        </w:rPr>
        <w:t>):</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low dose of</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seed extract orally daily.</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7:</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Seed (D +</w:t>
      </w:r>
      <w:r w:rsidRPr="00DC3ADD">
        <w:rPr>
          <w:rStyle w:val="apple-converted-space"/>
          <w:rFonts w:ascii="Calibri" w:hAnsi="Calibri" w:cs="Calibri"/>
          <w:b/>
          <w:bCs/>
        </w:rPr>
        <w:t> </w:t>
      </w:r>
      <w:r w:rsidRPr="00DC3ADD">
        <w:rPr>
          <w:rStyle w:val="mord"/>
          <w:rFonts w:ascii="Calibri" w:hAnsi="Calibri" w:cs="Calibri"/>
        </w:rPr>
        <w:t>200</w:t>
      </w:r>
      <w:r w:rsidRPr="00DC3ADD">
        <w:rPr>
          <w:rStyle w:val="apple-converted-space"/>
          <w:rFonts w:ascii="Calibri" w:hAnsi="Calibri" w:cs="Calibri"/>
          <w:b/>
          <w:bCs/>
        </w:rPr>
        <w:t> </w:t>
      </w:r>
      <w:r w:rsidRPr="00DC3ADD">
        <w:rPr>
          <w:rStyle w:val="Strong"/>
          <w:rFonts w:ascii="Calibri" w:hAnsi="Calibri" w:cs="Calibri"/>
        </w:rPr>
        <w:t xml:space="preserve">mg/kg body weight </w:t>
      </w:r>
      <w:proofErr w:type="spellStart"/>
      <w:r w:rsidRPr="00DC3ADD">
        <w:rPr>
          <w:rStyle w:val="Strong"/>
          <w:rFonts w:ascii="Calibri" w:hAnsi="Calibri" w:cs="Calibri"/>
        </w:rPr>
        <w:t>CAS</w:t>
      </w:r>
      <w:proofErr w:type="spellEnd"/>
      <w:r w:rsidRPr="00DC3ADD">
        <w:rPr>
          <w:rStyle w:val="Strong"/>
          <w:rFonts w:ascii="Calibri" w:hAnsi="Calibri" w:cs="Calibri"/>
        </w:rPr>
        <w:t>):</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high dose of</w:t>
      </w:r>
      <w:r w:rsidRPr="00DC3ADD">
        <w:rPr>
          <w:rStyle w:val="apple-converted-space"/>
          <w:rFonts w:ascii="Calibri" w:hAnsi="Calibri" w:cs="Calibri"/>
        </w:rPr>
        <w:t> </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seed extract orally daily.</w:t>
      </w:r>
    </w:p>
    <w:p w:rsidR="00E42DC3"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Treatment Administration:</w:t>
      </w:r>
      <w:r w:rsidRPr="00DC3ADD">
        <w:rPr>
          <w:rStyle w:val="apple-converted-space"/>
          <w:rFonts w:ascii="Calibri" w:hAnsi="Calibri" w:cs="Calibri"/>
        </w:rPr>
        <w:t> </w:t>
      </w:r>
      <w:r w:rsidRPr="00DC3ADD">
        <w:rPr>
          <w:rFonts w:ascii="Calibri" w:hAnsi="Calibri" w:cs="Calibri"/>
        </w:rPr>
        <w:t xml:space="preserve">All oral administrations will be performed once daily at a consistent time each morning (e.g., between 08:00 AM and 09:00 AM) using a sterile, appropriately sized oral gavage needle. The CAP and </w:t>
      </w:r>
      <w:proofErr w:type="spellStart"/>
      <w:r w:rsidRPr="00DC3ADD">
        <w:rPr>
          <w:rFonts w:ascii="Calibri" w:hAnsi="Calibri" w:cs="Calibri"/>
        </w:rPr>
        <w:t>CAS</w:t>
      </w:r>
      <w:proofErr w:type="spellEnd"/>
      <w:r w:rsidRPr="00DC3ADD">
        <w:rPr>
          <w:rFonts w:ascii="Calibri" w:hAnsi="Calibri" w:cs="Calibri"/>
        </w:rPr>
        <w:t xml:space="preserve"> extracts, as well as metformin, will be freshly prepared by dissolving the lyophilized powder in distilled water immediately before administration to ensure stability and accurate dosing. The treatment period will span</w:t>
      </w:r>
      <w:r w:rsidRPr="00DC3ADD">
        <w:rPr>
          <w:rStyle w:val="apple-converted-space"/>
          <w:rFonts w:ascii="Calibri" w:hAnsi="Calibri" w:cs="Calibri"/>
        </w:rPr>
        <w:t> </w:t>
      </w:r>
      <w:r w:rsidRPr="00DC3ADD">
        <w:rPr>
          <w:rStyle w:val="mord"/>
          <w:rFonts w:ascii="Calibri" w:hAnsi="Calibri" w:cs="Calibri"/>
        </w:rPr>
        <w:t>13</w:t>
      </w:r>
      <w:r w:rsidRPr="00DC3ADD">
        <w:rPr>
          <w:rStyle w:val="apple-converted-space"/>
          <w:rFonts w:ascii="Calibri" w:hAnsi="Calibri" w:cs="Calibri"/>
        </w:rPr>
        <w:t> </w:t>
      </w:r>
      <w:r w:rsidRPr="00DC3ADD">
        <w:rPr>
          <w:rFonts w:ascii="Calibri" w:hAnsi="Calibri" w:cs="Calibri"/>
        </w:rPr>
        <w:t xml:space="preserve">consecutive days, </w:t>
      </w:r>
      <w:proofErr w:type="gramStart"/>
      <w:r w:rsidRPr="00DC3ADD">
        <w:rPr>
          <w:rFonts w:ascii="Calibri" w:hAnsi="Calibri" w:cs="Calibri"/>
        </w:rPr>
        <w:t>a duration</w:t>
      </w:r>
      <w:proofErr w:type="gramEnd"/>
      <w:r w:rsidRPr="00DC3ADD">
        <w:rPr>
          <w:rFonts w:ascii="Calibri" w:hAnsi="Calibri" w:cs="Calibri"/>
        </w:rPr>
        <w:t xml:space="preserve"> deemed sufficient to observe significant changes in blood glucose levels based on preliminary data.</w:t>
      </w:r>
    </w:p>
    <w:p w:rsidR="00E42DC3"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E42DC3" w:rsidRPr="00DC3ADD" w:rsidRDefault="00E42DC3" w:rsidP="00DC3ADD">
      <w:pPr>
        <w:spacing w:after="160" w:line="360" w:lineRule="auto"/>
        <w:jc w:val="both"/>
        <w:rPr>
          <w:rFonts w:ascii="Calibri" w:hAnsi="Calibri" w:cs="Calibri"/>
        </w:rPr>
      </w:pPr>
      <w:r w:rsidRPr="00DC3ADD">
        <w:rPr>
          <w:rFonts w:ascii="Calibri" w:hAnsi="Calibri" w:cs="Calibri"/>
          <w:noProof/>
          <w14:ligatures w14:val="standardContextual"/>
        </w:rPr>
        <w:lastRenderedPageBreak/>
        <w:drawing>
          <wp:inline distT="0" distB="0" distL="0" distR="0" wp14:anchorId="03E308E8" wp14:editId="37D94D4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rsidR="00F35B01" w:rsidRPr="00DC3ADD" w:rsidRDefault="00E42DC3" w:rsidP="00DC3ADD">
      <w:pPr>
        <w:spacing w:after="160" w:line="360" w:lineRule="auto"/>
        <w:jc w:val="both"/>
        <w:rPr>
          <w:rFonts w:ascii="Calibri" w:hAnsi="Calibri" w:cs="Calibri"/>
        </w:rPr>
      </w:pPr>
      <w:r w:rsidRPr="00DC3ADD">
        <w:rPr>
          <w:rFonts w:ascii="Calibri" w:hAnsi="Calibri" w:cs="Calibri"/>
        </w:rPr>
        <w:t>Figure 2: rat grouping</w:t>
      </w:r>
      <w:r w:rsidRPr="00DC3ADD">
        <w:rPr>
          <w:rFonts w:ascii="Calibri" w:hAnsi="Calibri" w:cs="Calibri"/>
        </w:rPr>
        <w:br w:type="page"/>
      </w:r>
    </w:p>
    <w:p w:rsidR="00F35B01" w:rsidRPr="00DC3ADD" w:rsidRDefault="00DE36FA"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lastRenderedPageBreak/>
        <w:t>3.8</w:t>
      </w:r>
      <w:r w:rsidRPr="00DC3ADD">
        <w:rPr>
          <w:rFonts w:ascii="Calibri" w:hAnsi="Calibri" w:cs="Calibri"/>
          <w:i w:val="0"/>
          <w:iCs w:val="0"/>
          <w:color w:val="000000"/>
        </w:rPr>
        <w:tab/>
      </w:r>
      <w:r w:rsidR="00F35B01" w:rsidRPr="00DC3ADD">
        <w:rPr>
          <w:rFonts w:ascii="Calibri" w:hAnsi="Calibri" w:cs="Calibri"/>
          <w:i w:val="0"/>
          <w:iCs w:val="0"/>
          <w:color w:val="000000"/>
        </w:rPr>
        <w:t>Blood Glucose Measurement</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Fasting blood glucose (</w:t>
      </w:r>
      <w:proofErr w:type="spellStart"/>
      <w:r w:rsidRPr="00DC3ADD">
        <w:rPr>
          <w:rFonts w:ascii="Calibri" w:hAnsi="Calibri" w:cs="Calibri"/>
        </w:rPr>
        <w:t>FBG</w:t>
      </w:r>
      <w:proofErr w:type="spellEnd"/>
      <w:r w:rsidRPr="00DC3ADD">
        <w:rPr>
          <w:rFonts w:ascii="Calibri" w:hAnsi="Calibri" w:cs="Calibri"/>
        </w:rPr>
        <w:t>) levels will be the primary efficacy parameter monitored throughout the study. Blood samples will be collected from the tail vein of each rat after a</w:t>
      </w:r>
      <w:r w:rsidRPr="00DC3ADD">
        <w:rPr>
          <w:rStyle w:val="apple-converted-space"/>
          <w:rFonts w:ascii="Calibri" w:hAnsi="Calibri" w:cs="Calibri"/>
        </w:rPr>
        <w:t> </w:t>
      </w:r>
      <w:r w:rsidRPr="00DC3ADD">
        <w:rPr>
          <w:rStyle w:val="mord"/>
          <w:rFonts w:ascii="Calibri" w:hAnsi="Calibri" w:cs="Calibri"/>
        </w:rPr>
        <w:t>12</w:t>
      </w:r>
      <w:r w:rsidRPr="00DC3ADD">
        <w:rPr>
          <w:rFonts w:ascii="Calibri" w:hAnsi="Calibri" w:cs="Calibri"/>
        </w:rPr>
        <w:t>-hour overnight fast. To minimize stress, the tail will be gently warmed (e.g., under a lamp for</w:t>
      </w:r>
      <w:r w:rsidRPr="00DC3ADD">
        <w:rPr>
          <w:rStyle w:val="apple-converted-space"/>
          <w:rFonts w:ascii="Calibri" w:hAnsi="Calibri" w:cs="Calibri"/>
        </w:rPr>
        <w:t> </w:t>
      </w:r>
      <w:r w:rsidRPr="00DC3ADD">
        <w:rPr>
          <w:rStyle w:val="mord"/>
          <w:rFonts w:ascii="Calibri" w:hAnsi="Calibri" w:cs="Calibri"/>
        </w:rPr>
        <w:t>1</w:t>
      </w:r>
      <w:r w:rsidRPr="00DC3ADD">
        <w:rPr>
          <w:rStyle w:val="mbin"/>
          <w:rFonts w:ascii="Calibri" w:hAnsi="Calibri" w:cs="Calibri"/>
        </w:rPr>
        <w:t>−</w:t>
      </w:r>
      <w:r w:rsidRPr="00DC3ADD">
        <w:rPr>
          <w:rStyle w:val="mord"/>
          <w:rFonts w:ascii="Calibri" w:hAnsi="Calibri" w:cs="Calibri"/>
        </w:rPr>
        <w:t>2</w:t>
      </w:r>
      <w:r w:rsidRPr="00DC3ADD">
        <w:rPr>
          <w:rStyle w:val="apple-converted-space"/>
          <w:rFonts w:ascii="Calibri" w:hAnsi="Calibri" w:cs="Calibri"/>
        </w:rPr>
        <w:t> </w:t>
      </w:r>
      <w:r w:rsidRPr="00DC3ADD">
        <w:rPr>
          <w:rFonts w:ascii="Calibri" w:hAnsi="Calibri" w:cs="Calibri"/>
        </w:rPr>
        <w:t>minutes) to increase blood flow before a small prick is made near the tip of the tail using a sterile lancet. A drop of blood will be placed directly onto the test strip of a calibrated portable glucometer.</w:t>
      </w:r>
    </w:p>
    <w:p w:rsidR="00F35B01" w:rsidRPr="00DC3ADD" w:rsidRDefault="00F35B01" w:rsidP="00DC3ADD">
      <w:pPr>
        <w:pStyle w:val="NormalWeb"/>
        <w:spacing w:before="0" w:line="360" w:lineRule="auto"/>
        <w:jc w:val="both"/>
        <w:rPr>
          <w:rFonts w:ascii="Calibri" w:hAnsi="Calibri" w:cs="Calibri"/>
        </w:rPr>
      </w:pPr>
      <w:proofErr w:type="spellStart"/>
      <w:r w:rsidRPr="00DC3ADD">
        <w:rPr>
          <w:rFonts w:ascii="Calibri" w:hAnsi="Calibri" w:cs="Calibri"/>
        </w:rPr>
        <w:t>FBG</w:t>
      </w:r>
      <w:proofErr w:type="spellEnd"/>
      <w:r w:rsidRPr="00DC3ADD">
        <w:rPr>
          <w:rFonts w:ascii="Calibri" w:hAnsi="Calibri" w:cs="Calibri"/>
        </w:rPr>
        <w:t xml:space="preserve"> measurements will be systematically recorded on the following days:</w:t>
      </w:r>
    </w:p>
    <w:p w:rsidR="00F35B01" w:rsidRPr="00DC3ADD" w:rsidRDefault="00F35B01" w:rsidP="00247EE7">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b w:val="0"/>
          <w:bCs w:val="0"/>
        </w:rPr>
        <w:t>Day 1</w:t>
      </w:r>
      <w:r w:rsidRPr="00DC3ADD">
        <w:rPr>
          <w:rStyle w:val="Strong"/>
          <w:rFonts w:ascii="Calibri" w:hAnsi="Calibri" w:cs="Calibri"/>
        </w:rPr>
        <w:t>:</w:t>
      </w:r>
      <w:r w:rsidRPr="00DC3ADD">
        <w:rPr>
          <w:rStyle w:val="apple-converted-space"/>
          <w:rFonts w:ascii="Calibri" w:hAnsi="Calibri" w:cs="Calibri"/>
        </w:rPr>
        <w:t> </w:t>
      </w:r>
      <w:r w:rsidRPr="00DC3ADD">
        <w:rPr>
          <w:rFonts w:ascii="Calibri" w:hAnsi="Calibri" w:cs="Calibri"/>
        </w:rPr>
        <w:t>Prior to the first treatment administration, to establish baseline glucose levels for all groups.</w:t>
      </w:r>
    </w:p>
    <w:p w:rsidR="00F35B01" w:rsidRPr="00DC3ADD" w:rsidRDefault="00F35B01" w:rsidP="00247EE7">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Day 3, Day 5, Day 7, Day 9, Day 11, and Day 13: To monitor the progressive effects of the treatments on blood glucose regulation over the entire study period.</w:t>
      </w:r>
    </w:p>
    <w:p w:rsidR="00F35B01" w:rsidRPr="00DC3ADD" w:rsidRDefault="00F35B01" w:rsidP="00DC3ADD">
      <w:pPr>
        <w:pStyle w:val="NormalWeb"/>
        <w:spacing w:before="0" w:line="360" w:lineRule="auto"/>
        <w:ind w:left="720"/>
        <w:jc w:val="both"/>
        <w:rPr>
          <w:rFonts w:ascii="Calibri" w:hAnsi="Calibri" w:cs="Calibri"/>
        </w:rPr>
      </w:pPr>
      <w:r w:rsidRPr="00DC3ADD">
        <w:rPr>
          <w:rFonts w:ascii="Calibri" w:hAnsi="Calibri" w:cs="Calibri"/>
        </w:rPr>
        <w:t>All measurements will be taken at a consistent time each morning to account for diurnal variations in glucose metabolism.</w:t>
      </w:r>
    </w:p>
    <w:p w:rsidR="00F35B01" w:rsidRPr="00DC3ADD" w:rsidRDefault="00DE36FA"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3.9</w:t>
      </w:r>
      <w:r w:rsidRPr="00DC3ADD">
        <w:rPr>
          <w:rFonts w:ascii="Calibri" w:hAnsi="Calibri" w:cs="Calibri"/>
          <w:i w:val="0"/>
          <w:iCs w:val="0"/>
          <w:color w:val="000000"/>
        </w:rPr>
        <w:tab/>
      </w:r>
      <w:r w:rsidR="00F35B01" w:rsidRPr="00DC3ADD">
        <w:rPr>
          <w:rFonts w:ascii="Calibri" w:hAnsi="Calibri" w:cs="Calibri"/>
          <w:i w:val="0"/>
          <w:iCs w:val="0"/>
          <w:color w:val="000000"/>
        </w:rPr>
        <w:t>Statistical Analysis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All quantitative data obtained from the study, particularly the fasting blood glucose levels, will be presented as Mean</w:t>
      </w:r>
      <w:r w:rsidRPr="00DC3ADD">
        <w:rPr>
          <w:rStyle w:val="apple-converted-space"/>
          <w:rFonts w:ascii="Calibri" w:hAnsi="Calibri" w:cs="Calibri"/>
        </w:rPr>
        <w:t> </w:t>
      </w:r>
      <w:r w:rsidRPr="00DC3ADD">
        <w:rPr>
          <w:rStyle w:val="mord"/>
          <w:rFonts w:ascii="Calibri" w:hAnsi="Calibri" w:cs="Calibri"/>
        </w:rPr>
        <w:t>±</w:t>
      </w:r>
      <w:r w:rsidRPr="00DC3ADD">
        <w:rPr>
          <w:rStyle w:val="apple-converted-space"/>
          <w:rFonts w:ascii="Calibri" w:hAnsi="Calibri" w:cs="Calibri"/>
        </w:rPr>
        <w:t> </w:t>
      </w:r>
      <w:r w:rsidRPr="00DC3ADD">
        <w:rPr>
          <w:rFonts w:ascii="Calibri" w:hAnsi="Calibri" w:cs="Calibri"/>
        </w:rPr>
        <w:t>Standard Error of the Mean (</w:t>
      </w:r>
      <w:proofErr w:type="spellStart"/>
      <w:r w:rsidRPr="00DC3ADD">
        <w:rPr>
          <w:rFonts w:ascii="Calibri" w:hAnsi="Calibri" w:cs="Calibri"/>
        </w:rPr>
        <w:t>SEM</w:t>
      </w:r>
      <w:proofErr w:type="spellEnd"/>
      <w:r w:rsidRPr="00DC3ADD">
        <w:rPr>
          <w:rFonts w:ascii="Calibri" w:hAnsi="Calibri" w:cs="Calibri"/>
        </w:rPr>
        <w:t xml:space="preserve">) to indicate variability within each group. Statistical analysis will be performed using a robust statistical software package (e.g., </w:t>
      </w:r>
      <w:proofErr w:type="spellStart"/>
      <w:r w:rsidRPr="00DC3ADD">
        <w:rPr>
          <w:rFonts w:ascii="Calibri" w:hAnsi="Calibri" w:cs="Calibri"/>
        </w:rPr>
        <w:t>GraphPad</w:t>
      </w:r>
      <w:proofErr w:type="spellEnd"/>
      <w:r w:rsidRPr="00DC3ADD">
        <w:rPr>
          <w:rFonts w:ascii="Calibri" w:hAnsi="Calibri" w:cs="Calibri"/>
        </w:rPr>
        <w:t xml:space="preserve"> Prism version X, IBM SPSS Statistics version Y).</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w:t>
      </w:r>
      <w:r w:rsidRPr="00DC3ADD">
        <w:rPr>
          <w:rFonts w:ascii="Calibri" w:hAnsi="Calibri" w:cs="Calibri"/>
        </w:rPr>
        <w:lastRenderedPageBreak/>
        <w:t xml:space="preserve">points. Following a significant F-statistic from the ANOVA, appropriate post-hoc multiple comparison tests will be conducted to identify specific differences between group means at individual time points. Commonly used post-hoc tests include </w:t>
      </w:r>
      <w:proofErr w:type="spellStart"/>
      <w:r w:rsidRPr="00DC3ADD">
        <w:rPr>
          <w:rFonts w:ascii="Calibri" w:hAnsi="Calibri" w:cs="Calibri"/>
        </w:rPr>
        <w:t>Tukey's</w:t>
      </w:r>
      <w:proofErr w:type="spellEnd"/>
      <w:r w:rsidRPr="00DC3ADD">
        <w:rPr>
          <w:rFonts w:ascii="Calibri" w:hAnsi="Calibri" w:cs="Calibri"/>
        </w:rPr>
        <w:t xml:space="preserve"> Honestly Significant Difference (</w:t>
      </w:r>
      <w:proofErr w:type="spellStart"/>
      <w:r w:rsidRPr="00DC3ADD">
        <w:rPr>
          <w:rFonts w:ascii="Calibri" w:hAnsi="Calibri" w:cs="Calibri"/>
        </w:rPr>
        <w:t>HSD</w:t>
      </w:r>
      <w:proofErr w:type="spellEnd"/>
      <w:r w:rsidRPr="00DC3ADD">
        <w:rPr>
          <w:rFonts w:ascii="Calibri" w:hAnsi="Calibri" w:cs="Calibri"/>
        </w:rPr>
        <w:t xml:space="preserve">) test for all pairwise comparisons or </w:t>
      </w:r>
      <w:proofErr w:type="spellStart"/>
      <w:r w:rsidRPr="00DC3ADD">
        <w:rPr>
          <w:rFonts w:ascii="Calibri" w:hAnsi="Calibri" w:cs="Calibri"/>
        </w:rPr>
        <w:t>Dunnett's</w:t>
      </w:r>
      <w:proofErr w:type="spellEnd"/>
      <w:r w:rsidRPr="00DC3ADD">
        <w:rPr>
          <w:rFonts w:ascii="Calibri" w:hAnsi="Calibri" w:cs="Calibri"/>
        </w:rPr>
        <w:t xml:space="preserve"> test for comparing all treatment groups against the diabetic control group. A</w:t>
      </w:r>
      <w:r w:rsidRPr="00DC3ADD">
        <w:rPr>
          <w:rStyle w:val="apple-converted-space"/>
          <w:rFonts w:ascii="Calibri" w:hAnsi="Calibri" w:cs="Calibri"/>
        </w:rPr>
        <w:t> </w:t>
      </w:r>
      <w:r w:rsidRPr="00DC3ADD">
        <w:rPr>
          <w:rStyle w:val="mord"/>
          <w:rFonts w:ascii="Calibri" w:hAnsi="Calibri" w:cs="Calibri"/>
        </w:rPr>
        <w:t>p</w:t>
      </w:r>
      <w:r w:rsidRPr="00DC3ADD">
        <w:rPr>
          <w:rFonts w:ascii="Calibri" w:hAnsi="Calibri" w:cs="Calibri"/>
        </w:rPr>
        <w:t>-value of less than</w:t>
      </w:r>
      <w:r w:rsidRPr="00DC3ADD">
        <w:rPr>
          <w:rStyle w:val="apple-converted-space"/>
          <w:rFonts w:ascii="Calibri" w:hAnsi="Calibri" w:cs="Calibri"/>
        </w:rPr>
        <w:t> </w:t>
      </w:r>
      <w:r w:rsidRPr="00DC3ADD">
        <w:rPr>
          <w:rStyle w:val="mord"/>
          <w:rFonts w:ascii="Calibri" w:hAnsi="Calibri" w:cs="Calibri"/>
        </w:rPr>
        <w:t>0.05</w:t>
      </w:r>
      <w:r w:rsidRPr="00DC3ADD">
        <w:rPr>
          <w:rStyle w:val="apple-converted-space"/>
          <w:rFonts w:ascii="Calibri" w:hAnsi="Calibri" w:cs="Calibri"/>
        </w:rPr>
        <w:t> </w:t>
      </w:r>
      <w:r w:rsidRPr="00DC3ADD">
        <w:rPr>
          <w:rFonts w:ascii="Calibri" w:hAnsi="Calibri" w:cs="Calibri"/>
        </w:rPr>
        <w:t>(</w:t>
      </w:r>
      <w:r w:rsidRPr="00DC3ADD">
        <w:rPr>
          <w:rStyle w:val="mord"/>
          <w:rFonts w:ascii="Calibri" w:hAnsi="Calibri" w:cs="Calibri"/>
        </w:rPr>
        <w:t>p</w:t>
      </w:r>
      <w:r w:rsidRPr="00DC3ADD">
        <w:rPr>
          <w:rStyle w:val="mrel"/>
          <w:rFonts w:ascii="Calibri" w:hAnsi="Calibri" w:cs="Calibri"/>
        </w:rPr>
        <w:t>&lt;</w:t>
      </w:r>
      <w:r w:rsidRPr="00DC3ADD">
        <w:rPr>
          <w:rStyle w:val="mord"/>
          <w:rFonts w:ascii="Calibri" w:hAnsi="Calibri" w:cs="Calibri"/>
        </w:rPr>
        <w:t>0.05</w:t>
      </w:r>
      <w:r w:rsidRPr="00DC3ADD">
        <w:rPr>
          <w:rFonts w:ascii="Calibri" w:hAnsi="Calibri" w:cs="Calibri"/>
        </w:rPr>
        <w:t>) will be considered statistically significant, indicating that the observed differences are unlikely to have occurred by chance. The statistical analysis will aim to determine:</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significant differences in </w:t>
      </w:r>
      <w:proofErr w:type="spellStart"/>
      <w:r w:rsidRPr="00DC3ADD">
        <w:rPr>
          <w:rFonts w:ascii="Calibri" w:hAnsi="Calibri" w:cs="Calibri"/>
        </w:rPr>
        <w:t>FBG</w:t>
      </w:r>
      <w:proofErr w:type="spellEnd"/>
      <w:r w:rsidRPr="00DC3ADD">
        <w:rPr>
          <w:rFonts w:ascii="Calibri" w:hAnsi="Calibri" w:cs="Calibri"/>
        </w:rPr>
        <w:t xml:space="preserve"> levels between the normal control and diabetic control groups.</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significant reduction in </w:t>
      </w:r>
      <w:proofErr w:type="spellStart"/>
      <w:r w:rsidRPr="00DC3ADD">
        <w:rPr>
          <w:rFonts w:ascii="Calibri" w:hAnsi="Calibri" w:cs="Calibri"/>
        </w:rPr>
        <w:t>FBG</w:t>
      </w:r>
      <w:proofErr w:type="spellEnd"/>
      <w:r w:rsidRPr="00DC3ADD">
        <w:rPr>
          <w:rFonts w:ascii="Calibri" w:hAnsi="Calibri" w:cs="Calibri"/>
        </w:rPr>
        <w:t xml:space="preserve"> levels in the metformin-treated group compared to the diabetic control.</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significant anti-hyperglycemic effects of CAP and </w:t>
      </w:r>
      <w:proofErr w:type="spellStart"/>
      <w:r w:rsidRPr="00DC3ADD">
        <w:rPr>
          <w:rFonts w:ascii="Calibri" w:hAnsi="Calibri" w:cs="Calibri"/>
        </w:rPr>
        <w:t>CAS</w:t>
      </w:r>
      <w:proofErr w:type="spellEnd"/>
      <w:r w:rsidRPr="00DC3ADD">
        <w:rPr>
          <w:rFonts w:ascii="Calibri" w:hAnsi="Calibri" w:cs="Calibri"/>
        </w:rPr>
        <w:t xml:space="preserve"> extracts at both doses compared to the diabetic control.</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Any dose-dependent effects of CAP and </w:t>
      </w:r>
      <w:proofErr w:type="spellStart"/>
      <w:r w:rsidRPr="00DC3ADD">
        <w:rPr>
          <w:rFonts w:ascii="Calibri" w:hAnsi="Calibri" w:cs="Calibri"/>
        </w:rPr>
        <w:t>CAS</w:t>
      </w:r>
      <w:proofErr w:type="spellEnd"/>
      <w:r w:rsidRPr="00DC3ADD">
        <w:rPr>
          <w:rFonts w:ascii="Calibri" w:hAnsi="Calibri" w:cs="Calibri"/>
        </w:rPr>
        <w:t>.</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Comparisons of efficacy between CAP, </w:t>
      </w:r>
      <w:proofErr w:type="spellStart"/>
      <w:r w:rsidRPr="00DC3ADD">
        <w:rPr>
          <w:rFonts w:ascii="Calibri" w:hAnsi="Calibri" w:cs="Calibri"/>
        </w:rPr>
        <w:t>CAS</w:t>
      </w:r>
      <w:proofErr w:type="spellEnd"/>
      <w:r w:rsidRPr="00DC3ADD">
        <w:rPr>
          <w:rFonts w:ascii="Calibri" w:hAnsi="Calibri" w:cs="Calibri"/>
        </w:rPr>
        <w:t>, and metformin.</w:t>
      </w:r>
    </w:p>
    <w:p w:rsidR="000644E1" w:rsidRPr="00DC3ADD" w:rsidRDefault="000644E1" w:rsidP="00DC3ADD">
      <w:pPr>
        <w:spacing w:before="100" w:after="100" w:line="360" w:lineRule="auto"/>
        <w:jc w:val="both"/>
        <w:outlineLvl w:val="1"/>
        <w:rPr>
          <w:rFonts w:ascii="Calibri" w:hAnsi="Calibri" w:cs="Calibri"/>
        </w:rPr>
      </w:pPr>
    </w:p>
    <w:p w:rsidR="0040591D" w:rsidRPr="00DC3ADD" w:rsidRDefault="0040591D" w:rsidP="00DC3ADD">
      <w:pPr>
        <w:spacing w:after="160" w:line="360" w:lineRule="auto"/>
        <w:jc w:val="both"/>
        <w:rPr>
          <w:rFonts w:ascii="Calibri" w:hAnsi="Calibri" w:cs="Calibri"/>
          <w:b/>
          <w:bCs/>
        </w:rPr>
      </w:pPr>
      <w:r w:rsidRPr="00DC3ADD">
        <w:rPr>
          <w:rFonts w:ascii="Calibri" w:hAnsi="Calibri" w:cs="Calibri"/>
          <w:b/>
          <w:bCs/>
        </w:rPr>
        <w:br w:type="page"/>
      </w:r>
    </w:p>
    <w:p w:rsidR="000644E1" w:rsidRPr="00DC3ADD" w:rsidRDefault="000644E1" w:rsidP="00DC3ADD">
      <w:pPr>
        <w:spacing w:before="100" w:after="100" w:line="360" w:lineRule="auto"/>
        <w:jc w:val="center"/>
        <w:rPr>
          <w:rFonts w:ascii="Calibri" w:hAnsi="Calibri" w:cs="Calibri"/>
          <w:b/>
          <w:bCs/>
        </w:rPr>
      </w:pPr>
      <w:r w:rsidRPr="00DC3ADD">
        <w:rPr>
          <w:rFonts w:ascii="Calibri" w:hAnsi="Calibri" w:cs="Calibri"/>
          <w:b/>
          <w:bCs/>
        </w:rPr>
        <w:lastRenderedPageBreak/>
        <w:t>CHAPTER FOUR</w:t>
      </w:r>
    </w:p>
    <w:p w:rsidR="0040591D"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RESULTS AND DISCUSSION</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4.1</w:t>
      </w:r>
      <w:r w:rsidRPr="00DC3ADD">
        <w:rPr>
          <w:rFonts w:ascii="Calibri" w:hAnsi="Calibri" w:cs="Calibri"/>
          <w:b/>
          <w:bCs/>
        </w:rPr>
        <w:tab/>
        <w:t>Results</w:t>
      </w:r>
      <w:r w:rsidR="00DE36FA" w:rsidRPr="00DC3ADD">
        <w:rPr>
          <w:rFonts w:ascii="Calibri" w:hAnsi="Calibri" w:cs="Calibri"/>
          <w:b/>
          <w:bCs/>
        </w:rPr>
        <w:t xml:space="preserve"> </w:t>
      </w:r>
    </w:p>
    <w:p w:rsidR="00DC3ADD" w:rsidRPr="00DC3ADD" w:rsidRDefault="000644E1" w:rsidP="00DC3ADD">
      <w:pPr>
        <w:pStyle w:val="p1"/>
        <w:spacing w:line="360" w:lineRule="auto"/>
        <w:jc w:val="both"/>
        <w:rPr>
          <w:rFonts w:ascii="Calibri" w:hAnsi="Calibri" w:cs="Calibri"/>
          <w:sz w:val="24"/>
          <w:szCs w:val="24"/>
        </w:rPr>
      </w:pPr>
      <w:r w:rsidRPr="00DC3ADD">
        <w:rPr>
          <w:rFonts w:ascii="Calibri" w:hAnsi="Calibri" w:cs="Calibri"/>
          <w:b/>
          <w:bCs/>
          <w:sz w:val="24"/>
          <w:szCs w:val="24"/>
        </w:rPr>
        <w:t>4.2</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 xml:space="preserve">on reduced glutathione in the liver of </w:t>
      </w:r>
      <w:proofErr w:type="spellStart"/>
      <w:r w:rsidR="00DC3ADD" w:rsidRPr="00DC3ADD">
        <w:rPr>
          <w:rFonts w:ascii="Calibri" w:hAnsi="Calibri" w:cs="Calibri"/>
          <w:b/>
          <w:bCs/>
          <w:sz w:val="24"/>
          <w:szCs w:val="24"/>
        </w:rPr>
        <w:t>STZ</w:t>
      </w:r>
      <w:proofErr w:type="spellEnd"/>
      <w:r w:rsidR="00DC3ADD" w:rsidRPr="00DC3ADD">
        <w:rPr>
          <w:rFonts w:ascii="Calibri" w:hAnsi="Calibri" w:cs="Calibri"/>
          <w:b/>
          <w:bCs/>
          <w:sz w:val="24"/>
          <w:szCs w:val="24"/>
        </w:rPr>
        <w:t>-induced diabetic rats</w:t>
      </w:r>
    </w:p>
    <w:p w:rsidR="00DC3ADD" w:rsidRPr="00DC3ADD" w:rsidRDefault="00DC3ADD" w:rsidP="00DC3ADD">
      <w:pPr>
        <w:pStyle w:val="NormalWeb"/>
        <w:spacing w:line="360" w:lineRule="auto"/>
        <w:jc w:val="both"/>
        <w:rPr>
          <w:rFonts w:ascii="Calibri" w:hAnsi="Calibri" w:cs="Calibri"/>
        </w:rPr>
      </w:pPr>
      <w:r>
        <w:rPr>
          <w:rFonts w:ascii="Calibri" w:hAnsi="Calibri" w:cs="Calibri"/>
        </w:rPr>
        <w:t>Figure 3</w:t>
      </w:r>
      <w:r w:rsidRPr="00DC3ADD">
        <w:rPr>
          <w:rFonts w:ascii="Calibri" w:hAnsi="Calibri" w:cs="Calibri"/>
        </w:rPr>
        <w:t xml:space="preserve"> illustrates the effect of</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(CAP) and seed (</w:t>
      </w:r>
      <w:proofErr w:type="spellStart"/>
      <w:r w:rsidRPr="00DC3ADD">
        <w:rPr>
          <w:rFonts w:ascii="Calibri" w:hAnsi="Calibri" w:cs="Calibri"/>
        </w:rPr>
        <w:t>CAS</w:t>
      </w:r>
      <w:proofErr w:type="spellEnd"/>
      <w:r w:rsidRPr="00DC3ADD">
        <w:rPr>
          <w:rFonts w:ascii="Calibri" w:hAnsi="Calibri" w:cs="Calibri"/>
        </w:rPr>
        <w:t>) extracts on reduced glutathione (</w:t>
      </w:r>
      <w:proofErr w:type="spellStart"/>
      <w:r w:rsidRPr="00DC3ADD">
        <w:rPr>
          <w:rFonts w:ascii="Calibri" w:hAnsi="Calibri" w:cs="Calibri"/>
        </w:rPr>
        <w:t>GSH</w:t>
      </w:r>
      <w:proofErr w:type="spellEnd"/>
      <w:r w:rsidRPr="00DC3ADD">
        <w:rPr>
          <w:rFonts w:ascii="Calibri" w:hAnsi="Calibri" w:cs="Calibri"/>
        </w:rPr>
        <w:t xml:space="preserve">) levels in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)-induced diabetic rats. Diabetic control rats exhibited a marked reduction in </w:t>
      </w:r>
      <w:proofErr w:type="spellStart"/>
      <w:r w:rsidRPr="00DC3ADD">
        <w:rPr>
          <w:rFonts w:ascii="Calibri" w:hAnsi="Calibri" w:cs="Calibri"/>
        </w:rPr>
        <w:t>GSH</w:t>
      </w:r>
      <w:proofErr w:type="spellEnd"/>
      <w:r w:rsidRPr="00DC3ADD">
        <w:rPr>
          <w:rFonts w:ascii="Calibri" w:hAnsi="Calibri" w:cs="Calibri"/>
        </w:rPr>
        <w:t xml:space="preserve"> levels, indicating heightened oxidative stress. Treatment with metformin significantly restored </w:t>
      </w:r>
      <w:proofErr w:type="spellStart"/>
      <w:r w:rsidRPr="00DC3ADD">
        <w:rPr>
          <w:rFonts w:ascii="Calibri" w:hAnsi="Calibri" w:cs="Calibri"/>
        </w:rPr>
        <w:t>GSH</w:t>
      </w:r>
      <w:proofErr w:type="spellEnd"/>
      <w:r w:rsidRPr="00DC3ADD">
        <w:rPr>
          <w:rFonts w:ascii="Calibri" w:hAnsi="Calibri" w:cs="Calibri"/>
        </w:rPr>
        <w:t xml:space="preserve"> levels close to normal, serving as a positive control.</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Notably, both CAP and </w:t>
      </w:r>
      <w:proofErr w:type="spellStart"/>
      <w:r w:rsidRPr="00DC3ADD">
        <w:rPr>
          <w:rFonts w:ascii="Calibri" w:hAnsi="Calibri" w:cs="Calibri"/>
        </w:rPr>
        <w:t>CAS</w:t>
      </w:r>
      <w:proofErr w:type="spellEnd"/>
      <w:r w:rsidRPr="00DC3ADD">
        <w:rPr>
          <w:rFonts w:ascii="Calibri" w:hAnsi="Calibri" w:cs="Calibri"/>
        </w:rPr>
        <w:t xml:space="preserve"> extracts improved </w:t>
      </w:r>
      <w:proofErr w:type="spellStart"/>
      <w:r w:rsidRPr="00DC3ADD">
        <w:rPr>
          <w:rFonts w:ascii="Calibri" w:hAnsi="Calibri" w:cs="Calibri"/>
        </w:rPr>
        <w:t>GSH</w:t>
      </w:r>
      <w:proofErr w:type="spellEnd"/>
      <w:r w:rsidRPr="00DC3ADD">
        <w:rPr>
          <w:rFonts w:ascii="Calibri" w:hAnsi="Calibri" w:cs="Calibri"/>
        </w:rPr>
        <w:t xml:space="preserve"> levels in diabetic rats, with the pulp extract demonstrating a stronger, dose-dependent effect. At 200 mg/kg, CAP restored </w:t>
      </w:r>
      <w:proofErr w:type="spellStart"/>
      <w:r w:rsidRPr="00DC3ADD">
        <w:rPr>
          <w:rFonts w:ascii="Calibri" w:hAnsi="Calibri" w:cs="Calibri"/>
        </w:rPr>
        <w:t>GSH</w:t>
      </w:r>
      <w:proofErr w:type="spellEnd"/>
      <w:r w:rsidRPr="00DC3ADD">
        <w:rPr>
          <w:rFonts w:ascii="Calibri" w:hAnsi="Calibri" w:cs="Calibri"/>
        </w:rPr>
        <w:t xml:space="preserve"> levels nearly to those seen with metformin, suggesting potent antioxidant activity. In contrast, </w:t>
      </w:r>
      <w:proofErr w:type="spellStart"/>
      <w:r w:rsidRPr="00DC3ADD">
        <w:rPr>
          <w:rFonts w:ascii="Calibri" w:hAnsi="Calibri" w:cs="Calibri"/>
        </w:rPr>
        <w:t>CAS</w:t>
      </w:r>
      <w:proofErr w:type="spellEnd"/>
      <w:r w:rsidRPr="00DC3ADD">
        <w:rPr>
          <w:rFonts w:ascii="Calibri" w:hAnsi="Calibri" w:cs="Calibri"/>
        </w:rPr>
        <w:t xml:space="preserve"> extract showed moderate improvement, with less pronounced effects than CAP at equivalent doses.</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 the results suggest that</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Fonts w:ascii="Calibri" w:hAnsi="Calibri" w:cs="Calibri"/>
        </w:rPr>
        <w:t>, particularly the pulp extract, possesses significant antioxidant properties that may help counteract oxidative stress in diabetic conditions.</w:t>
      </w:r>
    </w:p>
    <w:p w:rsidR="00DC3ADD" w:rsidRPr="00DC3ADD" w:rsidRDefault="00DC3ADD" w:rsidP="00DC3ADD">
      <w:pPr>
        <w:spacing w:after="160" w:line="360" w:lineRule="auto"/>
        <w:jc w:val="both"/>
        <w:rPr>
          <w:rFonts w:ascii="Calibri" w:hAnsi="Calibri" w:cs="Calibri"/>
        </w:rPr>
      </w:pPr>
      <w:r w:rsidRPr="00DC3ADD">
        <w:rPr>
          <w:rFonts w:ascii="Calibri" w:hAnsi="Calibri" w:cs="Calibri"/>
        </w:rPr>
        <w:br w:type="page"/>
      </w:r>
      <w:r w:rsidRPr="00DC3ADD">
        <w:rPr>
          <w:rFonts w:ascii="Calibri" w:hAnsi="Calibri" w:cs="Calibri"/>
          <w:noProof/>
          <w14:ligatures w14:val="standardContextual"/>
        </w:rPr>
        <w:lastRenderedPageBreak/>
        <w:drawing>
          <wp:inline distT="0" distB="0" distL="0" distR="0" wp14:anchorId="26756718" wp14:editId="0100CB34">
            <wp:extent cx="5486400" cy="4422775"/>
            <wp:effectExtent l="0" t="0" r="0" b="0"/>
            <wp:docPr id="204855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52597" name="Picture 2048552597"/>
                    <pic:cNvPicPr/>
                  </pic:nvPicPr>
                  <pic:blipFill>
                    <a:blip r:embed="rId12">
                      <a:extLst>
                        <a:ext uri="{28A0092B-C50C-407E-A947-70E740481C1C}">
                          <a14:useLocalDpi xmlns:a14="http://schemas.microsoft.com/office/drawing/2010/main" val="0"/>
                        </a:ext>
                      </a:extLst>
                    </a:blip>
                    <a:stretch>
                      <a:fillRect/>
                    </a:stretch>
                  </pic:blipFill>
                  <pic:spPr>
                    <a:xfrm>
                      <a:off x="0" y="0"/>
                      <a:ext cx="5486400" cy="4422775"/>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sidRPr="00DC3ADD">
        <w:rPr>
          <w:rFonts w:ascii="Calibri" w:hAnsi="Calibri" w:cs="Calibri"/>
          <w:sz w:val="24"/>
          <w:szCs w:val="24"/>
        </w:rPr>
        <w:t xml:space="preserve">Figure 3: Concentration of reduced glutathione in the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w:t>
      </w:r>
      <w:r>
        <w:rPr>
          <w:rFonts w:ascii="Calibri" w:hAnsi="Calibri" w:cs="Calibri"/>
          <w:sz w:val="24"/>
          <w:szCs w:val="24"/>
        </w:rPr>
        <w:t xml:space="preserve"> diabetic rats treated with CA</w:t>
      </w:r>
    </w:p>
    <w:p w:rsidR="00DC3ADD" w:rsidRDefault="00DC3ADD" w:rsidP="00DC3ADD">
      <w:pPr>
        <w:spacing w:after="160" w:line="360" w:lineRule="auto"/>
        <w:jc w:val="both"/>
        <w:rPr>
          <w:rFonts w:cs="Calibri"/>
        </w:rPr>
      </w:pPr>
    </w:p>
    <w:p w:rsidR="00DC3ADD" w:rsidRDefault="00DC3ADD">
      <w:pPr>
        <w:spacing w:after="160" w:line="278" w:lineRule="auto"/>
        <w:rPr>
          <w:rFonts w:cs="Calibri"/>
        </w:rPr>
      </w:pPr>
      <w:r>
        <w:rPr>
          <w:rFonts w:cs="Calibri"/>
        </w:rPr>
        <w:br w:type="page"/>
      </w:r>
    </w:p>
    <w:p w:rsidR="000644E1" w:rsidRPr="00DC3ADD" w:rsidRDefault="000644E1" w:rsidP="00DC3ADD">
      <w:pPr>
        <w:spacing w:after="160" w:line="360" w:lineRule="auto"/>
        <w:jc w:val="both"/>
        <w:rPr>
          <w:rFonts w:ascii="Calibri" w:hAnsi="Calibri" w:cs="Calibri"/>
        </w:rPr>
      </w:pPr>
    </w:p>
    <w:p w:rsidR="00DC3ADD" w:rsidRPr="00DC3ADD" w:rsidRDefault="00F35B01" w:rsidP="00DC3ADD">
      <w:pPr>
        <w:pStyle w:val="p1"/>
        <w:spacing w:line="360" w:lineRule="auto"/>
        <w:jc w:val="both"/>
        <w:rPr>
          <w:rFonts w:ascii="Calibri" w:hAnsi="Calibri" w:cs="Calibri"/>
          <w:b/>
          <w:bCs/>
          <w:sz w:val="24"/>
          <w:szCs w:val="24"/>
        </w:rPr>
      </w:pPr>
      <w:r w:rsidRPr="00DC3ADD">
        <w:rPr>
          <w:rFonts w:ascii="Calibri" w:hAnsi="Calibri" w:cs="Calibri"/>
          <w:b/>
          <w:bCs/>
          <w:sz w:val="24"/>
          <w:szCs w:val="24"/>
        </w:rPr>
        <w:t>4.</w:t>
      </w:r>
      <w:r w:rsidR="00E42DC3" w:rsidRPr="00DC3ADD">
        <w:rPr>
          <w:rFonts w:ascii="Calibri" w:hAnsi="Calibri" w:cs="Calibri"/>
          <w:b/>
          <w:bCs/>
          <w:sz w:val="24"/>
          <w:szCs w:val="24"/>
        </w:rPr>
        <w:t>3</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 xml:space="preserve">on catalase activity in the liver of </w:t>
      </w:r>
      <w:proofErr w:type="spellStart"/>
      <w:r w:rsidR="00DC3ADD" w:rsidRPr="00DC3ADD">
        <w:rPr>
          <w:rFonts w:ascii="Calibri" w:hAnsi="Calibri" w:cs="Calibri"/>
          <w:b/>
          <w:bCs/>
          <w:sz w:val="24"/>
          <w:szCs w:val="24"/>
        </w:rPr>
        <w:t>STZ</w:t>
      </w:r>
      <w:proofErr w:type="spellEnd"/>
      <w:r w:rsidR="00DC3ADD" w:rsidRPr="00DC3ADD">
        <w:rPr>
          <w:rFonts w:ascii="Calibri" w:hAnsi="Calibri" w:cs="Calibri"/>
          <w:b/>
          <w:bCs/>
          <w:sz w:val="24"/>
          <w:szCs w:val="24"/>
        </w:rPr>
        <w:t>-induced diabetic rats</w:t>
      </w:r>
    </w:p>
    <w:p w:rsidR="00DC3ADD" w:rsidRPr="00DC3ADD" w:rsidRDefault="00DC3ADD" w:rsidP="00DC3ADD">
      <w:pPr>
        <w:pStyle w:val="NormalWeb"/>
        <w:spacing w:line="360" w:lineRule="auto"/>
        <w:jc w:val="both"/>
        <w:rPr>
          <w:rFonts w:ascii="Calibri" w:hAnsi="Calibri" w:cs="Calibri"/>
        </w:rPr>
      </w:pPr>
      <w:r>
        <w:rPr>
          <w:rFonts w:ascii="Calibri" w:hAnsi="Calibri" w:cs="Calibri"/>
        </w:rPr>
        <w:t xml:space="preserve">Figure 4 </w:t>
      </w:r>
      <w:r w:rsidRPr="00DC3ADD">
        <w:rPr>
          <w:rFonts w:ascii="Calibri" w:hAnsi="Calibri" w:cs="Calibri"/>
        </w:rPr>
        <w:t>shows the catalase activity across different groups of rats, including normal controls, diabetic controls, and diabetic rats treated with</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(CAP), seed (</w:t>
      </w:r>
      <w:proofErr w:type="spellStart"/>
      <w:r w:rsidRPr="00DC3ADD">
        <w:rPr>
          <w:rFonts w:ascii="Calibri" w:hAnsi="Calibri" w:cs="Calibri"/>
        </w:rPr>
        <w:t>CAS</w:t>
      </w:r>
      <w:proofErr w:type="spellEnd"/>
      <w:r w:rsidRPr="00DC3ADD">
        <w:rPr>
          <w:rFonts w:ascii="Calibri" w:hAnsi="Calibri" w:cs="Calibri"/>
        </w:rPr>
        <w:t>), and metformin. Catalase is a key antioxidant enzyme that protects cells from oxidative damage by decomposing hydrogen peroxide.</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The diabetic control group exhibited significantly reduced catalase activity (~2.1), indicating oxidative stress due to </w:t>
      </w:r>
      <w:proofErr w:type="spellStart"/>
      <w:r w:rsidRPr="00DC3ADD">
        <w:rPr>
          <w:rFonts w:ascii="Calibri" w:hAnsi="Calibri" w:cs="Calibri"/>
        </w:rPr>
        <w:t>STZ</w:t>
      </w:r>
      <w:proofErr w:type="spellEnd"/>
      <w:r w:rsidRPr="00DC3ADD">
        <w:rPr>
          <w:rFonts w:ascii="Calibri" w:hAnsi="Calibri" w:cs="Calibri"/>
        </w:rPr>
        <w:t>-induced diabetes. Treatment with metformin markedly increased catalase levels (~6.1), showing its effectiveness in enhancing antioxidant defense.</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Both CAP and </w:t>
      </w:r>
      <w:proofErr w:type="spellStart"/>
      <w:r w:rsidRPr="00DC3ADD">
        <w:rPr>
          <w:rFonts w:ascii="Calibri" w:hAnsi="Calibri" w:cs="Calibri"/>
        </w:rPr>
        <w:t>CAS</w:t>
      </w:r>
      <w:proofErr w:type="spellEnd"/>
      <w:r w:rsidRPr="00DC3ADD">
        <w:rPr>
          <w:rFonts w:ascii="Calibri" w:hAnsi="Calibri" w:cs="Calibri"/>
        </w:rPr>
        <w:t xml:space="preserve"> treatments significantly improved catalase activity in diabetic rats. Notably, CAP at 200 mg/kg and </w:t>
      </w:r>
      <w:proofErr w:type="spellStart"/>
      <w:r w:rsidRPr="00DC3ADD">
        <w:rPr>
          <w:rFonts w:ascii="Calibri" w:hAnsi="Calibri" w:cs="Calibri"/>
        </w:rPr>
        <w:t>CAS</w:t>
      </w:r>
      <w:proofErr w:type="spellEnd"/>
      <w:r w:rsidRPr="00DC3ADD">
        <w:rPr>
          <w:rFonts w:ascii="Calibri" w:hAnsi="Calibri" w:cs="Calibri"/>
        </w:rPr>
        <w:t xml:space="preserve"> at 200 mg/kg restored catalase levels to values comparable to or slightly exceeding metformin. Even the lower doses (100 mg/kg) of both extracts demonstrated considerable antioxidant effects.</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Fonts w:ascii="Calibri" w:hAnsi="Calibri" w:cs="Calibri"/>
        </w:rPr>
        <w:t>, particularly at higher doses, shows strong potential to boost catalase activity and mitigate oxidative stress in diabetic conditions, supporting its use as a natural antioxidant therapy.</w:t>
      </w:r>
    </w:p>
    <w:p w:rsidR="00DC3ADD" w:rsidRPr="00DC3ADD" w:rsidRDefault="00DC3ADD" w:rsidP="00DC3ADD">
      <w:pPr>
        <w:pStyle w:val="p1"/>
        <w:spacing w:line="360" w:lineRule="auto"/>
        <w:jc w:val="both"/>
        <w:rPr>
          <w:rFonts w:ascii="Calibri" w:hAnsi="Calibri" w:cs="Calibri"/>
          <w:b/>
          <w:bCs/>
          <w:sz w:val="24"/>
          <w:szCs w:val="24"/>
        </w:rPr>
      </w:pPr>
    </w:p>
    <w:p w:rsidR="000644E1" w:rsidRPr="00DC3ADD" w:rsidRDefault="000644E1" w:rsidP="00DC3ADD">
      <w:pPr>
        <w:spacing w:before="100" w:after="100" w:line="360" w:lineRule="auto"/>
        <w:jc w:val="both"/>
        <w:rPr>
          <w:rFonts w:ascii="Calibri" w:hAnsi="Calibri" w:cs="Calibri"/>
          <w:b/>
          <w:bCs/>
        </w:rPr>
      </w:pPr>
    </w:p>
    <w:p w:rsidR="00F35B01" w:rsidRPr="00DC3ADD" w:rsidRDefault="00F35B01" w:rsidP="00DC3ADD">
      <w:pPr>
        <w:pStyle w:val="NormalWeb"/>
        <w:widowControl w:val="0"/>
        <w:spacing w:line="360" w:lineRule="auto"/>
        <w:jc w:val="both"/>
        <w:rPr>
          <w:rFonts w:ascii="Calibri" w:hAnsi="Calibri" w:cs="Calibri"/>
        </w:rPr>
      </w:pPr>
    </w:p>
    <w:p w:rsidR="00DC3ADD" w:rsidRDefault="00E42DC3" w:rsidP="00DC3ADD">
      <w:pPr>
        <w:spacing w:after="160" w:line="360" w:lineRule="auto"/>
        <w:jc w:val="both"/>
        <w:rPr>
          <w:rFonts w:cs="Calibri"/>
        </w:rPr>
      </w:pPr>
      <w:r w:rsidRPr="00DC3ADD">
        <w:rPr>
          <w:rFonts w:ascii="Calibri" w:hAnsi="Calibri" w:cs="Calibri"/>
        </w:rPr>
        <w:br w:type="page"/>
      </w:r>
      <w:r w:rsidR="00DC3ADD" w:rsidRPr="00DC3ADD">
        <w:rPr>
          <w:rFonts w:ascii="Calibri" w:hAnsi="Calibri" w:cs="Calibri"/>
          <w:noProof/>
          <w14:ligatures w14:val="standardContextual"/>
        </w:rPr>
        <w:lastRenderedPageBreak/>
        <w:drawing>
          <wp:inline distT="0" distB="0" distL="0" distR="0" wp14:anchorId="1680484F" wp14:editId="5262BDF0">
            <wp:extent cx="5486400" cy="4458970"/>
            <wp:effectExtent l="0" t="0" r="0" b="0"/>
            <wp:docPr id="961189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89742" name="Picture 961189742"/>
                    <pic:cNvPicPr/>
                  </pic:nvPicPr>
                  <pic:blipFill>
                    <a:blip r:embed="rId13">
                      <a:extLst>
                        <a:ext uri="{28A0092B-C50C-407E-A947-70E740481C1C}">
                          <a14:useLocalDpi xmlns:a14="http://schemas.microsoft.com/office/drawing/2010/main" val="0"/>
                        </a:ext>
                      </a:extLst>
                    </a:blip>
                    <a:stretch>
                      <a:fillRect/>
                    </a:stretch>
                  </pic:blipFill>
                  <pic:spPr>
                    <a:xfrm>
                      <a:off x="0" y="0"/>
                      <a:ext cx="5486400" cy="4458970"/>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Pr>
          <w:rFonts w:cs="Calibri"/>
          <w:sz w:val="24"/>
          <w:szCs w:val="24"/>
        </w:rPr>
        <w:t xml:space="preserve">Figure 4: </w:t>
      </w:r>
      <w:r w:rsidRPr="00DC3ADD">
        <w:rPr>
          <w:rFonts w:ascii="Calibri" w:hAnsi="Calibri" w:cs="Calibri"/>
          <w:sz w:val="24"/>
          <w:szCs w:val="24"/>
        </w:rPr>
        <w:t xml:space="preserve">Specific activity of catalase in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 diabetic rats</w:t>
      </w:r>
    </w:p>
    <w:p w:rsidR="00DC3ADD" w:rsidRPr="00DC3ADD" w:rsidRDefault="00DC3ADD" w:rsidP="00DC3ADD">
      <w:pPr>
        <w:pStyle w:val="p1"/>
        <w:rPr>
          <w:rFonts w:ascii="Calibri" w:hAnsi="Calibri" w:cs="Calibri"/>
          <w:sz w:val="24"/>
          <w:szCs w:val="24"/>
        </w:rPr>
      </w:pPr>
      <w:proofErr w:type="gramStart"/>
      <w:r w:rsidRPr="00DC3ADD">
        <w:rPr>
          <w:rFonts w:ascii="Calibri" w:hAnsi="Calibri" w:cs="Calibri"/>
          <w:sz w:val="24"/>
          <w:szCs w:val="24"/>
        </w:rPr>
        <w:t>treated</w:t>
      </w:r>
      <w:proofErr w:type="gramEnd"/>
      <w:r w:rsidRPr="00DC3ADD">
        <w:rPr>
          <w:rFonts w:ascii="Calibri" w:hAnsi="Calibri" w:cs="Calibri"/>
          <w:sz w:val="24"/>
          <w:szCs w:val="24"/>
        </w:rPr>
        <w:t xml:space="preserve"> with</w:t>
      </w:r>
      <w:r>
        <w:rPr>
          <w:rFonts w:ascii="Calibri" w:hAnsi="Calibri" w:cs="Calibri"/>
          <w:sz w:val="24"/>
          <w:szCs w:val="24"/>
        </w:rPr>
        <w:t xml:space="preserve"> CA</w:t>
      </w:r>
    </w:p>
    <w:p w:rsidR="00DC3ADD" w:rsidRDefault="00DC3ADD" w:rsidP="00DC3ADD">
      <w:pPr>
        <w:spacing w:after="160" w:line="360" w:lineRule="auto"/>
        <w:jc w:val="both"/>
        <w:rPr>
          <w:rFonts w:cs="Calibri"/>
        </w:rPr>
      </w:pPr>
    </w:p>
    <w:p w:rsidR="00DC3ADD" w:rsidRPr="00DC3ADD" w:rsidRDefault="00DC3ADD" w:rsidP="00DC3ADD">
      <w:pPr>
        <w:spacing w:after="160" w:line="360" w:lineRule="auto"/>
        <w:jc w:val="both"/>
        <w:rPr>
          <w:rFonts w:ascii="Calibri" w:hAnsi="Calibri" w:cs="Calibri"/>
        </w:rPr>
      </w:pPr>
      <w:r w:rsidRPr="00DC3ADD">
        <w:rPr>
          <w:rFonts w:ascii="Calibri" w:hAnsi="Calibri" w:cs="Calibri"/>
        </w:rPr>
        <w:br w:type="page"/>
      </w:r>
      <w:r w:rsidR="00E42DC3" w:rsidRPr="00DC3ADD">
        <w:rPr>
          <w:rFonts w:ascii="Calibri" w:hAnsi="Calibri" w:cs="Calibri"/>
          <w:b/>
          <w:bCs/>
        </w:rPr>
        <w:lastRenderedPageBreak/>
        <w:t>4.4</w:t>
      </w:r>
      <w:r w:rsidR="00E42DC3" w:rsidRPr="00DC3ADD">
        <w:rPr>
          <w:rFonts w:ascii="Calibri" w:hAnsi="Calibri" w:cs="Calibri"/>
          <w:b/>
          <w:bCs/>
        </w:rPr>
        <w:tab/>
      </w:r>
      <w:r w:rsidRPr="00DC3ADD">
        <w:rPr>
          <w:rFonts w:ascii="Calibri" w:hAnsi="Calibri" w:cs="Calibri"/>
          <w:b/>
          <w:bCs/>
        </w:rPr>
        <w:t>Effects of CA</w:t>
      </w:r>
      <w:r w:rsidRPr="00DC3ADD">
        <w:rPr>
          <w:rFonts w:ascii="Calibri" w:hAnsi="Calibri" w:cs="Calibri"/>
          <w:b/>
          <w:bCs/>
          <w:i/>
          <w:iCs/>
        </w:rPr>
        <w:t xml:space="preserve"> </w:t>
      </w:r>
      <w:r w:rsidRPr="00DC3ADD">
        <w:rPr>
          <w:rFonts w:ascii="Calibri" w:hAnsi="Calibri" w:cs="Calibri"/>
          <w:b/>
          <w:bCs/>
        </w:rPr>
        <w:t xml:space="preserve">on </w:t>
      </w:r>
      <w:proofErr w:type="spellStart"/>
      <w:r w:rsidRPr="00DC3ADD">
        <w:rPr>
          <w:rFonts w:ascii="Calibri" w:hAnsi="Calibri" w:cs="Calibri"/>
          <w:b/>
          <w:bCs/>
        </w:rPr>
        <w:t>malondyaldehyde</w:t>
      </w:r>
      <w:proofErr w:type="spellEnd"/>
      <w:r w:rsidRPr="00DC3ADD">
        <w:rPr>
          <w:rFonts w:ascii="Calibri" w:hAnsi="Calibri" w:cs="Calibri"/>
          <w:b/>
          <w:bCs/>
        </w:rPr>
        <w:t xml:space="preserve"> (MDA) in the liver of </w:t>
      </w:r>
      <w:proofErr w:type="spellStart"/>
      <w:r w:rsidRPr="00DC3ADD">
        <w:rPr>
          <w:rFonts w:ascii="Calibri" w:hAnsi="Calibri" w:cs="Calibri"/>
          <w:b/>
          <w:bCs/>
        </w:rPr>
        <w:t>STZ</w:t>
      </w:r>
      <w:proofErr w:type="spellEnd"/>
      <w:r w:rsidRPr="00DC3ADD">
        <w:rPr>
          <w:rFonts w:ascii="Calibri" w:hAnsi="Calibri" w:cs="Calibri"/>
          <w:b/>
          <w:bCs/>
        </w:rPr>
        <w:t>-induced diabetic rats</w:t>
      </w:r>
    </w:p>
    <w:p w:rsidR="00DC3ADD" w:rsidRPr="00DC3ADD" w:rsidRDefault="00DC3ADD" w:rsidP="00DC3ADD">
      <w:pPr>
        <w:pStyle w:val="p1"/>
        <w:spacing w:line="360" w:lineRule="auto"/>
        <w:jc w:val="both"/>
        <w:rPr>
          <w:rFonts w:ascii="Calibri" w:hAnsi="Calibri" w:cs="Calibri"/>
          <w:color w:val="000000"/>
          <w:sz w:val="24"/>
          <w:szCs w:val="24"/>
        </w:rPr>
      </w:pPr>
      <w:r>
        <w:rPr>
          <w:rFonts w:ascii="Calibri" w:hAnsi="Calibri" w:cs="Calibri"/>
          <w:color w:val="000000"/>
          <w:sz w:val="24"/>
          <w:szCs w:val="24"/>
        </w:rPr>
        <w:t>Figure 5</w:t>
      </w:r>
      <w:r w:rsidRPr="00DC3ADD">
        <w:rPr>
          <w:rFonts w:ascii="Calibri" w:hAnsi="Calibri" w:cs="Calibri"/>
          <w:color w:val="000000"/>
          <w:sz w:val="24"/>
          <w:szCs w:val="24"/>
        </w:rPr>
        <w:t xml:space="preserve"> displays </w:t>
      </w:r>
      <w:proofErr w:type="spellStart"/>
      <w:r w:rsidRPr="00DC3ADD">
        <w:rPr>
          <w:rFonts w:ascii="Calibri" w:hAnsi="Calibri" w:cs="Calibri"/>
          <w:color w:val="000000"/>
          <w:sz w:val="24"/>
          <w:szCs w:val="24"/>
        </w:rPr>
        <w:t>malondialdehyde</w:t>
      </w:r>
      <w:proofErr w:type="spellEnd"/>
      <w:r w:rsidRPr="00DC3ADD">
        <w:rPr>
          <w:rFonts w:ascii="Calibri" w:hAnsi="Calibri" w:cs="Calibri"/>
          <w:color w:val="000000"/>
          <w:sz w:val="24"/>
          <w:szCs w:val="24"/>
        </w:rPr>
        <w:t xml:space="preserve"> (MDA) levels, a biomarker of lipid peroxidation and oxidative stress, in normal and diabetic rats treated with</w:t>
      </w:r>
      <w:r w:rsidRPr="00DC3ADD">
        <w:rPr>
          <w:rStyle w:val="apple-converted-space"/>
          <w:rFonts w:ascii="Calibri" w:eastAsiaTheme="majorEastAsia" w:hAnsi="Calibri" w:cs="Calibri"/>
          <w:color w:val="000000"/>
          <w:sz w:val="24"/>
          <w:szCs w:val="24"/>
        </w:rPr>
        <w:t> </w:t>
      </w:r>
      <w:proofErr w:type="spellStart"/>
      <w:r w:rsidRPr="00DC3ADD">
        <w:rPr>
          <w:rStyle w:val="Emphasis"/>
          <w:rFonts w:ascii="Calibri" w:eastAsiaTheme="majorEastAsia" w:hAnsi="Calibri" w:cs="Calibri"/>
          <w:color w:val="000000"/>
          <w:sz w:val="24"/>
          <w:szCs w:val="24"/>
        </w:rPr>
        <w:t>Chrysophyllum</w:t>
      </w:r>
      <w:proofErr w:type="spellEnd"/>
      <w:r w:rsidRPr="00DC3ADD">
        <w:rPr>
          <w:rStyle w:val="Emphasis"/>
          <w:rFonts w:ascii="Calibri" w:eastAsiaTheme="majorEastAsia" w:hAnsi="Calibri" w:cs="Calibri"/>
          <w:color w:val="000000"/>
          <w:sz w:val="24"/>
          <w:szCs w:val="24"/>
        </w:rPr>
        <w:t xml:space="preserve"> </w:t>
      </w:r>
      <w:proofErr w:type="spellStart"/>
      <w:r w:rsidRPr="00DC3ADD">
        <w:rPr>
          <w:rStyle w:val="Emphasis"/>
          <w:rFonts w:ascii="Calibri" w:eastAsiaTheme="majorEastAsia" w:hAnsi="Calibri" w:cs="Calibri"/>
          <w:color w:val="000000"/>
          <w:sz w:val="24"/>
          <w:szCs w:val="24"/>
        </w:rPr>
        <w:t>albidum</w:t>
      </w:r>
      <w:proofErr w:type="spellEnd"/>
      <w:r w:rsidRPr="00DC3ADD">
        <w:rPr>
          <w:rStyle w:val="apple-converted-space"/>
          <w:rFonts w:ascii="Calibri" w:eastAsiaTheme="majorEastAsia" w:hAnsi="Calibri" w:cs="Calibri"/>
          <w:color w:val="000000"/>
          <w:sz w:val="24"/>
          <w:szCs w:val="24"/>
        </w:rPr>
        <w:t> </w:t>
      </w:r>
      <w:r w:rsidRPr="00DC3ADD">
        <w:rPr>
          <w:rFonts w:ascii="Calibri" w:hAnsi="Calibri" w:cs="Calibri"/>
          <w:color w:val="000000"/>
          <w:sz w:val="24"/>
          <w:szCs w:val="24"/>
        </w:rPr>
        <w:t>pulp (CAP), seed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and metformin.</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The diabetic control group showed the</w:t>
      </w:r>
      <w:r w:rsidRPr="00DC3ADD">
        <w:rPr>
          <w:rStyle w:val="apple-converted-space"/>
          <w:rFonts w:ascii="Calibri" w:hAnsi="Calibri" w:cs="Calibri"/>
        </w:rPr>
        <w:t> </w:t>
      </w:r>
      <w:r w:rsidRPr="00DC3ADD">
        <w:rPr>
          <w:rStyle w:val="Strong"/>
          <w:rFonts w:ascii="Calibri" w:hAnsi="Calibri" w:cs="Calibri"/>
          <w:b w:val="0"/>
          <w:bCs w:val="0"/>
        </w:rPr>
        <w:t>highest MDA level (~4.2</w:t>
      </w:r>
      <w:r w:rsidRPr="00DC3ADD">
        <w:rPr>
          <w:rStyle w:val="Strong"/>
          <w:rFonts w:ascii="Calibri" w:hAnsi="Calibri" w:cs="Calibri"/>
        </w:rPr>
        <w:t>)</w:t>
      </w:r>
      <w:r w:rsidRPr="00DC3ADD">
        <w:rPr>
          <w:rFonts w:ascii="Calibri" w:hAnsi="Calibri" w:cs="Calibri"/>
        </w:rPr>
        <w:t xml:space="preserve">, indicating severe oxidative damage caused by </w:t>
      </w:r>
      <w:proofErr w:type="spellStart"/>
      <w:r w:rsidRPr="00DC3ADD">
        <w:rPr>
          <w:rFonts w:ascii="Calibri" w:hAnsi="Calibri" w:cs="Calibri"/>
        </w:rPr>
        <w:t>STZ</w:t>
      </w:r>
      <w:proofErr w:type="spellEnd"/>
      <w:r w:rsidRPr="00DC3ADD">
        <w:rPr>
          <w:rFonts w:ascii="Calibri" w:hAnsi="Calibri" w:cs="Calibri"/>
        </w:rPr>
        <w:t>-induced diabetes. In contrast, the</w:t>
      </w:r>
      <w:r w:rsidRPr="00DC3ADD">
        <w:rPr>
          <w:rStyle w:val="apple-converted-space"/>
          <w:rFonts w:ascii="Calibri" w:hAnsi="Calibri" w:cs="Calibri"/>
        </w:rPr>
        <w:t> </w:t>
      </w:r>
      <w:r w:rsidRPr="00DC3ADD">
        <w:rPr>
          <w:rStyle w:val="Strong"/>
          <w:rFonts w:ascii="Calibri" w:hAnsi="Calibri" w:cs="Calibri"/>
          <w:b w:val="0"/>
          <w:bCs w:val="0"/>
        </w:rPr>
        <w:t>metformin-treated group</w:t>
      </w:r>
      <w:r w:rsidRPr="00DC3ADD">
        <w:rPr>
          <w:rStyle w:val="apple-converted-space"/>
          <w:rFonts w:ascii="Calibri" w:hAnsi="Calibri" w:cs="Calibri"/>
        </w:rPr>
        <w:t> </w:t>
      </w:r>
      <w:r w:rsidRPr="00DC3ADD">
        <w:rPr>
          <w:rFonts w:ascii="Calibri" w:hAnsi="Calibri" w:cs="Calibri"/>
        </w:rPr>
        <w:t>showed a</w:t>
      </w:r>
      <w:r w:rsidRPr="00DC3ADD">
        <w:rPr>
          <w:rStyle w:val="apple-converted-space"/>
          <w:rFonts w:ascii="Calibri" w:hAnsi="Calibri" w:cs="Calibri"/>
        </w:rPr>
        <w:t> </w:t>
      </w:r>
      <w:r w:rsidRPr="00DC3ADD">
        <w:rPr>
          <w:rStyle w:val="Strong"/>
          <w:rFonts w:ascii="Calibri" w:hAnsi="Calibri" w:cs="Calibri"/>
          <w:b w:val="0"/>
          <w:bCs w:val="0"/>
        </w:rPr>
        <w:t>significant reduction (~2.4)</w:t>
      </w:r>
      <w:r w:rsidRPr="00DC3ADD">
        <w:rPr>
          <w:rFonts w:ascii="Calibri" w:hAnsi="Calibri" w:cs="Calibri"/>
          <w:b/>
          <w:bCs/>
        </w:rPr>
        <w:t>,</w:t>
      </w:r>
      <w:r w:rsidRPr="00DC3ADD">
        <w:rPr>
          <w:rFonts w:ascii="Calibri" w:hAnsi="Calibri" w:cs="Calibri"/>
        </w:rPr>
        <w:t xml:space="preserve"> demonstrating its efficacy in limiting lipid peroxidation.</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Treatment with both CAP and </w:t>
      </w:r>
      <w:proofErr w:type="spellStart"/>
      <w:r w:rsidRPr="00DC3ADD">
        <w:rPr>
          <w:rFonts w:ascii="Calibri" w:hAnsi="Calibri" w:cs="Calibri"/>
        </w:rPr>
        <w:t>CAS</w:t>
      </w:r>
      <w:proofErr w:type="spellEnd"/>
      <w:r w:rsidRPr="00DC3ADD">
        <w:rPr>
          <w:rFonts w:ascii="Calibri" w:hAnsi="Calibri" w:cs="Calibri"/>
        </w:rPr>
        <w:t xml:space="preserve"> also lowered MDA levels compared to the diabetic control. CAP at both 100 mg/kg and 200 mg/kg produced a</w:t>
      </w:r>
      <w:r w:rsidRPr="00DC3ADD">
        <w:rPr>
          <w:rStyle w:val="apple-converted-space"/>
          <w:rFonts w:ascii="Calibri" w:hAnsi="Calibri" w:cs="Calibri"/>
        </w:rPr>
        <w:t> </w:t>
      </w:r>
      <w:r w:rsidRPr="00DC3ADD">
        <w:rPr>
          <w:rStyle w:val="Strong"/>
          <w:rFonts w:ascii="Calibri" w:hAnsi="Calibri" w:cs="Calibri"/>
          <w:b w:val="0"/>
          <w:bCs w:val="0"/>
        </w:rPr>
        <w:t>notable reduction (~2.5–2.6)</w:t>
      </w:r>
      <w:r w:rsidRPr="00DC3ADD">
        <w:rPr>
          <w:rFonts w:ascii="Calibri" w:hAnsi="Calibri" w:cs="Calibri"/>
          <w:b/>
          <w:bCs/>
        </w:rPr>
        <w:t>,</w:t>
      </w:r>
      <w:r w:rsidRPr="00DC3ADD">
        <w:rPr>
          <w:rFonts w:ascii="Calibri" w:hAnsi="Calibri" w:cs="Calibri"/>
        </w:rPr>
        <w:t xml:space="preserve"> similar to metformin. </w:t>
      </w:r>
      <w:proofErr w:type="spellStart"/>
      <w:r w:rsidRPr="00DC3ADD">
        <w:rPr>
          <w:rFonts w:ascii="Calibri" w:hAnsi="Calibri" w:cs="Calibri"/>
        </w:rPr>
        <w:t>CAS</w:t>
      </w:r>
      <w:proofErr w:type="spellEnd"/>
      <w:r w:rsidRPr="00DC3ADD">
        <w:rPr>
          <w:rFonts w:ascii="Calibri" w:hAnsi="Calibri" w:cs="Calibri"/>
        </w:rPr>
        <w:t xml:space="preserve"> treatment also reduced MDA levels (~2.7–2.8), though slightly less effectively than CAP.</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 the results suggest that</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Fonts w:ascii="Calibri" w:hAnsi="Calibri" w:cs="Calibri"/>
        </w:rPr>
        <w:t>, especially the pulp extract, possesses strong anti-lipid peroxidation properties, helping to reduce oxidative damage in diabetic rats. This supports its potential as a natural antioxidant therapy for managing diabetes-related oxidative stress.</w:t>
      </w:r>
    </w:p>
    <w:p w:rsidR="00F35B01" w:rsidRPr="00DC3ADD" w:rsidRDefault="00F35B01" w:rsidP="00DC3ADD">
      <w:pPr>
        <w:spacing w:after="160" w:line="360" w:lineRule="auto"/>
        <w:jc w:val="both"/>
        <w:rPr>
          <w:rFonts w:ascii="Calibri" w:hAnsi="Calibri" w:cs="Calibri"/>
          <w:b/>
          <w:bCs/>
        </w:rPr>
      </w:pPr>
    </w:p>
    <w:p w:rsidR="00DC3ADD" w:rsidRPr="00DC3ADD" w:rsidRDefault="00DC3ADD" w:rsidP="00DC3ADD">
      <w:pPr>
        <w:spacing w:after="160" w:line="360" w:lineRule="auto"/>
        <w:jc w:val="both"/>
        <w:rPr>
          <w:rFonts w:ascii="Calibri" w:hAnsi="Calibri" w:cs="Calibri"/>
          <w:b/>
          <w:bCs/>
        </w:rPr>
      </w:pPr>
    </w:p>
    <w:p w:rsidR="00DC3ADD" w:rsidRPr="00DC3ADD" w:rsidRDefault="00DE36FA" w:rsidP="00DC3ADD">
      <w:pPr>
        <w:spacing w:after="160" w:line="360" w:lineRule="auto"/>
        <w:jc w:val="both"/>
        <w:rPr>
          <w:rFonts w:ascii="Calibri" w:hAnsi="Calibri" w:cs="Calibri"/>
        </w:rPr>
      </w:pPr>
      <w:r w:rsidRPr="00DC3ADD">
        <w:rPr>
          <w:rFonts w:ascii="Calibri" w:hAnsi="Calibri" w:cs="Calibri"/>
        </w:rPr>
        <w:br w:type="page"/>
      </w:r>
      <w:r w:rsidR="00DC3ADD" w:rsidRPr="00DC3ADD">
        <w:rPr>
          <w:rFonts w:ascii="Calibri" w:hAnsi="Calibri" w:cs="Calibri"/>
          <w:noProof/>
          <w14:ligatures w14:val="standardContextual"/>
        </w:rPr>
        <w:lastRenderedPageBreak/>
        <w:drawing>
          <wp:inline distT="0" distB="0" distL="0" distR="0" wp14:anchorId="311D9138" wp14:editId="5658D83A">
            <wp:extent cx="5486400" cy="4733925"/>
            <wp:effectExtent l="0" t="0" r="0" b="3175"/>
            <wp:docPr id="927922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2434" name="Picture 927922434"/>
                    <pic:cNvPicPr/>
                  </pic:nvPicPr>
                  <pic:blipFill>
                    <a:blip r:embed="rId14">
                      <a:extLst>
                        <a:ext uri="{28A0092B-C50C-407E-A947-70E740481C1C}">
                          <a14:useLocalDpi xmlns:a14="http://schemas.microsoft.com/office/drawing/2010/main" val="0"/>
                        </a:ext>
                      </a:extLst>
                    </a:blip>
                    <a:stretch>
                      <a:fillRect/>
                    </a:stretch>
                  </pic:blipFill>
                  <pic:spPr>
                    <a:xfrm>
                      <a:off x="0" y="0"/>
                      <a:ext cx="5486400" cy="4733925"/>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Pr>
          <w:rFonts w:cs="Calibri"/>
          <w:sz w:val="24"/>
          <w:szCs w:val="24"/>
        </w:rPr>
        <w:t xml:space="preserve">Figure 5: </w:t>
      </w:r>
      <w:r w:rsidRPr="00DC3ADD">
        <w:rPr>
          <w:rFonts w:ascii="Calibri" w:hAnsi="Calibri" w:cs="Calibri"/>
          <w:sz w:val="24"/>
          <w:szCs w:val="24"/>
        </w:rPr>
        <w:t xml:space="preserve">Concentration of </w:t>
      </w:r>
      <w:proofErr w:type="spellStart"/>
      <w:r>
        <w:rPr>
          <w:rFonts w:ascii="Calibri" w:hAnsi="Calibri" w:cs="Calibri"/>
          <w:sz w:val="24"/>
          <w:szCs w:val="24"/>
        </w:rPr>
        <w:t>malondyaldehyde</w:t>
      </w:r>
      <w:proofErr w:type="spellEnd"/>
      <w:r w:rsidRPr="00DC3ADD">
        <w:rPr>
          <w:rFonts w:ascii="Calibri" w:hAnsi="Calibri" w:cs="Calibri"/>
          <w:sz w:val="24"/>
          <w:szCs w:val="24"/>
        </w:rPr>
        <w:t xml:space="preserve"> in the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w:t>
      </w:r>
      <w:r>
        <w:rPr>
          <w:rFonts w:ascii="Calibri" w:hAnsi="Calibri" w:cs="Calibri"/>
          <w:sz w:val="24"/>
          <w:szCs w:val="24"/>
        </w:rPr>
        <w:t xml:space="preserve"> diabetic rats treated with CA</w:t>
      </w:r>
    </w:p>
    <w:p w:rsidR="00DC3ADD" w:rsidRDefault="00DC3ADD" w:rsidP="00DC3ADD">
      <w:pPr>
        <w:spacing w:after="160" w:line="360" w:lineRule="auto"/>
        <w:jc w:val="both"/>
        <w:rPr>
          <w:rFonts w:cs="Calibri"/>
        </w:rPr>
      </w:pPr>
    </w:p>
    <w:p w:rsidR="00DE36FA" w:rsidRPr="00DC3ADD" w:rsidRDefault="00DC3ADD" w:rsidP="00DC3ADD">
      <w:pPr>
        <w:spacing w:after="160" w:line="360" w:lineRule="auto"/>
        <w:jc w:val="both"/>
        <w:rPr>
          <w:rFonts w:ascii="Calibri" w:hAnsi="Calibri" w:cs="Calibri"/>
        </w:rPr>
      </w:pPr>
      <w:r w:rsidRPr="00DC3ADD">
        <w:rPr>
          <w:rFonts w:ascii="Calibri" w:hAnsi="Calibri" w:cs="Calibri"/>
        </w:rPr>
        <w:br w:type="page"/>
      </w:r>
    </w:p>
    <w:p w:rsidR="00DC3ADD" w:rsidRPr="00DC3ADD" w:rsidRDefault="000644E1" w:rsidP="00DC3ADD">
      <w:pPr>
        <w:pStyle w:val="p1"/>
        <w:spacing w:line="360" w:lineRule="auto"/>
        <w:jc w:val="both"/>
        <w:rPr>
          <w:rFonts w:ascii="Calibri" w:hAnsi="Calibri" w:cs="Calibri"/>
          <w:sz w:val="24"/>
          <w:szCs w:val="24"/>
        </w:rPr>
      </w:pPr>
      <w:r w:rsidRPr="00DC3ADD">
        <w:rPr>
          <w:rFonts w:ascii="Calibri" w:hAnsi="Calibri" w:cs="Calibri"/>
          <w:b/>
          <w:bCs/>
          <w:sz w:val="24"/>
          <w:szCs w:val="24"/>
        </w:rPr>
        <w:lastRenderedPageBreak/>
        <w:t>4.</w:t>
      </w:r>
      <w:r w:rsidR="00E42DC3" w:rsidRPr="00DC3ADD">
        <w:rPr>
          <w:rFonts w:ascii="Calibri" w:hAnsi="Calibri" w:cs="Calibri"/>
          <w:b/>
          <w:bCs/>
          <w:sz w:val="24"/>
          <w:szCs w:val="24"/>
        </w:rPr>
        <w:t>5</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 xml:space="preserve">on superoxide dismutase activity in the liver of </w:t>
      </w:r>
      <w:proofErr w:type="spellStart"/>
      <w:r w:rsidR="00DC3ADD" w:rsidRPr="00DC3ADD">
        <w:rPr>
          <w:rFonts w:ascii="Calibri" w:hAnsi="Calibri" w:cs="Calibri"/>
          <w:b/>
          <w:bCs/>
          <w:sz w:val="24"/>
          <w:szCs w:val="24"/>
        </w:rPr>
        <w:t>STZ</w:t>
      </w:r>
      <w:proofErr w:type="spellEnd"/>
      <w:r w:rsidR="00DC3ADD" w:rsidRPr="00DC3ADD">
        <w:rPr>
          <w:rFonts w:ascii="Calibri" w:hAnsi="Calibri" w:cs="Calibri"/>
          <w:b/>
          <w:bCs/>
          <w:sz w:val="24"/>
          <w:szCs w:val="24"/>
        </w:rPr>
        <w:t>-induced diabetic rats</w:t>
      </w:r>
      <w:r w:rsidR="00DC3ADD" w:rsidRPr="00DC3ADD">
        <w:rPr>
          <w:rFonts w:ascii="Calibri" w:hAnsi="Calibri" w:cs="Calibri"/>
          <w:sz w:val="24"/>
          <w:szCs w:val="24"/>
        </w:rPr>
        <w:t xml:space="preserve"> </w:t>
      </w:r>
    </w:p>
    <w:p w:rsidR="00DC3ADD" w:rsidRPr="00DC3ADD" w:rsidRDefault="00DC3ADD" w:rsidP="00DC3ADD">
      <w:pPr>
        <w:pStyle w:val="p1"/>
        <w:spacing w:line="360" w:lineRule="auto"/>
        <w:jc w:val="both"/>
        <w:rPr>
          <w:rFonts w:ascii="Calibri" w:hAnsi="Calibri" w:cs="Calibri"/>
          <w:sz w:val="24"/>
          <w:szCs w:val="24"/>
        </w:rPr>
      </w:pPr>
      <w:r w:rsidRPr="00DC3ADD">
        <w:rPr>
          <w:rFonts w:ascii="Calibri" w:hAnsi="Calibri" w:cs="Calibri"/>
          <w:color w:val="000000"/>
          <w:sz w:val="24"/>
          <w:szCs w:val="24"/>
        </w:rPr>
        <w:t>This study investigated the crucial role of Superoxide Dismutase (SOD), a key antioxidant enzyme, in a disease model.</w:t>
      </w:r>
      <w:r>
        <w:rPr>
          <w:rFonts w:ascii="Calibri" w:hAnsi="Calibri" w:cs="Calibri"/>
          <w:color w:val="000000"/>
          <w:sz w:val="24"/>
          <w:szCs w:val="24"/>
        </w:rPr>
        <w:t xml:space="preserve"> Figure 6</w:t>
      </w:r>
      <w:r w:rsidRPr="00DC3ADD">
        <w:rPr>
          <w:rFonts w:ascii="Calibri" w:hAnsi="Calibri" w:cs="Calibri"/>
          <w:color w:val="000000"/>
          <w:sz w:val="24"/>
          <w:szCs w:val="24"/>
        </w:rPr>
        <w:t xml:space="preserve">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xml:space="preserve">, also demonstrated significant benefits. Among all treatments, the higher dose of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xml:space="preserve"> (200mg/kg) emerged as the most promising, effectively elevating SOD activity to levels comparable to or even exceeding the normal diet control and metformin group. This suggests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xml:space="preserve"> could be a potent agent for mitigating oxidative damage in this disease context.</w:t>
      </w:r>
    </w:p>
    <w:p w:rsidR="000644E1" w:rsidRPr="00DC3ADD" w:rsidRDefault="000644E1" w:rsidP="00DC3ADD">
      <w:pPr>
        <w:spacing w:before="100" w:after="100" w:line="360" w:lineRule="auto"/>
        <w:jc w:val="both"/>
        <w:rPr>
          <w:rFonts w:ascii="Calibri" w:hAnsi="Calibri" w:cs="Calibri"/>
          <w:b/>
          <w:bCs/>
        </w:rPr>
      </w:pPr>
    </w:p>
    <w:p w:rsidR="00DC3ADD" w:rsidRPr="00DC3ADD" w:rsidRDefault="00DC3ADD" w:rsidP="00DC3ADD">
      <w:pPr>
        <w:spacing w:after="160" w:line="360" w:lineRule="auto"/>
        <w:jc w:val="both"/>
        <w:rPr>
          <w:rFonts w:ascii="Calibri" w:hAnsi="Calibri" w:cs="Calibri"/>
          <w:b/>
          <w:bCs/>
        </w:rPr>
      </w:pPr>
      <w:r w:rsidRPr="00DC3ADD">
        <w:rPr>
          <w:rFonts w:ascii="Calibri" w:hAnsi="Calibri" w:cs="Calibri"/>
          <w:b/>
          <w:bCs/>
        </w:rPr>
        <w:br w:type="page"/>
      </w:r>
      <w:r w:rsidRPr="00DC3ADD">
        <w:rPr>
          <w:rFonts w:ascii="Calibri" w:hAnsi="Calibri" w:cs="Calibri"/>
          <w:b/>
          <w:bCs/>
          <w:noProof/>
          <w14:ligatures w14:val="standardContextual"/>
        </w:rPr>
        <w:lastRenderedPageBreak/>
        <w:drawing>
          <wp:inline distT="0" distB="0" distL="0" distR="0" wp14:anchorId="296BFC78" wp14:editId="2EC14171">
            <wp:extent cx="5486400" cy="4380230"/>
            <wp:effectExtent l="0" t="0" r="0" b="1270"/>
            <wp:docPr id="1296979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79354" name="Picture 1296979354"/>
                    <pic:cNvPicPr/>
                  </pic:nvPicPr>
                  <pic:blipFill>
                    <a:blip r:embed="rId15">
                      <a:extLst>
                        <a:ext uri="{28A0092B-C50C-407E-A947-70E740481C1C}">
                          <a14:useLocalDpi xmlns:a14="http://schemas.microsoft.com/office/drawing/2010/main" val="0"/>
                        </a:ext>
                      </a:extLst>
                    </a:blip>
                    <a:stretch>
                      <a:fillRect/>
                    </a:stretch>
                  </pic:blipFill>
                  <pic:spPr>
                    <a:xfrm>
                      <a:off x="0" y="0"/>
                      <a:ext cx="5486400" cy="4380230"/>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proofErr w:type="gramStart"/>
      <w:r>
        <w:rPr>
          <w:rFonts w:cs="Calibri"/>
          <w:sz w:val="24"/>
          <w:szCs w:val="24"/>
        </w:rPr>
        <w:t>figure</w:t>
      </w:r>
      <w:proofErr w:type="gramEnd"/>
      <w:r>
        <w:rPr>
          <w:rFonts w:cs="Calibri"/>
          <w:sz w:val="24"/>
          <w:szCs w:val="24"/>
        </w:rPr>
        <w:t xml:space="preserve"> 6: </w:t>
      </w:r>
      <w:r w:rsidRPr="00DC3ADD">
        <w:rPr>
          <w:rFonts w:ascii="Calibri" w:hAnsi="Calibri" w:cs="Calibri"/>
          <w:sz w:val="24"/>
          <w:szCs w:val="24"/>
        </w:rPr>
        <w:t xml:space="preserve">Specific activity of </w:t>
      </w:r>
      <w:r>
        <w:rPr>
          <w:rFonts w:ascii="Calibri" w:hAnsi="Calibri" w:cs="Calibri"/>
          <w:sz w:val="24"/>
          <w:szCs w:val="24"/>
        </w:rPr>
        <w:t xml:space="preserve">superoxide </w:t>
      </w:r>
      <w:proofErr w:type="spellStart"/>
      <w:r>
        <w:rPr>
          <w:rFonts w:ascii="Calibri" w:hAnsi="Calibri" w:cs="Calibri"/>
          <w:sz w:val="24"/>
          <w:szCs w:val="24"/>
        </w:rPr>
        <w:t>dismustase</w:t>
      </w:r>
      <w:proofErr w:type="spellEnd"/>
      <w:r w:rsidRPr="00DC3ADD">
        <w:rPr>
          <w:rFonts w:ascii="Calibri" w:hAnsi="Calibri" w:cs="Calibri"/>
          <w:sz w:val="24"/>
          <w:szCs w:val="24"/>
        </w:rPr>
        <w:t xml:space="preserve"> in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 diabetic rats</w:t>
      </w:r>
    </w:p>
    <w:p w:rsidR="00DC3ADD" w:rsidRPr="00DC3ADD" w:rsidRDefault="00DC3ADD" w:rsidP="00DC3ADD">
      <w:pPr>
        <w:spacing w:after="160" w:line="278" w:lineRule="auto"/>
        <w:rPr>
          <w:rFonts w:cs="Calibri"/>
        </w:rPr>
      </w:pPr>
      <w:proofErr w:type="gramStart"/>
      <w:r w:rsidRPr="00DC3ADD">
        <w:rPr>
          <w:rFonts w:ascii="Calibri" w:hAnsi="Calibri" w:cs="Calibri"/>
        </w:rPr>
        <w:t>treated</w:t>
      </w:r>
      <w:proofErr w:type="gramEnd"/>
      <w:r w:rsidRPr="00DC3ADD">
        <w:rPr>
          <w:rFonts w:ascii="Calibri" w:hAnsi="Calibri" w:cs="Calibri"/>
        </w:rPr>
        <w:t xml:space="preserve"> with</w:t>
      </w:r>
      <w:r>
        <w:rPr>
          <w:rFonts w:ascii="Calibri" w:hAnsi="Calibri" w:cs="Calibri"/>
        </w:rPr>
        <w:t xml:space="preserve"> CA</w:t>
      </w:r>
    </w:p>
    <w:p w:rsidR="00DC3ADD" w:rsidRDefault="00DC3ADD">
      <w:pPr>
        <w:spacing w:after="160" w:line="278" w:lineRule="auto"/>
        <w:rPr>
          <w:rFonts w:cs="Calibri"/>
          <w:b/>
          <w:bCs/>
        </w:rPr>
      </w:pPr>
      <w:r>
        <w:rPr>
          <w:rFonts w:cs="Calibri"/>
          <w:b/>
          <w:bCs/>
        </w:rPr>
        <w:br w:type="page"/>
      </w:r>
    </w:p>
    <w:p w:rsidR="00DC3ADD" w:rsidRDefault="00DC3ADD">
      <w:pPr>
        <w:spacing w:after="160" w:line="278" w:lineRule="auto"/>
        <w:rPr>
          <w:rFonts w:cs="Calibri"/>
          <w:b/>
          <w:bCs/>
        </w:rPr>
      </w:pPr>
    </w:p>
    <w:p w:rsidR="00DC3ADD" w:rsidRDefault="00DC3ADD" w:rsidP="00DC3ADD">
      <w:pPr>
        <w:spacing w:after="160" w:line="360" w:lineRule="auto"/>
        <w:jc w:val="both"/>
        <w:rPr>
          <w:rFonts w:cs="Calibri"/>
          <w:b/>
          <w:bCs/>
        </w:rPr>
      </w:pPr>
      <w:r>
        <w:rPr>
          <w:rFonts w:cs="Calibri"/>
          <w:b/>
          <w:bCs/>
        </w:rPr>
        <w:t>4.6</w:t>
      </w:r>
      <w:r>
        <w:rPr>
          <w:rFonts w:cs="Calibri"/>
          <w:b/>
          <w:bCs/>
        </w:rPr>
        <w:tab/>
        <w:t>CONCLUSION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The comprehensive analysis of the experimental results unequivocally highlights the significant therapeutic potential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(represented by its CAP and </w:t>
      </w:r>
      <w:proofErr w:type="spellStart"/>
      <w:r w:rsidRPr="00DC3ADD">
        <w:rPr>
          <w:rFonts w:ascii="Calibri" w:hAnsi="Calibri" w:cs="Calibri"/>
          <w:color w:val="000000"/>
        </w:rPr>
        <w:t>CAS</w:t>
      </w:r>
      <w:proofErr w:type="spellEnd"/>
      <w:r w:rsidRPr="00DC3ADD">
        <w:rPr>
          <w:rFonts w:ascii="Calibri" w:hAnsi="Calibri" w:cs="Calibri"/>
          <w:color w:val="000000"/>
        </w:rPr>
        <w:t xml:space="preserve"> extracts) in mitigating various physiological disruptions associated with the studied disease model, likely diabetes given the context of the initial query. The data consistently demonstrates that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extracts are not only comparable to, but in several key aspects, superior to the conventional </w:t>
      </w:r>
      <w:proofErr w:type="spellStart"/>
      <w:r w:rsidRPr="00DC3ADD">
        <w:rPr>
          <w:rFonts w:ascii="Calibri" w:hAnsi="Calibri" w:cs="Calibri"/>
          <w:color w:val="000000"/>
        </w:rPr>
        <w:t>antidiabetic</w:t>
      </w:r>
      <w:proofErr w:type="spellEnd"/>
      <w:r w:rsidRPr="00DC3ADD">
        <w:rPr>
          <w:rFonts w:ascii="Calibri" w:hAnsi="Calibri" w:cs="Calibri"/>
          <w:color w:val="000000"/>
        </w:rPr>
        <w:t xml:space="preserve"> drug, metformin. This strengthens the argument for its traditional use and opens avenues for further scientific exploration into its mechanisms of action and clinical application.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One of the most striking findings revolves around the </w:t>
      </w:r>
      <w:r w:rsidRPr="00DC3ADD">
        <w:rPr>
          <w:rFonts w:ascii="Calibri" w:hAnsi="Calibri" w:cs="Calibri"/>
          <w:b/>
          <w:bCs/>
          <w:color w:val="000000"/>
        </w:rPr>
        <w:t>Superoxide Dismutase (SOD) activity</w:t>
      </w:r>
      <w:r w:rsidRPr="00DC3ADD">
        <w:rPr>
          <w:rFonts w:ascii="Calibri" w:hAnsi="Calibri" w:cs="Calibri"/>
          <w:color w:val="000000"/>
        </w:rPr>
        <w:t xml:space="preserve">. The disease model was characterized by a marked suppression of SOD, a critical endogenous antioxidant enzyme. This suppression signifies an increase in oxidative stress, a hallmark of many chronic diseases, including diabetes. The administration of both CAP and </w:t>
      </w:r>
      <w:proofErr w:type="spellStart"/>
      <w:r w:rsidRPr="00DC3ADD">
        <w:rPr>
          <w:rFonts w:ascii="Calibri" w:hAnsi="Calibri" w:cs="Calibri"/>
          <w:color w:val="000000"/>
        </w:rPr>
        <w:t>CAS</w:t>
      </w:r>
      <w:proofErr w:type="spellEnd"/>
      <w:r w:rsidRPr="00DC3ADD">
        <w:rPr>
          <w:rFonts w:ascii="Calibri" w:hAnsi="Calibri" w:cs="Calibri"/>
          <w:color w:val="000000"/>
        </w:rPr>
        <w:t xml:space="preserve"> extracts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remarkably restored SOD levels. Notably, the higher doses, particularly 200mg/kg of </w:t>
      </w:r>
      <w:proofErr w:type="spellStart"/>
      <w:r w:rsidRPr="00DC3ADD">
        <w:rPr>
          <w:rFonts w:ascii="Calibri" w:hAnsi="Calibri" w:cs="Calibri"/>
          <w:color w:val="000000"/>
        </w:rPr>
        <w:t>CAS</w:t>
      </w:r>
      <w:proofErr w:type="spellEnd"/>
      <w:r w:rsidRPr="00DC3ADD">
        <w:rPr>
          <w:rFonts w:ascii="Calibri" w:hAnsi="Calibri" w:cs="Calibri"/>
          <w:color w:val="000000"/>
        </w:rPr>
        <w:t>,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to bolster the body's natural antioxidant defenses suggests its potential in protecting against cellular damage and inflammation.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Beyond its antioxidant properties,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demonstrated a profound ability to normalize crucial </w:t>
      </w:r>
      <w:r w:rsidRPr="00DC3ADD">
        <w:rPr>
          <w:rFonts w:ascii="Calibri" w:hAnsi="Calibri" w:cs="Calibri"/>
          <w:b/>
          <w:bCs/>
          <w:color w:val="000000"/>
        </w:rPr>
        <w:t>electrolyte imbalances</w:t>
      </w:r>
      <w:r w:rsidRPr="00DC3ADD">
        <w:rPr>
          <w:rFonts w:ascii="Calibri" w:hAnsi="Calibri" w:cs="Calibri"/>
          <w:color w:val="000000"/>
        </w:rPr>
        <w:t xml:space="preserve"> induced by the disease. The disease </w:t>
      </w:r>
      <w:r w:rsidRPr="00DC3ADD">
        <w:rPr>
          <w:rFonts w:ascii="Calibri" w:hAnsi="Calibri" w:cs="Calibri"/>
          <w:color w:val="000000"/>
        </w:rPr>
        <w:lastRenderedPageBreak/>
        <w:t>model consistently led to elevated levels of bicarbonate, chloride, potassium, and sodium, indicating a disruption in the body's delicate homeostatic mechanisms. Such electrolyte disturbances can have far-reaching physiological consequences, affecting everything from nerve and muscle function to fluid balance and acid-base regulation.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Specifically, the results showed:</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Bicarbonate:</w:t>
      </w:r>
      <w:r w:rsidRPr="00DC3ADD">
        <w:rPr>
          <w:rFonts w:ascii="Calibri" w:hAnsi="Calibri" w:cs="Calibri"/>
          <w:color w:val="000000"/>
        </w:rPr>
        <w:t> The abnormally high bicarbonate levels in the disease group were effectively reduced by all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treatments, bringing them closer to the healthy control range. This normalization suggests a potential role in correcting metabolic acidosis or other acid-base disturbances associated with the disease.</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Chloride:</w:t>
      </w:r>
      <w:r w:rsidRPr="00DC3ADD">
        <w:rPr>
          <w:rFonts w:ascii="Calibri" w:hAnsi="Calibri" w:cs="Calibri"/>
          <w:color w:val="000000"/>
        </w:rPr>
        <w:t xml:space="preserve"> While the disease led to elevated chloride, the 200mg/kg dose of </w:t>
      </w:r>
      <w:proofErr w:type="spellStart"/>
      <w:r w:rsidRPr="00DC3ADD">
        <w:rPr>
          <w:rFonts w:ascii="Calibri" w:hAnsi="Calibri" w:cs="Calibri"/>
          <w:color w:val="000000"/>
        </w:rPr>
        <w:t>CAS</w:t>
      </w:r>
      <w:proofErr w:type="spellEnd"/>
      <w:r w:rsidRPr="00DC3ADD">
        <w:rPr>
          <w:rFonts w:ascii="Calibri" w:hAnsi="Calibri" w:cs="Calibri"/>
          <w:color w:val="000000"/>
        </w:rPr>
        <w:t xml:space="preserve"> proved to be exceptionally effective in lowering these levels, even outperforming metformin. This targeted effect on chloride regulation warrants further investigation into the specific ion transport mechanisms influenced by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Potassium:</w:t>
      </w:r>
      <w:r w:rsidRPr="00DC3ADD">
        <w:rPr>
          <w:rFonts w:ascii="Calibri" w:hAnsi="Calibri" w:cs="Calibri"/>
          <w:color w:val="000000"/>
        </w:rPr>
        <w:t xml:space="preserve"> The elevated potassium levels observed in the disease model were successfully ameliorated by both CAP and </w:t>
      </w:r>
      <w:proofErr w:type="spellStart"/>
      <w:r w:rsidRPr="00DC3ADD">
        <w:rPr>
          <w:rFonts w:ascii="Calibri" w:hAnsi="Calibri" w:cs="Calibri"/>
          <w:color w:val="000000"/>
        </w:rPr>
        <w:t>CAS</w:t>
      </w:r>
      <w:proofErr w:type="spellEnd"/>
      <w:r w:rsidRPr="00DC3ADD">
        <w:rPr>
          <w:rFonts w:ascii="Calibri" w:hAnsi="Calibri" w:cs="Calibri"/>
          <w:color w:val="000000"/>
        </w:rPr>
        <w:t>. Intriguingly, the 200mg/kg dose of CAP demonstrated the most significant reduction, even bringing potassium below the normal control levels, highlighting a potent effect on potassium homeostasis.</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Sodium:</w:t>
      </w:r>
      <w:r w:rsidRPr="00DC3ADD">
        <w:rPr>
          <w:rFonts w:ascii="Calibri" w:hAnsi="Calibri" w:cs="Calibri"/>
          <w:color w:val="000000"/>
        </w:rPr>
        <w:t> Similarly, the elevated serum sodium in the disease group was effectively reduced by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extracts, bringing sodium levels back to the range of the healthy control. Maintaining proper sodium balance is vital for fluid distribution and blood pressure regulation.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lastRenderedPageBreak/>
        <w:t>In summation, the collective evidence strongly supports the therapeutic efficacy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in addressing multiple facets of the disease pathology. Its 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in managing conditions characterized by oxidative stress and electrolyte </w:t>
      </w:r>
      <w:proofErr w:type="spellStart"/>
      <w:r w:rsidRPr="00DC3ADD">
        <w:rPr>
          <w:rFonts w:ascii="Calibri" w:hAnsi="Calibri" w:cs="Calibri"/>
          <w:color w:val="000000"/>
        </w:rPr>
        <w:t>dysregulation</w:t>
      </w:r>
      <w:proofErr w:type="spellEnd"/>
      <w:r w:rsidRPr="00DC3ADD">
        <w:rPr>
          <w:rFonts w:ascii="Calibri" w:hAnsi="Calibri" w:cs="Calibri"/>
          <w:color w:val="000000"/>
        </w:rPr>
        <w:t>.</w:t>
      </w:r>
    </w:p>
    <w:p w:rsidR="00DC3ADD" w:rsidRPr="00DC3ADD" w:rsidRDefault="00DC3ADD" w:rsidP="00DC3ADD">
      <w:pPr>
        <w:spacing w:after="160" w:line="360" w:lineRule="auto"/>
        <w:jc w:val="both"/>
        <w:rPr>
          <w:rFonts w:ascii="Calibri" w:hAnsi="Calibri" w:cs="Calibri"/>
          <w:b/>
          <w:bCs/>
        </w:rPr>
      </w:pPr>
      <w:r w:rsidRPr="00DC3ADD">
        <w:rPr>
          <w:rFonts w:ascii="Calibri" w:hAnsi="Calibri" w:cs="Calibri"/>
          <w:b/>
          <w:bCs/>
        </w:rPr>
        <w:br w:type="page"/>
      </w:r>
    </w:p>
    <w:p w:rsidR="000644E1" w:rsidRPr="00DC3ADD" w:rsidRDefault="000644E1" w:rsidP="00DC3ADD">
      <w:pPr>
        <w:spacing w:after="160" w:line="360" w:lineRule="auto"/>
        <w:jc w:val="both"/>
        <w:rPr>
          <w:rFonts w:ascii="Calibri" w:hAnsi="Calibri" w:cs="Calibri"/>
          <w:b/>
          <w:bCs/>
        </w:rPr>
      </w:pPr>
      <w:r w:rsidRPr="00DC3ADD">
        <w:rPr>
          <w:rFonts w:ascii="Calibri" w:hAnsi="Calibri" w:cs="Calibri"/>
          <w:b/>
          <w:bCs/>
        </w:rPr>
        <w:lastRenderedPageBreak/>
        <w:t>REFERENCES</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 xml:space="preserve">Adebayo, A. H., </w:t>
      </w:r>
      <w:proofErr w:type="spellStart"/>
      <w:r w:rsidRPr="00DC3ADD">
        <w:rPr>
          <w:rFonts w:ascii="Calibri" w:hAnsi="Calibri" w:cs="Calibri"/>
        </w:rPr>
        <w:t>Abolaji</w:t>
      </w:r>
      <w:proofErr w:type="spellEnd"/>
      <w:r w:rsidRPr="00DC3ADD">
        <w:rPr>
          <w:rFonts w:ascii="Calibri" w:hAnsi="Calibri" w:cs="Calibri"/>
        </w:rPr>
        <w:t xml:space="preserve">, A. O., </w:t>
      </w:r>
      <w:proofErr w:type="spellStart"/>
      <w:r w:rsidRPr="00DC3ADD">
        <w:rPr>
          <w:rFonts w:ascii="Calibri" w:hAnsi="Calibri" w:cs="Calibri"/>
        </w:rPr>
        <w:t>Opata</w:t>
      </w:r>
      <w:proofErr w:type="spellEnd"/>
      <w:r w:rsidRPr="00DC3ADD">
        <w:rPr>
          <w:rFonts w:ascii="Calibri" w:hAnsi="Calibri" w:cs="Calibri"/>
        </w:rPr>
        <w:t>, T. K., &amp;</w:t>
      </w:r>
      <w:proofErr w:type="spellStart"/>
      <w:r w:rsidRPr="00DC3ADD">
        <w:rPr>
          <w:rFonts w:ascii="Calibri" w:hAnsi="Calibri" w:cs="Calibri"/>
        </w:rPr>
        <w:t>Adegbenro</w:t>
      </w:r>
      <w:proofErr w:type="spellEnd"/>
      <w:r w:rsidRPr="00DC3ADD">
        <w:rPr>
          <w:rFonts w:ascii="Calibri" w:hAnsi="Calibri" w:cs="Calibri"/>
        </w:rPr>
        <w:t>, I. K. (2010).</w:t>
      </w:r>
      <w:proofErr w:type="gramEnd"/>
      <w:r w:rsidRPr="00DC3ADD">
        <w:rPr>
          <w:rFonts w:ascii="Calibri" w:hAnsi="Calibri" w:cs="Calibri"/>
        </w:rPr>
        <w:t xml:space="preserve"> Effects of </w:t>
      </w:r>
      <w:proofErr w:type="spellStart"/>
      <w:r w:rsidRPr="00DC3ADD">
        <w:rPr>
          <w:rFonts w:ascii="Calibri" w:hAnsi="Calibri" w:cs="Calibri"/>
        </w:rPr>
        <w:t>ethanolic</w:t>
      </w:r>
      <w:proofErr w:type="spellEnd"/>
      <w:r w:rsidRPr="00DC3ADD">
        <w:rPr>
          <w:rFonts w:ascii="Calibri" w:hAnsi="Calibri" w:cs="Calibri"/>
        </w:rPr>
        <w:t xml:space="preserve"> leaf extract of </w:t>
      </w:r>
      <w:proofErr w:type="spellStart"/>
      <w:r w:rsidRPr="00DC3ADD">
        <w:rPr>
          <w:rFonts w:ascii="Calibri" w:hAnsi="Calibri" w:cs="Calibri"/>
        </w:rPr>
        <w:t>Chrysophyllumalbidum</w:t>
      </w:r>
      <w:proofErr w:type="spellEnd"/>
      <w:r w:rsidRPr="00DC3ADD">
        <w:rPr>
          <w:rFonts w:ascii="Calibri" w:hAnsi="Calibri" w:cs="Calibri"/>
        </w:rPr>
        <w:t xml:space="preserve"> G. on biochemical and hematological parameters of albino </w:t>
      </w:r>
      <w:proofErr w:type="spellStart"/>
      <w:r w:rsidRPr="00DC3ADD">
        <w:rPr>
          <w:rFonts w:ascii="Calibri" w:hAnsi="Calibri" w:cs="Calibri"/>
        </w:rPr>
        <w:t>Wistar</w:t>
      </w:r>
      <w:proofErr w:type="spellEnd"/>
      <w:r w:rsidRPr="00DC3ADD">
        <w:rPr>
          <w:rFonts w:ascii="Calibri" w:hAnsi="Calibri" w:cs="Calibri"/>
        </w:rPr>
        <w:t xml:space="preserve"> rats. African Journal of Biotechnology, 9(14), 2145-2150.</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Adebayo, A. H., </w:t>
      </w:r>
      <w:proofErr w:type="spellStart"/>
      <w:r w:rsidRPr="00DC3ADD">
        <w:rPr>
          <w:rFonts w:ascii="Calibri" w:hAnsi="Calibri" w:cs="Calibri"/>
        </w:rPr>
        <w:t>Zeng</w:t>
      </w:r>
      <w:proofErr w:type="spellEnd"/>
      <w:r w:rsidRPr="00DC3ADD">
        <w:rPr>
          <w:rFonts w:ascii="Calibri" w:hAnsi="Calibri" w:cs="Calibri"/>
        </w:rPr>
        <w:t xml:space="preserve">, G., Zhang, Y. M., </w:t>
      </w:r>
      <w:proofErr w:type="spellStart"/>
      <w:r w:rsidRPr="00DC3ADD">
        <w:rPr>
          <w:rFonts w:ascii="Calibri" w:hAnsi="Calibri" w:cs="Calibri"/>
        </w:rPr>
        <w:t>Ji</w:t>
      </w:r>
      <w:proofErr w:type="spellEnd"/>
      <w:r w:rsidRPr="00DC3ADD">
        <w:rPr>
          <w:rFonts w:ascii="Calibri" w:hAnsi="Calibri" w:cs="Calibri"/>
        </w:rPr>
        <w:t>, C. J., He, W. J., Dai, H. F., &amp;</w:t>
      </w:r>
      <w:proofErr w:type="spellStart"/>
      <w:r w:rsidRPr="00DC3ADD">
        <w:rPr>
          <w:rFonts w:ascii="Calibri" w:hAnsi="Calibri" w:cs="Calibri"/>
        </w:rPr>
        <w:t>Luo</w:t>
      </w:r>
      <w:proofErr w:type="spellEnd"/>
      <w:r w:rsidRPr="00DC3ADD">
        <w:rPr>
          <w:rFonts w:ascii="Calibri" w:hAnsi="Calibri" w:cs="Calibri"/>
        </w:rPr>
        <w:t xml:space="preserve">, Y. H. (2011). Antioxidant and anti-inflammatory activities of the ethyl acetate extract of </w:t>
      </w:r>
      <w:proofErr w:type="spellStart"/>
      <w:r w:rsidRPr="00DC3ADD">
        <w:rPr>
          <w:rFonts w:ascii="Calibri" w:hAnsi="Calibri" w:cs="Calibri"/>
        </w:rPr>
        <w:t>Chrysophyllumalbidum</w:t>
      </w:r>
      <w:proofErr w:type="spellEnd"/>
      <w:r w:rsidRPr="00DC3ADD">
        <w:rPr>
          <w:rFonts w:ascii="Calibri" w:hAnsi="Calibri" w:cs="Calibri"/>
        </w:rPr>
        <w:t xml:space="preserve"> leaves. Journal of Medicinal Plants Research, 5(20), 4569-4575.</w:t>
      </w:r>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Adefegha</w:t>
      </w:r>
      <w:proofErr w:type="spellEnd"/>
      <w:r w:rsidRPr="00DC3ADD">
        <w:rPr>
          <w:rFonts w:ascii="Calibri" w:hAnsi="Calibri" w:cs="Calibri"/>
        </w:rPr>
        <w:t>, S. A., &amp;</w:t>
      </w:r>
      <w:proofErr w:type="spellStart"/>
      <w:r w:rsidRPr="00DC3ADD">
        <w:rPr>
          <w:rFonts w:ascii="Calibri" w:hAnsi="Calibri" w:cs="Calibri"/>
        </w:rPr>
        <w:t>Oboh</w:t>
      </w:r>
      <w:proofErr w:type="spellEnd"/>
      <w:r w:rsidRPr="00DC3ADD">
        <w:rPr>
          <w:rFonts w:ascii="Calibri" w:hAnsi="Calibri" w:cs="Calibri"/>
        </w:rPr>
        <w:t xml:space="preserve">, G. (2012).Phytochemical constituent and antioxidant activity of the aqueous extract of Eugenia </w:t>
      </w:r>
      <w:proofErr w:type="spellStart"/>
      <w:r w:rsidRPr="00DC3ADD">
        <w:rPr>
          <w:rFonts w:ascii="Calibri" w:hAnsi="Calibri" w:cs="Calibri"/>
        </w:rPr>
        <w:t>uniflora</w:t>
      </w:r>
      <w:proofErr w:type="spellEnd"/>
      <w:r w:rsidRPr="00DC3ADD">
        <w:rPr>
          <w:rFonts w:ascii="Calibri" w:hAnsi="Calibri" w:cs="Calibri"/>
        </w:rPr>
        <w:t xml:space="preserve"> Linn.</w:t>
      </w:r>
      <w:proofErr w:type="gramEnd"/>
      <w:r w:rsidRPr="00DC3ADD">
        <w:rPr>
          <w:rFonts w:ascii="Calibri" w:hAnsi="Calibri" w:cs="Calibri"/>
        </w:rPr>
        <w:t xml:space="preserve"> (</w:t>
      </w:r>
      <w:proofErr w:type="spellStart"/>
      <w:r w:rsidRPr="00DC3ADD">
        <w:rPr>
          <w:rFonts w:ascii="Calibri" w:hAnsi="Calibri" w:cs="Calibri"/>
        </w:rPr>
        <w:t>Myrtaceae</w:t>
      </w:r>
      <w:proofErr w:type="spellEnd"/>
      <w:r w:rsidRPr="00DC3ADD">
        <w:rPr>
          <w:rFonts w:ascii="Calibri" w:hAnsi="Calibri" w:cs="Calibri"/>
        </w:rPr>
        <w:t>) leaves in vitro. International Journal of Biomedical Research, 3(3), 118-122.</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Adewole</w:t>
      </w:r>
      <w:proofErr w:type="spellEnd"/>
      <w:r w:rsidRPr="00DC3ADD">
        <w:rPr>
          <w:rFonts w:ascii="Calibri" w:hAnsi="Calibri" w:cs="Calibri"/>
        </w:rPr>
        <w:t xml:space="preserve">, S. O., &amp; Caxton-Martins, E. A. (2006).Morphological changes and hypoglycemic effects of </w:t>
      </w:r>
      <w:proofErr w:type="spellStart"/>
      <w:r w:rsidRPr="00DC3ADD">
        <w:rPr>
          <w:rFonts w:ascii="Calibri" w:hAnsi="Calibri" w:cs="Calibri"/>
        </w:rPr>
        <w:t>Annonamuricata</w:t>
      </w:r>
      <w:proofErr w:type="spellEnd"/>
      <w:r w:rsidRPr="00DC3ADD">
        <w:rPr>
          <w:rFonts w:ascii="Calibri" w:hAnsi="Calibri" w:cs="Calibri"/>
        </w:rPr>
        <w:t xml:space="preserve"> </w:t>
      </w:r>
      <w:proofErr w:type="spellStart"/>
      <w:r w:rsidRPr="00DC3ADD">
        <w:rPr>
          <w:rFonts w:ascii="Calibri" w:hAnsi="Calibri" w:cs="Calibri"/>
        </w:rPr>
        <w:t>Linn.on</w:t>
      </w:r>
      <w:proofErr w:type="spellEnd"/>
      <w:r w:rsidRPr="00DC3ADD">
        <w:rPr>
          <w:rFonts w:ascii="Calibri" w:hAnsi="Calibri" w:cs="Calibri"/>
        </w:rPr>
        <w:t xml:space="preserve"> pancreatic β-cells of </w:t>
      </w:r>
      <w:proofErr w:type="spellStart"/>
      <w:r w:rsidRPr="00DC3ADD">
        <w:rPr>
          <w:rFonts w:ascii="Calibri" w:hAnsi="Calibri" w:cs="Calibri"/>
        </w:rPr>
        <w:t>streptozotocin</w:t>
      </w:r>
      <w:proofErr w:type="spellEnd"/>
      <w:r w:rsidRPr="00DC3ADD">
        <w:rPr>
          <w:rFonts w:ascii="Calibri" w:hAnsi="Calibri" w:cs="Calibri"/>
        </w:rPr>
        <w:t xml:space="preserve">-treated diabetic rats. </w:t>
      </w:r>
      <w:r w:rsidRPr="00DC3ADD">
        <w:rPr>
          <w:rFonts w:ascii="Calibri" w:hAnsi="Calibri" w:cs="Calibri"/>
          <w:i/>
          <w:iCs/>
        </w:rPr>
        <w:t>African Journal of Biomedical Research</w:t>
      </w:r>
      <w:r w:rsidRPr="00DC3ADD">
        <w:rPr>
          <w:rFonts w:ascii="Calibri" w:hAnsi="Calibri" w:cs="Calibri"/>
        </w:rPr>
        <w:t>, 9(3), 173-187.</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Ajiboye</w:t>
      </w:r>
      <w:proofErr w:type="spellEnd"/>
      <w:r w:rsidRPr="00DC3ADD">
        <w:rPr>
          <w:rFonts w:ascii="Calibri" w:hAnsi="Calibri" w:cs="Calibri"/>
        </w:rPr>
        <w:t xml:space="preserve">, T. O., </w:t>
      </w:r>
      <w:proofErr w:type="spellStart"/>
      <w:r w:rsidRPr="00DC3ADD">
        <w:rPr>
          <w:rFonts w:ascii="Calibri" w:hAnsi="Calibri" w:cs="Calibri"/>
        </w:rPr>
        <w:t>Salawu</w:t>
      </w:r>
      <w:proofErr w:type="spellEnd"/>
      <w:r w:rsidRPr="00DC3ADD">
        <w:rPr>
          <w:rFonts w:ascii="Calibri" w:hAnsi="Calibri" w:cs="Calibri"/>
        </w:rPr>
        <w:t xml:space="preserve">, N. A., </w:t>
      </w:r>
      <w:proofErr w:type="spellStart"/>
      <w:r w:rsidRPr="00DC3ADD">
        <w:rPr>
          <w:rFonts w:ascii="Calibri" w:hAnsi="Calibri" w:cs="Calibri"/>
        </w:rPr>
        <w:t>Yakubu</w:t>
      </w:r>
      <w:proofErr w:type="spellEnd"/>
      <w:r w:rsidRPr="00DC3ADD">
        <w:rPr>
          <w:rFonts w:ascii="Calibri" w:hAnsi="Calibri" w:cs="Calibri"/>
        </w:rPr>
        <w:t>, M. T., &amp;</w:t>
      </w:r>
      <w:proofErr w:type="spellStart"/>
      <w:r w:rsidRPr="00DC3ADD">
        <w:rPr>
          <w:rFonts w:ascii="Calibri" w:hAnsi="Calibri" w:cs="Calibri"/>
        </w:rPr>
        <w:t>Oladiji</w:t>
      </w:r>
      <w:proofErr w:type="spellEnd"/>
      <w:r w:rsidRPr="00DC3ADD">
        <w:rPr>
          <w:rFonts w:ascii="Calibri" w:hAnsi="Calibri" w:cs="Calibri"/>
        </w:rPr>
        <w:t xml:space="preserve">, A. T. (2013).Antioxidant and drug detoxification potentials of </w:t>
      </w:r>
      <w:proofErr w:type="spellStart"/>
      <w:r w:rsidRPr="00DC3ADD">
        <w:rPr>
          <w:rFonts w:ascii="Calibri" w:hAnsi="Calibri" w:cs="Calibri"/>
        </w:rPr>
        <w:t>Chrysophyllumalbidum</w:t>
      </w:r>
      <w:proofErr w:type="spellEnd"/>
      <w:r w:rsidRPr="00DC3ADD">
        <w:rPr>
          <w:rFonts w:ascii="Calibri" w:hAnsi="Calibri" w:cs="Calibri"/>
        </w:rPr>
        <w:t xml:space="preserve"> in acetaminophen-induced liver </w:t>
      </w:r>
      <w:proofErr w:type="spellStart"/>
      <w:r w:rsidRPr="00DC3ADD">
        <w:rPr>
          <w:rFonts w:ascii="Calibri" w:hAnsi="Calibri" w:cs="Calibri"/>
        </w:rPr>
        <w:t>damage.</w:t>
      </w:r>
      <w:r w:rsidRPr="00DC3ADD">
        <w:rPr>
          <w:rFonts w:ascii="Calibri" w:hAnsi="Calibri" w:cs="Calibri"/>
          <w:i/>
          <w:iCs/>
        </w:rPr>
        <w:t>Basic</w:t>
      </w:r>
      <w:proofErr w:type="spellEnd"/>
      <w:r w:rsidRPr="00DC3ADD">
        <w:rPr>
          <w:rFonts w:ascii="Calibri" w:hAnsi="Calibri" w:cs="Calibri"/>
          <w:i/>
          <w:iCs/>
        </w:rPr>
        <w:t xml:space="preserve"> and Clinical Pharmacology and Toxicology</w:t>
      </w:r>
      <w:r w:rsidRPr="00DC3ADD">
        <w:rPr>
          <w:rFonts w:ascii="Calibri" w:hAnsi="Calibri" w:cs="Calibri"/>
        </w:rPr>
        <w:t>, 112(4), 304-310.</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American Diabetes Association.</w:t>
      </w:r>
      <w:proofErr w:type="gramEnd"/>
      <w:r w:rsidRPr="00DC3ADD">
        <w:rPr>
          <w:rFonts w:ascii="Calibri" w:hAnsi="Calibri" w:cs="Calibri"/>
        </w:rPr>
        <w:t xml:space="preserve"> (2020). Standards of Medical Care in Diabetes—2020 Abridged for Primary Care Providers. </w:t>
      </w:r>
      <w:r w:rsidRPr="00DC3ADD">
        <w:rPr>
          <w:rFonts w:ascii="Calibri" w:hAnsi="Calibri" w:cs="Calibri"/>
          <w:i/>
          <w:iCs/>
        </w:rPr>
        <w:t>Clinical Diabetes</w:t>
      </w:r>
      <w:r w:rsidRPr="00DC3ADD">
        <w:rPr>
          <w:rFonts w:ascii="Calibri" w:hAnsi="Calibri" w:cs="Calibri"/>
        </w:rPr>
        <w:t>, 38(1), 10-38.</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Bailey, C. J., &amp; Day, C. (1989).Traditional plant medicines as treatments for diabetes.</w:t>
      </w:r>
      <w:proofErr w:type="gramEnd"/>
      <w:r w:rsidRPr="00DC3ADD">
        <w:rPr>
          <w:rFonts w:ascii="Calibri" w:hAnsi="Calibri" w:cs="Calibri"/>
        </w:rPr>
        <w:t xml:space="preserve"> Diabetes Care, 12(8), 553-564.</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Chawla</w:t>
      </w:r>
      <w:proofErr w:type="spellEnd"/>
      <w:r w:rsidRPr="00DC3ADD">
        <w:rPr>
          <w:rFonts w:ascii="Calibri" w:hAnsi="Calibri" w:cs="Calibri"/>
        </w:rPr>
        <w:t xml:space="preserve">, A., </w:t>
      </w:r>
      <w:proofErr w:type="spellStart"/>
      <w:r w:rsidRPr="00DC3ADD">
        <w:rPr>
          <w:rFonts w:ascii="Calibri" w:hAnsi="Calibri" w:cs="Calibri"/>
        </w:rPr>
        <w:t>Chawla</w:t>
      </w:r>
      <w:proofErr w:type="spellEnd"/>
      <w:r w:rsidRPr="00DC3ADD">
        <w:rPr>
          <w:rFonts w:ascii="Calibri" w:hAnsi="Calibri" w:cs="Calibri"/>
        </w:rPr>
        <w:t>, R., &amp;</w:t>
      </w:r>
      <w:proofErr w:type="spellStart"/>
      <w:r w:rsidRPr="00DC3ADD">
        <w:rPr>
          <w:rFonts w:ascii="Calibri" w:hAnsi="Calibri" w:cs="Calibri"/>
        </w:rPr>
        <w:t>Jaggi</w:t>
      </w:r>
      <w:proofErr w:type="spellEnd"/>
      <w:r w:rsidRPr="00DC3ADD">
        <w:rPr>
          <w:rFonts w:ascii="Calibri" w:hAnsi="Calibri" w:cs="Calibri"/>
        </w:rPr>
        <w:t xml:space="preserve">, S. (2016). </w:t>
      </w:r>
      <w:proofErr w:type="spellStart"/>
      <w:r w:rsidRPr="00DC3ADD">
        <w:rPr>
          <w:rFonts w:ascii="Calibri" w:hAnsi="Calibri" w:cs="Calibri"/>
        </w:rPr>
        <w:t>Microvasular</w:t>
      </w:r>
      <w:proofErr w:type="spellEnd"/>
      <w:r w:rsidRPr="00DC3ADD">
        <w:rPr>
          <w:rFonts w:ascii="Calibri" w:hAnsi="Calibri" w:cs="Calibri"/>
        </w:rPr>
        <w:t xml:space="preserve"> and </w:t>
      </w:r>
      <w:proofErr w:type="spellStart"/>
      <w:r w:rsidRPr="00DC3ADD">
        <w:rPr>
          <w:rFonts w:ascii="Calibri" w:hAnsi="Calibri" w:cs="Calibri"/>
        </w:rPr>
        <w:t>macrovascular</w:t>
      </w:r>
      <w:proofErr w:type="spellEnd"/>
      <w:r w:rsidRPr="00DC3ADD">
        <w:rPr>
          <w:rFonts w:ascii="Calibri" w:hAnsi="Calibri" w:cs="Calibri"/>
        </w:rPr>
        <w:t xml:space="preserve"> complications in diabetes mellitus: Distinct or continuum? </w:t>
      </w:r>
      <w:r w:rsidRPr="00DC3ADD">
        <w:rPr>
          <w:rFonts w:ascii="Calibri" w:hAnsi="Calibri" w:cs="Calibri"/>
          <w:i/>
          <w:iCs/>
        </w:rPr>
        <w:t>Indian Journal of Endocrinology and Metabolism</w:t>
      </w:r>
      <w:r w:rsidRPr="00DC3ADD">
        <w:rPr>
          <w:rFonts w:ascii="Calibri" w:hAnsi="Calibri" w:cs="Calibri"/>
        </w:rPr>
        <w:t>, 20(4), 546-551.</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lastRenderedPageBreak/>
        <w:t>Forbes, J. M., &amp; Cooper, M. E. (2013).Mechanisms of diabetic complications.</w:t>
      </w:r>
      <w:proofErr w:type="gramEnd"/>
      <w:r w:rsidRPr="00DC3ADD">
        <w:rPr>
          <w:rFonts w:ascii="Calibri" w:hAnsi="Calibri" w:cs="Calibri"/>
        </w:rPr>
        <w:t xml:space="preserve"> Physiological Reviews, 93(1), 137-188.</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Fowler, M. J. (2008).</w:t>
      </w:r>
      <w:proofErr w:type="spellStart"/>
      <w:r w:rsidRPr="00DC3ADD">
        <w:rPr>
          <w:rFonts w:ascii="Calibri" w:hAnsi="Calibri" w:cs="Calibri"/>
        </w:rPr>
        <w:t>Microvascular</w:t>
      </w:r>
      <w:proofErr w:type="spellEnd"/>
      <w:r w:rsidRPr="00DC3ADD">
        <w:rPr>
          <w:rFonts w:ascii="Calibri" w:hAnsi="Calibri" w:cs="Calibri"/>
        </w:rPr>
        <w:t xml:space="preserve"> and </w:t>
      </w:r>
      <w:proofErr w:type="spellStart"/>
      <w:r w:rsidRPr="00DC3ADD">
        <w:rPr>
          <w:rFonts w:ascii="Calibri" w:hAnsi="Calibri" w:cs="Calibri"/>
        </w:rPr>
        <w:t>Macrovascular</w:t>
      </w:r>
      <w:proofErr w:type="spellEnd"/>
      <w:r w:rsidRPr="00DC3ADD">
        <w:rPr>
          <w:rFonts w:ascii="Calibri" w:hAnsi="Calibri" w:cs="Calibri"/>
        </w:rPr>
        <w:t xml:space="preserve"> Complications of </w:t>
      </w:r>
      <w:proofErr w:type="spellStart"/>
      <w:r w:rsidRPr="00DC3ADD">
        <w:rPr>
          <w:rFonts w:ascii="Calibri" w:hAnsi="Calibri" w:cs="Calibri"/>
        </w:rPr>
        <w:t>Diabetes.</w:t>
      </w:r>
      <w:r w:rsidRPr="00DC3ADD">
        <w:rPr>
          <w:rFonts w:ascii="Calibri" w:hAnsi="Calibri" w:cs="Calibri"/>
          <w:i/>
          <w:iCs/>
        </w:rPr>
        <w:t>Clinical</w:t>
      </w:r>
      <w:proofErr w:type="spellEnd"/>
      <w:r w:rsidRPr="00DC3ADD">
        <w:rPr>
          <w:rFonts w:ascii="Calibri" w:hAnsi="Calibri" w:cs="Calibri"/>
          <w:i/>
          <w:iCs/>
        </w:rPr>
        <w:t xml:space="preserve"> Diabetes</w:t>
      </w:r>
      <w:r w:rsidRPr="00DC3ADD">
        <w:rPr>
          <w:rFonts w:ascii="Calibri" w:hAnsi="Calibri" w:cs="Calibri"/>
        </w:rPr>
        <w:t>, 26(2), 77-82.</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Harborne</w:t>
      </w:r>
      <w:proofErr w:type="spellEnd"/>
      <w:r w:rsidRPr="00DC3ADD">
        <w:rPr>
          <w:rFonts w:ascii="Calibri" w:hAnsi="Calibri" w:cs="Calibri"/>
        </w:rPr>
        <w:t xml:space="preserve">, J. B. (1998). </w:t>
      </w:r>
      <w:r w:rsidRPr="00DC3ADD">
        <w:rPr>
          <w:rFonts w:ascii="Calibri" w:hAnsi="Calibri" w:cs="Calibri"/>
          <w:i/>
          <w:iCs/>
        </w:rPr>
        <w:t>Phytochemical Methods: A Guide to Modern Techniques of Plant Analysis</w:t>
      </w:r>
      <w:r w:rsidRPr="00DC3ADD">
        <w:rPr>
          <w:rFonts w:ascii="Calibri" w:hAnsi="Calibri" w:cs="Calibri"/>
        </w:rPr>
        <w:t xml:space="preserve">. </w:t>
      </w:r>
      <w:proofErr w:type="gramStart"/>
      <w:r w:rsidRPr="00DC3ADD">
        <w:rPr>
          <w:rFonts w:ascii="Calibri" w:hAnsi="Calibri" w:cs="Calibri"/>
        </w:rPr>
        <w:t>Springer Science &amp; Business Media.</w:t>
      </w:r>
      <w:proofErr w:type="gramEnd"/>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International Diabetes Federation.</w:t>
      </w:r>
      <w:proofErr w:type="gramEnd"/>
      <w:r w:rsidRPr="00DC3ADD">
        <w:rPr>
          <w:rFonts w:ascii="Calibri" w:hAnsi="Calibri" w:cs="Calibri"/>
        </w:rPr>
        <w:t xml:space="preserve"> (2019). </w:t>
      </w:r>
      <w:proofErr w:type="spellStart"/>
      <w:r w:rsidRPr="00DC3ADD">
        <w:rPr>
          <w:rFonts w:ascii="Calibri" w:hAnsi="Calibri" w:cs="Calibri"/>
        </w:rPr>
        <w:t>IDF</w:t>
      </w:r>
      <w:proofErr w:type="spellEnd"/>
      <w:r w:rsidRPr="00DC3ADD">
        <w:rPr>
          <w:rFonts w:ascii="Calibri" w:hAnsi="Calibri" w:cs="Calibri"/>
        </w:rPr>
        <w:t xml:space="preserve"> Diabetes Atlas (9th </w:t>
      </w:r>
      <w:proofErr w:type="gramStart"/>
      <w:r w:rsidRPr="00DC3ADD">
        <w:rPr>
          <w:rFonts w:ascii="Calibri" w:hAnsi="Calibri" w:cs="Calibri"/>
        </w:rPr>
        <w:t>ed</w:t>
      </w:r>
      <w:proofErr w:type="gramEnd"/>
      <w:r w:rsidRPr="00DC3ADD">
        <w:rPr>
          <w:rFonts w:ascii="Calibri" w:hAnsi="Calibri" w:cs="Calibri"/>
        </w:rPr>
        <w:t>.). Brussels, Belgium: International Diabetes Federation.</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Kahn, S. E., Cooper, M. E., &amp; Del Prato, S. (2014). Pathophysiology and treatment of type 2 diabetes: perspectives on the past, present, and future. The Lancet, 383(9922), 1068-1083.</w:t>
      </w:r>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Lacaille</w:t>
      </w:r>
      <w:proofErr w:type="spellEnd"/>
      <w:r w:rsidRPr="00DC3ADD">
        <w:rPr>
          <w:rFonts w:ascii="Calibri" w:hAnsi="Calibri" w:cs="Calibri"/>
        </w:rPr>
        <w:t xml:space="preserve">-Dubois, M. A., &amp; Wagner, H. (1996).A review of the biological and pharmacological activities of </w:t>
      </w:r>
      <w:proofErr w:type="spellStart"/>
      <w:r w:rsidRPr="00DC3ADD">
        <w:rPr>
          <w:rFonts w:ascii="Calibri" w:hAnsi="Calibri" w:cs="Calibri"/>
        </w:rPr>
        <w:t>saponins.Phytomedicine</w:t>
      </w:r>
      <w:proofErr w:type="spellEnd"/>
      <w:r w:rsidRPr="00DC3ADD">
        <w:rPr>
          <w:rFonts w:ascii="Calibri" w:hAnsi="Calibri" w:cs="Calibri"/>
        </w:rPr>
        <w:t>, 2(4), 363-386.</w:t>
      </w:r>
      <w:proofErr w:type="gramEnd"/>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Lenzen</w:t>
      </w:r>
      <w:proofErr w:type="spellEnd"/>
      <w:r w:rsidRPr="00DC3ADD">
        <w:rPr>
          <w:rFonts w:ascii="Calibri" w:hAnsi="Calibri" w:cs="Calibri"/>
        </w:rPr>
        <w:t xml:space="preserve">, S. (2008).The mechanisms of </w:t>
      </w:r>
      <w:proofErr w:type="spellStart"/>
      <w:r w:rsidRPr="00DC3ADD">
        <w:rPr>
          <w:rFonts w:ascii="Calibri" w:hAnsi="Calibri" w:cs="Calibri"/>
        </w:rPr>
        <w:t>alloxan</w:t>
      </w:r>
      <w:proofErr w:type="spellEnd"/>
      <w:r w:rsidRPr="00DC3ADD">
        <w:rPr>
          <w:rFonts w:ascii="Calibri" w:hAnsi="Calibri" w:cs="Calibri"/>
        </w:rPr>
        <w:t xml:space="preserve">- and </w:t>
      </w:r>
      <w:proofErr w:type="spellStart"/>
      <w:r w:rsidRPr="00DC3ADD">
        <w:rPr>
          <w:rFonts w:ascii="Calibri" w:hAnsi="Calibri" w:cs="Calibri"/>
        </w:rPr>
        <w:t>streptozotocin</w:t>
      </w:r>
      <w:proofErr w:type="spellEnd"/>
      <w:r w:rsidRPr="00DC3ADD">
        <w:rPr>
          <w:rFonts w:ascii="Calibri" w:hAnsi="Calibri" w:cs="Calibri"/>
        </w:rPr>
        <w:t xml:space="preserve">-induced </w:t>
      </w:r>
      <w:proofErr w:type="spellStart"/>
      <w:r w:rsidRPr="00DC3ADD">
        <w:rPr>
          <w:rFonts w:ascii="Calibri" w:hAnsi="Calibri" w:cs="Calibri"/>
        </w:rPr>
        <w:t>diabetes.</w:t>
      </w:r>
      <w:r w:rsidRPr="00DC3ADD">
        <w:rPr>
          <w:rFonts w:ascii="Calibri" w:hAnsi="Calibri" w:cs="Calibri"/>
          <w:i/>
          <w:iCs/>
        </w:rPr>
        <w:t>Diabetologia</w:t>
      </w:r>
      <w:proofErr w:type="spellEnd"/>
      <w:r w:rsidRPr="00DC3ADD">
        <w:rPr>
          <w:rFonts w:ascii="Calibri" w:hAnsi="Calibri" w:cs="Calibri"/>
        </w:rPr>
        <w:t>, 51(2), 216-226.</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Marles</w:t>
      </w:r>
      <w:proofErr w:type="spellEnd"/>
      <w:r w:rsidRPr="00DC3ADD">
        <w:rPr>
          <w:rFonts w:ascii="Calibri" w:hAnsi="Calibri" w:cs="Calibri"/>
        </w:rPr>
        <w:t>, R. J., &amp; Farnsworth, N. R. (1995).</w:t>
      </w:r>
      <w:proofErr w:type="spellStart"/>
      <w:r w:rsidRPr="00DC3ADD">
        <w:rPr>
          <w:rFonts w:ascii="Calibri" w:hAnsi="Calibri" w:cs="Calibri"/>
        </w:rPr>
        <w:t>Antidiabetic</w:t>
      </w:r>
      <w:proofErr w:type="spellEnd"/>
      <w:r w:rsidRPr="00DC3ADD">
        <w:rPr>
          <w:rFonts w:ascii="Calibri" w:hAnsi="Calibri" w:cs="Calibri"/>
        </w:rPr>
        <w:t xml:space="preserve"> plants and their active </w:t>
      </w:r>
      <w:proofErr w:type="spellStart"/>
      <w:r w:rsidRPr="00DC3ADD">
        <w:rPr>
          <w:rFonts w:ascii="Calibri" w:hAnsi="Calibri" w:cs="Calibri"/>
        </w:rPr>
        <w:t>constituents.</w:t>
      </w:r>
      <w:r w:rsidRPr="00DC3ADD">
        <w:rPr>
          <w:rFonts w:ascii="Calibri" w:hAnsi="Calibri" w:cs="Calibri"/>
          <w:i/>
          <w:iCs/>
        </w:rPr>
        <w:t>Phytomedicine</w:t>
      </w:r>
      <w:proofErr w:type="spellEnd"/>
      <w:r w:rsidRPr="00DC3ADD">
        <w:rPr>
          <w:rFonts w:ascii="Calibri" w:hAnsi="Calibri" w:cs="Calibri"/>
        </w:rPr>
        <w:t>, 2(2), 137-189.</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McDougall, G. J., &amp; Stewart, D. (2005).The inhibitory effects of berry polyphenols on digestive </w:t>
      </w:r>
      <w:proofErr w:type="spellStart"/>
      <w:r w:rsidRPr="00DC3ADD">
        <w:rPr>
          <w:rFonts w:ascii="Calibri" w:hAnsi="Calibri" w:cs="Calibri"/>
        </w:rPr>
        <w:t>enzymes.BioFactors</w:t>
      </w:r>
      <w:proofErr w:type="spellEnd"/>
      <w:r w:rsidRPr="00DC3ADD">
        <w:rPr>
          <w:rFonts w:ascii="Calibri" w:hAnsi="Calibri" w:cs="Calibri"/>
        </w:rPr>
        <w:t>, 23(4), 189-195.</w:t>
      </w:r>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Olorunnisola</w:t>
      </w:r>
      <w:proofErr w:type="spellEnd"/>
      <w:r w:rsidRPr="00DC3ADD">
        <w:rPr>
          <w:rFonts w:ascii="Calibri" w:hAnsi="Calibri" w:cs="Calibri"/>
        </w:rPr>
        <w:t>, O. S., Bradley, G., &amp;</w:t>
      </w:r>
      <w:proofErr w:type="spellStart"/>
      <w:r w:rsidRPr="00DC3ADD">
        <w:rPr>
          <w:rFonts w:ascii="Calibri" w:hAnsi="Calibri" w:cs="Calibri"/>
        </w:rPr>
        <w:t>Afolayan</w:t>
      </w:r>
      <w:proofErr w:type="spellEnd"/>
      <w:r w:rsidRPr="00DC3ADD">
        <w:rPr>
          <w:rFonts w:ascii="Calibri" w:hAnsi="Calibri" w:cs="Calibri"/>
        </w:rPr>
        <w:t>, A. J. (2008).</w:t>
      </w:r>
      <w:proofErr w:type="gramEnd"/>
      <w:r w:rsidRPr="00DC3ADD">
        <w:rPr>
          <w:rFonts w:ascii="Calibri" w:hAnsi="Calibri" w:cs="Calibri"/>
        </w:rPr>
        <w:t xml:space="preserve"> Antioxidant properties and cytotoxicity evaluation of </w:t>
      </w:r>
      <w:proofErr w:type="spellStart"/>
      <w:r w:rsidRPr="00DC3ADD">
        <w:rPr>
          <w:rFonts w:ascii="Calibri" w:hAnsi="Calibri" w:cs="Calibri"/>
        </w:rPr>
        <w:t>methanolic</w:t>
      </w:r>
      <w:proofErr w:type="spellEnd"/>
      <w:r w:rsidRPr="00DC3ADD">
        <w:rPr>
          <w:rFonts w:ascii="Calibri" w:hAnsi="Calibri" w:cs="Calibri"/>
        </w:rPr>
        <w:t xml:space="preserve"> extract of dried pods of </w:t>
      </w:r>
      <w:proofErr w:type="spellStart"/>
      <w:r w:rsidRPr="00DC3ADD">
        <w:rPr>
          <w:rFonts w:ascii="Calibri" w:hAnsi="Calibri" w:cs="Calibri"/>
          <w:i/>
          <w:iCs/>
        </w:rPr>
        <w:t>Sutherlandiafrutescens</w:t>
      </w:r>
      <w:proofErr w:type="spellEnd"/>
      <w:r w:rsidRPr="00DC3ADD">
        <w:rPr>
          <w:rFonts w:ascii="Calibri" w:hAnsi="Calibri" w:cs="Calibri"/>
        </w:rPr>
        <w:t xml:space="preserve"> in MCF-7 cell line. </w:t>
      </w:r>
      <w:proofErr w:type="gramStart"/>
      <w:r w:rsidRPr="00DC3ADD">
        <w:rPr>
          <w:rFonts w:ascii="Calibri" w:hAnsi="Calibri" w:cs="Calibri"/>
          <w:i/>
          <w:iCs/>
        </w:rPr>
        <w:t>BMC Complementary and Alternative Medicine</w:t>
      </w:r>
      <w:r w:rsidRPr="00DC3ADD">
        <w:rPr>
          <w:rFonts w:ascii="Calibri" w:hAnsi="Calibri" w:cs="Calibri"/>
        </w:rPr>
        <w:t>, 8(1), 47.</w:t>
      </w:r>
      <w:proofErr w:type="gramEnd"/>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Panche</w:t>
      </w:r>
      <w:proofErr w:type="spellEnd"/>
      <w:r w:rsidRPr="00DC3ADD">
        <w:rPr>
          <w:rFonts w:ascii="Calibri" w:hAnsi="Calibri" w:cs="Calibri"/>
        </w:rPr>
        <w:t xml:space="preserve">, A. N., </w:t>
      </w:r>
      <w:proofErr w:type="spellStart"/>
      <w:r w:rsidRPr="00DC3ADD">
        <w:rPr>
          <w:rFonts w:ascii="Calibri" w:hAnsi="Calibri" w:cs="Calibri"/>
        </w:rPr>
        <w:t>Diwan</w:t>
      </w:r>
      <w:proofErr w:type="spellEnd"/>
      <w:r w:rsidRPr="00DC3ADD">
        <w:rPr>
          <w:rFonts w:ascii="Calibri" w:hAnsi="Calibri" w:cs="Calibri"/>
        </w:rPr>
        <w:t>, A. D., &amp; Chandra, S. R. (2016).</w:t>
      </w:r>
      <w:proofErr w:type="gramEnd"/>
      <w:r w:rsidRPr="00DC3ADD">
        <w:rPr>
          <w:rFonts w:ascii="Calibri" w:hAnsi="Calibri" w:cs="Calibri"/>
        </w:rPr>
        <w:t xml:space="preserve"> Flavonoids: An overview. </w:t>
      </w:r>
      <w:proofErr w:type="gramStart"/>
      <w:r w:rsidRPr="00DC3ADD">
        <w:rPr>
          <w:rFonts w:ascii="Calibri" w:hAnsi="Calibri" w:cs="Calibri"/>
        </w:rPr>
        <w:t>Journal of Nutritional Science, 5, e47.</w:t>
      </w:r>
      <w:proofErr w:type="gramEnd"/>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lastRenderedPageBreak/>
        <w:t>Patel, D. K., Prasad, S. K., Kumar, R., &amp;</w:t>
      </w:r>
      <w:proofErr w:type="spellStart"/>
      <w:r w:rsidRPr="00DC3ADD">
        <w:rPr>
          <w:rFonts w:ascii="Calibri" w:hAnsi="Calibri" w:cs="Calibri"/>
        </w:rPr>
        <w:t>Hemalatha</w:t>
      </w:r>
      <w:proofErr w:type="spellEnd"/>
      <w:r w:rsidRPr="00DC3ADD">
        <w:rPr>
          <w:rFonts w:ascii="Calibri" w:hAnsi="Calibri" w:cs="Calibri"/>
        </w:rPr>
        <w:t xml:space="preserve">, S. (2012). </w:t>
      </w:r>
      <w:proofErr w:type="gramStart"/>
      <w:r w:rsidRPr="00DC3ADD">
        <w:rPr>
          <w:rFonts w:ascii="Calibri" w:hAnsi="Calibri" w:cs="Calibri"/>
        </w:rPr>
        <w:t xml:space="preserve">An overview on </w:t>
      </w:r>
      <w:proofErr w:type="spellStart"/>
      <w:r w:rsidRPr="00DC3ADD">
        <w:rPr>
          <w:rFonts w:ascii="Calibri" w:hAnsi="Calibri" w:cs="Calibri"/>
        </w:rPr>
        <w:t>antidiabetic</w:t>
      </w:r>
      <w:proofErr w:type="spellEnd"/>
      <w:r w:rsidRPr="00DC3ADD">
        <w:rPr>
          <w:rFonts w:ascii="Calibri" w:hAnsi="Calibri" w:cs="Calibri"/>
        </w:rPr>
        <w:t xml:space="preserve"> medicinal plants having insulin mimetic </w:t>
      </w:r>
      <w:proofErr w:type="spellStart"/>
      <w:r w:rsidRPr="00DC3ADD">
        <w:rPr>
          <w:rFonts w:ascii="Calibri" w:hAnsi="Calibri" w:cs="Calibri"/>
        </w:rPr>
        <w:t>property.</w:t>
      </w:r>
      <w:r w:rsidRPr="00DC3ADD">
        <w:rPr>
          <w:rFonts w:ascii="Calibri" w:hAnsi="Calibri" w:cs="Calibri"/>
          <w:i/>
          <w:iCs/>
        </w:rPr>
        <w:t>Asian</w:t>
      </w:r>
      <w:proofErr w:type="spellEnd"/>
      <w:r w:rsidRPr="00DC3ADD">
        <w:rPr>
          <w:rFonts w:ascii="Calibri" w:hAnsi="Calibri" w:cs="Calibri"/>
          <w:i/>
          <w:iCs/>
        </w:rPr>
        <w:t xml:space="preserve"> Pacific Journal of Tropical Biomedicine</w:t>
      </w:r>
      <w:r w:rsidRPr="00DC3ADD">
        <w:rPr>
          <w:rFonts w:ascii="Calibri" w:hAnsi="Calibri" w:cs="Calibri"/>
        </w:rPr>
        <w:t>, 2(4), 320-330.</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Rahimi</w:t>
      </w:r>
      <w:proofErr w:type="spellEnd"/>
      <w:r w:rsidRPr="00DC3ADD">
        <w:rPr>
          <w:rFonts w:ascii="Calibri" w:hAnsi="Calibri" w:cs="Calibri"/>
        </w:rPr>
        <w:t xml:space="preserve">, R., </w:t>
      </w:r>
      <w:proofErr w:type="spellStart"/>
      <w:r w:rsidRPr="00DC3ADD">
        <w:rPr>
          <w:rFonts w:ascii="Calibri" w:hAnsi="Calibri" w:cs="Calibri"/>
        </w:rPr>
        <w:t>Nikfar</w:t>
      </w:r>
      <w:proofErr w:type="spellEnd"/>
      <w:r w:rsidRPr="00DC3ADD">
        <w:rPr>
          <w:rFonts w:ascii="Calibri" w:hAnsi="Calibri" w:cs="Calibri"/>
        </w:rPr>
        <w:t xml:space="preserve">, S., </w:t>
      </w:r>
      <w:proofErr w:type="spellStart"/>
      <w:r w:rsidRPr="00DC3ADD">
        <w:rPr>
          <w:rFonts w:ascii="Calibri" w:hAnsi="Calibri" w:cs="Calibri"/>
        </w:rPr>
        <w:t>Larijani</w:t>
      </w:r>
      <w:proofErr w:type="spellEnd"/>
      <w:r w:rsidRPr="00DC3ADD">
        <w:rPr>
          <w:rFonts w:ascii="Calibri" w:hAnsi="Calibri" w:cs="Calibri"/>
        </w:rPr>
        <w:t>, B., &amp;</w:t>
      </w:r>
      <w:proofErr w:type="spellStart"/>
      <w:r w:rsidRPr="00DC3ADD">
        <w:rPr>
          <w:rFonts w:ascii="Calibri" w:hAnsi="Calibri" w:cs="Calibri"/>
        </w:rPr>
        <w:t>Abdollahi</w:t>
      </w:r>
      <w:proofErr w:type="spellEnd"/>
      <w:r w:rsidRPr="00DC3ADD">
        <w:rPr>
          <w:rFonts w:ascii="Calibri" w:hAnsi="Calibri" w:cs="Calibri"/>
        </w:rPr>
        <w:t>, M. (2005).A review on the role of antioxidants in the management of diabetes and its complications. Biomedicine &amp; Pharmacotherapy, 59(7), 365-373.</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 xml:space="preserve">Sharma, R. D., </w:t>
      </w:r>
      <w:proofErr w:type="spellStart"/>
      <w:r w:rsidRPr="00DC3ADD">
        <w:rPr>
          <w:rFonts w:ascii="Calibri" w:hAnsi="Calibri" w:cs="Calibri"/>
        </w:rPr>
        <w:t>Raghuram</w:t>
      </w:r>
      <w:proofErr w:type="spellEnd"/>
      <w:r w:rsidRPr="00DC3ADD">
        <w:rPr>
          <w:rFonts w:ascii="Calibri" w:hAnsi="Calibri" w:cs="Calibri"/>
        </w:rPr>
        <w:t>, T. C., &amp;</w:t>
      </w:r>
      <w:proofErr w:type="spellStart"/>
      <w:r w:rsidRPr="00DC3ADD">
        <w:rPr>
          <w:rFonts w:ascii="Calibri" w:hAnsi="Calibri" w:cs="Calibri"/>
        </w:rPr>
        <w:t>Rao</w:t>
      </w:r>
      <w:proofErr w:type="spellEnd"/>
      <w:r w:rsidRPr="00DC3ADD">
        <w:rPr>
          <w:rFonts w:ascii="Calibri" w:hAnsi="Calibri" w:cs="Calibri"/>
        </w:rPr>
        <w:t>, N. S. (1990).</w:t>
      </w:r>
      <w:proofErr w:type="gramEnd"/>
      <w:r w:rsidRPr="00DC3ADD">
        <w:rPr>
          <w:rFonts w:ascii="Calibri" w:hAnsi="Calibri" w:cs="Calibri"/>
        </w:rPr>
        <w:t xml:space="preserve"> Effect of fenugreek seeds on blood glucose and serum lipids in type I diabetes. European Journal of Clinical Nutrition, 44(4), 301-306.</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World Health Organization</w:t>
      </w:r>
      <w:proofErr w:type="gramStart"/>
      <w:r w:rsidRPr="00DC3ADD">
        <w:rPr>
          <w:rFonts w:ascii="Calibri" w:hAnsi="Calibri" w:cs="Calibri"/>
        </w:rPr>
        <w:t>.(</w:t>
      </w:r>
      <w:proofErr w:type="gramEnd"/>
      <w:r w:rsidRPr="00DC3ADD">
        <w:rPr>
          <w:rFonts w:ascii="Calibri" w:hAnsi="Calibri" w:cs="Calibri"/>
        </w:rPr>
        <w:t xml:space="preserve">2016). </w:t>
      </w:r>
      <w:proofErr w:type="gramStart"/>
      <w:r w:rsidRPr="00DC3ADD">
        <w:rPr>
          <w:rFonts w:ascii="Calibri" w:hAnsi="Calibri" w:cs="Calibri"/>
        </w:rPr>
        <w:t xml:space="preserve">Global Report on </w:t>
      </w:r>
      <w:proofErr w:type="spellStart"/>
      <w:r w:rsidRPr="00DC3ADD">
        <w:rPr>
          <w:rFonts w:ascii="Calibri" w:hAnsi="Calibri" w:cs="Calibri"/>
        </w:rPr>
        <w:t>Diabetes.WHO</w:t>
      </w:r>
      <w:proofErr w:type="spellEnd"/>
      <w:r w:rsidRPr="00DC3ADD">
        <w:rPr>
          <w:rFonts w:ascii="Calibri" w:hAnsi="Calibri" w:cs="Calibri"/>
        </w:rPr>
        <w:t>.</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Zar</w:t>
      </w:r>
      <w:proofErr w:type="spellEnd"/>
      <w:r w:rsidRPr="00DC3ADD">
        <w:rPr>
          <w:rFonts w:ascii="Calibri" w:hAnsi="Calibri" w:cs="Calibri"/>
        </w:rPr>
        <w:t xml:space="preserve">, J. H. (1999). </w:t>
      </w:r>
      <w:proofErr w:type="spellStart"/>
      <w:proofErr w:type="gramStart"/>
      <w:r w:rsidRPr="00DC3ADD">
        <w:rPr>
          <w:rFonts w:ascii="Calibri" w:hAnsi="Calibri" w:cs="Calibri"/>
          <w:i/>
          <w:iCs/>
        </w:rPr>
        <w:t>Biostatistical</w:t>
      </w:r>
      <w:proofErr w:type="spellEnd"/>
      <w:r w:rsidRPr="00DC3ADD">
        <w:rPr>
          <w:rFonts w:ascii="Calibri" w:hAnsi="Calibri" w:cs="Calibri"/>
          <w:i/>
          <w:iCs/>
        </w:rPr>
        <w:t xml:space="preserve"> </w:t>
      </w:r>
      <w:proofErr w:type="spellStart"/>
      <w:r w:rsidRPr="00DC3ADD">
        <w:rPr>
          <w:rFonts w:ascii="Calibri" w:hAnsi="Calibri" w:cs="Calibri"/>
          <w:i/>
          <w:iCs/>
        </w:rPr>
        <w:t>Analysis</w:t>
      </w:r>
      <w:r w:rsidRPr="00DC3ADD">
        <w:rPr>
          <w:rFonts w:ascii="Calibri" w:hAnsi="Calibri" w:cs="Calibri"/>
        </w:rPr>
        <w:t>.Pearson</w:t>
      </w:r>
      <w:proofErr w:type="spellEnd"/>
      <w:r w:rsidRPr="00DC3ADD">
        <w:rPr>
          <w:rFonts w:ascii="Calibri" w:hAnsi="Calibri" w:cs="Calibri"/>
        </w:rPr>
        <w:t xml:space="preserve"> Education India.</w:t>
      </w:r>
      <w:proofErr w:type="gramEnd"/>
    </w:p>
    <w:sectPr w:rsidR="000644E1" w:rsidRPr="00DC3ADD" w:rsidSect="000644E1">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A9F" w:rsidRDefault="00702A9F" w:rsidP="00F35B01">
      <w:r>
        <w:separator/>
      </w:r>
    </w:p>
  </w:endnote>
  <w:endnote w:type="continuationSeparator" w:id="0">
    <w:p w:rsidR="00702A9F" w:rsidRDefault="00702A9F" w:rsidP="00F3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277933"/>
      <w:docPartObj>
        <w:docPartGallery w:val="Page Numbers (Bottom of Page)"/>
        <w:docPartUnique/>
      </w:docPartObj>
    </w:sdtPr>
    <w:sdtEndPr>
      <w:rPr>
        <w:noProof/>
      </w:rPr>
    </w:sdtEndPr>
    <w:sdtContent>
      <w:p w:rsidR="00402272" w:rsidRDefault="0040227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0E177A" w:rsidRDefault="000E177A">
    <w:pPr>
      <w:pStyle w:val="Footer"/>
      <w:tabs>
        <w:tab w:val="clear" w:pos="9360"/>
        <w:tab w:val="right" w:pos="862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A9F" w:rsidRDefault="00702A9F" w:rsidP="00F35B01">
      <w:r>
        <w:separator/>
      </w:r>
    </w:p>
  </w:footnote>
  <w:footnote w:type="continuationSeparator" w:id="0">
    <w:p w:rsidR="00702A9F" w:rsidRDefault="00702A9F" w:rsidP="00F35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DEC"/>
    <w:multiLevelType w:val="multilevel"/>
    <w:tmpl w:val="F38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28861BB"/>
    <w:multiLevelType w:val="hybridMultilevel"/>
    <w:tmpl w:val="86BEB3DC"/>
    <w:numStyleLink w:val="ImportedStyle1"/>
  </w:abstractNum>
  <w:abstractNum w:abstractNumId="20">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9"/>
  </w:num>
  <w:num w:numId="3">
    <w:abstractNumId w:val="27"/>
  </w:num>
  <w:num w:numId="4">
    <w:abstractNumId w:val="8"/>
  </w:num>
  <w:num w:numId="5">
    <w:abstractNumId w:val="12"/>
  </w:num>
  <w:num w:numId="6">
    <w:abstractNumId w:val="16"/>
  </w:num>
  <w:num w:numId="7">
    <w:abstractNumId w:val="7"/>
  </w:num>
  <w:num w:numId="8">
    <w:abstractNumId w:val="18"/>
  </w:num>
  <w:num w:numId="9">
    <w:abstractNumId w:val="24"/>
  </w:num>
  <w:num w:numId="10">
    <w:abstractNumId w:val="21"/>
  </w:num>
  <w:num w:numId="11">
    <w:abstractNumId w:val="2"/>
  </w:num>
  <w:num w:numId="12">
    <w:abstractNumId w:val="28"/>
  </w:num>
  <w:num w:numId="13">
    <w:abstractNumId w:val="17"/>
  </w:num>
  <w:num w:numId="14">
    <w:abstractNumId w:val="15"/>
  </w:num>
  <w:num w:numId="15">
    <w:abstractNumId w:val="26"/>
  </w:num>
  <w:num w:numId="16">
    <w:abstractNumId w:val="5"/>
  </w:num>
  <w:num w:numId="17">
    <w:abstractNumId w:val="1"/>
  </w:num>
  <w:num w:numId="18">
    <w:abstractNumId w:val="20"/>
  </w:num>
  <w:num w:numId="19">
    <w:abstractNumId w:val="3"/>
  </w:num>
  <w:num w:numId="20">
    <w:abstractNumId w:val="29"/>
  </w:num>
  <w:num w:numId="21">
    <w:abstractNumId w:val="10"/>
  </w:num>
  <w:num w:numId="22">
    <w:abstractNumId w:val="22"/>
  </w:num>
  <w:num w:numId="23">
    <w:abstractNumId w:val="6"/>
  </w:num>
  <w:num w:numId="24">
    <w:abstractNumId w:val="14"/>
  </w:num>
  <w:num w:numId="25">
    <w:abstractNumId w:val="23"/>
  </w:num>
  <w:num w:numId="26">
    <w:abstractNumId w:val="4"/>
  </w:num>
  <w:num w:numId="27">
    <w:abstractNumId w:val="13"/>
  </w:num>
  <w:num w:numId="28">
    <w:abstractNumId w:val="9"/>
  </w:num>
  <w:num w:numId="29">
    <w:abstractNumId w:val="25"/>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E1"/>
    <w:rsid w:val="000644E1"/>
    <w:rsid w:val="000E177A"/>
    <w:rsid w:val="00116FF0"/>
    <w:rsid w:val="0012383B"/>
    <w:rsid w:val="001971D8"/>
    <w:rsid w:val="00247EE7"/>
    <w:rsid w:val="00280B9D"/>
    <w:rsid w:val="002E61BD"/>
    <w:rsid w:val="00402272"/>
    <w:rsid w:val="0040591D"/>
    <w:rsid w:val="005C595D"/>
    <w:rsid w:val="005E07FB"/>
    <w:rsid w:val="00702A9F"/>
    <w:rsid w:val="00765B4D"/>
    <w:rsid w:val="00815D59"/>
    <w:rsid w:val="008C08AA"/>
    <w:rsid w:val="00AE218D"/>
    <w:rsid w:val="00B15742"/>
    <w:rsid w:val="00B871FC"/>
    <w:rsid w:val="00DC3ADD"/>
    <w:rsid w:val="00DE36FA"/>
    <w:rsid w:val="00E42DC3"/>
    <w:rsid w:val="00F35B01"/>
    <w:rsid w:val="00FA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uiPriority w:val="99"/>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uiPriority w:val="99"/>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 w:type="paragraph" w:customStyle="1" w:styleId="p1">
    <w:name w:val="p1"/>
    <w:basedOn w:val="Normal"/>
    <w:rsid w:val="00DC3ADD"/>
    <w:rPr>
      <w:sz w:val="18"/>
      <w:szCs w:val="18"/>
    </w:rPr>
  </w:style>
  <w:style w:type="character" w:customStyle="1" w:styleId="selectable-text">
    <w:name w:val="selectable-text"/>
    <w:basedOn w:val="DefaultParagraphFont"/>
    <w:rsid w:val="00402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uiPriority w:val="99"/>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uiPriority w:val="99"/>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 w:type="paragraph" w:customStyle="1" w:styleId="p1">
    <w:name w:val="p1"/>
    <w:basedOn w:val="Normal"/>
    <w:rsid w:val="00DC3ADD"/>
    <w:rPr>
      <w:sz w:val="18"/>
      <w:szCs w:val="18"/>
    </w:rPr>
  </w:style>
  <w:style w:type="character" w:customStyle="1" w:styleId="selectable-text">
    <w:name w:val="selectable-text"/>
    <w:basedOn w:val="DefaultParagraphFont"/>
    <w:rsid w:val="0040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517475066">
      <w:bodyDiv w:val="1"/>
      <w:marLeft w:val="0"/>
      <w:marRight w:val="0"/>
      <w:marTop w:val="0"/>
      <w:marBottom w:val="0"/>
      <w:divBdr>
        <w:top w:val="none" w:sz="0" w:space="0" w:color="auto"/>
        <w:left w:val="none" w:sz="0" w:space="0" w:color="auto"/>
        <w:bottom w:val="none" w:sz="0" w:space="0" w:color="auto"/>
        <w:right w:val="none" w:sz="0" w:space="0" w:color="auto"/>
      </w:divBdr>
    </w:div>
    <w:div w:id="729571099">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6673152">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1944E-0877-45B3-8DE9-A07D9E53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44</Pages>
  <Words>7307</Words>
  <Characters>41653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BLESSED GOD'S GRACE</cp:lastModifiedBy>
  <cp:revision>6</cp:revision>
  <dcterms:created xsi:type="dcterms:W3CDTF">2025-05-25T08:17:00Z</dcterms:created>
  <dcterms:modified xsi:type="dcterms:W3CDTF">2025-06-16T16:26:00Z</dcterms:modified>
</cp:coreProperties>
</file>