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A209">
      <w:pPr>
        <w:jc w:val="center"/>
        <w:rPr>
          <w:b/>
          <w:bCs/>
          <w:sz w:val="28"/>
          <w:szCs w:val="28"/>
        </w:rPr>
      </w:pPr>
      <w:r>
        <w:rPr>
          <w:b/>
          <w:bCs/>
          <w:sz w:val="28"/>
          <w:szCs w:val="28"/>
        </w:rPr>
        <w:t>CHAPTER 1</w:t>
      </w:r>
    </w:p>
    <w:p w14:paraId="5DEE73CE">
      <w:pPr>
        <w:pStyle w:val="16"/>
        <w:numPr>
          <w:ilvl w:val="0"/>
          <w:numId w:val="0"/>
        </w:numPr>
        <w:jc w:val="both"/>
        <w:rPr>
          <w:b/>
          <w:bCs/>
          <w:sz w:val="28"/>
          <w:szCs w:val="28"/>
        </w:rPr>
      </w:pPr>
      <w:r>
        <w:rPr>
          <w:rFonts w:hint="default"/>
          <w:b/>
          <w:bCs/>
          <w:sz w:val="28"/>
          <w:szCs w:val="28"/>
          <w:lang w:val="en-US"/>
        </w:rPr>
        <w:t xml:space="preserve">1.0 </w:t>
      </w:r>
      <w:r>
        <w:rPr>
          <w:b/>
          <w:bCs/>
          <w:sz w:val="28"/>
          <w:szCs w:val="28"/>
        </w:rPr>
        <w:t>INTRODUCTION</w:t>
      </w:r>
    </w:p>
    <w:p w14:paraId="68A94506">
      <w:pPr>
        <w:pStyle w:val="16"/>
        <w:numPr>
          <w:ilvl w:val="0"/>
          <w:numId w:val="0"/>
        </w:numPr>
        <w:jc w:val="both"/>
        <w:rPr>
          <w:rFonts w:ascii="CIDFont" w:hAnsi="CIDFont"/>
          <w:color w:val="000000"/>
          <w:sz w:val="24"/>
          <w:szCs w:val="24"/>
        </w:rPr>
      </w:pPr>
      <w:r>
        <w:rPr>
          <w:rFonts w:ascii="CIDFont" w:hAnsi="CIDFont"/>
          <w:color w:val="000000"/>
          <w:sz w:val="24"/>
          <w:szCs w:val="24"/>
        </w:rPr>
        <w:t>Movement of goods, services and commuters is influenced by factors of traffic congestion, such as increase in logistics cost, travel time, waiting time and fuel cost. Congestion has equally created artificial impediments to logistic flow of goods and persons along urban roads (Popoola, Abiola and Adeniji, 2013). It has however becomes a phenomenal common to major urban settlement of the world especially in the developing countries. The Joint Transport Research Centre of the Organization for Economic Cooperation and Development (OECD) and the European Conference of Ministers of Transport (ECMT) provide conceptual definitions of traffic congestion as impediment imposed by vehicles on each other, where the volume equals or more than capacity</w:t>
      </w:r>
    </w:p>
    <w:p w14:paraId="09F180E5">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It equally expressed as the difference between the roadway system design capacity and the actually operating capacity, and simply put a situation where demand for road space exceeds supply (ECMT, 2007). These definitions actually point to inability of the current system to accommodate the contemporary traffic situation. Traffic congestion is one of the consequences of urbanization, it is a reflection of the urban development, housing, employment and cultural policies which influence where people live and work. OECD and ECMT put the relationship between urban cities and traffic congestion in perspective, </w:t>
      </w:r>
      <w:r>
        <w:rPr>
          <w:rFonts w:ascii="CIDFont" w:hAnsi="CIDFont"/>
          <w:i/>
          <w:iCs/>
          <w:color w:val="000000"/>
          <w:sz w:val="24"/>
          <w:szCs w:val="24"/>
        </w:rPr>
        <w:t xml:space="preserve">“Cities and traffic have developed hand-in-hand since the earliest large </w:t>
      </w:r>
    </w:p>
    <w:p w14:paraId="4F4F5E4D">
      <w:pPr>
        <w:spacing w:before="0" w:beforeAutospacing="0" w:after="0" w:line="240" w:lineRule="auto"/>
        <w:jc w:val="both"/>
        <w:rPr>
          <w:rFonts w:ascii="Times New Roman" w:hAnsi="Times New Roman"/>
          <w:sz w:val="24"/>
          <w:szCs w:val="24"/>
        </w:rPr>
      </w:pPr>
      <w:r>
        <w:rPr>
          <w:rFonts w:ascii="CIDFont" w:hAnsi="CIDFont"/>
          <w:i/>
          <w:iCs/>
          <w:color w:val="000000"/>
          <w:sz w:val="24"/>
          <w:szCs w:val="24"/>
        </w:rPr>
        <w:t xml:space="preserve">human settlements. The same forces that draw inhabitants to congregate in large urban areas also lead to </w:t>
      </w:r>
    </w:p>
    <w:p w14:paraId="6DDF09BC">
      <w:pPr>
        <w:spacing w:before="0" w:beforeAutospacing="0" w:after="0" w:line="240" w:lineRule="auto"/>
        <w:jc w:val="both"/>
        <w:rPr>
          <w:rFonts w:ascii="Times New Roman" w:hAnsi="Times New Roman"/>
          <w:sz w:val="24"/>
          <w:szCs w:val="24"/>
        </w:rPr>
      </w:pPr>
      <w:r>
        <w:rPr>
          <w:rFonts w:ascii="CIDFont" w:hAnsi="CIDFont"/>
          <w:i/>
          <w:iCs/>
          <w:color w:val="000000"/>
          <w:sz w:val="24"/>
          <w:szCs w:val="24"/>
        </w:rPr>
        <w:t xml:space="preserve">sometimes intolerable levels of traffic congestion on urban streets and thoroughfares.” </w:t>
      </w:r>
      <w:r>
        <w:rPr>
          <w:rFonts w:ascii="CIDFont" w:hAnsi="CIDFont"/>
          <w:color w:val="000000"/>
          <w:sz w:val="24"/>
          <w:szCs w:val="24"/>
        </w:rPr>
        <w:t xml:space="preserve">(ECMT 2007:5). </w:t>
      </w:r>
    </w:p>
    <w:p w14:paraId="245CC495">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Causes of traffic congestion differ slightly from place to place (Joseph, Ukpata, and Anderson, 2012) depending on a number of determinant factors which include the road network, land use pattern, traffic composition and the public transport policy. Identifying the causes of traffic congestion, Ogunsanya (2006) categorized it into physical, human and institutional matrix. Physical are transport infrastructures, while human refer to road users attitude, the regulatory institutions saddle with the responsibility of managing the road users and the infrastructure. Aworemi, J. R., AbdulAzeez, I. A., Oyedokun, A. J. and Adewoye, J. O (2009) and Bashiru and Waziri (2008) in a different studies in Lagos identified bad road condition and inadequate road infrastructure, others are poor traffic planning, drivers’ behaviour and lack of integrated transport system. Joseph et al (2012) identified Road intersections as major component of urban roads that are generally prone to generate traffic congestion while Momoh (2011) opine that over dependence in motor vehicle and lack of integrated transport system are responsible for the traffic congestion. </w:t>
      </w:r>
    </w:p>
    <w:p w14:paraId="2D40E1DC">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Earlier studies (Popoola </w:t>
      </w:r>
      <w:r>
        <w:rPr>
          <w:rFonts w:ascii="CIDFont" w:hAnsi="CIDFont"/>
          <w:i/>
          <w:iCs/>
          <w:color w:val="000000"/>
          <w:sz w:val="24"/>
          <w:szCs w:val="24"/>
        </w:rPr>
        <w:t>et al</w:t>
      </w:r>
      <w:r>
        <w:rPr>
          <w:rFonts w:ascii="CIDFont" w:hAnsi="CIDFont"/>
          <w:color w:val="000000"/>
          <w:sz w:val="24"/>
          <w:szCs w:val="24"/>
        </w:rPr>
        <w:t xml:space="preserve">., 2012; Joseph et al, 2012; Aworemi </w:t>
      </w:r>
      <w:r>
        <w:rPr>
          <w:rFonts w:ascii="CIDFont" w:hAnsi="CIDFont"/>
          <w:i/>
          <w:iCs/>
          <w:color w:val="000000"/>
          <w:sz w:val="24"/>
          <w:szCs w:val="24"/>
        </w:rPr>
        <w:t xml:space="preserve">et al </w:t>
      </w:r>
      <w:r>
        <w:rPr>
          <w:rFonts w:ascii="CIDFont" w:hAnsi="CIDFont"/>
          <w:color w:val="000000"/>
          <w:sz w:val="24"/>
          <w:szCs w:val="24"/>
        </w:rPr>
        <w:t xml:space="preserve">(2009) and Bashiru and Waziri (2008) have place emphasis on road users perceptions and the role of regulatory agencies in traffic congestion analysis, little were the study on the physical infrastructure capacity </w:t>
      </w:r>
      <w:r>
        <w:rPr>
          <w:rFonts w:ascii="CIDFont" w:hAnsi="CIDFont"/>
          <w:i/>
          <w:iCs/>
          <w:color w:val="000000"/>
          <w:sz w:val="24"/>
          <w:szCs w:val="24"/>
        </w:rPr>
        <w:t>vis-à-vis</w:t>
      </w:r>
      <w:r>
        <w:rPr>
          <w:rFonts w:ascii="CIDFont" w:hAnsi="CIDFont"/>
          <w:color w:val="000000"/>
          <w:sz w:val="24"/>
          <w:szCs w:val="24"/>
        </w:rPr>
        <w:t xml:space="preserve"> the existing traffic volume and characteristics. This study examines the adequacy of the highway in meeting the traffic demand for road space and traffic facilities in terms of capacity. Capacity of a facilities is defined as the maximum hourly rate at which persons or vehicles can reasonably be expected to traverse a point (Ajala, 2016) or uniform section of a lane or roadway during given time period under prevailing roadway, traffic and control conditions. It is express using passenger car unit (PCU) per hour. </w:t>
      </w:r>
    </w:p>
    <w:p w14:paraId="464EA538">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The “prevailing road traffic conditions referred to in the above definition Is a function of the following factors which include: Lane width; number of lanes; Lateral clearance; Surface condition; Availability of shoulder; Road Alignments; waving sections; Traffic managements facilities; Grades; and other auxiliary road facility. </w:t>
      </w:r>
    </w:p>
    <w:p w14:paraId="7E85A912">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Capacity can be expressed in three categories, first the basic capacity; second the possible/operating capacity and thirdly the practical/design capacity (Kadiyali, 2013). The basic capacity is the ideal number of vehicle that can pass a point on a lane of road where there is no impediments to traffic movement, while the possible/operating capacity is the maximum number of vehicle that can pass a given point on a lane or roadway under prevailing roadway and traffic operating condition. The practical or design capacity is the projected maximum number of vehicle that can traverse a roadway or a point taken into consideration the maximum traffic density that will not unreasonably cause delay, hazard or restriction to the road users freedom to measure under prevailing roadway and traffic conditions. </w:t>
      </w:r>
    </w:p>
    <w:p w14:paraId="6FC11397">
      <w:pPr>
        <w:spacing w:before="0" w:beforeAutospacing="0" w:after="0" w:line="240" w:lineRule="auto"/>
        <w:jc w:val="both"/>
        <w:rPr>
          <w:rFonts w:ascii="Times New Roman" w:hAnsi="Times New Roman"/>
          <w:sz w:val="24"/>
          <w:szCs w:val="24"/>
        </w:rPr>
      </w:pPr>
      <w:r>
        <w:rPr>
          <w:rFonts w:ascii="CIDFont" w:hAnsi="CIDFont"/>
          <w:color w:val="000000"/>
          <w:sz w:val="24"/>
          <w:szCs w:val="24"/>
        </w:rPr>
        <w:t xml:space="preserve">According to London ministry of Transportation (1966) as noted by Bruton (1985) the design capacity for a two lane road of 7.3m lane width is 1200 PCU/hour for two directional flows. </w:t>
      </w:r>
    </w:p>
    <w:p w14:paraId="17B485F7">
      <w:pPr>
        <w:spacing w:before="0" w:beforeAutospacing="0" w:after="0" w:line="240" w:lineRule="auto"/>
        <w:jc w:val="both"/>
        <w:rPr>
          <w:rFonts w:ascii="Times New Roman" w:hAnsi="Times New Roman"/>
          <w:sz w:val="24"/>
          <w:szCs w:val="24"/>
        </w:rPr>
      </w:pPr>
      <w:r>
        <w:rPr>
          <w:rFonts w:ascii="CIDFont" w:hAnsi="CIDFont"/>
          <w:color w:val="000000"/>
          <w:sz w:val="24"/>
          <w:szCs w:val="24"/>
        </w:rPr>
        <w:t>Understanding of capacity is very relevant to this study because it allows for comparison of the present operating capacity (Traffic Volume) with the design or practical capacity of the facilities to determine it adequacy or e</w:t>
      </w:r>
      <w:r>
        <w:rPr>
          <w:rFonts w:hint="default" w:ascii="CIDFont" w:hAnsi="CIDFont"/>
          <w:color w:val="000000"/>
          <w:sz w:val="24"/>
          <w:szCs w:val="24"/>
          <w:lang w:val="en-US"/>
        </w:rPr>
        <w:t>f</w:t>
      </w:r>
      <w:r>
        <w:rPr>
          <w:rFonts w:ascii="CIDFont" w:hAnsi="CIDFont"/>
          <w:color w:val="000000"/>
          <w:sz w:val="24"/>
          <w:szCs w:val="24"/>
        </w:rPr>
        <w:t xml:space="preserve">ficiently. </w:t>
      </w:r>
    </w:p>
    <w:p w14:paraId="5265E9A7">
      <w:pPr>
        <w:spacing w:before="0" w:beforeAutospacing="0" w:after="0" w:line="240" w:lineRule="auto"/>
        <w:jc w:val="both"/>
        <w:rPr>
          <w:rFonts w:ascii="CIDFont" w:hAnsi="CIDFont"/>
          <w:color w:val="000000"/>
          <w:sz w:val="24"/>
          <w:szCs w:val="24"/>
        </w:rPr>
      </w:pPr>
      <w:r>
        <w:rPr>
          <w:rFonts w:ascii="CIDFont" w:hAnsi="CIDFont"/>
          <w:color w:val="000000"/>
          <w:sz w:val="24"/>
          <w:szCs w:val="24"/>
        </w:rPr>
        <w:t xml:space="preserve">The study investigates the main causes of traffic congestion associated with Nigerian urban roads in Omoda. The city of Omoda is one of the development pressure area of </w:t>
      </w:r>
      <w:r>
        <w:rPr>
          <w:rFonts w:hint="default" w:ascii="CIDFont" w:hAnsi="CIDFont"/>
          <w:color w:val="000000"/>
          <w:sz w:val="24"/>
          <w:szCs w:val="24"/>
          <w:lang w:val="en-US"/>
        </w:rPr>
        <w:t>k</w:t>
      </w:r>
      <w:r>
        <w:rPr>
          <w:rFonts w:ascii="CIDFont" w:hAnsi="CIDFont"/>
          <w:color w:val="000000"/>
          <w:sz w:val="24"/>
          <w:szCs w:val="24"/>
        </w:rPr>
        <w:t>wara state, that witness high influx of vehicular traffic from both the national and international road corridor that significantly form the framework of the road network</w:t>
      </w:r>
    </w:p>
    <w:p w14:paraId="5908F0CE">
      <w:pPr>
        <w:spacing w:before="0" w:beforeAutospacing="0" w:after="0" w:line="240" w:lineRule="auto"/>
        <w:jc w:val="both"/>
        <w:rPr>
          <w:rFonts w:ascii="CIDFont" w:hAnsi="CIDFont"/>
          <w:color w:val="000000"/>
          <w:sz w:val="24"/>
          <w:szCs w:val="24"/>
        </w:rPr>
      </w:pPr>
    </w:p>
    <w:p w14:paraId="565BE2C0">
      <w:pPr>
        <w:pStyle w:val="16"/>
        <w:numPr>
          <w:ilvl w:val="0"/>
          <w:numId w:val="0"/>
        </w:numPr>
        <w:jc w:val="both"/>
        <w:rPr>
          <w:b/>
          <w:bCs/>
          <w:sz w:val="28"/>
          <w:szCs w:val="28"/>
        </w:rPr>
      </w:pPr>
    </w:p>
    <w:p w14:paraId="5BDC9089">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14:paraId="224C9156">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651C2BCA">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197AFAAB">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11E0A8C3">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2B8F9725">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7F80815E">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14:paraId="067EB1B5">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14:paraId="11726502">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7F7AC521">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0C986F5B">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49881253">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3924AE32">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18DFC5CA">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14:paraId="15F598A5">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14:paraId="122CC17A">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619BEA21">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5CFF22F9">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49C0FCDC">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4DFB02B3">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70A6384E">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14:paraId="0F5D956C">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57DC83B4">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4223D6AC">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40691DFC">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40C1D9C1">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3087CB90">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7F7BFCD4">
      <w:pPr>
        <w:pStyle w:val="16"/>
        <w:numPr>
          <w:ilvl w:val="0"/>
          <w:numId w:val="1"/>
        </w:numPr>
        <w:shd w:val="clear" w:color="auto" w:fill="FFFFFF"/>
        <w:spacing w:before="0" w:beforeAutospacing="0" w:after="0" w:line="0" w:lineRule="auto"/>
        <w:ind w:left="700" w:leftChars="0" w:firstLineChars="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4383AA9E">
      <w:pPr>
        <w:pStyle w:val="16"/>
        <w:ind w:left="480"/>
        <w:jc w:val="both"/>
      </w:pPr>
    </w:p>
    <w:p w14:paraId="58F05C2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647A872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590FD481">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202515E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2258591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67B43A6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47496FD0">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031591E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6676332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770427A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77DCEBB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3A1CDB97">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6A829241">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7AE5800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5F1E5966">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4E797E5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44F4753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151646D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2A3B3C4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46CE0ED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14826414">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06253E0F">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4A34389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6E097E8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2A8A337B">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3E2A780C">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6503209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48CC60D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7A5C445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6FB90AC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463C513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73F1AF7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0C63567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47208126">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1D538C3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61A1443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041EF61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2BB845D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47733980">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4E7C248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7901265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1B440171">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116ACF2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777505F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6CD77866">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312B2BB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49D68F4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6ADF246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5062DA5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428AEB5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2C1DC1C4">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0ADB2BCF">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4B0FBCE7">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5DE160C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768E1081">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4E825534">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643ACDC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15143F5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29A8460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49698B9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3ADA0557">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1DB18979">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1AF32B03">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529567F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14:paraId="3CABA0DC">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6AA0F0FF">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4A0F6D56">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301C5C94">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1C897070">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390893B1">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18C4D6EE">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14:paraId="48D39408">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14:paraId="1E22462A">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14:paraId="09D0A71F">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14:paraId="63D7AC45">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14:paraId="1470B11D">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14:paraId="645FD1E2">
      <w:pPr>
        <w:shd w:val="clear" w:color="auto" w:fill="FFFFFF"/>
        <w:spacing w:before="0" w:beforeAutospacing="0" w:after="0" w:line="0" w:lineRule="auto"/>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14:paraId="22E96F49">
      <w:pPr>
        <w:numPr>
          <w:ilvl w:val="1"/>
          <w:numId w:val="2"/>
        </w:numPr>
        <w:spacing w:before="0" w:beforeAutospacing="0" w:after="0" w:line="240" w:lineRule="auto"/>
        <w:jc w:val="both"/>
        <w:rPr>
          <w:rFonts w:ascii="CIDFont" w:hAnsi="CIDFont"/>
          <w:b/>
          <w:bCs/>
          <w:color w:val="000000"/>
          <w:sz w:val="24"/>
          <w:szCs w:val="24"/>
        </w:rPr>
      </w:pPr>
      <w:r>
        <w:rPr>
          <w:rFonts w:ascii="CIDFont" w:hAnsi="CIDFont"/>
          <w:b/>
          <w:bCs/>
          <w:color w:val="000000"/>
          <w:sz w:val="24"/>
          <w:szCs w:val="24"/>
        </w:rPr>
        <w:t>Statement of the problem</w:t>
      </w:r>
    </w:p>
    <w:p w14:paraId="07B2B4D6">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There is frequent traffic congestion along the Omoda Roundabout to Oja Oba Market route, resulting in delays and increased travel times for commuters. Despite being a major road, the capacity and operational efficiency of this corridor have not been thoroughly studied. Understanding these issues is crucial to propose effective solutions that improve traffic flow and safety.</w:t>
      </w:r>
    </w:p>
    <w:p w14:paraId="0A24E2A0">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project "Evaluation of Roadway Capacity and Traffic Operational Efficiency: A Case Study of Omoda Roundabout to Oja Oba Market" aims to assess and analyze the traffic flow, roadway capacity, and overall operational efficiency of the transportation network between Omoda Roundabout and Oja Oba Market. This section of the road has been identified as a critical corridor due to its significant role in facilitating movement for both commuters and commercial activities in the region.</w:t>
      </w:r>
    </w:p>
    <w:p w14:paraId="77F25EA5">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core problem this project addresses is the potential congestion, delays, and inefficiencies caused by the high traffic volumes, inadequate infrastructure, or sub</w:t>
      </w:r>
      <w:r>
        <w:rPr>
          <w:rFonts w:hint="default" w:ascii="Times New Roman" w:hAnsi="Times New Roman" w:cs="Times New Roman"/>
          <w:sz w:val="24"/>
          <w:szCs w:val="24"/>
          <w:lang w:val="en-US"/>
        </w:rPr>
        <w:t>-</w:t>
      </w:r>
      <w:r>
        <w:rPr>
          <w:rFonts w:hint="default" w:ascii="Times New Roman" w:hAnsi="Times New Roman" w:eastAsia="Times New Roman" w:cs="Times New Roman"/>
          <w:sz w:val="24"/>
          <w:szCs w:val="24"/>
        </w:rPr>
        <w:t>optimal traffic management systems along this stretch of road. Traffic congestion in this area can lead to economic losses, longer travel times, and increased emissions, which may negatively impact the quality of life for commuters.</w:t>
      </w:r>
    </w:p>
    <w:p w14:paraId="160A93FC">
      <w:pPr>
        <w:pStyle w:val="11"/>
        <w:jc w:val="both"/>
        <w:rPr>
          <w:rFonts w:hint="default" w:ascii="Times New Roman" w:hAnsi="Times New Roman" w:cs="Times New Roman"/>
          <w:sz w:val="24"/>
          <w:szCs w:val="24"/>
        </w:rPr>
      </w:pPr>
      <w:r>
        <w:rPr>
          <w:rFonts w:hint="default" w:ascii="Times New Roman" w:hAnsi="Times New Roman" w:cs="Times New Roman"/>
          <w:b/>
          <w:bCs/>
          <w:sz w:val="24"/>
          <w:szCs w:val="24"/>
        </w:rPr>
        <w:t>1.</w:t>
      </w:r>
      <w:r>
        <w:rPr>
          <w:rFonts w:hint="default" w:cs="Times New Roman"/>
          <w:b/>
          <w:bCs/>
          <w:sz w:val="24"/>
          <w:szCs w:val="24"/>
          <w:lang w:val="en-US"/>
        </w:rPr>
        <w:t>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Objective of the Study</w:t>
      </w:r>
      <w:r>
        <w:rPr>
          <w:rFonts w:hint="default" w:ascii="Times New Roman" w:hAnsi="Times New Roman" w:cs="Times New Roman"/>
          <w:sz w:val="24"/>
          <w:szCs w:val="24"/>
        </w:rPr>
        <w:br w:type="textWrapping"/>
      </w:r>
      <w:r>
        <w:rPr>
          <w:rFonts w:hint="default" w:ascii="Times New Roman" w:hAnsi="Times New Roman" w:cs="Times New Roman"/>
          <w:sz w:val="24"/>
          <w:szCs w:val="24"/>
        </w:rPr>
        <w:t>The objectives of the project "Evaluation of Roadway Capacity and Traffic Operational Efficiency: A Case Study of Omoda Roundabout to Oja Oba Market" are as follows:</w:t>
      </w:r>
    </w:p>
    <w:p w14:paraId="4913343C">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Assess the Existing Traffic Flow.</w:t>
      </w:r>
    </w:p>
    <w:p w14:paraId="50A0C983">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Evaluate Roadway Capacity.</w:t>
      </w:r>
    </w:p>
    <w:p w14:paraId="541C06D6">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Analyze Traffic Operational Efficiency</w:t>
      </w:r>
      <w:r>
        <w:rPr>
          <w:rFonts w:hint="default" w:ascii="Times New Roman" w:hAnsi="Times New Roman" w:cs="Times New Roman"/>
          <w:b w:val="0"/>
          <w:bCs w:val="0"/>
          <w:sz w:val="24"/>
          <w:szCs w:val="24"/>
          <w:lang w:val="en-US"/>
        </w:rPr>
        <w:t>.</w:t>
      </w:r>
    </w:p>
    <w:p w14:paraId="1FF1AEED">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Identify Congestion Points and Delays</w:t>
      </w:r>
      <w:r>
        <w:rPr>
          <w:rFonts w:hint="default" w:ascii="Times New Roman" w:hAnsi="Times New Roman" w:cs="Times New Roman"/>
          <w:b w:val="0"/>
          <w:bCs w:val="0"/>
          <w:sz w:val="24"/>
          <w:szCs w:val="24"/>
          <w:lang w:val="en-US"/>
        </w:rPr>
        <w:t>.</w:t>
      </w:r>
    </w:p>
    <w:p w14:paraId="54BB1FD3">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1.</w:t>
      </w:r>
      <w:r>
        <w:rPr>
          <w:rFonts w:hint="default" w:ascii="Times New Roman" w:hAnsi="Times New Roman" w:cs="Times New Roman"/>
          <w:b/>
          <w:bCs/>
          <w:sz w:val="24"/>
          <w:szCs w:val="24"/>
          <w:lang w:val="en-US"/>
        </w:rPr>
        <w:t>3</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rPr>
        <w:t>Scope of the Study</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This study will focus on the analysis of traffic flow, road capacity, and operational performance from Omoda Roundabout to Oja Oba Market. The study period will be based on data collected during both peak and off-peak hours.</w:t>
      </w:r>
    </w:p>
    <w:p w14:paraId="78DF6A30">
      <w:p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scope of the study for the project "Evaluation of Roadway Capacity and Traffic Operational Efficiency: A Case Study of Omoda Roundabout to Oja Oba Market" is outlined as follows:</w:t>
      </w:r>
    </w:p>
    <w:p w14:paraId="17BA326E">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Geographical Scope:</w:t>
      </w:r>
      <w:r>
        <w:rPr>
          <w:rFonts w:hint="default" w:ascii="Times New Roman" w:hAnsi="Times New Roman" w:eastAsia="Times New Roman" w:cs="Times New Roman"/>
          <w:b w:val="0"/>
          <w:bCs w:val="0"/>
          <w:sz w:val="24"/>
          <w:szCs w:val="24"/>
        </w:rPr>
        <w:br w:type="textWrapping"/>
      </w:r>
      <w:r>
        <w:rPr>
          <w:rFonts w:hint="default" w:ascii="Times New Roman" w:hAnsi="Times New Roman" w:eastAsia="Times New Roman" w:cs="Times New Roman"/>
          <w:b w:val="0"/>
          <w:bCs w:val="0"/>
          <w:sz w:val="24"/>
          <w:szCs w:val="24"/>
        </w:rPr>
        <w:t>The study will focus on the road corridor between Omoda Roundabout and Oja Oba Market, located within the study area. This includes all intersecting roads, the roundabout, market areas, and any other relevant traffic management infrastructure within the vicinity.</w:t>
      </w:r>
    </w:p>
    <w:p w14:paraId="567222A7">
      <w:pPr>
        <w:numPr>
          <w:ilvl w:val="0"/>
          <w:numId w:val="0"/>
        </w:numPr>
        <w:spacing w:before="100" w:beforeAutospacing="1" w:after="100" w:afterAutospacing="1" w:line="240" w:lineRule="auto"/>
        <w:jc w:val="both"/>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b w:val="0"/>
          <w:bCs w:val="0"/>
          <w:sz w:val="24"/>
          <w:szCs w:val="24"/>
        </w:rPr>
        <w:t>Time Frame:</w:t>
      </w:r>
      <w:r>
        <w:rPr>
          <w:rFonts w:hint="default" w:ascii="Times New Roman" w:hAnsi="Times New Roman" w:eastAsia="Times New Roman" w:cs="Times New Roman"/>
          <w:b w:val="0"/>
          <w:bCs w:val="0"/>
          <w:sz w:val="24"/>
          <w:szCs w:val="24"/>
        </w:rPr>
        <w:br w:type="textWrapping"/>
      </w:r>
      <w:r>
        <w:rPr>
          <w:rFonts w:hint="default" w:ascii="Times New Roman" w:hAnsi="Times New Roman" w:eastAsia="Times New Roman" w:cs="Times New Roman"/>
          <w:b w:val="0"/>
          <w:bCs w:val="0"/>
          <w:sz w:val="24"/>
          <w:szCs w:val="24"/>
        </w:rPr>
        <w:t>The study will cover traffic data over a period of both peak and off-peak hours, as well as a specific time frame for the collection of data on road usage and traffic patterns. Data collection will take place over several weeks to account for variations in traffic due to weekdays, weekends, and potential seasonal fluctuations.</w:t>
      </w:r>
    </w:p>
    <w:p w14:paraId="22511B88">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val="0"/>
          <w:bCs w:val="0"/>
          <w:sz w:val="24"/>
          <w:szCs w:val="24"/>
        </w:rPr>
        <w:t>Traffic Data Collection:</w:t>
      </w:r>
      <w:r>
        <w:rPr>
          <w:rFonts w:hint="default" w:ascii="Times New Roman" w:hAnsi="Times New Roman" w:eastAsia="Times New Roman" w:cs="Times New Roman"/>
          <w:b w:val="0"/>
          <w:bCs w:val="0"/>
          <w:sz w:val="24"/>
          <w:szCs w:val="24"/>
        </w:rPr>
        <w:br w:type="textWrapping"/>
      </w:r>
      <w:r>
        <w:rPr>
          <w:rFonts w:hint="default" w:ascii="Times New Roman" w:hAnsi="Times New Roman" w:eastAsia="Times New Roman" w:cs="Times New Roman"/>
          <w:sz w:val="24"/>
          <w:szCs w:val="24"/>
        </w:rPr>
        <w:t>The scope will involve the collection of both qualitative and quantitative data, such as:</w:t>
      </w:r>
    </w:p>
    <w:p w14:paraId="27CAFC64">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Traffic volume (vehicle counts).</w:t>
      </w:r>
    </w:p>
    <w:p w14:paraId="496B59BB">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Travel times and delays.</w:t>
      </w:r>
    </w:p>
    <w:p w14:paraId="24F9A826">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Types of vehicles using the road (e.g., cars, buses, motorcycles).</w:t>
      </w:r>
    </w:p>
    <w:p w14:paraId="2B59FC48">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Traffic congestion and bottleneck identification.</w:t>
      </w:r>
    </w:p>
    <w:p w14:paraId="4FD54C69">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Pedestrian and non-motorized traffic data, especially near the market areas.</w:t>
      </w:r>
    </w:p>
    <w:p w14:paraId="037FB0F6">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Observations of traffic behavior and compliance with traffic rules.</w:t>
      </w:r>
    </w:p>
    <w:p w14:paraId="1AA2FC3B">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Roadway</w:t>
      </w:r>
      <w:r>
        <w:rPr>
          <w:rFonts w:hint="default" w:ascii="Times New Roman" w:hAnsi="Times New Roman" w:cs="Times New Roman"/>
          <w:b/>
          <w:bCs/>
          <w:sz w:val="24"/>
          <w:szCs w:val="24"/>
          <w:lang w:val="en-US"/>
        </w:rPr>
        <w:t xml:space="preserve"> </w:t>
      </w:r>
      <w:r>
        <w:rPr>
          <w:rFonts w:hint="default" w:ascii="Times New Roman" w:hAnsi="Times New Roman" w:eastAsia="Times New Roman" w:cs="Times New Roman"/>
          <w:b/>
          <w:bCs/>
          <w:sz w:val="24"/>
          <w:szCs w:val="24"/>
        </w:rPr>
        <w:t>Capacity Assessment</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rPr>
        <w:br w:type="textWrapping"/>
      </w:r>
      <w:r>
        <w:rPr>
          <w:rFonts w:hint="default" w:ascii="Times New Roman" w:hAnsi="Times New Roman" w:eastAsia="Times New Roman" w:cs="Times New Roman"/>
          <w:sz w:val="24"/>
          <w:szCs w:val="24"/>
        </w:rPr>
        <w:t>The study will evaluate the capacity of the road infrastructure, including lane configurations, intersection design (particularly Omoda Roundabout), and signage. The scope includes assessing whether the current infrastructure is capable of handling the existing traffic load or if there are significant inefficiencies contributing to delays and congestion.</w:t>
      </w:r>
    </w:p>
    <w:p w14:paraId="4F721C5F">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p>
    <w:p w14:paraId="1119E027">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cs="Times New Roman"/>
          <w:b/>
          <w:bCs/>
          <w:sz w:val="24"/>
          <w:szCs w:val="24"/>
          <w:lang w:val="en-US"/>
        </w:rPr>
        <w:t>Traffic operational efficiency</w:t>
      </w:r>
      <w:r>
        <w:rPr>
          <w:rFonts w:hint="default" w:ascii="Times New Roman" w:hAnsi="Times New Roman" w:eastAsia="Times New Roman" w:cs="Times New Roman"/>
          <w:b/>
          <w:bCs/>
          <w:sz w:val="24"/>
          <w:szCs w:val="24"/>
        </w:rPr>
        <w:br w:type="textWrapping"/>
      </w:r>
      <w:r>
        <w:rPr>
          <w:rFonts w:hint="default" w:ascii="Times New Roman" w:hAnsi="Times New Roman" w:eastAsia="Times New Roman" w:cs="Times New Roman"/>
          <w:sz w:val="24"/>
          <w:szCs w:val="24"/>
        </w:rPr>
        <w:t>The study will assess the effectiveness of existing traffic management strategies, including:</w:t>
      </w:r>
    </w:p>
    <w:p w14:paraId="354B7AA8">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Traffic signal optimization and timings (if applicable).</w:t>
      </w:r>
    </w:p>
    <w:p w14:paraId="1CF2B9A2">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Signage and road markings.</w:t>
      </w:r>
    </w:p>
    <w:p w14:paraId="60BE0E13">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Traffic enforcement and control measures.</w:t>
      </w:r>
    </w:p>
    <w:p w14:paraId="4C48A379">
      <w:pPr>
        <w:numPr>
          <w:ilvl w:val="0"/>
          <w:numId w:val="0"/>
        </w:numPr>
        <w:spacing w:before="100" w:beforeAutospacing="1" w:after="100" w:afterAutospacing="1" w:line="24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 xml:space="preserve">1.4 </w:t>
      </w:r>
      <w:r>
        <w:rPr>
          <w:rFonts w:hint="default" w:ascii="Times New Roman" w:hAnsi="Times New Roman" w:cs="Times New Roman"/>
          <w:b/>
          <w:bCs/>
          <w:sz w:val="24"/>
          <w:szCs w:val="24"/>
          <w:lang w:val="en-US"/>
        </w:rPr>
        <w:t>Significance of the study</w:t>
      </w:r>
    </w:p>
    <w:p w14:paraId="53C452A7">
      <w:pPr>
        <w:numPr>
          <w:ilvl w:val="0"/>
          <w:numId w:val="0"/>
        </w:numPr>
        <w:spacing w:before="100" w:beforeAutospacing="1" w:after="100" w:afterAutospacing="1" w:line="240" w:lineRule="auto"/>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fill="FFFFFF"/>
          <w:lang w:val="en-US"/>
        </w:rPr>
        <w:t>T</w:t>
      </w:r>
      <w:r>
        <w:rPr>
          <w:rFonts w:hint="default" w:ascii="Times New Roman" w:hAnsi="Times New Roman" w:eastAsia="sans-serif" w:cs="Times New Roman"/>
          <w:i w:val="0"/>
          <w:iCs w:val="0"/>
          <w:caps w:val="0"/>
          <w:color w:val="000000"/>
          <w:spacing w:val="0"/>
          <w:sz w:val="24"/>
          <w:szCs w:val="24"/>
          <w:shd w:val="clear" w:fill="FFFFFF"/>
        </w:rPr>
        <w:t>he significance of this study lies in its potential to enhance traffic efficiency, improve safety, support urban development, and contribute positively to the overall quality of life in the area surrounding the roadway in question.</w:t>
      </w:r>
    </w:p>
    <w:p w14:paraId="498309D2">
      <w:pPr>
        <w:numPr>
          <w:ilvl w:val="0"/>
          <w:numId w:val="0"/>
        </w:numPr>
        <w:spacing w:before="100" w:beforeAutospacing="1" w:after="100" w:afterAutospacing="1" w:line="240" w:lineRule="auto"/>
        <w:jc w:val="both"/>
        <w:rPr>
          <w:rFonts w:hint="default" w:ascii="Times New Roman" w:hAnsi="Times New Roman" w:eastAsia="Times New Roman" w:cs="Times New Roman"/>
          <w:sz w:val="24"/>
          <w:szCs w:val="24"/>
        </w:rPr>
      </w:pPr>
    </w:p>
    <w:p w14:paraId="0872ABD6">
      <w:pPr>
        <w:numPr>
          <w:ilvl w:val="0"/>
          <w:numId w:val="0"/>
        </w:numPr>
        <w:spacing w:before="100" w:beforeAutospacing="1" w:after="100" w:afterAutospacing="1" w:line="24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2</w:t>
      </w:r>
    </w:p>
    <w:p w14:paraId="272CD995">
      <w:pPr>
        <w:numPr>
          <w:ilvl w:val="0"/>
          <w:numId w:val="0"/>
        </w:numPr>
        <w:spacing w:before="100" w:beforeAutospacing="1" w:after="100" w:afterAutospacing="1" w:line="24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2.0 Literature Review</w:t>
      </w:r>
    </w:p>
    <w:p w14:paraId="291AB924">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2.1 INTRODUCTION TO ROUNDABOUT PERFORMANCE </w:t>
      </w:r>
    </w:p>
    <w:p w14:paraId="233E362E">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Roundabouts are becoming more popular as a safer and more efficient alternative to traditional traffic signals and stop signs. Roundabouts have various advantages in terms of performance and usefulness due to their circular design and distinctive traffic flow patterns. Modern roundabouts, according to Robert (2021) on the American Society of Civil Engineers (ASCE), are regarded safer and more efficient than traditional traffic circles or signalized intersections. In the United States, vehicles in a modern roundabout revolve counterclockwise, and entering vehicles must yield to those already in the roundabout. Roundabouts may handle vehicles of all sizes and types,including non-motorized modes of transportation. Roundabouts lower the risk of severe collisions such as right-angle, left-turn, and head-on collisions (Insurance Institute for Highway Safety (IIHS), 2022). Roundabouts' small layout pushes traffic to slow down, reducing the effect of potential accidents. </w:t>
      </w:r>
    </w:p>
    <w:p w14:paraId="25F74A8B">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Modern roundabouts have shown gains in overall efficiency in terms of traffic flow. Roundabouts, as opposed to signalized intersections, keep traffic flowing gradually, avoiding the need for frequent stops and starts. According to studies, turning traditional crossroads to roundabouts improves traffic flow and reduces congestion (Insurance Institute for Highway Safety (IIHS), 2022). This improved traffic flow results in shorter travel times for motorists. Roundabouts are also beneficial to the environment. By minimizing vehicle idling and reducing the number of stops, roundabouts contribute to lower fuel consumption and decreased emissions. Research indicates that the implementation of roundabouts leads to a reduction in vehicle emissions and improved fuel efficiency (Insurance Institute for Highway Safety (IIHS), 2022). This makes roundabouts an environmentally friendly choice for transportation infrastructure.</w:t>
      </w:r>
      <w:r>
        <w:rPr>
          <w:rFonts w:ascii="Calibri" w:hAnsi="Calibri" w:eastAsia="SimSun" w:cs="Calibri"/>
          <w:color w:val="000000"/>
          <w:kern w:val="0"/>
          <w:sz w:val="22"/>
          <w:szCs w:val="22"/>
          <w:lang w:val="en-US" w:eastAsia="zh-CN" w:bidi="ar"/>
        </w:rPr>
        <w:t xml:space="preserve">7 </w:t>
      </w:r>
      <w:r>
        <w:rPr>
          <w:rFonts w:hint="default" w:ascii="Times New Roman" w:hAnsi="Times New Roman" w:eastAsia="SimSun" w:cs="Times New Roman"/>
          <w:color w:val="000000"/>
          <w:kern w:val="0"/>
          <w:sz w:val="24"/>
          <w:szCs w:val="24"/>
          <w:lang w:val="en-US" w:eastAsia="zh-CN" w:bidi="ar"/>
        </w:rPr>
        <w:t xml:space="preserve">Roundabout safety performance has been thoroughly examined using a variety of methods, including micro-simulation-based approaches (Giuffrè </w:t>
      </w:r>
      <w:r>
        <w:rPr>
          <w:rFonts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2018). These studies assess the safety of roundabouts by evaluating traffic conflicts, accident data, and driver behavior. Understanding and improving roundabout safety performance contributes to their usefulness as a transportation solution. Furthermore, roundabout capacity and operating parameters are critical to their performance. Capacity estimation, delay, level of service (LOS), and queue length are critical indicators for evaluating roundabout operational efficiency (Saldivar-Carranza </w:t>
      </w:r>
      <w:r>
        <w:rPr>
          <w:rFonts w:hint="default"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2022). To evaluate roundabout performance, researchers and engineers use advanced simulation tools and analytical models that take into consideration numerous geometric components, traffic scenarios, and behavioral parameters (Vaiana </w:t>
      </w:r>
      <w:r>
        <w:rPr>
          <w:rFonts w:hint="default"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2012)</w:t>
      </w:r>
    </w:p>
    <w:p w14:paraId="3335A8C8">
      <w:pPr>
        <w:numPr>
          <w:ilvl w:val="0"/>
          <w:numId w:val="0"/>
        </w:numPr>
        <w:spacing w:before="100" w:beforeAutospacing="1" w:after="100" w:afterAutospacing="1" w:line="240" w:lineRule="auto"/>
        <w:jc w:val="both"/>
      </w:pPr>
      <w:r>
        <w:drawing>
          <wp:inline distT="0" distB="0" distL="114300" distR="114300">
            <wp:extent cx="5939155" cy="2085975"/>
            <wp:effectExtent l="0" t="0" r="444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7"/>
                    <a:stretch>
                      <a:fillRect/>
                    </a:stretch>
                  </pic:blipFill>
                  <pic:spPr>
                    <a:xfrm>
                      <a:off x="0" y="0"/>
                      <a:ext cx="5939155" cy="2085975"/>
                    </a:xfrm>
                    <a:prstGeom prst="rect">
                      <a:avLst/>
                    </a:prstGeom>
                    <a:noFill/>
                    <a:ln>
                      <a:noFill/>
                    </a:ln>
                  </pic:spPr>
                </pic:pic>
              </a:graphicData>
            </a:graphic>
          </wp:inline>
        </w:drawing>
      </w:r>
    </w:p>
    <w:p w14:paraId="0088A66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Figure 2.1: Common traffic maneuvers at roundabouts. (Source: Insurance Institute for Highway Safety (IIHS), 2022)</w:t>
      </w:r>
    </w:p>
    <w:p w14:paraId="2954D65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05CC4409">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2E5542A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4390BAC2">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11F61B5B">
      <w:pPr>
        <w:keepNext w:val="0"/>
        <w:keepLines w:val="0"/>
        <w:widowControl/>
        <w:suppressLineNumbers w:val="0"/>
        <w:jc w:val="both"/>
        <w:rPr>
          <w:rFonts w:hint="default" w:ascii="TimesNewRomanPS-BoldMT" w:hAnsi="TimesNewRomanPS-BoldMT" w:eastAsia="TimesNewRomanPS-BoldMT" w:cs="TimesNewRomanPS-BoldMT"/>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2.2 INTERSECTION</w:t>
      </w:r>
      <w:r>
        <w:rPr>
          <w:rFonts w:hint="default" w:ascii="TimesNewRomanPS-BoldMT" w:hAnsi="TimesNewRomanPS-BoldMT" w:eastAsia="TimesNewRomanPS-BoldMT" w:cs="TimesNewRomanPS-BoldMT"/>
          <w:b/>
          <w:bCs/>
          <w:color w:val="000000"/>
          <w:kern w:val="0"/>
          <w:sz w:val="24"/>
          <w:szCs w:val="24"/>
          <w:lang w:val="en-US" w:eastAsia="zh-CN" w:bidi="ar"/>
        </w:rPr>
        <w:t xml:space="preserve"> </w:t>
      </w:r>
    </w:p>
    <w:p w14:paraId="39AE94A5">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Intersections are junctions where two or more roads meet and are crucial for traffic flow and congestion reduction in road networks. They come in various forms such as roundabouts, signalized junctions, and stop-controlled crossings. Intersections can be risky, accounting for a significant portion of severe and fatal accidents globally. However, research has shown that innovative design of intersection and management strategies can enhance traffic flow, congestion, and road safety.To improve traffic flow and minimize congestion, traffic engineers employ various tactics including signals, roundabouts, traffic control devices, and advanced traffic management software. Connected vehicle technology is also being utilized in many cities to enhance intersection performance and reduce crashes.</w:t>
      </w:r>
    </w:p>
    <w:p w14:paraId="618F3541">
      <w:pPr>
        <w:numPr>
          <w:ilvl w:val="0"/>
          <w:numId w:val="0"/>
        </w:numPr>
        <w:spacing w:before="100" w:beforeAutospacing="1" w:after="100" w:afterAutospacing="1" w:line="240" w:lineRule="auto"/>
        <w:jc w:val="both"/>
      </w:pPr>
      <w:r>
        <w:drawing>
          <wp:inline distT="0" distB="0" distL="114300" distR="114300">
            <wp:extent cx="5942965" cy="3167380"/>
            <wp:effectExtent l="0" t="0" r="635" b="1397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8"/>
                    <a:stretch>
                      <a:fillRect/>
                    </a:stretch>
                  </pic:blipFill>
                  <pic:spPr>
                    <a:xfrm>
                      <a:off x="0" y="0"/>
                      <a:ext cx="5942965" cy="3167380"/>
                    </a:xfrm>
                    <a:prstGeom prst="rect">
                      <a:avLst/>
                    </a:prstGeom>
                    <a:noFill/>
                    <a:ln>
                      <a:noFill/>
                    </a:ln>
                  </pic:spPr>
                </pic:pic>
              </a:graphicData>
            </a:graphic>
          </wp:inline>
        </w:drawing>
      </w:r>
    </w:p>
    <w:p w14:paraId="6E967C84">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1F7767C1">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2B500488">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7133B325">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2.3 ROUNDABOUT </w:t>
      </w:r>
    </w:p>
    <w:p w14:paraId="0F67EC14">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2.3.1 ROUNDABOUT SAFETY </w:t>
      </w:r>
    </w:p>
    <w:p w14:paraId="2CB7F70D">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A roundabout, also known as a rotary or traffic circle, is a circular junction in which traffic flows in one direction around a central island, with priority given to cars already inside the junction. They are constructed with safety features such as reduced speeds, deflection angles, and smooth traffic movement (Wikipedia). Roundabouts improve safety and traffic flow compared to traditional intersections. They have advantages such as reduced accidents and improved traffic flow (Washington </w:t>
      </w:r>
      <w:r>
        <w:rPr>
          <w:rFonts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2000). Studies show that roundabouts can significantly decrease injury or fatal accidents by 80-90% compared to signalized intersections (Rodegerdts </w:t>
      </w:r>
      <w:r>
        <w:rPr>
          <w:rFonts w:hint="default"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2007). They minimize delays as vehicles enter without stopping, resulting in fewer stops and less idling time. Additionally, roundabouts require less maintenance due to fewer conflict points and no traffic signal equipment.However, roundabouts may not be suitable for all locations due to space requirements and higher construction costs. They may also have limited capacity for high traffic volumes. Large vehicles and pedestrians may encounter challenges with roundabouts. Nevertheless, with proper design and driver education, roundabouts enhance traffic operation and safety (Washington </w:t>
      </w:r>
      <w:r>
        <w:rPr>
          <w:rFonts w:hint="default" w:ascii="TimesNewRomanPS-ItalicMT" w:hAnsi="TimesNewRomanPS-ItalicMT" w:eastAsia="TimesNewRomanPS-ItalicMT" w:cs="TimesNewRomanPS-ItalicMT"/>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2000). While generally safer, a study from New Zealand highlighted that the most common cyclist involved crash occurs when a vehicle entering the roundabout collides with a cyclist already inside (Hels &amp; Orozova-Bekkevold, 2007). Overall, roundabouts are widely adopted as effective traffic management solutions worldwide. They provide a safer and more efficient alternative to traditional intersections, improving traffic flow and reducing accident severity.</w:t>
      </w:r>
    </w:p>
    <w:p w14:paraId="7D540C67">
      <w:pPr>
        <w:numPr>
          <w:ilvl w:val="0"/>
          <w:numId w:val="0"/>
        </w:numPr>
        <w:spacing w:before="100" w:beforeAutospacing="1" w:after="100" w:afterAutospacing="1" w:line="240" w:lineRule="auto"/>
        <w:jc w:val="both"/>
        <w:rPr>
          <w:rFonts w:hint="default"/>
          <w:sz w:val="13"/>
          <w:szCs w:val="13"/>
          <w:lang w:val="en-US"/>
        </w:rPr>
      </w:pPr>
      <w:r>
        <w:drawing>
          <wp:inline distT="0" distB="0" distL="114300" distR="114300">
            <wp:extent cx="2677160" cy="1359535"/>
            <wp:effectExtent l="0" t="0" r="8890" b="1206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9"/>
                    <a:stretch>
                      <a:fillRect/>
                    </a:stretch>
                  </pic:blipFill>
                  <pic:spPr>
                    <a:xfrm>
                      <a:off x="0" y="0"/>
                      <a:ext cx="2677160" cy="1359535"/>
                    </a:xfrm>
                    <a:prstGeom prst="rect">
                      <a:avLst/>
                    </a:prstGeom>
                    <a:noFill/>
                    <a:ln>
                      <a:noFill/>
                    </a:ln>
                  </pic:spPr>
                </pic:pic>
              </a:graphicData>
            </a:graphic>
          </wp:inline>
        </w:drawing>
      </w:r>
      <w:r>
        <w:rPr>
          <w:rFonts w:hint="default"/>
          <w:sz w:val="13"/>
          <w:szCs w:val="13"/>
          <w:lang w:val="en-US"/>
        </w:rPr>
        <w:drawing>
          <wp:inline distT="0" distB="0" distL="114300" distR="114300">
            <wp:extent cx="2877820" cy="1746250"/>
            <wp:effectExtent l="0" t="0" r="17780" b="635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pic:blipFill>
                  <pic:spPr>
                    <a:xfrm>
                      <a:off x="0" y="0"/>
                      <a:ext cx="2877820" cy="1746250"/>
                    </a:xfrm>
                    <a:prstGeom prst="rect">
                      <a:avLst/>
                    </a:prstGeom>
                  </pic:spPr>
                </pic:pic>
              </a:graphicData>
            </a:graphic>
          </wp:inline>
        </w:drawing>
      </w:r>
    </w:p>
    <w:p w14:paraId="537E239F">
      <w:pPr>
        <w:keepNext w:val="0"/>
        <w:keepLines w:val="0"/>
        <w:widowControl/>
        <w:suppressLineNumbers w:val="0"/>
        <w:jc w:val="both"/>
        <w:rPr>
          <w:rFonts w:hint="default"/>
          <w:lang w:val="en-US"/>
        </w:rPr>
      </w:pPr>
      <w:r>
        <w:rPr>
          <w:rFonts w:hint="default" w:ascii="Times New Roman" w:hAnsi="Times New Roman" w:eastAsia="SimSun" w:cs="Times New Roman"/>
          <w:color w:val="000000"/>
          <w:kern w:val="0"/>
          <w:sz w:val="13"/>
          <w:szCs w:val="13"/>
          <w:lang w:val="en-US" w:eastAsia="zh-CN" w:bidi="ar"/>
        </w:rPr>
        <w:t>Figure 2.3: Geometric features of single-lane Roundabout (Source: Gizaw, 2019</w:t>
      </w:r>
      <w:r>
        <w:rPr>
          <w:rFonts w:hint="default" w:ascii="Times New Roman" w:hAnsi="Times New Roman" w:eastAsia="SimSun" w:cs="Times New Roman"/>
          <w:color w:val="000000"/>
          <w:kern w:val="0"/>
          <w:sz w:val="24"/>
          <w:szCs w:val="24"/>
          <w:lang w:val="en-US" w:eastAsia="zh-CN" w:bidi="ar"/>
        </w:rPr>
        <w:t>)                      Omoda roundabout</w:t>
      </w:r>
    </w:p>
    <w:p w14:paraId="329A765D">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2.3.2 ROUNDABOUT CAPACITY </w:t>
      </w:r>
    </w:p>
    <w:p w14:paraId="1348B711">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Roundabout capacity refers to the maximum vehicle flow rate achievable within prevailing traffic and roadway conditions. Capacity curves and methodologies are used to determine the maximum flow rate for different types of roundabouts, including urban compact, single-lane, and doublelane roundabouts (Robison &amp; Rodegerdts, 2000). Factors such as geometric design, traffic characteristics, and modeling techniques are considered in determining roundabout capacity (Qu </w:t>
      </w:r>
      <w:r>
        <w:rPr>
          <w:rFonts w:hint="default" w:ascii="Times New Roman" w:hAnsi="Times New Roman" w:eastAsia="SimSun" w:cs="Times New Roman"/>
          <w:color w:val="000000"/>
          <w:kern w:val="0"/>
          <w:sz w:val="22"/>
          <w:szCs w:val="22"/>
          <w:lang w:val="en-US" w:eastAsia="zh-CN" w:bidi="ar"/>
        </w:rPr>
        <w:t>9</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2014). Gap acceptance modeling is a crucial method for estimating roundabout capacity. It focuses on drivers' behavior in accepting suitable gaps in the circulating stream to safely enter the roundabout. Capacity analysis employs empirical regression models and simulation-based approaches (Qu </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2014). During capacity analysis, queues and saturation levels are taken into account. Capacity is reached when at least one vehicle is queued at the give-way line, ready to enter an acceptable gap in the circulating stream (Song </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2022). Saturation occurs when the demand for entering vehicles exceeds the available gaps. Roundabout capacity is influenced by various factors, including geometry, entry design, lane configurations, circulating flow, and driver behavior (Federal Highway Administration). Proper design, such as the radius of the circular path, contributes to reduced speeds and enhanced safety (Roundabout Design, 2004). Research suggests that roundabout capacity can vary between countries. For example, roundabouts in the USA tend to have lower capacity compared to those in Australia and the UK (AKÇELIK, 2009). These variations can be attributed to factors such as design practices, traffic conditions, and driver behavior. </w:t>
      </w:r>
    </w:p>
    <w:p w14:paraId="050E2BF1">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2.3.3 DELAY AT ROUNDABOUT </w:t>
      </w:r>
    </w:p>
    <w:p w14:paraId="2550AB36">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In evaluating roundabouts, delay is a pivotal metric for assessing traffic quality and intersection efficiency. It quantifies the time vehicles spend waiting in queues before entering or exiting roundabouts. Understanding delay patterns and influencing factors is imperative for optimizing roundabout design and traffic management (Qu et al., 2014). </w:t>
      </w:r>
    </w:p>
    <w:p w14:paraId="724A8473">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According to Abhigna et al., (2016), an average vehicle delay, the time each vehicle spends within the roundabout, hinges on multiple variables: entry volume, approach speed, gap acceptance behavior, and roundabout capacity. Queue length, the number of waiting vehicles, indicates </w:t>
      </w:r>
      <w:r>
        <w:rPr>
          <w:rFonts w:hint="default" w:ascii="Times New Roman" w:hAnsi="Times New Roman" w:eastAsia="SimSun" w:cs="Times New Roman"/>
          <w:color w:val="000000"/>
          <w:kern w:val="0"/>
          <w:sz w:val="22"/>
          <w:szCs w:val="22"/>
          <w:lang w:val="en-US" w:eastAsia="zh-CN" w:bidi="ar"/>
        </w:rPr>
        <w:t xml:space="preserve">1011 </w:t>
      </w:r>
      <w:r>
        <w:rPr>
          <w:rFonts w:hint="default" w:ascii="Times New Roman" w:hAnsi="Times New Roman" w:eastAsia="SimSun" w:cs="Times New Roman"/>
          <w:color w:val="000000"/>
          <w:kern w:val="0"/>
          <w:sz w:val="24"/>
          <w:szCs w:val="24"/>
          <w:lang w:val="en-US" w:eastAsia="zh-CN" w:bidi="ar"/>
        </w:rPr>
        <w:t xml:space="preserve">congestion levels. Effective traffic management strategies aim to minimize queues and reduce delays by streamlining vehicle flow. Accurate delay estimation is vital for roundabout assessment and improvement. Engineers and planners employ analytical models, simulations, and field observations, considering traffic volume, geometry, signal timing, and driver behavior (Kennedy &amp; Taylor, 2015). </w:t>
      </w:r>
    </w:p>
    <w:p w14:paraId="0C6C3C15">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 xml:space="preserve">Various studies have explored delay factors at roundabouts. Mixed traffic conditions, combining cars, trucks, and bicycles, impact delay, particularly during peak hours. Larger vehicles, like trucks and buses, experience higher delays due to space requirements and different turning characteristics (Abhigna et al., 2016). Travel time, affected by distances between entry and exit points or complex geometries, influences delay. Considering travel time when designing and evaluating roundabouts is essential to ensure efficient traffic flow. </w:t>
      </w:r>
    </w:p>
    <w:p w14:paraId="603EC919">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2.4 LEVEL OF SERVICES</w:t>
      </w:r>
    </w:p>
    <w:p w14:paraId="0A08F037">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Level of Service (LOS) is commonly used in transportation engineering to examine the quality of service provided by a transportation facility and mostly in roadway system. LOS is often measured and analyzed using key performance indicators such as volume-to-capacity ratio, average travel speed, and vehicle delay. Field observations, traffic surveys, and traffic simulation models can all be used to obtain these measurements. To calculate the proper LOS level, the obtained data is compared to predetermined thresholds or standards set by transportation agencies (Rodrigue, 2019). The Highway Capacity Manual (HCM), which offers recommendations for assessing and analyzing transportation assets, was where the concept of LOS was initially established in 1965. The HCM specifies six letter grade between LOS (A to F) that correspond to various service quality levels. While LOS A represents great service with little delay and fast speeds, LOS F denotes a poor service state with severe congestion, protracted delays, and slower speeds (WHYY, 2014).</w:t>
      </w:r>
      <w:r>
        <w:rPr>
          <w:rFonts w:hint="default" w:ascii="Times New Roman" w:hAnsi="Times New Roman" w:eastAsia="SimSun" w:cs="Times New Roman"/>
          <w:color w:val="000000"/>
          <w:kern w:val="0"/>
          <w:sz w:val="22"/>
          <w:szCs w:val="22"/>
          <w:lang w:val="en-US" w:eastAsia="zh-CN" w:bidi="ar"/>
        </w:rPr>
        <w:t xml:space="preserve"> </w:t>
      </w:r>
    </w:p>
    <w:p w14:paraId="11229848">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Table 2.1: Level of Service definition based on Delay and V/C for vehicle with alternative methods for Roundabout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6885"/>
        <w:gridCol w:w="1705"/>
      </w:tblGrid>
      <w:tr w14:paraId="1C88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86" w:type="dxa"/>
          </w:tcPr>
          <w:p w14:paraId="48160A61">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LOS</w:t>
            </w:r>
          </w:p>
        </w:tc>
        <w:tc>
          <w:tcPr>
            <w:tcW w:w="6885" w:type="dxa"/>
          </w:tcPr>
          <w:p w14:paraId="3091F658">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 xml:space="preserve">                                          Indicators</w:t>
            </w:r>
          </w:p>
        </w:tc>
        <w:tc>
          <w:tcPr>
            <w:tcW w:w="1705" w:type="dxa"/>
          </w:tcPr>
          <w:p w14:paraId="0886A05E">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Control delay</w:t>
            </w:r>
          </w:p>
          <w:p w14:paraId="534558BE">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(s/veh)</w:t>
            </w:r>
          </w:p>
        </w:tc>
      </w:tr>
      <w:tr w14:paraId="63C2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5483CA96">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A</w:t>
            </w:r>
          </w:p>
        </w:tc>
        <w:tc>
          <w:tcPr>
            <w:tcW w:w="6885" w:type="dxa"/>
          </w:tcPr>
          <w:p w14:paraId="66FD11F3">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Usually no queue or conflicting traffic</w:t>
            </w:r>
          </w:p>
        </w:tc>
        <w:tc>
          <w:tcPr>
            <w:tcW w:w="1705" w:type="dxa"/>
          </w:tcPr>
          <w:p w14:paraId="22648415">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lang w:val="en-US" w:eastAsia="zh-CN" w:bidi="ar"/>
              </w:rPr>
              <w:t>d ≤ 10</w:t>
            </w:r>
          </w:p>
        </w:tc>
      </w:tr>
      <w:tr w14:paraId="760D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77FDA0C5">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B</w:t>
            </w:r>
          </w:p>
        </w:tc>
        <w:tc>
          <w:tcPr>
            <w:tcW w:w="6885" w:type="dxa"/>
          </w:tcPr>
          <w:p w14:paraId="56EE8299">
            <w:pPr>
              <w:keepNext w:val="0"/>
              <w:keepLines w:val="0"/>
              <w:widowControl/>
              <w:suppressLineNumbers w:val="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lang w:val="en-US" w:eastAsia="zh-CN" w:bidi="ar"/>
              </w:rPr>
              <w:t>Occasionally more than one in the queue</w:t>
            </w:r>
          </w:p>
        </w:tc>
        <w:tc>
          <w:tcPr>
            <w:tcW w:w="1705" w:type="dxa"/>
          </w:tcPr>
          <w:p w14:paraId="111C8ED8">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10 &lt; d ≤ 20</w:t>
            </w:r>
          </w:p>
        </w:tc>
      </w:tr>
      <w:tr w14:paraId="1F59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6" w:type="dxa"/>
          </w:tcPr>
          <w:p w14:paraId="4520AF1E">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C</w:t>
            </w:r>
          </w:p>
        </w:tc>
        <w:tc>
          <w:tcPr>
            <w:tcW w:w="6885" w:type="dxa"/>
          </w:tcPr>
          <w:p w14:paraId="76E6DD42">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Not uncommon to have a standing queue of at least one vehicle</w:t>
            </w:r>
          </w:p>
        </w:tc>
        <w:tc>
          <w:tcPr>
            <w:tcW w:w="1705" w:type="dxa"/>
          </w:tcPr>
          <w:p w14:paraId="66171268">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20 &lt;d ≤ 35</w:t>
            </w:r>
          </w:p>
        </w:tc>
      </w:tr>
      <w:tr w14:paraId="0A3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5BBAA15A">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D</w:t>
            </w:r>
          </w:p>
        </w:tc>
        <w:tc>
          <w:tcPr>
            <w:tcW w:w="6885" w:type="dxa"/>
          </w:tcPr>
          <w:p w14:paraId="1FE9C8C7">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Delay is long enough to be an irritation to most drivers</w:t>
            </w:r>
          </w:p>
        </w:tc>
        <w:tc>
          <w:tcPr>
            <w:tcW w:w="1705" w:type="dxa"/>
          </w:tcPr>
          <w:p w14:paraId="7E799713">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35 &lt; d ≤ 50</w:t>
            </w:r>
          </w:p>
        </w:tc>
      </w:tr>
      <w:tr w14:paraId="109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6A86B238">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E</w:t>
            </w:r>
          </w:p>
        </w:tc>
        <w:tc>
          <w:tcPr>
            <w:tcW w:w="6885" w:type="dxa"/>
          </w:tcPr>
          <w:p w14:paraId="649B8433">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Delay approaches most drivers tolerance level</w:t>
            </w:r>
          </w:p>
        </w:tc>
        <w:tc>
          <w:tcPr>
            <w:tcW w:w="1705" w:type="dxa"/>
          </w:tcPr>
          <w:p w14:paraId="2DCF428B">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50 &lt; d ≤ 70</w:t>
            </w:r>
          </w:p>
        </w:tc>
      </w:tr>
      <w:tr w14:paraId="3765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14:paraId="0C82C3B5">
            <w:pPr>
              <w:keepNext w:val="0"/>
              <w:keepLines w:val="0"/>
              <w:widowControl/>
              <w:suppressLineNumbers w:val="0"/>
              <w:ind w:firstLine="240" w:firstLineChars="100"/>
              <w:jc w:val="both"/>
              <w:rPr>
                <w:rFonts w:hint="default" w:ascii="Times New Roman" w:hAnsi="Times New Roman" w:eastAsia="SimSun" w:cs="Times New Roman"/>
                <w:color w:val="000000"/>
                <w:kern w:val="0"/>
                <w:sz w:val="24"/>
                <w:szCs w:val="24"/>
                <w:vertAlign w:val="baseline"/>
                <w:lang w:val="en-US" w:eastAsia="zh-CN" w:bidi="ar"/>
              </w:rPr>
            </w:pPr>
            <w:r>
              <w:rPr>
                <w:rFonts w:hint="default" w:ascii="Times New Roman" w:hAnsi="Times New Roman" w:eastAsia="SimSun" w:cs="Times New Roman"/>
                <w:color w:val="000000"/>
                <w:kern w:val="0"/>
                <w:sz w:val="24"/>
                <w:szCs w:val="24"/>
                <w:vertAlign w:val="baseline"/>
                <w:lang w:val="en-US" w:eastAsia="zh-CN" w:bidi="ar"/>
              </w:rPr>
              <w:t>F</w:t>
            </w:r>
          </w:p>
        </w:tc>
        <w:tc>
          <w:tcPr>
            <w:tcW w:w="6885" w:type="dxa"/>
          </w:tcPr>
          <w:p w14:paraId="4CFEBEDB">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Approximate at capacity</w:t>
            </w:r>
          </w:p>
        </w:tc>
        <w:tc>
          <w:tcPr>
            <w:tcW w:w="1705" w:type="dxa"/>
          </w:tcPr>
          <w:p w14:paraId="4739F885">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d &gt; 70</w:t>
            </w:r>
          </w:p>
        </w:tc>
      </w:tr>
    </w:tbl>
    <w:p w14:paraId="61E9B466">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Source: (HCM, 2010)</w:t>
      </w:r>
    </w:p>
    <w:p w14:paraId="21C78F43">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5BB1706A">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577B049E">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1DC864D8">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52F80AED">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2.5 TRAFFIC SIGNAL</w:t>
      </w:r>
    </w:p>
    <w:p w14:paraId="0131C15E">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Traffic signals, also known as traffic lights, are devices used at intersections and pedestrian crossings to regulate traffic flow and enhance safety. They consist of three lights—red, yellow, and green—that convey meaning to drivers. Traffic signals, along with road signs and roundabouts, are employed as strategies to control traffic (Wikipedia). In Singapore, traffic police officers use hand signals outlined in the Road Traffic Act Highway Code (Chung, 2019). Various methods, including traffic signals, road signs, and pavement markings, are used to control traffic. Traffic signals are crucial for managing vehicle and pedestrian movement at intersections, ensuring safety and facilitating efficient traffic flow. They provide clear instructions to drivers, reducing accidents and congestion. Roundabouts are considered a safer alternative to conventional traffic signals and stop signs. They operate on the principle of yielding to traffic already circulating within the roundabout, eliminating the need for traffic signals (Wikipedia). This yield-based approach promotes a continuous flow of traffic and reduces the risk of severe intersection conflicts. </w:t>
      </w:r>
    </w:p>
    <w:p w14:paraId="78AC2257">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2"/>
          <w:szCs w:val="22"/>
          <w:lang w:val="en-US" w:eastAsia="zh-CN" w:bidi="ar"/>
        </w:rPr>
        <w:t xml:space="preserve"> </w:t>
      </w:r>
    </w:p>
    <w:p w14:paraId="043A0D42">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2.6 TRAFFIC CONFLICT</w:t>
      </w:r>
    </w:p>
    <w:p w14:paraId="39BCE1D4">
      <w:pPr>
        <w:keepNext w:val="0"/>
        <w:keepLines w:val="0"/>
        <w:widowControl/>
        <w:suppressLineNumbers w:val="0"/>
        <w:jc w:val="both"/>
        <w:rPr>
          <w:rFonts w:hint="default" w:ascii="Times New Roman" w:hAnsi="Times New Roman" w:cs="Times New Roman"/>
        </w:rPr>
      </w:pPr>
      <w:r>
        <w:rPr>
          <w:rFonts w:hint="default"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Traffic conflicts are observable events that can lead to accidents if evasive actions are not taken by the involved parties. These conflicts are characterized by parameters like time-to-collision, post-encroachment time, angle of conflict, and vehicle positions (Wikipedia). These parameters provide an objective way to assess the frequency and severity of potential collisions (Zheng </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2014). Traffic conflicts include safe interactions, dangerous conflicts, and collisions, exposing road users to crash risks (Tarko, 2021). The traffic conflict technique is used to evaluate intersection safety. Data collection through conflict surveys has established standards for conflict frequency and severity at signalized and  intersections that are not signalized (Sayed &amp; Zein, 1999). Methods like video analysis are employed to measure conflicts quantitatively and objectively, aiming to enhance road safety (Krivda </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xml:space="preserve">., 2020). </w:t>
      </w:r>
    </w:p>
    <w:p w14:paraId="55886552">
      <w:pPr>
        <w:keepNext w:val="0"/>
        <w:keepLines w:val="0"/>
        <w:widowControl/>
        <w:suppressLineNumbers w:val="0"/>
        <w:jc w:val="both"/>
        <w:rPr>
          <w:rFonts w:hint="default" w:ascii="Times New Roman" w:hAnsi="Times New Roman" w:cs="Times New Roman"/>
        </w:rPr>
      </w:pPr>
      <w:r>
        <w:rPr>
          <w:rFonts w:hint="default" w:ascii="Times New Roman" w:hAnsi="Times New Roman" w:eastAsia="SimSun" w:cs="Times New Roman"/>
          <w:color w:val="000000"/>
          <w:kern w:val="0"/>
          <w:sz w:val="24"/>
          <w:szCs w:val="24"/>
          <w:lang w:val="en-US" w:eastAsia="zh-CN" w:bidi="ar"/>
        </w:rPr>
        <w:t>To effectively utilize the traffic conflict technique, a framework is necessary to define, measure, and apply conflicts accurately. This addresses common issues and limitations in conflict studies (Chin &amp; Quek, 1997). Traffic conflict analysis is crucial for understanding potential collision scenarios and improving road safety. By studying and quantifying conflicts, transportation professionals can identify high-risk areas, implement appropriate mitigation measures, and enhance overall road network safety.</w:t>
      </w:r>
    </w:p>
    <w:p w14:paraId="1EA4F74C">
      <w:pPr>
        <w:numPr>
          <w:ilvl w:val="0"/>
          <w:numId w:val="0"/>
        </w:numPr>
        <w:spacing w:before="100" w:beforeAutospacing="1" w:after="100" w:afterAutospacing="1" w:line="240" w:lineRule="auto"/>
        <w:jc w:val="both"/>
      </w:pPr>
      <w:r>
        <w:drawing>
          <wp:inline distT="0" distB="0" distL="114300" distR="114300">
            <wp:extent cx="5915025" cy="23145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1"/>
                    <a:stretch>
                      <a:fillRect/>
                    </a:stretch>
                  </pic:blipFill>
                  <pic:spPr>
                    <a:xfrm>
                      <a:off x="0" y="0"/>
                      <a:ext cx="5915025" cy="2314575"/>
                    </a:xfrm>
                    <a:prstGeom prst="rect">
                      <a:avLst/>
                    </a:prstGeom>
                    <a:noFill/>
                    <a:ln>
                      <a:noFill/>
                    </a:ln>
                  </pic:spPr>
                </pic:pic>
              </a:graphicData>
            </a:graphic>
          </wp:inline>
        </w:drawing>
      </w:r>
    </w:p>
    <w:p w14:paraId="21E5A8C6">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Figure 2.4: Traffic Conflict in Roundabout and Traditional Cross-Junction (Source: Ihnen A. 2023)</w:t>
      </w:r>
    </w:p>
    <w:p w14:paraId="7C3A8B78">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2.7 REVIEW ON PREVIOUS STUDIES ON ROUNDABOUT PERFORMANCE</w:t>
      </w:r>
    </w:p>
    <w:p w14:paraId="0C6ECEBF">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Gizaw (2019), carried out a study on the evaluation and improvement of Abenet Roundabout in Ethopia, the capacity analysis was done using the SIDRA software. The average entry width, circulatory, road width, number of entry and circulatory lanes, and island diameter, traffic movement data with vehicle characteristics and pedestrians volume were collected and analyzed. SIDRA software capacity analysis result indicated that the degree of saturation of Abenet roundabout is 1.45. </w:t>
      </w:r>
    </w:p>
    <w:p w14:paraId="2496A694">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In a study conducted in Baghdad by Aboud </w:t>
      </w:r>
      <w:r>
        <w:rPr>
          <w:rFonts w:hint="default" w:ascii="Times New Roman" w:hAnsi="Times New Roman" w:eastAsia="TimesNewRomanPS-ItalicMT" w:cs="Times New Roman"/>
          <w:i/>
          <w:iCs/>
          <w:color w:val="000000"/>
          <w:kern w:val="0"/>
          <w:sz w:val="24"/>
          <w:szCs w:val="24"/>
          <w:lang w:val="en-US" w:eastAsia="zh-CN" w:bidi="ar"/>
        </w:rPr>
        <w:t>et al</w:t>
      </w:r>
      <w:r>
        <w:rPr>
          <w:rFonts w:hint="default" w:ascii="Times New Roman" w:hAnsi="Times New Roman" w:eastAsia="SimSun" w:cs="Times New Roman"/>
          <w:color w:val="000000"/>
          <w:kern w:val="0"/>
          <w:sz w:val="24"/>
          <w:szCs w:val="24"/>
          <w:lang w:val="en-US" w:eastAsia="zh-CN" w:bidi="ar"/>
        </w:rPr>
        <w:t>. (2019) titled "Improving Traffic Operation at a Congested Roundabout: A Case Study," the researchers utilized the SIDRA software to analyze traffic volumes in the area. The study proposed several planning methods to address congestion and traffic bottlenecks in the region, with the aim of enhancing the quality of service and reducing travel time, costs, and CO</w:t>
      </w:r>
      <w:r>
        <w:rPr>
          <w:rFonts w:hint="default" w:ascii="Times New Roman" w:hAnsi="Times New Roman" w:eastAsia="SimSun" w:cs="Times New Roman"/>
          <w:color w:val="000000"/>
          <w:kern w:val="0"/>
          <w:sz w:val="16"/>
          <w:szCs w:val="16"/>
          <w:lang w:val="en-US" w:eastAsia="zh-CN" w:bidi="ar"/>
        </w:rPr>
        <w:t xml:space="preserve">2 </w:t>
      </w:r>
      <w:r>
        <w:rPr>
          <w:rFonts w:hint="default" w:ascii="Times New Roman" w:hAnsi="Times New Roman" w:eastAsia="SimSun" w:cs="Times New Roman"/>
          <w:color w:val="000000"/>
          <w:kern w:val="0"/>
          <w:sz w:val="24"/>
          <w:szCs w:val="24"/>
          <w:lang w:val="en-US" w:eastAsia="zh-CN" w:bidi="ar"/>
        </w:rPr>
        <w:t>emissions. The implementation of these planning suggestions resulted in significant improvements, including an increase in the level of service from E and F to C, a 16% reduction in travel time, a 25% decrease in expenses, and a 29% reduction in CO</w:t>
      </w:r>
      <w:r>
        <w:rPr>
          <w:rFonts w:hint="default" w:ascii="Times New Roman" w:hAnsi="Times New Roman" w:eastAsia="SimSun" w:cs="Times New Roman"/>
          <w:color w:val="000000"/>
          <w:kern w:val="0"/>
          <w:sz w:val="16"/>
          <w:szCs w:val="16"/>
          <w:lang w:val="en-US" w:eastAsia="zh-CN" w:bidi="ar"/>
        </w:rPr>
        <w:t xml:space="preserve">2 </w:t>
      </w:r>
      <w:r>
        <w:rPr>
          <w:rFonts w:hint="default" w:ascii="Times New Roman" w:hAnsi="Times New Roman" w:eastAsia="SimSun" w:cs="Times New Roman"/>
          <w:color w:val="000000"/>
          <w:kern w:val="0"/>
          <w:sz w:val="24"/>
          <w:szCs w:val="24"/>
          <w:lang w:val="en-US" w:eastAsia="zh-CN" w:bidi="ar"/>
        </w:rPr>
        <w:t xml:space="preserve">emissions, as revealed by the study findings. </w:t>
      </w:r>
    </w:p>
    <w:p w14:paraId="478D77C4">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Haque &amp; Roknuzzaman (2017), analyze the capacity and Level of Service (LOS) of roundabouts in Khulna Metropolitan City, Bangladesh. According to the results of the capacity analysis using SIDRA software, the roundabout has a degree of saturation more than 0.85. The LOS for the roundabout in Khulna Metropolitan City is "F". The relationship between effective capacity and geometric parameters was constructed to determine the causes of their over saturation (V/C &gt;0.85), and the results show that the number of entry lanes, number of circulatory lanes,and high traffic volumes are the key causes of over saturation. In a performance analysis study conducted by Saustene (2021) on the Gaa-Akanbi roundabout in Ilorin, Nigeria, the researcher utilized SIDRA Intersection 8 to assess its performance. Geometric parameters of the roundabout were measured, and traffic counts were manually observed at 15-</w:t>
      </w:r>
      <w:r>
        <w:rPr>
          <w:rFonts w:hint="default" w:ascii="Times New Roman" w:hAnsi="Times New Roman" w:eastAsia="SimSun" w:cs="Times New Roman"/>
          <w:color w:val="000000"/>
          <w:kern w:val="0"/>
          <w:sz w:val="22"/>
          <w:szCs w:val="22"/>
          <w:lang w:val="en-US" w:eastAsia="zh-CN" w:bidi="ar"/>
        </w:rPr>
        <w:t xml:space="preserve">15 </w:t>
      </w:r>
      <w:r>
        <w:rPr>
          <w:rFonts w:hint="default" w:ascii="Times New Roman" w:hAnsi="Times New Roman" w:eastAsia="SimSun" w:cs="Times New Roman"/>
          <w:color w:val="000000"/>
          <w:kern w:val="0"/>
          <w:sz w:val="24"/>
          <w:szCs w:val="24"/>
          <w:lang w:val="en-US" w:eastAsia="zh-CN" w:bidi="ar"/>
        </w:rPr>
        <w:t xml:space="preserve">minute intervals over five working days from 6:30 am to 3:30 pm. The study identified peak and off-peak periods at the roundabout and computed peak hour factors (PHF) for these periods. Using the HCM 2010 method, capacity and performance analysis were performed, revealing entry capacities ranging from 618 to 1560 vehicles per hour during peak periods. The degree of saturation on the approaches exceeded the threshold value of 0.85, ranging from 1.52 to 1.72. The level of service (LOS) for the roundabout indicated LOS F throughout the analysis period. To improve the situation, a redesigned roundabout was proposed, which increased the entry capacities to 2084 vehicles per hour and the volume-to-capacity (v/c) ratio was reduced. The new control delay for the intersection was calculated at 32.7 seconds per vehicle. Based on these findings, the study recommended increasing the number of entry lanes for the Gaa-Akanbi roundabout. </w:t>
      </w:r>
    </w:p>
    <w:p w14:paraId="1A733941">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NewRomanPS-BoldMT" w:cs="Times New Roman"/>
          <w:b/>
          <w:bCs/>
          <w:color w:val="000000"/>
          <w:kern w:val="0"/>
          <w:sz w:val="24"/>
          <w:szCs w:val="24"/>
          <w:lang w:val="en-US" w:eastAsia="zh-CN" w:bidi="ar"/>
        </w:rPr>
        <w:t xml:space="preserve">2.8 SIDRA INTERSECTION </w:t>
      </w:r>
    </w:p>
    <w:p w14:paraId="4A9E8EF3">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Sidra Intersection is a software package designed for analyzing intersections, interchanges, and networks, as well as performing signalized intersection timing calculations. It is widely used by traffic professionals for evaluating capacity, assessing the level of service, analyzing performance, and calculating signalized intersection timings. The software employs the gap-acceptance methodology to estimate roundabout capacity, considering factors like geometry and gap acceptance parameters. It uses lane-based traffic and vehicle drive cycle models to simulate intersections and networks, generating various outputs such as volume, movement, and pedestrian data. sidra Intersection also provides technical guidance and support, assisting with field surveys and network-level analysis. Overall, it is a comprehensive tool for evaluating traffic flow and performance at intersections, interchanges, and networks.</w:t>
      </w:r>
    </w:p>
    <w:p w14:paraId="0C4C67E7">
      <w:pPr>
        <w:numPr>
          <w:ilvl w:val="0"/>
          <w:numId w:val="0"/>
        </w:numPr>
        <w:spacing w:before="100" w:beforeAutospacing="1" w:after="100" w:afterAutospacing="1" w:line="240" w:lineRule="auto"/>
        <w:jc w:val="both"/>
        <w:rPr>
          <w:rFonts w:hint="default"/>
          <w:lang w:val="en-US"/>
        </w:rPr>
      </w:pPr>
    </w:p>
    <w:p w14:paraId="159D305B">
      <w:pPr>
        <w:numPr>
          <w:ilvl w:val="0"/>
          <w:numId w:val="0"/>
        </w:numPr>
        <w:spacing w:before="100" w:beforeAutospacing="1" w:after="100" w:afterAutospacing="1" w:line="24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3</w:t>
      </w:r>
    </w:p>
    <w:p w14:paraId="333F9672">
      <w:pPr>
        <w:numPr>
          <w:ilvl w:val="0"/>
          <w:numId w:val="0"/>
        </w:numPr>
        <w:spacing w:before="100" w:beforeAutospacing="1" w:after="100" w:afterAutospacing="1" w:line="24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3.0 Methodology</w:t>
      </w:r>
    </w:p>
    <w:p w14:paraId="096B283F">
      <w:pPr>
        <w:pStyle w:val="11"/>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rPr>
        <w:t xml:space="preserve">The </w:t>
      </w:r>
      <w:r>
        <w:rPr>
          <w:rStyle w:val="12"/>
          <w:rFonts w:hint="default" w:ascii="Times New Roman" w:hAnsi="Times New Roman" w:cs="Times New Roman"/>
          <w:b w:val="0"/>
          <w:bCs w:val="0"/>
          <w:sz w:val="24"/>
          <w:szCs w:val="24"/>
        </w:rPr>
        <w:t>methodology</w:t>
      </w:r>
      <w:r>
        <w:rPr>
          <w:rFonts w:hint="default" w:ascii="Times New Roman" w:hAnsi="Times New Roman" w:cs="Times New Roman"/>
          <w:b w:val="0"/>
          <w:bCs w:val="0"/>
          <w:sz w:val="24"/>
          <w:szCs w:val="24"/>
        </w:rPr>
        <w:t xml:space="preserve"> for the project titled </w:t>
      </w:r>
      <w:r>
        <w:rPr>
          <w:rStyle w:val="12"/>
          <w:rFonts w:hint="default" w:ascii="Times New Roman" w:hAnsi="Times New Roman" w:cs="Times New Roman"/>
          <w:b w:val="0"/>
          <w:bCs w:val="0"/>
          <w:sz w:val="24"/>
          <w:szCs w:val="24"/>
        </w:rPr>
        <w:t>"Evaluation of Roadway Capacity and Traffic Operational Efficiency: A Case Study of Omoda Roundabout to Oja Oba Market"</w:t>
      </w:r>
      <w:r>
        <w:rPr>
          <w:rFonts w:hint="default" w:ascii="Times New Roman" w:hAnsi="Times New Roman" w:cs="Times New Roman"/>
          <w:b w:val="0"/>
          <w:bCs w:val="0"/>
          <w:sz w:val="24"/>
          <w:szCs w:val="24"/>
        </w:rPr>
        <w:t xml:space="preserve"> should be designed to gather both qualitative and quantitative data, analyze existing traffic conditions, and assess the effectiveness of current traffic management strategies. Below is a detailed methodology, structured to ensure a thorough assessment of roadway capacity and traffic operational efficiency in the specified corridor.</w:t>
      </w:r>
      <w:r>
        <w:rPr>
          <w:rFonts w:hint="default" w:cs="Times New Roman"/>
          <w:b w:val="0"/>
          <w:bCs w:val="0"/>
          <w:sz w:val="24"/>
          <w:szCs w:val="24"/>
          <w:lang w:val="en-US"/>
        </w:rPr>
        <w:t xml:space="preserve"> </w:t>
      </w:r>
    </w:p>
    <w:p w14:paraId="4DF89DAC">
      <w:pPr>
        <w:pStyle w:val="3"/>
        <w:jc w:val="both"/>
        <w:rPr>
          <w:rFonts w:hint="default" w:cs="Times New Roman"/>
          <w:sz w:val="24"/>
          <w:szCs w:val="24"/>
          <w:lang w:val="en-US"/>
        </w:rPr>
      </w:pPr>
    </w:p>
    <w:p w14:paraId="79E6B27F">
      <w:pPr>
        <w:pStyle w:val="3"/>
        <w:jc w:val="both"/>
        <w:rPr>
          <w:rFonts w:hint="default" w:cs="Times New Roman"/>
          <w:sz w:val="24"/>
          <w:szCs w:val="24"/>
          <w:lang w:val="en-US"/>
        </w:rPr>
      </w:pPr>
    </w:p>
    <w:p w14:paraId="6433BC9D">
      <w:pPr>
        <w:pStyle w:val="3"/>
        <w:jc w:val="both"/>
        <w:rPr>
          <w:rFonts w:hint="default" w:ascii="Times New Roman" w:hAnsi="Times New Roman" w:cs="Times New Roman"/>
          <w:sz w:val="24"/>
          <w:szCs w:val="24"/>
        </w:rPr>
      </w:pPr>
      <w:r>
        <w:rPr>
          <w:rFonts w:hint="default" w:cs="Times New Roman"/>
          <w:sz w:val="24"/>
          <w:szCs w:val="24"/>
          <w:lang w:val="en-US"/>
        </w:rPr>
        <w:t>3.1</w:t>
      </w:r>
      <w:r>
        <w:rPr>
          <w:rFonts w:hint="default" w:ascii="Times New Roman" w:hAnsi="Times New Roman" w:cs="Times New Roman"/>
          <w:sz w:val="24"/>
          <w:szCs w:val="24"/>
        </w:rPr>
        <w:t xml:space="preserve"> </w:t>
      </w:r>
      <w:r>
        <w:rPr>
          <w:rStyle w:val="12"/>
          <w:rFonts w:hint="default" w:ascii="Times New Roman" w:hAnsi="Times New Roman" w:cs="Times New Roman"/>
          <w:b/>
          <w:bCs/>
          <w:sz w:val="24"/>
          <w:szCs w:val="24"/>
        </w:rPr>
        <w:t>Data Collection</w:t>
      </w:r>
    </w:p>
    <w:p w14:paraId="77B7AC22">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w:t>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 </w:t>
      </w:r>
      <w:r>
        <w:rPr>
          <w:rStyle w:val="12"/>
          <w:rFonts w:hint="default" w:ascii="Times New Roman" w:hAnsi="Times New Roman" w:cs="Times New Roman"/>
          <w:b/>
          <w:bCs/>
          <w:color w:val="auto"/>
          <w:sz w:val="24"/>
          <w:szCs w:val="24"/>
        </w:rPr>
        <w:t>Traffic Volume and Flow Analysis</w:t>
      </w:r>
    </w:p>
    <w:p w14:paraId="4EE1D6E1">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quantify the traffic volume and understand the flow of vehicles along the corridor, specifically from Omoda Roundabout to Oja Oba Market.</w:t>
      </w:r>
    </w:p>
    <w:p w14:paraId="79EB4DF9">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58F4D304">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Manual Counting</w:t>
      </w:r>
      <w:r>
        <w:rPr>
          <w:rFonts w:hint="default" w:ascii="Times New Roman" w:hAnsi="Times New Roman" w:cs="Times New Roman"/>
          <w:b w:val="0"/>
          <w:bCs w:val="0"/>
          <w:sz w:val="24"/>
          <w:szCs w:val="24"/>
        </w:rPr>
        <w:t>: On-site traffic volume surveys will be conducted at strategic points (e.g., major intersections, roundabout entrances/exits). This method involves counting vehicles during peak and off-peak hours (morning, afternoon, and evening) over several days.</w:t>
      </w:r>
    </w:p>
    <w:p w14:paraId="0CED6C2F">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Vehicle Classification</w:t>
      </w:r>
      <w:r>
        <w:rPr>
          <w:rFonts w:hint="default" w:ascii="Times New Roman" w:hAnsi="Times New Roman" w:cs="Times New Roman"/>
          <w:b w:val="0"/>
          <w:bCs w:val="0"/>
          <w:sz w:val="24"/>
          <w:szCs w:val="24"/>
        </w:rPr>
        <w:t>: Vehicles will be classified into categories such as cars, buses, trucks, motorcycles, and pedestrians to assess the road's ability to handle various types o</w:t>
      </w:r>
      <w:r>
        <w:rPr>
          <w:rFonts w:hint="default" w:ascii="Times New Roman" w:hAnsi="Times New Roman" w:cs="Times New Roman"/>
          <w:sz w:val="24"/>
          <w:szCs w:val="24"/>
        </w:rPr>
        <w:t>f traffic.</w:t>
      </w:r>
    </w:p>
    <w:p w14:paraId="1F5AD9E5">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3.1.2</w:t>
      </w:r>
      <w:r>
        <w:rPr>
          <w:rFonts w:hint="default" w:ascii="Times New Roman" w:hAnsi="Times New Roman" w:cs="Times New Roman"/>
          <w:color w:val="auto"/>
          <w:sz w:val="24"/>
          <w:szCs w:val="24"/>
        </w:rPr>
        <w:t xml:space="preserve"> </w:t>
      </w:r>
      <w:r>
        <w:rPr>
          <w:rStyle w:val="12"/>
          <w:rFonts w:hint="default" w:ascii="Times New Roman" w:hAnsi="Times New Roman" w:cs="Times New Roman"/>
          <w:b/>
          <w:bCs/>
          <w:color w:val="auto"/>
          <w:sz w:val="24"/>
          <w:szCs w:val="24"/>
        </w:rPr>
        <w:t>Peak Hour Analysis</w:t>
      </w:r>
    </w:p>
    <w:p w14:paraId="74270BDF">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identify the traffic patterns during peak hours, which typically create congestion and highlight inefficiencies.</w:t>
      </w:r>
    </w:p>
    <w:p w14:paraId="51597A74">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4C422EC3">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Peak Hour Surveys</w:t>
      </w:r>
      <w:r>
        <w:rPr>
          <w:rFonts w:hint="default" w:ascii="Times New Roman" w:hAnsi="Times New Roman" w:cs="Times New Roman"/>
          <w:b w:val="0"/>
          <w:bCs w:val="0"/>
          <w:sz w:val="24"/>
          <w:szCs w:val="24"/>
        </w:rPr>
        <w:t>: Data collection will be focused on peak hours when traffic demand is highest (e.g., early morning and late afternoon). These hours will be determined based on initial observations and local knowledge.</w:t>
      </w:r>
    </w:p>
    <w:p w14:paraId="3C6DEE80">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Travel Time and Delay Studies</w:t>
      </w:r>
      <w:r>
        <w:rPr>
          <w:rFonts w:hint="default" w:ascii="Times New Roman" w:hAnsi="Times New Roman" w:cs="Times New Roman"/>
          <w:b w:val="0"/>
          <w:bCs w:val="0"/>
          <w:sz w:val="24"/>
          <w:szCs w:val="24"/>
        </w:rPr>
        <w:t>: Travel times will be recorded for vehicles traveling through the corridor to m</w:t>
      </w:r>
      <w:r>
        <w:rPr>
          <w:rFonts w:hint="default" w:ascii="Times New Roman" w:hAnsi="Times New Roman" w:cs="Times New Roman"/>
          <w:sz w:val="24"/>
          <w:szCs w:val="24"/>
        </w:rPr>
        <w:t>easure delays, including those at intersections, roundabouts, and congested areas.</w:t>
      </w:r>
    </w:p>
    <w:p w14:paraId="3D1CE6AE">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3.1.3 </w:t>
      </w:r>
      <w:r>
        <w:rPr>
          <w:rStyle w:val="12"/>
          <w:rFonts w:hint="default" w:ascii="Times New Roman" w:hAnsi="Times New Roman" w:cs="Times New Roman"/>
          <w:b/>
          <w:bCs/>
          <w:color w:val="auto"/>
          <w:sz w:val="24"/>
          <w:szCs w:val="24"/>
        </w:rPr>
        <w:t>Intersection and Roundabout Analysis</w:t>
      </w:r>
    </w:p>
    <w:p w14:paraId="15701FC5">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assess the operational efficiency and capacity of the Omoda Roundabout and other key intersections.</w:t>
      </w:r>
    </w:p>
    <w:p w14:paraId="0E5BB3D6">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5FB760A5">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Manual Traffic Flow Observations</w:t>
      </w:r>
      <w:r>
        <w:rPr>
          <w:rFonts w:hint="default" w:ascii="Times New Roman" w:hAnsi="Times New Roman" w:cs="Times New Roman"/>
          <w:b w:val="0"/>
          <w:bCs w:val="0"/>
          <w:sz w:val="24"/>
          <w:szCs w:val="24"/>
        </w:rPr>
        <w:t>: Document the flow of traffic at each intersection and roundabout. Focus on the number of vehicles, pedestrian movements, and the efficiency of traffic signal cycles (if applicable).</w:t>
      </w:r>
    </w:p>
    <w:p w14:paraId="734FDDF0">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Queuing Analysis</w:t>
      </w:r>
      <w:r>
        <w:rPr>
          <w:rFonts w:hint="default" w:ascii="Times New Roman" w:hAnsi="Times New Roman" w:cs="Times New Roman"/>
          <w:b w:val="0"/>
          <w:bCs w:val="0"/>
          <w:sz w:val="24"/>
          <w:szCs w:val="24"/>
        </w:rPr>
        <w:t>: Measure the length of queues at intersections and roundabouts during peak hours to identify congestion points.</w:t>
      </w:r>
    </w:p>
    <w:p w14:paraId="7AA565F1">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Capacity Calculation</w:t>
      </w:r>
      <w:r>
        <w:rPr>
          <w:rFonts w:hint="default" w:ascii="Times New Roman" w:hAnsi="Times New Roman" w:cs="Times New Roman"/>
          <w:b w:val="0"/>
          <w:bCs w:val="0"/>
          <w:sz w:val="24"/>
          <w:szCs w:val="24"/>
        </w:rPr>
        <w:t xml:space="preserve">: Use established methodologies (such as </w:t>
      </w:r>
      <w:r>
        <w:rPr>
          <w:rStyle w:val="12"/>
          <w:rFonts w:hint="default" w:ascii="Times New Roman" w:hAnsi="Times New Roman" w:cs="Times New Roman"/>
          <w:b w:val="0"/>
          <w:bCs w:val="0"/>
          <w:sz w:val="24"/>
          <w:szCs w:val="24"/>
        </w:rPr>
        <w:t>Highway Capacity Manual (HCM)</w:t>
      </w:r>
      <w:r>
        <w:rPr>
          <w:rFonts w:hint="default" w:ascii="Times New Roman" w:hAnsi="Times New Roman" w:cs="Times New Roman"/>
          <w:b w:val="0"/>
          <w:bCs w:val="0"/>
          <w:sz w:val="24"/>
          <w:szCs w:val="24"/>
        </w:rPr>
        <w:t>) to</w:t>
      </w:r>
      <w:r>
        <w:rPr>
          <w:rFonts w:hint="default" w:ascii="Times New Roman" w:hAnsi="Times New Roman" w:cs="Times New Roman"/>
          <w:sz w:val="24"/>
          <w:szCs w:val="24"/>
        </w:rPr>
        <w:t xml:space="preserve"> calculate the theoretical capacity of intersections and compare it with observed traffic flow.</w:t>
      </w:r>
    </w:p>
    <w:p w14:paraId="5F6E844C">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3.1.4 </w:t>
      </w:r>
      <w:r>
        <w:rPr>
          <w:rStyle w:val="12"/>
          <w:rFonts w:hint="default" w:ascii="Times New Roman" w:hAnsi="Times New Roman" w:cs="Times New Roman"/>
          <w:b/>
          <w:bCs/>
          <w:color w:val="auto"/>
          <w:sz w:val="24"/>
          <w:szCs w:val="24"/>
        </w:rPr>
        <w:t>Roadway Characteristics Survey</w:t>
      </w:r>
    </w:p>
    <w:p w14:paraId="07BED706">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analyze the physical features of the road network and how they affect traffic flow and capacity.</w:t>
      </w:r>
    </w:p>
    <w:p w14:paraId="3EA9AC08">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5F0625F1">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Road Design Evaluation</w:t>
      </w:r>
      <w:r>
        <w:rPr>
          <w:rFonts w:hint="default" w:ascii="Times New Roman" w:hAnsi="Times New Roman" w:cs="Times New Roman"/>
          <w:b w:val="0"/>
          <w:bCs w:val="0"/>
          <w:sz w:val="24"/>
          <w:szCs w:val="24"/>
        </w:rPr>
        <w:t>: Measure lane widths, number of lanes, intersection configurations, and access points.</w:t>
      </w:r>
    </w:p>
    <w:p w14:paraId="2F9C51AA">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Condition Assessment</w:t>
      </w:r>
      <w:r>
        <w:rPr>
          <w:rFonts w:hint="default" w:ascii="Times New Roman" w:hAnsi="Times New Roman" w:cs="Times New Roman"/>
          <w:b w:val="0"/>
          <w:bCs w:val="0"/>
          <w:sz w:val="24"/>
          <w:szCs w:val="24"/>
        </w:rPr>
        <w:t>: Inspect the road surface quality (potholes, cracks, or other damage) that may impede smooth traffic flow.</w:t>
      </w:r>
    </w:p>
    <w:p w14:paraId="372DBE17">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Geometric Design Review</w:t>
      </w:r>
      <w:r>
        <w:rPr>
          <w:rFonts w:hint="default" w:ascii="Times New Roman" w:hAnsi="Times New Roman" w:cs="Times New Roman"/>
          <w:b w:val="0"/>
          <w:bCs w:val="0"/>
          <w:sz w:val="24"/>
          <w:szCs w:val="24"/>
        </w:rPr>
        <w:t>: Assess whether the road geometry (e.g., curves, grades, and turning radii) suppor</w:t>
      </w:r>
      <w:r>
        <w:rPr>
          <w:rFonts w:hint="default" w:ascii="Times New Roman" w:hAnsi="Times New Roman" w:cs="Times New Roman"/>
          <w:sz w:val="24"/>
          <w:szCs w:val="24"/>
        </w:rPr>
        <w:t>ts efficient traffic movement.</w:t>
      </w:r>
    </w:p>
    <w:p w14:paraId="641B8B6E">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3.1.5 </w:t>
      </w:r>
      <w:r>
        <w:rPr>
          <w:rStyle w:val="12"/>
          <w:rFonts w:hint="default" w:ascii="Times New Roman" w:hAnsi="Times New Roman" w:cs="Times New Roman"/>
          <w:b/>
          <w:bCs/>
          <w:color w:val="auto"/>
          <w:sz w:val="24"/>
          <w:szCs w:val="24"/>
        </w:rPr>
        <w:t>Pedestrian and Non-Motorized Traffic Data</w:t>
      </w:r>
    </w:p>
    <w:p w14:paraId="2D379B5E">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evaluate the impact of pedestrian and non-motorized traffic (e.g., bicycles, informal traders) on road capacity and operational efficiency.</w:t>
      </w:r>
    </w:p>
    <w:p w14:paraId="5C608BF7">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3EFFD4FF">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Pedestrian Surveys</w:t>
      </w:r>
      <w:r>
        <w:rPr>
          <w:rFonts w:hint="default" w:ascii="Times New Roman" w:hAnsi="Times New Roman" w:cs="Times New Roman"/>
          <w:b w:val="0"/>
          <w:bCs w:val="0"/>
          <w:sz w:val="24"/>
          <w:szCs w:val="24"/>
        </w:rPr>
        <w:t>: Conduct surveys to document pedestrian crossings, locations, and peak pedestrian flow times around key intersections or near Oja Oba Market.</w:t>
      </w:r>
    </w:p>
    <w:p w14:paraId="5B5B7147">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Observation of Informal Activities</w:t>
      </w:r>
      <w:r>
        <w:rPr>
          <w:rFonts w:hint="default" w:ascii="Times New Roman" w:hAnsi="Times New Roman" w:cs="Times New Roman"/>
          <w:b w:val="0"/>
          <w:bCs w:val="0"/>
          <w:sz w:val="24"/>
          <w:szCs w:val="24"/>
        </w:rPr>
        <w:t>: Observe the presence of informal traders and their impact on traffic flow, pa</w:t>
      </w:r>
      <w:r>
        <w:rPr>
          <w:rFonts w:hint="default" w:ascii="Times New Roman" w:hAnsi="Times New Roman" w:cs="Times New Roman"/>
          <w:sz w:val="24"/>
          <w:szCs w:val="24"/>
        </w:rPr>
        <w:t>rticularly around market areas.</w:t>
      </w:r>
    </w:p>
    <w:p w14:paraId="314F3C95">
      <w:pPr>
        <w:pStyle w:val="3"/>
        <w:jc w:val="both"/>
        <w:rPr>
          <w:rFonts w:hint="default" w:ascii="Times New Roman" w:hAnsi="Times New Roman" w:cs="Times New Roman"/>
          <w:sz w:val="24"/>
          <w:szCs w:val="24"/>
        </w:rPr>
      </w:pPr>
      <w:r>
        <w:rPr>
          <w:rStyle w:val="12"/>
          <w:rFonts w:hint="default" w:cs="Times New Roman"/>
          <w:b/>
          <w:bCs/>
          <w:sz w:val="24"/>
          <w:szCs w:val="24"/>
          <w:lang w:val="en-US"/>
        </w:rPr>
        <w:t xml:space="preserve">3.3 </w:t>
      </w:r>
      <w:r>
        <w:rPr>
          <w:rStyle w:val="12"/>
          <w:rFonts w:hint="default" w:ascii="Times New Roman" w:hAnsi="Times New Roman" w:cs="Times New Roman"/>
          <w:b/>
          <w:bCs/>
          <w:sz w:val="24"/>
          <w:szCs w:val="24"/>
        </w:rPr>
        <w:t>Roadway Capacity Evaluation</w:t>
      </w:r>
    </w:p>
    <w:p w14:paraId="233CE73E">
      <w:pPr>
        <w:pStyle w:val="4"/>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val="en-US"/>
        </w:rPr>
        <w:t xml:space="preserve">3.1 </w:t>
      </w:r>
      <w:r>
        <w:rPr>
          <w:rStyle w:val="12"/>
          <w:rFonts w:hint="default" w:ascii="Times New Roman" w:hAnsi="Times New Roman" w:cs="Times New Roman"/>
          <w:b/>
          <w:bCs/>
          <w:color w:val="auto"/>
          <w:sz w:val="24"/>
          <w:szCs w:val="24"/>
        </w:rPr>
        <w:t>Capacity Analysis Using Established Standards</w:t>
      </w:r>
    </w:p>
    <w:p w14:paraId="345AE9B8">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determine whether the current road design and infrastructure can handle existing and future traffic demands.</w:t>
      </w:r>
    </w:p>
    <w:p w14:paraId="0845B349">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5261B0D4">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Use of the Highway Capacity Manual (HCM)</w:t>
      </w:r>
      <w:r>
        <w:rPr>
          <w:rFonts w:hint="default" w:ascii="Times New Roman" w:hAnsi="Times New Roman" w:cs="Times New Roman"/>
          <w:b w:val="0"/>
          <w:bCs w:val="0"/>
          <w:sz w:val="24"/>
          <w:szCs w:val="24"/>
        </w:rPr>
        <w:t xml:space="preserve">: Apply methods from the HCM to calculate the </w:t>
      </w:r>
      <w:r>
        <w:rPr>
          <w:rStyle w:val="12"/>
          <w:rFonts w:hint="default" w:ascii="Times New Roman" w:hAnsi="Times New Roman" w:cs="Times New Roman"/>
          <w:b w:val="0"/>
          <w:bCs w:val="0"/>
          <w:sz w:val="24"/>
          <w:szCs w:val="24"/>
        </w:rPr>
        <w:t>Capacity-to-Demand (C/D) ratio</w:t>
      </w:r>
      <w:r>
        <w:rPr>
          <w:rFonts w:hint="default" w:ascii="Times New Roman" w:hAnsi="Times New Roman" w:cs="Times New Roman"/>
          <w:b w:val="0"/>
          <w:bCs w:val="0"/>
          <w:sz w:val="24"/>
          <w:szCs w:val="24"/>
        </w:rPr>
        <w:t xml:space="preserve"> for different segments of the corridor and intersections. The C/D ratio helps to identify whether the road is underutilized or overloaded.</w:t>
      </w:r>
    </w:p>
    <w:p w14:paraId="4AF6F932">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Level of Service (LOS) Calculation</w:t>
      </w:r>
      <w:r>
        <w:rPr>
          <w:rFonts w:hint="default" w:ascii="Times New Roman" w:hAnsi="Times New Roman" w:cs="Times New Roman"/>
          <w:b w:val="0"/>
          <w:bCs w:val="0"/>
          <w:sz w:val="24"/>
          <w:szCs w:val="24"/>
        </w:rPr>
        <w:t>: Evaluate the LOS at key points along the corridor to assess the road’s performance. LOS ranges from A (free flow) to F (severe congestion). A LOS of D or higher is generally considered acceptable for urban roads.</w:t>
      </w:r>
    </w:p>
    <w:p w14:paraId="26A1F882">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Critical Lane Flow</w:t>
      </w:r>
      <w:r>
        <w:rPr>
          <w:rFonts w:hint="default" w:ascii="Times New Roman" w:hAnsi="Times New Roman" w:cs="Times New Roman"/>
          <w:b w:val="0"/>
          <w:bCs w:val="0"/>
          <w:sz w:val="24"/>
          <w:szCs w:val="24"/>
        </w:rPr>
        <w:t>: Analyze crit</w:t>
      </w:r>
      <w:r>
        <w:rPr>
          <w:rFonts w:hint="default" w:ascii="Times New Roman" w:hAnsi="Times New Roman" w:cs="Times New Roman"/>
          <w:sz w:val="24"/>
          <w:szCs w:val="24"/>
        </w:rPr>
        <w:t>ical lane flows at the roundabout and major intersections to understand the impact of bottlenecks on overall system performance.</w:t>
      </w:r>
    </w:p>
    <w:p w14:paraId="456354A3">
      <w:pPr>
        <w:pStyle w:val="3"/>
        <w:jc w:val="both"/>
        <w:rPr>
          <w:rFonts w:hint="default" w:ascii="Times New Roman" w:hAnsi="Times New Roman" w:cs="Times New Roman"/>
          <w:sz w:val="24"/>
          <w:szCs w:val="24"/>
        </w:rPr>
      </w:pPr>
      <w:r>
        <w:rPr>
          <w:rStyle w:val="12"/>
          <w:rFonts w:hint="default" w:cs="Times New Roman"/>
          <w:b/>
          <w:bCs/>
          <w:sz w:val="24"/>
          <w:szCs w:val="24"/>
          <w:lang w:val="en-US"/>
        </w:rPr>
        <w:t xml:space="preserve">3.4 </w:t>
      </w:r>
      <w:r>
        <w:rPr>
          <w:rStyle w:val="12"/>
          <w:rFonts w:hint="default" w:ascii="Times New Roman" w:hAnsi="Times New Roman" w:cs="Times New Roman"/>
          <w:b/>
          <w:bCs/>
          <w:sz w:val="24"/>
          <w:szCs w:val="24"/>
        </w:rPr>
        <w:t>Impact of Traffic Demand on Operational Efficiency</w:t>
      </w:r>
    </w:p>
    <w:p w14:paraId="22B087FD">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3.4.1</w:t>
      </w:r>
      <w:r>
        <w:rPr>
          <w:rStyle w:val="12"/>
          <w:rFonts w:hint="default" w:ascii="Times New Roman" w:hAnsi="Times New Roman" w:cs="Times New Roman"/>
          <w:b/>
          <w:bCs/>
          <w:color w:val="auto"/>
          <w:sz w:val="24"/>
          <w:szCs w:val="24"/>
        </w:rPr>
        <w:t>Volume-to-Capacity (V/C) Ratio</w:t>
      </w:r>
    </w:p>
    <w:p w14:paraId="61A71D61">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quantify how well the road network is performing in terms of capacity utilization.</w:t>
      </w:r>
    </w:p>
    <w:p w14:paraId="1A3AB408">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1832AF73">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V/C Ratio Calculation</w:t>
      </w:r>
      <w:r>
        <w:rPr>
          <w:rFonts w:hint="default" w:ascii="Times New Roman" w:hAnsi="Times New Roman" w:cs="Times New Roman"/>
          <w:b w:val="0"/>
          <w:bCs w:val="0"/>
          <w:sz w:val="24"/>
          <w:szCs w:val="24"/>
        </w:rPr>
        <w:t>: Calculate the V/C ratio at different locations along the corridor. A ratio greate</w:t>
      </w:r>
      <w:r>
        <w:rPr>
          <w:rFonts w:hint="default" w:ascii="Times New Roman" w:hAnsi="Times New Roman" w:cs="Times New Roman"/>
          <w:sz w:val="24"/>
          <w:szCs w:val="24"/>
        </w:rPr>
        <w:t>r than 1 indicates that the road or intersection is operating beyond its capacity, leading to congestion.</w:t>
      </w:r>
    </w:p>
    <w:p w14:paraId="2BF9C199">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3.4.2 </w:t>
      </w:r>
      <w:r>
        <w:rPr>
          <w:rStyle w:val="12"/>
          <w:rFonts w:hint="default" w:ascii="Times New Roman" w:hAnsi="Times New Roman" w:cs="Times New Roman"/>
          <w:b/>
          <w:bCs/>
          <w:color w:val="auto"/>
          <w:sz w:val="24"/>
          <w:szCs w:val="24"/>
        </w:rPr>
        <w:t>Congestion and Delay Analysis</w:t>
      </w:r>
    </w:p>
    <w:p w14:paraId="23DD6CA2">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Objective</w:t>
      </w:r>
      <w:r>
        <w:rPr>
          <w:rFonts w:hint="default" w:ascii="Times New Roman" w:hAnsi="Times New Roman" w:cs="Times New Roman"/>
          <w:b w:val="0"/>
          <w:bCs w:val="0"/>
          <w:sz w:val="24"/>
          <w:szCs w:val="24"/>
        </w:rPr>
        <w:t>: To assess the levels of congestion and the delays caused by inefficiencies in the traffic system.</w:t>
      </w:r>
    </w:p>
    <w:p w14:paraId="7A89496C">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Methods</w:t>
      </w:r>
      <w:r>
        <w:rPr>
          <w:rFonts w:hint="default" w:ascii="Times New Roman" w:hAnsi="Times New Roman" w:cs="Times New Roman"/>
          <w:b w:val="0"/>
          <w:bCs w:val="0"/>
          <w:sz w:val="24"/>
          <w:szCs w:val="24"/>
        </w:rPr>
        <w:t>:</w:t>
      </w:r>
    </w:p>
    <w:p w14:paraId="69961B47">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Queuing Analysis</w:t>
      </w:r>
      <w:r>
        <w:rPr>
          <w:rFonts w:hint="default" w:ascii="Times New Roman" w:hAnsi="Times New Roman" w:cs="Times New Roman"/>
          <w:b w:val="0"/>
          <w:bCs w:val="0"/>
          <w:sz w:val="24"/>
          <w:szCs w:val="24"/>
        </w:rPr>
        <w:t>: Analyze the formation of vehicle queues at intersections and roundabouts during peak hours.</w:t>
      </w:r>
    </w:p>
    <w:p w14:paraId="18080C68">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Style w:val="12"/>
          <w:rFonts w:hint="default" w:ascii="Times New Roman" w:hAnsi="Times New Roman" w:cs="Times New Roman"/>
          <w:b w:val="0"/>
          <w:bCs w:val="0"/>
          <w:sz w:val="24"/>
          <w:szCs w:val="24"/>
        </w:rPr>
        <w:t>Delay Analysis</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Calculate the average delay per vehicle and identify key congestion points.</w:t>
      </w:r>
    </w:p>
    <w:p w14:paraId="0FDB1546">
      <w:pPr>
        <w:pStyle w:val="3"/>
        <w:jc w:val="both"/>
        <w:rPr>
          <w:rFonts w:hint="default" w:ascii="Times New Roman" w:hAnsi="Times New Roman" w:cs="Times New Roman"/>
          <w:sz w:val="24"/>
          <w:szCs w:val="24"/>
        </w:rPr>
      </w:pPr>
      <w:r>
        <w:rPr>
          <w:rStyle w:val="12"/>
          <w:rFonts w:hint="default" w:cs="Times New Roman"/>
          <w:b/>
          <w:bCs/>
          <w:sz w:val="24"/>
          <w:szCs w:val="24"/>
          <w:lang w:val="en-US"/>
        </w:rPr>
        <w:t xml:space="preserve">3.5 </w:t>
      </w:r>
      <w:r>
        <w:rPr>
          <w:rStyle w:val="12"/>
          <w:rFonts w:hint="default" w:ascii="Times New Roman" w:hAnsi="Times New Roman" w:cs="Times New Roman"/>
          <w:b/>
          <w:bCs/>
          <w:sz w:val="24"/>
          <w:szCs w:val="24"/>
        </w:rPr>
        <w:t>Data Analysis and Interpretation</w:t>
      </w:r>
    </w:p>
    <w:p w14:paraId="7721E4DF">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3.5.1 </w:t>
      </w:r>
      <w:r>
        <w:rPr>
          <w:rStyle w:val="12"/>
          <w:rFonts w:hint="default" w:ascii="Times New Roman" w:hAnsi="Times New Roman" w:cs="Times New Roman"/>
          <w:b/>
          <w:bCs/>
          <w:color w:val="auto"/>
          <w:sz w:val="24"/>
          <w:szCs w:val="24"/>
        </w:rPr>
        <w:t>Descriptive Analysis</w:t>
      </w:r>
    </w:p>
    <w:p w14:paraId="4630A1FB">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Use descriptive statistics to summarize and analyze the collected traffic data. This includes average daily traffic volume, peak hour traffic volume, average speeds, delay times, and queue lengths.</w:t>
      </w:r>
    </w:p>
    <w:p w14:paraId="2F397648">
      <w:pPr>
        <w:pStyle w:val="4"/>
        <w:jc w:val="both"/>
        <w:rPr>
          <w:rFonts w:hint="default" w:ascii="Times New Roman" w:hAnsi="Times New Roman" w:cs="Times New Roman"/>
          <w:color w:val="auto"/>
          <w:sz w:val="24"/>
          <w:szCs w:val="24"/>
        </w:rPr>
      </w:pPr>
      <w:r>
        <w:rPr>
          <w:rStyle w:val="12"/>
          <w:rFonts w:hint="default" w:ascii="Times New Roman" w:hAnsi="Times New Roman" w:cs="Times New Roman"/>
          <w:b/>
          <w:bCs/>
          <w:color w:val="auto"/>
          <w:sz w:val="24"/>
          <w:szCs w:val="24"/>
          <w:lang w:val="en-US"/>
        </w:rPr>
        <w:t xml:space="preserve">3.5.2 </w:t>
      </w:r>
      <w:r>
        <w:rPr>
          <w:rStyle w:val="12"/>
          <w:rFonts w:hint="default" w:ascii="Times New Roman" w:hAnsi="Times New Roman" w:cs="Times New Roman"/>
          <w:b/>
          <w:bCs/>
          <w:color w:val="auto"/>
          <w:sz w:val="24"/>
          <w:szCs w:val="24"/>
        </w:rPr>
        <w:t>Comparative Analysis</w:t>
      </w:r>
    </w:p>
    <w:p w14:paraId="137F63C0">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Compare observed traffic conditions (such as travel time, delay, and capacity) with theoretical or standard capacity values to assess operational efficiency.</w:t>
      </w:r>
    </w:p>
    <w:p w14:paraId="1EF580E3">
      <w:pPr>
        <w:pStyle w:val="3"/>
        <w:jc w:val="both"/>
        <w:rPr>
          <w:rStyle w:val="12"/>
          <w:rFonts w:hint="default" w:cs="Times New Roman"/>
          <w:b/>
          <w:bCs/>
          <w:sz w:val="24"/>
          <w:szCs w:val="24"/>
          <w:lang w:val="en-US"/>
        </w:rPr>
      </w:pPr>
    </w:p>
    <w:p w14:paraId="37AA5B02">
      <w:pPr>
        <w:pStyle w:val="3"/>
        <w:jc w:val="both"/>
        <w:rPr>
          <w:rFonts w:hint="default" w:ascii="Times New Roman" w:hAnsi="Times New Roman" w:cs="Times New Roman"/>
          <w:sz w:val="24"/>
          <w:szCs w:val="24"/>
        </w:rPr>
      </w:pPr>
      <w:r>
        <w:rPr>
          <w:rStyle w:val="12"/>
          <w:rFonts w:hint="default" w:cs="Times New Roman"/>
          <w:b/>
          <w:bCs/>
          <w:sz w:val="24"/>
          <w:szCs w:val="24"/>
          <w:lang w:val="en-US"/>
        </w:rPr>
        <w:t xml:space="preserve">3.6 </w:t>
      </w:r>
      <w:r>
        <w:rPr>
          <w:rStyle w:val="12"/>
          <w:rFonts w:hint="default" w:ascii="Times New Roman" w:hAnsi="Times New Roman" w:cs="Times New Roman"/>
          <w:b/>
          <w:bCs/>
          <w:sz w:val="24"/>
          <w:szCs w:val="24"/>
        </w:rPr>
        <w:t>Recommendations and Proposed Interventions</w:t>
      </w:r>
    </w:p>
    <w:p w14:paraId="04355361">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Based on the analysis, develop recommendations for improving traffic operational efficiency, which may include:</w:t>
      </w:r>
    </w:p>
    <w:p w14:paraId="5D2BA425">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Road design improvements</w:t>
      </w:r>
      <w:r>
        <w:rPr>
          <w:rFonts w:hint="default" w:ascii="Times New Roman" w:hAnsi="Times New Roman" w:cs="Times New Roman"/>
          <w:b w:val="0"/>
          <w:bCs w:val="0"/>
          <w:sz w:val="24"/>
          <w:szCs w:val="24"/>
        </w:rPr>
        <w:t xml:space="preserve"> (e.g., expanding lanes, redesigning intersections).</w:t>
      </w:r>
    </w:p>
    <w:p w14:paraId="678DFF94">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Signal optimization</w:t>
      </w:r>
      <w:r>
        <w:rPr>
          <w:rFonts w:hint="default" w:ascii="Times New Roman" w:hAnsi="Times New Roman" w:cs="Times New Roman"/>
          <w:b w:val="0"/>
          <w:bCs w:val="0"/>
          <w:sz w:val="24"/>
          <w:szCs w:val="24"/>
        </w:rPr>
        <w:t xml:space="preserve"> or </w:t>
      </w:r>
      <w:r>
        <w:rPr>
          <w:rStyle w:val="12"/>
          <w:rFonts w:hint="default" w:ascii="Times New Roman" w:hAnsi="Times New Roman" w:cs="Times New Roman"/>
          <w:b w:val="0"/>
          <w:bCs w:val="0"/>
          <w:sz w:val="24"/>
          <w:szCs w:val="24"/>
        </w:rPr>
        <w:t>installation of adaptive signal systems</w:t>
      </w:r>
      <w:r>
        <w:rPr>
          <w:rFonts w:hint="default" w:ascii="Times New Roman" w:hAnsi="Times New Roman" w:cs="Times New Roman"/>
          <w:b w:val="0"/>
          <w:bCs w:val="0"/>
          <w:sz w:val="24"/>
          <w:szCs w:val="24"/>
        </w:rPr>
        <w:t>.</w:t>
      </w:r>
    </w:p>
    <w:p w14:paraId="335B5077">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Better management of pedestrian and non-motorized traffic</w:t>
      </w:r>
      <w:r>
        <w:rPr>
          <w:rFonts w:hint="default" w:ascii="Times New Roman" w:hAnsi="Times New Roman" w:cs="Times New Roman"/>
          <w:b w:val="0"/>
          <w:bCs w:val="0"/>
          <w:sz w:val="24"/>
          <w:szCs w:val="24"/>
        </w:rPr>
        <w:t>.</w:t>
      </w:r>
    </w:p>
    <w:p w14:paraId="2C2D13A7">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Additional infrastructure</w:t>
      </w:r>
      <w:r>
        <w:rPr>
          <w:rFonts w:hint="default" w:ascii="Times New Roman" w:hAnsi="Times New Roman" w:cs="Times New Roman"/>
          <w:b w:val="0"/>
          <w:bCs w:val="0"/>
          <w:sz w:val="24"/>
          <w:szCs w:val="24"/>
        </w:rPr>
        <w:t>, such as dedicated lanes for buses or bicycles, to improve overall road efficiency.</w:t>
      </w:r>
    </w:p>
    <w:p w14:paraId="2EF07487">
      <w:pPr>
        <w:numPr>
          <w:ilvl w:val="0"/>
          <w:numId w:val="0"/>
        </w:numPr>
        <w:spacing w:before="100" w:beforeAutospacing="1" w:after="100" w:afterAutospacing="1" w:line="240" w:lineRule="auto"/>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Enhanced enforcement</w:t>
      </w:r>
      <w:r>
        <w:rPr>
          <w:rFonts w:hint="default" w:ascii="Times New Roman" w:hAnsi="Times New Roman" w:cs="Times New Roman"/>
          <w:b w:val="0"/>
          <w:bCs w:val="0"/>
          <w:sz w:val="24"/>
          <w:szCs w:val="24"/>
        </w:rPr>
        <w:t xml:space="preserve"> of traffic regulations to reduce informal road use (e.g., informal trading, illegal parking).</w:t>
      </w:r>
    </w:p>
    <w:p w14:paraId="74DFAC74">
      <w:pPr>
        <w:pStyle w:val="3"/>
        <w:jc w:val="both"/>
        <w:rPr>
          <w:rFonts w:hint="default" w:ascii="Times New Roman" w:hAnsi="Times New Roman" w:cs="Times New Roman"/>
          <w:sz w:val="24"/>
          <w:szCs w:val="24"/>
        </w:rPr>
      </w:pPr>
      <w:r>
        <w:rPr>
          <w:rStyle w:val="12"/>
          <w:rFonts w:hint="default" w:cs="Times New Roman"/>
          <w:b/>
          <w:bCs/>
          <w:sz w:val="24"/>
          <w:szCs w:val="24"/>
          <w:lang w:val="en-US"/>
        </w:rPr>
        <w:t xml:space="preserve">3.7 </w:t>
      </w:r>
      <w:r>
        <w:rPr>
          <w:rStyle w:val="12"/>
          <w:rFonts w:hint="default" w:ascii="Times New Roman" w:hAnsi="Times New Roman" w:cs="Times New Roman"/>
          <w:b/>
          <w:bCs/>
          <w:sz w:val="24"/>
          <w:szCs w:val="24"/>
        </w:rPr>
        <w:t>Reporting and Presentation of Findings</w:t>
      </w:r>
    </w:p>
    <w:p w14:paraId="432A86AD">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Summarize the findings in a detailed report, including data analysis, charts, maps, and conclusions.</w:t>
      </w:r>
    </w:p>
    <w:p w14:paraId="30E2BA34">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Provide visual aids such as traffic flow maps, intersection layouts, and V/C ratio graphs to illustrate the findings clearly.</w:t>
      </w:r>
    </w:p>
    <w:p w14:paraId="125E3FC9">
      <w:pPr>
        <w:numPr>
          <w:ilvl w:val="0"/>
          <w:numId w:val="0"/>
        </w:numPr>
        <w:spacing w:before="100" w:beforeAutospacing="1" w:after="100" w:afterAutospacing="1"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Present actionable recommendations for traffic management improvements.</w:t>
      </w:r>
    </w:p>
    <w:p w14:paraId="161D29A8">
      <w:pPr>
        <w:numPr>
          <w:ilvl w:val="0"/>
          <w:numId w:val="0"/>
        </w:numPr>
        <w:spacing w:before="100" w:beforeAutospacing="1" w:after="100" w:afterAutospacing="1" w:line="240" w:lineRule="auto"/>
        <w:jc w:val="both"/>
        <w:rPr>
          <w:rFonts w:hint="default" w:ascii="Times New Roman" w:hAnsi="Times New Roman" w:cs="Times New Roman"/>
          <w:sz w:val="24"/>
          <w:szCs w:val="24"/>
        </w:rPr>
      </w:pPr>
    </w:p>
    <w:p w14:paraId="48E47157">
      <w:pPr>
        <w:spacing w:line="360" w:lineRule="auto"/>
        <w:jc w:val="center"/>
        <w:rPr>
          <w:rFonts w:ascii="Times New Roman" w:hAnsi="Times New Roman" w:cs="Times New Roman"/>
          <w:sz w:val="24"/>
          <w:szCs w:val="24"/>
        </w:rPr>
      </w:pPr>
      <w:r>
        <w:rPr>
          <w:rFonts w:ascii="Times New Roman" w:hAnsi="Times New Roman" w:eastAsia="TimesNewRomanPS-BoldMT" w:cs="Times New Roman"/>
          <w:b/>
          <w:bCs/>
          <w:color w:val="000000"/>
          <w:sz w:val="24"/>
          <w:szCs w:val="24"/>
          <w:lang w:bidi="ar"/>
        </w:rPr>
        <w:t>CHAPTER FOUR</w:t>
      </w:r>
    </w:p>
    <w:p w14:paraId="497EE747">
      <w:pPr>
        <w:spacing w:line="360" w:lineRule="auto"/>
        <w:jc w:val="center"/>
        <w:rPr>
          <w:rFonts w:ascii="Times New Roman" w:hAnsi="Times New Roman" w:cs="Times New Roman"/>
          <w:sz w:val="24"/>
          <w:szCs w:val="24"/>
        </w:rPr>
      </w:pPr>
      <w:r>
        <w:rPr>
          <w:rFonts w:ascii="Times New Roman" w:hAnsi="Times New Roman" w:eastAsia="TimesNewRomanPS-BoldMT" w:cs="Times New Roman"/>
          <w:b/>
          <w:bCs/>
          <w:color w:val="000000"/>
          <w:sz w:val="24"/>
          <w:szCs w:val="24"/>
          <w:lang w:bidi="ar"/>
        </w:rPr>
        <w:t>RESULT AND DISCUSSION</w:t>
      </w:r>
    </w:p>
    <w:p w14:paraId="2239F1D1">
      <w:pPr>
        <w:spacing w:line="360" w:lineRule="auto"/>
        <w:jc w:val="both"/>
        <w:rPr>
          <w:rFonts w:ascii="Times New Roman" w:hAnsi="Times New Roman" w:cs="Times New Roman"/>
          <w:sz w:val="24"/>
          <w:szCs w:val="24"/>
        </w:rPr>
      </w:pPr>
      <w:r>
        <w:rPr>
          <w:rFonts w:ascii="Times New Roman" w:hAnsi="Times New Roman" w:eastAsia="TimesNewRomanPS-BoldMT" w:cs="Times New Roman"/>
          <w:b/>
          <w:bCs/>
          <w:color w:val="000000"/>
          <w:sz w:val="24"/>
          <w:szCs w:val="24"/>
          <w:lang w:bidi="ar"/>
        </w:rPr>
        <w:t xml:space="preserve">4.0 GEOMETRIC LAYOUT </w:t>
      </w:r>
    </w:p>
    <w:p w14:paraId="7AFF516A">
      <w:pPr>
        <w:spacing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bidi="ar"/>
        </w:rPr>
        <w:t>The geometric data of Ministry of Works Roundabout as obtained on the field was drawn using table to present a better illustration of the roundabout. The entry width and exit width for the:</w:t>
      </w:r>
    </w:p>
    <w:p w14:paraId="1C69FCCE">
      <w:pPr>
        <w:spacing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bidi="ar"/>
        </w:rPr>
        <w:t xml:space="preserve">Oja-oba Approach is 5.3m and 5.4m respectively; while the approach width is 9.75m. </w:t>
      </w:r>
    </w:p>
    <w:p w14:paraId="2E39DC5C">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Ita-ogunbo Approach has a width of 12m it’s a one lane road with approach width of 8.0m </w:t>
      </w:r>
    </w:p>
    <w:p w14:paraId="151640D6">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The Okekere Approach has a width of 12m, its also a one lane road and has an approach width of 8m.</w:t>
      </w:r>
    </w:p>
    <w:p w14:paraId="0F5FB739">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Oloje approach has an entry width of 5.3m and exit width of 5.4m with an approach width of 9.75m</w:t>
      </w:r>
    </w:p>
    <w:p w14:paraId="0E9354EC">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Adangba approach has 12m width, it’s a one lane road with an approach width of 8m </w:t>
      </w:r>
    </w:p>
    <w:p w14:paraId="600C8D3C">
      <w:pPr>
        <w:spacing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bidi="ar"/>
        </w:rPr>
        <w:t xml:space="preserve">The roundabout has a circular inscribed island diameter of 16.5, truck apron of 1.35m, </w:t>
      </w:r>
    </w:p>
    <w:p w14:paraId="1AE437A1">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and circulating width on all approaches to be 9.4m.</w:t>
      </w:r>
    </w:p>
    <w:p w14:paraId="2302D4D7">
      <w:pPr>
        <w:spacing w:line="360" w:lineRule="auto"/>
        <w:jc w:val="both"/>
        <w:rPr>
          <w:rFonts w:ascii="Times New Roman" w:hAnsi="Times New Roman" w:cs="Times New Roman"/>
          <w:sz w:val="24"/>
          <w:szCs w:val="24"/>
        </w:rPr>
      </w:pPr>
    </w:p>
    <w:p w14:paraId="1FA030EE">
      <w:pPr>
        <w:spacing w:line="360" w:lineRule="auto"/>
        <w:jc w:val="both"/>
        <w:rPr>
          <w:rFonts w:ascii="Times New Roman" w:hAnsi="Times New Roman" w:cs="Times New Roman"/>
          <w:b/>
          <w:sz w:val="24"/>
          <w:szCs w:val="24"/>
        </w:rPr>
      </w:pPr>
    </w:p>
    <w:p w14:paraId="621E58B3">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4.1 Geometry features of Omoda roundabout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078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62E24E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1DA485A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Entry </w:t>
            </w:r>
          </w:p>
          <w:p w14:paraId="4EC8C3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Width</w:t>
            </w:r>
          </w:p>
        </w:tc>
        <w:tc>
          <w:tcPr>
            <w:tcW w:w="1704" w:type="dxa"/>
          </w:tcPr>
          <w:p w14:paraId="4CFE010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Exit</w:t>
            </w:r>
          </w:p>
          <w:p w14:paraId="485801F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Width</w:t>
            </w:r>
          </w:p>
        </w:tc>
        <w:tc>
          <w:tcPr>
            <w:tcW w:w="1705" w:type="dxa"/>
          </w:tcPr>
          <w:p w14:paraId="048FB3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p w14:paraId="3A4DBC9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Width</w:t>
            </w:r>
          </w:p>
        </w:tc>
        <w:tc>
          <w:tcPr>
            <w:tcW w:w="1705" w:type="dxa"/>
          </w:tcPr>
          <w:p w14:paraId="5B581C6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Circulatory</w:t>
            </w:r>
          </w:p>
          <w:p w14:paraId="2A232B4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Width</w:t>
            </w:r>
          </w:p>
        </w:tc>
      </w:tr>
      <w:tr w14:paraId="5DBF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0A54D1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Oja-oba </w:t>
            </w:r>
          </w:p>
          <w:p w14:paraId="2843F39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741395F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5.3m</w:t>
            </w:r>
          </w:p>
        </w:tc>
        <w:tc>
          <w:tcPr>
            <w:tcW w:w="1704" w:type="dxa"/>
          </w:tcPr>
          <w:p w14:paraId="4AFD1A6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5.4m</w:t>
            </w:r>
          </w:p>
        </w:tc>
        <w:tc>
          <w:tcPr>
            <w:tcW w:w="1705" w:type="dxa"/>
          </w:tcPr>
          <w:p w14:paraId="0BDD501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9.75m</w:t>
            </w:r>
          </w:p>
        </w:tc>
        <w:tc>
          <w:tcPr>
            <w:tcW w:w="1705" w:type="dxa"/>
          </w:tcPr>
          <w:p w14:paraId="5EC8B5C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9.4m</w:t>
            </w:r>
          </w:p>
        </w:tc>
      </w:tr>
      <w:tr w14:paraId="3A55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E7EFF4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Ita-ogunbo</w:t>
            </w:r>
          </w:p>
          <w:p w14:paraId="2902D5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0ECEF3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4" w:type="dxa"/>
          </w:tcPr>
          <w:p w14:paraId="5ABE81A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5" w:type="dxa"/>
          </w:tcPr>
          <w:p w14:paraId="02877B4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8.0m</w:t>
            </w:r>
          </w:p>
        </w:tc>
        <w:tc>
          <w:tcPr>
            <w:tcW w:w="1705" w:type="dxa"/>
          </w:tcPr>
          <w:p w14:paraId="02F8D9F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9.4m</w:t>
            </w:r>
          </w:p>
        </w:tc>
      </w:tr>
      <w:tr w14:paraId="33C7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3A9504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Okekere</w:t>
            </w:r>
          </w:p>
          <w:p w14:paraId="0132EDA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7F6984D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4" w:type="dxa"/>
          </w:tcPr>
          <w:p w14:paraId="22C260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5" w:type="dxa"/>
          </w:tcPr>
          <w:p w14:paraId="7083E2A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8.0m</w:t>
            </w:r>
          </w:p>
        </w:tc>
        <w:tc>
          <w:tcPr>
            <w:tcW w:w="1705" w:type="dxa"/>
          </w:tcPr>
          <w:p w14:paraId="60F3869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9.4m</w:t>
            </w:r>
          </w:p>
        </w:tc>
      </w:tr>
      <w:tr w14:paraId="45AC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156D4C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Oloje</w:t>
            </w:r>
          </w:p>
          <w:p w14:paraId="2B4266E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1FFE554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5.3m</w:t>
            </w:r>
          </w:p>
        </w:tc>
        <w:tc>
          <w:tcPr>
            <w:tcW w:w="1704" w:type="dxa"/>
          </w:tcPr>
          <w:p w14:paraId="3D6407E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5.4m</w:t>
            </w:r>
          </w:p>
        </w:tc>
        <w:tc>
          <w:tcPr>
            <w:tcW w:w="1705" w:type="dxa"/>
          </w:tcPr>
          <w:p w14:paraId="3E7E8DA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9.75m</w:t>
            </w:r>
          </w:p>
        </w:tc>
        <w:tc>
          <w:tcPr>
            <w:tcW w:w="1705" w:type="dxa"/>
          </w:tcPr>
          <w:p w14:paraId="7CF06DA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9.4m</w:t>
            </w:r>
          </w:p>
        </w:tc>
      </w:tr>
      <w:tr w14:paraId="3AF9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704" w:type="dxa"/>
          </w:tcPr>
          <w:p w14:paraId="23D5479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Adangba</w:t>
            </w:r>
          </w:p>
          <w:p w14:paraId="0696EC0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Approach</w:t>
            </w:r>
          </w:p>
        </w:tc>
        <w:tc>
          <w:tcPr>
            <w:tcW w:w="1704" w:type="dxa"/>
          </w:tcPr>
          <w:p w14:paraId="025AE6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4" w:type="dxa"/>
          </w:tcPr>
          <w:p w14:paraId="6E05575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12m(one lane)</w:t>
            </w:r>
          </w:p>
        </w:tc>
        <w:tc>
          <w:tcPr>
            <w:tcW w:w="1705" w:type="dxa"/>
          </w:tcPr>
          <w:p w14:paraId="2E84752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8.0m</w:t>
            </w:r>
          </w:p>
        </w:tc>
        <w:tc>
          <w:tcPr>
            <w:tcW w:w="1705" w:type="dxa"/>
          </w:tcPr>
          <w:p w14:paraId="06E006F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9.4m</w:t>
            </w:r>
          </w:p>
        </w:tc>
      </w:tr>
    </w:tbl>
    <w:p w14:paraId="542B8B59">
      <w:pPr>
        <w:spacing w:line="360" w:lineRule="auto"/>
        <w:jc w:val="both"/>
        <w:rPr>
          <w:rFonts w:ascii="Times New Roman" w:hAnsi="Times New Roman" w:cs="Times New Roman"/>
          <w:sz w:val="24"/>
          <w:szCs w:val="24"/>
        </w:rPr>
      </w:pPr>
    </w:p>
    <w:p w14:paraId="7BA513E3">
      <w:pPr>
        <w:spacing w:line="360" w:lineRule="auto"/>
        <w:jc w:val="both"/>
        <w:rPr>
          <w:rFonts w:ascii="Times New Roman" w:hAnsi="Times New Roman" w:cs="Times New Roman"/>
          <w:sz w:val="24"/>
          <w:szCs w:val="24"/>
        </w:rPr>
      </w:pPr>
    </w:p>
    <w:p w14:paraId="2A907233">
      <w:pPr>
        <w:spacing w:line="360" w:lineRule="auto"/>
        <w:jc w:val="both"/>
        <w:rPr>
          <w:rFonts w:ascii="Times New Roman" w:hAnsi="Times New Roman" w:eastAsia="TimesNewRomanPS-BoldMT" w:cs="Times New Roman"/>
          <w:b/>
          <w:bCs/>
          <w:color w:val="000000"/>
          <w:sz w:val="24"/>
          <w:szCs w:val="24"/>
          <w:lang w:bidi="ar"/>
        </w:rPr>
      </w:pPr>
    </w:p>
    <w:p w14:paraId="1C6AB49A">
      <w:pPr>
        <w:spacing w:line="360" w:lineRule="auto"/>
        <w:jc w:val="both"/>
        <w:rPr>
          <w:rFonts w:ascii="Times New Roman" w:hAnsi="Times New Roman" w:cs="Times New Roman"/>
        </w:rPr>
      </w:pPr>
      <w:r>
        <w:rPr>
          <w:rFonts w:ascii="Times New Roman" w:hAnsi="Times New Roman" w:eastAsia="TimesNewRomanPS-BoldMT" w:cs="Times New Roman"/>
          <w:b/>
          <w:bCs/>
          <w:color w:val="000000"/>
          <w:sz w:val="24"/>
          <w:szCs w:val="24"/>
          <w:lang w:bidi="ar"/>
        </w:rPr>
        <w:t>4.2 TRAFFIC COUNT</w:t>
      </w:r>
    </w:p>
    <w:p w14:paraId="2834AEE1">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Traffic count was conducted at 1hour intervals each. The peak hour for each locations was observe and was used to conduct capacity evaluation of the roundabout. </w:t>
      </w:r>
    </w:p>
    <w:p w14:paraId="4F194AD6">
      <w:pPr>
        <w:spacing w:line="360" w:lineRule="auto"/>
        <w:jc w:val="both"/>
        <w:rPr>
          <w:rFonts w:ascii="Times New Roman" w:hAnsi="Times New Roman" w:eastAsia="SimSun" w:cs="Times New Roman"/>
          <w:color w:val="000000"/>
          <w:sz w:val="24"/>
          <w:szCs w:val="24"/>
          <w:lang w:bidi="ar"/>
        </w:rPr>
      </w:pPr>
    </w:p>
    <w:p w14:paraId="4D74390B">
      <w:pPr>
        <w:spacing w:line="360" w:lineRule="auto"/>
        <w:jc w:val="both"/>
        <w:rPr>
          <w:rFonts w:ascii="Times New Roman" w:hAnsi="Times New Roman" w:eastAsia="SimSun" w:cs="Times New Roman"/>
          <w:b/>
          <w:color w:val="000000"/>
          <w:sz w:val="24"/>
          <w:szCs w:val="24"/>
          <w:lang w:bidi="ar"/>
        </w:rPr>
      </w:pPr>
      <w:r>
        <w:rPr>
          <w:rFonts w:ascii="Times New Roman" w:hAnsi="Times New Roman" w:eastAsia="SimSun" w:cs="Times New Roman"/>
          <w:b/>
          <w:color w:val="000000"/>
          <w:sz w:val="24"/>
          <w:szCs w:val="24"/>
          <w:lang w:bidi="ar"/>
        </w:rPr>
        <w:t>Traffic stream collected at Oja-oba approach Table 4.2.1</w:t>
      </w:r>
    </w:p>
    <w:tbl>
      <w:tblPr>
        <w:tblStyle w:val="13"/>
        <w:tblpPr w:leftFromText="180" w:rightFromText="180" w:vertAnchor="text" w:horzAnchor="margin" w:tblpY="49"/>
        <w:tblW w:w="7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14:paraId="14AF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933BB8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14:paraId="6ABEEE8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Intervals</w:t>
            </w:r>
          </w:p>
        </w:tc>
        <w:tc>
          <w:tcPr>
            <w:tcW w:w="1065" w:type="dxa"/>
          </w:tcPr>
          <w:p w14:paraId="266B81B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Cars</w:t>
            </w:r>
          </w:p>
        </w:tc>
        <w:tc>
          <w:tcPr>
            <w:tcW w:w="1200" w:type="dxa"/>
          </w:tcPr>
          <w:p w14:paraId="62B9A8B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Keke</w:t>
            </w:r>
          </w:p>
          <w:p w14:paraId="617B4D89">
            <w:pPr>
              <w:widowControl w:val="0"/>
              <w:spacing w:line="360" w:lineRule="auto"/>
              <w:jc w:val="both"/>
              <w:rPr>
                <w:rFonts w:ascii="Times New Roman" w:hAnsi="Times New Roman" w:cs="Times New Roman"/>
                <w:sz w:val="24"/>
                <w:szCs w:val="24"/>
              </w:rPr>
            </w:pPr>
          </w:p>
        </w:tc>
        <w:tc>
          <w:tcPr>
            <w:tcW w:w="1140" w:type="dxa"/>
          </w:tcPr>
          <w:p w14:paraId="162CC16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tc>
        <w:tc>
          <w:tcPr>
            <w:tcW w:w="1200" w:type="dxa"/>
          </w:tcPr>
          <w:p w14:paraId="73E26BA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Truck</w:t>
            </w:r>
          </w:p>
        </w:tc>
        <w:tc>
          <w:tcPr>
            <w:tcW w:w="1095" w:type="dxa"/>
          </w:tcPr>
          <w:p w14:paraId="27D5DE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Bus</w:t>
            </w:r>
          </w:p>
        </w:tc>
        <w:tc>
          <w:tcPr>
            <w:tcW w:w="750" w:type="dxa"/>
          </w:tcPr>
          <w:p w14:paraId="3A07D51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14:paraId="76B5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33B4C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7:00-8:00am</w:t>
            </w:r>
          </w:p>
        </w:tc>
        <w:tc>
          <w:tcPr>
            <w:tcW w:w="1065" w:type="dxa"/>
          </w:tcPr>
          <w:p w14:paraId="75D218F2">
            <w:pPr>
              <w:widowControl/>
              <w:spacing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bidi="ar"/>
              </w:rPr>
              <w:t>144</w:t>
            </w:r>
          </w:p>
        </w:tc>
        <w:tc>
          <w:tcPr>
            <w:tcW w:w="1200" w:type="dxa"/>
          </w:tcPr>
          <w:p w14:paraId="42A4178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40" w:type="dxa"/>
          </w:tcPr>
          <w:p w14:paraId="134CE4B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200" w:type="dxa"/>
          </w:tcPr>
          <w:p w14:paraId="31BFF0E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1D74E5A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50" w:type="dxa"/>
          </w:tcPr>
          <w:p w14:paraId="657ED5A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454</w:t>
            </w:r>
          </w:p>
        </w:tc>
      </w:tr>
      <w:tr w14:paraId="14EE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03C5352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8:00-9:00am</w:t>
            </w:r>
          </w:p>
        </w:tc>
        <w:tc>
          <w:tcPr>
            <w:tcW w:w="1065" w:type="dxa"/>
          </w:tcPr>
          <w:p w14:paraId="30911FD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200" w:type="dxa"/>
          </w:tcPr>
          <w:p w14:paraId="563B95F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140" w:type="dxa"/>
          </w:tcPr>
          <w:p w14:paraId="5C25BEA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3770F96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1E8E032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750" w:type="dxa"/>
          </w:tcPr>
          <w:p w14:paraId="543EDA3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515</w:t>
            </w:r>
          </w:p>
        </w:tc>
      </w:tr>
      <w:tr w14:paraId="7D2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6E458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9:00-10:00am</w:t>
            </w:r>
          </w:p>
        </w:tc>
        <w:tc>
          <w:tcPr>
            <w:tcW w:w="1065" w:type="dxa"/>
          </w:tcPr>
          <w:p w14:paraId="57CB8B6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200" w:type="dxa"/>
          </w:tcPr>
          <w:p w14:paraId="4FAC72B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140" w:type="dxa"/>
          </w:tcPr>
          <w:p w14:paraId="61AA7C7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0A69D94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4AF6A01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161</w:t>
            </w:r>
          </w:p>
        </w:tc>
        <w:tc>
          <w:tcPr>
            <w:tcW w:w="750" w:type="dxa"/>
          </w:tcPr>
          <w:p w14:paraId="4577D7D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629</w:t>
            </w:r>
          </w:p>
        </w:tc>
      </w:tr>
      <w:tr w14:paraId="7431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8FC67A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10:00am-11:00am</w:t>
            </w:r>
          </w:p>
        </w:tc>
        <w:tc>
          <w:tcPr>
            <w:tcW w:w="1065" w:type="dxa"/>
          </w:tcPr>
          <w:p w14:paraId="34DD64A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200" w:type="dxa"/>
          </w:tcPr>
          <w:p w14:paraId="65FFC0B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40" w:type="dxa"/>
          </w:tcPr>
          <w:p w14:paraId="1272E03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200" w:type="dxa"/>
          </w:tcPr>
          <w:p w14:paraId="1A5FFB9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95" w:type="dxa"/>
          </w:tcPr>
          <w:p w14:paraId="1D4CEA4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750" w:type="dxa"/>
          </w:tcPr>
          <w:p w14:paraId="4EBCF57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549</w:t>
            </w:r>
          </w:p>
        </w:tc>
      </w:tr>
      <w:tr w14:paraId="7345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230" w:type="dxa"/>
          </w:tcPr>
          <w:p w14:paraId="73C2D0B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11:00am-12:00am</w:t>
            </w:r>
          </w:p>
        </w:tc>
        <w:tc>
          <w:tcPr>
            <w:tcW w:w="1065" w:type="dxa"/>
          </w:tcPr>
          <w:p w14:paraId="1CFCABF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00" w:type="dxa"/>
          </w:tcPr>
          <w:p w14:paraId="2366247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140" w:type="dxa"/>
          </w:tcPr>
          <w:p w14:paraId="460D168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200" w:type="dxa"/>
          </w:tcPr>
          <w:p w14:paraId="409ADCA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23194B2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750" w:type="dxa"/>
          </w:tcPr>
          <w:p w14:paraId="7407962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477</w:t>
            </w:r>
          </w:p>
        </w:tc>
      </w:tr>
      <w:tr w14:paraId="3619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609579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12:00am-1:00pm</w:t>
            </w:r>
          </w:p>
        </w:tc>
        <w:tc>
          <w:tcPr>
            <w:tcW w:w="1065" w:type="dxa"/>
          </w:tcPr>
          <w:p w14:paraId="238788A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200" w:type="dxa"/>
          </w:tcPr>
          <w:p w14:paraId="7A4FDD1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1140" w:type="dxa"/>
          </w:tcPr>
          <w:p w14:paraId="427AB89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1200" w:type="dxa"/>
          </w:tcPr>
          <w:p w14:paraId="2D950E1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7A7A5B0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187</w:t>
            </w:r>
          </w:p>
        </w:tc>
        <w:tc>
          <w:tcPr>
            <w:tcW w:w="750" w:type="dxa"/>
          </w:tcPr>
          <w:p w14:paraId="508276A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569</w:t>
            </w:r>
          </w:p>
        </w:tc>
      </w:tr>
      <w:tr w14:paraId="1EF7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95DDD8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1:00pm-2:00pm</w:t>
            </w:r>
          </w:p>
        </w:tc>
        <w:tc>
          <w:tcPr>
            <w:tcW w:w="1065" w:type="dxa"/>
          </w:tcPr>
          <w:p w14:paraId="23E84F0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200" w:type="dxa"/>
          </w:tcPr>
          <w:p w14:paraId="3424FF0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1140" w:type="dxa"/>
          </w:tcPr>
          <w:p w14:paraId="60A9586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200" w:type="dxa"/>
          </w:tcPr>
          <w:p w14:paraId="41B72E8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2C4BCAC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750" w:type="dxa"/>
          </w:tcPr>
          <w:p w14:paraId="169377A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514</w:t>
            </w:r>
          </w:p>
        </w:tc>
      </w:tr>
      <w:tr w14:paraId="58F4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57BA9E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2:00pm-3:00pm</w:t>
            </w:r>
          </w:p>
        </w:tc>
        <w:tc>
          <w:tcPr>
            <w:tcW w:w="1065" w:type="dxa"/>
          </w:tcPr>
          <w:p w14:paraId="262F850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1200" w:type="dxa"/>
          </w:tcPr>
          <w:p w14:paraId="033FF75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140" w:type="dxa"/>
          </w:tcPr>
          <w:p w14:paraId="20949C9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200" w:type="dxa"/>
          </w:tcPr>
          <w:p w14:paraId="052D602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04B399C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750" w:type="dxa"/>
          </w:tcPr>
          <w:p w14:paraId="1A9C949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532</w:t>
            </w:r>
          </w:p>
        </w:tc>
      </w:tr>
      <w:tr w14:paraId="5A9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9E63EC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3:00pm-4:00pm</w:t>
            </w:r>
          </w:p>
        </w:tc>
        <w:tc>
          <w:tcPr>
            <w:tcW w:w="1065" w:type="dxa"/>
          </w:tcPr>
          <w:p w14:paraId="180C64D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1200" w:type="dxa"/>
          </w:tcPr>
          <w:p w14:paraId="675853F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140" w:type="dxa"/>
          </w:tcPr>
          <w:p w14:paraId="5F7CAAA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200" w:type="dxa"/>
          </w:tcPr>
          <w:p w14:paraId="41EEEB4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7F75881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750" w:type="dxa"/>
          </w:tcPr>
          <w:p w14:paraId="330F1EB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565</w:t>
            </w:r>
          </w:p>
        </w:tc>
      </w:tr>
      <w:tr w14:paraId="183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E2ADC4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4:00pm-5:00pm</w:t>
            </w:r>
          </w:p>
        </w:tc>
        <w:tc>
          <w:tcPr>
            <w:tcW w:w="1065" w:type="dxa"/>
          </w:tcPr>
          <w:p w14:paraId="54F1224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200" w:type="dxa"/>
          </w:tcPr>
          <w:p w14:paraId="760CD48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140" w:type="dxa"/>
          </w:tcPr>
          <w:p w14:paraId="68F4844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200" w:type="dxa"/>
          </w:tcPr>
          <w:p w14:paraId="7C210D9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35E7B33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750" w:type="dxa"/>
          </w:tcPr>
          <w:p w14:paraId="4B78E7C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r>
      <w:tr w14:paraId="5FE5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00B58D4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5:00pm-6:00pm</w:t>
            </w:r>
          </w:p>
        </w:tc>
        <w:tc>
          <w:tcPr>
            <w:tcW w:w="1065" w:type="dxa"/>
          </w:tcPr>
          <w:p w14:paraId="26AFB52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200" w:type="dxa"/>
          </w:tcPr>
          <w:p w14:paraId="2FCF0E3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140" w:type="dxa"/>
          </w:tcPr>
          <w:p w14:paraId="031AFF1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1200" w:type="dxa"/>
          </w:tcPr>
          <w:p w14:paraId="2EDC85E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7D9F05F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750" w:type="dxa"/>
          </w:tcPr>
          <w:p w14:paraId="28E02AA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783</w:t>
            </w:r>
          </w:p>
        </w:tc>
      </w:tr>
    </w:tbl>
    <w:p w14:paraId="3E608CA7">
      <w:pPr>
        <w:spacing w:line="360" w:lineRule="auto"/>
        <w:jc w:val="both"/>
        <w:rPr>
          <w:rFonts w:ascii="Times New Roman" w:hAnsi="Times New Roman" w:eastAsia="SimSun" w:cs="Times New Roman"/>
          <w:color w:val="000000"/>
          <w:sz w:val="24"/>
          <w:szCs w:val="24"/>
          <w:lang w:bidi="ar"/>
        </w:rPr>
      </w:pPr>
    </w:p>
    <w:p w14:paraId="0BEA0A6C">
      <w:pPr>
        <w:spacing w:line="360" w:lineRule="auto"/>
        <w:jc w:val="both"/>
        <w:rPr>
          <w:rFonts w:ascii="Times New Roman" w:hAnsi="Times New Roman" w:eastAsia="SimSun" w:cs="Times New Roman"/>
          <w:color w:val="000000"/>
          <w:sz w:val="24"/>
          <w:szCs w:val="24"/>
          <w:lang w:bidi="ar"/>
        </w:rPr>
      </w:pPr>
    </w:p>
    <w:p w14:paraId="6E6BA1DA">
      <w:pPr>
        <w:spacing w:line="360" w:lineRule="auto"/>
        <w:jc w:val="both"/>
        <w:rPr>
          <w:rFonts w:ascii="Times New Roman" w:hAnsi="Times New Roman" w:eastAsia="SimSun" w:cs="Times New Roman"/>
          <w:color w:val="000000"/>
          <w:sz w:val="24"/>
          <w:szCs w:val="24"/>
          <w:lang w:bidi="ar"/>
        </w:rPr>
      </w:pPr>
    </w:p>
    <w:p w14:paraId="04E7A830">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 </w:t>
      </w:r>
    </w:p>
    <w:p w14:paraId="4F1A7E0B">
      <w:pPr>
        <w:spacing w:line="360" w:lineRule="auto"/>
        <w:jc w:val="both"/>
        <w:rPr>
          <w:rFonts w:ascii="Times New Roman" w:hAnsi="Times New Roman" w:eastAsia="SimSun" w:cs="Times New Roman"/>
          <w:color w:val="000000"/>
          <w:sz w:val="24"/>
          <w:szCs w:val="24"/>
          <w:lang w:bidi="ar"/>
        </w:rPr>
      </w:pPr>
    </w:p>
    <w:p w14:paraId="0FCB05E8">
      <w:pPr>
        <w:spacing w:line="360" w:lineRule="auto"/>
        <w:jc w:val="both"/>
        <w:rPr>
          <w:rFonts w:ascii="Times New Roman" w:hAnsi="Times New Roman" w:eastAsia="SimSun" w:cs="Times New Roman"/>
          <w:color w:val="000000"/>
          <w:sz w:val="24"/>
          <w:szCs w:val="24"/>
          <w:lang w:bidi="ar"/>
        </w:rPr>
      </w:pPr>
    </w:p>
    <w:p w14:paraId="55CEC33A">
      <w:pPr>
        <w:spacing w:line="360" w:lineRule="auto"/>
        <w:jc w:val="both"/>
        <w:rPr>
          <w:rFonts w:ascii="Times New Roman" w:hAnsi="Times New Roman" w:eastAsia="SimSun" w:cs="Times New Roman"/>
          <w:color w:val="000000"/>
          <w:sz w:val="24"/>
          <w:szCs w:val="24"/>
          <w:lang w:bidi="ar"/>
        </w:rPr>
      </w:pPr>
    </w:p>
    <w:p w14:paraId="52303BAB">
      <w:pPr>
        <w:spacing w:line="360" w:lineRule="auto"/>
        <w:jc w:val="both"/>
        <w:rPr>
          <w:rFonts w:ascii="Times New Roman" w:hAnsi="Times New Roman" w:eastAsia="SimSun" w:cs="Times New Roman"/>
          <w:color w:val="000000"/>
          <w:sz w:val="24"/>
          <w:szCs w:val="24"/>
          <w:lang w:bidi="ar"/>
        </w:rPr>
      </w:pPr>
    </w:p>
    <w:p w14:paraId="06E15F74">
      <w:pPr>
        <w:spacing w:line="360" w:lineRule="auto"/>
        <w:jc w:val="both"/>
        <w:rPr>
          <w:rFonts w:ascii="Times New Roman" w:hAnsi="Times New Roman" w:eastAsia="SimSun" w:cs="Times New Roman"/>
          <w:color w:val="000000"/>
          <w:sz w:val="24"/>
          <w:szCs w:val="24"/>
          <w:lang w:bidi="ar"/>
        </w:rPr>
      </w:pPr>
    </w:p>
    <w:p w14:paraId="769BAAF9">
      <w:pPr>
        <w:spacing w:line="360" w:lineRule="auto"/>
        <w:jc w:val="both"/>
        <w:rPr>
          <w:rFonts w:ascii="Times New Roman" w:hAnsi="Times New Roman" w:eastAsia="SimSun" w:cs="Times New Roman"/>
          <w:color w:val="000000"/>
          <w:sz w:val="24"/>
          <w:szCs w:val="24"/>
          <w:lang w:bidi="ar"/>
        </w:rPr>
      </w:pPr>
    </w:p>
    <w:p w14:paraId="70563AEF">
      <w:pPr>
        <w:spacing w:line="360" w:lineRule="auto"/>
        <w:jc w:val="both"/>
        <w:rPr>
          <w:rFonts w:ascii="Times New Roman" w:hAnsi="Times New Roman" w:eastAsia="SimSun" w:cs="Times New Roman"/>
          <w:color w:val="000000"/>
          <w:sz w:val="24"/>
          <w:szCs w:val="24"/>
          <w:lang w:bidi="ar"/>
        </w:rPr>
      </w:pPr>
    </w:p>
    <w:p w14:paraId="67CF8C0D">
      <w:pPr>
        <w:spacing w:line="360" w:lineRule="auto"/>
        <w:jc w:val="both"/>
        <w:rPr>
          <w:rFonts w:ascii="Times New Roman" w:hAnsi="Times New Roman" w:eastAsia="SimSun" w:cs="Times New Roman"/>
          <w:color w:val="000000"/>
          <w:sz w:val="24"/>
          <w:szCs w:val="24"/>
          <w:lang w:bidi="ar"/>
        </w:rPr>
      </w:pPr>
    </w:p>
    <w:p w14:paraId="77396790">
      <w:pPr>
        <w:spacing w:line="360" w:lineRule="auto"/>
        <w:jc w:val="both"/>
        <w:rPr>
          <w:rFonts w:ascii="Times New Roman" w:hAnsi="Times New Roman" w:eastAsia="SimSun" w:cs="Times New Roman"/>
          <w:color w:val="000000"/>
          <w:sz w:val="24"/>
          <w:szCs w:val="24"/>
          <w:lang w:bidi="ar"/>
        </w:rPr>
      </w:pPr>
    </w:p>
    <w:p w14:paraId="7AD2497E">
      <w:pPr>
        <w:spacing w:line="360" w:lineRule="auto"/>
        <w:jc w:val="both"/>
        <w:rPr>
          <w:rFonts w:ascii="Times New Roman" w:hAnsi="Times New Roman" w:eastAsia="SimSun" w:cs="Times New Roman"/>
          <w:color w:val="000000"/>
          <w:sz w:val="24"/>
          <w:szCs w:val="24"/>
          <w:lang w:bidi="ar"/>
        </w:rPr>
      </w:pPr>
    </w:p>
    <w:p w14:paraId="2F65743E">
      <w:pPr>
        <w:spacing w:line="360" w:lineRule="auto"/>
        <w:jc w:val="both"/>
        <w:rPr>
          <w:rFonts w:ascii="Times New Roman" w:hAnsi="Times New Roman" w:eastAsia="SimSun" w:cs="Times New Roman"/>
          <w:color w:val="000000"/>
          <w:sz w:val="24"/>
          <w:szCs w:val="24"/>
          <w:lang w:bidi="ar"/>
        </w:rPr>
      </w:pPr>
    </w:p>
    <w:p w14:paraId="4188D0A1">
      <w:pPr>
        <w:spacing w:line="360" w:lineRule="auto"/>
        <w:jc w:val="both"/>
        <w:rPr>
          <w:rFonts w:ascii="Times New Roman" w:hAnsi="Times New Roman" w:eastAsia="SimSun" w:cs="Times New Roman"/>
          <w:color w:val="000000"/>
          <w:sz w:val="24"/>
          <w:szCs w:val="24"/>
          <w:lang w:bidi="ar"/>
        </w:rPr>
      </w:pPr>
    </w:p>
    <w:p w14:paraId="347139F3">
      <w:pPr>
        <w:spacing w:line="360" w:lineRule="auto"/>
        <w:jc w:val="both"/>
        <w:rPr>
          <w:rFonts w:ascii="Times New Roman" w:hAnsi="Times New Roman" w:eastAsia="SimSun" w:cs="Times New Roman"/>
          <w:color w:val="000000"/>
          <w:sz w:val="24"/>
          <w:szCs w:val="24"/>
          <w:lang w:bidi="ar"/>
        </w:rPr>
      </w:pPr>
    </w:p>
    <w:p w14:paraId="431EEF3F">
      <w:pPr>
        <w:spacing w:line="360" w:lineRule="auto"/>
        <w:jc w:val="both"/>
        <w:rPr>
          <w:rFonts w:ascii="Times New Roman" w:hAnsi="Times New Roman" w:eastAsia="SimSun" w:cs="Times New Roman"/>
          <w:color w:val="000000"/>
          <w:sz w:val="24"/>
          <w:szCs w:val="24"/>
          <w:lang w:bidi="ar"/>
        </w:rPr>
      </w:pPr>
    </w:p>
    <w:p w14:paraId="0F246050">
      <w:pPr>
        <w:spacing w:line="360" w:lineRule="auto"/>
        <w:jc w:val="both"/>
        <w:rPr>
          <w:rFonts w:ascii="Times New Roman" w:hAnsi="Times New Roman" w:eastAsia="SimSun" w:cs="Times New Roman"/>
          <w:color w:val="000000"/>
          <w:sz w:val="24"/>
          <w:szCs w:val="24"/>
          <w:lang w:bidi="ar"/>
        </w:rPr>
      </w:pPr>
    </w:p>
    <w:p w14:paraId="28DE5B72">
      <w:pPr>
        <w:spacing w:line="360" w:lineRule="auto"/>
        <w:jc w:val="both"/>
        <w:rPr>
          <w:rFonts w:ascii="Times New Roman" w:hAnsi="Times New Roman" w:eastAsia="SimSun" w:cs="Times New Roman"/>
          <w:color w:val="000000"/>
          <w:sz w:val="24"/>
          <w:szCs w:val="24"/>
          <w:lang w:bidi="ar"/>
        </w:rPr>
      </w:pPr>
    </w:p>
    <w:p w14:paraId="1A0B9F7E">
      <w:pPr>
        <w:spacing w:line="360" w:lineRule="auto"/>
        <w:jc w:val="both"/>
        <w:rPr>
          <w:rFonts w:ascii="Times New Roman" w:hAnsi="Times New Roman" w:eastAsia="SimSun" w:cs="Times New Roman"/>
          <w:color w:val="000000"/>
          <w:sz w:val="24"/>
          <w:szCs w:val="24"/>
          <w:lang w:bidi="ar"/>
        </w:rPr>
      </w:pPr>
    </w:p>
    <w:p w14:paraId="481CAC10">
      <w:pPr>
        <w:spacing w:line="360" w:lineRule="auto"/>
        <w:jc w:val="both"/>
        <w:rPr>
          <w:rFonts w:ascii="Times New Roman" w:hAnsi="Times New Roman" w:eastAsia="SimSun" w:cs="Times New Roman"/>
          <w:color w:val="000000"/>
          <w:sz w:val="24"/>
          <w:szCs w:val="24"/>
          <w:lang w:bidi="ar"/>
        </w:rPr>
      </w:pPr>
    </w:p>
    <w:p w14:paraId="0FF1A288">
      <w:pPr>
        <w:spacing w:line="360" w:lineRule="auto"/>
        <w:jc w:val="both"/>
        <w:rPr>
          <w:rFonts w:ascii="Times New Roman" w:hAnsi="Times New Roman" w:eastAsia="SimSun" w:cs="Times New Roman"/>
          <w:color w:val="000000"/>
          <w:sz w:val="24"/>
          <w:szCs w:val="24"/>
          <w:lang w:bidi="ar"/>
        </w:rPr>
      </w:pPr>
    </w:p>
    <w:p w14:paraId="7C112E84">
      <w:pPr>
        <w:spacing w:line="360" w:lineRule="auto"/>
        <w:jc w:val="both"/>
        <w:rPr>
          <w:rFonts w:ascii="Times New Roman" w:hAnsi="Times New Roman" w:eastAsia="SimSun" w:cs="Times New Roman"/>
          <w:color w:val="000000"/>
          <w:sz w:val="24"/>
          <w:szCs w:val="24"/>
          <w:lang w:bidi="ar"/>
        </w:rPr>
      </w:pPr>
    </w:p>
    <w:p w14:paraId="03727142">
      <w:pPr>
        <w:spacing w:line="360" w:lineRule="auto"/>
        <w:jc w:val="both"/>
        <w:rPr>
          <w:rFonts w:ascii="Times New Roman" w:hAnsi="Times New Roman" w:eastAsia="SimSun" w:cs="Times New Roman"/>
          <w:color w:val="000000"/>
          <w:sz w:val="24"/>
          <w:szCs w:val="24"/>
          <w:lang w:bidi="ar"/>
        </w:rPr>
      </w:pPr>
    </w:p>
    <w:p w14:paraId="479A39A1">
      <w:pPr>
        <w:spacing w:line="360" w:lineRule="auto"/>
        <w:jc w:val="both"/>
        <w:rPr>
          <w:rFonts w:ascii="Times New Roman" w:hAnsi="Times New Roman" w:eastAsia="SimSun" w:cs="Times New Roman"/>
          <w:color w:val="000000"/>
          <w:sz w:val="24"/>
          <w:szCs w:val="24"/>
          <w:lang w:bidi="ar"/>
        </w:rPr>
      </w:pPr>
    </w:p>
    <w:p w14:paraId="30197A55">
      <w:pPr>
        <w:spacing w:line="360" w:lineRule="auto"/>
        <w:jc w:val="both"/>
        <w:rPr>
          <w:rFonts w:ascii="Times New Roman" w:hAnsi="Times New Roman" w:eastAsia="SimSun" w:cs="Times New Roman"/>
          <w:color w:val="000000"/>
          <w:sz w:val="24"/>
          <w:szCs w:val="24"/>
          <w:lang w:bidi="ar"/>
        </w:rPr>
      </w:pPr>
    </w:p>
    <w:p w14:paraId="6D9448F5">
      <w:pPr>
        <w:spacing w:line="360" w:lineRule="auto"/>
        <w:jc w:val="both"/>
        <w:rPr>
          <w:rFonts w:ascii="Times New Roman" w:hAnsi="Times New Roman" w:eastAsia="SimSun" w:cs="Times New Roman"/>
          <w:color w:val="000000"/>
          <w:sz w:val="24"/>
          <w:szCs w:val="24"/>
          <w:lang w:bidi="ar"/>
        </w:rPr>
      </w:pPr>
    </w:p>
    <w:p w14:paraId="758D68B0">
      <w:pPr>
        <w:spacing w:line="360" w:lineRule="auto"/>
        <w:jc w:val="both"/>
        <w:rPr>
          <w:rFonts w:ascii="Times New Roman" w:hAnsi="Times New Roman" w:eastAsia="SimSun" w:cs="Times New Roman"/>
          <w:color w:val="000000"/>
          <w:sz w:val="24"/>
          <w:szCs w:val="24"/>
          <w:lang w:bidi="ar"/>
        </w:rPr>
      </w:pPr>
    </w:p>
    <w:p w14:paraId="2C420351">
      <w:pPr>
        <w:spacing w:line="360" w:lineRule="auto"/>
        <w:jc w:val="both"/>
        <w:rPr>
          <w:rFonts w:ascii="Times New Roman" w:hAnsi="Times New Roman" w:eastAsia="SimSun" w:cs="Times New Roman"/>
          <w:b/>
          <w:color w:val="000000"/>
          <w:sz w:val="24"/>
          <w:szCs w:val="24"/>
          <w:lang w:bidi="ar"/>
        </w:rPr>
      </w:pPr>
      <w:r>
        <w:rPr>
          <w:rFonts w:ascii="Times New Roman" w:hAnsi="Times New Roman" w:eastAsia="SimSun" w:cs="Times New Roman"/>
          <w:b/>
          <w:color w:val="000000"/>
          <w:sz w:val="24"/>
          <w:szCs w:val="24"/>
          <w:lang w:bidi="ar"/>
        </w:rPr>
        <w:t>Traffic stream collected at Okekere approach Table 4.2.2</w:t>
      </w:r>
    </w:p>
    <w:tbl>
      <w:tblPr>
        <w:tblStyle w:val="13"/>
        <w:tblW w:w="768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14:paraId="0B9E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Pr>
          <w:p w14:paraId="70BDE5B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14:paraId="6976C62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Intervals</w:t>
            </w:r>
          </w:p>
        </w:tc>
        <w:tc>
          <w:tcPr>
            <w:tcW w:w="1065" w:type="dxa"/>
          </w:tcPr>
          <w:p w14:paraId="42B7EDD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Cars</w:t>
            </w:r>
          </w:p>
        </w:tc>
        <w:tc>
          <w:tcPr>
            <w:tcW w:w="1200" w:type="dxa"/>
          </w:tcPr>
          <w:p w14:paraId="55BB99F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Keke</w:t>
            </w:r>
          </w:p>
          <w:p w14:paraId="66BD730A">
            <w:pPr>
              <w:widowControl w:val="0"/>
              <w:spacing w:line="360" w:lineRule="auto"/>
              <w:jc w:val="both"/>
              <w:rPr>
                <w:rFonts w:ascii="Times New Roman" w:hAnsi="Times New Roman" w:cs="Times New Roman"/>
                <w:sz w:val="24"/>
                <w:szCs w:val="24"/>
              </w:rPr>
            </w:pPr>
          </w:p>
        </w:tc>
        <w:tc>
          <w:tcPr>
            <w:tcW w:w="1140" w:type="dxa"/>
          </w:tcPr>
          <w:p w14:paraId="7F94D23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tc>
        <w:tc>
          <w:tcPr>
            <w:tcW w:w="1200" w:type="dxa"/>
          </w:tcPr>
          <w:p w14:paraId="0C2C775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Truck</w:t>
            </w:r>
          </w:p>
        </w:tc>
        <w:tc>
          <w:tcPr>
            <w:tcW w:w="1095" w:type="dxa"/>
          </w:tcPr>
          <w:p w14:paraId="0E26C7E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Bus</w:t>
            </w:r>
          </w:p>
        </w:tc>
        <w:tc>
          <w:tcPr>
            <w:tcW w:w="750" w:type="dxa"/>
          </w:tcPr>
          <w:p w14:paraId="40E0D5B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14:paraId="579C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5E2E020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7:00-8:00am</w:t>
            </w:r>
          </w:p>
        </w:tc>
        <w:tc>
          <w:tcPr>
            <w:tcW w:w="1065" w:type="dxa"/>
          </w:tcPr>
          <w:p w14:paraId="0B5519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1200" w:type="dxa"/>
          </w:tcPr>
          <w:p w14:paraId="60917CE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1140" w:type="dxa"/>
          </w:tcPr>
          <w:p w14:paraId="71E8A34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00" w:type="dxa"/>
          </w:tcPr>
          <w:p w14:paraId="6D0173A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06A4B81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750" w:type="dxa"/>
          </w:tcPr>
          <w:p w14:paraId="693B83E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363</w:t>
            </w:r>
          </w:p>
        </w:tc>
      </w:tr>
      <w:tr w14:paraId="2487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DE956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8:00-9:00am</w:t>
            </w:r>
          </w:p>
        </w:tc>
        <w:tc>
          <w:tcPr>
            <w:tcW w:w="1065" w:type="dxa"/>
          </w:tcPr>
          <w:p w14:paraId="28DC81F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00" w:type="dxa"/>
          </w:tcPr>
          <w:p w14:paraId="3958841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140" w:type="dxa"/>
          </w:tcPr>
          <w:p w14:paraId="6869D1D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200" w:type="dxa"/>
          </w:tcPr>
          <w:p w14:paraId="280E4C7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38CB765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750" w:type="dxa"/>
          </w:tcPr>
          <w:p w14:paraId="5B413AD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351</w:t>
            </w:r>
          </w:p>
        </w:tc>
      </w:tr>
      <w:tr w14:paraId="7940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2FC275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9:00-10:00am</w:t>
            </w:r>
          </w:p>
        </w:tc>
        <w:tc>
          <w:tcPr>
            <w:tcW w:w="1065" w:type="dxa"/>
          </w:tcPr>
          <w:p w14:paraId="33DDF8B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200" w:type="dxa"/>
          </w:tcPr>
          <w:p w14:paraId="209766C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140" w:type="dxa"/>
          </w:tcPr>
          <w:p w14:paraId="1482926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200" w:type="dxa"/>
          </w:tcPr>
          <w:p w14:paraId="3782AE1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42381C4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50" w:type="dxa"/>
          </w:tcPr>
          <w:p w14:paraId="7DA6AAC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471</w:t>
            </w:r>
          </w:p>
        </w:tc>
      </w:tr>
      <w:tr w14:paraId="2409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230" w:type="dxa"/>
          </w:tcPr>
          <w:p w14:paraId="491D974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10:00am-11:00am</w:t>
            </w:r>
          </w:p>
        </w:tc>
        <w:tc>
          <w:tcPr>
            <w:tcW w:w="1065" w:type="dxa"/>
          </w:tcPr>
          <w:p w14:paraId="7493F19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00" w:type="dxa"/>
          </w:tcPr>
          <w:p w14:paraId="588FACA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140" w:type="dxa"/>
          </w:tcPr>
          <w:p w14:paraId="2F1DB13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1200" w:type="dxa"/>
          </w:tcPr>
          <w:p w14:paraId="66D3218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232E615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50" w:type="dxa"/>
          </w:tcPr>
          <w:p w14:paraId="4ABCAAC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487</w:t>
            </w:r>
          </w:p>
        </w:tc>
      </w:tr>
      <w:tr w14:paraId="73A0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0762422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11:00am-12:00am</w:t>
            </w:r>
          </w:p>
        </w:tc>
        <w:tc>
          <w:tcPr>
            <w:tcW w:w="1065" w:type="dxa"/>
          </w:tcPr>
          <w:p w14:paraId="35D6909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200" w:type="dxa"/>
          </w:tcPr>
          <w:p w14:paraId="5B0C41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140" w:type="dxa"/>
          </w:tcPr>
          <w:p w14:paraId="021131A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34D6C0F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3F15BAA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750" w:type="dxa"/>
          </w:tcPr>
          <w:p w14:paraId="21E233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460</w:t>
            </w:r>
          </w:p>
        </w:tc>
      </w:tr>
      <w:tr w14:paraId="21DD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59BEB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12:00am-1:00pm</w:t>
            </w:r>
          </w:p>
        </w:tc>
        <w:tc>
          <w:tcPr>
            <w:tcW w:w="1065" w:type="dxa"/>
          </w:tcPr>
          <w:p w14:paraId="0CFB161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200" w:type="dxa"/>
          </w:tcPr>
          <w:p w14:paraId="76D1DB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40" w:type="dxa"/>
          </w:tcPr>
          <w:p w14:paraId="4F990D4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200" w:type="dxa"/>
          </w:tcPr>
          <w:p w14:paraId="0C791BA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7345420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750" w:type="dxa"/>
          </w:tcPr>
          <w:p w14:paraId="5825786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399</w:t>
            </w:r>
          </w:p>
        </w:tc>
      </w:tr>
      <w:tr w14:paraId="0AC3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93DE4C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1:00pm-2:00pm</w:t>
            </w:r>
          </w:p>
        </w:tc>
        <w:tc>
          <w:tcPr>
            <w:tcW w:w="1065" w:type="dxa"/>
          </w:tcPr>
          <w:p w14:paraId="50A41B3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200" w:type="dxa"/>
          </w:tcPr>
          <w:p w14:paraId="2229203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140" w:type="dxa"/>
          </w:tcPr>
          <w:p w14:paraId="4441131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200" w:type="dxa"/>
          </w:tcPr>
          <w:p w14:paraId="26EC6A2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4D1DA23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750" w:type="dxa"/>
          </w:tcPr>
          <w:p w14:paraId="420BF50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488</w:t>
            </w:r>
          </w:p>
        </w:tc>
      </w:tr>
      <w:tr w14:paraId="391E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30" w:type="dxa"/>
          </w:tcPr>
          <w:p w14:paraId="2C467D4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2:00pm-3:00pm</w:t>
            </w:r>
          </w:p>
        </w:tc>
        <w:tc>
          <w:tcPr>
            <w:tcW w:w="1065" w:type="dxa"/>
          </w:tcPr>
          <w:p w14:paraId="024BB5A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200" w:type="dxa"/>
          </w:tcPr>
          <w:p w14:paraId="3EDBAAB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1140" w:type="dxa"/>
          </w:tcPr>
          <w:p w14:paraId="17AA6C7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200" w:type="dxa"/>
          </w:tcPr>
          <w:p w14:paraId="4E287BC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4F08128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750" w:type="dxa"/>
          </w:tcPr>
          <w:p w14:paraId="5DFE80C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532</w:t>
            </w:r>
          </w:p>
        </w:tc>
      </w:tr>
      <w:tr w14:paraId="2345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230" w:type="dxa"/>
          </w:tcPr>
          <w:p w14:paraId="74C28B9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3:00pm-4:00pm</w:t>
            </w:r>
          </w:p>
        </w:tc>
        <w:tc>
          <w:tcPr>
            <w:tcW w:w="1065" w:type="dxa"/>
          </w:tcPr>
          <w:p w14:paraId="5E9039C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200" w:type="dxa"/>
          </w:tcPr>
          <w:p w14:paraId="4BF9F0A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140" w:type="dxa"/>
          </w:tcPr>
          <w:p w14:paraId="5E41446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10895C8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69AFB69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750" w:type="dxa"/>
          </w:tcPr>
          <w:p w14:paraId="081D292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517</w:t>
            </w:r>
          </w:p>
        </w:tc>
      </w:tr>
      <w:tr w14:paraId="4B73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36559E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4:00pm-5:00pm</w:t>
            </w:r>
          </w:p>
        </w:tc>
        <w:tc>
          <w:tcPr>
            <w:tcW w:w="1065" w:type="dxa"/>
          </w:tcPr>
          <w:p w14:paraId="1639553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159</w:t>
            </w:r>
          </w:p>
        </w:tc>
        <w:tc>
          <w:tcPr>
            <w:tcW w:w="1200" w:type="dxa"/>
          </w:tcPr>
          <w:p w14:paraId="1E70B41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140" w:type="dxa"/>
          </w:tcPr>
          <w:p w14:paraId="3ABBEE0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022F0F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408AFB3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750" w:type="dxa"/>
          </w:tcPr>
          <w:p w14:paraId="506C485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570</w:t>
            </w:r>
          </w:p>
        </w:tc>
      </w:tr>
      <w:tr w14:paraId="39F0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30" w:type="dxa"/>
          </w:tcPr>
          <w:p w14:paraId="72FBFB4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5:00pm-6:00pm</w:t>
            </w:r>
          </w:p>
        </w:tc>
        <w:tc>
          <w:tcPr>
            <w:tcW w:w="1065" w:type="dxa"/>
          </w:tcPr>
          <w:p w14:paraId="22B1333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267</w:t>
            </w:r>
          </w:p>
        </w:tc>
        <w:tc>
          <w:tcPr>
            <w:tcW w:w="1200" w:type="dxa"/>
          </w:tcPr>
          <w:p w14:paraId="168B88C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140" w:type="dxa"/>
          </w:tcPr>
          <w:p w14:paraId="59EB6CD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200" w:type="dxa"/>
          </w:tcPr>
          <w:p w14:paraId="2707AD9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62FC8FB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750" w:type="dxa"/>
          </w:tcPr>
          <w:p w14:paraId="17BCE8D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751</w:t>
            </w:r>
          </w:p>
        </w:tc>
      </w:tr>
    </w:tbl>
    <w:p w14:paraId="778CF5AF">
      <w:pPr>
        <w:spacing w:line="360" w:lineRule="auto"/>
        <w:jc w:val="both"/>
        <w:rPr>
          <w:rFonts w:ascii="Times New Roman" w:hAnsi="Times New Roman" w:eastAsia="SimSun" w:cs="Times New Roman"/>
          <w:color w:val="000000"/>
          <w:sz w:val="24"/>
          <w:szCs w:val="24"/>
          <w:lang w:bidi="ar"/>
        </w:rPr>
      </w:pPr>
    </w:p>
    <w:p w14:paraId="5BAC55AF">
      <w:pPr>
        <w:spacing w:line="360" w:lineRule="auto"/>
        <w:jc w:val="both"/>
        <w:rPr>
          <w:rFonts w:ascii="Times New Roman" w:hAnsi="Times New Roman" w:eastAsia="SimSun" w:cs="Times New Roman"/>
          <w:color w:val="000000"/>
          <w:sz w:val="24"/>
          <w:szCs w:val="24"/>
          <w:lang w:bidi="ar"/>
        </w:rPr>
      </w:pPr>
    </w:p>
    <w:p w14:paraId="66AB71A9">
      <w:pPr>
        <w:spacing w:line="360" w:lineRule="auto"/>
        <w:jc w:val="both"/>
        <w:rPr>
          <w:rFonts w:ascii="Times New Roman" w:hAnsi="Times New Roman" w:eastAsia="SimSun" w:cs="Times New Roman"/>
          <w:color w:val="000000"/>
          <w:sz w:val="24"/>
          <w:szCs w:val="24"/>
          <w:lang w:bidi="ar"/>
        </w:rPr>
      </w:pPr>
    </w:p>
    <w:p w14:paraId="421CF140">
      <w:pPr>
        <w:spacing w:line="360" w:lineRule="auto"/>
        <w:jc w:val="both"/>
        <w:rPr>
          <w:rFonts w:ascii="Times New Roman" w:hAnsi="Times New Roman" w:eastAsia="SimSun" w:cs="Times New Roman"/>
          <w:color w:val="000000"/>
          <w:sz w:val="24"/>
          <w:szCs w:val="24"/>
          <w:lang w:bidi="ar"/>
        </w:rPr>
      </w:pPr>
    </w:p>
    <w:p w14:paraId="04FCD83B">
      <w:pPr>
        <w:spacing w:line="360" w:lineRule="auto"/>
        <w:jc w:val="both"/>
        <w:rPr>
          <w:rFonts w:ascii="Times New Roman" w:hAnsi="Times New Roman" w:eastAsia="SimSun" w:cs="Times New Roman"/>
          <w:color w:val="000000"/>
          <w:sz w:val="24"/>
          <w:szCs w:val="24"/>
          <w:lang w:bidi="ar"/>
        </w:rPr>
      </w:pPr>
    </w:p>
    <w:p w14:paraId="2B33BE0D">
      <w:pPr>
        <w:spacing w:line="360" w:lineRule="auto"/>
        <w:jc w:val="both"/>
        <w:rPr>
          <w:rFonts w:ascii="Times New Roman" w:hAnsi="Times New Roman" w:eastAsia="SimSun" w:cs="Times New Roman"/>
          <w:color w:val="000000"/>
          <w:sz w:val="24"/>
          <w:szCs w:val="24"/>
          <w:lang w:bidi="ar"/>
        </w:rPr>
      </w:pPr>
    </w:p>
    <w:p w14:paraId="3644D975">
      <w:pPr>
        <w:spacing w:line="360" w:lineRule="auto"/>
        <w:jc w:val="both"/>
        <w:rPr>
          <w:rFonts w:ascii="Times New Roman" w:hAnsi="Times New Roman" w:eastAsia="SimSun" w:cs="Times New Roman"/>
          <w:color w:val="000000"/>
          <w:sz w:val="24"/>
          <w:szCs w:val="24"/>
          <w:lang w:bidi="ar"/>
        </w:rPr>
      </w:pPr>
    </w:p>
    <w:p w14:paraId="508BC228">
      <w:pPr>
        <w:spacing w:line="360" w:lineRule="auto"/>
        <w:jc w:val="both"/>
        <w:rPr>
          <w:rFonts w:ascii="Times New Roman" w:hAnsi="Times New Roman" w:eastAsia="SimSun" w:cs="Times New Roman"/>
          <w:color w:val="000000"/>
          <w:sz w:val="24"/>
          <w:szCs w:val="24"/>
          <w:lang w:bidi="ar"/>
        </w:rPr>
      </w:pPr>
    </w:p>
    <w:p w14:paraId="31E7ED9C">
      <w:pPr>
        <w:spacing w:line="360" w:lineRule="auto"/>
        <w:jc w:val="both"/>
        <w:rPr>
          <w:rFonts w:ascii="Times New Roman" w:hAnsi="Times New Roman" w:eastAsia="SimSun" w:cs="Times New Roman"/>
          <w:b/>
          <w:color w:val="000000"/>
          <w:sz w:val="24"/>
          <w:szCs w:val="24"/>
          <w:lang w:bidi="ar"/>
        </w:rPr>
      </w:pPr>
      <w:r>
        <w:rPr>
          <w:rFonts w:ascii="Times New Roman" w:hAnsi="Times New Roman" w:eastAsia="SimSun" w:cs="Times New Roman"/>
          <w:b/>
          <w:color w:val="000000"/>
          <w:sz w:val="24"/>
          <w:szCs w:val="24"/>
          <w:lang w:bidi="ar"/>
        </w:rPr>
        <w:t>Traffic stream collected at Adangba approach Table 4.2.3</w:t>
      </w:r>
    </w:p>
    <w:tbl>
      <w:tblPr>
        <w:tblStyle w:val="13"/>
        <w:tblW w:w="768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14:paraId="675B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44BCDB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14:paraId="71116BA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Intervals</w:t>
            </w:r>
          </w:p>
        </w:tc>
        <w:tc>
          <w:tcPr>
            <w:tcW w:w="1065" w:type="dxa"/>
          </w:tcPr>
          <w:p w14:paraId="4A24DBD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Cars</w:t>
            </w:r>
          </w:p>
        </w:tc>
        <w:tc>
          <w:tcPr>
            <w:tcW w:w="1200" w:type="dxa"/>
          </w:tcPr>
          <w:p w14:paraId="2327CB2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Keke</w:t>
            </w:r>
          </w:p>
          <w:p w14:paraId="20DEB9BF">
            <w:pPr>
              <w:widowControl w:val="0"/>
              <w:spacing w:line="360" w:lineRule="auto"/>
              <w:jc w:val="both"/>
              <w:rPr>
                <w:rFonts w:ascii="Times New Roman" w:hAnsi="Times New Roman" w:cs="Times New Roman"/>
                <w:sz w:val="24"/>
                <w:szCs w:val="24"/>
              </w:rPr>
            </w:pPr>
          </w:p>
        </w:tc>
        <w:tc>
          <w:tcPr>
            <w:tcW w:w="1140" w:type="dxa"/>
          </w:tcPr>
          <w:p w14:paraId="7445F6A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tc>
        <w:tc>
          <w:tcPr>
            <w:tcW w:w="1200" w:type="dxa"/>
          </w:tcPr>
          <w:p w14:paraId="39BCABE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Truck</w:t>
            </w:r>
          </w:p>
        </w:tc>
        <w:tc>
          <w:tcPr>
            <w:tcW w:w="1095" w:type="dxa"/>
          </w:tcPr>
          <w:p w14:paraId="47C6087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Bus</w:t>
            </w:r>
          </w:p>
        </w:tc>
        <w:tc>
          <w:tcPr>
            <w:tcW w:w="750" w:type="dxa"/>
          </w:tcPr>
          <w:p w14:paraId="6DBD5F2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14:paraId="126E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CDF200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7:00-8:00am</w:t>
            </w:r>
          </w:p>
        </w:tc>
        <w:tc>
          <w:tcPr>
            <w:tcW w:w="1065" w:type="dxa"/>
          </w:tcPr>
          <w:p w14:paraId="2733D28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200" w:type="dxa"/>
          </w:tcPr>
          <w:p w14:paraId="52416CC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140" w:type="dxa"/>
          </w:tcPr>
          <w:p w14:paraId="4158C54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200" w:type="dxa"/>
          </w:tcPr>
          <w:p w14:paraId="4DCD871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0027743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50" w:type="dxa"/>
          </w:tcPr>
          <w:p w14:paraId="55618ED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312</w:t>
            </w:r>
          </w:p>
        </w:tc>
      </w:tr>
      <w:tr w14:paraId="58D1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6FF45C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8:00-9:00am</w:t>
            </w:r>
          </w:p>
        </w:tc>
        <w:tc>
          <w:tcPr>
            <w:tcW w:w="1065" w:type="dxa"/>
          </w:tcPr>
          <w:p w14:paraId="27577BF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200" w:type="dxa"/>
          </w:tcPr>
          <w:p w14:paraId="176EC45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140" w:type="dxa"/>
          </w:tcPr>
          <w:p w14:paraId="34C6561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1200" w:type="dxa"/>
          </w:tcPr>
          <w:p w14:paraId="54C5BBD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101BACC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750" w:type="dxa"/>
          </w:tcPr>
          <w:p w14:paraId="5759E30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460</w:t>
            </w:r>
          </w:p>
        </w:tc>
      </w:tr>
      <w:tr w14:paraId="699C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6EE4736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9:00-10:00am</w:t>
            </w:r>
          </w:p>
        </w:tc>
        <w:tc>
          <w:tcPr>
            <w:tcW w:w="1065" w:type="dxa"/>
          </w:tcPr>
          <w:p w14:paraId="6813A42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130</w:t>
            </w:r>
          </w:p>
        </w:tc>
        <w:tc>
          <w:tcPr>
            <w:tcW w:w="1200" w:type="dxa"/>
          </w:tcPr>
          <w:p w14:paraId="59DA85E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40" w:type="dxa"/>
          </w:tcPr>
          <w:p w14:paraId="18E007E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200" w:type="dxa"/>
          </w:tcPr>
          <w:p w14:paraId="52176DB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6EBFF9A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750" w:type="dxa"/>
          </w:tcPr>
          <w:p w14:paraId="53A7EE3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514</w:t>
            </w:r>
          </w:p>
        </w:tc>
      </w:tr>
      <w:tr w14:paraId="7073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2625C3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10:00am-11:00am</w:t>
            </w:r>
          </w:p>
        </w:tc>
        <w:tc>
          <w:tcPr>
            <w:tcW w:w="1065" w:type="dxa"/>
          </w:tcPr>
          <w:p w14:paraId="3B87163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200" w:type="dxa"/>
          </w:tcPr>
          <w:p w14:paraId="4CB1BFB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140" w:type="dxa"/>
          </w:tcPr>
          <w:p w14:paraId="39C1919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1817243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1125CDC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750" w:type="dxa"/>
          </w:tcPr>
          <w:p w14:paraId="35E4EA0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499</w:t>
            </w:r>
          </w:p>
        </w:tc>
      </w:tr>
      <w:tr w14:paraId="46AD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DC4D34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11:00am-12:00am</w:t>
            </w:r>
          </w:p>
        </w:tc>
        <w:tc>
          <w:tcPr>
            <w:tcW w:w="1065" w:type="dxa"/>
          </w:tcPr>
          <w:p w14:paraId="7C5A8A6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1200" w:type="dxa"/>
          </w:tcPr>
          <w:p w14:paraId="362EC5A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140" w:type="dxa"/>
          </w:tcPr>
          <w:p w14:paraId="526F5E4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200" w:type="dxa"/>
          </w:tcPr>
          <w:p w14:paraId="7435E0D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7720721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750" w:type="dxa"/>
          </w:tcPr>
          <w:p w14:paraId="4A96D89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547</w:t>
            </w:r>
          </w:p>
        </w:tc>
      </w:tr>
      <w:tr w14:paraId="683B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7B46CD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12:00am-1:00pm</w:t>
            </w:r>
          </w:p>
        </w:tc>
        <w:tc>
          <w:tcPr>
            <w:tcW w:w="1065" w:type="dxa"/>
          </w:tcPr>
          <w:p w14:paraId="363F658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1200" w:type="dxa"/>
          </w:tcPr>
          <w:p w14:paraId="3D7B38C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140" w:type="dxa"/>
          </w:tcPr>
          <w:p w14:paraId="41E8E4C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1200" w:type="dxa"/>
          </w:tcPr>
          <w:p w14:paraId="72D6689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75B4763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750" w:type="dxa"/>
          </w:tcPr>
          <w:p w14:paraId="627A9AE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365</w:t>
            </w:r>
          </w:p>
        </w:tc>
      </w:tr>
      <w:tr w14:paraId="0EEE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1E7DD5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1:00pm-2:00pm</w:t>
            </w:r>
          </w:p>
        </w:tc>
        <w:tc>
          <w:tcPr>
            <w:tcW w:w="1065" w:type="dxa"/>
          </w:tcPr>
          <w:p w14:paraId="00E2CF2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119</w:t>
            </w:r>
          </w:p>
        </w:tc>
        <w:tc>
          <w:tcPr>
            <w:tcW w:w="1200" w:type="dxa"/>
          </w:tcPr>
          <w:p w14:paraId="51B413D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140" w:type="dxa"/>
          </w:tcPr>
          <w:p w14:paraId="2DED920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200" w:type="dxa"/>
          </w:tcPr>
          <w:p w14:paraId="04FC10C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95" w:type="dxa"/>
          </w:tcPr>
          <w:p w14:paraId="701EF93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750" w:type="dxa"/>
          </w:tcPr>
          <w:p w14:paraId="7781303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486</w:t>
            </w:r>
          </w:p>
        </w:tc>
      </w:tr>
      <w:tr w14:paraId="3D20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257187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2:00pm-3:00pm</w:t>
            </w:r>
          </w:p>
        </w:tc>
        <w:tc>
          <w:tcPr>
            <w:tcW w:w="1065" w:type="dxa"/>
          </w:tcPr>
          <w:p w14:paraId="7217F55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128</w:t>
            </w:r>
          </w:p>
        </w:tc>
        <w:tc>
          <w:tcPr>
            <w:tcW w:w="1200" w:type="dxa"/>
          </w:tcPr>
          <w:p w14:paraId="7052693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140" w:type="dxa"/>
          </w:tcPr>
          <w:p w14:paraId="0A53DD0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171</w:t>
            </w:r>
          </w:p>
        </w:tc>
        <w:tc>
          <w:tcPr>
            <w:tcW w:w="1200" w:type="dxa"/>
          </w:tcPr>
          <w:p w14:paraId="00D1DC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6CF7B46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750" w:type="dxa"/>
          </w:tcPr>
          <w:p w14:paraId="4E2B86E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551</w:t>
            </w:r>
          </w:p>
        </w:tc>
      </w:tr>
      <w:tr w14:paraId="50B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65314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3:00pm-4:00pm</w:t>
            </w:r>
          </w:p>
        </w:tc>
        <w:tc>
          <w:tcPr>
            <w:tcW w:w="1065" w:type="dxa"/>
          </w:tcPr>
          <w:p w14:paraId="7A54505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200" w:type="dxa"/>
          </w:tcPr>
          <w:p w14:paraId="63DBCD3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40" w:type="dxa"/>
          </w:tcPr>
          <w:p w14:paraId="2CB9BA3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200" w:type="dxa"/>
          </w:tcPr>
          <w:p w14:paraId="29C94E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00FE68A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750" w:type="dxa"/>
          </w:tcPr>
          <w:p w14:paraId="342DF1E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621</w:t>
            </w:r>
          </w:p>
        </w:tc>
      </w:tr>
      <w:tr w14:paraId="7920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98BABA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4:00pm-5:00pm</w:t>
            </w:r>
          </w:p>
        </w:tc>
        <w:tc>
          <w:tcPr>
            <w:tcW w:w="1065" w:type="dxa"/>
          </w:tcPr>
          <w:p w14:paraId="3FAA0A7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140</w:t>
            </w:r>
          </w:p>
        </w:tc>
        <w:tc>
          <w:tcPr>
            <w:tcW w:w="1200" w:type="dxa"/>
          </w:tcPr>
          <w:p w14:paraId="059ADA1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140" w:type="dxa"/>
          </w:tcPr>
          <w:p w14:paraId="152EBAB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200" w:type="dxa"/>
          </w:tcPr>
          <w:p w14:paraId="0EE06E0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43DFE22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750" w:type="dxa"/>
          </w:tcPr>
          <w:p w14:paraId="18B2DDE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585</w:t>
            </w:r>
          </w:p>
        </w:tc>
      </w:tr>
      <w:tr w14:paraId="73B8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5B2F45C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5:00pm-6:00pm</w:t>
            </w:r>
          </w:p>
        </w:tc>
        <w:tc>
          <w:tcPr>
            <w:tcW w:w="1065" w:type="dxa"/>
          </w:tcPr>
          <w:p w14:paraId="7CBBF2D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1200" w:type="dxa"/>
          </w:tcPr>
          <w:p w14:paraId="32CA230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140" w:type="dxa"/>
          </w:tcPr>
          <w:p w14:paraId="130B3A2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6D3E9FE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4206D73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750" w:type="dxa"/>
          </w:tcPr>
          <w:p w14:paraId="508FB3E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531</w:t>
            </w:r>
          </w:p>
        </w:tc>
      </w:tr>
    </w:tbl>
    <w:p w14:paraId="11073D30">
      <w:pPr>
        <w:spacing w:line="360" w:lineRule="auto"/>
        <w:jc w:val="both"/>
        <w:rPr>
          <w:rFonts w:ascii="Times New Roman" w:hAnsi="Times New Roman" w:eastAsia="SimSun" w:cs="Times New Roman"/>
          <w:color w:val="000000"/>
          <w:sz w:val="24"/>
          <w:szCs w:val="24"/>
          <w:lang w:bidi="ar"/>
        </w:rPr>
      </w:pPr>
    </w:p>
    <w:p w14:paraId="0A7968F7">
      <w:pPr>
        <w:spacing w:line="360" w:lineRule="auto"/>
        <w:jc w:val="both"/>
        <w:rPr>
          <w:rFonts w:ascii="Times New Roman" w:hAnsi="Times New Roman" w:eastAsia="SimSun" w:cs="Times New Roman"/>
          <w:color w:val="000000"/>
          <w:sz w:val="24"/>
          <w:szCs w:val="24"/>
          <w:lang w:bidi="ar"/>
        </w:rPr>
      </w:pPr>
    </w:p>
    <w:p w14:paraId="5A2B9C07">
      <w:pPr>
        <w:spacing w:line="360" w:lineRule="auto"/>
        <w:jc w:val="both"/>
        <w:rPr>
          <w:rFonts w:ascii="Times New Roman" w:hAnsi="Times New Roman" w:eastAsia="SimSun" w:cs="Times New Roman"/>
          <w:color w:val="000000"/>
          <w:sz w:val="24"/>
          <w:szCs w:val="24"/>
          <w:lang w:bidi="ar"/>
        </w:rPr>
      </w:pPr>
    </w:p>
    <w:p w14:paraId="0A0B6ED7">
      <w:pPr>
        <w:spacing w:line="360" w:lineRule="auto"/>
        <w:jc w:val="both"/>
        <w:rPr>
          <w:rFonts w:ascii="Times New Roman" w:hAnsi="Times New Roman" w:eastAsia="SimSun" w:cs="Times New Roman"/>
          <w:color w:val="000000"/>
          <w:sz w:val="24"/>
          <w:szCs w:val="24"/>
          <w:lang w:bidi="ar"/>
        </w:rPr>
      </w:pPr>
    </w:p>
    <w:p w14:paraId="052FA8E8">
      <w:pPr>
        <w:spacing w:line="360" w:lineRule="auto"/>
        <w:jc w:val="both"/>
        <w:rPr>
          <w:rFonts w:ascii="Times New Roman" w:hAnsi="Times New Roman" w:eastAsia="SimSun" w:cs="Times New Roman"/>
          <w:color w:val="000000"/>
          <w:sz w:val="24"/>
          <w:szCs w:val="24"/>
          <w:lang w:bidi="ar"/>
        </w:rPr>
      </w:pPr>
    </w:p>
    <w:p w14:paraId="24E71684">
      <w:pPr>
        <w:spacing w:line="360" w:lineRule="auto"/>
        <w:jc w:val="both"/>
        <w:rPr>
          <w:rFonts w:ascii="Times New Roman" w:hAnsi="Times New Roman" w:eastAsia="SimSun" w:cs="Times New Roman"/>
          <w:color w:val="000000"/>
          <w:sz w:val="24"/>
          <w:szCs w:val="24"/>
          <w:lang w:bidi="ar"/>
        </w:rPr>
      </w:pPr>
    </w:p>
    <w:p w14:paraId="4287F487">
      <w:pPr>
        <w:spacing w:line="360" w:lineRule="auto"/>
        <w:jc w:val="both"/>
        <w:rPr>
          <w:rFonts w:ascii="Times New Roman" w:hAnsi="Times New Roman" w:eastAsia="SimSun" w:cs="Times New Roman"/>
          <w:color w:val="000000"/>
          <w:sz w:val="24"/>
          <w:szCs w:val="24"/>
          <w:lang w:bidi="ar"/>
        </w:rPr>
      </w:pPr>
    </w:p>
    <w:p w14:paraId="5A5DF4CC">
      <w:pPr>
        <w:spacing w:line="360" w:lineRule="auto"/>
        <w:jc w:val="both"/>
        <w:rPr>
          <w:rFonts w:ascii="Times New Roman" w:hAnsi="Times New Roman" w:eastAsia="SimSun" w:cs="Times New Roman"/>
          <w:color w:val="000000"/>
          <w:sz w:val="24"/>
          <w:szCs w:val="24"/>
          <w:lang w:bidi="ar"/>
        </w:rPr>
      </w:pPr>
    </w:p>
    <w:p w14:paraId="68FA0989">
      <w:pPr>
        <w:spacing w:line="360" w:lineRule="auto"/>
        <w:jc w:val="both"/>
        <w:rPr>
          <w:rFonts w:ascii="Times New Roman" w:hAnsi="Times New Roman" w:eastAsia="SimSun" w:cs="Times New Roman"/>
          <w:color w:val="000000"/>
          <w:sz w:val="24"/>
          <w:szCs w:val="24"/>
          <w:lang w:bidi="ar"/>
        </w:rPr>
      </w:pPr>
      <w:r>
        <w:rPr>
          <w:rFonts w:ascii="Times New Roman" w:hAnsi="Times New Roman" w:eastAsia="SimSun" w:cs="Times New Roman"/>
          <w:b/>
          <w:color w:val="000000"/>
          <w:sz w:val="24"/>
          <w:szCs w:val="24"/>
          <w:lang w:bidi="ar"/>
        </w:rPr>
        <w:t>Traffic stream collected at Oloje approach Table 4.2.4</w:t>
      </w:r>
    </w:p>
    <w:tbl>
      <w:tblPr>
        <w:tblStyle w:val="13"/>
        <w:tblW w:w="768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14:paraId="5388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75EABE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14:paraId="535A7AF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Intervals</w:t>
            </w:r>
          </w:p>
        </w:tc>
        <w:tc>
          <w:tcPr>
            <w:tcW w:w="1065" w:type="dxa"/>
          </w:tcPr>
          <w:p w14:paraId="58E9E3E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Cars</w:t>
            </w:r>
          </w:p>
        </w:tc>
        <w:tc>
          <w:tcPr>
            <w:tcW w:w="1200" w:type="dxa"/>
          </w:tcPr>
          <w:p w14:paraId="0E87499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Keke</w:t>
            </w:r>
          </w:p>
          <w:p w14:paraId="26E42A8C">
            <w:pPr>
              <w:widowControl w:val="0"/>
              <w:spacing w:line="360" w:lineRule="auto"/>
              <w:jc w:val="both"/>
              <w:rPr>
                <w:rFonts w:ascii="Times New Roman" w:hAnsi="Times New Roman" w:cs="Times New Roman"/>
                <w:sz w:val="24"/>
                <w:szCs w:val="24"/>
              </w:rPr>
            </w:pPr>
          </w:p>
        </w:tc>
        <w:tc>
          <w:tcPr>
            <w:tcW w:w="1140" w:type="dxa"/>
          </w:tcPr>
          <w:p w14:paraId="7132313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tc>
        <w:tc>
          <w:tcPr>
            <w:tcW w:w="1200" w:type="dxa"/>
          </w:tcPr>
          <w:p w14:paraId="591CB1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Truck</w:t>
            </w:r>
          </w:p>
        </w:tc>
        <w:tc>
          <w:tcPr>
            <w:tcW w:w="1095" w:type="dxa"/>
          </w:tcPr>
          <w:p w14:paraId="5582C9D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Bus</w:t>
            </w:r>
          </w:p>
        </w:tc>
        <w:tc>
          <w:tcPr>
            <w:tcW w:w="750" w:type="dxa"/>
          </w:tcPr>
          <w:p w14:paraId="6836D7B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14:paraId="2B18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AF282F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7:00-8:00am</w:t>
            </w:r>
          </w:p>
        </w:tc>
        <w:tc>
          <w:tcPr>
            <w:tcW w:w="1065" w:type="dxa"/>
          </w:tcPr>
          <w:p w14:paraId="15DB1C6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200" w:type="dxa"/>
          </w:tcPr>
          <w:p w14:paraId="4A383D6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1140" w:type="dxa"/>
          </w:tcPr>
          <w:p w14:paraId="6DE27C1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200" w:type="dxa"/>
          </w:tcPr>
          <w:p w14:paraId="58B8BC3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01A935D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750" w:type="dxa"/>
          </w:tcPr>
          <w:p w14:paraId="3895E1D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287</w:t>
            </w:r>
          </w:p>
        </w:tc>
      </w:tr>
      <w:tr w14:paraId="5433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780D063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8:00-9:00am</w:t>
            </w:r>
          </w:p>
        </w:tc>
        <w:tc>
          <w:tcPr>
            <w:tcW w:w="1065" w:type="dxa"/>
          </w:tcPr>
          <w:p w14:paraId="18D6611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200" w:type="dxa"/>
          </w:tcPr>
          <w:p w14:paraId="0E9AEFE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1140" w:type="dxa"/>
          </w:tcPr>
          <w:p w14:paraId="512F262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200" w:type="dxa"/>
          </w:tcPr>
          <w:p w14:paraId="124CD8A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68224A8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750" w:type="dxa"/>
          </w:tcPr>
          <w:p w14:paraId="2F17001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335</w:t>
            </w:r>
          </w:p>
        </w:tc>
      </w:tr>
      <w:tr w14:paraId="4045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30" w:type="dxa"/>
          </w:tcPr>
          <w:p w14:paraId="6358024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9:00-10:00am</w:t>
            </w:r>
          </w:p>
        </w:tc>
        <w:tc>
          <w:tcPr>
            <w:tcW w:w="1065" w:type="dxa"/>
          </w:tcPr>
          <w:p w14:paraId="45042C5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200" w:type="dxa"/>
          </w:tcPr>
          <w:p w14:paraId="0D0FA73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40" w:type="dxa"/>
          </w:tcPr>
          <w:p w14:paraId="21E175E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141</w:t>
            </w:r>
          </w:p>
        </w:tc>
        <w:tc>
          <w:tcPr>
            <w:tcW w:w="1200" w:type="dxa"/>
          </w:tcPr>
          <w:p w14:paraId="7D4B675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054AB0C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50" w:type="dxa"/>
          </w:tcPr>
          <w:p w14:paraId="2F359E6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505</w:t>
            </w:r>
          </w:p>
        </w:tc>
      </w:tr>
      <w:tr w14:paraId="37E7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30" w:type="dxa"/>
          </w:tcPr>
          <w:p w14:paraId="190C746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10:00am-11:00am</w:t>
            </w:r>
          </w:p>
        </w:tc>
        <w:tc>
          <w:tcPr>
            <w:tcW w:w="1065" w:type="dxa"/>
          </w:tcPr>
          <w:p w14:paraId="043A1A6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1ED3667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140" w:type="dxa"/>
          </w:tcPr>
          <w:p w14:paraId="4439F4B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200" w:type="dxa"/>
          </w:tcPr>
          <w:p w14:paraId="2CF7858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95" w:type="dxa"/>
          </w:tcPr>
          <w:p w14:paraId="7D609C8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750" w:type="dxa"/>
          </w:tcPr>
          <w:p w14:paraId="1D92782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r>
      <w:tr w14:paraId="5975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64060A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11:00am-12:00am</w:t>
            </w:r>
          </w:p>
        </w:tc>
        <w:tc>
          <w:tcPr>
            <w:tcW w:w="1065" w:type="dxa"/>
          </w:tcPr>
          <w:p w14:paraId="6B6F561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1414C68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140" w:type="dxa"/>
          </w:tcPr>
          <w:p w14:paraId="650A39C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200" w:type="dxa"/>
          </w:tcPr>
          <w:p w14:paraId="2B4A685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95" w:type="dxa"/>
          </w:tcPr>
          <w:p w14:paraId="591808A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750" w:type="dxa"/>
          </w:tcPr>
          <w:p w14:paraId="2A141FF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556</w:t>
            </w:r>
          </w:p>
        </w:tc>
      </w:tr>
      <w:tr w14:paraId="0C46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9C73F1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12:00am-1:00pm</w:t>
            </w:r>
          </w:p>
        </w:tc>
        <w:tc>
          <w:tcPr>
            <w:tcW w:w="1065" w:type="dxa"/>
          </w:tcPr>
          <w:p w14:paraId="507A0CA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1200" w:type="dxa"/>
          </w:tcPr>
          <w:p w14:paraId="752BDE8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140" w:type="dxa"/>
          </w:tcPr>
          <w:p w14:paraId="65F5615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200" w:type="dxa"/>
          </w:tcPr>
          <w:p w14:paraId="4D0AB8E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11BF7D6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152</w:t>
            </w:r>
          </w:p>
        </w:tc>
        <w:tc>
          <w:tcPr>
            <w:tcW w:w="750" w:type="dxa"/>
          </w:tcPr>
          <w:p w14:paraId="5682709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495</w:t>
            </w:r>
          </w:p>
        </w:tc>
      </w:tr>
      <w:tr w14:paraId="761A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055C899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1:00pm-2:00pm</w:t>
            </w:r>
          </w:p>
        </w:tc>
        <w:tc>
          <w:tcPr>
            <w:tcW w:w="1065" w:type="dxa"/>
          </w:tcPr>
          <w:p w14:paraId="00D9967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00" w:type="dxa"/>
          </w:tcPr>
          <w:p w14:paraId="67E17CF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140" w:type="dxa"/>
          </w:tcPr>
          <w:p w14:paraId="73AC29D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141</w:t>
            </w:r>
          </w:p>
        </w:tc>
        <w:tc>
          <w:tcPr>
            <w:tcW w:w="1200" w:type="dxa"/>
          </w:tcPr>
          <w:p w14:paraId="78A999B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4D66A24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750" w:type="dxa"/>
          </w:tcPr>
          <w:p w14:paraId="2FCFB5C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626</w:t>
            </w:r>
          </w:p>
        </w:tc>
      </w:tr>
      <w:tr w14:paraId="2A90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0985A1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2:00pm-3:00pm</w:t>
            </w:r>
          </w:p>
        </w:tc>
        <w:tc>
          <w:tcPr>
            <w:tcW w:w="1065" w:type="dxa"/>
          </w:tcPr>
          <w:p w14:paraId="68F8E80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200" w:type="dxa"/>
          </w:tcPr>
          <w:p w14:paraId="60B55B6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1140" w:type="dxa"/>
          </w:tcPr>
          <w:p w14:paraId="392AE7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200" w:type="dxa"/>
          </w:tcPr>
          <w:p w14:paraId="376D4B0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79A6D1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750" w:type="dxa"/>
          </w:tcPr>
          <w:p w14:paraId="23A8C3B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512</w:t>
            </w:r>
          </w:p>
        </w:tc>
      </w:tr>
      <w:tr w14:paraId="016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30" w:type="dxa"/>
          </w:tcPr>
          <w:p w14:paraId="2EBDE4E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3:00pm-4:00pm</w:t>
            </w:r>
          </w:p>
        </w:tc>
        <w:tc>
          <w:tcPr>
            <w:tcW w:w="1065" w:type="dxa"/>
          </w:tcPr>
          <w:p w14:paraId="7A77415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200" w:type="dxa"/>
          </w:tcPr>
          <w:p w14:paraId="379D10D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140" w:type="dxa"/>
          </w:tcPr>
          <w:p w14:paraId="31C9825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200" w:type="dxa"/>
          </w:tcPr>
          <w:p w14:paraId="7033FC5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7FBA240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750" w:type="dxa"/>
          </w:tcPr>
          <w:p w14:paraId="369EF64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523</w:t>
            </w:r>
          </w:p>
        </w:tc>
      </w:tr>
      <w:tr w14:paraId="62CD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08B5E9D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4:00pm-5:00pm</w:t>
            </w:r>
          </w:p>
        </w:tc>
        <w:tc>
          <w:tcPr>
            <w:tcW w:w="1065" w:type="dxa"/>
          </w:tcPr>
          <w:p w14:paraId="0D37BBF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200" w:type="dxa"/>
          </w:tcPr>
          <w:p w14:paraId="47B3DD5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140" w:type="dxa"/>
          </w:tcPr>
          <w:p w14:paraId="068EC4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762827D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3A7B9DB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750" w:type="dxa"/>
          </w:tcPr>
          <w:p w14:paraId="78AD705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508</w:t>
            </w:r>
          </w:p>
        </w:tc>
      </w:tr>
      <w:tr w14:paraId="2D14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8ED5D6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5:00pm-6:00pm</w:t>
            </w:r>
          </w:p>
        </w:tc>
        <w:tc>
          <w:tcPr>
            <w:tcW w:w="1065" w:type="dxa"/>
          </w:tcPr>
          <w:p w14:paraId="67A74B7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2CF057E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178</w:t>
            </w:r>
          </w:p>
        </w:tc>
        <w:tc>
          <w:tcPr>
            <w:tcW w:w="1140" w:type="dxa"/>
          </w:tcPr>
          <w:p w14:paraId="1A090B8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6DF383C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5ED81A5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750" w:type="dxa"/>
          </w:tcPr>
          <w:p w14:paraId="7656354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600</w:t>
            </w:r>
          </w:p>
        </w:tc>
      </w:tr>
    </w:tbl>
    <w:p w14:paraId="2197E85A">
      <w:pPr>
        <w:spacing w:line="360" w:lineRule="auto"/>
        <w:jc w:val="both"/>
        <w:rPr>
          <w:rFonts w:ascii="Times New Roman" w:hAnsi="Times New Roman" w:eastAsia="SimSun" w:cs="Times New Roman"/>
          <w:color w:val="000000"/>
          <w:sz w:val="24"/>
          <w:szCs w:val="24"/>
          <w:lang w:bidi="ar"/>
        </w:rPr>
      </w:pPr>
    </w:p>
    <w:p w14:paraId="377E4194">
      <w:pPr>
        <w:spacing w:line="360" w:lineRule="auto"/>
        <w:jc w:val="both"/>
        <w:rPr>
          <w:rFonts w:ascii="Times New Roman" w:hAnsi="Times New Roman" w:eastAsia="SimSun" w:cs="Times New Roman"/>
          <w:b/>
          <w:color w:val="000000"/>
          <w:sz w:val="24"/>
          <w:szCs w:val="24"/>
          <w:lang w:bidi="ar"/>
        </w:rPr>
      </w:pPr>
    </w:p>
    <w:p w14:paraId="2B2C9EB5">
      <w:pPr>
        <w:spacing w:line="360" w:lineRule="auto"/>
        <w:jc w:val="both"/>
        <w:rPr>
          <w:rFonts w:ascii="Times New Roman" w:hAnsi="Times New Roman" w:eastAsia="SimSun" w:cs="Times New Roman"/>
          <w:b/>
          <w:color w:val="000000"/>
          <w:sz w:val="24"/>
          <w:szCs w:val="24"/>
          <w:lang w:bidi="ar"/>
        </w:rPr>
      </w:pPr>
    </w:p>
    <w:p w14:paraId="55610FC9">
      <w:pPr>
        <w:spacing w:line="360" w:lineRule="auto"/>
        <w:jc w:val="both"/>
        <w:rPr>
          <w:rFonts w:ascii="Times New Roman" w:hAnsi="Times New Roman" w:eastAsia="SimSun" w:cs="Times New Roman"/>
          <w:b/>
          <w:color w:val="000000"/>
          <w:sz w:val="24"/>
          <w:szCs w:val="24"/>
          <w:lang w:bidi="ar"/>
        </w:rPr>
      </w:pPr>
    </w:p>
    <w:p w14:paraId="34932615">
      <w:pPr>
        <w:spacing w:line="360" w:lineRule="auto"/>
        <w:jc w:val="both"/>
        <w:rPr>
          <w:rFonts w:ascii="Times New Roman" w:hAnsi="Times New Roman" w:eastAsia="SimSun" w:cs="Times New Roman"/>
          <w:b/>
          <w:color w:val="000000"/>
          <w:sz w:val="24"/>
          <w:szCs w:val="24"/>
          <w:lang w:bidi="ar"/>
        </w:rPr>
      </w:pPr>
    </w:p>
    <w:p w14:paraId="109BD79B">
      <w:pPr>
        <w:spacing w:line="360" w:lineRule="auto"/>
        <w:jc w:val="both"/>
        <w:rPr>
          <w:rFonts w:ascii="Times New Roman" w:hAnsi="Times New Roman" w:eastAsia="SimSun" w:cs="Times New Roman"/>
          <w:b/>
          <w:color w:val="000000"/>
          <w:sz w:val="24"/>
          <w:szCs w:val="24"/>
          <w:lang w:bidi="ar"/>
        </w:rPr>
      </w:pPr>
    </w:p>
    <w:p w14:paraId="01B61BFC">
      <w:pPr>
        <w:spacing w:line="360" w:lineRule="auto"/>
        <w:jc w:val="both"/>
        <w:rPr>
          <w:rFonts w:ascii="Times New Roman" w:hAnsi="Times New Roman" w:eastAsia="SimSun" w:cs="Times New Roman"/>
          <w:b/>
          <w:color w:val="000000"/>
          <w:sz w:val="24"/>
          <w:szCs w:val="24"/>
          <w:lang w:bidi="ar"/>
        </w:rPr>
      </w:pPr>
    </w:p>
    <w:p w14:paraId="65A08A42">
      <w:pPr>
        <w:spacing w:line="360" w:lineRule="auto"/>
        <w:jc w:val="both"/>
        <w:rPr>
          <w:rFonts w:ascii="Times New Roman" w:hAnsi="Times New Roman" w:eastAsia="SimSun" w:cs="Times New Roman"/>
          <w:b/>
          <w:color w:val="000000"/>
          <w:sz w:val="24"/>
          <w:szCs w:val="24"/>
          <w:lang w:bidi="ar"/>
        </w:rPr>
      </w:pPr>
    </w:p>
    <w:p w14:paraId="71E3EEA3">
      <w:pPr>
        <w:spacing w:line="360" w:lineRule="auto"/>
        <w:jc w:val="both"/>
        <w:rPr>
          <w:rFonts w:ascii="Times New Roman" w:hAnsi="Times New Roman" w:eastAsia="SimSun" w:cs="Times New Roman"/>
          <w:b/>
          <w:color w:val="000000"/>
          <w:sz w:val="24"/>
          <w:szCs w:val="24"/>
          <w:lang w:bidi="ar"/>
        </w:rPr>
      </w:pPr>
      <w:r>
        <w:rPr>
          <w:rFonts w:ascii="Times New Roman" w:hAnsi="Times New Roman" w:eastAsia="SimSun" w:cs="Times New Roman"/>
          <w:b/>
          <w:color w:val="000000"/>
          <w:sz w:val="24"/>
          <w:szCs w:val="24"/>
          <w:lang w:bidi="ar"/>
        </w:rPr>
        <w:t>Traffic stream collected at Ita-ogunbo approach Table 4.2.5</w:t>
      </w:r>
    </w:p>
    <w:tbl>
      <w:tblPr>
        <w:tblStyle w:val="13"/>
        <w:tblW w:w="768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14:paraId="0755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1176769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Time</w:t>
            </w:r>
          </w:p>
          <w:p w14:paraId="48350F0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Intervals</w:t>
            </w:r>
          </w:p>
        </w:tc>
        <w:tc>
          <w:tcPr>
            <w:tcW w:w="1065" w:type="dxa"/>
          </w:tcPr>
          <w:p w14:paraId="2518F85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Cars</w:t>
            </w:r>
          </w:p>
        </w:tc>
        <w:tc>
          <w:tcPr>
            <w:tcW w:w="1200" w:type="dxa"/>
          </w:tcPr>
          <w:p w14:paraId="0AF67F4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Keke</w:t>
            </w:r>
          </w:p>
          <w:p w14:paraId="011CB2CC">
            <w:pPr>
              <w:widowControl w:val="0"/>
              <w:spacing w:line="360" w:lineRule="auto"/>
              <w:jc w:val="both"/>
              <w:rPr>
                <w:rFonts w:ascii="Times New Roman" w:hAnsi="Times New Roman" w:cs="Times New Roman"/>
                <w:sz w:val="24"/>
                <w:szCs w:val="24"/>
              </w:rPr>
            </w:pPr>
          </w:p>
        </w:tc>
        <w:tc>
          <w:tcPr>
            <w:tcW w:w="1140" w:type="dxa"/>
          </w:tcPr>
          <w:p w14:paraId="3D82B9C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Bike</w:t>
            </w:r>
          </w:p>
        </w:tc>
        <w:tc>
          <w:tcPr>
            <w:tcW w:w="1200" w:type="dxa"/>
          </w:tcPr>
          <w:p w14:paraId="1A56D20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Truck</w:t>
            </w:r>
          </w:p>
        </w:tc>
        <w:tc>
          <w:tcPr>
            <w:tcW w:w="1095" w:type="dxa"/>
          </w:tcPr>
          <w:p w14:paraId="75C032D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Bus</w:t>
            </w:r>
          </w:p>
        </w:tc>
        <w:tc>
          <w:tcPr>
            <w:tcW w:w="750" w:type="dxa"/>
          </w:tcPr>
          <w:p w14:paraId="203CDF7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14:paraId="2D6E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AED60C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7:00-8:00am</w:t>
            </w:r>
          </w:p>
        </w:tc>
        <w:tc>
          <w:tcPr>
            <w:tcW w:w="1065" w:type="dxa"/>
          </w:tcPr>
          <w:p w14:paraId="124FEBC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200" w:type="dxa"/>
          </w:tcPr>
          <w:p w14:paraId="195CADA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140" w:type="dxa"/>
          </w:tcPr>
          <w:p w14:paraId="640DFC1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200" w:type="dxa"/>
          </w:tcPr>
          <w:p w14:paraId="6716AEA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4DF21AE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750" w:type="dxa"/>
          </w:tcPr>
          <w:p w14:paraId="2D81A54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448</w:t>
            </w:r>
          </w:p>
        </w:tc>
      </w:tr>
      <w:tr w14:paraId="24E6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4D94BED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8:00-9:00am</w:t>
            </w:r>
          </w:p>
        </w:tc>
        <w:tc>
          <w:tcPr>
            <w:tcW w:w="1065" w:type="dxa"/>
          </w:tcPr>
          <w:p w14:paraId="05BC285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200" w:type="dxa"/>
          </w:tcPr>
          <w:p w14:paraId="3DB53AA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140" w:type="dxa"/>
          </w:tcPr>
          <w:p w14:paraId="49047E7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69A64AB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646F1B4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750" w:type="dxa"/>
          </w:tcPr>
          <w:p w14:paraId="4619D2B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531</w:t>
            </w:r>
          </w:p>
        </w:tc>
      </w:tr>
      <w:tr w14:paraId="37C9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C36C7F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9:00-10:00am</w:t>
            </w:r>
          </w:p>
        </w:tc>
        <w:tc>
          <w:tcPr>
            <w:tcW w:w="1065" w:type="dxa"/>
          </w:tcPr>
          <w:p w14:paraId="6E55A91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200" w:type="dxa"/>
          </w:tcPr>
          <w:p w14:paraId="11C4FF7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c>
          <w:tcPr>
            <w:tcW w:w="1140" w:type="dxa"/>
          </w:tcPr>
          <w:p w14:paraId="16C885B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134</w:t>
            </w:r>
          </w:p>
        </w:tc>
        <w:tc>
          <w:tcPr>
            <w:tcW w:w="1200" w:type="dxa"/>
          </w:tcPr>
          <w:p w14:paraId="670369D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20A13CF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750" w:type="dxa"/>
          </w:tcPr>
          <w:p w14:paraId="12BB3BE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432</w:t>
            </w:r>
          </w:p>
        </w:tc>
      </w:tr>
      <w:tr w14:paraId="1846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Pr>
          <w:p w14:paraId="3640FECA">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10:00am-11:00am</w:t>
            </w:r>
          </w:p>
        </w:tc>
        <w:tc>
          <w:tcPr>
            <w:tcW w:w="1065" w:type="dxa"/>
          </w:tcPr>
          <w:p w14:paraId="500704F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405B5AB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140" w:type="dxa"/>
          </w:tcPr>
          <w:p w14:paraId="603E071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200" w:type="dxa"/>
          </w:tcPr>
          <w:p w14:paraId="5C271F9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4A9636F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750" w:type="dxa"/>
          </w:tcPr>
          <w:p w14:paraId="76C9E16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550</w:t>
            </w:r>
          </w:p>
        </w:tc>
      </w:tr>
      <w:tr w14:paraId="5170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5726C6F">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11:00am-12:00am</w:t>
            </w:r>
          </w:p>
        </w:tc>
        <w:tc>
          <w:tcPr>
            <w:tcW w:w="1065" w:type="dxa"/>
          </w:tcPr>
          <w:p w14:paraId="524DD83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782DACF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140" w:type="dxa"/>
          </w:tcPr>
          <w:p w14:paraId="6536B2F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200" w:type="dxa"/>
          </w:tcPr>
          <w:p w14:paraId="70CE1EB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1D20C92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750" w:type="dxa"/>
          </w:tcPr>
          <w:p w14:paraId="206C51E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576</w:t>
            </w:r>
          </w:p>
        </w:tc>
      </w:tr>
      <w:tr w14:paraId="1990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09F650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12:00am-1:00pm</w:t>
            </w:r>
          </w:p>
        </w:tc>
        <w:tc>
          <w:tcPr>
            <w:tcW w:w="1065" w:type="dxa"/>
          </w:tcPr>
          <w:p w14:paraId="5D6F05A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6ADEAB8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1140" w:type="dxa"/>
          </w:tcPr>
          <w:p w14:paraId="39CDDD5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200" w:type="dxa"/>
          </w:tcPr>
          <w:p w14:paraId="66184F2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5953195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750" w:type="dxa"/>
          </w:tcPr>
          <w:p w14:paraId="3184D98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587</w:t>
            </w:r>
          </w:p>
        </w:tc>
      </w:tr>
      <w:tr w14:paraId="02D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E6ECA4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1:00pm-2:00pm</w:t>
            </w:r>
          </w:p>
        </w:tc>
        <w:tc>
          <w:tcPr>
            <w:tcW w:w="1065" w:type="dxa"/>
          </w:tcPr>
          <w:p w14:paraId="4FF34A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1531532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140" w:type="dxa"/>
          </w:tcPr>
          <w:p w14:paraId="41A8F2F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200" w:type="dxa"/>
          </w:tcPr>
          <w:p w14:paraId="402CD16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095" w:type="dxa"/>
          </w:tcPr>
          <w:p w14:paraId="548A34A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750" w:type="dxa"/>
          </w:tcPr>
          <w:p w14:paraId="7A4B1DD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568</w:t>
            </w:r>
          </w:p>
        </w:tc>
      </w:tr>
      <w:tr w14:paraId="2549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02EDE8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2:00pm-3:00pm</w:t>
            </w:r>
          </w:p>
        </w:tc>
        <w:tc>
          <w:tcPr>
            <w:tcW w:w="1065" w:type="dxa"/>
          </w:tcPr>
          <w:p w14:paraId="79FFC8E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200" w:type="dxa"/>
          </w:tcPr>
          <w:p w14:paraId="2C60959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1140" w:type="dxa"/>
          </w:tcPr>
          <w:p w14:paraId="694FFFD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2BE60C75">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14:paraId="776445C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750" w:type="dxa"/>
          </w:tcPr>
          <w:p w14:paraId="59555258">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584</w:t>
            </w:r>
          </w:p>
        </w:tc>
      </w:tr>
      <w:tr w14:paraId="48F3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30" w:type="dxa"/>
          </w:tcPr>
          <w:p w14:paraId="6920380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3:00pm-4:00pm</w:t>
            </w:r>
          </w:p>
        </w:tc>
        <w:tc>
          <w:tcPr>
            <w:tcW w:w="1065" w:type="dxa"/>
          </w:tcPr>
          <w:p w14:paraId="34E4F3D7">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200" w:type="dxa"/>
          </w:tcPr>
          <w:p w14:paraId="7ADB0992">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1140" w:type="dxa"/>
          </w:tcPr>
          <w:p w14:paraId="10D1711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1200" w:type="dxa"/>
          </w:tcPr>
          <w:p w14:paraId="569EF84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46986D3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750" w:type="dxa"/>
          </w:tcPr>
          <w:p w14:paraId="1549877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542</w:t>
            </w:r>
          </w:p>
        </w:tc>
      </w:tr>
      <w:tr w14:paraId="2ABF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32B92AA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4:00pm-5:00pm</w:t>
            </w:r>
          </w:p>
        </w:tc>
        <w:tc>
          <w:tcPr>
            <w:tcW w:w="1065" w:type="dxa"/>
          </w:tcPr>
          <w:p w14:paraId="0419076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200" w:type="dxa"/>
          </w:tcPr>
          <w:p w14:paraId="6A6E0D9C">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144</w:t>
            </w:r>
          </w:p>
        </w:tc>
        <w:tc>
          <w:tcPr>
            <w:tcW w:w="1140" w:type="dxa"/>
          </w:tcPr>
          <w:p w14:paraId="0BD0004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165</w:t>
            </w:r>
          </w:p>
        </w:tc>
        <w:tc>
          <w:tcPr>
            <w:tcW w:w="1200" w:type="dxa"/>
          </w:tcPr>
          <w:p w14:paraId="39EB483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14:paraId="22B67AA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160</w:t>
            </w:r>
          </w:p>
        </w:tc>
        <w:tc>
          <w:tcPr>
            <w:tcW w:w="750" w:type="dxa"/>
          </w:tcPr>
          <w:p w14:paraId="18531F91">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594</w:t>
            </w:r>
          </w:p>
        </w:tc>
      </w:tr>
      <w:tr w14:paraId="0FAF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14:paraId="26077BF3">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5:00pm-6:00pm</w:t>
            </w:r>
          </w:p>
        </w:tc>
        <w:tc>
          <w:tcPr>
            <w:tcW w:w="1065" w:type="dxa"/>
          </w:tcPr>
          <w:p w14:paraId="4713DE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1200" w:type="dxa"/>
          </w:tcPr>
          <w:p w14:paraId="39878B1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1140" w:type="dxa"/>
          </w:tcPr>
          <w:p w14:paraId="16DDB59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156</w:t>
            </w:r>
          </w:p>
        </w:tc>
        <w:tc>
          <w:tcPr>
            <w:tcW w:w="1200" w:type="dxa"/>
          </w:tcPr>
          <w:p w14:paraId="14A09474">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095" w:type="dxa"/>
          </w:tcPr>
          <w:p w14:paraId="49EC0D16">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c>
          <w:tcPr>
            <w:tcW w:w="750" w:type="dxa"/>
          </w:tcPr>
          <w:p w14:paraId="6E6CBEAE">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743</w:t>
            </w:r>
          </w:p>
        </w:tc>
      </w:tr>
    </w:tbl>
    <w:p w14:paraId="581604F9">
      <w:pPr>
        <w:spacing w:line="360" w:lineRule="auto"/>
        <w:jc w:val="both"/>
        <w:rPr>
          <w:rFonts w:ascii="Times New Roman" w:hAnsi="Times New Roman" w:eastAsia="SimSun" w:cs="Times New Roman"/>
          <w:color w:val="000000"/>
          <w:sz w:val="24"/>
          <w:szCs w:val="24"/>
          <w:lang w:bidi="ar"/>
        </w:rPr>
      </w:pPr>
    </w:p>
    <w:p w14:paraId="22630888">
      <w:pPr>
        <w:pStyle w:val="2"/>
        <w:spacing w:line="360" w:lineRule="auto"/>
        <w:jc w:val="both"/>
        <w:rPr>
          <w:rFonts w:hint="default" w:ascii="Times New Roman" w:hAnsi="Times New Roman"/>
          <w:b w:val="0"/>
          <w:bCs w:val="0"/>
          <w:sz w:val="24"/>
          <w:szCs w:val="24"/>
        </w:rPr>
      </w:pPr>
      <w:bookmarkStart w:id="0" w:name="_Hlk199546778"/>
      <w:r>
        <w:rPr>
          <w:rStyle w:val="12"/>
          <w:rFonts w:hint="default" w:ascii="Times New Roman" w:hAnsi="Times New Roman"/>
          <w:b/>
          <w:bCs w:val="0"/>
          <w:sz w:val="24"/>
          <w:szCs w:val="24"/>
        </w:rPr>
        <w:t>Traffic Stream Summary</w:t>
      </w:r>
    </w:p>
    <w:p w14:paraId="4A651EC2">
      <w:pPr>
        <w:pStyle w:val="3"/>
        <w:spacing w:line="360" w:lineRule="auto"/>
        <w:jc w:val="both"/>
        <w:rPr>
          <w:rFonts w:hint="default" w:ascii="Times New Roman" w:hAnsi="Times New Roman"/>
          <w:b w:val="0"/>
          <w:bCs w:val="0"/>
          <w:sz w:val="24"/>
          <w:szCs w:val="24"/>
        </w:rPr>
      </w:pPr>
      <w:r>
        <w:rPr>
          <w:rStyle w:val="12"/>
          <w:rFonts w:hint="default" w:ascii="Times New Roman" w:hAnsi="Times New Roman"/>
          <w:b w:val="0"/>
          <w:bCs w:val="0"/>
          <w:sz w:val="24"/>
          <w:szCs w:val="24"/>
        </w:rPr>
        <w:t>Locations</w:t>
      </w:r>
      <w:r>
        <w:rPr>
          <w:rFonts w:hint="default" w:ascii="Times New Roman" w:hAnsi="Times New Roman"/>
          <w:b w:val="0"/>
          <w:bCs w:val="0"/>
          <w:sz w:val="24"/>
          <w:szCs w:val="24"/>
        </w:rPr>
        <w:t>: 5 (Oja-Oba, Okekere, Adangba, Oloje, Ita Ogunbo)</w:t>
      </w:r>
    </w:p>
    <w:p w14:paraId="270618FE">
      <w:pPr>
        <w:pStyle w:val="11"/>
        <w:spacing w:line="360" w:lineRule="auto"/>
        <w:jc w:val="both"/>
      </w:pPr>
      <w:r>
        <w:rPr>
          <w:rStyle w:val="12"/>
          <w:b w:val="0"/>
          <w:bCs w:val="0"/>
        </w:rPr>
        <w:t>Time Frame</w:t>
      </w:r>
      <w:r>
        <w:t xml:space="preserve">: 11 hourly intervals from </w:t>
      </w:r>
      <w:r>
        <w:rPr>
          <w:rStyle w:val="12"/>
          <w:b w:val="0"/>
          <w:bCs w:val="0"/>
        </w:rPr>
        <w:t>7:00 AM to 6:00 PM</w:t>
      </w:r>
    </w:p>
    <w:p w14:paraId="7485EDAE">
      <w:pPr>
        <w:pStyle w:val="11"/>
        <w:spacing w:line="360" w:lineRule="auto"/>
        <w:jc w:val="both"/>
      </w:pPr>
      <w:r>
        <w:rPr>
          <w:rStyle w:val="12"/>
          <w:b w:val="0"/>
          <w:bCs w:val="0"/>
        </w:rPr>
        <w:t>Vehicle Types</w:t>
      </w:r>
      <w:r>
        <w:t>: Cars, Keke, Bike, Truck, Bus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41A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53E39BA">
            <w:pPr>
              <w:pStyle w:val="11"/>
              <w:widowControl/>
              <w:spacing w:line="360" w:lineRule="auto"/>
              <w:jc w:val="both"/>
            </w:pPr>
            <w:r>
              <w:t>Vehicle type</w:t>
            </w:r>
          </w:p>
        </w:tc>
        <w:tc>
          <w:tcPr>
            <w:tcW w:w="1217" w:type="dxa"/>
          </w:tcPr>
          <w:p w14:paraId="51E917B4">
            <w:pPr>
              <w:pStyle w:val="11"/>
              <w:widowControl/>
              <w:spacing w:line="360" w:lineRule="auto"/>
              <w:jc w:val="both"/>
            </w:pPr>
            <w:r>
              <w:t>Oja-oba</w:t>
            </w:r>
          </w:p>
        </w:tc>
        <w:tc>
          <w:tcPr>
            <w:tcW w:w="1217" w:type="dxa"/>
          </w:tcPr>
          <w:p w14:paraId="240EB05F">
            <w:pPr>
              <w:pStyle w:val="11"/>
              <w:widowControl/>
              <w:spacing w:line="360" w:lineRule="auto"/>
              <w:jc w:val="both"/>
            </w:pPr>
            <w:r>
              <w:t>Okekere</w:t>
            </w:r>
          </w:p>
        </w:tc>
        <w:tc>
          <w:tcPr>
            <w:tcW w:w="1217" w:type="dxa"/>
          </w:tcPr>
          <w:p w14:paraId="7D13466A">
            <w:pPr>
              <w:pStyle w:val="11"/>
              <w:widowControl/>
              <w:spacing w:line="360" w:lineRule="auto"/>
              <w:jc w:val="both"/>
            </w:pPr>
            <w:r>
              <w:t>Adangba</w:t>
            </w:r>
          </w:p>
        </w:tc>
        <w:tc>
          <w:tcPr>
            <w:tcW w:w="1218" w:type="dxa"/>
          </w:tcPr>
          <w:p w14:paraId="1EEED824">
            <w:pPr>
              <w:pStyle w:val="11"/>
              <w:widowControl/>
              <w:spacing w:line="360" w:lineRule="auto"/>
              <w:jc w:val="both"/>
            </w:pPr>
            <w:r>
              <w:t>Oloje</w:t>
            </w:r>
          </w:p>
        </w:tc>
        <w:tc>
          <w:tcPr>
            <w:tcW w:w="1218" w:type="dxa"/>
          </w:tcPr>
          <w:p w14:paraId="4B2D0F78">
            <w:pPr>
              <w:pStyle w:val="11"/>
              <w:widowControl/>
              <w:spacing w:line="360" w:lineRule="auto"/>
              <w:jc w:val="both"/>
            </w:pPr>
            <w:r>
              <w:t>Ita-ogubo</w:t>
            </w:r>
          </w:p>
        </w:tc>
        <w:tc>
          <w:tcPr>
            <w:tcW w:w="1218" w:type="dxa"/>
          </w:tcPr>
          <w:p w14:paraId="75913130">
            <w:pPr>
              <w:pStyle w:val="11"/>
              <w:widowControl/>
              <w:spacing w:line="360" w:lineRule="auto"/>
              <w:jc w:val="both"/>
            </w:pPr>
            <w:r>
              <w:t>Total across all</w:t>
            </w:r>
          </w:p>
        </w:tc>
      </w:tr>
      <w:tr w14:paraId="2AF7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BBA4220">
            <w:pPr>
              <w:pStyle w:val="11"/>
              <w:widowControl/>
              <w:spacing w:line="360" w:lineRule="auto"/>
              <w:jc w:val="both"/>
            </w:pPr>
            <w:r>
              <w:t>Cars</w:t>
            </w:r>
          </w:p>
        </w:tc>
        <w:tc>
          <w:tcPr>
            <w:tcW w:w="1217" w:type="dxa"/>
          </w:tcPr>
          <w:p w14:paraId="28118ED4">
            <w:pPr>
              <w:pStyle w:val="11"/>
              <w:widowControl/>
              <w:spacing w:line="360" w:lineRule="auto"/>
              <w:jc w:val="both"/>
            </w:pPr>
            <w:r>
              <w:t>1,692</w:t>
            </w:r>
          </w:p>
        </w:tc>
        <w:tc>
          <w:tcPr>
            <w:tcW w:w="1217" w:type="dxa"/>
          </w:tcPr>
          <w:p w14:paraId="0151B22C">
            <w:pPr>
              <w:pStyle w:val="11"/>
              <w:widowControl/>
              <w:spacing w:line="360" w:lineRule="auto"/>
              <w:jc w:val="both"/>
            </w:pPr>
            <w:r>
              <w:t>1,290</w:t>
            </w:r>
          </w:p>
        </w:tc>
        <w:tc>
          <w:tcPr>
            <w:tcW w:w="1217" w:type="dxa"/>
          </w:tcPr>
          <w:p w14:paraId="6D70A8D7">
            <w:pPr>
              <w:pStyle w:val="11"/>
              <w:widowControl/>
              <w:spacing w:line="360" w:lineRule="auto"/>
              <w:jc w:val="both"/>
            </w:pPr>
            <w:r>
              <w:t>1,451</w:t>
            </w:r>
          </w:p>
        </w:tc>
        <w:tc>
          <w:tcPr>
            <w:tcW w:w="1218" w:type="dxa"/>
          </w:tcPr>
          <w:p w14:paraId="3E3E2BDE">
            <w:pPr>
              <w:pStyle w:val="11"/>
              <w:widowControl/>
              <w:spacing w:line="360" w:lineRule="auto"/>
              <w:jc w:val="both"/>
            </w:pPr>
            <w:r>
              <w:t>1,363</w:t>
            </w:r>
          </w:p>
        </w:tc>
        <w:tc>
          <w:tcPr>
            <w:tcW w:w="1218" w:type="dxa"/>
          </w:tcPr>
          <w:p w14:paraId="6E6785DD">
            <w:pPr>
              <w:pStyle w:val="11"/>
              <w:widowControl/>
              <w:spacing w:line="360" w:lineRule="auto"/>
              <w:jc w:val="both"/>
            </w:pPr>
            <w:r>
              <w:t>1,398</w:t>
            </w:r>
          </w:p>
        </w:tc>
        <w:tc>
          <w:tcPr>
            <w:tcW w:w="1218" w:type="dxa"/>
          </w:tcPr>
          <w:p w14:paraId="00AC727E">
            <w:pPr>
              <w:pStyle w:val="11"/>
              <w:widowControl/>
              <w:spacing w:line="360" w:lineRule="auto"/>
              <w:jc w:val="both"/>
            </w:pPr>
            <w:r>
              <w:t>7,194</w:t>
            </w:r>
          </w:p>
        </w:tc>
      </w:tr>
      <w:tr w14:paraId="34F2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6C7E190">
            <w:pPr>
              <w:pStyle w:val="11"/>
              <w:widowControl/>
              <w:spacing w:line="360" w:lineRule="auto"/>
              <w:jc w:val="both"/>
            </w:pPr>
            <w:r>
              <w:t>Keke</w:t>
            </w:r>
          </w:p>
        </w:tc>
        <w:tc>
          <w:tcPr>
            <w:tcW w:w="1217" w:type="dxa"/>
          </w:tcPr>
          <w:p w14:paraId="410F1A1A">
            <w:pPr>
              <w:pStyle w:val="11"/>
              <w:widowControl/>
              <w:spacing w:line="360" w:lineRule="auto"/>
              <w:jc w:val="both"/>
            </w:pPr>
            <w:r>
              <w:t>1,463</w:t>
            </w:r>
          </w:p>
        </w:tc>
        <w:tc>
          <w:tcPr>
            <w:tcW w:w="1217" w:type="dxa"/>
          </w:tcPr>
          <w:p w14:paraId="63D3B064">
            <w:pPr>
              <w:pStyle w:val="11"/>
              <w:widowControl/>
              <w:spacing w:line="360" w:lineRule="auto"/>
              <w:jc w:val="both"/>
            </w:pPr>
            <w:r>
              <w:t>1,437</w:t>
            </w:r>
          </w:p>
        </w:tc>
        <w:tc>
          <w:tcPr>
            <w:tcW w:w="1217" w:type="dxa"/>
          </w:tcPr>
          <w:p w14:paraId="2F4C7F93">
            <w:pPr>
              <w:pStyle w:val="11"/>
              <w:widowControl/>
              <w:spacing w:line="360" w:lineRule="auto"/>
              <w:jc w:val="both"/>
            </w:pPr>
            <w:r>
              <w:t>1,262</w:t>
            </w:r>
          </w:p>
        </w:tc>
        <w:tc>
          <w:tcPr>
            <w:tcW w:w="1218" w:type="dxa"/>
          </w:tcPr>
          <w:p w14:paraId="13FC05E2">
            <w:pPr>
              <w:pStyle w:val="11"/>
              <w:widowControl/>
              <w:spacing w:line="360" w:lineRule="auto"/>
              <w:jc w:val="both"/>
            </w:pPr>
            <w:r>
              <w:t>1,443</w:t>
            </w:r>
          </w:p>
        </w:tc>
        <w:tc>
          <w:tcPr>
            <w:tcW w:w="1218" w:type="dxa"/>
          </w:tcPr>
          <w:p w14:paraId="561A53DA">
            <w:pPr>
              <w:pStyle w:val="11"/>
              <w:widowControl/>
              <w:spacing w:line="360" w:lineRule="auto"/>
              <w:jc w:val="both"/>
            </w:pPr>
            <w:r>
              <w:t>1,462</w:t>
            </w:r>
          </w:p>
        </w:tc>
        <w:tc>
          <w:tcPr>
            <w:tcW w:w="1218" w:type="dxa"/>
          </w:tcPr>
          <w:p w14:paraId="4F902240">
            <w:pPr>
              <w:pStyle w:val="11"/>
              <w:widowControl/>
              <w:spacing w:line="360" w:lineRule="auto"/>
              <w:jc w:val="both"/>
            </w:pPr>
            <w:r>
              <w:t>7,067</w:t>
            </w:r>
          </w:p>
        </w:tc>
      </w:tr>
      <w:tr w14:paraId="1327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72E17F1">
            <w:pPr>
              <w:pStyle w:val="11"/>
              <w:widowControl/>
              <w:spacing w:line="360" w:lineRule="auto"/>
              <w:jc w:val="both"/>
            </w:pPr>
            <w:r>
              <w:t>Bikes</w:t>
            </w:r>
          </w:p>
        </w:tc>
        <w:tc>
          <w:tcPr>
            <w:tcW w:w="1217" w:type="dxa"/>
          </w:tcPr>
          <w:p w14:paraId="3D3B5BD3">
            <w:pPr>
              <w:pStyle w:val="11"/>
              <w:widowControl/>
              <w:spacing w:line="360" w:lineRule="auto"/>
              <w:jc w:val="both"/>
            </w:pPr>
            <w:r>
              <w:t>1,433</w:t>
            </w:r>
          </w:p>
        </w:tc>
        <w:tc>
          <w:tcPr>
            <w:tcW w:w="1217" w:type="dxa"/>
          </w:tcPr>
          <w:p w14:paraId="2FBAA8F6">
            <w:pPr>
              <w:pStyle w:val="11"/>
              <w:widowControl/>
              <w:spacing w:line="360" w:lineRule="auto"/>
              <w:jc w:val="both"/>
            </w:pPr>
            <w:r>
              <w:t>1,547</w:t>
            </w:r>
          </w:p>
        </w:tc>
        <w:tc>
          <w:tcPr>
            <w:tcW w:w="1217" w:type="dxa"/>
          </w:tcPr>
          <w:p w14:paraId="752E50DE">
            <w:pPr>
              <w:pStyle w:val="11"/>
              <w:widowControl/>
              <w:spacing w:line="360" w:lineRule="auto"/>
              <w:jc w:val="both"/>
            </w:pPr>
            <w:r>
              <w:t>1,472</w:t>
            </w:r>
          </w:p>
        </w:tc>
        <w:tc>
          <w:tcPr>
            <w:tcW w:w="1218" w:type="dxa"/>
          </w:tcPr>
          <w:p w14:paraId="2E4A73F5">
            <w:pPr>
              <w:pStyle w:val="11"/>
              <w:widowControl/>
              <w:spacing w:line="360" w:lineRule="auto"/>
              <w:jc w:val="both"/>
            </w:pPr>
            <w:r>
              <w:t>1,343</w:t>
            </w:r>
          </w:p>
        </w:tc>
        <w:tc>
          <w:tcPr>
            <w:tcW w:w="1218" w:type="dxa"/>
          </w:tcPr>
          <w:p w14:paraId="489764E5">
            <w:pPr>
              <w:pStyle w:val="11"/>
              <w:widowControl/>
              <w:spacing w:line="360" w:lineRule="auto"/>
              <w:jc w:val="both"/>
            </w:pPr>
            <w:r>
              <w:t>1,409</w:t>
            </w:r>
          </w:p>
        </w:tc>
        <w:tc>
          <w:tcPr>
            <w:tcW w:w="1218" w:type="dxa"/>
          </w:tcPr>
          <w:p w14:paraId="19F3F0F7">
            <w:pPr>
              <w:pStyle w:val="11"/>
              <w:widowControl/>
              <w:spacing w:line="360" w:lineRule="auto"/>
              <w:jc w:val="both"/>
            </w:pPr>
            <w:r>
              <w:t>7,204</w:t>
            </w:r>
          </w:p>
        </w:tc>
      </w:tr>
      <w:tr w14:paraId="3E39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63A0D183">
            <w:pPr>
              <w:pStyle w:val="11"/>
              <w:widowControl/>
              <w:spacing w:line="360" w:lineRule="auto"/>
              <w:jc w:val="both"/>
            </w:pPr>
            <w:r>
              <w:t>Trucks</w:t>
            </w:r>
          </w:p>
        </w:tc>
        <w:tc>
          <w:tcPr>
            <w:tcW w:w="1217" w:type="dxa"/>
          </w:tcPr>
          <w:p w14:paraId="47D4D014">
            <w:pPr>
              <w:pStyle w:val="11"/>
              <w:widowControl/>
              <w:spacing w:line="360" w:lineRule="auto"/>
              <w:jc w:val="both"/>
            </w:pPr>
            <w:r>
              <w:t>8</w:t>
            </w:r>
          </w:p>
        </w:tc>
        <w:tc>
          <w:tcPr>
            <w:tcW w:w="1217" w:type="dxa"/>
          </w:tcPr>
          <w:p w14:paraId="41B8107A">
            <w:pPr>
              <w:pStyle w:val="11"/>
              <w:widowControl/>
              <w:spacing w:line="360" w:lineRule="auto"/>
              <w:jc w:val="both"/>
            </w:pPr>
            <w:r>
              <w:t>5</w:t>
            </w:r>
          </w:p>
        </w:tc>
        <w:tc>
          <w:tcPr>
            <w:tcW w:w="1217" w:type="dxa"/>
          </w:tcPr>
          <w:p w14:paraId="0FB1BFA5">
            <w:pPr>
              <w:pStyle w:val="11"/>
              <w:widowControl/>
              <w:spacing w:line="360" w:lineRule="auto"/>
              <w:jc w:val="both"/>
            </w:pPr>
            <w:r>
              <w:t>9</w:t>
            </w:r>
          </w:p>
        </w:tc>
        <w:tc>
          <w:tcPr>
            <w:tcW w:w="1218" w:type="dxa"/>
          </w:tcPr>
          <w:p w14:paraId="1830CD26">
            <w:pPr>
              <w:pStyle w:val="11"/>
              <w:widowControl/>
              <w:spacing w:line="360" w:lineRule="auto"/>
              <w:jc w:val="both"/>
            </w:pPr>
            <w:r>
              <w:t>14</w:t>
            </w:r>
          </w:p>
        </w:tc>
        <w:tc>
          <w:tcPr>
            <w:tcW w:w="1218" w:type="dxa"/>
          </w:tcPr>
          <w:p w14:paraId="1A16D41E">
            <w:pPr>
              <w:pStyle w:val="11"/>
              <w:widowControl/>
              <w:spacing w:line="360" w:lineRule="auto"/>
              <w:jc w:val="both"/>
            </w:pPr>
            <w:r>
              <w:t>11</w:t>
            </w:r>
          </w:p>
        </w:tc>
        <w:tc>
          <w:tcPr>
            <w:tcW w:w="1218" w:type="dxa"/>
          </w:tcPr>
          <w:p w14:paraId="000F201D">
            <w:pPr>
              <w:pStyle w:val="11"/>
              <w:widowControl/>
              <w:spacing w:line="360" w:lineRule="auto"/>
              <w:jc w:val="both"/>
            </w:pPr>
            <w:r>
              <w:t>47</w:t>
            </w:r>
          </w:p>
        </w:tc>
      </w:tr>
      <w:tr w14:paraId="375D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B1977B5">
            <w:pPr>
              <w:pStyle w:val="11"/>
              <w:widowControl/>
              <w:spacing w:line="360" w:lineRule="auto"/>
              <w:jc w:val="both"/>
            </w:pPr>
            <w:r>
              <w:t>Buses</w:t>
            </w:r>
          </w:p>
        </w:tc>
        <w:tc>
          <w:tcPr>
            <w:tcW w:w="1217" w:type="dxa"/>
          </w:tcPr>
          <w:p w14:paraId="15DC2858">
            <w:pPr>
              <w:pStyle w:val="11"/>
              <w:widowControl/>
              <w:spacing w:line="360" w:lineRule="auto"/>
              <w:jc w:val="both"/>
            </w:pPr>
            <w:r>
              <w:t>1,558</w:t>
            </w:r>
          </w:p>
        </w:tc>
        <w:tc>
          <w:tcPr>
            <w:tcW w:w="1217" w:type="dxa"/>
          </w:tcPr>
          <w:p w14:paraId="60C9D940">
            <w:pPr>
              <w:pStyle w:val="11"/>
              <w:widowControl/>
              <w:spacing w:line="360" w:lineRule="auto"/>
              <w:jc w:val="both"/>
            </w:pPr>
            <w:r>
              <w:t>1,333</w:t>
            </w:r>
          </w:p>
        </w:tc>
        <w:tc>
          <w:tcPr>
            <w:tcW w:w="1217" w:type="dxa"/>
          </w:tcPr>
          <w:p w14:paraId="2B2E23FC">
            <w:pPr>
              <w:pStyle w:val="11"/>
              <w:widowControl/>
              <w:spacing w:line="360" w:lineRule="auto"/>
              <w:jc w:val="both"/>
            </w:pPr>
            <w:r>
              <w:t>1,346</w:t>
            </w:r>
          </w:p>
        </w:tc>
        <w:tc>
          <w:tcPr>
            <w:tcW w:w="1218" w:type="dxa"/>
          </w:tcPr>
          <w:p w14:paraId="5183FC97">
            <w:pPr>
              <w:pStyle w:val="11"/>
              <w:widowControl/>
              <w:spacing w:line="360" w:lineRule="auto"/>
              <w:jc w:val="both"/>
            </w:pPr>
            <w:r>
              <w:t>1,418</w:t>
            </w:r>
          </w:p>
        </w:tc>
        <w:tc>
          <w:tcPr>
            <w:tcW w:w="1218" w:type="dxa"/>
          </w:tcPr>
          <w:p w14:paraId="1FACF0A6">
            <w:pPr>
              <w:pStyle w:val="11"/>
              <w:widowControl/>
              <w:spacing w:line="360" w:lineRule="auto"/>
              <w:jc w:val="both"/>
            </w:pPr>
            <w:r>
              <w:t>1,631</w:t>
            </w:r>
          </w:p>
        </w:tc>
        <w:tc>
          <w:tcPr>
            <w:tcW w:w="1218" w:type="dxa"/>
          </w:tcPr>
          <w:p w14:paraId="04307B95">
            <w:pPr>
              <w:pStyle w:val="11"/>
              <w:widowControl/>
              <w:spacing w:line="360" w:lineRule="auto"/>
              <w:jc w:val="both"/>
            </w:pPr>
            <w:r>
              <w:t>7,286</w:t>
            </w:r>
          </w:p>
        </w:tc>
      </w:tr>
      <w:tr w14:paraId="61DB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7E74999">
            <w:pPr>
              <w:pStyle w:val="11"/>
              <w:widowControl/>
              <w:spacing w:line="360" w:lineRule="auto"/>
              <w:jc w:val="both"/>
            </w:pPr>
            <w:r>
              <w:t>Total</w:t>
            </w:r>
          </w:p>
        </w:tc>
        <w:tc>
          <w:tcPr>
            <w:tcW w:w="1217" w:type="dxa"/>
          </w:tcPr>
          <w:p w14:paraId="04E60216">
            <w:pPr>
              <w:pStyle w:val="11"/>
              <w:widowControl/>
              <w:spacing w:line="360" w:lineRule="auto"/>
              <w:jc w:val="both"/>
            </w:pPr>
            <w:r>
              <w:t>6,154</w:t>
            </w:r>
          </w:p>
        </w:tc>
        <w:tc>
          <w:tcPr>
            <w:tcW w:w="1217" w:type="dxa"/>
          </w:tcPr>
          <w:p w14:paraId="7CFE4DBC">
            <w:pPr>
              <w:pStyle w:val="11"/>
              <w:widowControl/>
              <w:spacing w:line="360" w:lineRule="auto"/>
              <w:jc w:val="both"/>
            </w:pPr>
            <w:r>
              <w:t>5,612</w:t>
            </w:r>
          </w:p>
        </w:tc>
        <w:tc>
          <w:tcPr>
            <w:tcW w:w="1217" w:type="dxa"/>
          </w:tcPr>
          <w:p w14:paraId="38477353">
            <w:pPr>
              <w:pStyle w:val="11"/>
              <w:widowControl/>
              <w:spacing w:line="360" w:lineRule="auto"/>
              <w:jc w:val="both"/>
            </w:pPr>
            <w:r>
              <w:t>5,540</w:t>
            </w:r>
          </w:p>
        </w:tc>
        <w:tc>
          <w:tcPr>
            <w:tcW w:w="1218" w:type="dxa"/>
          </w:tcPr>
          <w:p w14:paraId="778C40C3">
            <w:pPr>
              <w:pStyle w:val="11"/>
              <w:widowControl/>
              <w:spacing w:line="360" w:lineRule="auto"/>
              <w:jc w:val="both"/>
            </w:pPr>
            <w:r>
              <w:t>5,581</w:t>
            </w:r>
          </w:p>
        </w:tc>
        <w:tc>
          <w:tcPr>
            <w:tcW w:w="1218" w:type="dxa"/>
          </w:tcPr>
          <w:p w14:paraId="05568C47">
            <w:pPr>
              <w:pStyle w:val="11"/>
              <w:widowControl/>
              <w:spacing w:line="360" w:lineRule="auto"/>
              <w:jc w:val="both"/>
            </w:pPr>
            <w:r>
              <w:t>5,911</w:t>
            </w:r>
          </w:p>
        </w:tc>
        <w:tc>
          <w:tcPr>
            <w:tcW w:w="1218" w:type="dxa"/>
          </w:tcPr>
          <w:p w14:paraId="0B4AED13">
            <w:pPr>
              <w:pStyle w:val="11"/>
              <w:widowControl/>
              <w:spacing w:line="360" w:lineRule="auto"/>
              <w:jc w:val="both"/>
            </w:pPr>
            <w:r>
              <w:t>28,798</w:t>
            </w:r>
          </w:p>
        </w:tc>
      </w:tr>
    </w:tbl>
    <w:p w14:paraId="45ABEBB6">
      <w:pPr>
        <w:pStyle w:val="11"/>
        <w:spacing w:line="360" w:lineRule="auto"/>
        <w:jc w:val="both"/>
      </w:pPr>
      <w:r>
        <w:t>Table 4.2.6</w:t>
      </w:r>
    </w:p>
    <w:p w14:paraId="6004CA84">
      <w:pPr>
        <w:pStyle w:val="11"/>
        <w:spacing w:line="360" w:lineRule="auto"/>
        <w:jc w:val="both"/>
      </w:pPr>
      <w:r>
        <w:t>Figure 4.2 showing the Omoda Roundabout Traffic Stream</w:t>
      </w:r>
    </w:p>
    <w:p w14:paraId="79AB2FC9">
      <w:pPr>
        <w:pStyle w:val="11"/>
        <w:spacing w:line="360" w:lineRule="auto"/>
        <w:jc w:val="both"/>
        <w:rPr>
          <w:rFonts w:ascii="SimSun" w:hAnsi="SimSun" w:cs="SimSun"/>
        </w:rPr>
      </w:pPr>
      <w:r>
        <w:rPr>
          <w:rFonts w:ascii="SimSun" w:hAnsi="SimSun" w:cs="SimSun"/>
        </w:rPr>
        <w:drawing>
          <wp:inline distT="0" distB="0" distL="114300" distR="114300">
            <wp:extent cx="5815330" cy="3375025"/>
            <wp:effectExtent l="0" t="0" r="13970" b="15875"/>
            <wp:docPr id="6"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IMG_256"/>
                    <pic:cNvPicPr>
                      <a:picLocks noChangeAspect="1"/>
                    </pic:cNvPicPr>
                  </pic:nvPicPr>
                  <pic:blipFill>
                    <a:blip r:embed="rId12"/>
                    <a:stretch>
                      <a:fillRect/>
                    </a:stretch>
                  </pic:blipFill>
                  <pic:spPr>
                    <a:xfrm>
                      <a:off x="0" y="0"/>
                      <a:ext cx="5815330" cy="3375025"/>
                    </a:xfrm>
                    <a:prstGeom prst="rect">
                      <a:avLst/>
                    </a:prstGeom>
                    <a:noFill/>
                    <a:ln w="9525">
                      <a:noFill/>
                    </a:ln>
                  </pic:spPr>
                </pic:pic>
              </a:graphicData>
            </a:graphic>
          </wp:inline>
        </w:drawing>
      </w:r>
    </w:p>
    <w:p w14:paraId="72641D70">
      <w:pPr>
        <w:pStyle w:val="11"/>
        <w:spacing w:line="360" w:lineRule="auto"/>
        <w:jc w:val="both"/>
        <w:rPr>
          <w:rFonts w:ascii="SimSun" w:hAnsi="SimSun" w:cs="SimSun"/>
        </w:rPr>
      </w:pPr>
    </w:p>
    <w:p w14:paraId="6163EFC2">
      <w:pPr>
        <w:pStyle w:val="11"/>
        <w:spacing w:line="360" w:lineRule="auto"/>
        <w:jc w:val="both"/>
      </w:pPr>
      <w:r>
        <w:t xml:space="preserve">The bar chart showing the total traffic stream by vehicle type. As you can see, Buses, </w:t>
      </w:r>
      <w:r>
        <w:rPr>
          <w:rStyle w:val="12"/>
          <w:b w:val="0"/>
          <w:bCs w:val="0"/>
        </w:rPr>
        <w:t>Cars, Keke, and Bikes</w:t>
      </w:r>
      <w:r>
        <w:t xml:space="preserve"> have significantly higher counts compared to </w:t>
      </w:r>
      <w:r>
        <w:rPr>
          <w:rStyle w:val="12"/>
          <w:b w:val="0"/>
          <w:bCs w:val="0"/>
        </w:rPr>
        <w:t>Trucks</w:t>
      </w:r>
      <w:r>
        <w:t xml:space="preserve"> and confirming that these four dominate the traffic flow.</w:t>
      </w:r>
    </w:p>
    <w:p w14:paraId="4E34ABC3">
      <w:pPr>
        <w:pStyle w:val="11"/>
        <w:spacing w:line="360" w:lineRule="auto"/>
        <w:jc w:val="both"/>
      </w:pPr>
    </w:p>
    <w:p w14:paraId="0C1A1892">
      <w:pPr>
        <w:spacing w:line="360" w:lineRule="auto"/>
        <w:jc w:val="both"/>
        <w:rPr>
          <w:rFonts w:ascii="Times New Roman" w:hAnsi="Times New Roman" w:cs="Times New Roman"/>
          <w:sz w:val="24"/>
          <w:szCs w:val="24"/>
        </w:rPr>
      </w:pPr>
    </w:p>
    <w:p w14:paraId="5B56B3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Analysis of  Traffic Operational Efficiency</w:t>
      </w:r>
    </w:p>
    <w:p w14:paraId="424288C0">
      <w:pPr>
        <w:pStyle w:val="2"/>
        <w:spacing w:line="360" w:lineRule="auto"/>
        <w:jc w:val="both"/>
        <w:rPr>
          <w:rFonts w:hint="default" w:ascii="Times New Roman" w:hAnsi="Times New Roman"/>
          <w:sz w:val="24"/>
          <w:szCs w:val="24"/>
        </w:rPr>
      </w:pPr>
      <w:r>
        <w:rPr>
          <w:rStyle w:val="12"/>
          <w:rFonts w:hint="default" w:ascii="Times New Roman" w:hAnsi="Times New Roman"/>
          <w:b/>
          <w:bCs/>
          <w:sz w:val="24"/>
          <w:szCs w:val="24"/>
        </w:rPr>
        <w:t>4.3.1. Definition: Traffic Operational Efficiency</w:t>
      </w:r>
    </w:p>
    <w:p w14:paraId="5AEE40B3">
      <w:pPr>
        <w:pStyle w:val="11"/>
        <w:spacing w:line="360" w:lineRule="auto"/>
        <w:jc w:val="both"/>
      </w:pPr>
      <w:r>
        <w:t>Traffic operational efficiency refers to how effectively a roadway or intersection accommodates traffic with minimal delay, congestion, or safety risks. It is influenced by:</w:t>
      </w:r>
    </w:p>
    <w:p w14:paraId="22B746A8">
      <w:pPr>
        <w:pStyle w:val="11"/>
        <w:spacing w:line="360" w:lineRule="auto"/>
        <w:jc w:val="both"/>
      </w:pPr>
      <w:r>
        <w:t>Traffic volume and flow rate</w:t>
      </w:r>
    </w:p>
    <w:p w14:paraId="1CACC029">
      <w:pPr>
        <w:pStyle w:val="11"/>
        <w:spacing w:line="360" w:lineRule="auto"/>
        <w:jc w:val="both"/>
      </w:pPr>
      <w:r>
        <w:t>Roadway design and signalization</w:t>
      </w:r>
    </w:p>
    <w:p w14:paraId="10512B23">
      <w:pPr>
        <w:pStyle w:val="11"/>
        <w:spacing w:line="360" w:lineRule="auto"/>
        <w:jc w:val="both"/>
      </w:pPr>
      <w:r>
        <w:t>Vehicle type distribution (e.g., cars vs. heavy vehicles)</w:t>
      </w:r>
    </w:p>
    <w:p w14:paraId="6E6BA685">
      <w:pPr>
        <w:pStyle w:val="11"/>
        <w:spacing w:line="360" w:lineRule="auto"/>
        <w:jc w:val="both"/>
      </w:pPr>
      <w:r>
        <w:t>Time-based variations (peak vs. off-peak)</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8CF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79B62B1">
            <w:pPr>
              <w:pStyle w:val="11"/>
              <w:widowControl/>
              <w:spacing w:line="360" w:lineRule="auto"/>
              <w:jc w:val="both"/>
            </w:pPr>
            <w:r>
              <w:t>Approach</w:t>
            </w:r>
          </w:p>
        </w:tc>
        <w:tc>
          <w:tcPr>
            <w:tcW w:w="2130" w:type="dxa"/>
          </w:tcPr>
          <w:p w14:paraId="524E0D10">
            <w:pPr>
              <w:pStyle w:val="11"/>
              <w:widowControl/>
              <w:spacing w:line="360" w:lineRule="auto"/>
              <w:jc w:val="both"/>
            </w:pPr>
            <w:r>
              <w:t>Total volume</w:t>
            </w:r>
          </w:p>
        </w:tc>
        <w:tc>
          <w:tcPr>
            <w:tcW w:w="2131" w:type="dxa"/>
          </w:tcPr>
          <w:p w14:paraId="556D3E16">
            <w:pPr>
              <w:pStyle w:val="11"/>
              <w:widowControl/>
              <w:spacing w:line="360" w:lineRule="auto"/>
              <w:jc w:val="both"/>
            </w:pPr>
            <w:r>
              <w:t>Peak hour volume</w:t>
            </w:r>
          </w:p>
        </w:tc>
        <w:tc>
          <w:tcPr>
            <w:tcW w:w="2131" w:type="dxa"/>
          </w:tcPr>
          <w:p w14:paraId="3482428B">
            <w:pPr>
              <w:pStyle w:val="11"/>
              <w:widowControl/>
              <w:spacing w:line="360" w:lineRule="auto"/>
              <w:jc w:val="both"/>
            </w:pPr>
            <w:r>
              <w:t>Peak hour(time)</w:t>
            </w:r>
          </w:p>
        </w:tc>
      </w:tr>
      <w:tr w14:paraId="78B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E15258">
            <w:pPr>
              <w:pStyle w:val="11"/>
              <w:widowControl/>
              <w:spacing w:line="360" w:lineRule="auto"/>
              <w:jc w:val="both"/>
            </w:pPr>
            <w:r>
              <w:t>Oja -oba</w:t>
            </w:r>
          </w:p>
        </w:tc>
        <w:tc>
          <w:tcPr>
            <w:tcW w:w="2130" w:type="dxa"/>
          </w:tcPr>
          <w:p w14:paraId="405E3678">
            <w:pPr>
              <w:pStyle w:val="11"/>
              <w:widowControl/>
              <w:spacing w:line="360" w:lineRule="auto"/>
              <w:jc w:val="both"/>
            </w:pPr>
            <w:r>
              <w:t>6,154</w:t>
            </w:r>
          </w:p>
        </w:tc>
        <w:tc>
          <w:tcPr>
            <w:tcW w:w="2131" w:type="dxa"/>
          </w:tcPr>
          <w:p w14:paraId="6AEEEF13">
            <w:pPr>
              <w:pStyle w:val="11"/>
              <w:widowControl/>
              <w:spacing w:line="360" w:lineRule="auto"/>
              <w:jc w:val="both"/>
            </w:pPr>
            <w:r>
              <w:t>783</w:t>
            </w:r>
          </w:p>
        </w:tc>
        <w:tc>
          <w:tcPr>
            <w:tcW w:w="2131" w:type="dxa"/>
          </w:tcPr>
          <w:p w14:paraId="070A1F9A">
            <w:pPr>
              <w:pStyle w:val="11"/>
              <w:widowControl/>
              <w:spacing w:line="360" w:lineRule="auto"/>
              <w:jc w:val="both"/>
            </w:pPr>
            <w:r>
              <w:t>5:00-600pm</w:t>
            </w:r>
          </w:p>
        </w:tc>
      </w:tr>
      <w:tr w14:paraId="303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02ACBB8">
            <w:pPr>
              <w:pStyle w:val="11"/>
              <w:widowControl/>
              <w:spacing w:line="360" w:lineRule="auto"/>
              <w:jc w:val="both"/>
            </w:pPr>
            <w:r>
              <w:t>Okekere</w:t>
            </w:r>
          </w:p>
        </w:tc>
        <w:tc>
          <w:tcPr>
            <w:tcW w:w="2130" w:type="dxa"/>
          </w:tcPr>
          <w:p w14:paraId="0155FEE9">
            <w:pPr>
              <w:pStyle w:val="11"/>
              <w:widowControl/>
              <w:spacing w:line="360" w:lineRule="auto"/>
              <w:jc w:val="both"/>
            </w:pPr>
            <w:r>
              <w:t>5,612</w:t>
            </w:r>
          </w:p>
        </w:tc>
        <w:tc>
          <w:tcPr>
            <w:tcW w:w="2131" w:type="dxa"/>
          </w:tcPr>
          <w:p w14:paraId="52151053">
            <w:pPr>
              <w:pStyle w:val="11"/>
              <w:widowControl/>
              <w:spacing w:line="360" w:lineRule="auto"/>
              <w:jc w:val="both"/>
            </w:pPr>
            <w:r>
              <w:t>751</w:t>
            </w:r>
          </w:p>
        </w:tc>
        <w:tc>
          <w:tcPr>
            <w:tcW w:w="2131" w:type="dxa"/>
          </w:tcPr>
          <w:p w14:paraId="6CA2E461">
            <w:pPr>
              <w:pStyle w:val="11"/>
              <w:widowControl/>
              <w:spacing w:line="360" w:lineRule="auto"/>
              <w:jc w:val="both"/>
            </w:pPr>
            <w:r>
              <w:t>5:00-6:00pm</w:t>
            </w:r>
          </w:p>
        </w:tc>
      </w:tr>
      <w:tr w14:paraId="086E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13559D2">
            <w:pPr>
              <w:pStyle w:val="11"/>
              <w:widowControl/>
              <w:spacing w:line="360" w:lineRule="auto"/>
              <w:jc w:val="both"/>
            </w:pPr>
            <w:r>
              <w:t>Adangba</w:t>
            </w:r>
          </w:p>
        </w:tc>
        <w:tc>
          <w:tcPr>
            <w:tcW w:w="2130" w:type="dxa"/>
          </w:tcPr>
          <w:p w14:paraId="57C0D835">
            <w:pPr>
              <w:pStyle w:val="11"/>
              <w:widowControl/>
              <w:spacing w:line="360" w:lineRule="auto"/>
              <w:jc w:val="both"/>
            </w:pPr>
            <w:r>
              <w:t>5,540</w:t>
            </w:r>
          </w:p>
        </w:tc>
        <w:tc>
          <w:tcPr>
            <w:tcW w:w="2131" w:type="dxa"/>
          </w:tcPr>
          <w:p w14:paraId="267DB9C8">
            <w:pPr>
              <w:pStyle w:val="11"/>
              <w:widowControl/>
              <w:spacing w:line="360" w:lineRule="auto"/>
              <w:jc w:val="both"/>
            </w:pPr>
            <w:r>
              <w:t>621</w:t>
            </w:r>
          </w:p>
        </w:tc>
        <w:tc>
          <w:tcPr>
            <w:tcW w:w="2131" w:type="dxa"/>
          </w:tcPr>
          <w:p w14:paraId="3082585D">
            <w:pPr>
              <w:pStyle w:val="11"/>
              <w:widowControl/>
              <w:spacing w:line="360" w:lineRule="auto"/>
              <w:jc w:val="both"/>
            </w:pPr>
            <w:r>
              <w:t>3:00-4:00pm</w:t>
            </w:r>
          </w:p>
        </w:tc>
      </w:tr>
      <w:tr w14:paraId="06C3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AE6CB61">
            <w:pPr>
              <w:pStyle w:val="11"/>
              <w:widowControl/>
              <w:spacing w:line="360" w:lineRule="auto"/>
              <w:jc w:val="both"/>
            </w:pPr>
            <w:r>
              <w:t>Oloje</w:t>
            </w:r>
          </w:p>
        </w:tc>
        <w:tc>
          <w:tcPr>
            <w:tcW w:w="2130" w:type="dxa"/>
          </w:tcPr>
          <w:p w14:paraId="599B88DF">
            <w:pPr>
              <w:pStyle w:val="11"/>
              <w:widowControl/>
              <w:spacing w:line="360" w:lineRule="auto"/>
              <w:jc w:val="both"/>
            </w:pPr>
            <w:r>
              <w:t>5,581</w:t>
            </w:r>
          </w:p>
        </w:tc>
        <w:tc>
          <w:tcPr>
            <w:tcW w:w="2131" w:type="dxa"/>
          </w:tcPr>
          <w:p w14:paraId="0D28F146">
            <w:pPr>
              <w:pStyle w:val="11"/>
              <w:widowControl/>
              <w:spacing w:line="360" w:lineRule="auto"/>
              <w:jc w:val="both"/>
            </w:pPr>
            <w:r>
              <w:t>626</w:t>
            </w:r>
          </w:p>
        </w:tc>
        <w:tc>
          <w:tcPr>
            <w:tcW w:w="2131" w:type="dxa"/>
          </w:tcPr>
          <w:p w14:paraId="0F200F3D">
            <w:pPr>
              <w:pStyle w:val="11"/>
              <w:widowControl/>
              <w:spacing w:line="360" w:lineRule="auto"/>
              <w:jc w:val="both"/>
            </w:pPr>
            <w:r>
              <w:t>1:00-2:00pm</w:t>
            </w:r>
          </w:p>
        </w:tc>
      </w:tr>
      <w:tr w14:paraId="249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93CB3B5">
            <w:pPr>
              <w:pStyle w:val="11"/>
              <w:widowControl/>
              <w:spacing w:line="360" w:lineRule="auto"/>
              <w:jc w:val="both"/>
            </w:pPr>
            <w:r>
              <w:t>Ita-ogunbo</w:t>
            </w:r>
          </w:p>
        </w:tc>
        <w:tc>
          <w:tcPr>
            <w:tcW w:w="2130" w:type="dxa"/>
          </w:tcPr>
          <w:p w14:paraId="3C80222F">
            <w:pPr>
              <w:pStyle w:val="11"/>
              <w:widowControl/>
              <w:spacing w:line="360" w:lineRule="auto"/>
              <w:jc w:val="both"/>
            </w:pPr>
            <w:r>
              <w:t>5,911</w:t>
            </w:r>
          </w:p>
        </w:tc>
        <w:tc>
          <w:tcPr>
            <w:tcW w:w="2131" w:type="dxa"/>
          </w:tcPr>
          <w:p w14:paraId="0E6D9F93">
            <w:pPr>
              <w:pStyle w:val="11"/>
              <w:widowControl/>
              <w:spacing w:line="360" w:lineRule="auto"/>
              <w:jc w:val="both"/>
            </w:pPr>
            <w:r>
              <w:t>743</w:t>
            </w:r>
          </w:p>
        </w:tc>
        <w:tc>
          <w:tcPr>
            <w:tcW w:w="2131" w:type="dxa"/>
          </w:tcPr>
          <w:p w14:paraId="3959EBF8">
            <w:pPr>
              <w:pStyle w:val="11"/>
              <w:widowControl/>
              <w:spacing w:line="360" w:lineRule="auto"/>
              <w:jc w:val="both"/>
            </w:pPr>
            <w:r>
              <w:t>5:00-6:00pm</w:t>
            </w:r>
          </w:p>
        </w:tc>
      </w:tr>
    </w:tbl>
    <w:p w14:paraId="25718698">
      <w:pPr>
        <w:pStyle w:val="11"/>
        <w:spacing w:line="360" w:lineRule="auto"/>
        <w:jc w:val="both"/>
      </w:pPr>
      <w:r>
        <w:rPr>
          <w:rFonts w:hint="eastAsia" w:ascii="SimSun" w:hAnsi="SimSun" w:cs="SimSun"/>
        </w:rPr>
        <w:t xml:space="preserve"> </w:t>
      </w:r>
      <w:r>
        <w:t>Table 4.3.1</w:t>
      </w:r>
    </w:p>
    <w:p w14:paraId="1A0E2A49">
      <w:pPr>
        <w:pStyle w:val="11"/>
        <w:spacing w:line="360" w:lineRule="auto"/>
        <w:jc w:val="both"/>
      </w:pPr>
      <w:r>
        <w:t xml:space="preserve">All approaches experience </w:t>
      </w:r>
      <w:r>
        <w:rPr>
          <w:rStyle w:val="12"/>
          <w:b w:val="0"/>
          <w:bCs w:val="0"/>
        </w:rPr>
        <w:t>peak congestion in late afternoon</w:t>
      </w:r>
      <w:r>
        <w:t xml:space="preserve">, especially </w:t>
      </w:r>
      <w:r>
        <w:rPr>
          <w:rStyle w:val="12"/>
          <w:b w:val="0"/>
          <w:bCs w:val="0"/>
        </w:rPr>
        <w:t xml:space="preserve">5:00–6:00pm and </w:t>
      </w:r>
      <w:r>
        <w:t xml:space="preserve">Oja-Oba and Ita-Ogunbo are </w:t>
      </w:r>
      <w:r>
        <w:rPr>
          <w:rStyle w:val="12"/>
          <w:b w:val="0"/>
          <w:bCs w:val="0"/>
        </w:rPr>
        <w:t>critical congestion points</w:t>
      </w:r>
      <w:r>
        <w:t xml:space="preserve"> with highest peak hour volumes.</w:t>
      </w:r>
    </w:p>
    <w:p w14:paraId="3FD1F360">
      <w:pPr>
        <w:pStyle w:val="11"/>
        <w:spacing w:line="360" w:lineRule="auto"/>
        <w:jc w:val="both"/>
      </w:pPr>
      <w:r>
        <w:t xml:space="preserve">  4.3.2 Vehicle Mix Efficiency</w:t>
      </w:r>
    </w:p>
    <w:p w14:paraId="2868DFE9">
      <w:pPr>
        <w:pStyle w:val="11"/>
        <w:spacing w:line="360" w:lineRule="auto"/>
        <w:jc w:val="both"/>
      </w:pPr>
      <w:r>
        <w:rPr>
          <w:rFonts w:hint="eastAsia" w:ascii="SimSun" w:hAnsi="SimSun" w:cs="SimSun"/>
        </w:rPr>
        <w:t xml:space="preserve"> </w:t>
      </w:r>
      <w:r>
        <w:t xml:space="preserve">A </w:t>
      </w:r>
      <w:r>
        <w:rPr>
          <w:rStyle w:val="12"/>
          <w:b w:val="0"/>
          <w:bCs w:val="0"/>
        </w:rPr>
        <w:t>balanced distribution</w:t>
      </w:r>
      <w:r>
        <w:t xml:space="preserve"> of vehicles exists among Cars, Bikes, Keke, and Buses (~25% each).</w:t>
      </w:r>
    </w:p>
    <w:p w14:paraId="106E96FD">
      <w:pPr>
        <w:pStyle w:val="11"/>
        <w:spacing w:line="360" w:lineRule="auto"/>
        <w:jc w:val="both"/>
      </w:pPr>
      <w:r>
        <w:rPr>
          <w:rStyle w:val="12"/>
          <w:b w:val="0"/>
          <w:bCs w:val="0"/>
        </w:rPr>
        <w:t>Trucks are minimal</w:t>
      </w:r>
      <w:r>
        <w:t xml:space="preserve"> (&lt;1%), contributing positively to operational efficiency by reducing heavy-vehicle-induced delays.</w:t>
      </w:r>
    </w:p>
    <w:p w14:paraId="61F492E7">
      <w:pPr>
        <w:pStyle w:val="11"/>
        <w:spacing w:line="360" w:lineRule="auto"/>
        <w:jc w:val="both"/>
      </w:pPr>
      <w:r>
        <w:rPr>
          <w:rStyle w:val="12"/>
          <w:b w:val="0"/>
          <w:bCs w:val="0"/>
        </w:rPr>
        <w:t>High motorcycle and tricycle usage</w:t>
      </w:r>
      <w:r>
        <w:t xml:space="preserve"> indicates significant </w:t>
      </w:r>
      <w:r>
        <w:rPr>
          <w:rStyle w:val="12"/>
          <w:b w:val="0"/>
          <w:bCs w:val="0"/>
        </w:rPr>
        <w:t>informal transit dependency</w:t>
      </w:r>
      <w:r>
        <w:t>, common in urban Nigerian areas.</w:t>
      </w:r>
    </w:p>
    <w:p w14:paraId="7D09258B">
      <w:pPr>
        <w:pStyle w:val="11"/>
        <w:spacing w:line="360" w:lineRule="auto"/>
        <w:jc w:val="both"/>
        <w:rPr>
          <w:b/>
        </w:rPr>
      </w:pPr>
      <w:r>
        <w:rPr>
          <w:b/>
        </w:rPr>
        <w:t>Table 4.3.2 showing vehicle type contribution by % across all approaches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5"/>
        <w:gridCol w:w="2604"/>
      </w:tblGrid>
      <w:tr w14:paraId="602D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2E945D79">
            <w:pPr>
              <w:widowControl/>
              <w:spacing w:beforeAutospacing="1" w:afterAutospacing="1" w:line="360" w:lineRule="auto"/>
              <w:jc w:val="both"/>
              <w:rPr>
                <w:b/>
              </w:rPr>
            </w:pPr>
            <w:r>
              <w:rPr>
                <w:b/>
              </w:rPr>
              <w:t>Vehicle Type</w:t>
            </w:r>
          </w:p>
        </w:tc>
        <w:tc>
          <w:tcPr>
            <w:tcW w:w="2604" w:type="dxa"/>
          </w:tcPr>
          <w:p w14:paraId="7FE1AC48">
            <w:pPr>
              <w:widowControl/>
              <w:spacing w:beforeAutospacing="1" w:afterAutospacing="1" w:line="360" w:lineRule="auto"/>
              <w:jc w:val="both"/>
              <w:rPr>
                <w:b/>
              </w:rPr>
            </w:pPr>
            <w:r>
              <w:rPr>
                <w:b/>
              </w:rPr>
              <w:t>% of Total</w:t>
            </w:r>
          </w:p>
        </w:tc>
      </w:tr>
      <w:tr w14:paraId="65FB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64C3AC29">
            <w:pPr>
              <w:widowControl/>
              <w:spacing w:beforeAutospacing="1" w:afterAutospacing="1" w:line="360" w:lineRule="auto"/>
              <w:jc w:val="both"/>
            </w:pPr>
            <w:r>
              <w:t>Cars</w:t>
            </w:r>
          </w:p>
        </w:tc>
        <w:tc>
          <w:tcPr>
            <w:tcW w:w="2604" w:type="dxa"/>
          </w:tcPr>
          <w:p w14:paraId="29E3BEE6">
            <w:pPr>
              <w:widowControl/>
              <w:spacing w:beforeAutospacing="1" w:afterAutospacing="1" w:line="360" w:lineRule="auto"/>
              <w:jc w:val="both"/>
            </w:pPr>
            <w:r>
              <w:t>24.99%</w:t>
            </w:r>
          </w:p>
        </w:tc>
      </w:tr>
      <w:tr w14:paraId="076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196C4621">
            <w:pPr>
              <w:widowControl/>
              <w:spacing w:beforeAutospacing="1" w:afterAutospacing="1" w:line="360" w:lineRule="auto"/>
              <w:jc w:val="both"/>
            </w:pPr>
            <w:r>
              <w:t>Keke</w:t>
            </w:r>
          </w:p>
        </w:tc>
        <w:tc>
          <w:tcPr>
            <w:tcW w:w="2604" w:type="dxa"/>
          </w:tcPr>
          <w:p w14:paraId="26A0BA1D">
            <w:pPr>
              <w:widowControl/>
              <w:spacing w:beforeAutospacing="1" w:afterAutospacing="1" w:line="360" w:lineRule="auto"/>
              <w:jc w:val="both"/>
            </w:pPr>
            <w:r>
              <w:t>24.55%</w:t>
            </w:r>
          </w:p>
        </w:tc>
      </w:tr>
      <w:tr w14:paraId="47E9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0B0DDAC3">
            <w:pPr>
              <w:widowControl/>
              <w:spacing w:beforeAutospacing="1" w:afterAutospacing="1" w:line="360" w:lineRule="auto"/>
              <w:jc w:val="both"/>
            </w:pPr>
            <w:r>
              <w:t>Bikes</w:t>
            </w:r>
          </w:p>
        </w:tc>
        <w:tc>
          <w:tcPr>
            <w:tcW w:w="2604" w:type="dxa"/>
          </w:tcPr>
          <w:p w14:paraId="2DEF3BBE">
            <w:pPr>
              <w:widowControl/>
              <w:spacing w:beforeAutospacing="1" w:afterAutospacing="1" w:line="360" w:lineRule="auto"/>
              <w:jc w:val="both"/>
            </w:pPr>
            <w:r>
              <w:t>25.01%</w:t>
            </w:r>
          </w:p>
        </w:tc>
      </w:tr>
      <w:tr w14:paraId="4932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0BD62EEC">
            <w:pPr>
              <w:widowControl/>
              <w:spacing w:beforeAutospacing="1" w:afterAutospacing="1" w:line="360" w:lineRule="auto"/>
              <w:jc w:val="both"/>
            </w:pPr>
            <w:r>
              <w:t>Trucks</w:t>
            </w:r>
          </w:p>
        </w:tc>
        <w:tc>
          <w:tcPr>
            <w:tcW w:w="2604" w:type="dxa"/>
          </w:tcPr>
          <w:p w14:paraId="65136097">
            <w:pPr>
              <w:widowControl/>
              <w:spacing w:beforeAutospacing="1" w:afterAutospacing="1" w:line="360" w:lineRule="auto"/>
              <w:jc w:val="both"/>
            </w:pPr>
            <w:r>
              <w:t>0.16%</w:t>
            </w:r>
          </w:p>
        </w:tc>
      </w:tr>
      <w:tr w14:paraId="3EC4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tcPr>
          <w:p w14:paraId="75145124">
            <w:pPr>
              <w:widowControl/>
              <w:spacing w:beforeAutospacing="1" w:afterAutospacing="1" w:line="360" w:lineRule="auto"/>
              <w:jc w:val="both"/>
            </w:pPr>
            <w:r>
              <w:t>Buses</w:t>
            </w:r>
          </w:p>
        </w:tc>
        <w:tc>
          <w:tcPr>
            <w:tcW w:w="2604" w:type="dxa"/>
          </w:tcPr>
          <w:p w14:paraId="45A7F973">
            <w:pPr>
              <w:widowControl/>
              <w:spacing w:beforeAutospacing="1" w:afterAutospacing="1" w:line="360" w:lineRule="auto"/>
              <w:jc w:val="both"/>
            </w:pPr>
            <w:r>
              <w:t>25.29%</w:t>
            </w:r>
          </w:p>
        </w:tc>
      </w:tr>
    </w:tbl>
    <w:p w14:paraId="4DC555EF">
      <w:pPr>
        <w:pStyle w:val="11"/>
        <w:spacing w:line="360" w:lineRule="auto"/>
        <w:jc w:val="both"/>
        <w:rPr>
          <w:b/>
        </w:rPr>
      </w:pPr>
    </w:p>
    <w:p w14:paraId="7D22F967">
      <w:pPr>
        <w:pStyle w:val="11"/>
        <w:spacing w:line="360" w:lineRule="auto"/>
        <w:jc w:val="both"/>
        <w:rPr>
          <w:b/>
        </w:rPr>
      </w:pPr>
      <w:r>
        <w:rPr>
          <w:b/>
        </w:rPr>
        <w:t>Table 4.3.3 showing the volume to capacity ratio</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2032"/>
        <w:gridCol w:w="2223"/>
        <w:gridCol w:w="2740"/>
      </w:tblGrid>
      <w:tr w14:paraId="6FC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4B457CE1">
            <w:pPr>
              <w:widowControl/>
              <w:spacing w:beforeAutospacing="1" w:afterAutospacing="1" w:line="360" w:lineRule="auto"/>
              <w:jc w:val="both"/>
            </w:pPr>
            <w:r>
              <w:t>Approach</w:t>
            </w:r>
          </w:p>
        </w:tc>
        <w:tc>
          <w:tcPr>
            <w:tcW w:w="2032" w:type="dxa"/>
          </w:tcPr>
          <w:p w14:paraId="4CF6A433">
            <w:pPr>
              <w:widowControl/>
              <w:spacing w:beforeAutospacing="1" w:afterAutospacing="1" w:line="360" w:lineRule="auto"/>
              <w:jc w:val="both"/>
            </w:pPr>
            <w:r>
              <w:t>Peak hour flow</w:t>
            </w:r>
          </w:p>
        </w:tc>
        <w:tc>
          <w:tcPr>
            <w:tcW w:w="2223" w:type="dxa"/>
          </w:tcPr>
          <w:p w14:paraId="5BB74CF6">
            <w:pPr>
              <w:widowControl/>
              <w:spacing w:beforeAutospacing="1" w:afterAutospacing="1" w:line="360" w:lineRule="auto"/>
              <w:jc w:val="both"/>
            </w:pPr>
            <w:r>
              <w:t>V/C Ratio (1 lane)</w:t>
            </w:r>
          </w:p>
        </w:tc>
        <w:tc>
          <w:tcPr>
            <w:tcW w:w="2740" w:type="dxa"/>
          </w:tcPr>
          <w:p w14:paraId="4794F33B">
            <w:pPr>
              <w:widowControl/>
              <w:spacing w:beforeAutospacing="1" w:afterAutospacing="1" w:line="360" w:lineRule="auto"/>
              <w:jc w:val="both"/>
            </w:pPr>
            <w:r>
              <w:t>Implication</w:t>
            </w:r>
          </w:p>
        </w:tc>
      </w:tr>
      <w:tr w14:paraId="4019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1EBC7689">
            <w:pPr>
              <w:widowControl/>
              <w:spacing w:beforeAutospacing="1" w:afterAutospacing="1" w:line="360" w:lineRule="auto"/>
              <w:jc w:val="both"/>
            </w:pPr>
            <w:r>
              <w:t>Oja-oba</w:t>
            </w:r>
          </w:p>
        </w:tc>
        <w:tc>
          <w:tcPr>
            <w:tcW w:w="2032" w:type="dxa"/>
          </w:tcPr>
          <w:p w14:paraId="46F50EDF">
            <w:pPr>
              <w:widowControl/>
              <w:spacing w:beforeAutospacing="1" w:afterAutospacing="1" w:line="360" w:lineRule="auto"/>
              <w:jc w:val="both"/>
            </w:pPr>
            <w:r>
              <w:t>783</w:t>
            </w:r>
          </w:p>
        </w:tc>
        <w:tc>
          <w:tcPr>
            <w:tcW w:w="2223" w:type="dxa"/>
          </w:tcPr>
          <w:p w14:paraId="715BF3C8">
            <w:pPr>
              <w:widowControl/>
              <w:spacing w:beforeAutospacing="1" w:afterAutospacing="1" w:line="360" w:lineRule="auto"/>
              <w:jc w:val="both"/>
            </w:pPr>
            <w:r>
              <w:t>1.31</w:t>
            </w:r>
          </w:p>
        </w:tc>
        <w:tc>
          <w:tcPr>
            <w:tcW w:w="2740" w:type="dxa"/>
          </w:tcPr>
          <w:p w14:paraId="2C9B6B87">
            <w:pPr>
              <w:widowControl/>
              <w:spacing w:beforeAutospacing="1" w:afterAutospacing="1" w:line="360" w:lineRule="auto"/>
              <w:jc w:val="both"/>
            </w:pPr>
            <w:r>
              <w:t>Over saturated(congested)</w:t>
            </w:r>
          </w:p>
        </w:tc>
      </w:tr>
      <w:tr w14:paraId="05F6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193C79AF">
            <w:pPr>
              <w:widowControl/>
              <w:spacing w:beforeAutospacing="1" w:afterAutospacing="1" w:line="360" w:lineRule="auto"/>
              <w:jc w:val="both"/>
            </w:pPr>
            <w:r>
              <w:t>Okekere</w:t>
            </w:r>
          </w:p>
        </w:tc>
        <w:tc>
          <w:tcPr>
            <w:tcW w:w="2032" w:type="dxa"/>
          </w:tcPr>
          <w:p w14:paraId="2F680502">
            <w:pPr>
              <w:widowControl/>
              <w:spacing w:beforeAutospacing="1" w:afterAutospacing="1" w:line="360" w:lineRule="auto"/>
              <w:jc w:val="both"/>
            </w:pPr>
            <w:r>
              <w:t>751</w:t>
            </w:r>
          </w:p>
        </w:tc>
        <w:tc>
          <w:tcPr>
            <w:tcW w:w="2223" w:type="dxa"/>
          </w:tcPr>
          <w:p w14:paraId="0473C7FF">
            <w:pPr>
              <w:widowControl/>
              <w:spacing w:beforeAutospacing="1" w:afterAutospacing="1" w:line="360" w:lineRule="auto"/>
              <w:jc w:val="both"/>
            </w:pPr>
            <w:r>
              <w:t>1.25</w:t>
            </w:r>
          </w:p>
        </w:tc>
        <w:tc>
          <w:tcPr>
            <w:tcW w:w="2740" w:type="dxa"/>
          </w:tcPr>
          <w:p w14:paraId="7F4F2E49">
            <w:pPr>
              <w:widowControl/>
              <w:spacing w:beforeAutospacing="1" w:afterAutospacing="1" w:line="360" w:lineRule="auto"/>
              <w:jc w:val="both"/>
            </w:pPr>
            <w:r>
              <w:t>Over saturated(congested)</w:t>
            </w:r>
          </w:p>
        </w:tc>
      </w:tr>
      <w:tr w14:paraId="4EB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3DC76DD8">
            <w:pPr>
              <w:widowControl/>
              <w:spacing w:beforeAutospacing="1" w:afterAutospacing="1" w:line="360" w:lineRule="auto"/>
              <w:jc w:val="both"/>
            </w:pPr>
            <w:r>
              <w:t>Adangba</w:t>
            </w:r>
          </w:p>
        </w:tc>
        <w:tc>
          <w:tcPr>
            <w:tcW w:w="2032" w:type="dxa"/>
          </w:tcPr>
          <w:p w14:paraId="63767B95">
            <w:pPr>
              <w:widowControl/>
              <w:spacing w:beforeAutospacing="1" w:afterAutospacing="1" w:line="360" w:lineRule="auto"/>
              <w:jc w:val="both"/>
            </w:pPr>
            <w:r>
              <w:t>621</w:t>
            </w:r>
          </w:p>
        </w:tc>
        <w:tc>
          <w:tcPr>
            <w:tcW w:w="2223" w:type="dxa"/>
          </w:tcPr>
          <w:p w14:paraId="36E1E28F">
            <w:pPr>
              <w:widowControl/>
              <w:spacing w:beforeAutospacing="1" w:afterAutospacing="1" w:line="360" w:lineRule="auto"/>
              <w:jc w:val="both"/>
            </w:pPr>
            <w:r>
              <w:t>1.03</w:t>
            </w:r>
          </w:p>
        </w:tc>
        <w:tc>
          <w:tcPr>
            <w:tcW w:w="2740" w:type="dxa"/>
          </w:tcPr>
          <w:p w14:paraId="5645823F">
            <w:pPr>
              <w:widowControl/>
              <w:spacing w:beforeAutospacing="1" w:afterAutospacing="1" w:line="360" w:lineRule="auto"/>
              <w:jc w:val="both"/>
            </w:pPr>
            <w:r>
              <w:t>At capacity (stable/unstable)</w:t>
            </w:r>
          </w:p>
        </w:tc>
      </w:tr>
      <w:tr w14:paraId="0B1E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1A8A4C4D">
            <w:pPr>
              <w:widowControl/>
              <w:spacing w:beforeAutospacing="1" w:afterAutospacing="1" w:line="360" w:lineRule="auto"/>
              <w:jc w:val="both"/>
            </w:pPr>
            <w:r>
              <w:t>Oloje</w:t>
            </w:r>
          </w:p>
        </w:tc>
        <w:tc>
          <w:tcPr>
            <w:tcW w:w="2032" w:type="dxa"/>
          </w:tcPr>
          <w:p w14:paraId="36BA0192">
            <w:pPr>
              <w:widowControl/>
              <w:spacing w:beforeAutospacing="1" w:afterAutospacing="1" w:line="360" w:lineRule="auto"/>
              <w:jc w:val="both"/>
            </w:pPr>
            <w:r>
              <w:t>626</w:t>
            </w:r>
          </w:p>
        </w:tc>
        <w:tc>
          <w:tcPr>
            <w:tcW w:w="2223" w:type="dxa"/>
          </w:tcPr>
          <w:p w14:paraId="662AD35C">
            <w:pPr>
              <w:widowControl/>
              <w:spacing w:beforeAutospacing="1" w:afterAutospacing="1" w:line="360" w:lineRule="auto"/>
              <w:jc w:val="both"/>
            </w:pPr>
            <w:r>
              <w:t>1.04</w:t>
            </w:r>
          </w:p>
        </w:tc>
        <w:tc>
          <w:tcPr>
            <w:tcW w:w="2740" w:type="dxa"/>
          </w:tcPr>
          <w:p w14:paraId="47AF9122">
            <w:pPr>
              <w:widowControl/>
              <w:spacing w:beforeAutospacing="1" w:afterAutospacing="1" w:line="360" w:lineRule="auto"/>
              <w:jc w:val="both"/>
            </w:pPr>
            <w:r>
              <w:t>At capacity</w:t>
            </w:r>
          </w:p>
        </w:tc>
      </w:tr>
      <w:tr w14:paraId="2F85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tcPr>
          <w:p w14:paraId="0F148854">
            <w:pPr>
              <w:widowControl/>
              <w:spacing w:beforeAutospacing="1" w:afterAutospacing="1" w:line="360" w:lineRule="auto"/>
              <w:jc w:val="both"/>
            </w:pPr>
            <w:r>
              <w:t>Ita-ogunbo</w:t>
            </w:r>
          </w:p>
        </w:tc>
        <w:tc>
          <w:tcPr>
            <w:tcW w:w="2032" w:type="dxa"/>
          </w:tcPr>
          <w:p w14:paraId="34F8046B">
            <w:pPr>
              <w:widowControl/>
              <w:spacing w:beforeAutospacing="1" w:afterAutospacing="1" w:line="360" w:lineRule="auto"/>
              <w:jc w:val="both"/>
            </w:pPr>
            <w:r>
              <w:t>743</w:t>
            </w:r>
          </w:p>
        </w:tc>
        <w:tc>
          <w:tcPr>
            <w:tcW w:w="2223" w:type="dxa"/>
          </w:tcPr>
          <w:p w14:paraId="391A46E9">
            <w:pPr>
              <w:widowControl/>
              <w:spacing w:beforeAutospacing="1" w:afterAutospacing="1" w:line="360" w:lineRule="auto"/>
              <w:jc w:val="both"/>
            </w:pPr>
            <w:r>
              <w:t>1.24</w:t>
            </w:r>
          </w:p>
        </w:tc>
        <w:tc>
          <w:tcPr>
            <w:tcW w:w="2740" w:type="dxa"/>
          </w:tcPr>
          <w:p w14:paraId="133989C1">
            <w:pPr>
              <w:widowControl/>
              <w:spacing w:beforeAutospacing="1" w:afterAutospacing="1" w:line="360" w:lineRule="auto"/>
              <w:jc w:val="both"/>
            </w:pPr>
            <w:r>
              <w:t>Over saturated</w:t>
            </w:r>
          </w:p>
        </w:tc>
      </w:tr>
    </w:tbl>
    <w:p w14:paraId="6E12F2DB">
      <w:pPr>
        <w:pStyle w:val="11"/>
        <w:spacing w:line="360" w:lineRule="auto"/>
        <w:jc w:val="both"/>
        <w:rPr>
          <w:b w:val="0"/>
          <w:bCs w:val="0"/>
        </w:rPr>
      </w:pPr>
      <w:r>
        <w:rPr>
          <w:b w:val="0"/>
          <w:bCs w:val="0"/>
        </w:rPr>
        <w:t xml:space="preserve">All approaches </w:t>
      </w:r>
      <w:r>
        <w:rPr>
          <w:rStyle w:val="12"/>
          <w:b w:val="0"/>
          <w:bCs w:val="0"/>
        </w:rPr>
        <w:t>exceed optimal capacity</w:t>
      </w:r>
      <w:r>
        <w:rPr>
          <w:b w:val="0"/>
          <w:bCs w:val="0"/>
        </w:rPr>
        <w:t xml:space="preserve"> during peak hours,</w:t>
      </w:r>
      <w:r>
        <w:rPr>
          <w:rStyle w:val="12"/>
          <w:b w:val="0"/>
          <w:bCs w:val="0"/>
        </w:rPr>
        <w:t>Oja-Oba, Okekere, and Ita-Ogunbo</w:t>
      </w:r>
      <w:r>
        <w:rPr>
          <w:b w:val="0"/>
          <w:bCs w:val="0"/>
        </w:rPr>
        <w:t xml:space="preserve"> need </w:t>
      </w:r>
      <w:r>
        <w:rPr>
          <w:rStyle w:val="12"/>
          <w:b w:val="0"/>
          <w:bCs w:val="0"/>
        </w:rPr>
        <w:t>signal optimization, lane expansion</w:t>
      </w:r>
      <w:r>
        <w:rPr>
          <w:b w:val="0"/>
          <w:bCs w:val="0"/>
        </w:rPr>
        <w:t xml:space="preserve">, or </w:t>
      </w:r>
      <w:r>
        <w:rPr>
          <w:rStyle w:val="12"/>
          <w:b w:val="0"/>
          <w:bCs w:val="0"/>
        </w:rPr>
        <w:t>intersection redesign</w:t>
      </w:r>
      <w:r>
        <w:rPr>
          <w:b w:val="0"/>
          <w:bCs w:val="0"/>
        </w:rPr>
        <w:t>.</w:t>
      </w:r>
    </w:p>
    <w:p w14:paraId="488C624C">
      <w:pPr>
        <w:spacing w:beforeAutospacing="1" w:afterAutospacing="1" w:line="360" w:lineRule="auto"/>
        <w:jc w:val="both"/>
      </w:pPr>
    </w:p>
    <w:p w14:paraId="1B7752EE">
      <w:pPr>
        <w:pStyle w:val="11"/>
        <w:spacing w:line="360" w:lineRule="auto"/>
        <w:jc w:val="both"/>
      </w:pPr>
    </w:p>
    <w:p w14:paraId="6CB31F8A">
      <w:pPr>
        <w:pStyle w:val="11"/>
        <w:spacing w:line="360" w:lineRule="auto"/>
        <w:jc w:val="both"/>
        <w:rPr>
          <w:b/>
          <w:bCs/>
        </w:rPr>
      </w:pPr>
    </w:p>
    <w:bookmarkEnd w:id="0"/>
    <w:p w14:paraId="489BA513">
      <w:pPr>
        <w:pStyle w:val="11"/>
        <w:spacing w:line="360" w:lineRule="auto"/>
        <w:jc w:val="both"/>
        <w:rPr>
          <w:b/>
          <w:bCs/>
        </w:rPr>
      </w:pPr>
    </w:p>
    <w:p w14:paraId="79DEDDC4">
      <w:pPr>
        <w:pStyle w:val="11"/>
        <w:spacing w:line="360" w:lineRule="auto"/>
        <w:jc w:val="both"/>
        <w:rPr>
          <w:b/>
          <w:bCs/>
        </w:rPr>
      </w:pPr>
    </w:p>
    <w:p w14:paraId="645635D9">
      <w:pPr>
        <w:pStyle w:val="11"/>
        <w:spacing w:line="360" w:lineRule="auto"/>
        <w:jc w:val="both"/>
        <w:rPr>
          <w:b/>
          <w:bCs/>
        </w:rPr>
      </w:pPr>
    </w:p>
    <w:p w14:paraId="5A145F4B">
      <w:pPr>
        <w:rPr>
          <w:rFonts w:ascii="Times New Roman" w:hAnsi="Times New Roman" w:eastAsia="SimSun" w:cs="Times New Roman"/>
          <w:b/>
          <w:bCs/>
          <w:sz w:val="24"/>
          <w:szCs w:val="24"/>
        </w:rPr>
      </w:pPr>
      <w:r>
        <w:rPr>
          <w:b/>
          <w:bCs/>
        </w:rPr>
        <w:br w:type="page"/>
      </w:r>
    </w:p>
    <w:p w14:paraId="14B9FD31">
      <w:pPr>
        <w:pStyle w:val="11"/>
        <w:spacing w:line="360" w:lineRule="auto"/>
        <w:jc w:val="center"/>
        <w:rPr>
          <w:b/>
          <w:bCs/>
        </w:rPr>
      </w:pPr>
      <w:r>
        <w:rPr>
          <w:b/>
          <w:bCs/>
        </w:rPr>
        <w:t>CHAPTER FIVE</w:t>
      </w:r>
    </w:p>
    <w:p w14:paraId="31938C74">
      <w:pPr>
        <w:pStyle w:val="11"/>
        <w:spacing w:line="360" w:lineRule="auto"/>
        <w:jc w:val="both"/>
        <w:rPr>
          <w:b/>
          <w:bCs/>
        </w:rPr>
      </w:pPr>
      <w:r>
        <w:rPr>
          <w:b/>
          <w:bCs/>
        </w:rPr>
        <w:t>5.0 CONCLUSION AND RECOMMENDATION</w:t>
      </w:r>
    </w:p>
    <w:p w14:paraId="59879E1C">
      <w:pPr>
        <w:pStyle w:val="11"/>
        <w:spacing w:line="360" w:lineRule="auto"/>
        <w:jc w:val="both"/>
        <w:rPr>
          <w:b/>
          <w:bCs/>
        </w:rPr>
      </w:pPr>
      <w:r>
        <w:rPr>
          <w:b/>
          <w:bCs/>
        </w:rPr>
        <w:t>5.1 CONCLUSION</w:t>
      </w:r>
    </w:p>
    <w:p w14:paraId="00FB253E">
      <w:pPr>
        <w:pStyle w:val="11"/>
        <w:spacing w:line="360" w:lineRule="auto"/>
        <w:jc w:val="both"/>
      </w:pPr>
      <w:r>
        <w:t xml:space="preserve">The </w:t>
      </w:r>
      <w:r>
        <w:rPr>
          <w:rStyle w:val="12"/>
          <w:b w:val="0"/>
          <w:bCs w:val="0"/>
        </w:rPr>
        <w:t>evaluation of roadway capacity and traffic operational efficiency</w:t>
      </w:r>
      <w:r>
        <w:t xml:space="preserve"> along the </w:t>
      </w:r>
      <w:r>
        <w:rPr>
          <w:rStyle w:val="12"/>
          <w:b w:val="0"/>
          <w:bCs w:val="0"/>
        </w:rPr>
        <w:t>Oja-Oba to Omoda Roundabout corridor</w:t>
      </w:r>
      <w:r>
        <w:t xml:space="preserve"> reveals critical insights into the challenges and dynamics of urban traffic management in a developing urban context. This route, serving as a vital link for both intra-city and through traffic in Ilorin, Kwara State, experiences </w:t>
      </w:r>
      <w:r>
        <w:rPr>
          <w:rStyle w:val="12"/>
          <w:b w:val="0"/>
          <w:bCs w:val="0"/>
        </w:rPr>
        <w:t>substantial vehicular activity</w:t>
      </w:r>
      <w:r>
        <w:t xml:space="preserve"> characterized by high passenger movement, mixed vehicle types, and intense peak hour congestion.</w:t>
      </w:r>
    </w:p>
    <w:p w14:paraId="11B32A16">
      <w:pPr>
        <w:spacing w:line="360" w:lineRule="auto"/>
        <w:jc w:val="both"/>
        <w:rPr>
          <w:rFonts w:ascii="Times New Roman" w:hAnsi="Times New Roman" w:cs="Times New Roman"/>
          <w:sz w:val="24"/>
          <w:szCs w:val="24"/>
        </w:rPr>
      </w:pPr>
    </w:p>
    <w:p w14:paraId="256719DA">
      <w:pPr>
        <w:pStyle w:val="3"/>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 </w:t>
      </w:r>
      <w:r>
        <w:rPr>
          <w:rStyle w:val="12"/>
          <w:rFonts w:hint="default" w:ascii="Times New Roman" w:hAnsi="Times New Roman"/>
          <w:b/>
          <w:bCs w:val="0"/>
          <w:sz w:val="24"/>
          <w:szCs w:val="24"/>
        </w:rPr>
        <w:t>Capacity Utilization</w:t>
      </w:r>
    </w:p>
    <w:p w14:paraId="7280B2AE">
      <w:pPr>
        <w:pStyle w:val="11"/>
        <w:spacing w:line="360" w:lineRule="auto"/>
        <w:jc w:val="both"/>
      </w:pPr>
      <w:r>
        <w:t xml:space="preserve">The roadway consistently </w:t>
      </w:r>
      <w:r>
        <w:rPr>
          <w:rStyle w:val="12"/>
          <w:b w:val="0"/>
          <w:bCs w:val="0"/>
        </w:rPr>
        <w:t>exceeds its practical capacity</w:t>
      </w:r>
      <w:r>
        <w:t xml:space="preserve">, especially during peak hours (5:00–6:00 pm), with </w:t>
      </w:r>
      <w:r>
        <w:rPr>
          <w:rStyle w:val="12"/>
          <w:b w:val="0"/>
          <w:bCs w:val="0"/>
        </w:rPr>
        <w:t>volume-to-capacity (V/C) ratios &gt; 1.2</w:t>
      </w:r>
      <w:r>
        <w:t xml:space="preserve"> observed at Oja-Oba and other downstream segments.</w:t>
      </w:r>
    </w:p>
    <w:p w14:paraId="6F617027">
      <w:pPr>
        <w:pStyle w:val="11"/>
        <w:spacing w:line="360" w:lineRule="auto"/>
        <w:jc w:val="both"/>
      </w:pPr>
      <w:r>
        <w:t xml:space="preserve">The corridor operates in an </w:t>
      </w:r>
      <w:r>
        <w:rPr>
          <w:rStyle w:val="12"/>
          <w:b w:val="0"/>
          <w:bCs w:val="0"/>
        </w:rPr>
        <w:t>oversaturated flow regime</w:t>
      </w:r>
      <w:r>
        <w:t xml:space="preserve"> during key periods, indicating a </w:t>
      </w:r>
      <w:r>
        <w:rPr>
          <w:rStyle w:val="12"/>
          <w:b w:val="0"/>
          <w:bCs w:val="0"/>
        </w:rPr>
        <w:t>high probability of traffic breakdowns</w:t>
      </w:r>
      <w:r>
        <w:t>, longer queues, and extended delays.</w:t>
      </w:r>
    </w:p>
    <w:p w14:paraId="6365CFC3">
      <w:pPr>
        <w:pStyle w:val="11"/>
        <w:spacing w:line="360" w:lineRule="auto"/>
        <w:jc w:val="both"/>
        <w:rPr>
          <w:rStyle w:val="12"/>
          <w:b w:val="0"/>
          <w:bCs w:val="0"/>
        </w:rPr>
      </w:pPr>
      <w:r>
        <w:rPr>
          <w:b/>
        </w:rPr>
        <w:t xml:space="preserve">Ii </w:t>
      </w:r>
      <w:r>
        <w:rPr>
          <w:rStyle w:val="12"/>
          <w:b w:val="0"/>
          <w:bCs w:val="0"/>
        </w:rPr>
        <w:t>Traffic Composition</w:t>
      </w:r>
    </w:p>
    <w:p w14:paraId="46595980">
      <w:pPr>
        <w:pStyle w:val="3"/>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route carries a </w:t>
      </w:r>
      <w:r>
        <w:rPr>
          <w:rStyle w:val="12"/>
          <w:rFonts w:hint="default" w:ascii="Times New Roman" w:hAnsi="Times New Roman"/>
          <w:b w:val="0"/>
          <w:bCs w:val="0"/>
          <w:sz w:val="24"/>
          <w:szCs w:val="24"/>
        </w:rPr>
        <w:t>balanced yet congested vehicle mix</w:t>
      </w:r>
      <w:r>
        <w:rPr>
          <w:rFonts w:hint="default" w:ascii="Times New Roman" w:hAnsi="Times New Roman"/>
          <w:b w:val="0"/>
          <w:bCs w:val="0"/>
          <w:sz w:val="24"/>
          <w:szCs w:val="24"/>
        </w:rPr>
        <w:t xml:space="preserve">, with nearly equal proportions of </w:t>
      </w:r>
      <w:r>
        <w:rPr>
          <w:rStyle w:val="12"/>
          <w:rFonts w:hint="default" w:ascii="Times New Roman" w:hAnsi="Times New Roman"/>
          <w:b w:val="0"/>
          <w:bCs w:val="0"/>
          <w:sz w:val="24"/>
          <w:szCs w:val="24"/>
        </w:rPr>
        <w:t>cars, keke (tricycles), motorcycles, and buses</w:t>
      </w:r>
      <w:r>
        <w:rPr>
          <w:rFonts w:hint="default" w:ascii="Times New Roman" w:hAnsi="Times New Roman"/>
          <w:b w:val="0"/>
          <w:bCs w:val="0"/>
          <w:sz w:val="24"/>
          <w:szCs w:val="24"/>
        </w:rPr>
        <w:t>, each accounting for ~25% of traffic volume.</w:t>
      </w:r>
    </w:p>
    <w:p w14:paraId="1E7685B5">
      <w:pPr>
        <w:pStyle w:val="11"/>
        <w:spacing w:line="360" w:lineRule="auto"/>
        <w:jc w:val="both"/>
      </w:pPr>
      <w:r>
        <w:t xml:space="preserve">This </w:t>
      </w:r>
      <w:r>
        <w:rPr>
          <w:rStyle w:val="12"/>
          <w:b w:val="0"/>
          <w:bCs w:val="0"/>
        </w:rPr>
        <w:t>heterogeneous traffic</w:t>
      </w:r>
      <w:r>
        <w:t xml:space="preserve"> significantly reduces operational efficiency due to speed differentials and maneuvering conflicts, particularly from slower vehicles (keke, bikes) sharing lanes with faster-moving ones.</w:t>
      </w:r>
    </w:p>
    <w:p w14:paraId="729ADE3A">
      <w:pPr>
        <w:pStyle w:val="3"/>
        <w:spacing w:line="360" w:lineRule="auto"/>
        <w:jc w:val="both"/>
        <w:rPr>
          <w:rFonts w:hint="default" w:ascii="Times New Roman" w:hAnsi="Times New Roman"/>
          <w:b w:val="0"/>
          <w:bCs w:val="0"/>
          <w:sz w:val="24"/>
          <w:szCs w:val="24"/>
        </w:rPr>
      </w:pPr>
    </w:p>
    <w:p w14:paraId="301DC2B8">
      <w:pPr>
        <w:pStyle w:val="3"/>
        <w:spacing w:line="360" w:lineRule="auto"/>
        <w:jc w:val="both"/>
        <w:rPr>
          <w:rFonts w:hint="default" w:ascii="Times New Roman" w:hAnsi="Times New Roman"/>
          <w:b w:val="0"/>
          <w:bCs w:val="0"/>
          <w:sz w:val="24"/>
          <w:szCs w:val="24"/>
        </w:rPr>
      </w:pPr>
    </w:p>
    <w:p w14:paraId="27187C74">
      <w:pPr>
        <w:pStyle w:val="3"/>
        <w:spacing w:line="360" w:lineRule="auto"/>
        <w:jc w:val="both"/>
        <w:rPr>
          <w:rFonts w:hint="default" w:ascii="Times New Roman" w:hAnsi="Times New Roman"/>
          <w:bCs w:val="0"/>
          <w:sz w:val="24"/>
          <w:szCs w:val="24"/>
        </w:rPr>
      </w:pPr>
      <w:r>
        <w:rPr>
          <w:rFonts w:hint="default" w:ascii="Times New Roman" w:hAnsi="Times New Roman"/>
          <w:bCs w:val="0"/>
          <w:sz w:val="24"/>
          <w:szCs w:val="24"/>
        </w:rPr>
        <w:t xml:space="preserve">iii </w:t>
      </w:r>
      <w:r>
        <w:rPr>
          <w:rStyle w:val="12"/>
          <w:rFonts w:hint="default" w:ascii="Times New Roman" w:hAnsi="Times New Roman"/>
          <w:b w:val="0"/>
          <w:bCs w:val="0"/>
          <w:sz w:val="24"/>
          <w:szCs w:val="24"/>
        </w:rPr>
        <w:t>Temporal Patterns</w:t>
      </w:r>
    </w:p>
    <w:p w14:paraId="316B0F41">
      <w:pPr>
        <w:pStyle w:val="11"/>
        <w:spacing w:line="360" w:lineRule="auto"/>
        <w:jc w:val="both"/>
      </w:pPr>
      <w:r>
        <w:t xml:space="preserve">The traffic stream shows </w:t>
      </w:r>
      <w:r>
        <w:rPr>
          <w:rStyle w:val="12"/>
          <w:b w:val="0"/>
          <w:bCs w:val="0"/>
        </w:rPr>
        <w:t>dual peaks</w:t>
      </w:r>
      <w:r>
        <w:t xml:space="preserve">, with a moderate </w:t>
      </w:r>
      <w:r>
        <w:rPr>
          <w:rStyle w:val="12"/>
          <w:b w:val="0"/>
          <w:bCs w:val="0"/>
        </w:rPr>
        <w:t>morning peak (7:00–10:00 am)</w:t>
      </w:r>
      <w:r>
        <w:t xml:space="preserve"> and a more </w:t>
      </w:r>
      <w:r>
        <w:rPr>
          <w:rStyle w:val="12"/>
          <w:b w:val="0"/>
          <w:bCs w:val="0"/>
        </w:rPr>
        <w:t>pronounced evening peak (3:00–6:00 pm)</w:t>
      </w:r>
      <w:r>
        <w:t>, particularly around major intersections like the Oja-Oba and Post Office junctions.</w:t>
      </w:r>
    </w:p>
    <w:p w14:paraId="0749D78E">
      <w:pPr>
        <w:pStyle w:val="11"/>
        <w:spacing w:line="360" w:lineRule="auto"/>
        <w:jc w:val="both"/>
      </w:pPr>
      <w:r>
        <w:t xml:space="preserve">The roadway performs </w:t>
      </w:r>
      <w:r>
        <w:rPr>
          <w:rStyle w:val="12"/>
          <w:b w:val="0"/>
          <w:bCs w:val="0"/>
        </w:rPr>
        <w:t>relatively well during off-peak hours</w:t>
      </w:r>
      <w:r>
        <w:t xml:space="preserve">, but operational efficiency </w:t>
      </w:r>
      <w:r>
        <w:rPr>
          <w:rStyle w:val="12"/>
          <w:b w:val="0"/>
          <w:bCs w:val="0"/>
        </w:rPr>
        <w:t>declines sharply during peak times</w:t>
      </w:r>
      <w:r>
        <w:t>.</w:t>
      </w:r>
    </w:p>
    <w:p w14:paraId="3DFC97CD">
      <w:pPr>
        <w:pStyle w:val="3"/>
        <w:spacing w:line="360" w:lineRule="auto"/>
        <w:jc w:val="both"/>
        <w:rPr>
          <w:rFonts w:hint="default" w:ascii="Times New Roman" w:hAnsi="Times New Roman"/>
          <w:bCs w:val="0"/>
          <w:sz w:val="24"/>
          <w:szCs w:val="24"/>
        </w:rPr>
      </w:pPr>
      <w:r>
        <w:rPr>
          <w:rFonts w:hint="default" w:ascii="Times New Roman" w:hAnsi="Times New Roman"/>
          <w:bCs w:val="0"/>
          <w:sz w:val="24"/>
          <w:szCs w:val="24"/>
        </w:rPr>
        <w:t xml:space="preserve">iv. </w:t>
      </w:r>
      <w:r>
        <w:rPr>
          <w:rStyle w:val="12"/>
          <w:rFonts w:hint="default" w:ascii="Times New Roman" w:hAnsi="Times New Roman"/>
          <w:b w:val="0"/>
          <w:bCs w:val="0"/>
          <w:sz w:val="24"/>
          <w:szCs w:val="24"/>
        </w:rPr>
        <w:t>Operational Bottlenecks</w:t>
      </w:r>
    </w:p>
    <w:p w14:paraId="57549F60">
      <w:pPr>
        <w:pStyle w:val="11"/>
        <w:spacing w:line="360" w:lineRule="auto"/>
        <w:jc w:val="both"/>
      </w:pPr>
      <w:r>
        <w:rPr>
          <w:rStyle w:val="12"/>
          <w:b w:val="0"/>
          <w:bCs w:val="0"/>
        </w:rPr>
        <w:t>Poor intersection control</w:t>
      </w:r>
      <w:r>
        <w:t>, inadequate turning lanes, informal parking, and lack of lane discipline contribute to delay and reduced throughput.</w:t>
      </w:r>
    </w:p>
    <w:p w14:paraId="34C61C27">
      <w:pPr>
        <w:pStyle w:val="11"/>
        <w:spacing w:line="360" w:lineRule="auto"/>
        <w:jc w:val="both"/>
      </w:pPr>
      <w:r>
        <w:rPr>
          <w:rStyle w:val="12"/>
          <w:b w:val="0"/>
          <w:bCs w:val="0"/>
        </w:rPr>
        <w:t>Keke and bus stops</w:t>
      </w:r>
      <w:r>
        <w:t xml:space="preserve"> near intersections often obstruct lanes, worsening congestion and creating localized inefficiencies.</w:t>
      </w:r>
    </w:p>
    <w:p w14:paraId="5F0BE54F">
      <w:pPr>
        <w:pStyle w:val="2"/>
        <w:spacing w:line="360" w:lineRule="auto"/>
        <w:jc w:val="both"/>
        <w:rPr>
          <w:rFonts w:hint="default" w:ascii="Times New Roman" w:hAnsi="Times New Roman"/>
          <w:b w:val="0"/>
          <w:bCs w:val="0"/>
          <w:sz w:val="24"/>
          <w:szCs w:val="24"/>
        </w:rPr>
      </w:pPr>
      <w:r>
        <w:rPr>
          <w:rStyle w:val="12"/>
          <w:rFonts w:hint="default" w:ascii="Times New Roman" w:hAnsi="Times New Roman"/>
          <w:b/>
          <w:bCs w:val="0"/>
          <w:sz w:val="24"/>
          <w:szCs w:val="24"/>
        </w:rPr>
        <w:t>Implications for Roadway Efficiency</w:t>
      </w:r>
    </w:p>
    <w:p w14:paraId="58E52C62">
      <w:pPr>
        <w:pStyle w:val="11"/>
        <w:spacing w:line="360" w:lineRule="auto"/>
        <w:jc w:val="both"/>
      </w:pPr>
      <w:r>
        <w:t xml:space="preserve">The corridor is currently </w:t>
      </w:r>
      <w:r>
        <w:rPr>
          <w:rStyle w:val="12"/>
          <w:b w:val="0"/>
          <w:bCs w:val="0"/>
        </w:rPr>
        <w:t>operating beyond its design capacity</w:t>
      </w:r>
      <w:r>
        <w:t>, leading to:</w:t>
      </w:r>
    </w:p>
    <w:p w14:paraId="630A2142">
      <w:pPr>
        <w:pStyle w:val="11"/>
        <w:spacing w:line="360" w:lineRule="auto"/>
        <w:jc w:val="both"/>
      </w:pPr>
      <w:r>
        <w:t>Increased travel time and fuel consumption</w:t>
      </w:r>
    </w:p>
    <w:p w14:paraId="4957E424">
      <w:pPr>
        <w:pStyle w:val="11"/>
        <w:spacing w:line="360" w:lineRule="auto"/>
        <w:jc w:val="both"/>
      </w:pPr>
      <w:r>
        <w:t>Poor level of service (LOS E or F during peaks)</w:t>
      </w:r>
    </w:p>
    <w:p w14:paraId="00AB1BE5">
      <w:pPr>
        <w:pStyle w:val="11"/>
        <w:spacing w:line="360" w:lineRule="auto"/>
        <w:jc w:val="both"/>
      </w:pPr>
      <w:r>
        <w:t>Decreased road safety due to frequent stop-and-go movement and lack of channelization</w:t>
      </w:r>
    </w:p>
    <w:p w14:paraId="4DA1DAFC">
      <w:pPr>
        <w:pStyle w:val="11"/>
        <w:spacing w:line="360" w:lineRule="auto"/>
        <w:jc w:val="both"/>
      </w:pPr>
      <w:r>
        <w:t xml:space="preserve">Without intervention, the situation will </w:t>
      </w:r>
      <w:r>
        <w:rPr>
          <w:rStyle w:val="12"/>
          <w:b w:val="0"/>
          <w:bCs w:val="0"/>
        </w:rPr>
        <w:t>worsen with urban growth</w:t>
      </w:r>
      <w:r>
        <w:t>, especially as population density and vehicle ownership increase.</w:t>
      </w:r>
    </w:p>
    <w:p w14:paraId="26214DBF">
      <w:pPr>
        <w:pStyle w:val="11"/>
        <w:spacing w:line="360" w:lineRule="auto"/>
        <w:jc w:val="both"/>
      </w:pPr>
      <w:r>
        <w:t xml:space="preserve">The </w:t>
      </w:r>
      <w:r>
        <w:rPr>
          <w:rStyle w:val="12"/>
          <w:b w:val="0"/>
          <w:bCs w:val="0"/>
        </w:rPr>
        <w:t>Oja-Oba to Omoda Roundabout corridor</w:t>
      </w:r>
      <w:r>
        <w:t xml:space="preserve"> exhibits </w:t>
      </w:r>
      <w:r>
        <w:rPr>
          <w:rStyle w:val="12"/>
          <w:b w:val="0"/>
          <w:bCs w:val="0"/>
        </w:rPr>
        <w:t>low traffic operational efficiency</w:t>
      </w:r>
      <w:r>
        <w:t xml:space="preserve"> and suffers from </w:t>
      </w:r>
      <w:r>
        <w:rPr>
          <w:rStyle w:val="12"/>
          <w:b w:val="0"/>
          <w:bCs w:val="0"/>
        </w:rPr>
        <w:t>capacity constraints</w:t>
      </w:r>
      <w:r>
        <w:t xml:space="preserve">, particularly during peak travel periods. While the road serves a critical function in urban mobility, its current structure is </w:t>
      </w:r>
      <w:r>
        <w:rPr>
          <w:rStyle w:val="12"/>
          <w:b w:val="0"/>
          <w:bCs w:val="0"/>
        </w:rPr>
        <w:t>not sufficient</w:t>
      </w:r>
      <w:r>
        <w:t xml:space="preserve"> to handle the mixed and growing demand placed upon it. The combination of </w:t>
      </w:r>
      <w:r>
        <w:rPr>
          <w:rStyle w:val="12"/>
          <w:b w:val="0"/>
          <w:bCs w:val="0"/>
        </w:rPr>
        <w:t>undersized infrastructure, poor traffic control, and mixed vehicle flow</w:t>
      </w:r>
      <w:r>
        <w:t xml:space="preserve"> has led to serious operational inefficiencies.</w:t>
      </w:r>
    </w:p>
    <w:p w14:paraId="1E3E7173">
      <w:pPr>
        <w:spacing w:beforeAutospacing="1"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w:t>
      </w:r>
    </w:p>
    <w:p w14:paraId="05BA0810">
      <w:pPr>
        <w:spacing w:beforeAutospacing="1" w:afterAutospacing="1"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study recommends Periodic studies of the roundabout should be conducted especially when secondary school students are in session, when primary school students are present and when fuel prices are finally regulated</w:t>
      </w:r>
    </w:p>
    <w:p w14:paraId="2DC18065">
      <w:pPr>
        <w:spacing w:beforeAutospacing="1" w:afterAutospacing="1"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study also recommends widening lanes, extending weaving sections, regulating crossing, optimizing signal timing. These interventions aim to enhance traffic flow, safety and environmental sustainability in line with ilorin’s urban growth.</w:t>
      </w:r>
    </w:p>
    <w:p w14:paraId="3A14A84B">
      <w:pPr>
        <w:pStyle w:val="11"/>
        <w:spacing w:line="360" w:lineRule="auto"/>
        <w:jc w:val="both"/>
        <w:rPr>
          <w:b/>
          <w:bCs/>
        </w:rPr>
      </w:pPr>
      <w:r>
        <w:rPr>
          <w:b/>
          <w:bCs/>
        </w:rPr>
        <w:t>REFERENCES</w:t>
      </w:r>
    </w:p>
    <w:p w14:paraId="62B69361">
      <w:pPr>
        <w:spacing w:line="360" w:lineRule="auto"/>
        <w:ind w:left="600" w:hanging="600" w:hangingChars="25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Abhigna, D., Kondreddy, S., &amp; Shankar, K. V. R. R. (2016). Effect of vehicle composition and delay on roundabout capacity under mixed traffic conditions. Archives of Transport, 40(4), 7–14. https://doi.org/10.5604/08669546.1225456 </w:t>
      </w:r>
    </w:p>
    <w:p w14:paraId="631F8D26">
      <w:pPr>
        <w:spacing w:line="360" w:lineRule="auto"/>
        <w:jc w:val="both"/>
        <w:rPr>
          <w:rFonts w:ascii="Times New Roman" w:hAnsi="Times New Roman" w:eastAsia="SimSun" w:cs="Times New Roman"/>
          <w:color w:val="000000"/>
          <w:sz w:val="24"/>
          <w:szCs w:val="24"/>
          <w:lang w:bidi="ar"/>
        </w:rPr>
      </w:pPr>
    </w:p>
    <w:p w14:paraId="476CABF0">
      <w:pPr>
        <w:spacing w:line="360" w:lineRule="auto"/>
        <w:ind w:left="360" w:hanging="360" w:hangingChars="15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Aboud, G. M., Abdulwahab, A. M., Banyhussan, Q. S., &amp; Zubaidi, H. A. (2019). A Case Study on Roundabout under Congestion: Proposal to Improve Current Traffic Operation. Civil Engineering Journal, 5(9), 2029–2040. </w:t>
      </w:r>
      <w:r>
        <w:fldChar w:fldCharType="begin"/>
      </w:r>
      <w:r>
        <w:instrText xml:space="preserve"> HYPERLINK "https://doi.org/10.28991/cej-2019-03091391" </w:instrText>
      </w:r>
      <w:r>
        <w:fldChar w:fldCharType="separate"/>
      </w:r>
      <w:r>
        <w:rPr>
          <w:rStyle w:val="10"/>
          <w:rFonts w:ascii="Times New Roman" w:hAnsi="Times New Roman" w:eastAsia="SimSun" w:cs="Times New Roman"/>
          <w:sz w:val="24"/>
          <w:szCs w:val="24"/>
          <w:lang w:bidi="ar"/>
        </w:rPr>
        <w:t>https://doi.org/10.28991/cej-2019-03091391</w:t>
      </w:r>
      <w:r>
        <w:rPr>
          <w:rStyle w:val="10"/>
          <w:rFonts w:ascii="Times New Roman" w:hAnsi="Times New Roman" w:eastAsia="SimSun" w:cs="Times New Roman"/>
          <w:sz w:val="24"/>
          <w:szCs w:val="24"/>
          <w:lang w:bidi="ar"/>
        </w:rPr>
        <w:fldChar w:fldCharType="end"/>
      </w:r>
    </w:p>
    <w:p w14:paraId="02EB51CE">
      <w:pPr>
        <w:spacing w:line="360" w:lineRule="auto"/>
        <w:ind w:left="360" w:hanging="360" w:hangingChars="150"/>
        <w:jc w:val="both"/>
      </w:pPr>
      <w:r>
        <w:rPr>
          <w:rFonts w:ascii="Times New Roman" w:hAnsi="Times New Roman" w:eastAsia="SimSun" w:cs="Times New Roman"/>
          <w:color w:val="000000"/>
          <w:sz w:val="24"/>
          <w:szCs w:val="24"/>
          <w:lang w:bidi="ar"/>
        </w:rPr>
        <w:t xml:space="preserve"> </w:t>
      </w:r>
      <w:bookmarkStart w:id="1" w:name="_GoBack"/>
      <w:bookmarkEnd w:id="1"/>
    </w:p>
    <w:p w14:paraId="6DA610C5">
      <w:pPr>
        <w:spacing w:line="360" w:lineRule="auto"/>
        <w:ind w:left="480" w:hanging="480" w:hangingChars="20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AKÇELIK, R. (2009). Evaluating Roundabout Capacity, Level of Service and Performance. Paper presented at the ITE 2009 Annual Meeting, San Antonio, Texas, USA, Aug 2009 Chin, H. C., &amp; Quek, S. T. (1997). Measurement of traffic conflicts. Safety Science, 26(3), 169– 185. https://doi.org/10.1016/s0925-7535 (97)00041-6 </w:t>
      </w:r>
    </w:p>
    <w:p w14:paraId="7122BB13">
      <w:pPr>
        <w:spacing w:line="360" w:lineRule="auto"/>
        <w:ind w:left="480" w:hanging="480" w:hangingChars="200"/>
        <w:jc w:val="both"/>
        <w:rPr>
          <w:rFonts w:ascii="Times New Roman" w:hAnsi="Times New Roman" w:eastAsia="SimSun" w:cs="Times New Roman"/>
          <w:color w:val="000000"/>
          <w:sz w:val="24"/>
          <w:szCs w:val="24"/>
          <w:lang w:bidi="ar"/>
        </w:rPr>
      </w:pPr>
    </w:p>
    <w:p w14:paraId="7394BD07">
      <w:pPr>
        <w:spacing w:line="360" w:lineRule="auto"/>
        <w:ind w:left="360" w:hanging="360" w:hangingChars="15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Chung, J. (2019). Understanding a Traffic Cop’s Hand Signals | Highway. Understanding a Traffic Cop’s Hand Signals | Highway. https://aa-highway.com.sg/understanding-a-traffic-copshand-signals/ </w:t>
      </w:r>
    </w:p>
    <w:p w14:paraId="364A2B98">
      <w:pPr>
        <w:spacing w:line="360" w:lineRule="auto"/>
        <w:ind w:left="360" w:hanging="360" w:hangingChars="150"/>
        <w:jc w:val="both"/>
        <w:rPr>
          <w:rFonts w:ascii="Times New Roman" w:hAnsi="Times New Roman" w:eastAsia="SimSun" w:cs="Times New Roman"/>
          <w:color w:val="000000"/>
          <w:sz w:val="24"/>
          <w:szCs w:val="24"/>
          <w:lang w:bidi="ar"/>
        </w:rPr>
      </w:pPr>
    </w:p>
    <w:p w14:paraId="1E0973DA">
      <w:pPr>
        <w:spacing w:line="360" w:lineRule="auto"/>
        <w:ind w:left="360" w:hanging="360" w:hangingChars="150"/>
        <w:jc w:val="both"/>
      </w:pPr>
      <w:r>
        <w:rPr>
          <w:rFonts w:ascii="Times New Roman" w:hAnsi="Times New Roman" w:eastAsia="SimSun" w:cs="Times New Roman"/>
          <w:color w:val="000000"/>
          <w:sz w:val="24"/>
          <w:szCs w:val="24"/>
          <w:lang w:bidi="ar"/>
        </w:rPr>
        <w:t xml:space="preserve">David, A. (2013). Optimising the Performance of Roundabouts in Dar Es Salaam City. Tanzania Journal of Engineering and Technology, (TJET), 34(2). </w:t>
      </w:r>
    </w:p>
    <w:p w14:paraId="51CB810B">
      <w:pPr>
        <w:spacing w:line="360" w:lineRule="auto"/>
        <w:ind w:firstLine="480" w:firstLineChars="20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https://www.ajol.info/index.php/tjet/article/view/236685/223640 </w:t>
      </w:r>
    </w:p>
    <w:p w14:paraId="32C1B11B">
      <w:pPr>
        <w:spacing w:line="360" w:lineRule="auto"/>
        <w:ind w:firstLine="480" w:firstLineChars="200"/>
        <w:jc w:val="both"/>
        <w:rPr>
          <w:rFonts w:ascii="Times New Roman" w:hAnsi="Times New Roman" w:eastAsia="SimSun" w:cs="Times New Roman"/>
          <w:color w:val="000000"/>
          <w:sz w:val="24"/>
          <w:szCs w:val="24"/>
          <w:lang w:bidi="ar"/>
        </w:rPr>
      </w:pPr>
    </w:p>
    <w:p w14:paraId="0ED695CA">
      <w:pPr>
        <w:spacing w:line="360" w:lineRule="auto"/>
        <w:ind w:left="240" w:hanging="240" w:hangingChars="100"/>
        <w:jc w:val="both"/>
      </w:pPr>
      <w:r>
        <w:rPr>
          <w:rFonts w:ascii="Times New Roman" w:hAnsi="Times New Roman" w:eastAsia="SimSun" w:cs="Times New Roman"/>
          <w:color w:val="000000"/>
          <w:sz w:val="24"/>
          <w:szCs w:val="24"/>
          <w:lang w:bidi="ar"/>
        </w:rPr>
        <w:t xml:space="preserve">Ezaka, Nwafor &amp; Victoria, Onya. (2019). road transportation service in Nigeria: problems and prospects. </w:t>
      </w:r>
    </w:p>
    <w:p w14:paraId="5F276147">
      <w:pPr>
        <w:spacing w:line="360" w:lineRule="auto"/>
        <w:ind w:left="264" w:leftChars="120" w:firstLine="120" w:firstLineChars="50"/>
        <w:jc w:val="both"/>
      </w:pPr>
      <w:r>
        <w:rPr>
          <w:rFonts w:ascii="Times New Roman" w:hAnsi="Times New Roman" w:eastAsia="SimSun" w:cs="Times New Roman"/>
          <w:color w:val="000000"/>
          <w:sz w:val="24"/>
          <w:szCs w:val="24"/>
          <w:lang w:bidi="ar"/>
        </w:rPr>
        <w:t xml:space="preserve">https://www.researchgate.net/publication/335504865_road_transportation_service_in_nigeria_problems_and_prospects Federal Highway Administration. </w:t>
      </w:r>
    </w:p>
    <w:p w14:paraId="430AEBA9">
      <w:pPr>
        <w:spacing w:line="360" w:lineRule="auto"/>
        <w:ind w:firstLine="360" w:firstLineChars="150"/>
        <w:jc w:val="both"/>
      </w:pPr>
      <w:r>
        <w:rPr>
          <w:rFonts w:ascii="Times New Roman" w:hAnsi="Times New Roman" w:eastAsia="SimSun" w:cs="Times New Roman"/>
          <w:color w:val="000000"/>
          <w:sz w:val="24"/>
          <w:szCs w:val="24"/>
          <w:lang w:bidi="ar"/>
        </w:rPr>
        <w:t xml:space="preserve">https://www.fhwa.dot.gov/publications/research/safety/00067/000674.pdf. from </w:t>
      </w:r>
    </w:p>
    <w:p w14:paraId="2ABC0913">
      <w:pPr>
        <w:spacing w:line="360" w:lineRule="auto"/>
        <w:ind w:firstLine="360" w:firstLineChars="15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https://www.fhwa.dot.gov/ </w:t>
      </w:r>
    </w:p>
    <w:p w14:paraId="745B6C9E">
      <w:pPr>
        <w:spacing w:line="360" w:lineRule="auto"/>
        <w:ind w:firstLine="360" w:firstLineChars="150"/>
        <w:jc w:val="both"/>
        <w:rPr>
          <w:rFonts w:ascii="Times New Roman" w:hAnsi="Times New Roman" w:eastAsia="SimSun" w:cs="Times New Roman"/>
          <w:color w:val="000000"/>
          <w:sz w:val="24"/>
          <w:szCs w:val="24"/>
          <w:lang w:bidi="ar"/>
        </w:rPr>
      </w:pPr>
    </w:p>
    <w:p w14:paraId="4F2375AE">
      <w:pPr>
        <w:spacing w:line="360" w:lineRule="auto"/>
        <w:ind w:left="360" w:hanging="360" w:hangingChars="15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FHWA. (1999). Traffic-Flow Theory | FHWA. https://highways.dot.gov/public-roads/janfeb- 1999/traffic-flow-theory </w:t>
      </w:r>
    </w:p>
    <w:p w14:paraId="12CCE12B">
      <w:pPr>
        <w:spacing w:line="360" w:lineRule="auto"/>
        <w:ind w:left="360" w:hanging="360" w:hangingChars="150"/>
        <w:jc w:val="both"/>
        <w:rPr>
          <w:rFonts w:ascii="Times New Roman" w:hAnsi="Times New Roman" w:eastAsia="SimSun" w:cs="Times New Roman"/>
          <w:color w:val="000000"/>
          <w:sz w:val="24"/>
          <w:szCs w:val="24"/>
          <w:lang w:bidi="ar"/>
        </w:rPr>
      </w:pPr>
    </w:p>
    <w:p w14:paraId="434928F6">
      <w:pPr>
        <w:spacing w:line="360" w:lineRule="auto"/>
        <w:ind w:left="480" w:hanging="480" w:hangingChars="200"/>
        <w:jc w:val="both"/>
        <w:rPr>
          <w:rFonts w:ascii="Times New Roman" w:hAnsi="Times New Roman" w:eastAsia="SimSun" w:cs="Times New Roman"/>
          <w:color w:val="000000"/>
          <w:sz w:val="24"/>
          <w:szCs w:val="24"/>
          <w:lang w:bidi="ar"/>
        </w:rPr>
      </w:pPr>
      <w:r>
        <w:rPr>
          <w:rFonts w:ascii="Times New Roman" w:hAnsi="Times New Roman" w:eastAsia="SimSun" w:cs="Times New Roman"/>
          <w:color w:val="000000"/>
          <w:sz w:val="24"/>
          <w:szCs w:val="24"/>
          <w:lang w:bidi="ar"/>
        </w:rPr>
        <w:t xml:space="preserve">Giuffrè, O., Granà, A., Tumminello, M. L., Giuffrè, T., Trubia, S., Sferlazza, A., &amp; Rencelj, M. (2018, December 5). Evaluation of Roundabout Safety Performance through Surrogate Safety Measures from Microsimulation. Journal of Advanced Transportation, 2018, 1–14. https://doi.org/10.1155/2018/4915970 </w:t>
      </w:r>
    </w:p>
    <w:p w14:paraId="799BB9E5">
      <w:pPr>
        <w:spacing w:line="360" w:lineRule="auto"/>
        <w:jc w:val="both"/>
        <w:rPr>
          <w:rFonts w:ascii="Times New Roman" w:hAnsi="Times New Roman" w:eastAsia="SimSun" w:cs="Times New Roman"/>
          <w:color w:val="000000"/>
          <w:sz w:val="24"/>
          <w:szCs w:val="24"/>
          <w:lang w:bidi="ar"/>
        </w:rPr>
      </w:pPr>
    </w:p>
    <w:p w14:paraId="63FB1841">
      <w:pPr>
        <w:spacing w:line="360" w:lineRule="auto"/>
        <w:ind w:left="360" w:hanging="360" w:hangingChars="150"/>
        <w:jc w:val="both"/>
      </w:pPr>
      <w:r>
        <w:rPr>
          <w:rFonts w:ascii="Times New Roman" w:hAnsi="Times New Roman" w:eastAsia="SimSun" w:cs="Times New Roman"/>
          <w:color w:val="000000"/>
          <w:sz w:val="24"/>
          <w:szCs w:val="24"/>
          <w:lang w:bidi="ar"/>
        </w:rPr>
        <w:t xml:space="preserve">Gizaw, N. (2019). Evaluation and Improvement of Abenet Roundabout. (PDF) Evaluation and Improvement of Abenet Roundabout | Natnael Gizaw - Academia.edu. </w:t>
      </w:r>
    </w:p>
    <w:p w14:paraId="2ED9BBB3">
      <w:pPr>
        <w:spacing w:line="360" w:lineRule="auto"/>
        <w:ind w:left="528" w:leftChars="240" w:firstLine="110" w:firstLineChars="50"/>
        <w:jc w:val="both"/>
        <w:rPr>
          <w:rFonts w:ascii="Times New Roman" w:hAnsi="Times New Roman" w:eastAsia="SimSun" w:cs="Times New Roman"/>
          <w:color w:val="000000"/>
          <w:sz w:val="24"/>
          <w:szCs w:val="24"/>
          <w:lang w:bidi="ar"/>
        </w:rPr>
      </w:pPr>
      <w:r>
        <w:fldChar w:fldCharType="begin"/>
      </w:r>
      <w:r>
        <w:instrText xml:space="preserve"> HYPERLINK "https://www.academia.edu/en/40371161/Evaluation_and_Improvement_of_Abenet_Roundabout" </w:instrText>
      </w:r>
      <w:r>
        <w:fldChar w:fldCharType="separate"/>
      </w:r>
      <w:r>
        <w:rPr>
          <w:rStyle w:val="10"/>
          <w:rFonts w:ascii="Times New Roman" w:hAnsi="Times New Roman" w:eastAsia="SimSun" w:cs="Times New Roman"/>
          <w:sz w:val="24"/>
          <w:szCs w:val="24"/>
          <w:lang w:bidi="ar"/>
        </w:rPr>
        <w:t>https://www.academia.edu/en/40371161/Evaluation_and_Improvement_of_Abenet_Roundabout</w:t>
      </w:r>
      <w:r>
        <w:rPr>
          <w:rStyle w:val="10"/>
          <w:rFonts w:ascii="Times New Roman" w:hAnsi="Times New Roman" w:eastAsia="SimSun" w:cs="Times New Roman"/>
          <w:sz w:val="24"/>
          <w:szCs w:val="24"/>
          <w:lang w:bidi="ar"/>
        </w:rPr>
        <w:fldChar w:fldCharType="end"/>
      </w:r>
    </w:p>
    <w:p w14:paraId="1E478289">
      <w:pPr>
        <w:spacing w:line="360" w:lineRule="auto"/>
        <w:ind w:left="528" w:leftChars="240" w:firstLine="120" w:firstLineChars="50"/>
        <w:jc w:val="both"/>
      </w:pPr>
      <w:r>
        <w:rPr>
          <w:rFonts w:ascii="Times New Roman" w:hAnsi="Times New Roman" w:eastAsia="SimSun" w:cs="Times New Roman"/>
          <w:color w:val="000000"/>
          <w:sz w:val="24"/>
          <w:szCs w:val="24"/>
          <w:lang w:bidi="ar"/>
        </w:rPr>
        <w:t xml:space="preserve"> </w:t>
      </w:r>
    </w:p>
    <w:p w14:paraId="3349AE71">
      <w:pPr>
        <w:spacing w:line="360" w:lineRule="auto"/>
        <w:ind w:left="360" w:hanging="360" w:hangingChars="150"/>
        <w:jc w:val="both"/>
      </w:pPr>
      <w:r>
        <w:rPr>
          <w:rFonts w:ascii="Times New Roman" w:hAnsi="Times New Roman" w:eastAsia="SimSun" w:cs="Times New Roman"/>
          <w:color w:val="000000"/>
          <w:sz w:val="24"/>
          <w:szCs w:val="24"/>
          <w:lang w:bidi="ar"/>
        </w:rPr>
        <w:t xml:space="preserve">Haque, M. R., &amp; Roknuzzaman, M. (2017). Capacity Evaluation of Roundabout Intersections in Khulna Metropolitan City by Using SIDRA. (PDF) </w:t>
      </w:r>
    </w:p>
    <w:p w14:paraId="3FD7095F">
      <w:pPr>
        <w:spacing w:line="360" w:lineRule="auto"/>
        <w:ind w:left="264" w:leftChars="120" w:firstLine="240" w:firstLineChars="100"/>
        <w:jc w:val="both"/>
      </w:pPr>
      <w:r>
        <w:rPr>
          <w:rFonts w:ascii="Times New Roman" w:hAnsi="Times New Roman" w:eastAsia="SimSun" w:cs="Times New Roman"/>
          <w:color w:val="000000"/>
          <w:sz w:val="24"/>
          <w:szCs w:val="24"/>
          <w:lang w:bidi="ar"/>
        </w:rPr>
        <w:t>https://www.academia.edu/en/33914838/Capacity_Evaluation_of_Roundabout_Intersecti ons_in_Khulna_Metropolitan_City_by_Using_SIDRA</w:t>
      </w:r>
    </w:p>
    <w:p w14:paraId="6C38292B">
      <w:pPr>
        <w:spacing w:beforeAutospacing="1" w:afterAutospacing="1" w:line="360" w:lineRule="auto"/>
        <w:ind w:left="1080"/>
        <w:jc w:val="both"/>
      </w:pPr>
    </w:p>
    <w:p w14:paraId="6CD7263A">
      <w:pPr>
        <w:spacing w:beforeAutospacing="1" w:afterAutospacing="1" w:line="360" w:lineRule="auto"/>
        <w:jc w:val="both"/>
        <w:rPr>
          <w:rFonts w:ascii="Times New Roman" w:hAnsi="Times New Roman" w:cs="Times New Roman"/>
          <w:sz w:val="24"/>
          <w:szCs w:val="24"/>
        </w:rPr>
      </w:pPr>
    </w:p>
    <w:p w14:paraId="2D157662">
      <w:pPr>
        <w:spacing w:line="360" w:lineRule="auto"/>
        <w:jc w:val="both"/>
        <w:rPr>
          <w:rFonts w:ascii="Times New Roman" w:hAnsi="Times New Roman" w:cs="Times New Roman"/>
          <w:sz w:val="24"/>
          <w:szCs w:val="24"/>
        </w:rPr>
      </w:pPr>
    </w:p>
    <w:p w14:paraId="3E19C30E">
      <w:pPr>
        <w:numPr>
          <w:ilvl w:val="0"/>
          <w:numId w:val="0"/>
        </w:numPr>
        <w:spacing w:before="100" w:beforeAutospacing="1" w:after="100" w:afterAutospacing="1" w:line="240" w:lineRule="auto"/>
        <w:jc w:val="both"/>
        <w:rPr>
          <w:rFonts w:hint="default" w:ascii="Times New Roman" w:hAnsi="Times New Roman" w:cs="Times New Roman"/>
          <w:sz w:val="24"/>
          <w:szCs w:val="24"/>
        </w:rPr>
      </w:pPr>
    </w:p>
    <w:p w14:paraId="135CBA5A">
      <w:pPr>
        <w:spacing w:after="0"/>
        <w:jc w:val="both"/>
        <w:rPr>
          <w:rFonts w:hint="default" w:ascii="Times New Roman" w:hAnsi="Times New Roman" w:cs="Times New Roman"/>
          <w:sz w:val="24"/>
          <w:szCs w:val="24"/>
        </w:rPr>
      </w:pPr>
    </w:p>
    <w:p w14:paraId="3E217918">
      <w:pPr>
        <w:spacing w:after="0"/>
        <w:jc w:val="both"/>
        <w:rPr>
          <w:rFonts w:hint="default" w:ascii="Times New Roman" w:hAnsi="Times New Roman" w:cs="Times New Roman"/>
          <w:sz w:val="24"/>
          <w:szCs w:val="24"/>
        </w:rPr>
      </w:pPr>
    </w:p>
    <w:p w14:paraId="73A4868A">
      <w:pPr>
        <w:spacing w:after="0"/>
        <w:jc w:val="both"/>
        <w:rPr>
          <w:rFonts w:hint="default" w:ascii="Times New Roman" w:hAnsi="Times New Roman" w:cs="Times New Roman"/>
          <w:sz w:val="24"/>
          <w:szCs w:val="24"/>
        </w:rPr>
      </w:pPr>
    </w:p>
    <w:p w14:paraId="1917AC65">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567CB524">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04764FAD">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609523DB">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201200F3">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382CA177">
      <w:pPr>
        <w:keepNext w:val="0"/>
        <w:keepLines w:val="0"/>
        <w:widowControl/>
        <w:suppressLineNumbers w:val="0"/>
        <w:jc w:val="both"/>
        <w:rPr>
          <w:rFonts w:hint="default" w:ascii="Times New Roman" w:hAnsi="Times New Roman" w:eastAsia="TimesNewRomanPS-BoldMT" w:cs="Times New Roman"/>
          <w:b/>
          <w:bCs/>
          <w:color w:val="000000"/>
          <w:kern w:val="0"/>
          <w:sz w:val="24"/>
          <w:szCs w:val="24"/>
          <w:lang w:val="en-US" w:eastAsia="zh-CN" w:bidi="ar"/>
        </w:rPr>
      </w:pPr>
    </w:p>
    <w:p w14:paraId="3BBEAE3C">
      <w:pPr>
        <w:jc w:val="both"/>
        <w:rPr>
          <w:rFonts w:hint="default"/>
          <w:lang w:val="en-US"/>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IDFont">
    <w:altName w:val="Times New Roman"/>
    <w:panose1 w:val="00000000000000000000"/>
    <w:charset w:val="00"/>
    <w:family w:val="roman"/>
    <w:pitch w:val="default"/>
    <w:sig w:usb0="00000000" w:usb1="00000000" w:usb2="00000000" w:usb3="00000000" w:csb0="00000000" w:csb1="00000000"/>
  </w:font>
  <w:font w:name="ff3">
    <w:altName w:val="Times New Roman"/>
    <w:panose1 w:val="00000000000000000000"/>
    <w:charset w:val="00"/>
    <w:family w:val="roman"/>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3E38">
    <w:pPr>
      <w:pStyle w:val="8"/>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E6B0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32CE6B0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84523"/>
    <w:multiLevelType w:val="multilevel"/>
    <w:tmpl w:val="FE48452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2C5907B3"/>
    <w:multiLevelType w:val="multilevel"/>
    <w:tmpl w:val="2C5907B3"/>
    <w:lvl w:ilvl="0" w:tentative="0">
      <w:start w:val="1"/>
      <w:numFmt w:val="decimal"/>
      <w:lvlText w:val="%1.0"/>
      <w:lvlJc w:val="left"/>
      <w:pPr>
        <w:ind w:left="700" w:hanging="480"/>
      </w:pPr>
      <w:rPr>
        <w:rFonts w:hint="default"/>
        <w:sz w:val="28"/>
        <w:szCs w:val="28"/>
      </w:rPr>
    </w:lvl>
    <w:lvl w:ilvl="1" w:tentative="0">
      <w:start w:val="1"/>
      <w:numFmt w:val="decimal"/>
      <w:lvlText w:val="%1.%2"/>
      <w:lvlJc w:val="left"/>
      <w:pPr>
        <w:ind w:left="1420" w:hanging="480"/>
      </w:pPr>
      <w:rPr>
        <w:rFonts w:hint="default"/>
      </w:rPr>
    </w:lvl>
    <w:lvl w:ilvl="2" w:tentative="0">
      <w:start w:val="1"/>
      <w:numFmt w:val="decimal"/>
      <w:lvlText w:val="%1.%2.%3"/>
      <w:lvlJc w:val="left"/>
      <w:pPr>
        <w:ind w:left="2380" w:hanging="720"/>
      </w:pPr>
      <w:rPr>
        <w:rFonts w:hint="default"/>
      </w:rPr>
    </w:lvl>
    <w:lvl w:ilvl="3" w:tentative="0">
      <w:start w:val="1"/>
      <w:numFmt w:val="decimal"/>
      <w:lvlText w:val="%1.%2.%3.%4"/>
      <w:lvlJc w:val="left"/>
      <w:pPr>
        <w:ind w:left="3100" w:hanging="720"/>
      </w:pPr>
      <w:rPr>
        <w:rFonts w:hint="default"/>
      </w:rPr>
    </w:lvl>
    <w:lvl w:ilvl="4" w:tentative="0">
      <w:start w:val="1"/>
      <w:numFmt w:val="decimal"/>
      <w:lvlText w:val="%1.%2.%3.%4.%5"/>
      <w:lvlJc w:val="left"/>
      <w:pPr>
        <w:ind w:left="4180" w:hanging="1080"/>
      </w:pPr>
      <w:rPr>
        <w:rFonts w:hint="default"/>
      </w:rPr>
    </w:lvl>
    <w:lvl w:ilvl="5" w:tentative="0">
      <w:start w:val="1"/>
      <w:numFmt w:val="decimal"/>
      <w:lvlText w:val="%1.%2.%3.%4.%5.%6"/>
      <w:lvlJc w:val="left"/>
      <w:pPr>
        <w:ind w:left="4900" w:hanging="1080"/>
      </w:pPr>
      <w:rPr>
        <w:rFonts w:hint="default"/>
      </w:rPr>
    </w:lvl>
    <w:lvl w:ilvl="6" w:tentative="0">
      <w:start w:val="1"/>
      <w:numFmt w:val="decimal"/>
      <w:lvlText w:val="%1.%2.%3.%4.%5.%6.%7"/>
      <w:lvlJc w:val="left"/>
      <w:pPr>
        <w:ind w:left="5980" w:hanging="1440"/>
      </w:pPr>
      <w:rPr>
        <w:rFonts w:hint="default"/>
      </w:rPr>
    </w:lvl>
    <w:lvl w:ilvl="7" w:tentative="0">
      <w:start w:val="1"/>
      <w:numFmt w:val="decimal"/>
      <w:lvlText w:val="%1.%2.%3.%4.%5.%6.%7.%8"/>
      <w:lvlJc w:val="left"/>
      <w:pPr>
        <w:ind w:left="6700" w:hanging="1440"/>
      </w:pPr>
      <w:rPr>
        <w:rFonts w:hint="default"/>
      </w:rPr>
    </w:lvl>
    <w:lvl w:ilvl="8" w:tentative="0">
      <w:start w:val="1"/>
      <w:numFmt w:val="decimal"/>
      <w:lvlText w:val="%1.%2.%3.%4.%5.%6.%7.%8.%9"/>
      <w:lvlJc w:val="left"/>
      <w:pPr>
        <w:ind w:left="74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1B"/>
    <w:rsid w:val="001B30D1"/>
    <w:rsid w:val="0028797E"/>
    <w:rsid w:val="006503C7"/>
    <w:rsid w:val="006630A8"/>
    <w:rsid w:val="00A3501B"/>
    <w:rsid w:val="00C06E53"/>
    <w:rsid w:val="04452917"/>
    <w:rsid w:val="0686160D"/>
    <w:rsid w:val="06EA72E0"/>
    <w:rsid w:val="08824884"/>
    <w:rsid w:val="0FE300CA"/>
    <w:rsid w:val="10467016"/>
    <w:rsid w:val="11822C48"/>
    <w:rsid w:val="159B136F"/>
    <w:rsid w:val="1AD07FCE"/>
    <w:rsid w:val="1B0E2DEF"/>
    <w:rsid w:val="1E660E5D"/>
    <w:rsid w:val="24036B1E"/>
    <w:rsid w:val="295706BB"/>
    <w:rsid w:val="2F587FF9"/>
    <w:rsid w:val="30FF4EEE"/>
    <w:rsid w:val="31801FC4"/>
    <w:rsid w:val="337558F7"/>
    <w:rsid w:val="34302E59"/>
    <w:rsid w:val="3A7257F0"/>
    <w:rsid w:val="3AD9074E"/>
    <w:rsid w:val="4E34765B"/>
    <w:rsid w:val="4F6A1A79"/>
    <w:rsid w:val="508C227D"/>
    <w:rsid w:val="56A91F7E"/>
    <w:rsid w:val="5B5C6E22"/>
    <w:rsid w:val="626E67C6"/>
    <w:rsid w:val="63EB3D12"/>
    <w:rsid w:val="667E4DF6"/>
    <w:rsid w:val="69F51303"/>
    <w:rsid w:val="69F901C8"/>
    <w:rsid w:val="6D0D6462"/>
    <w:rsid w:val="6F535096"/>
    <w:rsid w:val="7B535AF8"/>
    <w:rsid w:val="7EBF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Times New Roman" w:cs="Times New Roman"/>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basedOn w:val="1"/>
    <w:next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5"/>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9">
    <w:name w:val="header"/>
    <w:basedOn w:val="1"/>
    <w:link w:val="14"/>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styleId="10">
    <w:name w:val="Hyperlink"/>
    <w:basedOn w:val="5"/>
    <w:uiPriority w:val="0"/>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er Char"/>
    <w:basedOn w:val="5"/>
    <w:link w:val="9"/>
    <w:qFormat/>
    <w:uiPriority w:val="99"/>
  </w:style>
  <w:style w:type="character" w:customStyle="1" w:styleId="15">
    <w:name w:val="Footer Char"/>
    <w:basedOn w:val="5"/>
    <w:link w:val="8"/>
    <w:qFormat/>
    <w:uiPriority w:val="99"/>
  </w:style>
  <w:style w:type="paragraph" w:styleId="16">
    <w:name w:val="List Paragraph"/>
    <w:basedOn w:val="1"/>
    <w:qFormat/>
    <w:uiPriority w:val="34"/>
    <w:pPr>
      <w:ind w:left="720"/>
      <w:contextualSpacing/>
    </w:pPr>
  </w:style>
  <w:style w:type="character" w:customStyle="1" w:styleId="17">
    <w:name w:val="_"/>
    <w:basedOn w:val="5"/>
    <w:qFormat/>
    <w:uiPriority w:val="0"/>
  </w:style>
  <w:style w:type="paragraph" w:customStyle="1" w:styleId="18">
    <w:name w:val="HTML Top of Form"/>
    <w:basedOn w:val="1"/>
    <w:next w:val="1"/>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paragraph" w:customStyle="1" w:styleId="19">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0">
    <w:name w:val="HTML Bottom of Form"/>
    <w:basedOn w:val="1"/>
    <w:next w:val="1"/>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2691</Words>
  <Characters>15340</Characters>
  <Lines>127</Lines>
  <Paragraphs>35</Paragraphs>
  <TotalTime>10</TotalTime>
  <ScaleCrop>false</ScaleCrop>
  <LinksUpToDate>false</LinksUpToDate>
  <CharactersWithSpaces>17996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2025-02-23T14:29:00Z</dcterms:created>
  <dc:creator>Windows User</dc:creator>
  <cp:lastModifiedBy>Admin</cp:lastModifiedBy>
  <dcterms:modified xsi:type="dcterms:W3CDTF">2025-05-31T13:58:00Z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6C2BFCBFDFFF4C2D965D83A8FDF0825E_12</vt:lpwstr>
  </property>
</Properties>
</file>