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A4EE9" w14:textId="77777777" w:rsidR="009F019E" w:rsidRDefault="009F019E" w:rsidP="009F019E">
      <w:pPr>
        <w:spacing w:line="360" w:lineRule="auto"/>
        <w:jc w:val="center"/>
        <w:rPr>
          <w:b/>
          <w:color w:val="000000" w:themeColor="text1"/>
        </w:rPr>
      </w:pPr>
      <w:bookmarkStart w:id="0" w:name="_Hlk167555468"/>
    </w:p>
    <w:p w14:paraId="02622C60" w14:textId="1284405A" w:rsidR="00247E1C" w:rsidRDefault="00247E1C" w:rsidP="009F019E">
      <w:pPr>
        <w:spacing w:line="360" w:lineRule="auto"/>
        <w:jc w:val="center"/>
        <w:rPr>
          <w:rFonts w:ascii="Times New Roman" w:eastAsia="Arial" w:hAnsi="Times New Roman" w:cs="Times New Roman"/>
          <w:b/>
          <w:sz w:val="32"/>
          <w:szCs w:val="32"/>
        </w:rPr>
      </w:pPr>
      <w:r>
        <w:rPr>
          <w:rFonts w:ascii="Times New Roman" w:eastAsia="Arial" w:hAnsi="Times New Roman" w:cs="Times New Roman"/>
          <w:b/>
          <w:sz w:val="32"/>
          <w:szCs w:val="32"/>
        </w:rPr>
        <w:t>EXPLORIN</w:t>
      </w:r>
      <w:r w:rsidR="00FB2372">
        <w:rPr>
          <w:rFonts w:ascii="Times New Roman" w:eastAsia="Arial" w:hAnsi="Times New Roman" w:cs="Times New Roman"/>
          <w:b/>
          <w:sz w:val="32"/>
          <w:szCs w:val="32"/>
        </w:rPr>
        <w:t xml:space="preserve">G </w:t>
      </w:r>
      <w:r>
        <w:rPr>
          <w:rFonts w:ascii="Times New Roman" w:eastAsia="Arial" w:hAnsi="Times New Roman" w:cs="Times New Roman"/>
          <w:b/>
          <w:sz w:val="32"/>
          <w:szCs w:val="32"/>
        </w:rPr>
        <w:t xml:space="preserve">THE </w:t>
      </w:r>
      <w:r w:rsidR="00FD10CC" w:rsidRPr="00FD10CC">
        <w:rPr>
          <w:rFonts w:ascii="Times New Roman" w:eastAsia="Arial" w:hAnsi="Times New Roman" w:cs="Times New Roman"/>
          <w:b/>
          <w:sz w:val="32"/>
          <w:szCs w:val="32"/>
        </w:rPr>
        <w:t>IMPACT OF CORPORATE SOCIAL RESPONSIBIL</w:t>
      </w:r>
      <w:bookmarkStart w:id="1" w:name="_GoBack"/>
      <w:bookmarkEnd w:id="1"/>
      <w:r w:rsidR="00FD10CC" w:rsidRPr="00FD10CC">
        <w:rPr>
          <w:rFonts w:ascii="Times New Roman" w:eastAsia="Arial" w:hAnsi="Times New Roman" w:cs="Times New Roman"/>
          <w:b/>
          <w:sz w:val="32"/>
          <w:szCs w:val="32"/>
        </w:rPr>
        <w:t xml:space="preserve">ITY ON </w:t>
      </w:r>
      <w:r>
        <w:rPr>
          <w:rFonts w:ascii="Times New Roman" w:eastAsia="Arial" w:hAnsi="Times New Roman" w:cs="Times New Roman"/>
          <w:b/>
          <w:sz w:val="32"/>
          <w:szCs w:val="32"/>
        </w:rPr>
        <w:t xml:space="preserve">FIRMS </w:t>
      </w:r>
      <w:r w:rsidR="00FD10CC" w:rsidRPr="00FD10CC">
        <w:rPr>
          <w:rFonts w:ascii="Times New Roman" w:eastAsia="Arial" w:hAnsi="Times New Roman" w:cs="Times New Roman"/>
          <w:b/>
          <w:sz w:val="32"/>
          <w:szCs w:val="32"/>
        </w:rPr>
        <w:t xml:space="preserve">PERFORMANCE </w:t>
      </w:r>
    </w:p>
    <w:p w14:paraId="0C7CCC7B" w14:textId="603594A2" w:rsidR="00FD10CC" w:rsidRPr="00247E1C" w:rsidRDefault="00247E1C" w:rsidP="00247E1C">
      <w:pPr>
        <w:spacing w:line="360" w:lineRule="auto"/>
        <w:jc w:val="center"/>
        <w:rPr>
          <w:rFonts w:ascii="Times New Roman" w:eastAsia="Arial" w:hAnsi="Times New Roman" w:cs="Times New Roman"/>
          <w:b/>
          <w:sz w:val="32"/>
          <w:szCs w:val="32"/>
        </w:rPr>
      </w:pPr>
      <w:r>
        <w:rPr>
          <w:rFonts w:ascii="Times New Roman" w:eastAsia="Arial" w:hAnsi="Times New Roman" w:cs="Times New Roman"/>
          <w:b/>
          <w:sz w:val="32"/>
          <w:szCs w:val="32"/>
        </w:rPr>
        <w:t xml:space="preserve">(CASE STUDY OF </w:t>
      </w:r>
      <w:r w:rsidR="00FD10CC" w:rsidRPr="00FD10CC">
        <w:rPr>
          <w:rFonts w:ascii="Times New Roman" w:eastAsia="Arial" w:hAnsi="Times New Roman" w:cs="Times New Roman"/>
          <w:b/>
          <w:sz w:val="32"/>
          <w:szCs w:val="32"/>
        </w:rPr>
        <w:t>MTN NIGERIA</w:t>
      </w:r>
      <w:r>
        <w:rPr>
          <w:rFonts w:ascii="Times New Roman" w:eastAsia="Arial" w:hAnsi="Times New Roman" w:cs="Times New Roman"/>
          <w:b/>
          <w:sz w:val="32"/>
          <w:szCs w:val="32"/>
        </w:rPr>
        <w:t>, ILORIN METROPOLIS)</w:t>
      </w:r>
    </w:p>
    <w:p w14:paraId="2BBECF1B" w14:textId="645EDD87" w:rsidR="009F019E" w:rsidRPr="00FD10CC" w:rsidRDefault="009F019E" w:rsidP="009F019E">
      <w:pPr>
        <w:jc w:val="center"/>
        <w:rPr>
          <w:rFonts w:ascii="Times New Roman" w:hAnsi="Times New Roman" w:cs="Times New Roman"/>
          <w:b/>
          <w:i/>
          <w:color w:val="000000" w:themeColor="text1"/>
          <w:sz w:val="32"/>
          <w:szCs w:val="32"/>
        </w:rPr>
      </w:pPr>
      <w:r w:rsidRPr="00FD10CC">
        <w:rPr>
          <w:rFonts w:ascii="Times New Roman" w:hAnsi="Times New Roman" w:cs="Times New Roman"/>
          <w:b/>
          <w:i/>
          <w:color w:val="000000" w:themeColor="text1"/>
          <w:sz w:val="32"/>
          <w:szCs w:val="32"/>
        </w:rPr>
        <w:t>BY</w:t>
      </w:r>
    </w:p>
    <w:p w14:paraId="1957FC16" w14:textId="287F28DE" w:rsidR="009F019E" w:rsidRPr="00FD10CC" w:rsidRDefault="00E864FD" w:rsidP="009F019E">
      <w:pPr>
        <w:jc w:val="center"/>
        <w:rPr>
          <w:rFonts w:ascii="Times New Roman" w:eastAsia="Arial" w:hAnsi="Times New Roman" w:cs="Times New Roman"/>
          <w:b/>
          <w:color w:val="252525"/>
          <w:sz w:val="36"/>
          <w:szCs w:val="36"/>
        </w:rPr>
      </w:pPr>
      <w:r>
        <w:rPr>
          <w:rFonts w:ascii="Times New Roman" w:eastAsia="Arial" w:hAnsi="Times New Roman" w:cs="Times New Roman"/>
          <w:b/>
          <w:color w:val="252525"/>
          <w:sz w:val="36"/>
          <w:szCs w:val="36"/>
        </w:rPr>
        <w:t>BABATUNDE KIFAYAT OPEYEMI</w:t>
      </w:r>
    </w:p>
    <w:p w14:paraId="5F6E8C84" w14:textId="62CA3311" w:rsidR="009F019E" w:rsidRPr="00FD10CC" w:rsidRDefault="00E864FD" w:rsidP="009F019E">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ND/23/BAM/PT/0308</w:t>
      </w:r>
    </w:p>
    <w:p w14:paraId="4EF97090" w14:textId="77777777" w:rsidR="009F019E" w:rsidRPr="00FD10CC" w:rsidRDefault="009F019E" w:rsidP="009F019E">
      <w:pPr>
        <w:rPr>
          <w:rFonts w:ascii="Times New Roman" w:hAnsi="Times New Roman" w:cs="Times New Roman"/>
          <w:b/>
          <w:color w:val="000000" w:themeColor="text1"/>
          <w:sz w:val="30"/>
        </w:rPr>
      </w:pPr>
    </w:p>
    <w:p w14:paraId="1F6AA921" w14:textId="1C44FC74" w:rsidR="009F019E" w:rsidRDefault="009F019E" w:rsidP="009F019E">
      <w:pPr>
        <w:jc w:val="center"/>
        <w:rPr>
          <w:rFonts w:ascii="Times New Roman" w:hAnsi="Times New Roman" w:cs="Times New Roman"/>
          <w:b/>
          <w:color w:val="000000" w:themeColor="text1"/>
          <w:sz w:val="30"/>
        </w:rPr>
      </w:pPr>
      <w:r w:rsidRPr="00FD10CC">
        <w:rPr>
          <w:rFonts w:ascii="Times New Roman" w:hAnsi="Times New Roman" w:cs="Times New Roman"/>
          <w:b/>
          <w:color w:val="000000" w:themeColor="text1"/>
          <w:sz w:val="30"/>
        </w:rPr>
        <w:t>BEING A RESEARCH PROJECT SUBMITTED TO THE DEPARTMENT OF BUSINESS ADMINISTRATION AND MANAGEMENT, INSTITUTE OF FINANCE AND MANAGEMENT STUDIES, KWARA STATE POLYTECHNIC, ILORIN</w:t>
      </w:r>
    </w:p>
    <w:p w14:paraId="4D047861" w14:textId="77777777" w:rsidR="00FD10CC" w:rsidRPr="00FD10CC" w:rsidRDefault="00FD10CC" w:rsidP="009F019E">
      <w:pPr>
        <w:jc w:val="center"/>
        <w:rPr>
          <w:rFonts w:ascii="Times New Roman" w:hAnsi="Times New Roman" w:cs="Times New Roman"/>
          <w:b/>
          <w:color w:val="000000" w:themeColor="text1"/>
          <w:sz w:val="30"/>
        </w:rPr>
      </w:pPr>
    </w:p>
    <w:p w14:paraId="3014DCED" w14:textId="1D95B360" w:rsidR="009F019E" w:rsidRPr="00FD10CC" w:rsidRDefault="009F019E" w:rsidP="009F019E">
      <w:pPr>
        <w:jc w:val="center"/>
        <w:rPr>
          <w:rFonts w:ascii="Times New Roman" w:hAnsi="Times New Roman" w:cs="Times New Roman"/>
          <w:b/>
          <w:color w:val="000000" w:themeColor="text1"/>
          <w:sz w:val="30"/>
        </w:rPr>
      </w:pPr>
      <w:r w:rsidRPr="00FD10CC">
        <w:rPr>
          <w:rFonts w:ascii="Times New Roman" w:hAnsi="Times New Roman" w:cs="Times New Roman"/>
          <w:b/>
          <w:color w:val="000000" w:themeColor="text1"/>
          <w:sz w:val="30"/>
        </w:rPr>
        <w:t>IN PARTIAL FULFILLMENT OF THE REQUIREMENT FOR THE AWARD OF NATIONAL DIPLOMA (ND) IN BUSINESS ADMINISTRATION AND MANAGEMENT, KWARA STATE POLYTECHNIC, ILORIN.</w:t>
      </w:r>
    </w:p>
    <w:p w14:paraId="26CA2063" w14:textId="77777777" w:rsidR="009F019E" w:rsidRDefault="009F019E" w:rsidP="00247E1C">
      <w:pPr>
        <w:rPr>
          <w:b/>
          <w:color w:val="000000" w:themeColor="text1"/>
          <w:sz w:val="34"/>
        </w:rPr>
      </w:pPr>
    </w:p>
    <w:p w14:paraId="334943E4" w14:textId="77777777" w:rsidR="009F019E" w:rsidRPr="00DC7102" w:rsidRDefault="009F019E" w:rsidP="009F019E">
      <w:pPr>
        <w:ind w:left="5040" w:firstLine="720"/>
        <w:jc w:val="center"/>
        <w:rPr>
          <w:b/>
          <w:color w:val="000000" w:themeColor="text1"/>
          <w:sz w:val="34"/>
        </w:rPr>
      </w:pPr>
      <w:r>
        <w:rPr>
          <w:b/>
          <w:color w:val="000000" w:themeColor="text1"/>
          <w:sz w:val="34"/>
        </w:rPr>
        <w:t>MAY, 2025</w:t>
      </w:r>
    </w:p>
    <w:p w14:paraId="1CBE5813" w14:textId="77777777" w:rsidR="009F019E" w:rsidRDefault="009F019E" w:rsidP="009F019E">
      <w:pPr>
        <w:spacing w:line="360" w:lineRule="auto"/>
        <w:jc w:val="center"/>
        <w:rPr>
          <w:b/>
          <w:color w:val="000000" w:themeColor="text1"/>
        </w:rPr>
      </w:pPr>
      <w:r w:rsidRPr="00DC7102">
        <w:rPr>
          <w:b/>
          <w:color w:val="000000" w:themeColor="text1"/>
        </w:rPr>
        <w:br w:type="page"/>
      </w:r>
    </w:p>
    <w:p w14:paraId="4D458700" w14:textId="77777777" w:rsidR="009F019E" w:rsidRPr="00DB1727" w:rsidRDefault="009F019E" w:rsidP="009F019E">
      <w:pPr>
        <w:spacing w:line="480" w:lineRule="auto"/>
        <w:jc w:val="center"/>
        <w:rPr>
          <w:b/>
          <w:color w:val="000000" w:themeColor="text1"/>
          <w:sz w:val="28"/>
          <w:szCs w:val="28"/>
        </w:rPr>
      </w:pPr>
      <w:r w:rsidRPr="00DB1727">
        <w:rPr>
          <w:b/>
          <w:color w:val="000000" w:themeColor="text1"/>
          <w:sz w:val="28"/>
          <w:szCs w:val="28"/>
        </w:rPr>
        <w:lastRenderedPageBreak/>
        <w:t>CERTIFICATION</w:t>
      </w:r>
    </w:p>
    <w:p w14:paraId="7F58EA61" w14:textId="77777777" w:rsidR="009F019E" w:rsidRPr="00DC7102" w:rsidRDefault="009F019E" w:rsidP="009F019E">
      <w:pPr>
        <w:spacing w:line="480" w:lineRule="auto"/>
        <w:rPr>
          <w:b/>
          <w:color w:val="000000" w:themeColor="text1"/>
        </w:rPr>
      </w:pPr>
      <w:r w:rsidRPr="00DC7102">
        <w:rPr>
          <w:b/>
          <w:color w:val="000000" w:themeColor="text1"/>
        </w:rPr>
        <w:t xml:space="preserve">This is to certify that this project has been read and approved as meeting part of the requirement for the award of National Diploma (ND) in Business Administration in the Department of Business Administration and Management, Institute of Finance and Management Studies, </w:t>
      </w:r>
      <w:proofErr w:type="spellStart"/>
      <w:r w:rsidRPr="00DC7102">
        <w:rPr>
          <w:b/>
          <w:color w:val="000000" w:themeColor="text1"/>
        </w:rPr>
        <w:t>Kwara</w:t>
      </w:r>
      <w:proofErr w:type="spellEnd"/>
      <w:r w:rsidRPr="00DC7102">
        <w:rPr>
          <w:b/>
          <w:color w:val="000000" w:themeColor="text1"/>
        </w:rPr>
        <w:t xml:space="preserve"> State Polytechnic, Ilorin.</w:t>
      </w:r>
    </w:p>
    <w:p w14:paraId="11249436" w14:textId="77777777" w:rsidR="009F019E" w:rsidRPr="00DC7102" w:rsidRDefault="009F019E" w:rsidP="009F019E">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43569097" w14:textId="77777777" w:rsidR="009F019E" w:rsidRPr="00DC7102" w:rsidRDefault="009F019E" w:rsidP="009F019E">
      <w:pPr>
        <w:pStyle w:val="NoSpacing"/>
        <w:spacing w:line="480" w:lineRule="auto"/>
        <w:jc w:val="both"/>
        <w:rPr>
          <w:b/>
          <w:color w:val="000000" w:themeColor="text1"/>
        </w:rPr>
      </w:pPr>
    </w:p>
    <w:p w14:paraId="6AF5DACD" w14:textId="4AB42004" w:rsidR="009F019E" w:rsidRPr="00DC7102" w:rsidRDefault="009F019E" w:rsidP="009F019E">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74D7E487" w14:textId="77777777" w:rsidR="009F019E" w:rsidRPr="00DC7102" w:rsidRDefault="009F019E" w:rsidP="009F019E">
      <w:pPr>
        <w:pStyle w:val="NoSpacing"/>
        <w:jc w:val="both"/>
        <w:rPr>
          <w:b/>
          <w:color w:val="000000" w:themeColor="text1"/>
        </w:rPr>
      </w:pPr>
      <w:r w:rsidRPr="00DC7102">
        <w:rPr>
          <w:b/>
          <w:color w:val="000000" w:themeColor="text1"/>
        </w:rPr>
        <w:t xml:space="preserve">Mr. </w:t>
      </w:r>
      <w:proofErr w:type="spellStart"/>
      <w:r w:rsidRPr="00DC7102">
        <w:rPr>
          <w:b/>
          <w:color w:val="000000" w:themeColor="text1"/>
        </w:rPr>
        <w:t>Aliyu</w:t>
      </w:r>
      <w:proofErr w:type="spellEnd"/>
      <w:r w:rsidRPr="00DC7102">
        <w:rPr>
          <w:b/>
          <w:color w:val="000000" w:themeColor="text1"/>
        </w:rPr>
        <w:t>,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19670B34" w14:textId="77777777" w:rsidR="009F019E" w:rsidRPr="00DC7102" w:rsidRDefault="009F019E" w:rsidP="009F019E">
      <w:pPr>
        <w:pStyle w:val="NoSpacing"/>
        <w:jc w:val="both"/>
        <w:rPr>
          <w:b/>
          <w:color w:val="000000" w:themeColor="text1"/>
        </w:rPr>
      </w:pPr>
      <w:r w:rsidRPr="00DC7102">
        <w:rPr>
          <w:b/>
          <w:color w:val="000000" w:themeColor="text1"/>
        </w:rPr>
        <w:t>Project Supervisor</w:t>
      </w:r>
    </w:p>
    <w:p w14:paraId="21257C9F" w14:textId="77777777" w:rsidR="009F019E" w:rsidRPr="00DC7102" w:rsidRDefault="009F019E" w:rsidP="009F019E">
      <w:pPr>
        <w:rPr>
          <w:b/>
          <w:color w:val="000000" w:themeColor="text1"/>
        </w:rPr>
      </w:pPr>
    </w:p>
    <w:p w14:paraId="362A921D" w14:textId="77777777" w:rsidR="009F019E" w:rsidRPr="00DC7102" w:rsidRDefault="009F019E" w:rsidP="009F019E">
      <w:pPr>
        <w:pStyle w:val="NoSpacing"/>
        <w:jc w:val="both"/>
        <w:rPr>
          <w:b/>
          <w:color w:val="000000" w:themeColor="text1"/>
        </w:rPr>
      </w:pPr>
    </w:p>
    <w:p w14:paraId="1A343EC6" w14:textId="77777777" w:rsidR="009F019E" w:rsidRPr="00DC7102" w:rsidRDefault="009F019E" w:rsidP="009F019E">
      <w:pPr>
        <w:pStyle w:val="NoSpacing"/>
        <w:jc w:val="both"/>
        <w:rPr>
          <w:b/>
          <w:color w:val="000000" w:themeColor="text1"/>
        </w:rPr>
      </w:pPr>
    </w:p>
    <w:p w14:paraId="6158FC68" w14:textId="712B3524" w:rsidR="009F019E" w:rsidRPr="00DC7102" w:rsidRDefault="009F019E" w:rsidP="009F019E">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2DD810C0" w14:textId="1EEA3CF3" w:rsidR="009F019E" w:rsidRPr="00DC7102" w:rsidRDefault="009F019E" w:rsidP="009F019E">
      <w:pPr>
        <w:pStyle w:val="NoSpacing"/>
        <w:jc w:val="both"/>
        <w:rPr>
          <w:b/>
          <w:color w:val="000000" w:themeColor="text1"/>
        </w:rPr>
      </w:pPr>
      <w:r w:rsidRPr="00DC7102">
        <w:rPr>
          <w:b/>
          <w:color w:val="000000" w:themeColor="text1"/>
        </w:rPr>
        <w:t xml:space="preserve">Mr. </w:t>
      </w:r>
      <w:proofErr w:type="spellStart"/>
      <w:r w:rsidR="00A27532">
        <w:rPr>
          <w:b/>
          <w:color w:val="000000" w:themeColor="text1"/>
        </w:rPr>
        <w:t>Kudabo</w:t>
      </w:r>
      <w:proofErr w:type="spellEnd"/>
      <w:r w:rsidR="00A27532">
        <w:rPr>
          <w:b/>
          <w:color w:val="000000" w:themeColor="text1"/>
        </w:rPr>
        <w:t>, M.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55076FF6" w14:textId="77777777" w:rsidR="009F019E" w:rsidRPr="00DC7102" w:rsidRDefault="009F019E" w:rsidP="009F019E">
      <w:pPr>
        <w:pStyle w:val="NoSpacing"/>
        <w:jc w:val="both"/>
        <w:rPr>
          <w:b/>
          <w:color w:val="000000" w:themeColor="text1"/>
        </w:rPr>
      </w:pPr>
      <w:r w:rsidRPr="00DC7102">
        <w:rPr>
          <w:b/>
          <w:color w:val="000000" w:themeColor="text1"/>
        </w:rPr>
        <w:t>Project Coordinator</w:t>
      </w:r>
    </w:p>
    <w:p w14:paraId="195F24E2" w14:textId="77777777" w:rsidR="009F019E" w:rsidRPr="00DC7102" w:rsidRDefault="009F019E" w:rsidP="009F019E">
      <w:pPr>
        <w:pStyle w:val="NoSpacing"/>
        <w:jc w:val="both"/>
        <w:rPr>
          <w:b/>
          <w:color w:val="000000" w:themeColor="text1"/>
        </w:rPr>
      </w:pPr>
    </w:p>
    <w:p w14:paraId="7216B6E2" w14:textId="77777777" w:rsidR="009F019E" w:rsidRPr="00DC7102" w:rsidRDefault="009F019E" w:rsidP="009F019E">
      <w:pPr>
        <w:pStyle w:val="NoSpacing"/>
        <w:jc w:val="both"/>
        <w:rPr>
          <w:b/>
          <w:color w:val="000000" w:themeColor="text1"/>
        </w:rPr>
      </w:pPr>
    </w:p>
    <w:p w14:paraId="6C72F290" w14:textId="77777777" w:rsidR="009F019E" w:rsidRPr="00DC7102" w:rsidRDefault="009F019E" w:rsidP="009F019E">
      <w:pPr>
        <w:pStyle w:val="NoSpacing"/>
        <w:jc w:val="both"/>
        <w:rPr>
          <w:b/>
          <w:color w:val="000000" w:themeColor="text1"/>
        </w:rPr>
      </w:pPr>
    </w:p>
    <w:p w14:paraId="10D05EE6" w14:textId="77777777" w:rsidR="009F019E" w:rsidRPr="00DC7102" w:rsidRDefault="009F019E" w:rsidP="009F019E">
      <w:pPr>
        <w:pStyle w:val="NoSpacing"/>
        <w:jc w:val="both"/>
        <w:rPr>
          <w:b/>
          <w:color w:val="000000" w:themeColor="text1"/>
        </w:rPr>
      </w:pPr>
    </w:p>
    <w:p w14:paraId="24D55647" w14:textId="740C155B" w:rsidR="009F019E" w:rsidRPr="00DC7102" w:rsidRDefault="009F019E" w:rsidP="009F019E">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275BA887" w14:textId="17B7E0EC" w:rsidR="009F019E" w:rsidRPr="00DC7102" w:rsidRDefault="009F019E" w:rsidP="009F019E">
      <w:pPr>
        <w:pStyle w:val="NoSpacing"/>
        <w:jc w:val="both"/>
        <w:rPr>
          <w:b/>
          <w:color w:val="000000" w:themeColor="text1"/>
        </w:rPr>
      </w:pPr>
      <w:r>
        <w:rPr>
          <w:b/>
          <w:color w:val="000000" w:themeColor="text1"/>
        </w:rPr>
        <w:t xml:space="preserve">Mr. </w:t>
      </w:r>
      <w:proofErr w:type="spellStart"/>
      <w:r>
        <w:rPr>
          <w:b/>
          <w:color w:val="000000" w:themeColor="text1"/>
        </w:rPr>
        <w:t>Alakoso</w:t>
      </w:r>
      <w:proofErr w:type="spellEnd"/>
      <w:r>
        <w:rPr>
          <w:b/>
          <w:color w:val="000000" w:themeColor="text1"/>
        </w:rPr>
        <w:t>, K.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sidRPr="00DC7102">
        <w:rPr>
          <w:b/>
          <w:color w:val="000000" w:themeColor="text1"/>
        </w:rPr>
        <w:t>Date</w:t>
      </w:r>
    </w:p>
    <w:p w14:paraId="025D0881" w14:textId="77777777" w:rsidR="009F019E" w:rsidRPr="00DC7102" w:rsidRDefault="009F019E" w:rsidP="009F019E">
      <w:pPr>
        <w:pStyle w:val="NoSpacing"/>
        <w:jc w:val="both"/>
        <w:rPr>
          <w:b/>
          <w:color w:val="000000" w:themeColor="text1"/>
        </w:rPr>
      </w:pPr>
      <w:r w:rsidRPr="00DC7102">
        <w:rPr>
          <w:b/>
          <w:color w:val="000000" w:themeColor="text1"/>
        </w:rPr>
        <w:t>Head of Department</w:t>
      </w:r>
    </w:p>
    <w:p w14:paraId="461BFEF3" w14:textId="77777777" w:rsidR="009F019E" w:rsidRPr="00DC7102" w:rsidRDefault="009F019E" w:rsidP="009F019E">
      <w:pPr>
        <w:pStyle w:val="NoSpacing"/>
        <w:jc w:val="both"/>
        <w:rPr>
          <w:b/>
          <w:color w:val="000000" w:themeColor="text1"/>
        </w:rPr>
      </w:pPr>
    </w:p>
    <w:p w14:paraId="3B109210" w14:textId="77777777" w:rsidR="009F019E" w:rsidRPr="00DC7102" w:rsidRDefault="009F019E" w:rsidP="009F019E">
      <w:pPr>
        <w:pStyle w:val="NoSpacing"/>
        <w:jc w:val="both"/>
        <w:rPr>
          <w:b/>
          <w:color w:val="000000" w:themeColor="text1"/>
        </w:rPr>
      </w:pPr>
    </w:p>
    <w:p w14:paraId="05C03BDE" w14:textId="77777777" w:rsidR="009F019E" w:rsidRDefault="009F019E" w:rsidP="009F019E">
      <w:pPr>
        <w:spacing w:line="360" w:lineRule="auto"/>
        <w:rPr>
          <w:b/>
          <w:color w:val="000000" w:themeColor="text1"/>
        </w:rPr>
      </w:pPr>
    </w:p>
    <w:p w14:paraId="3AC57523" w14:textId="77777777" w:rsidR="009F019E" w:rsidRDefault="009F019E" w:rsidP="009F019E">
      <w:pPr>
        <w:spacing w:line="360" w:lineRule="auto"/>
        <w:jc w:val="center"/>
        <w:rPr>
          <w:b/>
          <w:color w:val="000000" w:themeColor="text1"/>
        </w:rPr>
      </w:pPr>
    </w:p>
    <w:p w14:paraId="48AC7741" w14:textId="77777777" w:rsidR="009F019E" w:rsidRDefault="009F019E" w:rsidP="009F019E">
      <w:pPr>
        <w:spacing w:line="360" w:lineRule="auto"/>
        <w:rPr>
          <w:b/>
          <w:color w:val="000000" w:themeColor="text1"/>
        </w:rPr>
      </w:pPr>
    </w:p>
    <w:p w14:paraId="1B67D3A7" w14:textId="77777777" w:rsidR="009F019E" w:rsidRDefault="009F019E" w:rsidP="009F019E">
      <w:pPr>
        <w:spacing w:line="360" w:lineRule="auto"/>
        <w:jc w:val="center"/>
        <w:rPr>
          <w:b/>
          <w:color w:val="000000" w:themeColor="text1"/>
        </w:rPr>
      </w:pPr>
    </w:p>
    <w:p w14:paraId="792F7BBD" w14:textId="77777777" w:rsidR="009F019E" w:rsidRDefault="009F019E" w:rsidP="009F019E">
      <w:pPr>
        <w:spacing w:line="360" w:lineRule="auto"/>
        <w:rPr>
          <w:b/>
          <w:color w:val="000000" w:themeColor="text1"/>
        </w:rPr>
      </w:pPr>
    </w:p>
    <w:p w14:paraId="2DAB0C34" w14:textId="77777777" w:rsidR="009F019E" w:rsidRDefault="009F019E" w:rsidP="009F019E">
      <w:pPr>
        <w:jc w:val="center"/>
        <w:rPr>
          <w:b/>
          <w:sz w:val="28"/>
          <w:szCs w:val="28"/>
        </w:rPr>
      </w:pPr>
      <w:r w:rsidRPr="00DB1727">
        <w:rPr>
          <w:b/>
          <w:sz w:val="28"/>
          <w:szCs w:val="28"/>
        </w:rPr>
        <w:t>DEDICATION</w:t>
      </w:r>
    </w:p>
    <w:p w14:paraId="15FFFB30" w14:textId="77777777" w:rsidR="009F019E" w:rsidRPr="00DB1727" w:rsidRDefault="009F019E" w:rsidP="009F019E">
      <w:pPr>
        <w:jc w:val="center"/>
        <w:rPr>
          <w:b/>
          <w:sz w:val="28"/>
          <w:szCs w:val="28"/>
        </w:rPr>
      </w:pPr>
    </w:p>
    <w:p w14:paraId="1854212E" w14:textId="77777777" w:rsidR="009F019E" w:rsidRPr="00B4071F" w:rsidRDefault="009F019E" w:rsidP="009F019E">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6E8992C9" w14:textId="77777777" w:rsidR="009F019E" w:rsidRPr="00471174" w:rsidRDefault="009F019E" w:rsidP="009F019E">
      <w:pPr>
        <w:spacing w:line="360" w:lineRule="auto"/>
        <w:rPr>
          <w:bCs/>
          <w:color w:val="000000" w:themeColor="text1"/>
        </w:rPr>
      </w:pPr>
    </w:p>
    <w:p w14:paraId="2ED12840" w14:textId="77777777" w:rsidR="009F019E" w:rsidRDefault="009F019E" w:rsidP="009F019E">
      <w:pPr>
        <w:spacing w:line="360" w:lineRule="auto"/>
        <w:rPr>
          <w:b/>
          <w:color w:val="000000" w:themeColor="text1"/>
        </w:rPr>
      </w:pPr>
    </w:p>
    <w:p w14:paraId="2901E336" w14:textId="77777777" w:rsidR="009F019E" w:rsidRDefault="009F019E" w:rsidP="009F019E">
      <w:pPr>
        <w:spacing w:line="360" w:lineRule="auto"/>
        <w:jc w:val="center"/>
        <w:rPr>
          <w:b/>
          <w:color w:val="000000" w:themeColor="text1"/>
        </w:rPr>
      </w:pPr>
    </w:p>
    <w:p w14:paraId="48765ECA" w14:textId="77777777" w:rsidR="009F019E" w:rsidRDefault="009F019E" w:rsidP="009F019E">
      <w:pPr>
        <w:spacing w:line="360" w:lineRule="auto"/>
        <w:jc w:val="center"/>
        <w:rPr>
          <w:b/>
          <w:color w:val="000000" w:themeColor="text1"/>
        </w:rPr>
      </w:pPr>
    </w:p>
    <w:p w14:paraId="001F52DD" w14:textId="77777777" w:rsidR="009F019E" w:rsidRDefault="009F019E" w:rsidP="009F019E">
      <w:pPr>
        <w:spacing w:line="360" w:lineRule="auto"/>
        <w:jc w:val="center"/>
        <w:rPr>
          <w:b/>
          <w:color w:val="000000" w:themeColor="text1"/>
        </w:rPr>
      </w:pPr>
    </w:p>
    <w:p w14:paraId="4CBA95D7" w14:textId="77777777" w:rsidR="009F019E" w:rsidRDefault="009F019E" w:rsidP="009F019E">
      <w:pPr>
        <w:spacing w:line="360" w:lineRule="auto"/>
        <w:jc w:val="center"/>
        <w:rPr>
          <w:b/>
          <w:color w:val="000000" w:themeColor="text1"/>
        </w:rPr>
      </w:pPr>
    </w:p>
    <w:p w14:paraId="2D1343BB" w14:textId="77777777" w:rsidR="009F019E" w:rsidRDefault="009F019E" w:rsidP="009F019E">
      <w:pPr>
        <w:spacing w:line="360" w:lineRule="auto"/>
        <w:jc w:val="center"/>
        <w:rPr>
          <w:b/>
          <w:color w:val="000000" w:themeColor="text1"/>
        </w:rPr>
      </w:pPr>
    </w:p>
    <w:p w14:paraId="571A3101" w14:textId="77777777" w:rsidR="009F019E" w:rsidRDefault="009F019E" w:rsidP="009F019E">
      <w:pPr>
        <w:spacing w:line="360" w:lineRule="auto"/>
        <w:jc w:val="center"/>
        <w:rPr>
          <w:b/>
          <w:color w:val="000000" w:themeColor="text1"/>
        </w:rPr>
      </w:pPr>
    </w:p>
    <w:p w14:paraId="22D6C590" w14:textId="77777777" w:rsidR="009F019E" w:rsidRDefault="009F019E" w:rsidP="009F019E">
      <w:pPr>
        <w:spacing w:line="360" w:lineRule="auto"/>
        <w:jc w:val="center"/>
        <w:rPr>
          <w:b/>
          <w:color w:val="000000" w:themeColor="text1"/>
        </w:rPr>
      </w:pPr>
    </w:p>
    <w:p w14:paraId="2465E2C1" w14:textId="77777777" w:rsidR="009F019E" w:rsidRDefault="009F019E" w:rsidP="009F019E">
      <w:pPr>
        <w:spacing w:line="360" w:lineRule="auto"/>
        <w:jc w:val="center"/>
        <w:rPr>
          <w:b/>
          <w:color w:val="000000" w:themeColor="text1"/>
        </w:rPr>
      </w:pPr>
    </w:p>
    <w:p w14:paraId="73B8DDDA" w14:textId="77777777" w:rsidR="009F019E" w:rsidRDefault="009F019E" w:rsidP="009F019E">
      <w:pPr>
        <w:spacing w:line="360" w:lineRule="auto"/>
        <w:jc w:val="center"/>
        <w:rPr>
          <w:b/>
          <w:color w:val="000000" w:themeColor="text1"/>
        </w:rPr>
      </w:pPr>
    </w:p>
    <w:p w14:paraId="1623E8F0" w14:textId="77777777" w:rsidR="009F019E" w:rsidRDefault="009F019E" w:rsidP="009F019E">
      <w:pPr>
        <w:spacing w:line="360" w:lineRule="auto"/>
        <w:jc w:val="center"/>
        <w:rPr>
          <w:b/>
          <w:color w:val="000000" w:themeColor="text1"/>
        </w:rPr>
      </w:pPr>
    </w:p>
    <w:p w14:paraId="7AABF2A9" w14:textId="77777777" w:rsidR="009F019E" w:rsidRDefault="009F019E" w:rsidP="009F019E">
      <w:pPr>
        <w:spacing w:line="360" w:lineRule="auto"/>
        <w:jc w:val="center"/>
        <w:rPr>
          <w:b/>
          <w:color w:val="000000" w:themeColor="text1"/>
        </w:rPr>
      </w:pPr>
    </w:p>
    <w:p w14:paraId="3189356E" w14:textId="77777777" w:rsidR="009F019E" w:rsidRDefault="009F019E" w:rsidP="009F019E">
      <w:pPr>
        <w:spacing w:line="360" w:lineRule="auto"/>
        <w:jc w:val="center"/>
        <w:rPr>
          <w:b/>
          <w:color w:val="000000" w:themeColor="text1"/>
        </w:rPr>
      </w:pPr>
    </w:p>
    <w:p w14:paraId="0A5E7F29" w14:textId="77777777" w:rsidR="009F019E" w:rsidRDefault="009F019E" w:rsidP="009F019E">
      <w:pPr>
        <w:spacing w:line="360" w:lineRule="auto"/>
        <w:rPr>
          <w:b/>
          <w:color w:val="000000" w:themeColor="text1"/>
        </w:rPr>
      </w:pPr>
    </w:p>
    <w:p w14:paraId="664108A1" w14:textId="77777777" w:rsidR="009F019E" w:rsidRPr="00DB1727" w:rsidRDefault="009F019E" w:rsidP="009F019E">
      <w:pPr>
        <w:spacing w:line="360" w:lineRule="auto"/>
        <w:jc w:val="center"/>
        <w:rPr>
          <w:b/>
          <w:color w:val="000000" w:themeColor="text1"/>
          <w:sz w:val="28"/>
          <w:szCs w:val="28"/>
        </w:rPr>
      </w:pPr>
      <w:r w:rsidRPr="00DB1727">
        <w:rPr>
          <w:b/>
          <w:color w:val="000000" w:themeColor="text1"/>
          <w:sz w:val="28"/>
          <w:szCs w:val="28"/>
        </w:rPr>
        <w:lastRenderedPageBreak/>
        <w:t xml:space="preserve">ACKNOWLEDGEMENT </w:t>
      </w:r>
    </w:p>
    <w:p w14:paraId="67F5064A" w14:textId="77777777" w:rsidR="009F019E" w:rsidRPr="00A3452A" w:rsidRDefault="009F019E" w:rsidP="009F019E">
      <w:pPr>
        <w:tabs>
          <w:tab w:val="left" w:pos="460"/>
        </w:tabs>
        <w:spacing w:line="360" w:lineRule="auto"/>
        <w:rPr>
          <w:color w:val="000000" w:themeColor="text1"/>
        </w:rPr>
      </w:pPr>
      <w:r>
        <w:rPr>
          <w:color w:val="000000" w:themeColor="text1"/>
        </w:rPr>
        <w:tab/>
      </w:r>
      <w:r w:rsidRPr="00A3452A">
        <w:rPr>
          <w:color w:val="000000" w:themeColor="text1"/>
        </w:rPr>
        <w:tab/>
      </w:r>
    </w:p>
    <w:p w14:paraId="3DFF441D" w14:textId="77777777" w:rsidR="009F019E" w:rsidRDefault="009F019E" w:rsidP="009F019E">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04E4D059" w14:textId="77777777" w:rsidR="009F019E" w:rsidRDefault="009F019E" w:rsidP="009F019E">
      <w:pPr>
        <w:spacing w:line="360" w:lineRule="auto"/>
        <w:ind w:firstLine="720"/>
        <w:jc w:val="both"/>
        <w:rPr>
          <w:color w:val="000000" w:themeColor="text1"/>
        </w:rPr>
      </w:pPr>
      <w:r>
        <w:rPr>
          <w:color w:val="000000" w:themeColor="text1"/>
        </w:rPr>
        <w:t xml:space="preserve">I want to appreciate my parents for both their financial and moral support, I pray that you enjoy the fruit of your </w:t>
      </w:r>
      <w:proofErr w:type="spellStart"/>
      <w:r>
        <w:rPr>
          <w:color w:val="000000" w:themeColor="text1"/>
        </w:rPr>
        <w:t>labour</w:t>
      </w:r>
      <w:proofErr w:type="spellEnd"/>
      <w:r>
        <w:rPr>
          <w:color w:val="000000" w:themeColor="text1"/>
        </w:rPr>
        <w:t>.</w:t>
      </w:r>
    </w:p>
    <w:p w14:paraId="5919A891" w14:textId="77777777" w:rsidR="009F019E" w:rsidRDefault="009F019E" w:rsidP="009F019E">
      <w:pPr>
        <w:spacing w:line="360" w:lineRule="auto"/>
        <w:ind w:firstLine="720"/>
        <w:jc w:val="both"/>
        <w:rPr>
          <w:color w:val="000000" w:themeColor="text1"/>
        </w:rPr>
      </w:pPr>
      <w:r>
        <w:rPr>
          <w:color w:val="000000" w:themeColor="text1"/>
        </w:rPr>
        <w:t xml:space="preserve">This project would have not been a reality if I failed to acknowledge my project supervisor who out of his busy schedule still make available critics, corrections and provide insightful </w:t>
      </w:r>
      <w:proofErr w:type="spellStart"/>
      <w:r>
        <w:rPr>
          <w:color w:val="000000" w:themeColor="text1"/>
        </w:rPr>
        <w:t>guidiance</w:t>
      </w:r>
      <w:proofErr w:type="spellEnd"/>
      <w:r>
        <w:rPr>
          <w:color w:val="000000" w:themeColor="text1"/>
        </w:rPr>
        <w:t xml:space="preserve"> and I also acknowledge the HOD, Mr. </w:t>
      </w:r>
      <w:proofErr w:type="spellStart"/>
      <w:r>
        <w:rPr>
          <w:color w:val="000000" w:themeColor="text1"/>
        </w:rPr>
        <w:t>Alakoso</w:t>
      </w:r>
      <w:proofErr w:type="spellEnd"/>
      <w:r>
        <w:rPr>
          <w:color w:val="000000" w:themeColor="text1"/>
        </w:rPr>
        <w:t>, I. K and all other staffs of the department</w:t>
      </w:r>
    </w:p>
    <w:p w14:paraId="4864B265" w14:textId="77777777" w:rsidR="009F019E" w:rsidRPr="00A3452A" w:rsidRDefault="009F019E" w:rsidP="009F019E">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5A1C9FDC" w14:textId="77777777" w:rsidR="009F019E" w:rsidRDefault="009F019E" w:rsidP="009F019E">
      <w:pPr>
        <w:spacing w:line="360" w:lineRule="auto"/>
        <w:jc w:val="center"/>
        <w:rPr>
          <w:b/>
          <w:color w:val="000000" w:themeColor="text1"/>
        </w:rPr>
      </w:pPr>
    </w:p>
    <w:p w14:paraId="172DAC97" w14:textId="77777777" w:rsidR="009F019E" w:rsidRDefault="009F019E" w:rsidP="009F019E">
      <w:pPr>
        <w:spacing w:line="360" w:lineRule="auto"/>
        <w:jc w:val="center"/>
        <w:rPr>
          <w:b/>
          <w:color w:val="000000" w:themeColor="text1"/>
        </w:rPr>
      </w:pPr>
    </w:p>
    <w:p w14:paraId="4E42E563" w14:textId="77777777" w:rsidR="009F019E" w:rsidRDefault="009F019E" w:rsidP="009F019E">
      <w:pPr>
        <w:spacing w:line="360" w:lineRule="auto"/>
        <w:jc w:val="center"/>
        <w:rPr>
          <w:b/>
          <w:color w:val="000000" w:themeColor="text1"/>
        </w:rPr>
      </w:pPr>
    </w:p>
    <w:p w14:paraId="7766DA35" w14:textId="77777777" w:rsidR="009F019E" w:rsidRDefault="009F019E" w:rsidP="009F019E">
      <w:pPr>
        <w:spacing w:line="360" w:lineRule="auto"/>
        <w:jc w:val="center"/>
        <w:rPr>
          <w:b/>
          <w:color w:val="000000" w:themeColor="text1"/>
        </w:rPr>
      </w:pPr>
    </w:p>
    <w:p w14:paraId="3FCE1BE4" w14:textId="77777777" w:rsidR="009F019E" w:rsidRDefault="009F019E" w:rsidP="009F019E">
      <w:pPr>
        <w:spacing w:line="360" w:lineRule="auto"/>
        <w:jc w:val="center"/>
        <w:rPr>
          <w:b/>
          <w:color w:val="000000" w:themeColor="text1"/>
        </w:rPr>
      </w:pPr>
    </w:p>
    <w:p w14:paraId="6110BE63" w14:textId="77777777" w:rsidR="009F019E" w:rsidRDefault="009F019E" w:rsidP="009F019E">
      <w:pPr>
        <w:spacing w:line="360" w:lineRule="auto"/>
        <w:jc w:val="center"/>
        <w:rPr>
          <w:b/>
          <w:color w:val="000000" w:themeColor="text1"/>
        </w:rPr>
      </w:pPr>
    </w:p>
    <w:p w14:paraId="5A64BD85" w14:textId="77777777" w:rsidR="009F019E" w:rsidRDefault="009F019E" w:rsidP="009F019E">
      <w:pPr>
        <w:spacing w:line="360" w:lineRule="auto"/>
        <w:jc w:val="center"/>
        <w:rPr>
          <w:b/>
          <w:color w:val="000000" w:themeColor="text1"/>
        </w:rPr>
      </w:pPr>
    </w:p>
    <w:p w14:paraId="65C7842F" w14:textId="77777777" w:rsidR="009F019E" w:rsidRDefault="009F019E" w:rsidP="009F019E">
      <w:pPr>
        <w:spacing w:line="360" w:lineRule="auto"/>
        <w:jc w:val="center"/>
        <w:rPr>
          <w:b/>
          <w:color w:val="000000" w:themeColor="text1"/>
        </w:rPr>
      </w:pPr>
    </w:p>
    <w:p w14:paraId="3226FC5B" w14:textId="77777777" w:rsidR="009F019E" w:rsidRDefault="009F019E" w:rsidP="009F019E">
      <w:pPr>
        <w:spacing w:line="360" w:lineRule="auto"/>
        <w:jc w:val="center"/>
        <w:rPr>
          <w:b/>
          <w:color w:val="000000" w:themeColor="text1"/>
        </w:rPr>
      </w:pPr>
    </w:p>
    <w:p w14:paraId="7B5693F0" w14:textId="77777777" w:rsidR="009F019E" w:rsidRDefault="009F019E" w:rsidP="009F019E">
      <w:pPr>
        <w:spacing w:line="360" w:lineRule="auto"/>
        <w:rPr>
          <w:b/>
          <w:color w:val="000000" w:themeColor="text1"/>
        </w:rPr>
      </w:pPr>
    </w:p>
    <w:p w14:paraId="7D5B820A" w14:textId="77777777" w:rsidR="009F019E" w:rsidRPr="00716E59" w:rsidRDefault="009F019E" w:rsidP="009F019E">
      <w:pPr>
        <w:spacing w:after="0" w:line="360" w:lineRule="auto"/>
        <w:jc w:val="center"/>
        <w:rPr>
          <w:rFonts w:ascii="Times New Roman" w:hAnsi="Times New Roman" w:cs="Times New Roman"/>
          <w:i/>
          <w:sz w:val="24"/>
          <w:szCs w:val="24"/>
        </w:rPr>
      </w:pPr>
      <w:r w:rsidRPr="00716E59">
        <w:rPr>
          <w:rFonts w:ascii="Times New Roman" w:hAnsi="Times New Roman" w:cs="Times New Roman"/>
          <w:b/>
          <w:sz w:val="24"/>
          <w:szCs w:val="24"/>
        </w:rPr>
        <w:lastRenderedPageBreak/>
        <w:t>ABSTRACT</w:t>
      </w:r>
    </w:p>
    <w:p w14:paraId="3A98AE5F" w14:textId="77777777" w:rsidR="009F019E" w:rsidRPr="00716E59" w:rsidRDefault="009F019E" w:rsidP="009F019E">
      <w:pPr>
        <w:spacing w:after="0" w:line="240" w:lineRule="auto"/>
        <w:jc w:val="both"/>
        <w:rPr>
          <w:rFonts w:ascii="Times New Roman" w:hAnsi="Times New Roman" w:cs="Times New Roman"/>
          <w:i/>
          <w:sz w:val="24"/>
          <w:szCs w:val="24"/>
        </w:rPr>
      </w:pPr>
      <w:r w:rsidRPr="00716E59">
        <w:rPr>
          <w:rFonts w:ascii="Times New Roman" w:hAnsi="Times New Roman" w:cs="Times New Roman"/>
          <w:i/>
          <w:sz w:val="24"/>
          <w:szCs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w:t>
      </w:r>
      <w:r w:rsidRPr="00716E59">
        <w:rPr>
          <w:rFonts w:ascii="Times New Roman" w:hAnsi="Times New Roman" w:cs="Times New Roman"/>
          <w:i/>
          <w:color w:val="000000"/>
          <w:sz w:val="24"/>
          <w:szCs w:val="24"/>
        </w:rPr>
        <w:t xml:space="preserve"> The findings from this study with reference to </w:t>
      </w:r>
      <w:proofErr w:type="spellStart"/>
      <w:r>
        <w:rPr>
          <w:rFonts w:ascii="Times New Roman" w:hAnsi="Times New Roman" w:cs="Times New Roman"/>
          <w:i/>
          <w:color w:val="000000"/>
          <w:sz w:val="24"/>
          <w:szCs w:val="24"/>
        </w:rPr>
        <w:t>Mtn</w:t>
      </w:r>
      <w:proofErr w:type="spellEnd"/>
      <w:r>
        <w:rPr>
          <w:rFonts w:ascii="Times New Roman" w:hAnsi="Times New Roman" w:cs="Times New Roman"/>
          <w:i/>
          <w:color w:val="000000"/>
          <w:sz w:val="24"/>
          <w:szCs w:val="24"/>
        </w:rPr>
        <w:t xml:space="preserve"> Nigeria Telecommunication Company</w:t>
      </w:r>
      <w:r w:rsidRPr="00716E59">
        <w:rPr>
          <w:rFonts w:ascii="Times New Roman" w:hAnsi="Times New Roman" w:cs="Times New Roman"/>
          <w:i/>
          <w:color w:val="000000"/>
          <w:sz w:val="24"/>
          <w:szCs w:val="24"/>
        </w:rPr>
        <w:t xml:space="preserve"> in Nigeria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w:t>
      </w:r>
      <w:r w:rsidRPr="00716E59">
        <w:rPr>
          <w:rFonts w:ascii="Times New Roman" w:hAnsi="Times New Roman" w:cs="Times New Roman"/>
          <w:i/>
          <w:sz w:val="24"/>
          <w:szCs w:val="24"/>
        </w:rPr>
        <w:t xml:space="preserve">A theoretical review of CSR practices revealed a strong link between a firm’s CSR practices and its performance. It is therefore recommended that CSR environment has got significant impact on firm performance and that management of </w:t>
      </w:r>
      <w:proofErr w:type="spellStart"/>
      <w:r w:rsidRPr="00E06EF5">
        <w:rPr>
          <w:rFonts w:ascii="Cambria" w:eastAsia="Arial" w:hAnsi="Cambria" w:cs="Arial"/>
          <w:i/>
          <w:iCs/>
          <w:color w:val="252525"/>
          <w:sz w:val="24"/>
          <w:szCs w:val="24"/>
        </w:rPr>
        <w:t>Mtn</w:t>
      </w:r>
      <w:proofErr w:type="spellEnd"/>
      <w:r w:rsidRPr="00E06EF5">
        <w:rPr>
          <w:rFonts w:ascii="Cambria" w:eastAsia="Arial" w:hAnsi="Cambria" w:cs="Arial"/>
          <w:i/>
          <w:iCs/>
          <w:color w:val="252525"/>
          <w:sz w:val="24"/>
          <w:szCs w:val="24"/>
        </w:rPr>
        <w:t xml:space="preserve"> Nigeria Telecommunicate Company</w:t>
      </w:r>
      <w:r w:rsidRPr="00716E59">
        <w:rPr>
          <w:rFonts w:ascii="Times New Roman" w:hAnsi="Times New Roman" w:cs="Times New Roman"/>
          <w:i/>
          <w:sz w:val="24"/>
          <w:szCs w:val="24"/>
        </w:rPr>
        <w:t xml:space="preserve"> should further devise appropriate policy to establish positive organizational culture and social responsible mindset of employees in </w:t>
      </w:r>
      <w:proofErr w:type="spellStart"/>
      <w:r>
        <w:rPr>
          <w:rFonts w:ascii="Times New Roman" w:hAnsi="Times New Roman" w:cs="Times New Roman"/>
          <w:i/>
          <w:sz w:val="24"/>
          <w:szCs w:val="24"/>
        </w:rPr>
        <w:t>Mtn</w:t>
      </w:r>
      <w:proofErr w:type="spellEnd"/>
      <w:r>
        <w:rPr>
          <w:rFonts w:ascii="Times New Roman" w:hAnsi="Times New Roman" w:cs="Times New Roman"/>
          <w:i/>
          <w:sz w:val="24"/>
          <w:szCs w:val="24"/>
        </w:rPr>
        <w:t xml:space="preserve"> Nigeria Telecommunication Company</w:t>
      </w:r>
      <w:r w:rsidRPr="00716E59">
        <w:rPr>
          <w:rFonts w:ascii="Times New Roman" w:hAnsi="Times New Roman" w:cs="Times New Roman"/>
          <w:i/>
          <w:sz w:val="24"/>
          <w:szCs w:val="24"/>
        </w:rPr>
        <w:t xml:space="preserve">. </w:t>
      </w:r>
    </w:p>
    <w:p w14:paraId="0E664C5B" w14:textId="77777777" w:rsidR="009F019E" w:rsidRPr="00716E59" w:rsidRDefault="009F019E" w:rsidP="009F019E">
      <w:pPr>
        <w:spacing w:after="0" w:line="360" w:lineRule="auto"/>
        <w:rPr>
          <w:rFonts w:ascii="Times New Roman" w:hAnsi="Times New Roman" w:cs="Times New Roman"/>
          <w:sz w:val="24"/>
          <w:szCs w:val="24"/>
        </w:rPr>
      </w:pPr>
    </w:p>
    <w:p w14:paraId="43766B34" w14:textId="77777777" w:rsidR="009F019E" w:rsidRDefault="009F019E" w:rsidP="009F019E">
      <w:pPr>
        <w:spacing w:line="360" w:lineRule="auto"/>
        <w:rPr>
          <w:b/>
          <w:color w:val="000000" w:themeColor="text1"/>
        </w:rPr>
      </w:pPr>
    </w:p>
    <w:p w14:paraId="30FB7E09" w14:textId="77777777" w:rsidR="009F019E" w:rsidRDefault="009F019E" w:rsidP="009F019E">
      <w:pPr>
        <w:spacing w:line="360" w:lineRule="auto"/>
        <w:jc w:val="center"/>
        <w:rPr>
          <w:b/>
          <w:color w:val="000000" w:themeColor="text1"/>
        </w:rPr>
      </w:pPr>
    </w:p>
    <w:p w14:paraId="058BEA5F" w14:textId="77777777" w:rsidR="009F019E" w:rsidRDefault="009F019E" w:rsidP="009F019E">
      <w:pPr>
        <w:spacing w:line="360" w:lineRule="auto"/>
        <w:jc w:val="center"/>
        <w:rPr>
          <w:b/>
          <w:color w:val="000000" w:themeColor="text1"/>
        </w:rPr>
      </w:pPr>
    </w:p>
    <w:p w14:paraId="63AAF189" w14:textId="77777777" w:rsidR="009F019E" w:rsidRDefault="009F019E" w:rsidP="009F019E">
      <w:pPr>
        <w:spacing w:line="360" w:lineRule="auto"/>
        <w:jc w:val="center"/>
        <w:rPr>
          <w:b/>
          <w:color w:val="000000" w:themeColor="text1"/>
        </w:rPr>
      </w:pPr>
    </w:p>
    <w:p w14:paraId="3001095C" w14:textId="77777777" w:rsidR="009F019E" w:rsidRDefault="009F019E" w:rsidP="009F019E">
      <w:pPr>
        <w:spacing w:line="360" w:lineRule="auto"/>
        <w:jc w:val="center"/>
        <w:rPr>
          <w:b/>
          <w:color w:val="000000" w:themeColor="text1"/>
        </w:rPr>
      </w:pPr>
    </w:p>
    <w:p w14:paraId="32D0DA2D" w14:textId="77777777" w:rsidR="009F019E" w:rsidRDefault="009F019E" w:rsidP="009F019E">
      <w:pPr>
        <w:spacing w:line="360" w:lineRule="auto"/>
        <w:jc w:val="center"/>
        <w:rPr>
          <w:b/>
          <w:color w:val="000000" w:themeColor="text1"/>
        </w:rPr>
      </w:pPr>
    </w:p>
    <w:p w14:paraId="114EBC54" w14:textId="77777777" w:rsidR="009F019E" w:rsidRDefault="009F019E" w:rsidP="009F019E">
      <w:pPr>
        <w:spacing w:line="360" w:lineRule="auto"/>
        <w:jc w:val="center"/>
        <w:rPr>
          <w:b/>
          <w:color w:val="000000" w:themeColor="text1"/>
        </w:rPr>
      </w:pPr>
    </w:p>
    <w:p w14:paraId="149B9D0A" w14:textId="77777777" w:rsidR="009F019E" w:rsidRDefault="009F019E" w:rsidP="009F019E">
      <w:pPr>
        <w:spacing w:line="360" w:lineRule="auto"/>
        <w:jc w:val="center"/>
        <w:rPr>
          <w:b/>
          <w:color w:val="000000" w:themeColor="text1"/>
        </w:rPr>
      </w:pPr>
    </w:p>
    <w:p w14:paraId="30E436CA" w14:textId="77777777" w:rsidR="009F019E" w:rsidRDefault="009F019E" w:rsidP="009F019E">
      <w:pPr>
        <w:spacing w:line="360" w:lineRule="auto"/>
        <w:jc w:val="center"/>
        <w:rPr>
          <w:b/>
          <w:color w:val="000000" w:themeColor="text1"/>
        </w:rPr>
      </w:pPr>
    </w:p>
    <w:p w14:paraId="0A8209C1" w14:textId="77777777" w:rsidR="009F019E" w:rsidRDefault="009F019E" w:rsidP="009F019E">
      <w:pPr>
        <w:spacing w:line="360" w:lineRule="auto"/>
        <w:jc w:val="center"/>
        <w:rPr>
          <w:b/>
          <w:color w:val="000000" w:themeColor="text1"/>
        </w:rPr>
      </w:pPr>
    </w:p>
    <w:p w14:paraId="39BCEA5C" w14:textId="77777777" w:rsidR="009F019E" w:rsidRDefault="009F019E" w:rsidP="009F019E">
      <w:pPr>
        <w:spacing w:line="360" w:lineRule="auto"/>
        <w:jc w:val="center"/>
        <w:rPr>
          <w:b/>
          <w:color w:val="000000" w:themeColor="text1"/>
        </w:rPr>
      </w:pPr>
    </w:p>
    <w:p w14:paraId="3B1EF86F" w14:textId="77777777" w:rsidR="009F019E" w:rsidRDefault="009F019E" w:rsidP="009F019E">
      <w:pPr>
        <w:spacing w:line="360" w:lineRule="auto"/>
        <w:jc w:val="center"/>
        <w:rPr>
          <w:b/>
          <w:color w:val="000000" w:themeColor="text1"/>
        </w:rPr>
      </w:pPr>
      <w:r>
        <w:rPr>
          <w:b/>
          <w:color w:val="000000" w:themeColor="text1"/>
        </w:rPr>
        <w:lastRenderedPageBreak/>
        <w:t>TABLE OF CONTENT</w:t>
      </w:r>
    </w:p>
    <w:p w14:paraId="2E2D9A02" w14:textId="77777777" w:rsidR="009F019E" w:rsidRDefault="009F019E" w:rsidP="009F019E">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267A16D8" w14:textId="77777777" w:rsidR="009F019E" w:rsidRDefault="009F019E" w:rsidP="009F019E">
      <w:pPr>
        <w:pStyle w:val="NoSpacing"/>
        <w:spacing w:line="360" w:lineRule="auto"/>
        <w:jc w:val="both"/>
        <w:rPr>
          <w:color w:val="000000" w:themeColor="text1"/>
        </w:rPr>
      </w:pPr>
      <w:r>
        <w:rPr>
          <w:color w:val="000000" w:themeColor="text1"/>
        </w:rPr>
        <w:t>Pages</w:t>
      </w:r>
    </w:p>
    <w:p w14:paraId="34CB2753" w14:textId="77777777" w:rsidR="009F019E" w:rsidRDefault="009F019E" w:rsidP="009F019E">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color w:val="000000" w:themeColor="text1"/>
        </w:rPr>
        <w:t>i</w:t>
      </w:r>
      <w:proofErr w:type="spellEnd"/>
      <w:r>
        <w:rPr>
          <w:color w:val="000000" w:themeColor="text1"/>
        </w:rPr>
        <w:t xml:space="preserve"> </w:t>
      </w:r>
    </w:p>
    <w:p w14:paraId="70B0603C" w14:textId="77777777" w:rsidR="009F019E" w:rsidRDefault="009F019E" w:rsidP="009F019E">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3968C9C5" w14:textId="77777777" w:rsidR="009F019E" w:rsidRDefault="009F019E" w:rsidP="009F019E">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04115AAB" w14:textId="77777777" w:rsidR="009F019E" w:rsidRDefault="009F019E" w:rsidP="009F019E">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gramStart"/>
      <w:r>
        <w:rPr>
          <w:color w:val="000000" w:themeColor="text1"/>
        </w:rPr>
        <w:t>iv</w:t>
      </w:r>
      <w:proofErr w:type="gramEnd"/>
    </w:p>
    <w:p w14:paraId="28D00C44" w14:textId="77777777" w:rsidR="009F019E" w:rsidRDefault="009F019E" w:rsidP="009F019E">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14:paraId="507364BE" w14:textId="77777777" w:rsidR="009F019E" w:rsidRDefault="009F019E" w:rsidP="009F019E">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gramStart"/>
      <w:r>
        <w:rPr>
          <w:color w:val="000000" w:themeColor="text1"/>
        </w:rPr>
        <w:t>vi</w:t>
      </w:r>
      <w:proofErr w:type="gramEnd"/>
    </w:p>
    <w:p w14:paraId="75ECB745" w14:textId="77777777" w:rsidR="009F019E" w:rsidRDefault="009F019E" w:rsidP="009F019E">
      <w:pPr>
        <w:pStyle w:val="NoSpacing"/>
        <w:spacing w:line="360" w:lineRule="auto"/>
        <w:jc w:val="center"/>
        <w:rPr>
          <w:color w:val="000000" w:themeColor="text1"/>
        </w:rPr>
      </w:pPr>
      <w:r>
        <w:rPr>
          <w:b/>
          <w:color w:val="000000" w:themeColor="text1"/>
        </w:rPr>
        <w:t>CHAPTER ONE: INTRODUCTION</w:t>
      </w:r>
    </w:p>
    <w:p w14:paraId="153FC1A3" w14:textId="77777777" w:rsidR="009F019E" w:rsidRDefault="009F019E" w:rsidP="009F019E">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14:paraId="49F44F86" w14:textId="77777777" w:rsidR="009F019E" w:rsidRDefault="009F019E" w:rsidP="009F019E">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3C9BA232" w14:textId="77777777" w:rsidR="009F019E" w:rsidRDefault="009F019E" w:rsidP="009F019E">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39AA1BD3" w14:textId="1F779C92" w:rsidR="009F019E" w:rsidRDefault="009F019E" w:rsidP="009F019E">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14:paraId="4DFA4851" w14:textId="77777777" w:rsidR="009F019E" w:rsidRDefault="009F019E" w:rsidP="009F019E">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15B51D07" w14:textId="77777777" w:rsidR="009F019E" w:rsidRDefault="009F019E" w:rsidP="009F019E">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60274199" w14:textId="77777777" w:rsidR="009F019E" w:rsidRDefault="009F019E" w:rsidP="009F019E">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5D0C834A" w14:textId="77777777" w:rsidR="009F019E" w:rsidRDefault="009F019E" w:rsidP="009F019E">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44159FA0" w14:textId="77777777" w:rsidR="009F019E" w:rsidRDefault="009F019E" w:rsidP="009F019E">
      <w:pPr>
        <w:spacing w:line="360" w:lineRule="auto"/>
        <w:jc w:val="center"/>
        <w:rPr>
          <w:b/>
          <w:color w:val="000000" w:themeColor="text1"/>
        </w:rPr>
      </w:pPr>
      <w:r>
        <w:rPr>
          <w:b/>
          <w:color w:val="000000" w:themeColor="text1"/>
        </w:rPr>
        <w:t>CHAPTER TWO: LITERATURE REVIEW</w:t>
      </w:r>
    </w:p>
    <w:p w14:paraId="0C998CA1" w14:textId="03DCCA2B" w:rsidR="009F019E" w:rsidRDefault="009F019E" w:rsidP="009F019E">
      <w:pPr>
        <w:pStyle w:val="NoSpacing"/>
        <w:numPr>
          <w:ilvl w:val="1"/>
          <w:numId w:val="2"/>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79B4A53F" w14:textId="057E9899" w:rsidR="009F019E" w:rsidRDefault="009F019E" w:rsidP="009F019E">
      <w:pPr>
        <w:pStyle w:val="NoSpacing"/>
        <w:numPr>
          <w:ilvl w:val="1"/>
          <w:numId w:val="2"/>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14:paraId="22345AE6" w14:textId="48447663" w:rsidR="009F019E" w:rsidRDefault="009F019E" w:rsidP="009F019E">
      <w:pPr>
        <w:pStyle w:val="NoSpacing"/>
        <w:numPr>
          <w:ilvl w:val="1"/>
          <w:numId w:val="3"/>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14:paraId="4D8FEA84" w14:textId="77777777" w:rsidR="009F019E" w:rsidRDefault="009F019E" w:rsidP="009F019E">
      <w:pPr>
        <w:pStyle w:val="NoSpacing"/>
        <w:numPr>
          <w:ilvl w:val="1"/>
          <w:numId w:val="3"/>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14:paraId="2524B64D" w14:textId="77777777" w:rsidR="009F019E" w:rsidRDefault="009F019E" w:rsidP="009F019E">
      <w:pPr>
        <w:pStyle w:val="NoSpacing"/>
        <w:spacing w:line="360" w:lineRule="auto"/>
        <w:ind w:left="720"/>
        <w:jc w:val="center"/>
        <w:rPr>
          <w:b/>
          <w:color w:val="000000" w:themeColor="text1"/>
        </w:rPr>
      </w:pPr>
      <w:r>
        <w:rPr>
          <w:b/>
          <w:color w:val="000000" w:themeColor="text1"/>
        </w:rPr>
        <w:t xml:space="preserve">CHAPTER THREE: METHODOLOGY </w:t>
      </w:r>
    </w:p>
    <w:p w14:paraId="0C72747A" w14:textId="77777777" w:rsidR="009F019E" w:rsidRDefault="009F019E" w:rsidP="009F019E">
      <w:pPr>
        <w:pStyle w:val="NoSpacing"/>
        <w:numPr>
          <w:ilvl w:val="1"/>
          <w:numId w:val="4"/>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14:paraId="1DEB3142" w14:textId="77777777" w:rsidR="009F019E" w:rsidRDefault="009F019E" w:rsidP="009F019E">
      <w:pPr>
        <w:pStyle w:val="NoSpacing"/>
        <w:numPr>
          <w:ilvl w:val="1"/>
          <w:numId w:val="4"/>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14:paraId="62CD68A6" w14:textId="64B0D6E2" w:rsidR="009F019E" w:rsidRDefault="009F019E" w:rsidP="009F019E">
      <w:pPr>
        <w:pStyle w:val="NoSpacing"/>
        <w:numPr>
          <w:ilvl w:val="1"/>
          <w:numId w:val="4"/>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14:paraId="7D348091" w14:textId="77777777" w:rsidR="009F019E" w:rsidRDefault="009F019E" w:rsidP="009F019E">
      <w:pPr>
        <w:pStyle w:val="NoSpacing"/>
        <w:numPr>
          <w:ilvl w:val="1"/>
          <w:numId w:val="4"/>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14:paraId="623539D4" w14:textId="77777777" w:rsidR="009F019E" w:rsidRDefault="009F019E" w:rsidP="009F019E">
      <w:pPr>
        <w:pStyle w:val="NoSpacing"/>
        <w:numPr>
          <w:ilvl w:val="1"/>
          <w:numId w:val="4"/>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14:paraId="2EF85D4C" w14:textId="77777777" w:rsidR="009F019E" w:rsidRDefault="009F019E" w:rsidP="009F019E">
      <w:pPr>
        <w:pStyle w:val="NoSpacing"/>
        <w:numPr>
          <w:ilvl w:val="1"/>
          <w:numId w:val="4"/>
        </w:numPr>
        <w:spacing w:line="360" w:lineRule="auto"/>
        <w:jc w:val="both"/>
        <w:rPr>
          <w:color w:val="000000" w:themeColor="text1"/>
        </w:rPr>
      </w:pPr>
      <w:r>
        <w:rPr>
          <w:color w:val="000000" w:themeColor="text1"/>
        </w:rPr>
        <w:lastRenderedPageBreak/>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14:paraId="091FF9F0" w14:textId="77777777" w:rsidR="009F019E" w:rsidRDefault="009F019E" w:rsidP="009F019E">
      <w:pPr>
        <w:pStyle w:val="NoSpacing"/>
        <w:numPr>
          <w:ilvl w:val="1"/>
          <w:numId w:val="4"/>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14:paraId="2AC4310C" w14:textId="77777777" w:rsidR="009F019E" w:rsidRDefault="009F019E" w:rsidP="009F019E">
      <w:pPr>
        <w:pStyle w:val="NoSpacing"/>
        <w:spacing w:line="360" w:lineRule="auto"/>
        <w:jc w:val="both"/>
        <w:rPr>
          <w:color w:val="000000" w:themeColor="text1"/>
        </w:rPr>
      </w:pPr>
    </w:p>
    <w:p w14:paraId="439A706D" w14:textId="77777777" w:rsidR="009F019E" w:rsidRDefault="009F019E" w:rsidP="009F019E">
      <w:pPr>
        <w:pStyle w:val="NoSpacing"/>
        <w:spacing w:line="360" w:lineRule="auto"/>
        <w:jc w:val="both"/>
        <w:rPr>
          <w:color w:val="000000" w:themeColor="text1"/>
        </w:rPr>
      </w:pPr>
    </w:p>
    <w:p w14:paraId="16D7E1FD" w14:textId="77777777" w:rsidR="009F019E" w:rsidRDefault="009F019E" w:rsidP="009F019E">
      <w:pPr>
        <w:pStyle w:val="NoSpacing"/>
        <w:spacing w:line="360" w:lineRule="auto"/>
        <w:ind w:left="720"/>
        <w:jc w:val="center"/>
        <w:rPr>
          <w:b/>
          <w:color w:val="000000" w:themeColor="text1"/>
        </w:rPr>
      </w:pPr>
      <w:r>
        <w:rPr>
          <w:b/>
          <w:color w:val="000000" w:themeColor="text1"/>
        </w:rPr>
        <w:t>CHAPTER FOUR: PRESENTATION AND ANALYSIS OF DATA</w:t>
      </w:r>
    </w:p>
    <w:p w14:paraId="730558F6" w14:textId="77777777" w:rsidR="009F019E" w:rsidRDefault="009F019E" w:rsidP="009F019E">
      <w:pPr>
        <w:pStyle w:val="NoSpacing"/>
        <w:numPr>
          <w:ilvl w:val="1"/>
          <w:numId w:val="5"/>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14:paraId="2F32BC18" w14:textId="6F3089DE" w:rsidR="009F019E" w:rsidRDefault="009F019E" w:rsidP="009F019E">
      <w:pPr>
        <w:pStyle w:val="NoSpacing"/>
        <w:numPr>
          <w:ilvl w:val="1"/>
          <w:numId w:val="5"/>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r>
      <w:r>
        <w:rPr>
          <w:color w:val="000000" w:themeColor="text1"/>
        </w:rPr>
        <w:tab/>
        <w:t>31</w:t>
      </w:r>
    </w:p>
    <w:p w14:paraId="4866BFC2" w14:textId="4D32273E" w:rsidR="009F019E" w:rsidRDefault="009F019E" w:rsidP="009F019E">
      <w:pPr>
        <w:pStyle w:val="NoSpacing"/>
        <w:numPr>
          <w:ilvl w:val="1"/>
          <w:numId w:val="5"/>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14:paraId="28D7438E" w14:textId="77777777" w:rsidR="009F019E" w:rsidRDefault="009F019E" w:rsidP="009F019E">
      <w:pPr>
        <w:pStyle w:val="NoSpacing"/>
        <w:numPr>
          <w:ilvl w:val="1"/>
          <w:numId w:val="5"/>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14:paraId="65475C66" w14:textId="77777777" w:rsidR="009F019E" w:rsidRDefault="009F019E" w:rsidP="009F019E">
      <w:pPr>
        <w:pStyle w:val="NoSpacing"/>
        <w:spacing w:line="360" w:lineRule="auto"/>
        <w:ind w:left="720"/>
        <w:jc w:val="both"/>
        <w:rPr>
          <w:color w:val="000000" w:themeColor="text1"/>
        </w:rPr>
      </w:pPr>
    </w:p>
    <w:p w14:paraId="7DB0AFA2" w14:textId="77777777" w:rsidR="009F019E" w:rsidRDefault="009F019E" w:rsidP="009F019E">
      <w:pPr>
        <w:pStyle w:val="NoSpacing"/>
        <w:spacing w:line="360" w:lineRule="auto"/>
        <w:ind w:left="720"/>
        <w:jc w:val="center"/>
        <w:rPr>
          <w:b/>
          <w:color w:val="000000" w:themeColor="text1"/>
        </w:rPr>
      </w:pPr>
      <w:r>
        <w:rPr>
          <w:b/>
          <w:color w:val="000000" w:themeColor="text1"/>
        </w:rPr>
        <w:t>CHAPTER FIVE: SUMMARY, CONCLUSION AND RECOMMENDATIONS</w:t>
      </w:r>
    </w:p>
    <w:p w14:paraId="7E4EE058" w14:textId="77777777" w:rsidR="009F019E" w:rsidRDefault="009F019E" w:rsidP="009F019E">
      <w:pPr>
        <w:pStyle w:val="NoSpacing"/>
        <w:numPr>
          <w:ilvl w:val="1"/>
          <w:numId w:val="6"/>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14:paraId="330191F8" w14:textId="77777777" w:rsidR="009F019E" w:rsidRDefault="009F019E" w:rsidP="009F019E">
      <w:pPr>
        <w:pStyle w:val="NoSpacing"/>
        <w:numPr>
          <w:ilvl w:val="1"/>
          <w:numId w:val="6"/>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5E49B6A0" w14:textId="77777777" w:rsidR="009F019E" w:rsidRDefault="009F019E" w:rsidP="009F019E">
      <w:pPr>
        <w:pStyle w:val="NoSpacing"/>
        <w:numPr>
          <w:ilvl w:val="1"/>
          <w:numId w:val="6"/>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4CF008AB" w14:textId="77777777" w:rsidR="009F019E" w:rsidRDefault="009F019E" w:rsidP="009F019E">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14:paraId="2F895B38" w14:textId="77777777" w:rsidR="009F019E" w:rsidRDefault="009F019E" w:rsidP="009F019E">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14:paraId="437D37AE" w14:textId="77777777" w:rsidR="009F019E" w:rsidRDefault="009F019E" w:rsidP="009F019E">
      <w:pPr>
        <w:spacing w:line="480" w:lineRule="auto"/>
        <w:jc w:val="center"/>
        <w:rPr>
          <w:b/>
          <w:color w:val="000000" w:themeColor="text1"/>
        </w:rPr>
      </w:pPr>
    </w:p>
    <w:p w14:paraId="00C69E3E" w14:textId="77777777" w:rsidR="009F019E" w:rsidRDefault="009F019E" w:rsidP="009F019E">
      <w:pPr>
        <w:spacing w:line="480" w:lineRule="auto"/>
        <w:rPr>
          <w:b/>
          <w:color w:val="000000" w:themeColor="text1"/>
        </w:rPr>
      </w:pPr>
    </w:p>
    <w:p w14:paraId="5EB15C35" w14:textId="77777777" w:rsidR="009F019E" w:rsidRDefault="009F019E" w:rsidP="009F019E">
      <w:pPr>
        <w:spacing w:line="480" w:lineRule="auto"/>
        <w:jc w:val="center"/>
        <w:rPr>
          <w:b/>
          <w:color w:val="000000" w:themeColor="text1"/>
        </w:rPr>
      </w:pPr>
    </w:p>
    <w:p w14:paraId="68DEC0E2" w14:textId="77777777" w:rsidR="00A912D4" w:rsidRDefault="00A912D4" w:rsidP="00A912D4">
      <w:pPr>
        <w:spacing w:after="0" w:line="360" w:lineRule="auto"/>
        <w:rPr>
          <w:rFonts w:ascii="Times New Roman" w:hAnsi="Times New Roman" w:cs="Times New Roman"/>
          <w:sz w:val="24"/>
          <w:szCs w:val="24"/>
        </w:rPr>
      </w:pPr>
    </w:p>
    <w:p w14:paraId="449A8341" w14:textId="77777777" w:rsidR="00A912D4" w:rsidRDefault="00A912D4" w:rsidP="00A912D4">
      <w:pPr>
        <w:spacing w:after="0" w:line="360" w:lineRule="auto"/>
        <w:rPr>
          <w:rFonts w:ascii="Times New Roman" w:hAnsi="Times New Roman" w:cs="Times New Roman"/>
          <w:sz w:val="24"/>
          <w:szCs w:val="24"/>
        </w:rPr>
      </w:pPr>
    </w:p>
    <w:p w14:paraId="76AA36B1" w14:textId="77777777" w:rsidR="00A912D4" w:rsidRDefault="00A912D4" w:rsidP="00A912D4">
      <w:pPr>
        <w:spacing w:after="0" w:line="360" w:lineRule="auto"/>
        <w:rPr>
          <w:rFonts w:ascii="Times New Roman" w:hAnsi="Times New Roman" w:cs="Times New Roman"/>
          <w:sz w:val="24"/>
          <w:szCs w:val="24"/>
        </w:rPr>
      </w:pPr>
    </w:p>
    <w:p w14:paraId="7B011B95" w14:textId="77777777" w:rsidR="00A912D4" w:rsidRDefault="00A912D4" w:rsidP="00A912D4">
      <w:pPr>
        <w:spacing w:after="0" w:line="360" w:lineRule="auto"/>
        <w:rPr>
          <w:rFonts w:ascii="Times New Roman" w:hAnsi="Times New Roman" w:cs="Times New Roman"/>
          <w:sz w:val="24"/>
          <w:szCs w:val="24"/>
        </w:rPr>
        <w:sectPr w:rsidR="00A912D4" w:rsidSect="00916EB6">
          <w:footerReference w:type="default" r:id="rId7"/>
          <w:pgSz w:w="11808" w:h="14832" w:code="1"/>
          <w:pgMar w:top="1440" w:right="1728" w:bottom="1440" w:left="1728" w:header="720" w:footer="720" w:gutter="0"/>
          <w:pgNumType w:fmt="lowerRoman"/>
          <w:cols w:space="720"/>
          <w:docGrid w:linePitch="360"/>
        </w:sectPr>
      </w:pPr>
    </w:p>
    <w:p w14:paraId="748C29EC" w14:textId="77777777" w:rsidR="00A912D4" w:rsidRPr="00716E59" w:rsidRDefault="00A912D4" w:rsidP="00A912D4">
      <w:pPr>
        <w:spacing w:after="0" w:line="360" w:lineRule="auto"/>
        <w:ind w:left="2880" w:firstLine="720"/>
        <w:jc w:val="both"/>
        <w:rPr>
          <w:rFonts w:ascii="Times New Roman" w:hAnsi="Times New Roman" w:cs="Times New Roman"/>
          <w:b/>
          <w:bCs/>
          <w:sz w:val="24"/>
          <w:szCs w:val="24"/>
        </w:rPr>
      </w:pPr>
      <w:r w:rsidRPr="00716E59">
        <w:rPr>
          <w:rFonts w:ascii="Times New Roman" w:hAnsi="Times New Roman" w:cs="Times New Roman"/>
          <w:b/>
          <w:bCs/>
          <w:sz w:val="24"/>
          <w:szCs w:val="24"/>
        </w:rPr>
        <w:lastRenderedPageBreak/>
        <w:t>CHAPTER ONE</w:t>
      </w:r>
    </w:p>
    <w:p w14:paraId="40313A3F" w14:textId="77777777" w:rsidR="00A912D4" w:rsidRPr="00716E59" w:rsidRDefault="00A912D4" w:rsidP="00A912D4">
      <w:pPr>
        <w:spacing w:after="0" w:line="360" w:lineRule="auto"/>
        <w:ind w:left="2880" w:firstLine="720"/>
        <w:jc w:val="both"/>
        <w:rPr>
          <w:rFonts w:ascii="Times New Roman" w:hAnsi="Times New Roman" w:cs="Times New Roman"/>
          <w:b/>
          <w:bCs/>
          <w:sz w:val="24"/>
          <w:szCs w:val="24"/>
        </w:rPr>
      </w:pPr>
      <w:r w:rsidRPr="00716E59">
        <w:rPr>
          <w:rFonts w:ascii="Times New Roman" w:hAnsi="Times New Roman" w:cs="Times New Roman"/>
          <w:b/>
          <w:bCs/>
          <w:sz w:val="24"/>
          <w:szCs w:val="24"/>
        </w:rPr>
        <w:t>INTRODUCTION</w:t>
      </w:r>
    </w:p>
    <w:p w14:paraId="3B9451F0" w14:textId="77777777" w:rsidR="00A912D4" w:rsidRPr="00716E59" w:rsidRDefault="00A912D4" w:rsidP="00A912D4">
      <w:pPr>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1.1 Background to the Study</w:t>
      </w:r>
    </w:p>
    <w:p w14:paraId="44182FDD" w14:textId="77777777" w:rsidR="00A912D4" w:rsidRPr="00716E59" w:rsidRDefault="00A912D4" w:rsidP="00A912D4">
      <w:pPr>
        <w:pStyle w:val="Pa9"/>
        <w:spacing w:line="360" w:lineRule="auto"/>
        <w:ind w:firstLine="720"/>
        <w:jc w:val="both"/>
        <w:rPr>
          <w:color w:val="000000"/>
        </w:rPr>
      </w:pPr>
      <w:r w:rsidRPr="00716E59">
        <w:rPr>
          <w:color w:val="000000"/>
        </w:rPr>
        <w:t>The study was prompted by a clear observation of interaction between Corporate Social Responsibility (CSR) and business growth.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business owners until recently.</w:t>
      </w:r>
    </w:p>
    <w:p w14:paraId="6EF11CA8" w14:textId="77777777" w:rsidR="00A912D4" w:rsidRPr="00716E59" w:rsidRDefault="00A912D4" w:rsidP="00A912D4">
      <w:pPr>
        <w:pStyle w:val="Pa9"/>
        <w:spacing w:line="360" w:lineRule="auto"/>
        <w:ind w:firstLine="720"/>
        <w:jc w:val="both"/>
        <w:rPr>
          <w:color w:val="000000"/>
        </w:rPr>
      </w:pPr>
      <w:r w:rsidRPr="00716E59">
        <w:rPr>
          <w:color w:val="000000"/>
        </w:rPr>
        <w:t>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 little of their profit.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that particular firm (Kotler&amp; Armstrong 2008).</w:t>
      </w:r>
    </w:p>
    <w:p w14:paraId="32E53E09" w14:textId="77777777" w:rsidR="00A912D4" w:rsidRPr="00716E59" w:rsidRDefault="00A912D4" w:rsidP="00A912D4">
      <w:pPr>
        <w:pStyle w:val="Pa9"/>
        <w:spacing w:line="360" w:lineRule="auto"/>
        <w:ind w:firstLine="720"/>
        <w:jc w:val="both"/>
        <w:rPr>
          <w:color w:val="000000"/>
        </w:rPr>
      </w:pPr>
      <w:r w:rsidRPr="00716E59">
        <w:rPr>
          <w:color w:val="000000"/>
        </w:rPr>
        <w:t>Globally, with businesses focusing on generating profits, corporate social responsibility growth was not a popular concern among companies up until recently. Now, in an era of globalization, multinational corporations (those that conduct business in more than one country) and local businesses are no longer able to conduct destructive and unethical practices, such as polluting the environment, without attracting negative feedback from the general public (</w:t>
      </w:r>
      <w:proofErr w:type="spellStart"/>
      <w:r w:rsidRPr="00716E59">
        <w:rPr>
          <w:color w:val="000000"/>
        </w:rPr>
        <w:t>Jatana</w:t>
      </w:r>
      <w:proofErr w:type="spellEnd"/>
      <w:r>
        <w:rPr>
          <w:color w:val="000000"/>
        </w:rPr>
        <w:t xml:space="preserve"> </w:t>
      </w:r>
      <w:r w:rsidRPr="00716E59">
        <w:rPr>
          <w:color w:val="000000"/>
        </w:rPr>
        <w:t>&amp;</w:t>
      </w:r>
      <w:r>
        <w:rPr>
          <w:color w:val="000000"/>
        </w:rPr>
        <w:t xml:space="preserve"> </w:t>
      </w:r>
      <w:r w:rsidRPr="00716E59">
        <w:rPr>
          <w:color w:val="000000"/>
        </w:rPr>
        <w:t xml:space="preserve">Crowther, 2007). With increased media attention, pressure from non-governmental organizations, and rapid global information </w:t>
      </w:r>
      <w:r w:rsidRPr="00716E59">
        <w:rPr>
          <w:color w:val="000000"/>
        </w:rPr>
        <w:lastRenderedPageBreak/>
        <w:t>sharing, there is a surging demand from civil society, consumers, governments, and others for corporations to conduct sustainable business practices (</w:t>
      </w:r>
      <w:proofErr w:type="spellStart"/>
      <w:r w:rsidRPr="00716E59">
        <w:rPr>
          <w:color w:val="000000"/>
        </w:rPr>
        <w:t>Barkin</w:t>
      </w:r>
      <w:proofErr w:type="spellEnd"/>
      <w:r w:rsidRPr="00716E59">
        <w:rPr>
          <w:color w:val="000000"/>
        </w:rPr>
        <w:t>, 2002). In addition, in order to attract and retain employees and customers, companies are beginning to realize the importance of being ethical while running their daily operations.</w:t>
      </w:r>
    </w:p>
    <w:p w14:paraId="1F89B36B" w14:textId="77777777" w:rsidR="00A912D4" w:rsidRPr="00716E59" w:rsidRDefault="00A912D4" w:rsidP="00A912D4">
      <w:pPr>
        <w:pStyle w:val="Pa9"/>
        <w:spacing w:line="360" w:lineRule="auto"/>
        <w:ind w:firstLine="720"/>
        <w:jc w:val="both"/>
        <w:rPr>
          <w:color w:val="000000"/>
        </w:rPr>
      </w:pPr>
      <w:r w:rsidRPr="00716E59">
        <w:rPr>
          <w:color w:val="000000"/>
        </w:rPr>
        <w:t xml:space="preserve">The corporate response has often meant an adoption of 'a new consciousness', and this has been known as Corporate Social Responsibility (CSR) since the 1970s (Kotler&amp; Keller, 2006). </w:t>
      </w:r>
      <w:proofErr w:type="spellStart"/>
      <w:r w:rsidRPr="00716E59">
        <w:rPr>
          <w:color w:val="000000"/>
        </w:rPr>
        <w:t>Sorsa</w:t>
      </w:r>
      <w:proofErr w:type="spellEnd"/>
      <w:r w:rsidRPr="00716E59">
        <w:rPr>
          <w:color w:val="000000"/>
        </w:rPr>
        <w:t xml:space="preserve"> (2008) argues that in any case, companies are now expected to perform well in non-financial areas such as human rights, social welfare, environmental development, corporate contributions, community development, corporate governance, and workplace issues. Some examples of CSR are safe working conditions for employees, environmental stewardship, and contributions to community groups and charities. Moser &amp;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manner (Kapoor</w:t>
      </w:r>
      <w:r>
        <w:rPr>
          <w:color w:val="000000"/>
        </w:rPr>
        <w:t xml:space="preserve"> </w:t>
      </w:r>
      <w:r w:rsidRPr="00716E59">
        <w:rPr>
          <w:color w:val="000000"/>
        </w:rPr>
        <w:t>&amp;</w:t>
      </w:r>
      <w:r>
        <w:rPr>
          <w:color w:val="000000"/>
        </w:rPr>
        <w:t xml:space="preserve"> </w:t>
      </w:r>
      <w:r w:rsidRPr="00716E59">
        <w:rPr>
          <w:color w:val="000000"/>
        </w:rPr>
        <w:t>Sandhu 2010).</w:t>
      </w:r>
    </w:p>
    <w:p w14:paraId="00B4C2AD" w14:textId="77777777" w:rsidR="00A912D4" w:rsidRPr="00716E59" w:rsidRDefault="00A912D4" w:rsidP="00A912D4">
      <w:pPr>
        <w:pStyle w:val="Pa9"/>
        <w:spacing w:line="360" w:lineRule="auto"/>
        <w:ind w:firstLine="720"/>
        <w:jc w:val="both"/>
        <w:rPr>
          <w:color w:val="000000"/>
        </w:rPr>
      </w:pPr>
      <w:r w:rsidRPr="00716E59">
        <w:rPr>
          <w:color w:val="000000"/>
        </w:rPr>
        <w:t>Africa, for example, the Nigerian government is busy with legislation which, if passed, will make it mandatory for companies to pay 3.5% of their gross profit to corporate social responsibility initiatives (</w:t>
      </w:r>
      <w:proofErr w:type="spellStart"/>
      <w:r w:rsidRPr="00716E59">
        <w:rPr>
          <w:color w:val="000000"/>
        </w:rPr>
        <w:t>Idemudia</w:t>
      </w:r>
      <w:proofErr w:type="spellEnd"/>
      <w:r>
        <w:rPr>
          <w:color w:val="000000"/>
        </w:rPr>
        <w:t>,</w:t>
      </w:r>
      <w:r w:rsidRPr="00716E59">
        <w:rPr>
          <w:color w:val="000000"/>
        </w:rPr>
        <w:t xml:space="preserve"> 2011). The proposed Corporate Social Responsibility Bill allows for a great deal of state meddling in companies' affairs and suggests onerous punishments for noncompliance, including hefty fines. CSR is generally viewed as the building of schools, clinics, soccer pitches, offering bursaries, and others (</w:t>
      </w:r>
      <w:proofErr w:type="spellStart"/>
      <w:r w:rsidRPr="00716E59">
        <w:rPr>
          <w:color w:val="000000"/>
        </w:rPr>
        <w:t>Ite</w:t>
      </w:r>
      <w:proofErr w:type="spellEnd"/>
      <w:r w:rsidRPr="00716E59">
        <w:rPr>
          <w:color w:val="000000"/>
        </w:rPr>
        <w:t xml:space="preserve"> 2004). These ad hoc interventions just feed the view that such spending is window dressing for exploitative business </w:t>
      </w:r>
      <w:proofErr w:type="spellStart"/>
      <w:r w:rsidRPr="00716E59">
        <w:rPr>
          <w:color w:val="000000"/>
        </w:rPr>
        <w:t>behaviour</w:t>
      </w:r>
      <w:proofErr w:type="spellEnd"/>
      <w:r w:rsidRPr="00716E59">
        <w:rPr>
          <w:color w:val="000000"/>
        </w:rPr>
        <w:t xml:space="preserve"> that produces outrageous profits. But many budgets are significant and could be harnessed more meaningfully for development and growth in collaborative engagement between government and companies. </w:t>
      </w:r>
    </w:p>
    <w:p w14:paraId="319D202B" w14:textId="77777777" w:rsidR="00A912D4" w:rsidRPr="00716E59" w:rsidRDefault="00A912D4" w:rsidP="00A912D4">
      <w:pPr>
        <w:pStyle w:val="Pa9"/>
        <w:spacing w:line="360" w:lineRule="auto"/>
        <w:ind w:firstLine="720"/>
        <w:jc w:val="both"/>
        <w:rPr>
          <w:color w:val="000000"/>
        </w:rPr>
      </w:pPr>
      <w:r w:rsidRPr="00716E59">
        <w:rPr>
          <w:color w:val="000000"/>
        </w:rPr>
        <w:lastRenderedPageBreak/>
        <w:t>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promoters globalization is promoting democracy as well as economic growth. Companies can work with local communities for 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w:t>
      </w:r>
    </w:p>
    <w:p w14:paraId="2432434D" w14:textId="77777777" w:rsidR="00A912D4" w:rsidRPr="00716E59" w:rsidRDefault="00A912D4" w:rsidP="00A912D4">
      <w:pPr>
        <w:pStyle w:val="Default"/>
        <w:spacing w:line="360" w:lineRule="auto"/>
        <w:jc w:val="both"/>
        <w:rPr>
          <w:b/>
          <w:bCs/>
        </w:rPr>
      </w:pPr>
      <w:r w:rsidRPr="00716E59">
        <w:rPr>
          <w:b/>
          <w:bCs/>
        </w:rPr>
        <w:t>1.2Statement of the Problem</w:t>
      </w:r>
    </w:p>
    <w:p w14:paraId="374C9E44" w14:textId="77777777" w:rsidR="00A912D4" w:rsidRDefault="00A912D4" w:rsidP="00A912D4">
      <w:pPr>
        <w:pStyle w:val="Default"/>
        <w:spacing w:line="360" w:lineRule="auto"/>
        <w:ind w:firstLine="720"/>
        <w:jc w:val="both"/>
      </w:pPr>
      <w:r w:rsidRPr="00716E59">
        <w:t xml:space="preserve">With the new competent and competitive players, the </w:t>
      </w:r>
      <w:proofErr w:type="spellStart"/>
      <w:r w:rsidRPr="00E06EF5">
        <w:rPr>
          <w:rFonts w:eastAsia="Arial"/>
          <w:color w:val="252525"/>
        </w:rPr>
        <w:t>Mtn</w:t>
      </w:r>
      <w:proofErr w:type="spellEnd"/>
      <w:r w:rsidRPr="00E06EF5">
        <w:rPr>
          <w:rFonts w:eastAsia="Arial"/>
          <w:color w:val="252525"/>
        </w:rPr>
        <w:t xml:space="preserve"> Nigeria Telecommunicate Company</w:t>
      </w:r>
      <w:r w:rsidRPr="00716E59">
        <w:t xml:space="preserve"> is now driven by advanced competition brought about by globalization, deregulation of the sector, astronomical development in Information and Communication Technology (ICT), among others, to render services according to cost-benefit criteria. This has affected competitive industries locally and customers' habits as well, while the increasing demands for clear and hard facts about the social and environmental performance of the firm by an increasingly well-informed breed of stakeholders have made corporate social responsibility (CSR). Nigerian Telecommunication industry perceives and practice Corporate Social Responsibility as a corporate philanthropy aimed at addressing socio-economic and environmental development challenges. But then what impact does this have on the growth of the organization? It is against this background that, there is the need to find out how CSR impact on the growth of the </w:t>
      </w:r>
      <w:proofErr w:type="spellStart"/>
      <w:r>
        <w:t>Mtn</w:t>
      </w:r>
      <w:proofErr w:type="spellEnd"/>
      <w:r>
        <w:t xml:space="preserve"> Nigeria Telecommunication Company</w:t>
      </w:r>
      <w:r w:rsidRPr="00716E59">
        <w:t xml:space="preserve"> especially, especially in </w:t>
      </w:r>
      <w:proofErr w:type="spellStart"/>
      <w:r w:rsidRPr="00716E59">
        <w:t>Kwara</w:t>
      </w:r>
      <w:proofErr w:type="spellEnd"/>
      <w:r w:rsidRPr="00716E59">
        <w:t xml:space="preserve"> State Nigeria. More extensive studies are needed to explore the causal mechanisms linking CSR to growth and to determine whether or not those </w:t>
      </w:r>
      <w:r w:rsidRPr="00716E59">
        <w:lastRenderedPageBreak/>
        <w:t xml:space="preserve">relationships hold consistently over time in the industry. The source of connection between CSR and growth has rarely been systematically investigated. It is also important to position the timing in the relationship, since it would be valuable to investigate and to ascertain how long it takes for the impact of CSR on growth to be revealed. For the above to be realized, more data on CSR should become available. The reliability of the CSR data is also an important issue, as data from different sources have significant differences regarding how to evaluate the CSR performance of a firm.  </w:t>
      </w:r>
    </w:p>
    <w:p w14:paraId="52E82638" w14:textId="77777777" w:rsidR="00DE0379" w:rsidRPr="00716E59" w:rsidRDefault="00DE0379" w:rsidP="00A912D4">
      <w:pPr>
        <w:pStyle w:val="Default"/>
        <w:spacing w:line="360" w:lineRule="auto"/>
        <w:ind w:firstLine="720"/>
        <w:jc w:val="both"/>
      </w:pPr>
    </w:p>
    <w:p w14:paraId="11606083" w14:textId="63CA3730" w:rsidR="00A912D4" w:rsidRPr="00716E59" w:rsidRDefault="00FD10CC" w:rsidP="00FD10CC">
      <w:pPr>
        <w:pStyle w:val="Default"/>
        <w:tabs>
          <w:tab w:val="left" w:pos="720"/>
          <w:tab w:val="left" w:pos="1440"/>
          <w:tab w:val="left" w:pos="2160"/>
          <w:tab w:val="left" w:pos="8741"/>
        </w:tabs>
        <w:spacing w:line="360" w:lineRule="auto"/>
        <w:jc w:val="both"/>
      </w:pPr>
      <w:r>
        <w:rPr>
          <w:b/>
          <w:bCs/>
        </w:rPr>
        <w:t xml:space="preserve">1.3 </w:t>
      </w:r>
      <w:r w:rsidRPr="00FD10CC">
        <w:t>Research question</w:t>
      </w:r>
      <w:r w:rsidR="00A912D4" w:rsidRPr="00FD10CC">
        <w:tab/>
      </w:r>
    </w:p>
    <w:p w14:paraId="396331D8" w14:textId="77777777" w:rsidR="00A912D4" w:rsidRPr="00716E59" w:rsidRDefault="00A912D4" w:rsidP="00A912D4">
      <w:pPr>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Base on the research problems identified, the following research questions are to be addressed: </w:t>
      </w:r>
    </w:p>
    <w:p w14:paraId="2D7C0469" w14:textId="77777777" w:rsidR="00A912D4" w:rsidRPr="00716E59" w:rsidRDefault="00A912D4" w:rsidP="00A912D4">
      <w:pPr>
        <w:spacing w:after="0" w:line="360" w:lineRule="auto"/>
        <w:ind w:left="720" w:hanging="720"/>
        <w:jc w:val="both"/>
        <w:rPr>
          <w:rFonts w:ascii="Times New Roman" w:hAnsi="Times New Roman" w:cs="Times New Roman"/>
          <w:color w:val="000000"/>
          <w:sz w:val="24"/>
          <w:szCs w:val="24"/>
        </w:rPr>
      </w:pPr>
      <w:proofErr w:type="spellStart"/>
      <w:proofErr w:type="gramStart"/>
      <w:r w:rsidRPr="00716E59">
        <w:rPr>
          <w:rFonts w:ascii="Times New Roman" w:hAnsi="Times New Roman" w:cs="Times New Roman"/>
          <w:color w:val="000000"/>
          <w:sz w:val="24"/>
          <w:szCs w:val="24"/>
        </w:rPr>
        <w:t>i</w:t>
      </w:r>
      <w:proofErr w:type="spellEnd"/>
      <w:proofErr w:type="gramEnd"/>
      <w:r w:rsidRPr="00716E59">
        <w:rPr>
          <w:rFonts w:ascii="Times New Roman" w:hAnsi="Times New Roman" w:cs="Times New Roman"/>
          <w:color w:val="000000"/>
          <w:sz w:val="24"/>
          <w:szCs w:val="24"/>
        </w:rPr>
        <w:tab/>
        <w:t xml:space="preserve">Does community development expenditure has positive effect on increase in profits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Telecommunicate Company</w:t>
      </w:r>
      <w:r w:rsidRPr="00716E59">
        <w:rPr>
          <w:rFonts w:ascii="Times New Roman" w:hAnsi="Times New Roman" w:cs="Times New Roman"/>
          <w:color w:val="000000"/>
          <w:sz w:val="24"/>
          <w:szCs w:val="24"/>
        </w:rPr>
        <w:t xml:space="preserve">? </w:t>
      </w:r>
    </w:p>
    <w:p w14:paraId="09C1FAED" w14:textId="77777777" w:rsidR="00A912D4" w:rsidRPr="00716E59" w:rsidRDefault="00A912D4" w:rsidP="00A912D4">
      <w:pPr>
        <w:spacing w:after="0" w:line="360" w:lineRule="auto"/>
        <w:ind w:left="720" w:hanging="720"/>
        <w:jc w:val="both"/>
        <w:rPr>
          <w:rStyle w:val="A6"/>
          <w:rFonts w:ascii="Times New Roman" w:hAnsi="Times New Roman" w:cs="Times New Roman"/>
          <w:sz w:val="24"/>
          <w:szCs w:val="24"/>
        </w:rPr>
      </w:pPr>
      <w:proofErr w:type="gramStart"/>
      <w:r w:rsidRPr="00716E59">
        <w:rPr>
          <w:rStyle w:val="A6"/>
          <w:rFonts w:ascii="Times New Roman" w:hAnsi="Times New Roman" w:cs="Times New Roman"/>
          <w:sz w:val="24"/>
          <w:szCs w:val="24"/>
        </w:rPr>
        <w:t>ii</w:t>
      </w:r>
      <w:proofErr w:type="gramEnd"/>
      <w:r w:rsidRPr="00716E59">
        <w:rPr>
          <w:rStyle w:val="A6"/>
          <w:rFonts w:ascii="Times New Roman" w:hAnsi="Times New Roman" w:cs="Times New Roman"/>
          <w:sz w:val="24"/>
          <w:szCs w:val="24"/>
        </w:rPr>
        <w:tab/>
        <w:t xml:space="preserve">What significance does welfare expenditure has on sales growth of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Telecommunicate Company</w:t>
      </w:r>
      <w:r w:rsidRPr="00716E59">
        <w:rPr>
          <w:rStyle w:val="A6"/>
          <w:rFonts w:ascii="Times New Roman" w:hAnsi="Times New Roman" w:cs="Times New Roman"/>
          <w:sz w:val="24"/>
          <w:szCs w:val="24"/>
        </w:rPr>
        <w:t xml:space="preserve">? </w:t>
      </w:r>
    </w:p>
    <w:p w14:paraId="71C41436" w14:textId="77777777" w:rsidR="00A912D4" w:rsidRPr="00716E59" w:rsidRDefault="00A912D4" w:rsidP="00A912D4">
      <w:pPr>
        <w:spacing w:after="0" w:line="360" w:lineRule="auto"/>
        <w:ind w:left="720" w:hanging="720"/>
        <w:jc w:val="both"/>
        <w:rPr>
          <w:rFonts w:ascii="Times New Roman" w:hAnsi="Times New Roman" w:cs="Times New Roman"/>
          <w:color w:val="000000"/>
          <w:sz w:val="24"/>
          <w:szCs w:val="24"/>
        </w:rPr>
      </w:pPr>
      <w:proofErr w:type="gramStart"/>
      <w:r w:rsidRPr="00716E59">
        <w:rPr>
          <w:rStyle w:val="A6"/>
          <w:rFonts w:ascii="Times New Roman" w:hAnsi="Times New Roman" w:cs="Times New Roman"/>
          <w:sz w:val="24"/>
          <w:szCs w:val="24"/>
        </w:rPr>
        <w:t>iii</w:t>
      </w:r>
      <w:proofErr w:type="gramEnd"/>
      <w:r w:rsidRPr="00716E59">
        <w:rPr>
          <w:rStyle w:val="A6"/>
          <w:rFonts w:ascii="Times New Roman" w:hAnsi="Times New Roman" w:cs="Times New Roman"/>
          <w:sz w:val="24"/>
          <w:szCs w:val="24"/>
        </w:rPr>
        <w:tab/>
        <w:t xml:space="preserve">What significance does infrastructural development expenditure has equity growth of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Telecommunicate Company</w:t>
      </w:r>
      <w:r w:rsidRPr="00716E59">
        <w:rPr>
          <w:rStyle w:val="A6"/>
          <w:rFonts w:ascii="Times New Roman" w:hAnsi="Times New Roman" w:cs="Times New Roman"/>
          <w:sz w:val="24"/>
          <w:szCs w:val="24"/>
        </w:rPr>
        <w:t xml:space="preserve">?  </w:t>
      </w:r>
    </w:p>
    <w:p w14:paraId="0A484BB7" w14:textId="77777777" w:rsidR="00A912D4" w:rsidRPr="00716E59" w:rsidRDefault="00A912D4" w:rsidP="00A912D4">
      <w:pPr>
        <w:spacing w:after="0" w:line="360" w:lineRule="auto"/>
        <w:jc w:val="both"/>
        <w:rPr>
          <w:rFonts w:ascii="Times New Roman" w:hAnsi="Times New Roman" w:cs="Times New Roman"/>
          <w:color w:val="000000"/>
          <w:sz w:val="24"/>
          <w:szCs w:val="24"/>
        </w:rPr>
      </w:pPr>
      <w:proofErr w:type="gramStart"/>
      <w:r w:rsidRPr="00716E59">
        <w:rPr>
          <w:rStyle w:val="A6"/>
          <w:rFonts w:ascii="Times New Roman" w:hAnsi="Times New Roman" w:cs="Times New Roman"/>
          <w:sz w:val="24"/>
          <w:szCs w:val="24"/>
        </w:rPr>
        <w:t>iv</w:t>
      </w:r>
      <w:proofErr w:type="gramEnd"/>
      <w:r w:rsidRPr="00716E59">
        <w:rPr>
          <w:rStyle w:val="A6"/>
          <w:rFonts w:ascii="Times New Roman" w:hAnsi="Times New Roman" w:cs="Times New Roman"/>
          <w:sz w:val="24"/>
          <w:szCs w:val="24"/>
        </w:rPr>
        <w:tab/>
      </w:r>
      <w:r w:rsidRPr="00716E59">
        <w:rPr>
          <w:rFonts w:ascii="Times New Roman" w:hAnsi="Times New Roman" w:cs="Times New Roman"/>
          <w:sz w:val="24"/>
          <w:szCs w:val="24"/>
        </w:rPr>
        <w:t xml:space="preserve">Does charity expenditure has positive impact on increase in earnings of </w:t>
      </w:r>
      <w:r w:rsidRPr="00716E59">
        <w:rPr>
          <w:rFonts w:ascii="Times New Roman" w:hAnsi="Times New Roman" w:cs="Times New Roman"/>
          <w:color w:val="000000"/>
          <w:sz w:val="24"/>
          <w:szCs w:val="24"/>
        </w:rPr>
        <w:t xml:space="preserve">Nigerian </w:t>
      </w:r>
      <w:proofErr w:type="spellStart"/>
      <w:r>
        <w:rPr>
          <w:rFonts w:ascii="Times New Roman" w:hAnsi="Times New Roman" w:cs="Times New Roman"/>
          <w:color w:val="000000"/>
          <w:sz w:val="24"/>
          <w:szCs w:val="24"/>
        </w:rPr>
        <w:t>Mtn</w:t>
      </w:r>
      <w:proofErr w:type="spellEnd"/>
      <w:r>
        <w:rPr>
          <w:rFonts w:ascii="Times New Roman" w:hAnsi="Times New Roman" w:cs="Times New Roman"/>
          <w:color w:val="000000"/>
          <w:sz w:val="24"/>
          <w:szCs w:val="24"/>
        </w:rPr>
        <w:t xml:space="preserve"> Nigeria Telecommunication Company</w:t>
      </w:r>
      <w:r w:rsidRPr="00716E59">
        <w:rPr>
          <w:rFonts w:ascii="Times New Roman" w:hAnsi="Times New Roman" w:cs="Times New Roman"/>
          <w:sz w:val="24"/>
          <w:szCs w:val="24"/>
        </w:rPr>
        <w:t xml:space="preserve">? </w:t>
      </w:r>
    </w:p>
    <w:p w14:paraId="128D54C5" w14:textId="77777777" w:rsidR="00A912D4" w:rsidRPr="00716E59" w:rsidRDefault="00A912D4" w:rsidP="00A912D4">
      <w:pPr>
        <w:tabs>
          <w:tab w:val="left" w:pos="2292"/>
        </w:tabs>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1.4   Research objectives</w:t>
      </w:r>
    </w:p>
    <w:p w14:paraId="52F9C043" w14:textId="3BC469E8"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The general objective of the study is to examine the relationship between corporate social responsibility and the growth of</w:t>
      </w:r>
      <w:r w:rsidR="009F019E">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Mtn</w:t>
      </w:r>
      <w:proofErr w:type="spellEnd"/>
      <w:r>
        <w:rPr>
          <w:rFonts w:ascii="Times New Roman" w:hAnsi="Times New Roman" w:cs="Times New Roman"/>
          <w:color w:val="000000"/>
          <w:sz w:val="24"/>
          <w:szCs w:val="24"/>
        </w:rPr>
        <w:t xml:space="preserve"> Nigeria Telecommunication Company</w:t>
      </w:r>
      <w:r w:rsidRPr="00716E59">
        <w:rPr>
          <w:rFonts w:ascii="Times New Roman" w:hAnsi="Times New Roman" w:cs="Times New Roman"/>
          <w:sz w:val="24"/>
          <w:szCs w:val="24"/>
        </w:rPr>
        <w:t>.  However, specifically, the study seeks to achieve the following objectives;</w:t>
      </w:r>
    </w:p>
    <w:p w14:paraId="5251BB1B" w14:textId="77777777" w:rsidR="00A912D4" w:rsidRPr="00716E59" w:rsidRDefault="00A912D4" w:rsidP="00A912D4">
      <w:pPr>
        <w:spacing w:after="0" w:line="360" w:lineRule="auto"/>
        <w:ind w:left="720" w:hanging="720"/>
        <w:jc w:val="both"/>
        <w:rPr>
          <w:rFonts w:ascii="Times New Roman" w:hAnsi="Times New Roman" w:cs="Times New Roman"/>
          <w:sz w:val="24"/>
          <w:szCs w:val="24"/>
        </w:rPr>
      </w:pPr>
      <w:proofErr w:type="spellStart"/>
      <w:proofErr w:type="gramStart"/>
      <w:r w:rsidRPr="00716E59">
        <w:rPr>
          <w:rFonts w:ascii="Times New Roman" w:hAnsi="Times New Roman" w:cs="Times New Roman"/>
          <w:sz w:val="24"/>
          <w:szCs w:val="24"/>
        </w:rPr>
        <w:t>i</w:t>
      </w:r>
      <w:proofErr w:type="spellEnd"/>
      <w:proofErr w:type="gramEnd"/>
      <w:r w:rsidRPr="00716E59">
        <w:rPr>
          <w:rFonts w:ascii="Times New Roman" w:hAnsi="Times New Roman" w:cs="Times New Roman"/>
          <w:sz w:val="24"/>
          <w:szCs w:val="24"/>
        </w:rPr>
        <w:tab/>
        <w:t xml:space="preserve">To examine the effect of community development expenditure on increase in profits of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Telecommunicate Company</w:t>
      </w:r>
      <w:r w:rsidRPr="00716E59">
        <w:rPr>
          <w:rFonts w:ascii="Times New Roman" w:hAnsi="Times New Roman" w:cs="Times New Roman"/>
          <w:sz w:val="24"/>
          <w:szCs w:val="24"/>
        </w:rPr>
        <w:t>;</w:t>
      </w:r>
      <w:r>
        <w:rPr>
          <w:rFonts w:ascii="Times New Roman" w:hAnsi="Times New Roman" w:cs="Times New Roman"/>
          <w:sz w:val="24"/>
          <w:szCs w:val="24"/>
        </w:rPr>
        <w:t xml:space="preserve"> </w:t>
      </w:r>
    </w:p>
    <w:p w14:paraId="2483E2D0" w14:textId="77777777" w:rsidR="00A912D4" w:rsidRPr="00716E59" w:rsidRDefault="00A912D4" w:rsidP="00A912D4">
      <w:pPr>
        <w:spacing w:after="0" w:line="360" w:lineRule="auto"/>
        <w:jc w:val="both"/>
        <w:rPr>
          <w:rFonts w:ascii="Times New Roman" w:hAnsi="Times New Roman" w:cs="Times New Roman"/>
          <w:sz w:val="24"/>
          <w:szCs w:val="24"/>
        </w:rPr>
      </w:pPr>
      <w:proofErr w:type="gramStart"/>
      <w:r w:rsidRPr="00716E59">
        <w:rPr>
          <w:rFonts w:ascii="Times New Roman" w:hAnsi="Times New Roman" w:cs="Times New Roman"/>
          <w:sz w:val="24"/>
          <w:szCs w:val="24"/>
        </w:rPr>
        <w:t>ii</w:t>
      </w:r>
      <w:proofErr w:type="gramEnd"/>
      <w:r w:rsidRPr="00716E59">
        <w:rPr>
          <w:rFonts w:ascii="Times New Roman" w:hAnsi="Times New Roman" w:cs="Times New Roman"/>
          <w:sz w:val="24"/>
          <w:szCs w:val="24"/>
        </w:rPr>
        <w:tab/>
        <w:t xml:space="preserve">To examine the significant of welfare expenditure on sales growth of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Telecommunicate Company</w:t>
      </w:r>
    </w:p>
    <w:p w14:paraId="72A0FD88" w14:textId="77777777" w:rsidR="00A912D4" w:rsidRPr="00716E59" w:rsidRDefault="00A912D4" w:rsidP="00A912D4">
      <w:pPr>
        <w:spacing w:after="0" w:line="360" w:lineRule="auto"/>
        <w:ind w:left="720" w:hanging="720"/>
        <w:jc w:val="both"/>
        <w:rPr>
          <w:rFonts w:ascii="Times New Roman" w:hAnsi="Times New Roman" w:cs="Times New Roman"/>
          <w:sz w:val="24"/>
          <w:szCs w:val="24"/>
        </w:rPr>
      </w:pPr>
      <w:proofErr w:type="gramStart"/>
      <w:r w:rsidRPr="00716E59">
        <w:rPr>
          <w:rFonts w:ascii="Times New Roman" w:hAnsi="Times New Roman" w:cs="Times New Roman"/>
          <w:sz w:val="24"/>
          <w:szCs w:val="24"/>
        </w:rPr>
        <w:t>iii</w:t>
      </w:r>
      <w:proofErr w:type="gramEnd"/>
      <w:r w:rsidRPr="00716E59">
        <w:rPr>
          <w:rFonts w:ascii="Times New Roman" w:hAnsi="Times New Roman" w:cs="Times New Roman"/>
          <w:sz w:val="24"/>
          <w:szCs w:val="24"/>
        </w:rPr>
        <w:tab/>
        <w:t xml:space="preserve">To assess the effect of infrastructural development expenditure on increase in equity of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Telecommunicate Company</w:t>
      </w:r>
      <w:r w:rsidRPr="00716E59">
        <w:rPr>
          <w:rFonts w:ascii="Times New Roman" w:hAnsi="Times New Roman" w:cs="Times New Roman"/>
          <w:sz w:val="24"/>
          <w:szCs w:val="24"/>
        </w:rPr>
        <w:t>.</w:t>
      </w:r>
    </w:p>
    <w:p w14:paraId="252B3E8C" w14:textId="77777777" w:rsidR="00A912D4" w:rsidRPr="00716E59" w:rsidRDefault="00A912D4" w:rsidP="00A912D4">
      <w:pPr>
        <w:spacing w:after="0" w:line="360" w:lineRule="auto"/>
        <w:jc w:val="both"/>
        <w:rPr>
          <w:rFonts w:ascii="Times New Roman" w:hAnsi="Times New Roman" w:cs="Times New Roman"/>
          <w:sz w:val="24"/>
          <w:szCs w:val="24"/>
        </w:rPr>
      </w:pPr>
      <w:proofErr w:type="gramStart"/>
      <w:r w:rsidRPr="00716E59">
        <w:rPr>
          <w:rFonts w:ascii="Times New Roman" w:hAnsi="Times New Roman" w:cs="Times New Roman"/>
          <w:sz w:val="24"/>
          <w:szCs w:val="24"/>
        </w:rPr>
        <w:lastRenderedPageBreak/>
        <w:t>iv</w:t>
      </w:r>
      <w:proofErr w:type="gramEnd"/>
      <w:r w:rsidRPr="00716E59">
        <w:rPr>
          <w:rFonts w:ascii="Times New Roman" w:hAnsi="Times New Roman" w:cs="Times New Roman"/>
          <w:sz w:val="24"/>
          <w:szCs w:val="24"/>
        </w:rPr>
        <w:tab/>
        <w:t xml:space="preserve">To examine the impact of charity expenditure on earnings growth of </w:t>
      </w:r>
      <w:bookmarkStart w:id="2" w:name="_Hlk158094713"/>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Telecommunicate Company</w:t>
      </w:r>
      <w:bookmarkEnd w:id="2"/>
      <w:r w:rsidRPr="00716E59">
        <w:rPr>
          <w:rFonts w:ascii="Times New Roman" w:hAnsi="Times New Roman" w:cs="Times New Roman"/>
          <w:sz w:val="24"/>
          <w:szCs w:val="24"/>
        </w:rPr>
        <w:t>.</w:t>
      </w:r>
    </w:p>
    <w:p w14:paraId="070B4952" w14:textId="77777777" w:rsidR="00A912D4" w:rsidRPr="00716E59" w:rsidRDefault="00A912D4" w:rsidP="00A912D4">
      <w:pPr>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 xml:space="preserve">1.5 </w:t>
      </w:r>
      <w:r w:rsidRPr="00716E59">
        <w:rPr>
          <w:rFonts w:ascii="Times New Roman" w:hAnsi="Times New Roman" w:cs="Times New Roman"/>
          <w:b/>
          <w:bCs/>
          <w:sz w:val="24"/>
          <w:szCs w:val="24"/>
        </w:rPr>
        <w:tab/>
        <w:t>Research Hypotheses</w:t>
      </w:r>
    </w:p>
    <w:p w14:paraId="570874B4" w14:textId="77777777"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The following hypothesis shall be formulated for the objective of the study;</w:t>
      </w:r>
    </w:p>
    <w:p w14:paraId="7A71F3C8"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Ho</w:t>
      </w:r>
      <w:r w:rsidRPr="00716E59">
        <w:rPr>
          <w:rFonts w:ascii="Times New Roman" w:hAnsi="Times New Roman" w:cs="Times New Roman"/>
          <w:sz w:val="24"/>
          <w:szCs w:val="24"/>
          <w:vertAlign w:val="subscript"/>
        </w:rPr>
        <w:t>1</w:t>
      </w:r>
      <w:r w:rsidRPr="00716E59">
        <w:rPr>
          <w:rFonts w:ascii="Times New Roman" w:hAnsi="Times New Roman" w:cs="Times New Roman"/>
          <w:sz w:val="24"/>
          <w:szCs w:val="24"/>
        </w:rPr>
        <w:t xml:space="preserve"> there is no significant impact of community development expenditure on profitability growth of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Telecommunicate Company</w:t>
      </w:r>
      <w:r w:rsidRPr="00716E59">
        <w:rPr>
          <w:rFonts w:ascii="Times New Roman" w:hAnsi="Times New Roman" w:cs="Times New Roman"/>
          <w:sz w:val="24"/>
          <w:szCs w:val="24"/>
        </w:rPr>
        <w:t>.</w:t>
      </w:r>
    </w:p>
    <w:p w14:paraId="00A22A0F"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Ho</w:t>
      </w:r>
      <w:r w:rsidRPr="00716E59">
        <w:rPr>
          <w:rFonts w:ascii="Times New Roman" w:hAnsi="Times New Roman" w:cs="Times New Roman"/>
          <w:sz w:val="24"/>
          <w:szCs w:val="24"/>
          <w:vertAlign w:val="subscript"/>
        </w:rPr>
        <w:t>2</w:t>
      </w:r>
      <w:r w:rsidRPr="00716E59">
        <w:rPr>
          <w:rFonts w:ascii="Times New Roman" w:hAnsi="Times New Roman" w:cs="Times New Roman"/>
          <w:sz w:val="24"/>
          <w:szCs w:val="24"/>
        </w:rPr>
        <w:t xml:space="preserve"> there is no significant effect of welfare responsibility expenditure on turnover/sales growth of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Telecommunicate Company</w:t>
      </w:r>
      <w:r w:rsidRPr="00716E59">
        <w:rPr>
          <w:rFonts w:ascii="Times New Roman" w:hAnsi="Times New Roman" w:cs="Times New Roman"/>
          <w:sz w:val="24"/>
          <w:szCs w:val="24"/>
        </w:rPr>
        <w:t>.</w:t>
      </w:r>
    </w:p>
    <w:p w14:paraId="6834323A"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Ho</w:t>
      </w:r>
      <w:r w:rsidRPr="00716E59">
        <w:rPr>
          <w:rFonts w:ascii="Times New Roman" w:hAnsi="Times New Roman" w:cs="Times New Roman"/>
          <w:sz w:val="24"/>
          <w:szCs w:val="24"/>
          <w:vertAlign w:val="subscript"/>
        </w:rPr>
        <w:t xml:space="preserve">3 </w:t>
      </w:r>
      <w:r w:rsidRPr="00716E59">
        <w:rPr>
          <w:rFonts w:ascii="Times New Roman" w:hAnsi="Times New Roman" w:cs="Times New Roman"/>
          <w:sz w:val="24"/>
          <w:szCs w:val="24"/>
        </w:rPr>
        <w:t xml:space="preserve">there is no significant effect of infrastructure development expenditure on equity growth of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Telecommunicate Company</w:t>
      </w:r>
      <w:r w:rsidRPr="00716E59">
        <w:rPr>
          <w:rFonts w:ascii="Times New Roman" w:hAnsi="Times New Roman" w:cs="Times New Roman"/>
          <w:sz w:val="24"/>
          <w:szCs w:val="24"/>
        </w:rPr>
        <w:t xml:space="preserve">. </w:t>
      </w:r>
    </w:p>
    <w:p w14:paraId="3577BE6D"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Ho</w:t>
      </w:r>
      <w:r w:rsidRPr="00716E59">
        <w:rPr>
          <w:rFonts w:ascii="Times New Roman" w:hAnsi="Times New Roman" w:cs="Times New Roman"/>
          <w:sz w:val="24"/>
          <w:szCs w:val="24"/>
          <w:vertAlign w:val="subscript"/>
        </w:rPr>
        <w:t>4</w:t>
      </w:r>
      <w:r w:rsidRPr="00716E59">
        <w:rPr>
          <w:rFonts w:ascii="Times New Roman" w:hAnsi="Times New Roman" w:cs="Times New Roman"/>
          <w:sz w:val="24"/>
          <w:szCs w:val="24"/>
        </w:rPr>
        <w:t xml:space="preserve"> there is no significant impact of charity expenditure on earnings growth of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w:t>
      </w:r>
      <w:r>
        <w:rPr>
          <w:rFonts w:ascii="Times New Roman" w:eastAsia="Arial" w:hAnsi="Times New Roman" w:cs="Times New Roman"/>
          <w:color w:val="252525"/>
          <w:sz w:val="24"/>
          <w:szCs w:val="24"/>
        </w:rPr>
        <w:t>ion</w:t>
      </w:r>
      <w:r w:rsidRPr="00E06EF5">
        <w:rPr>
          <w:rFonts w:ascii="Times New Roman" w:eastAsia="Arial" w:hAnsi="Times New Roman" w:cs="Times New Roman"/>
          <w:color w:val="252525"/>
          <w:sz w:val="24"/>
          <w:szCs w:val="24"/>
        </w:rPr>
        <w:t xml:space="preserve"> Company</w:t>
      </w:r>
      <w:r w:rsidRPr="00716E59">
        <w:rPr>
          <w:rFonts w:ascii="Times New Roman" w:hAnsi="Times New Roman" w:cs="Times New Roman"/>
          <w:sz w:val="24"/>
          <w:szCs w:val="24"/>
        </w:rPr>
        <w:t xml:space="preserve">. </w:t>
      </w:r>
    </w:p>
    <w:p w14:paraId="4DD13B5B" w14:textId="77777777" w:rsidR="00A912D4" w:rsidRPr="00716E59" w:rsidRDefault="00A912D4" w:rsidP="00A912D4">
      <w:pPr>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1.6</w:t>
      </w:r>
      <w:r w:rsidRPr="00716E59">
        <w:rPr>
          <w:rFonts w:ascii="Times New Roman" w:hAnsi="Times New Roman" w:cs="Times New Roman"/>
          <w:b/>
          <w:bCs/>
          <w:sz w:val="24"/>
          <w:szCs w:val="24"/>
        </w:rPr>
        <w:tab/>
        <w:t>Significance of the study</w:t>
      </w:r>
    </w:p>
    <w:p w14:paraId="6EDEF124" w14:textId="77777777"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The readers of this study may conclude that CSR is most likely to contribute to long term success of business enterprises, when it is fully integrated into business strategy of the firms. The study 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Thus the study will serve as references to numerous researchers who may want to carry out further research on the topic in the future.</w:t>
      </w:r>
    </w:p>
    <w:p w14:paraId="79D5DF2C" w14:textId="77777777"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1.7 Scope of the study</w:t>
      </w:r>
    </w:p>
    <w:p w14:paraId="1259F9C7" w14:textId="77777777" w:rsidR="00FD10CC" w:rsidRDefault="00A912D4" w:rsidP="00B2188C">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The study covers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Telecommunicate Company</w:t>
      </w:r>
      <w:r w:rsidRPr="00716E59">
        <w:rPr>
          <w:rFonts w:ascii="Times New Roman" w:hAnsi="Times New Roman" w:cs="Times New Roman"/>
          <w:sz w:val="24"/>
          <w:szCs w:val="24"/>
        </w:rPr>
        <w:t xml:space="preserve"> in </w:t>
      </w:r>
      <w:proofErr w:type="spellStart"/>
      <w:r w:rsidRPr="00716E59">
        <w:rPr>
          <w:rFonts w:ascii="Times New Roman" w:hAnsi="Times New Roman" w:cs="Times New Roman"/>
          <w:sz w:val="24"/>
          <w:szCs w:val="24"/>
        </w:rPr>
        <w:t>Kwara</w:t>
      </w:r>
      <w:proofErr w:type="spellEnd"/>
      <w:r w:rsidRPr="00716E59">
        <w:rPr>
          <w:rFonts w:ascii="Times New Roman" w:hAnsi="Times New Roman" w:cs="Times New Roman"/>
          <w:sz w:val="24"/>
          <w:szCs w:val="24"/>
        </w:rPr>
        <w:t xml:space="preserve"> State Nigeria. The data for the </w:t>
      </w:r>
      <w:r w:rsidR="00FD10CC">
        <w:rPr>
          <w:rFonts w:ascii="Times New Roman" w:hAnsi="Times New Roman" w:cs="Times New Roman"/>
          <w:sz w:val="24"/>
          <w:szCs w:val="24"/>
        </w:rPr>
        <w:t xml:space="preserve">study covers the period </w:t>
      </w:r>
      <w:proofErr w:type="gramStart"/>
      <w:r w:rsidR="00FD10CC">
        <w:rPr>
          <w:rFonts w:ascii="Times New Roman" w:hAnsi="Times New Roman" w:cs="Times New Roman"/>
          <w:sz w:val="24"/>
          <w:szCs w:val="24"/>
        </w:rPr>
        <w:t>between 2023-2025</w:t>
      </w:r>
      <w:proofErr w:type="gramEnd"/>
    </w:p>
    <w:p w14:paraId="4D72F6DD" w14:textId="20CFF4ED" w:rsidR="00DE0379" w:rsidRDefault="00B2188C" w:rsidP="00B2188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1051A486" w14:textId="77777777" w:rsidR="00FD10CC" w:rsidRPr="00B2188C" w:rsidRDefault="00FD10CC" w:rsidP="00B2188C">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24FA332C" w14:textId="39F924A0" w:rsidR="00A912D4" w:rsidRPr="00716E59" w:rsidRDefault="00A912D4" w:rsidP="00B2188C">
      <w:pPr>
        <w:spacing w:after="0" w:line="360" w:lineRule="auto"/>
        <w:jc w:val="center"/>
        <w:rPr>
          <w:rFonts w:ascii="Times New Roman" w:hAnsi="Times New Roman" w:cs="Times New Roman"/>
          <w:sz w:val="24"/>
          <w:szCs w:val="24"/>
        </w:rPr>
      </w:pPr>
      <w:r w:rsidRPr="00716E59">
        <w:rPr>
          <w:rFonts w:ascii="Times New Roman" w:hAnsi="Times New Roman" w:cs="Times New Roman"/>
          <w:b/>
          <w:bCs/>
          <w:color w:val="000000"/>
          <w:sz w:val="24"/>
          <w:szCs w:val="24"/>
        </w:rPr>
        <w:lastRenderedPageBreak/>
        <w:t>CHAPTER TWO</w:t>
      </w:r>
    </w:p>
    <w:p w14:paraId="2D89F647" w14:textId="323AC0F9" w:rsidR="00A912D4" w:rsidRPr="00716E59" w:rsidRDefault="00B2188C" w:rsidP="00B2188C">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A912D4" w:rsidRPr="00716E59">
        <w:rPr>
          <w:rFonts w:ascii="Times New Roman" w:hAnsi="Times New Roman" w:cs="Times New Roman"/>
          <w:b/>
          <w:bCs/>
          <w:color w:val="000000"/>
          <w:sz w:val="24"/>
          <w:szCs w:val="24"/>
        </w:rPr>
        <w:t>LITERATURE REVIEW</w:t>
      </w:r>
    </w:p>
    <w:p w14:paraId="20B9CCB9" w14:textId="57CFA95E" w:rsidR="00A912D4" w:rsidRPr="00716E59" w:rsidRDefault="00A912D4" w:rsidP="00A912D4">
      <w:pPr>
        <w:spacing w:after="0" w:line="360" w:lineRule="auto"/>
        <w:jc w:val="both"/>
        <w:rPr>
          <w:rFonts w:ascii="Times New Roman" w:hAnsi="Times New Roman" w:cs="Times New Roman"/>
          <w:bCs/>
          <w:color w:val="000000"/>
          <w:sz w:val="24"/>
          <w:szCs w:val="24"/>
        </w:rPr>
      </w:pPr>
      <w:r w:rsidRPr="00716E59">
        <w:rPr>
          <w:rFonts w:ascii="Times New Roman" w:hAnsi="Times New Roman" w:cs="Times New Roman"/>
          <w:b/>
          <w:bCs/>
          <w:color w:val="000000"/>
          <w:sz w:val="24"/>
          <w:szCs w:val="24"/>
        </w:rPr>
        <w:t xml:space="preserve">2.1   </w:t>
      </w:r>
      <w:r w:rsidR="009F019E">
        <w:rPr>
          <w:rFonts w:ascii="Times New Roman" w:hAnsi="Times New Roman" w:cs="Times New Roman"/>
          <w:b/>
          <w:bCs/>
          <w:color w:val="000000"/>
          <w:sz w:val="24"/>
          <w:szCs w:val="24"/>
        </w:rPr>
        <w:t>Preamble</w:t>
      </w:r>
    </w:p>
    <w:p w14:paraId="12EFA143" w14:textId="77777777"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In this chapter, literatures relating to the variables under study were reviewed. The chapter presented conceptual framework, theoretical framework, empirical review and the study gaps. </w:t>
      </w:r>
    </w:p>
    <w:p w14:paraId="0E0A48D5" w14:textId="77777777"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2.2</w:t>
      </w:r>
      <w:r>
        <w:rPr>
          <w:rFonts w:ascii="Times New Roman" w:hAnsi="Times New Roman" w:cs="Times New Roman"/>
          <w:b/>
          <w:sz w:val="24"/>
          <w:szCs w:val="24"/>
        </w:rPr>
        <w:t>.</w:t>
      </w:r>
      <w:r w:rsidRPr="00716E59">
        <w:rPr>
          <w:rFonts w:ascii="Times New Roman" w:hAnsi="Times New Roman" w:cs="Times New Roman"/>
          <w:b/>
          <w:sz w:val="24"/>
          <w:szCs w:val="24"/>
        </w:rPr>
        <w:tab/>
        <w:t>Conceptual Framework</w:t>
      </w:r>
    </w:p>
    <w:p w14:paraId="3B98BD6A" w14:textId="77777777"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bCs/>
          <w:sz w:val="24"/>
          <w:szCs w:val="24"/>
        </w:rPr>
        <w:t>2.2.1</w:t>
      </w:r>
      <w:r>
        <w:rPr>
          <w:rFonts w:ascii="Times New Roman" w:hAnsi="Times New Roman" w:cs="Times New Roman"/>
          <w:b/>
          <w:bCs/>
          <w:sz w:val="24"/>
          <w:szCs w:val="24"/>
        </w:rPr>
        <w:t>.</w:t>
      </w:r>
      <w:r w:rsidRPr="00716E59">
        <w:rPr>
          <w:rFonts w:ascii="Times New Roman" w:hAnsi="Times New Roman" w:cs="Times New Roman"/>
          <w:b/>
          <w:bCs/>
          <w:sz w:val="24"/>
          <w:szCs w:val="24"/>
        </w:rPr>
        <w:t xml:space="preserve"> A</w:t>
      </w:r>
      <w:r>
        <w:rPr>
          <w:rFonts w:ascii="Times New Roman" w:hAnsi="Times New Roman" w:cs="Times New Roman"/>
          <w:b/>
          <w:bCs/>
          <w:sz w:val="24"/>
          <w:szCs w:val="24"/>
        </w:rPr>
        <w:t>n</w:t>
      </w:r>
      <w:r w:rsidRPr="00716E59">
        <w:rPr>
          <w:rFonts w:ascii="Times New Roman" w:hAnsi="Times New Roman" w:cs="Times New Roman"/>
          <w:b/>
          <w:bCs/>
          <w:sz w:val="24"/>
          <w:szCs w:val="24"/>
        </w:rPr>
        <w:t xml:space="preserve"> Overview of Corporate Social Responsibility (SR)</w:t>
      </w:r>
    </w:p>
    <w:p w14:paraId="6DA76186" w14:textId="77777777" w:rsidR="00A912D4" w:rsidRPr="00716E59" w:rsidRDefault="00A912D4" w:rsidP="00A912D4">
      <w:pPr>
        <w:pStyle w:val="Pa7"/>
        <w:spacing w:line="360" w:lineRule="auto"/>
        <w:ind w:firstLine="720"/>
        <w:jc w:val="both"/>
      </w:pPr>
      <w:r w:rsidRPr="00716E59">
        <w:t xml:space="preserve">Different scholars, writers and organizations have framed different definitions on CSR depends on the writer area of focuses, although there is considerable common ground between them. </w:t>
      </w:r>
      <w:r w:rsidRPr="00716E59">
        <w:rPr>
          <w:color w:val="000000"/>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proofErr w:type="spellStart"/>
      <w:r w:rsidRPr="00716E59">
        <w:t>Mallen</w:t>
      </w:r>
      <w:proofErr w:type="spellEnd"/>
      <w:r w:rsidRPr="00716E59">
        <w:t xml:space="preserve"> Baker (2004) CSR is about how companies manage the business processes to produce an overall positive impact on society. Keith </w:t>
      </w:r>
      <w:r>
        <w:t>D</w:t>
      </w:r>
      <w:r w:rsidRPr="00716E59">
        <w:t xml:space="preserve">avis (1960) refer CSR as business “decision and actions taken for reasons at least partially beyond the firm's direct economic or interest". </w:t>
      </w:r>
      <w:proofErr w:type="spellStart"/>
      <w:r w:rsidRPr="00716E59">
        <w:t>Eells</w:t>
      </w:r>
      <w:proofErr w:type="spellEnd"/>
      <w:r w:rsidRPr="00716E59">
        <w:t xml:space="preserve">&amp; Walton (1961) refer </w:t>
      </w:r>
      <w:r>
        <w:t>CSR</w:t>
      </w:r>
      <w:r w:rsidRPr="00716E59">
        <w:t xml:space="preserve"> to the "problems that arise when corporate enterprise casts its shadow on the social scene, and the ethical principles that ought to govern the relationship between the corporation and society.</w:t>
      </w:r>
    </w:p>
    <w:p w14:paraId="49553F99" w14:textId="77777777" w:rsidR="00A912D4" w:rsidRPr="00716E59" w:rsidRDefault="00A912D4" w:rsidP="00A912D4">
      <w:pPr>
        <w:pStyle w:val="Pa7"/>
        <w:spacing w:line="360" w:lineRule="auto"/>
        <w:ind w:firstLine="720"/>
        <w:jc w:val="both"/>
      </w:pPr>
      <w:r w:rsidRPr="00716E59">
        <w:t>Watts &amp;</w:t>
      </w:r>
      <w:r>
        <w:t xml:space="preserve"> </w:t>
      </w:r>
      <w:proofErr w:type="spellStart"/>
      <w:r w:rsidRPr="00716E59">
        <w:t>Holme</w:t>
      </w:r>
      <w:proofErr w:type="spellEnd"/>
      <w:r>
        <w:t xml:space="preserve"> </w:t>
      </w:r>
      <w:r w:rsidRPr="00716E59">
        <w:t>(2001) Posited that CSR is the continuing commitment by business to behave ethically and contribute to economic development while improving the quality of life of the workforce and their families as well as of the local community and society at large thus, CSR is about capacity building for sustainable livelihoods. It respects cultural differences and finds the business opportunities in building the skills of employees, the community and the government, CSR is about business giving back to society from the Philippines. European commission (2002),</w:t>
      </w:r>
      <w:r>
        <w:t xml:space="preserve"> </w:t>
      </w:r>
      <w:r w:rsidRPr="00716E59">
        <w:t>as</w:t>
      </w:r>
      <w:r>
        <w:t xml:space="preserve"> </w:t>
      </w:r>
      <w:r w:rsidRPr="00716E59">
        <w:t xml:space="preserve">“the responsibility of enterprises for their impact on society”. Respect for applicable legislation and for collective agreements between social partners, is a prerequisite for meeting that </w:t>
      </w:r>
      <w:r w:rsidRPr="00716E59">
        <w:lastRenderedPageBreak/>
        <w:t xml:space="preserve">responsibility. To fully meet their CSR,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t>
      </w:r>
    </w:p>
    <w:p w14:paraId="4BA05D6E"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b) 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w:t>
      </w:r>
      <w:proofErr w:type="spellStart"/>
      <w:r w:rsidRPr="00716E59">
        <w:rPr>
          <w:rFonts w:ascii="Times New Roman" w:hAnsi="Times New Roman" w:cs="Times New Roman"/>
          <w:sz w:val="24"/>
          <w:szCs w:val="24"/>
        </w:rPr>
        <w:t>Szekely</w:t>
      </w:r>
      <w:proofErr w:type="spellEnd"/>
      <w:r>
        <w:rPr>
          <w:rFonts w:ascii="Times New Roman" w:hAnsi="Times New Roman" w:cs="Times New Roman"/>
          <w:sz w:val="24"/>
          <w:szCs w:val="24"/>
        </w:rPr>
        <w:t xml:space="preserve"> </w:t>
      </w:r>
      <w:r w:rsidRPr="00716E59">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716E59">
        <w:rPr>
          <w:rFonts w:ascii="Times New Roman" w:hAnsi="Times New Roman" w:cs="Times New Roman"/>
          <w:sz w:val="24"/>
          <w:szCs w:val="24"/>
        </w:rPr>
        <w:t>Knirsch</w:t>
      </w:r>
      <w:proofErr w:type="spellEnd"/>
      <w:r w:rsidRPr="00716E59">
        <w:rPr>
          <w:rFonts w:ascii="Times New Roman" w:hAnsi="Times New Roman" w:cs="Times New Roman"/>
          <w:sz w:val="24"/>
          <w:szCs w:val="24"/>
        </w:rPr>
        <w:t xml:space="preserve"> 2005).  </w:t>
      </w:r>
    </w:p>
    <w:p w14:paraId="622D205F" w14:textId="77777777" w:rsidR="00A912D4" w:rsidRPr="00716E59" w:rsidRDefault="00A912D4" w:rsidP="00A912D4">
      <w:pPr>
        <w:pStyle w:val="Default"/>
        <w:tabs>
          <w:tab w:val="right" w:pos="10080"/>
        </w:tabs>
        <w:spacing w:line="360" w:lineRule="auto"/>
        <w:jc w:val="both"/>
      </w:pPr>
      <w:r w:rsidRPr="00716E59">
        <w:rPr>
          <w:b/>
          <w:bCs/>
        </w:rPr>
        <w:t>2.2.2 Historical background of Corporate Social Responsibility</w:t>
      </w:r>
      <w:r w:rsidRPr="00716E59">
        <w:tab/>
      </w:r>
    </w:p>
    <w:p w14:paraId="783FCD6D" w14:textId="77777777" w:rsidR="00A912D4" w:rsidRPr="00716E59" w:rsidRDefault="00A912D4" w:rsidP="00A912D4">
      <w:pPr>
        <w:pStyle w:val="Default"/>
        <w:spacing w:line="360" w:lineRule="auto"/>
        <w:ind w:firstLine="720"/>
        <w:jc w:val="both"/>
        <w:rPr>
          <w:color w:val="auto"/>
        </w:rPr>
      </w:pPr>
      <w:r w:rsidRPr="00716E59">
        <w:rPr>
          <w:color w:val="auto"/>
        </w:rPr>
        <w:t xml:space="preserve">The earliest traces of the topic of Corporate Social Responsibility go back to the middle </w:t>
      </w:r>
      <w:r>
        <w:rPr>
          <w:color w:val="auto"/>
        </w:rPr>
        <w:t>a</w:t>
      </w:r>
      <w:r w:rsidRPr="00716E59">
        <w:rPr>
          <w:color w:val="auto"/>
        </w:rPr>
        <w:t>ges (</w:t>
      </w:r>
      <w:proofErr w:type="spellStart"/>
      <w:r w:rsidRPr="00716E59">
        <w:rPr>
          <w:color w:val="auto"/>
        </w:rPr>
        <w:t>Jonker</w:t>
      </w:r>
      <w:proofErr w:type="spellEnd"/>
      <w:r w:rsidRPr="00716E59">
        <w:rPr>
          <w:color w:val="auto"/>
        </w:rPr>
        <w:t>, 2011). However, the notion’s prominence and sense of urgency came in the 1970s. This was reinforced by the founding of social and environmental organizations, the pace-setting global UN-conference in Stockholm and several ground breaking publications (</w:t>
      </w:r>
      <w:proofErr w:type="spellStart"/>
      <w:r w:rsidRPr="00716E59">
        <w:rPr>
          <w:color w:val="auto"/>
        </w:rPr>
        <w:t>Jonker</w:t>
      </w:r>
      <w:proofErr w:type="spellEnd"/>
      <w:r w:rsidRPr="00716E59">
        <w:rPr>
          <w:color w:val="auto"/>
        </w:rPr>
        <w:t xml:space="preserve">, 2011). One of the most influential publications was </w:t>
      </w:r>
      <w:r w:rsidRPr="00716E59">
        <w:rPr>
          <w:i/>
          <w:iCs/>
          <w:color w:val="auto"/>
        </w:rPr>
        <w:t>Limits to Growth</w:t>
      </w:r>
      <w:r w:rsidRPr="00716E59">
        <w:rPr>
          <w:color w:val="auto"/>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decline in both population size and industrial capacity (Meadows, 1972). </w:t>
      </w:r>
      <w:r w:rsidRPr="00716E59">
        <w:t xml:space="preserve">The club of Rome is a group of scientists who were concerned with mutually reinforcing problems that posed a threat to the world. </w:t>
      </w:r>
    </w:p>
    <w:p w14:paraId="42B8C489" w14:textId="77777777" w:rsidR="00A912D4" w:rsidRPr="00716E59" w:rsidRDefault="00A912D4" w:rsidP="00A912D4">
      <w:pPr>
        <w:pStyle w:val="Default"/>
        <w:spacing w:line="360" w:lineRule="auto"/>
        <w:ind w:firstLine="720"/>
        <w:jc w:val="both"/>
        <w:rPr>
          <w:color w:val="auto"/>
        </w:rPr>
      </w:pPr>
      <w:r w:rsidRPr="00716E59">
        <w:rPr>
          <w:color w:val="auto"/>
        </w:rPr>
        <w:t xml:space="preserve">In the 1980s the tide changed due to the following three publications: The </w:t>
      </w:r>
      <w:r w:rsidRPr="00716E59">
        <w:rPr>
          <w:i/>
          <w:iCs/>
          <w:color w:val="auto"/>
        </w:rPr>
        <w:t>World Conservation Strategy</w:t>
      </w:r>
      <w:r w:rsidRPr="00716E59">
        <w:rPr>
          <w:color w:val="auto"/>
        </w:rPr>
        <w:t xml:space="preserve">, </w:t>
      </w:r>
      <w:r w:rsidRPr="00716E59">
        <w:rPr>
          <w:i/>
          <w:iCs/>
          <w:color w:val="auto"/>
        </w:rPr>
        <w:t xml:space="preserve">Stakeholder Model </w:t>
      </w:r>
      <w:r w:rsidRPr="00716E59">
        <w:rPr>
          <w:color w:val="auto"/>
        </w:rPr>
        <w:t xml:space="preserve">and </w:t>
      </w:r>
      <w:r w:rsidRPr="00716E59">
        <w:rPr>
          <w:i/>
          <w:iCs/>
          <w:color w:val="auto"/>
        </w:rPr>
        <w:t>Our Common Culture</w:t>
      </w:r>
      <w:r w:rsidRPr="00716E59">
        <w:rPr>
          <w:color w:val="auto"/>
        </w:rPr>
        <w:t xml:space="preserve">. The first paper is a strategic plan that was published by the International Union for the Conservation of Nature and Natural Resources. It pleads for the first concept of sustainable development </w:t>
      </w:r>
      <w:r w:rsidRPr="00716E59">
        <w:rPr>
          <w:color w:val="auto"/>
        </w:rPr>
        <w:lastRenderedPageBreak/>
        <w:t xml:space="preserve">(IUCNNR, 1980). Freeman published the </w:t>
      </w:r>
      <w:r w:rsidRPr="00716E59">
        <w:rPr>
          <w:i/>
          <w:iCs/>
          <w:color w:val="auto"/>
        </w:rPr>
        <w:t xml:space="preserve">Stakeholder Model </w:t>
      </w:r>
      <w:r w:rsidRPr="00716E59">
        <w:rPr>
          <w:color w:val="auto"/>
        </w:rPr>
        <w:t xml:space="preserve">in 1984. This article is at the foundation of the modern concept of corporate social responsibility. According to this model, stakeholders can exercise substantial influence on the policy of </w:t>
      </w:r>
      <w:proofErr w:type="spellStart"/>
      <w:r w:rsidRPr="00716E59">
        <w:rPr>
          <w:color w:val="auto"/>
        </w:rPr>
        <w:t>organisations</w:t>
      </w:r>
      <w:proofErr w:type="spellEnd"/>
      <w:r w:rsidRPr="00716E59">
        <w:rPr>
          <w:color w:val="auto"/>
        </w:rPr>
        <w:t xml:space="preserve">. </w:t>
      </w:r>
    </w:p>
    <w:p w14:paraId="45589203" w14:textId="77777777" w:rsidR="00A912D4" w:rsidRPr="00716E59" w:rsidRDefault="00A912D4" w:rsidP="00A912D4">
      <w:pPr>
        <w:pStyle w:val="Default"/>
        <w:spacing w:line="360" w:lineRule="auto"/>
        <w:jc w:val="both"/>
        <w:rPr>
          <w:color w:val="auto"/>
        </w:rPr>
      </w:pPr>
      <w:r w:rsidRPr="00716E59">
        <w:rPr>
          <w:color w:val="auto"/>
        </w:rPr>
        <w:t xml:space="preserve">Another influential article published in the 1980s was </w:t>
      </w:r>
      <w:r w:rsidRPr="00716E59">
        <w:rPr>
          <w:i/>
          <w:iCs/>
          <w:color w:val="auto"/>
        </w:rPr>
        <w:t>Our Common Future</w:t>
      </w:r>
      <w:r w:rsidRPr="00716E59">
        <w:rPr>
          <w:color w:val="auto"/>
        </w:rPr>
        <w:t>, a report from the Bundt land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w:t>
      </w:r>
      <w:proofErr w:type="spellStart"/>
      <w:r w:rsidRPr="00716E59">
        <w:rPr>
          <w:color w:val="auto"/>
        </w:rPr>
        <w:t>Jonker</w:t>
      </w:r>
      <w:proofErr w:type="spellEnd"/>
      <w:r w:rsidRPr="00716E59">
        <w:rPr>
          <w:color w:val="auto"/>
        </w:rPr>
        <w:t xml:space="preserve">, 2011). </w:t>
      </w:r>
    </w:p>
    <w:p w14:paraId="71E6598C" w14:textId="77777777" w:rsidR="00A912D4" w:rsidRPr="00716E59" w:rsidRDefault="00A912D4" w:rsidP="00A912D4">
      <w:pPr>
        <w:pStyle w:val="Default"/>
        <w:spacing w:line="360" w:lineRule="auto"/>
        <w:ind w:firstLine="720"/>
        <w:jc w:val="both"/>
        <w:rPr>
          <w:color w:val="auto"/>
        </w:rPr>
      </w:pPr>
      <w:r w:rsidRPr="00716E59">
        <w:rPr>
          <w:color w:val="auto"/>
        </w:rPr>
        <w:t xml:space="preserve">In the early 1990s, there was a growing involvement in fostering sustainability from </w:t>
      </w:r>
      <w:proofErr w:type="spellStart"/>
      <w:r w:rsidRPr="00716E59">
        <w:rPr>
          <w:color w:val="auto"/>
        </w:rPr>
        <w:t>organisations</w:t>
      </w:r>
      <w:proofErr w:type="spellEnd"/>
      <w:r w:rsidRPr="00716E59">
        <w:rPr>
          <w:color w:val="auto"/>
        </w:rPr>
        <w:t xml:space="preserve">. More and more companies put CSR on the corporate agenda. Academic publications that contributed to this trend were </w:t>
      </w:r>
      <w:r w:rsidRPr="00716E59">
        <w:rPr>
          <w:i/>
          <w:iCs/>
          <w:color w:val="auto"/>
        </w:rPr>
        <w:t xml:space="preserve">The Pyramid of CSR </w:t>
      </w:r>
      <w:r w:rsidRPr="00716E59">
        <w:rPr>
          <w:color w:val="auto"/>
        </w:rPr>
        <w:t xml:space="preserve">(Carroll, 1991) and </w:t>
      </w:r>
      <w:r w:rsidRPr="00716E59">
        <w:rPr>
          <w:i/>
          <w:iCs/>
          <w:color w:val="auto"/>
        </w:rPr>
        <w:t>Cannibals with Forks</w:t>
      </w:r>
      <w:r>
        <w:rPr>
          <w:i/>
          <w:iCs/>
          <w:color w:val="auto"/>
        </w:rPr>
        <w:t xml:space="preserve"> </w:t>
      </w:r>
      <w:r w:rsidRPr="00716E59">
        <w:rPr>
          <w:color w:val="auto"/>
        </w:rPr>
        <w:t xml:space="preserve">(Elkington, 1997). </w:t>
      </w:r>
      <w:r w:rsidRPr="00716E59">
        <w:rPr>
          <w:i/>
          <w:iCs/>
          <w:color w:val="auto"/>
        </w:rPr>
        <w:t xml:space="preserve">The Pyramid of CSR </w:t>
      </w:r>
      <w:r w:rsidRPr="00716E59">
        <w:rPr>
          <w:color w:val="auto"/>
        </w:rPr>
        <w:t xml:space="preserve">divides CSR into four pillars: economic, legal, ethical and philanthropic responsibilities. It is intended as a guideline for companies in setting their strategy. </w:t>
      </w:r>
      <w:r w:rsidRPr="00716E59">
        <w:rPr>
          <w:i/>
          <w:iCs/>
          <w:color w:val="auto"/>
        </w:rPr>
        <w:t>Cannibals with Forks</w:t>
      </w:r>
      <w:r w:rsidRPr="00716E59">
        <w:rPr>
          <w:color w:val="auto"/>
        </w:rPr>
        <w:t xml:space="preserve">, on the other hand, focus on the role of </w:t>
      </w:r>
      <w:proofErr w:type="spellStart"/>
      <w:r w:rsidRPr="00716E59">
        <w:rPr>
          <w:color w:val="auto"/>
        </w:rPr>
        <w:t>organisations</w:t>
      </w:r>
      <w:proofErr w:type="spellEnd"/>
      <w:r w:rsidRPr="00716E59">
        <w:rPr>
          <w:color w:val="auto"/>
        </w:rPr>
        <w:t xml:space="preserve"> and capitalism in realizing sustainable development. Elkington calls this the triple bottom line. The triple bottom line (TBL) consists of three P’s: </w:t>
      </w:r>
      <w:r w:rsidRPr="00716E59">
        <w:rPr>
          <w:i/>
          <w:iCs/>
          <w:color w:val="auto"/>
        </w:rPr>
        <w:t>People</w:t>
      </w:r>
      <w:r w:rsidRPr="00716E59">
        <w:rPr>
          <w:color w:val="auto"/>
        </w:rPr>
        <w:t xml:space="preserve">, </w:t>
      </w:r>
      <w:r w:rsidRPr="00716E59">
        <w:rPr>
          <w:i/>
          <w:iCs/>
          <w:color w:val="auto"/>
        </w:rPr>
        <w:t xml:space="preserve">Profit </w:t>
      </w:r>
      <w:r w:rsidRPr="00716E59">
        <w:rPr>
          <w:color w:val="auto"/>
        </w:rPr>
        <w:t xml:space="preserve">and </w:t>
      </w:r>
      <w:r w:rsidRPr="00716E59">
        <w:rPr>
          <w:i/>
          <w:iCs/>
          <w:color w:val="auto"/>
        </w:rPr>
        <w:t>Planet</w:t>
      </w:r>
      <w:r w:rsidRPr="00716E59">
        <w:rPr>
          <w:color w:val="auto"/>
        </w:rPr>
        <w:t xml:space="preserve">. </w:t>
      </w:r>
      <w:r w:rsidRPr="00716E59">
        <w:rPr>
          <w:i/>
          <w:iCs/>
          <w:color w:val="auto"/>
        </w:rPr>
        <w:t xml:space="preserve">People </w:t>
      </w:r>
      <w:r w:rsidRPr="00716E59">
        <w:rPr>
          <w:color w:val="auto"/>
        </w:rPr>
        <w:t xml:space="preserve">represent the social policy, </w:t>
      </w:r>
      <w:r w:rsidRPr="00716E59">
        <w:rPr>
          <w:i/>
          <w:iCs/>
          <w:color w:val="auto"/>
        </w:rPr>
        <w:t xml:space="preserve">Planet </w:t>
      </w:r>
      <w:r w:rsidRPr="00716E59">
        <w:rPr>
          <w:color w:val="auto"/>
        </w:rPr>
        <w:t xml:space="preserve">the ecologic vision and </w:t>
      </w:r>
      <w:r w:rsidRPr="00716E59">
        <w:rPr>
          <w:i/>
          <w:iCs/>
          <w:color w:val="auto"/>
        </w:rPr>
        <w:t xml:space="preserve">profit </w:t>
      </w:r>
      <w:r w:rsidRPr="00716E59">
        <w:rPr>
          <w:color w:val="auto"/>
        </w:rPr>
        <w:t xml:space="preserve">the economic management of an </w:t>
      </w:r>
      <w:proofErr w:type="spellStart"/>
      <w:r w:rsidRPr="00716E59">
        <w:rPr>
          <w:color w:val="auto"/>
        </w:rPr>
        <w:t>organisation</w:t>
      </w:r>
      <w:proofErr w:type="spellEnd"/>
      <w:r w:rsidRPr="00716E59">
        <w:rPr>
          <w:color w:val="auto"/>
        </w:rPr>
        <w:t xml:space="preserve">. Elkington believes that companies can increase continuity if they can balance these three P’s, and they will be able to meet social goals that are thought to be important in society (Elkington, 1997). </w:t>
      </w:r>
      <w:r w:rsidRPr="00716E59">
        <w:rPr>
          <w:color w:val="auto"/>
        </w:rPr>
        <w:tab/>
        <w:t xml:space="preserve">Furthermore, they should shift from short-term goals towards a long-term vision. In order to realize this, revolutions must take place in seven </w:t>
      </w:r>
      <w:proofErr w:type="spellStart"/>
      <w:r w:rsidRPr="00716E59">
        <w:rPr>
          <w:color w:val="auto"/>
        </w:rPr>
        <w:t>organisational</w:t>
      </w:r>
      <w:proofErr w:type="spellEnd"/>
      <w:r w:rsidRPr="00716E59">
        <w:rPr>
          <w:color w:val="auto"/>
        </w:rPr>
        <w:t xml:space="preserve"> areas of interest. These revolutions should ensure a transition to sustainability, creating a new sustainability paradigm that relies on TBL-performance and responsibilities. Because Elkington’s model also focuses on socially desirable goals, it is in line with Freeman’s Stakeholders’ model. </w:t>
      </w:r>
      <w:r w:rsidRPr="00716E59">
        <w:t xml:space="preserve">The seven revolutions </w:t>
      </w:r>
      <w:r w:rsidRPr="00716E59">
        <w:lastRenderedPageBreak/>
        <w:t xml:space="preserve">are to be in the following areas: markets, values, transparency, life-cycle technology, partnership, time and corporate governance. </w:t>
      </w:r>
    </w:p>
    <w:p w14:paraId="2D06559C" w14:textId="64F3F353" w:rsidR="00A912D4" w:rsidRPr="00716E59" w:rsidRDefault="00A912D4" w:rsidP="00A912D4">
      <w:pPr>
        <w:pStyle w:val="Default"/>
        <w:spacing w:line="360" w:lineRule="auto"/>
        <w:ind w:firstLine="720"/>
        <w:jc w:val="both"/>
        <w:rPr>
          <w:color w:val="auto"/>
        </w:rPr>
      </w:pPr>
      <w:r w:rsidRPr="00716E59">
        <w:rPr>
          <w:color w:val="auto"/>
        </w:rPr>
        <w:t xml:space="preserve">With the advent of the new century, sustainability and CSR have taken a new direction. Thus, sustainability as covered by particular governments and the transition to sustainability by </w:t>
      </w:r>
      <w:proofErr w:type="spellStart"/>
      <w:r w:rsidRPr="00716E59">
        <w:rPr>
          <w:color w:val="auto"/>
        </w:rPr>
        <w:t>organisations</w:t>
      </w:r>
      <w:proofErr w:type="spellEnd"/>
      <w:r w:rsidR="00FD10CC">
        <w:rPr>
          <w:color w:val="auto"/>
        </w:rPr>
        <w:t xml:space="preserve"> </w:t>
      </w:r>
      <w:r w:rsidRPr="00716E59">
        <w:rPr>
          <w:color w:val="auto"/>
        </w:rPr>
        <w:t xml:space="preserve">have grown towards each other. In addition, more emphasis is placed on the role of an ever-widening range of actors and the scope of this global network of actors. These changes have resulted in a growing awareness of sustainable development on the social, </w:t>
      </w:r>
      <w:proofErr w:type="spellStart"/>
      <w:r w:rsidRPr="00716E59">
        <w:rPr>
          <w:color w:val="auto"/>
        </w:rPr>
        <w:t>organisational</w:t>
      </w:r>
      <w:proofErr w:type="spellEnd"/>
      <w:r w:rsidRPr="00716E59">
        <w:rPr>
          <w:color w:val="auto"/>
        </w:rPr>
        <w:t xml:space="preserve"> and, thereby, global levels (</w:t>
      </w:r>
      <w:proofErr w:type="spellStart"/>
      <w:r w:rsidRPr="00716E59">
        <w:rPr>
          <w:color w:val="auto"/>
        </w:rPr>
        <w:t>Jonker</w:t>
      </w:r>
      <w:proofErr w:type="spellEnd"/>
      <w:r w:rsidRPr="00716E59">
        <w:rPr>
          <w:color w:val="auto"/>
        </w:rPr>
        <w:t xml:space="preserve">, 2011). A leading concept that was first published in 2002 was Cradle to Cradle. Authors </w:t>
      </w:r>
      <w:proofErr w:type="spellStart"/>
      <w:r w:rsidRPr="00716E59">
        <w:rPr>
          <w:color w:val="auto"/>
        </w:rPr>
        <w:t>McFonough</w:t>
      </w:r>
      <w:proofErr w:type="spellEnd"/>
      <w:r w:rsidRPr="00716E59">
        <w:rPr>
          <w:color w:val="auto"/>
        </w:rPr>
        <w:t xml:space="preserve"> and </w:t>
      </w:r>
      <w:proofErr w:type="spellStart"/>
      <w:r w:rsidRPr="00716E59">
        <w:rPr>
          <w:color w:val="auto"/>
        </w:rPr>
        <w:t>Braungart</w:t>
      </w:r>
      <w:proofErr w:type="spellEnd"/>
      <w:r w:rsidRPr="00716E59">
        <w:rPr>
          <w:color w:val="auto"/>
        </w:rPr>
        <w:t xml:space="preserve"> believed that rather than </w:t>
      </w:r>
      <w:proofErr w:type="spellStart"/>
      <w:r w:rsidRPr="00716E59">
        <w:rPr>
          <w:color w:val="auto"/>
        </w:rPr>
        <w:t>minimising</w:t>
      </w:r>
      <w:proofErr w:type="spellEnd"/>
      <w:r w:rsidRPr="00716E59">
        <w:rPr>
          <w:color w:val="auto"/>
        </w:rPr>
        <w:t xml:space="preserve"> the damage, companies should strive to become self-sufficient and to create additional resources for future generations. </w:t>
      </w:r>
    </w:p>
    <w:p w14:paraId="670EFDFD" w14:textId="77777777" w:rsidR="00A912D4" w:rsidRPr="00716E59" w:rsidRDefault="00A912D4" w:rsidP="00A912D4">
      <w:pPr>
        <w:pStyle w:val="Default"/>
        <w:spacing w:line="360" w:lineRule="auto"/>
        <w:ind w:firstLine="720"/>
        <w:jc w:val="both"/>
        <w:rPr>
          <w:color w:val="auto"/>
        </w:rPr>
      </w:pPr>
      <w:r w:rsidRPr="00716E59">
        <w:rPr>
          <w:color w:val="auto"/>
        </w:rPr>
        <w:t xml:space="preserve">Another influential model is the New Stakeholder Model. This framework is based on the original model of Freeman. The framework acknowledges that an </w:t>
      </w:r>
      <w:proofErr w:type="spellStart"/>
      <w:r w:rsidRPr="00716E59">
        <w:rPr>
          <w:color w:val="auto"/>
        </w:rPr>
        <w:t>organisation</w:t>
      </w:r>
      <w:proofErr w:type="spellEnd"/>
      <w:r w:rsidRPr="00716E59">
        <w:rPr>
          <w:color w:val="auto"/>
        </w:rPr>
        <w:t xml:space="preserve"> has stakeholders, but also sees the company itself as a stakeholder in a network of companies that strives for common goals. By being part of a network, these companies enjoy economies of scale and are able to exert pressure in order to reach these goals (</w:t>
      </w:r>
      <w:proofErr w:type="spellStart"/>
      <w:r w:rsidRPr="00716E59">
        <w:rPr>
          <w:color w:val="auto"/>
        </w:rPr>
        <w:t>Jonker</w:t>
      </w:r>
      <w:proofErr w:type="spellEnd"/>
      <w:r w:rsidRPr="00716E59">
        <w:rPr>
          <w:color w:val="auto"/>
        </w:rPr>
        <w:t xml:space="preserve">, 2011). </w:t>
      </w:r>
    </w:p>
    <w:p w14:paraId="4532B537" w14:textId="77777777" w:rsidR="00A912D4" w:rsidRPr="00716E59" w:rsidRDefault="00A912D4" w:rsidP="00A912D4">
      <w:pPr>
        <w:pStyle w:val="Default"/>
        <w:spacing w:line="360" w:lineRule="auto"/>
        <w:ind w:firstLine="720"/>
        <w:jc w:val="both"/>
        <w:rPr>
          <w:color w:val="auto"/>
        </w:rPr>
      </w:pPr>
      <w:r w:rsidRPr="00716E59">
        <w:rPr>
          <w:color w:val="auto"/>
        </w:rPr>
        <w:t xml:space="preserve">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Business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w:t>
      </w:r>
    </w:p>
    <w:p w14:paraId="455EE4CF" w14:textId="77777777" w:rsidR="00A912D4" w:rsidRPr="00716E59" w:rsidRDefault="00A912D4" w:rsidP="00A912D4">
      <w:pPr>
        <w:pStyle w:val="Default"/>
        <w:spacing w:line="360" w:lineRule="auto"/>
        <w:ind w:firstLine="720"/>
        <w:jc w:val="both"/>
        <w:rPr>
          <w:color w:val="auto"/>
        </w:rPr>
      </w:pPr>
      <w:r w:rsidRPr="00716E59">
        <w:rPr>
          <w:color w:val="auto"/>
        </w:rPr>
        <w:lastRenderedPageBreak/>
        <w:t>Porter (2006) believes that the essential test that should guide CSR is not whether a cause is valuable but whether it presents an opportunity to create shared value. He defines this as a meaningful benefit for society that is also valuable to business.</w:t>
      </w:r>
    </w:p>
    <w:p w14:paraId="647CAD44" w14:textId="77777777" w:rsidR="00A912D4" w:rsidRPr="00716E59" w:rsidRDefault="00A912D4" w:rsidP="00A912D4">
      <w:pPr>
        <w:pStyle w:val="Default"/>
        <w:spacing w:line="360" w:lineRule="auto"/>
        <w:ind w:firstLine="720"/>
        <w:jc w:val="both"/>
        <w:rPr>
          <w:color w:val="auto"/>
        </w:rPr>
      </w:pPr>
      <w:r w:rsidRPr="00716E59">
        <w:rPr>
          <w:color w:val="auto"/>
        </w:rPr>
        <w:t xml:space="preserve">Having </w:t>
      </w:r>
      <w:proofErr w:type="spellStart"/>
      <w:r w:rsidRPr="00716E59">
        <w:rPr>
          <w:color w:val="auto"/>
        </w:rPr>
        <w:t>discusse</w:t>
      </w:r>
      <w:proofErr w:type="spellEnd"/>
      <w:r w:rsidRPr="00716E59">
        <w:rPr>
          <w:color w:val="auto"/>
        </w:rPr>
        <w:t xml:space="preserve"> various studies that indicate the relevance and need for CSR. However, from a business perspective there is no consensus about the added value of CSR. Several studies indicate that linking a strategy to CSR will lead to financial or image –related benefits (H.E </w:t>
      </w:r>
      <w:proofErr w:type="spellStart"/>
      <w:r w:rsidRPr="00716E59">
        <w:rPr>
          <w:color w:val="auto"/>
        </w:rPr>
        <w:t>Aupperle</w:t>
      </w:r>
      <w:proofErr w:type="spellEnd"/>
      <w:r w:rsidRPr="00716E59">
        <w:rPr>
          <w:color w:val="auto"/>
        </w:rPr>
        <w:t>, 1985) (</w:t>
      </w:r>
      <w:proofErr w:type="spellStart"/>
      <w:r w:rsidRPr="00716E59">
        <w:rPr>
          <w:color w:val="auto"/>
        </w:rPr>
        <w:t>W.Hur</w:t>
      </w:r>
      <w:proofErr w:type="spellEnd"/>
      <w:r w:rsidRPr="00716E59">
        <w:rPr>
          <w:color w:val="auto"/>
        </w:rPr>
        <w:t>, 2014). Furthermore, some studies indicate that CSR has a positive impact on company culture (</w:t>
      </w:r>
      <w:proofErr w:type="spellStart"/>
      <w:r w:rsidRPr="00716E59">
        <w:rPr>
          <w:color w:val="auto"/>
        </w:rPr>
        <w:t>Eccle</w:t>
      </w:r>
      <w:proofErr w:type="spellEnd"/>
      <w:r w:rsidRPr="00716E59">
        <w:rPr>
          <w:color w:val="auto"/>
        </w:rPr>
        <w:t xml:space="preserve">, 2011). However, there are also studies that do not find the correlation between added value and CSR (Mc Williams, 2000)  </w:t>
      </w:r>
    </w:p>
    <w:p w14:paraId="1E100244"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i/>
          <w:iCs/>
          <w:sz w:val="24"/>
          <w:szCs w:val="24"/>
        </w:rPr>
      </w:pPr>
      <w:r w:rsidRPr="00716E59">
        <w:rPr>
          <w:rFonts w:ascii="Times New Roman" w:hAnsi="Times New Roman" w:cs="Times New Roman"/>
          <w:b/>
          <w:sz w:val="24"/>
          <w:szCs w:val="24"/>
        </w:rPr>
        <w:t>2.2.3</w:t>
      </w:r>
      <w:r w:rsidRPr="00716E59">
        <w:rPr>
          <w:rFonts w:ascii="Times New Roman" w:hAnsi="Times New Roman" w:cs="Times New Roman"/>
          <w:b/>
          <w:sz w:val="24"/>
          <w:szCs w:val="24"/>
        </w:rPr>
        <w:tab/>
      </w:r>
      <w:r w:rsidRPr="00716E59">
        <w:rPr>
          <w:rFonts w:ascii="Times New Roman" w:hAnsi="Times New Roman" w:cs="Times New Roman"/>
          <w:b/>
          <w:bCs/>
          <w:i/>
          <w:iCs/>
          <w:sz w:val="24"/>
          <w:szCs w:val="24"/>
        </w:rPr>
        <w:t>Meaning of Community Development</w:t>
      </w:r>
    </w:p>
    <w:p w14:paraId="6733A824"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First of all,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w:t>
      </w:r>
    </w:p>
    <w:p w14:paraId="43C66B2F"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t>
      </w:r>
      <w:r w:rsidRPr="00716E59">
        <w:rPr>
          <w:rFonts w:ascii="Times New Roman" w:hAnsi="Times New Roman" w:cs="Times New Roman"/>
          <w:sz w:val="24"/>
          <w:szCs w:val="24"/>
        </w:rPr>
        <w:lastRenderedPageBreak/>
        <w:t>work with individuals and how to affect communities' positions within the context of larger social institutions.</w:t>
      </w:r>
    </w:p>
    <w:p w14:paraId="2E0AB873"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w:t>
      </w:r>
    </w:p>
    <w:p w14:paraId="1B39728B"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2.2.4. Infrastructural Development</w:t>
      </w:r>
    </w:p>
    <w:p w14:paraId="05EBFC3E"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color w:val="231F20"/>
          <w:sz w:val="24"/>
          <w:szCs w:val="24"/>
        </w:rPr>
      </w:pPr>
      <w:r w:rsidRPr="00716E59">
        <w:rPr>
          <w:rFonts w:ascii="Times New Roman" w:hAnsi="Times New Roman" w:cs="Times New Roman"/>
          <w:color w:val="231F20"/>
          <w:sz w:val="24"/>
          <w:szCs w:val="24"/>
        </w:rPr>
        <w:t xml:space="preserve">The relationship between infrastructural development and business growth has, in recent years become one of the most important economic topics in both academic and policy cycle. Business growth implies increase in sales, profit, equity, earnings and so on. The topic of business growth has therefore ranked amongst the most significant issues the economist and business managers have examined (Roller and </w:t>
      </w:r>
      <w:proofErr w:type="spellStart"/>
      <w:r w:rsidRPr="00716E59">
        <w:rPr>
          <w:rFonts w:ascii="Times New Roman" w:hAnsi="Times New Roman" w:cs="Times New Roman"/>
          <w:color w:val="231F20"/>
          <w:sz w:val="24"/>
          <w:szCs w:val="24"/>
        </w:rPr>
        <w:t>Waverman</w:t>
      </w:r>
      <w:proofErr w:type="spellEnd"/>
      <w:r w:rsidRPr="00716E59">
        <w:rPr>
          <w:rFonts w:ascii="Times New Roman" w:hAnsi="Times New Roman" w:cs="Times New Roman"/>
          <w:color w:val="231F20"/>
          <w:sz w:val="24"/>
          <w:szCs w:val="24"/>
        </w:rPr>
        <w:t xml:space="preserve"> 2009). The role of infrastructures has renewed attention over the years. According to Calderon and </w:t>
      </w:r>
      <w:proofErr w:type="spellStart"/>
      <w:r w:rsidRPr="00716E59">
        <w:rPr>
          <w:rFonts w:ascii="Times New Roman" w:hAnsi="Times New Roman" w:cs="Times New Roman"/>
          <w:color w:val="231F20"/>
          <w:sz w:val="24"/>
          <w:szCs w:val="24"/>
        </w:rPr>
        <w:t>Serven</w:t>
      </w:r>
      <w:proofErr w:type="spellEnd"/>
      <w:r w:rsidRPr="00716E59">
        <w:rPr>
          <w:rFonts w:ascii="Times New Roman" w:hAnsi="Times New Roman" w:cs="Times New Roman"/>
          <w:color w:val="231F20"/>
          <w:sz w:val="24"/>
          <w:szCs w:val="24"/>
        </w:rPr>
        <w:t xml:space="preserve"> (2004) and </w:t>
      </w:r>
      <w:proofErr w:type="spellStart"/>
      <w:r w:rsidRPr="00716E59">
        <w:rPr>
          <w:rFonts w:ascii="Times New Roman" w:hAnsi="Times New Roman" w:cs="Times New Roman"/>
          <w:color w:val="231F20"/>
          <w:sz w:val="24"/>
          <w:szCs w:val="24"/>
        </w:rPr>
        <w:t>Estache</w:t>
      </w:r>
      <w:proofErr w:type="spellEnd"/>
      <w:r w:rsidRPr="00716E59">
        <w:rPr>
          <w:rFonts w:ascii="Times New Roman" w:hAnsi="Times New Roman" w:cs="Times New Roman"/>
          <w:color w:val="231F20"/>
          <w:sz w:val="24"/>
          <w:szCs w:val="24"/>
        </w:rPr>
        <w:t xml:space="preserv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w:t>
      </w:r>
    </w:p>
    <w:p w14:paraId="49387D69"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color w:val="231F20"/>
          <w:sz w:val="24"/>
          <w:szCs w:val="24"/>
        </w:rPr>
      </w:pPr>
      <w:r w:rsidRPr="00716E59">
        <w:rPr>
          <w:rFonts w:ascii="Times New Roman" w:hAnsi="Times New Roman" w:cs="Times New Roman"/>
          <w:color w:val="231F20"/>
          <w:sz w:val="24"/>
          <w:szCs w:val="24"/>
        </w:rPr>
        <w:t xml:space="preserve">While this process first gained stronghold in industrial countries, particularly the United Kingdom, over the last decades, it has extended to a growing number of emerging economics, particularly Latin America and the sub-Sahara Africa region. </w:t>
      </w:r>
      <w:r w:rsidRPr="00716E59">
        <w:rPr>
          <w:rFonts w:ascii="Times New Roman" w:hAnsi="Times New Roman" w:cs="Times New Roman"/>
          <w:color w:val="231F20"/>
          <w:sz w:val="24"/>
          <w:szCs w:val="24"/>
        </w:rPr>
        <w:lastRenderedPageBreak/>
        <w:t>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distribution stands (Economic Reflection Vol B. No. 4 April 2008). Infrastructure contributes to raising the quality of life by creating amenities, providing consumption goods (transport, energy and communication services) and contributing to macro-economic stability. In the sub-Saharan region, Nigeria in particular traffic congestion, 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w:t>
      </w:r>
    </w:p>
    <w:p w14:paraId="28E5693F" w14:textId="77777777" w:rsidR="00A912D4" w:rsidRPr="00716E59" w:rsidRDefault="00A912D4" w:rsidP="00A912D4">
      <w:pPr>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 xml:space="preserve">2.2.5 Corporate Social Responsibility and business growth. </w:t>
      </w:r>
    </w:p>
    <w:p w14:paraId="04034B8A" w14:textId="77777777"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The empirical reviewed has revealed existence of positive relationship between CSR and business growth thus, the crucial benefits attached to CSR apart from the Philanthropic part:</w:t>
      </w:r>
    </w:p>
    <w:p w14:paraId="0D75A2B6"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b/>
          <w:bCs/>
          <w:sz w:val="24"/>
          <w:szCs w:val="24"/>
        </w:rPr>
        <w:t>Strengthened Brand Positioning</w:t>
      </w:r>
      <w:r w:rsidRPr="00716E59">
        <w:rPr>
          <w:rFonts w:ascii="Times New Roman" w:hAnsi="Times New Roman" w:cs="Times New Roman"/>
          <w:bCs/>
          <w:sz w:val="24"/>
          <w:szCs w:val="24"/>
        </w:rPr>
        <w:t xml:space="preserve"> –</w:t>
      </w:r>
      <w:r w:rsidRPr="00716E59">
        <w:rPr>
          <w:rFonts w:ascii="Times New Roman" w:hAnsi="Times New Roman" w:cs="Times New Roman"/>
          <w:sz w:val="24"/>
          <w:szCs w:val="24"/>
        </w:rPr>
        <w:t>Brand positioning is the prime focus of most of the companies. CSR helps in strengthening that image in the eyes of the consumers as well as the suppliers.</w:t>
      </w:r>
      <w:r w:rsidRPr="00716E59">
        <w:rPr>
          <w:rFonts w:ascii="Times New Roman" w:hAnsi="Times New Roman" w:cs="Times New Roman"/>
          <w:color w:val="000000"/>
          <w:sz w:val="24"/>
          <w:szCs w:val="24"/>
        </w:rPr>
        <w:t xml:space="preserve"> Brown and </w:t>
      </w:r>
      <w:proofErr w:type="spellStart"/>
      <w:r w:rsidRPr="00716E59">
        <w:rPr>
          <w:rFonts w:ascii="Times New Roman" w:hAnsi="Times New Roman" w:cs="Times New Roman"/>
          <w:color w:val="000000"/>
          <w:sz w:val="24"/>
          <w:szCs w:val="24"/>
        </w:rPr>
        <w:t>Dacin</w:t>
      </w:r>
      <w:proofErr w:type="spellEnd"/>
      <w:r w:rsidRPr="00716E59">
        <w:rPr>
          <w:rFonts w:ascii="Times New Roman" w:hAnsi="Times New Roman" w:cs="Times New Roman"/>
          <w:color w:val="000000"/>
          <w:sz w:val="24"/>
          <w:szCs w:val="24"/>
        </w:rPr>
        <w:t xml:space="preserve"> (1997) found that corporate associations, which include corporate ability and corporate social responsibility, affected product evaluations through corporate evaluations. </w:t>
      </w:r>
      <w:proofErr w:type="spellStart"/>
      <w:r w:rsidRPr="00716E59">
        <w:rPr>
          <w:rFonts w:ascii="Times New Roman" w:hAnsi="Times New Roman" w:cs="Times New Roman"/>
          <w:color w:val="000000"/>
          <w:sz w:val="24"/>
          <w:szCs w:val="24"/>
        </w:rPr>
        <w:t>Netemeyer</w:t>
      </w:r>
      <w:proofErr w:type="spellEnd"/>
      <w:r w:rsidRPr="00716E59">
        <w:rPr>
          <w:rFonts w:ascii="Times New Roman" w:hAnsi="Times New Roman" w:cs="Times New Roman"/>
          <w:color w:val="000000"/>
          <w:sz w:val="24"/>
          <w:szCs w:val="24"/>
        </w:rPr>
        <w:t xml:space="preserve">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14:paraId="74EFCEB8" w14:textId="1309E069"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b/>
          <w:sz w:val="24"/>
          <w:szCs w:val="24"/>
        </w:rPr>
        <w:t xml:space="preserve">Increase </w:t>
      </w:r>
      <w:r w:rsidRPr="00716E59">
        <w:rPr>
          <w:rFonts w:ascii="Times New Roman" w:hAnsi="Times New Roman" w:cs="Times New Roman"/>
          <w:b/>
          <w:bCs/>
          <w:sz w:val="24"/>
          <w:szCs w:val="24"/>
        </w:rPr>
        <w:t xml:space="preserve">Sales and Market share – </w:t>
      </w:r>
      <w:r w:rsidRPr="00716E59">
        <w:rPr>
          <w:rFonts w:ascii="Times New Roman" w:hAnsi="Times New Roman" w:cs="Times New Roman"/>
          <w:sz w:val="24"/>
          <w:szCs w:val="24"/>
        </w:rPr>
        <w:t xml:space="preserve">Consumers like to be associated with a company, which is ethical and has a positive image. Many companies have become innovative and </w:t>
      </w:r>
      <w:r w:rsidRPr="00716E59">
        <w:rPr>
          <w:rFonts w:ascii="Times New Roman" w:hAnsi="Times New Roman" w:cs="Times New Roman"/>
          <w:sz w:val="24"/>
          <w:szCs w:val="24"/>
        </w:rPr>
        <w:lastRenderedPageBreak/>
        <w:t>started contributing a certain portion of their sales to certain cause. This has 2 fold benefits; it increases the brand image as well as helps in differentiating the product from their direct competitors and therefore higher sales.</w:t>
      </w:r>
      <w:r w:rsidRPr="00716E59">
        <w:rPr>
          <w:rFonts w:ascii="Times New Roman" w:hAnsi="Times New Roman" w:cs="Times New Roman"/>
          <w:color w:val="000000"/>
          <w:sz w:val="24"/>
          <w:szCs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w:t>
      </w:r>
    </w:p>
    <w:p w14:paraId="2EDA684C" w14:textId="7CF2C859"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b/>
          <w:sz w:val="24"/>
          <w:szCs w:val="24"/>
        </w:rPr>
        <w:t>Enhanced</w:t>
      </w:r>
      <w:r>
        <w:rPr>
          <w:rFonts w:ascii="Times New Roman" w:hAnsi="Times New Roman" w:cs="Times New Roman"/>
          <w:b/>
          <w:sz w:val="24"/>
          <w:szCs w:val="24"/>
        </w:rPr>
        <w:t xml:space="preserve"> </w:t>
      </w:r>
      <w:r w:rsidRPr="00716E59">
        <w:rPr>
          <w:rFonts w:ascii="Times New Roman" w:hAnsi="Times New Roman" w:cs="Times New Roman"/>
          <w:b/>
          <w:bCs/>
          <w:sz w:val="24"/>
          <w:szCs w:val="24"/>
        </w:rPr>
        <w:t>Corporate Image and Clout</w:t>
      </w:r>
      <w:r w:rsidRPr="00716E59">
        <w:rPr>
          <w:rFonts w:ascii="Times New Roman" w:hAnsi="Times New Roman" w:cs="Times New Roman"/>
          <w:b/>
          <w:sz w:val="24"/>
          <w:szCs w:val="24"/>
        </w:rPr>
        <w:t>–</w:t>
      </w:r>
      <w:r w:rsidRPr="00716E59">
        <w:rPr>
          <w:rFonts w:ascii="Times New Roman" w:hAnsi="Times New Roman" w:cs="Times New Roman"/>
          <w:sz w:val="24"/>
          <w:szCs w:val="24"/>
        </w:rPr>
        <w:t xml:space="preserve"> CSR helps in enhancing the image of a company, which helps in Long Term strategy.</w:t>
      </w:r>
      <w:r>
        <w:rPr>
          <w:rFonts w:ascii="Times New Roman" w:hAnsi="Times New Roman" w:cs="Times New Roman"/>
          <w:sz w:val="24"/>
          <w:szCs w:val="24"/>
        </w:rPr>
        <w:t xml:space="preserve"> </w:t>
      </w:r>
      <w:r w:rsidRPr="00716E59">
        <w:rPr>
          <w:rFonts w:ascii="Times New Roman" w:hAnsi="Times New Roman" w:cs="Times New Roman"/>
          <w:color w:val="000000"/>
          <w:sz w:val="24"/>
          <w:szCs w:val="24"/>
        </w:rPr>
        <w:t xml:space="preserve">Foster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(Barrientos and smith 2007). Also if a company is moving to a new area or new market, or enhancing a new site such as distribution center, store or factory, it helps to be seen as trustworthy and a ‘good </w:t>
      </w:r>
      <w:proofErr w:type="spellStart"/>
      <w:r w:rsidRPr="00716E59">
        <w:rPr>
          <w:rFonts w:ascii="Times New Roman" w:hAnsi="Times New Roman" w:cs="Times New Roman"/>
          <w:color w:val="000000"/>
          <w:sz w:val="24"/>
          <w:szCs w:val="24"/>
        </w:rPr>
        <w:t>neighbour</w:t>
      </w:r>
      <w:proofErr w:type="spellEnd"/>
      <w:r w:rsidRPr="00716E59">
        <w:rPr>
          <w:rFonts w:ascii="Times New Roman" w:hAnsi="Times New Roman" w:cs="Times New Roman"/>
          <w:color w:val="000000"/>
          <w:sz w:val="24"/>
          <w:szCs w:val="24"/>
        </w:rPr>
        <w:t xml:space="preserve">’ (Kotler and Keller 2006). </w:t>
      </w:r>
      <w:r w:rsidRPr="00716E59">
        <w:rPr>
          <w:rFonts w:ascii="Times New Roman" w:hAnsi="Times New Roman" w:cs="Times New Roman"/>
          <w:sz w:val="24"/>
          <w:szCs w:val="24"/>
        </w:rPr>
        <w:t xml:space="preserve"> </w:t>
      </w:r>
    </w:p>
    <w:p w14:paraId="0BE00467"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b/>
          <w:bCs/>
          <w:sz w:val="24"/>
          <w:szCs w:val="24"/>
        </w:rPr>
        <w:t>Increased ability to attract, motivate and retain employees</w:t>
      </w:r>
      <w:r w:rsidRPr="00716E59">
        <w:rPr>
          <w:rFonts w:ascii="Times New Roman" w:hAnsi="Times New Roman" w:cs="Times New Roman"/>
          <w:b/>
          <w:sz w:val="24"/>
          <w:szCs w:val="24"/>
        </w:rPr>
        <w:t>–</w:t>
      </w:r>
      <w:r w:rsidRPr="00716E59">
        <w:rPr>
          <w:rFonts w:ascii="Times New Roman" w:hAnsi="Times New Roman" w:cs="Times New Roman"/>
          <w:sz w:val="24"/>
          <w:szCs w:val="24"/>
        </w:rPr>
        <w:t xml:space="preserve">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r w:rsidRPr="00716E59">
        <w:rPr>
          <w:rFonts w:ascii="Times New Roman" w:hAnsi="Times New Roman" w:cs="Times New Roman"/>
          <w:color w:val="000000"/>
          <w:sz w:val="24"/>
          <w:szCs w:val="24"/>
        </w:rPr>
        <w:t xml:space="preserve">Prieto-Carron et al </w:t>
      </w:r>
      <w:r w:rsidRPr="00716E59">
        <w:rPr>
          <w:rFonts w:ascii="Times New Roman" w:hAnsi="Times New Roman" w:cs="Times New Roman"/>
          <w:b/>
          <w:bCs/>
          <w:color w:val="000000"/>
          <w:sz w:val="24"/>
          <w:szCs w:val="24"/>
        </w:rPr>
        <w:t>(</w:t>
      </w:r>
      <w:r w:rsidRPr="00716E59">
        <w:rPr>
          <w:rFonts w:ascii="Times New Roman" w:hAnsi="Times New Roman" w:cs="Times New Roman"/>
          <w:color w:val="000000"/>
          <w:sz w:val="24"/>
          <w:szCs w:val="24"/>
        </w:rPr>
        <w:t>2006); Lee and Park (2010) and Perry and Singh (2002) hold that CSR increases organizations ability to attract and retain employees, that is, many employees are attracted to 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14:paraId="2C15A043"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b/>
          <w:bCs/>
          <w:sz w:val="24"/>
          <w:szCs w:val="24"/>
        </w:rPr>
        <w:t>Increased appeal to investors and financial analysts</w:t>
      </w:r>
      <w:r w:rsidRPr="00716E59">
        <w:rPr>
          <w:rFonts w:ascii="Times New Roman" w:hAnsi="Times New Roman" w:cs="Times New Roman"/>
          <w:b/>
          <w:sz w:val="24"/>
          <w:szCs w:val="24"/>
        </w:rPr>
        <w:t>–</w:t>
      </w:r>
      <w:r w:rsidRPr="00716E59">
        <w:rPr>
          <w:rFonts w:ascii="Times New Roman" w:hAnsi="Times New Roman" w:cs="Times New Roman"/>
          <w:sz w:val="24"/>
          <w:szCs w:val="24"/>
        </w:rPr>
        <w:t xml:space="preserve"> There are many financial institutions globally, which have made it part of their policy to check the CSR activities </w:t>
      </w:r>
      <w:r w:rsidRPr="00716E59">
        <w:rPr>
          <w:rFonts w:ascii="Times New Roman" w:hAnsi="Times New Roman" w:cs="Times New Roman"/>
          <w:sz w:val="24"/>
          <w:szCs w:val="24"/>
        </w:rPr>
        <w:lastRenderedPageBreak/>
        <w:t xml:space="preserve">of the company before deciding to invest in it. </w:t>
      </w:r>
      <w:r w:rsidRPr="00716E59">
        <w:rPr>
          <w:rFonts w:ascii="Times New Roman" w:hAnsi="Times New Roman" w:cs="Times New Roman"/>
          <w:color w:val="000000"/>
          <w:sz w:val="24"/>
          <w:szCs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immensely contributed to the society.</w:t>
      </w:r>
    </w:p>
    <w:p w14:paraId="54B1F0B2" w14:textId="08FD04FB"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b/>
          <w:bCs/>
          <w:sz w:val="24"/>
          <w:szCs w:val="24"/>
        </w:rPr>
        <w:t>Risk Management</w:t>
      </w:r>
      <w:r w:rsidRPr="00716E59">
        <w:rPr>
          <w:rFonts w:ascii="Times New Roman" w:hAnsi="Times New Roman" w:cs="Times New Roman"/>
          <w:b/>
          <w:sz w:val="24"/>
          <w:szCs w:val="24"/>
        </w:rPr>
        <w:t>–</w:t>
      </w:r>
      <w:r w:rsidRPr="00716E59">
        <w:rPr>
          <w:rFonts w:ascii="Times New Roman" w:hAnsi="Times New Roman" w:cs="Times New Roman"/>
          <w:color w:val="000000"/>
          <w:sz w:val="24"/>
          <w:szCs w:val="24"/>
        </w:rPr>
        <w:t xml:space="preserve">CSR also encourages consumer cynicism, that is, many consumers regard CSR initiatives as little more than Public relations exercise (Moore, 2001). Furthermore, CSR is a form of risk management in that there are real penalties for companies that are not environmentally or socially responsible. For instance, media criticisms of such companies as Nike that they involve child </w:t>
      </w:r>
      <w:proofErr w:type="spellStart"/>
      <w:r w:rsidRPr="00716E59">
        <w:rPr>
          <w:rFonts w:ascii="Times New Roman" w:hAnsi="Times New Roman" w:cs="Times New Roman"/>
          <w:color w:val="000000"/>
          <w:sz w:val="24"/>
          <w:szCs w:val="24"/>
        </w:rPr>
        <w:t>labour</w:t>
      </w:r>
      <w:proofErr w:type="spellEnd"/>
      <w:r w:rsidRPr="00716E59">
        <w:rPr>
          <w:rFonts w:ascii="Times New Roman" w:hAnsi="Times New Roman" w:cs="Times New Roman"/>
          <w:color w:val="000000"/>
          <w:sz w:val="24"/>
          <w:szCs w:val="24"/>
        </w:rPr>
        <w:t xml:space="preserve"> in the developed countries can harm as being perceived as irresponsible (Moser and Miller 2001). </w:t>
      </w:r>
      <w:r w:rsidRPr="00716E59">
        <w:rPr>
          <w:rFonts w:ascii="Times New Roman" w:hAnsi="Times New Roman" w:cs="Times New Roman"/>
          <w:sz w:val="24"/>
          <w:szCs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sidRPr="00716E59">
        <w:rPr>
          <w:rFonts w:ascii="Times New Roman" w:hAnsi="Times New Roman" w:cs="Times New Roman"/>
          <w:color w:val="000000"/>
          <w:sz w:val="24"/>
          <w:szCs w:val="24"/>
        </w:rPr>
        <w:t xml:space="preserve">The organization will benefit in the future from its philanthropic activity by being perceived as socially responsible, and this will motivate employees to work for the firm and customers will be motivated to purchase the firm’s brands. Moreover, a healthy company cannot survive in a sick community; therefore, companies that use a portion of their resources to address social problems are helping to secure their long-term survival. </w:t>
      </w:r>
    </w:p>
    <w:p w14:paraId="496BCC02" w14:textId="77777777"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2.3 Meaning of Business Growth</w:t>
      </w:r>
    </w:p>
    <w:p w14:paraId="477E3F6B"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ab/>
        <w:t xml:space="preserve">The meanings of enterprise growth is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w:t>
      </w:r>
      <w:r w:rsidRPr="00716E59">
        <w:rPr>
          <w:rFonts w:ascii="Times New Roman" w:hAnsi="Times New Roman" w:cs="Times New Roman"/>
          <w:sz w:val="24"/>
          <w:szCs w:val="24"/>
        </w:rPr>
        <w:lastRenderedPageBreak/>
        <w:t>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increasing the work force. Stephen H. Penman (2003). Growth is seen as a positive attribute, ability to generate value. (Sun, 2004) the meanings of enterprise growth, following three connotations are contained.</w:t>
      </w:r>
    </w:p>
    <w:p w14:paraId="5153CBC7"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w:t>
      </w:r>
      <w:proofErr w:type="spellStart"/>
      <w:r w:rsidRPr="00716E59">
        <w:rPr>
          <w:rFonts w:ascii="Times New Roman" w:hAnsi="Times New Roman" w:cs="Times New Roman"/>
          <w:sz w:val="24"/>
          <w:szCs w:val="24"/>
        </w:rPr>
        <w:t>i</w:t>
      </w:r>
      <w:proofErr w:type="spellEnd"/>
      <w:r w:rsidRPr="00716E59">
        <w:rPr>
          <w:rFonts w:ascii="Times New Roman" w:hAnsi="Times New Roman" w:cs="Times New Roman"/>
          <w:sz w:val="24"/>
          <w:szCs w:val="24"/>
        </w:rPr>
        <w:t>) The time property of enterprise growth. The premise to analyze the growth of enterprise is long period in which the long-term development tendency and process of enterprise are observed, and it is not the status of enterprise in certain time point.</w:t>
      </w:r>
    </w:p>
    <w:p w14:paraId="16BD7E51"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(ii) The dynamic property of enterprise growth. The growth of enterprise is not a stable process without troubles. In the growth process, enterprise always transits from balance to unbalance, and the result is to transit from unbalance to balance and from lower balance to higher balancer through unbalance.</w:t>
      </w:r>
    </w:p>
    <w:p w14:paraId="7EA3A7EA"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(iii) The enterprise growth is the unification of quantity and quality. The increase of quantity is embodied in the extension of enterprise scale such as the increases of sales volume, market share, production value, profit and employee.</w:t>
      </w:r>
    </w:p>
    <w:p w14:paraId="676DA894" w14:textId="77777777" w:rsidR="00A912D4"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And the growth of quality is embodied in the enhancement of enterprise quality, which includes the technological innovation ability from immature to mature production technology, the optimal efficiency of investment and output, the organizational innovation and reform.</w:t>
      </w:r>
    </w:p>
    <w:p w14:paraId="74E9173F" w14:textId="77777777" w:rsidR="00A912D4" w:rsidRPr="00716E59" w:rsidRDefault="00A912D4" w:rsidP="00A912D4">
      <w:pPr>
        <w:spacing w:after="0" w:line="360" w:lineRule="auto"/>
        <w:jc w:val="both"/>
        <w:rPr>
          <w:rFonts w:ascii="Times New Roman" w:hAnsi="Times New Roman" w:cs="Times New Roman"/>
          <w:sz w:val="24"/>
          <w:szCs w:val="24"/>
        </w:rPr>
      </w:pPr>
    </w:p>
    <w:p w14:paraId="2D2DB1CA" w14:textId="77777777"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2.3.1 Methods of Business Growth.</w:t>
      </w:r>
    </w:p>
    <w:p w14:paraId="4D0A6D6C" w14:textId="54A16FE3"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 An organization may grow by internal or external means. Bates and </w:t>
      </w:r>
      <w:proofErr w:type="spellStart"/>
      <w:r w:rsidRPr="00716E59">
        <w:rPr>
          <w:rFonts w:ascii="Times New Roman" w:hAnsi="Times New Roman" w:cs="Times New Roman"/>
          <w:sz w:val="24"/>
          <w:szCs w:val="24"/>
        </w:rPr>
        <w:t>Eldrige</w:t>
      </w:r>
      <w:proofErr w:type="spellEnd"/>
      <w:r w:rsidR="009F019E">
        <w:rPr>
          <w:rFonts w:ascii="Times New Roman" w:hAnsi="Times New Roman" w:cs="Times New Roman"/>
          <w:sz w:val="24"/>
          <w:szCs w:val="24"/>
        </w:rPr>
        <w:t xml:space="preserve"> </w:t>
      </w:r>
      <w:r w:rsidRPr="00716E59">
        <w:rPr>
          <w:rFonts w:ascii="Times New Roman" w:hAnsi="Times New Roman" w:cs="Times New Roman"/>
          <w:sz w:val="24"/>
          <w:szCs w:val="24"/>
        </w:rPr>
        <w:t xml:space="preserve">(1980) suggested that internal growth may occur either by penetration or expansion. Internal growth by penetration emphasizes growth increasing market share, sales and profit, with current product. On the other hand, internal growth by expansion allows for </w:t>
      </w:r>
      <w:r w:rsidRPr="00716E59">
        <w:rPr>
          <w:rFonts w:ascii="Times New Roman" w:hAnsi="Times New Roman" w:cs="Times New Roman"/>
          <w:sz w:val="24"/>
          <w:szCs w:val="24"/>
        </w:rPr>
        <w:lastRenderedPageBreak/>
        <w:t>more variation in the strategy than penetration. Here, the firm can either move into new geographical areas or modify the product in some way to provides new product features or offer better customer services.</w:t>
      </w:r>
    </w:p>
    <w:p w14:paraId="24149650" w14:textId="77777777"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14:paraId="44D738E1" w14:textId="77777777" w:rsidR="00A912D4" w:rsidRPr="00716E59" w:rsidRDefault="00A912D4" w:rsidP="00A912D4">
      <w:pPr>
        <w:spacing w:after="0" w:line="360" w:lineRule="auto"/>
        <w:jc w:val="both"/>
        <w:rPr>
          <w:rFonts w:ascii="Times New Roman" w:hAnsi="Times New Roman" w:cs="Times New Roman"/>
          <w:b/>
          <w:bCs/>
          <w:color w:val="000000"/>
          <w:sz w:val="24"/>
          <w:szCs w:val="24"/>
        </w:rPr>
      </w:pPr>
      <w:r w:rsidRPr="00716E59">
        <w:rPr>
          <w:rFonts w:ascii="Times New Roman" w:hAnsi="Times New Roman" w:cs="Times New Roman"/>
          <w:b/>
          <w:bCs/>
          <w:color w:val="000000"/>
          <w:sz w:val="24"/>
          <w:szCs w:val="24"/>
        </w:rPr>
        <w:t xml:space="preserve">2.3.2 </w:t>
      </w:r>
      <w:r w:rsidRPr="00716E59">
        <w:rPr>
          <w:rFonts w:ascii="Times New Roman" w:hAnsi="Times New Roman" w:cs="Times New Roman"/>
          <w:b/>
          <w:bCs/>
          <w:color w:val="000000"/>
          <w:sz w:val="24"/>
          <w:szCs w:val="24"/>
        </w:rPr>
        <w:tab/>
        <w:t xml:space="preserve">Benefits of Business Growth to Corporations </w:t>
      </w:r>
    </w:p>
    <w:p w14:paraId="0FADE3F6"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The EU (2000) enumerated the following benefits of growth to corporation;</w:t>
      </w:r>
    </w:p>
    <w:p w14:paraId="1D0F0E24"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 </w:t>
      </w:r>
      <w:r w:rsidRPr="00716E59">
        <w:rPr>
          <w:rFonts w:ascii="Times New Roman" w:hAnsi="Times New Roman" w:cs="Times New Roman"/>
          <w:b/>
          <w:bCs/>
          <w:color w:val="000000"/>
          <w:sz w:val="24"/>
          <w:szCs w:val="24"/>
        </w:rPr>
        <w:t xml:space="preserve">Survival </w:t>
      </w:r>
      <w:r w:rsidRPr="00716E59">
        <w:rPr>
          <w:rFonts w:ascii="Times New Roman" w:hAnsi="Times New Roman" w:cs="Times New Roman"/>
          <w:color w:val="000000"/>
          <w:sz w:val="24"/>
          <w:szCs w:val="24"/>
        </w:rPr>
        <w:t>In some industries firms may not survive if they remain small. Staying small might mean that costs are too high. They may not be able to compete with larger rivals. Also, small firms may be taken over by a larger firm.</w:t>
      </w:r>
    </w:p>
    <w:p w14:paraId="659E3046"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 </w:t>
      </w:r>
      <w:r w:rsidRPr="00716E59">
        <w:rPr>
          <w:rFonts w:ascii="Times New Roman" w:hAnsi="Times New Roman" w:cs="Times New Roman"/>
          <w:b/>
          <w:bCs/>
          <w:color w:val="000000"/>
          <w:sz w:val="24"/>
          <w:szCs w:val="24"/>
        </w:rPr>
        <w:t>Gain economies of scale as</w:t>
      </w:r>
      <w:r w:rsidRPr="00716E59">
        <w:rPr>
          <w:rFonts w:ascii="Times New Roman" w:hAnsi="Times New Roman" w:cs="Times New Roman"/>
          <w:color w:val="000000"/>
          <w:sz w:val="24"/>
          <w:szCs w:val="24"/>
        </w:rPr>
        <w:t xml:space="preserve"> firms grow in size, they will enjoy economies of scale. This means that unit costs will fall and profits will improve.</w:t>
      </w:r>
    </w:p>
    <w:p w14:paraId="00AEEC4A"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 • </w:t>
      </w:r>
      <w:r w:rsidRPr="00716E59">
        <w:rPr>
          <w:rFonts w:ascii="Times New Roman" w:hAnsi="Times New Roman" w:cs="Times New Roman"/>
          <w:b/>
          <w:bCs/>
          <w:color w:val="000000"/>
          <w:sz w:val="24"/>
          <w:szCs w:val="24"/>
        </w:rPr>
        <w:t xml:space="preserve">Increase future profits </w:t>
      </w:r>
      <w:r w:rsidRPr="00716E59">
        <w:rPr>
          <w:rFonts w:ascii="Times New Roman" w:hAnsi="Times New Roman" w:cs="Times New Roman"/>
          <w:color w:val="000000"/>
          <w:sz w:val="24"/>
          <w:szCs w:val="24"/>
        </w:rPr>
        <w:t>by growing and selling larger volumes, a firm will hope to raise profits in the future.</w:t>
      </w:r>
    </w:p>
    <w:p w14:paraId="51AB73DA"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 </w:t>
      </w:r>
      <w:r w:rsidRPr="00716E59">
        <w:rPr>
          <w:rFonts w:ascii="Times New Roman" w:hAnsi="Times New Roman" w:cs="Times New Roman"/>
          <w:b/>
          <w:bCs/>
          <w:color w:val="000000"/>
          <w:sz w:val="24"/>
          <w:szCs w:val="24"/>
        </w:rPr>
        <w:t>Increase market share larger</w:t>
      </w:r>
      <w:r w:rsidRPr="00716E59">
        <w:rPr>
          <w:rFonts w:ascii="Times New Roman" w:hAnsi="Times New Roman" w:cs="Times New Roman"/>
          <w:color w:val="000000"/>
          <w:sz w:val="24"/>
          <w:szCs w:val="24"/>
        </w:rPr>
        <w:t xml:space="preserve"> firms may be able to dominate the market. For example, they might be able to raise prices or control part of the market. Some staff may enjoy the status and power associated with a high market share. For example, it could be argued that Richard Branson enjoys the publicity that goes with leading a large company such as Virgin.</w:t>
      </w:r>
    </w:p>
    <w:p w14:paraId="3988490A"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 </w:t>
      </w:r>
      <w:r w:rsidRPr="00716E59">
        <w:rPr>
          <w:rFonts w:ascii="Times New Roman" w:hAnsi="Times New Roman" w:cs="Times New Roman"/>
          <w:b/>
          <w:bCs/>
          <w:color w:val="000000"/>
          <w:sz w:val="24"/>
          <w:szCs w:val="24"/>
        </w:rPr>
        <w:t xml:space="preserve">Reduce risk; </w:t>
      </w:r>
      <w:r w:rsidRPr="00716E59">
        <w:rPr>
          <w:rFonts w:ascii="Times New Roman" w:hAnsi="Times New Roman" w:cs="Times New Roman"/>
          <w:color w:val="000000"/>
          <w:sz w:val="24"/>
          <w:szCs w:val="24"/>
        </w:rPr>
        <w:t xml:space="preserve">Risk can be reduced through </w:t>
      </w:r>
      <w:r w:rsidRPr="00716E59">
        <w:rPr>
          <w:rFonts w:ascii="Times New Roman" w:hAnsi="Times New Roman" w:cs="Times New Roman"/>
          <w:i/>
          <w:iCs/>
          <w:color w:val="000000"/>
          <w:sz w:val="24"/>
          <w:szCs w:val="24"/>
        </w:rPr>
        <w:t>diversification</w:t>
      </w:r>
      <w:r w:rsidRPr="00716E59">
        <w:rPr>
          <w:rFonts w:ascii="Times New Roman" w:hAnsi="Times New Roman" w:cs="Times New Roman"/>
          <w:color w:val="000000"/>
          <w:sz w:val="24"/>
          <w:szCs w:val="24"/>
        </w:rPr>
        <w:t xml:space="preserve">. Branching into new markets and new products means that if one product fails, success in others can keep the company going. </w:t>
      </w:r>
    </w:p>
    <w:p w14:paraId="3C66D794" w14:textId="77777777" w:rsidR="00A912D4" w:rsidRPr="00716E59" w:rsidRDefault="00A912D4" w:rsidP="00A912D4">
      <w:pPr>
        <w:spacing w:after="0" w:line="360" w:lineRule="auto"/>
        <w:jc w:val="both"/>
        <w:rPr>
          <w:rFonts w:ascii="Times New Roman" w:hAnsi="Times New Roman" w:cs="Times New Roman"/>
          <w:b/>
          <w:bCs/>
          <w:color w:val="000000"/>
          <w:sz w:val="24"/>
          <w:szCs w:val="24"/>
        </w:rPr>
      </w:pPr>
      <w:r w:rsidRPr="00716E59">
        <w:rPr>
          <w:rFonts w:ascii="Times New Roman" w:hAnsi="Times New Roman" w:cs="Times New Roman"/>
          <w:b/>
          <w:bCs/>
          <w:color w:val="000000"/>
          <w:sz w:val="24"/>
          <w:szCs w:val="24"/>
        </w:rPr>
        <w:t>2.3.3 Indicators of Business Growth</w:t>
      </w:r>
    </w:p>
    <w:p w14:paraId="50692587" w14:textId="77777777" w:rsidR="00A912D4" w:rsidRPr="00716E59" w:rsidRDefault="00A912D4" w:rsidP="00A912D4">
      <w:pPr>
        <w:spacing w:after="0" w:line="360" w:lineRule="auto"/>
        <w:ind w:firstLine="720"/>
        <w:jc w:val="both"/>
        <w:rPr>
          <w:rFonts w:ascii="Times New Roman" w:hAnsi="Times New Roman" w:cs="Times New Roman"/>
          <w:b/>
          <w:bCs/>
          <w:color w:val="000000"/>
          <w:sz w:val="24"/>
          <w:szCs w:val="24"/>
        </w:rPr>
      </w:pPr>
      <w:r w:rsidRPr="00716E59">
        <w:rPr>
          <w:rFonts w:ascii="Times New Roman" w:hAnsi="Times New Roman" w:cs="Times New Roman"/>
          <w:color w:val="000000"/>
          <w:sz w:val="24"/>
          <w:szCs w:val="24"/>
        </w:rPr>
        <w:t xml:space="preserve">Growth can be measured with a range of different indicators; the most frequently suggested being sales, employment, assets, physical output, market share and profits </w:t>
      </w:r>
      <w:r w:rsidRPr="00716E59">
        <w:rPr>
          <w:rFonts w:ascii="Times New Roman" w:hAnsi="Times New Roman" w:cs="Times New Roman"/>
          <w:color w:val="000000"/>
          <w:sz w:val="24"/>
          <w:szCs w:val="24"/>
        </w:rPr>
        <w:lastRenderedPageBreak/>
        <w:t>(</w:t>
      </w:r>
      <w:proofErr w:type="spellStart"/>
      <w:r w:rsidRPr="00716E59">
        <w:rPr>
          <w:rFonts w:ascii="Times New Roman" w:hAnsi="Times New Roman" w:cs="Times New Roman"/>
          <w:color w:val="000000"/>
          <w:sz w:val="24"/>
          <w:szCs w:val="24"/>
        </w:rPr>
        <w:t>Ardishvili</w:t>
      </w:r>
      <w:proofErr w:type="spellEnd"/>
      <w:r w:rsidRPr="00716E59">
        <w:rPr>
          <w:rFonts w:ascii="Times New Roman" w:hAnsi="Times New Roman" w:cs="Times New Roman"/>
          <w:color w:val="000000"/>
          <w:sz w:val="24"/>
          <w:szCs w:val="24"/>
        </w:rPr>
        <w:t>, A., Cardozo, S., Harmon, S. &amp;</w:t>
      </w:r>
      <w:r>
        <w:rPr>
          <w:rFonts w:ascii="Times New Roman" w:hAnsi="Times New Roman" w:cs="Times New Roman"/>
          <w:color w:val="000000"/>
          <w:sz w:val="24"/>
          <w:szCs w:val="24"/>
        </w:rPr>
        <w:t xml:space="preserve"> </w:t>
      </w:r>
      <w:proofErr w:type="spellStart"/>
      <w:r w:rsidRPr="00716E59">
        <w:rPr>
          <w:rFonts w:ascii="Times New Roman" w:hAnsi="Times New Roman" w:cs="Times New Roman"/>
          <w:color w:val="000000"/>
          <w:sz w:val="24"/>
          <w:szCs w:val="24"/>
        </w:rPr>
        <w:t>Vadakath</w:t>
      </w:r>
      <w:proofErr w:type="spellEnd"/>
      <w:r w:rsidRPr="00716E59">
        <w:rPr>
          <w:rFonts w:ascii="Times New Roman" w:hAnsi="Times New Roman" w:cs="Times New Roman"/>
          <w:color w:val="000000"/>
          <w:sz w:val="24"/>
          <w:szCs w:val="24"/>
        </w:rPr>
        <w:t xml:space="preserve">, S. (1998), Delmar, 1997; </w:t>
      </w:r>
      <w:proofErr w:type="spellStart"/>
      <w:r w:rsidRPr="00716E59">
        <w:rPr>
          <w:rFonts w:ascii="Times New Roman" w:hAnsi="Times New Roman" w:cs="Times New Roman"/>
          <w:color w:val="000000"/>
          <w:sz w:val="24"/>
          <w:szCs w:val="24"/>
        </w:rPr>
        <w:t>Weinzimmer</w:t>
      </w:r>
      <w:proofErr w:type="spellEnd"/>
      <w:r w:rsidRPr="00716E59">
        <w:rPr>
          <w:rFonts w:ascii="Times New Roman" w:hAnsi="Times New Roman" w:cs="Times New Roman"/>
          <w:color w:val="000000"/>
          <w:sz w:val="24"/>
          <w:szCs w:val="24"/>
        </w:rPr>
        <w:t xml:space="preserve">, Nystrom &amp; Freeman, 1998; </w:t>
      </w:r>
      <w:proofErr w:type="spellStart"/>
      <w:r w:rsidRPr="00716E59">
        <w:rPr>
          <w:rFonts w:ascii="Times New Roman" w:hAnsi="Times New Roman" w:cs="Times New Roman"/>
          <w:color w:val="000000"/>
          <w:sz w:val="24"/>
          <w:szCs w:val="24"/>
        </w:rPr>
        <w:t>Wiklund</w:t>
      </w:r>
      <w:proofErr w:type="spellEnd"/>
      <w:r w:rsidRPr="00716E59">
        <w:rPr>
          <w:rFonts w:ascii="Times New Roman" w:hAnsi="Times New Roman" w:cs="Times New Roman"/>
          <w:color w:val="000000"/>
          <w:sz w:val="24"/>
          <w:szCs w:val="24"/>
        </w:rPr>
        <w:t>, 1998). In within-industry studies even more specialized measures are conceivable, such as the number of seats for restaurants or theatres, and the number of vehicles for taxi or car rental companies (Bolton, 1971).</w:t>
      </w:r>
      <w:r w:rsidRPr="00716E59">
        <w:rPr>
          <w:rFonts w:ascii="Times New Roman" w:hAnsi="Times New Roman" w:cs="Times New Roman"/>
          <w:sz w:val="24"/>
          <w:szCs w:val="24"/>
        </w:rPr>
        <w:t xml:space="preserve"> Nickels </w:t>
      </w:r>
      <w:proofErr w:type="spellStart"/>
      <w:r w:rsidRPr="00716E59">
        <w:rPr>
          <w:rFonts w:ascii="Times New Roman" w:hAnsi="Times New Roman" w:cs="Times New Roman"/>
          <w:sz w:val="24"/>
          <w:szCs w:val="24"/>
        </w:rPr>
        <w:t>etal</w:t>
      </w:r>
      <w:proofErr w:type="spellEnd"/>
      <w:r w:rsidRPr="00716E59">
        <w:rPr>
          <w:rFonts w:ascii="Times New Roman" w:hAnsi="Times New Roman" w:cs="Times New Roman"/>
          <w:sz w:val="24"/>
          <w:szCs w:val="24"/>
        </w:rPr>
        <w:t xml:space="preserve"> (2002) identifies the growth variable that include the level of research and development, market share rise, market competition, increase in profitability. In the same vain, other variable includes sales raise, increase in production capacity and equity growth. </w:t>
      </w:r>
    </w:p>
    <w:p w14:paraId="6CD180EF"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 Among available alternatives the researcher has the choice to </w:t>
      </w:r>
    </w:p>
    <w:p w14:paraId="3C4C494F"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a) Create a multiple indicator index;</w:t>
      </w:r>
    </w:p>
    <w:p w14:paraId="55A53889"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 b) Use alternative measures separately, and</w:t>
      </w:r>
    </w:p>
    <w:p w14:paraId="3E76BBA2"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 c) Find the one, best indicator.</w:t>
      </w:r>
    </w:p>
    <w:p w14:paraId="6C0903D9" w14:textId="77777777" w:rsidR="00A912D4" w:rsidRPr="00716E59" w:rsidRDefault="00A912D4" w:rsidP="00A912D4">
      <w:pPr>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 If growth is conceived of as a latent construct with common causes but alternative manifestations the multiple-indicator index makes sense (</w:t>
      </w: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1991). Further, the use of only first year and end year data for growth calculations has been criticized because it models growth as one giant leap (Davidson &amp;</w:t>
      </w:r>
      <w:proofErr w:type="spellStart"/>
      <w:r w:rsidRPr="00716E59">
        <w:rPr>
          <w:rFonts w:ascii="Times New Roman" w:hAnsi="Times New Roman" w:cs="Times New Roman"/>
          <w:color w:val="000000"/>
          <w:sz w:val="24"/>
          <w:szCs w:val="24"/>
        </w:rPr>
        <w:t>Wiklund</w:t>
      </w:r>
      <w:proofErr w:type="spellEnd"/>
      <w:r w:rsidRPr="00716E59">
        <w:rPr>
          <w:rFonts w:ascii="Times New Roman" w:hAnsi="Times New Roman" w:cs="Times New Roman"/>
          <w:color w:val="000000"/>
          <w:sz w:val="24"/>
          <w:szCs w:val="24"/>
        </w:rPr>
        <w:t>, 2000) and makes the calculation overly sensitive to stochastic variation (</w:t>
      </w:r>
      <w:proofErr w:type="spellStart"/>
      <w:r w:rsidRPr="00716E59">
        <w:rPr>
          <w:rFonts w:ascii="Times New Roman" w:hAnsi="Times New Roman" w:cs="Times New Roman"/>
          <w:color w:val="000000"/>
          <w:sz w:val="24"/>
          <w:szCs w:val="24"/>
        </w:rPr>
        <w:t>Weinzimmer</w:t>
      </w:r>
      <w:proofErr w:type="spellEnd"/>
      <w:r w:rsidRPr="00716E59">
        <w:rPr>
          <w:rFonts w:ascii="Times New Roman" w:hAnsi="Times New Roman" w:cs="Times New Roman"/>
          <w:color w:val="000000"/>
          <w:sz w:val="24"/>
          <w:szCs w:val="24"/>
        </w:rPr>
        <w:t xml:space="preserve"> et al., 1998). On this ground, the latter suggest that the slope of the regression line over multi-period data be used as the measure of firm growth.</w:t>
      </w:r>
    </w:p>
    <w:p w14:paraId="30E59F68" w14:textId="6DB4D464" w:rsidR="00A912D4" w:rsidRPr="00716E59" w:rsidRDefault="00A912D4" w:rsidP="00A912D4">
      <w:pPr>
        <w:spacing w:after="0" w:line="360" w:lineRule="auto"/>
        <w:jc w:val="both"/>
        <w:rPr>
          <w:rFonts w:ascii="Times New Roman" w:hAnsi="Times New Roman" w:cs="Times New Roman"/>
          <w:b/>
          <w:color w:val="000000"/>
          <w:sz w:val="24"/>
          <w:szCs w:val="24"/>
        </w:rPr>
      </w:pPr>
      <w:r w:rsidRPr="00716E59">
        <w:rPr>
          <w:rFonts w:ascii="Times New Roman" w:hAnsi="Times New Roman" w:cs="Times New Roman"/>
          <w:color w:val="000000"/>
          <w:sz w:val="24"/>
          <w:szCs w:val="24"/>
        </w:rPr>
        <w:tab/>
        <w:t xml:space="preserve">Therefore, the growth variables under study are sales growth, profits increase, equity increase and earnings growth. The reasons are sales and profit appear to be most objective more popular and least controversial parameter for measuring corporate success. </w:t>
      </w:r>
    </w:p>
    <w:p w14:paraId="7421311E" w14:textId="77777777"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2.3.4</w:t>
      </w:r>
      <w:r w:rsidRPr="00716E59">
        <w:rPr>
          <w:rFonts w:ascii="Times New Roman" w:hAnsi="Times New Roman" w:cs="Times New Roman"/>
          <w:b/>
          <w:sz w:val="24"/>
          <w:szCs w:val="24"/>
        </w:rPr>
        <w:tab/>
        <w:t xml:space="preserve">Sales turnover </w:t>
      </w:r>
    </w:p>
    <w:p w14:paraId="38665205" w14:textId="77777777" w:rsidR="00A912D4" w:rsidRPr="00716E59" w:rsidRDefault="00A912D4" w:rsidP="00A912D4">
      <w:pPr>
        <w:spacing w:after="0" w:line="360" w:lineRule="auto"/>
        <w:ind w:firstLine="720"/>
        <w:jc w:val="both"/>
        <w:rPr>
          <w:rFonts w:ascii="Times New Roman" w:hAnsi="Times New Roman" w:cs="Times New Roman"/>
          <w:sz w:val="24"/>
          <w:szCs w:val="24"/>
        </w:rPr>
      </w:pPr>
      <w:proofErr w:type="spellStart"/>
      <w:r w:rsidRPr="00716E59">
        <w:rPr>
          <w:rFonts w:ascii="Times New Roman" w:hAnsi="Times New Roman" w:cs="Times New Roman"/>
          <w:sz w:val="24"/>
          <w:szCs w:val="24"/>
        </w:rPr>
        <w:t>Amitabissa</w:t>
      </w:r>
      <w:proofErr w:type="spellEnd"/>
      <w:r w:rsidRPr="00716E59">
        <w:rPr>
          <w:rFonts w:ascii="Times New Roman" w:hAnsi="Times New Roman" w:cs="Times New Roman"/>
          <w:sz w:val="24"/>
          <w:szCs w:val="24"/>
        </w:rPr>
        <w:t xml:space="preserve">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w:t>
      </w:r>
      <w:r w:rsidRPr="00716E59">
        <w:rPr>
          <w:rFonts w:ascii="Times New Roman" w:hAnsi="Times New Roman" w:cs="Times New Roman"/>
          <w:sz w:val="24"/>
          <w:szCs w:val="24"/>
        </w:rPr>
        <w:lastRenderedPageBreak/>
        <w:t>can be realized. Such turnover can be earned by utilizing economic resources of the enterprise. Aria (2012) sales turnover is the total amount sold within a specific time period, usually a year. Sales turnover is often expressed in monetary terms but can also be expressed in terms of the total amount of stock or products sold. Sales turnover means number of times you are able to sell the goods in market.</w:t>
      </w:r>
    </w:p>
    <w:p w14:paraId="4865690D" w14:textId="77777777"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2.3.5 Profitability</w:t>
      </w:r>
    </w:p>
    <w:p w14:paraId="757BEC64"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segments of the society. Profit is the yardstick for judging not just the economic, but the managerial efficiency and social objectives also (Pandey I.M 2002).</w:t>
      </w:r>
    </w:p>
    <w:p w14:paraId="66F1FC8E" w14:textId="77777777" w:rsidR="00A912D4" w:rsidRPr="00716E59" w:rsidRDefault="00A912D4" w:rsidP="00A912D4">
      <w:pPr>
        <w:spacing w:after="0" w:line="360" w:lineRule="auto"/>
        <w:jc w:val="both"/>
        <w:rPr>
          <w:rFonts w:ascii="Times New Roman" w:hAnsi="Times New Roman" w:cs="Times New Roman"/>
          <w:b/>
          <w:bCs/>
          <w:color w:val="000000"/>
          <w:sz w:val="24"/>
          <w:szCs w:val="24"/>
        </w:rPr>
      </w:pPr>
      <w:r w:rsidRPr="00716E59">
        <w:rPr>
          <w:rFonts w:ascii="Times New Roman" w:hAnsi="Times New Roman" w:cs="Times New Roman"/>
          <w:b/>
          <w:bCs/>
          <w:color w:val="000000"/>
          <w:sz w:val="24"/>
          <w:szCs w:val="24"/>
        </w:rPr>
        <w:t>2.4   Internal and external factors that influence business growth</w:t>
      </w:r>
    </w:p>
    <w:p w14:paraId="6C72B54A" w14:textId="77777777" w:rsidR="00A912D4" w:rsidRPr="00716E59" w:rsidRDefault="00A912D4" w:rsidP="00A912D4">
      <w:pPr>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Literature had given the impression that growth was the norm. But this is not the case. On the contrary, most firms start small, live small and die small. They never embark on a significant growth trajectory (Aldrich, 1999; Reynolds &amp; White, 1997; </w:t>
      </w:r>
      <w:proofErr w:type="spellStart"/>
      <w:r w:rsidRPr="00716E59">
        <w:rPr>
          <w:rFonts w:ascii="Times New Roman" w:hAnsi="Times New Roman" w:cs="Times New Roman"/>
          <w:color w:val="000000"/>
          <w:sz w:val="24"/>
          <w:szCs w:val="24"/>
        </w:rPr>
        <w:t>Storey</w:t>
      </w:r>
      <w:proofErr w:type="spellEnd"/>
      <w:r w:rsidRPr="00716E59">
        <w:rPr>
          <w:rFonts w:ascii="Times New Roman" w:hAnsi="Times New Roman" w:cs="Times New Roman"/>
          <w:color w:val="000000"/>
          <w:sz w:val="24"/>
          <w:szCs w:val="24"/>
        </w:rPr>
        <w:t xml:space="preserve">, 1994). One major reason for this is that the majority of business start-ups are imitative businesses in mature industries, serving local markets (Aldrich, 1999; Reynolds, </w:t>
      </w:r>
      <w:proofErr w:type="spellStart"/>
      <w:r w:rsidRPr="00716E59">
        <w:rPr>
          <w:rFonts w:ascii="Times New Roman" w:hAnsi="Times New Roman" w:cs="Times New Roman"/>
          <w:color w:val="000000"/>
          <w:sz w:val="24"/>
          <w:szCs w:val="24"/>
        </w:rPr>
        <w:t>Bygrave&amp;Autio</w:t>
      </w:r>
      <w:proofErr w:type="spellEnd"/>
      <w:r w:rsidRPr="00716E59">
        <w:rPr>
          <w:rFonts w:ascii="Times New Roman" w:hAnsi="Times New Roman" w:cs="Times New Roman"/>
          <w:color w:val="000000"/>
          <w:sz w:val="24"/>
          <w:szCs w:val="24"/>
        </w:rPr>
        <w:t xml:space="preserve">, 2003; Samuelsson, 2001, 2004). As such, they do not have much growth potential. In much literature, researchers identify a set of factors inherent in business owners (characteristics and </w:t>
      </w:r>
      <w:proofErr w:type="spellStart"/>
      <w:r w:rsidRPr="00716E59">
        <w:rPr>
          <w:rFonts w:ascii="Times New Roman" w:hAnsi="Times New Roman" w:cs="Times New Roman"/>
          <w:color w:val="000000"/>
          <w:sz w:val="24"/>
          <w:szCs w:val="24"/>
        </w:rPr>
        <w:t>behaviour</w:t>
      </w:r>
      <w:proofErr w:type="spellEnd"/>
      <w:r w:rsidRPr="00716E59">
        <w:rPr>
          <w:rFonts w:ascii="Times New Roman" w:hAnsi="Times New Roman" w:cs="Times New Roman"/>
          <w:color w:val="000000"/>
          <w:sz w:val="24"/>
          <w:szCs w:val="24"/>
        </w:rPr>
        <w:t>)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14:paraId="07A1D2B2" w14:textId="77777777" w:rsidR="00A912D4" w:rsidRPr="00716E59" w:rsidRDefault="00A912D4" w:rsidP="00A912D4">
      <w:pPr>
        <w:spacing w:after="0" w:line="360" w:lineRule="auto"/>
        <w:jc w:val="both"/>
        <w:rPr>
          <w:rFonts w:ascii="Times New Roman" w:hAnsi="Times New Roman" w:cs="Times New Roman"/>
          <w:b/>
          <w:bCs/>
          <w:color w:val="000000"/>
          <w:sz w:val="24"/>
          <w:szCs w:val="24"/>
        </w:rPr>
      </w:pPr>
      <w:r w:rsidRPr="00716E59">
        <w:rPr>
          <w:rFonts w:ascii="Times New Roman" w:hAnsi="Times New Roman" w:cs="Times New Roman"/>
          <w:b/>
          <w:bCs/>
          <w:color w:val="000000"/>
          <w:sz w:val="24"/>
          <w:szCs w:val="24"/>
        </w:rPr>
        <w:lastRenderedPageBreak/>
        <w:t xml:space="preserve">2.4.1 Internal factors. </w:t>
      </w:r>
    </w:p>
    <w:p w14:paraId="661C9F0C" w14:textId="77777777" w:rsidR="00A912D4" w:rsidRPr="00716E59" w:rsidRDefault="00A912D4" w:rsidP="00A912D4">
      <w:pPr>
        <w:spacing w:after="0" w:line="360" w:lineRule="auto"/>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i</w:t>
      </w:r>
      <w:proofErr w:type="spellEnd"/>
      <w:r w:rsidRPr="00716E59">
        <w:rPr>
          <w:rFonts w:ascii="Times New Roman" w:hAnsi="Times New Roman" w:cs="Times New Roman"/>
          <w:color w:val="000000"/>
          <w:sz w:val="24"/>
          <w:szCs w:val="24"/>
        </w:rPr>
        <w:t xml:space="preserve">) </w:t>
      </w:r>
      <w:r w:rsidRPr="00716E59">
        <w:rPr>
          <w:rFonts w:ascii="Times New Roman" w:hAnsi="Times New Roman" w:cs="Times New Roman"/>
          <w:b/>
          <w:color w:val="000000"/>
          <w:sz w:val="24"/>
          <w:szCs w:val="24"/>
        </w:rPr>
        <w:t>Entrepreneur</w:t>
      </w:r>
      <w:r w:rsidRPr="00716E59">
        <w:rPr>
          <w:rFonts w:ascii="Times New Roman" w:hAnsi="Times New Roman" w:cs="Times New Roman"/>
          <w:b/>
          <w:color w:val="000000"/>
          <w:sz w:val="24"/>
          <w:szCs w:val="24"/>
          <w:vertAlign w:val="superscript"/>
        </w:rPr>
        <w:t>’</w:t>
      </w:r>
      <w:r w:rsidRPr="00716E59">
        <w:rPr>
          <w:rFonts w:ascii="Times New Roman" w:hAnsi="Times New Roman" w:cs="Times New Roman"/>
          <w:b/>
          <w:color w:val="000000"/>
          <w:sz w:val="24"/>
          <w:szCs w:val="24"/>
        </w:rPr>
        <w:t xml:space="preserve">s business motives: </w:t>
      </w:r>
      <w:r w:rsidRPr="00716E59">
        <w:rPr>
          <w:rFonts w:ascii="Times New Roman" w:hAnsi="Times New Roman" w:cs="Times New Roman"/>
          <w:color w:val="000000"/>
          <w:sz w:val="24"/>
          <w:szCs w:val="24"/>
        </w:rPr>
        <w:t>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Rogoff (2005).</w:t>
      </w:r>
    </w:p>
    <w:p w14:paraId="730E8BE3"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ii) </w:t>
      </w:r>
      <w:r w:rsidRPr="00716E59">
        <w:rPr>
          <w:rFonts w:ascii="Times New Roman" w:hAnsi="Times New Roman" w:cs="Times New Roman"/>
          <w:b/>
          <w:color w:val="000000"/>
          <w:sz w:val="24"/>
          <w:szCs w:val="24"/>
        </w:rPr>
        <w:t>Human capital:</w:t>
      </w:r>
      <w:r w:rsidRPr="00716E59">
        <w:rPr>
          <w:rFonts w:ascii="Times New Roman" w:hAnsi="Times New Roman" w:cs="Times New Roman"/>
          <w:color w:val="000000"/>
          <w:sz w:val="24"/>
          <w:szCs w:val="24"/>
        </w:rPr>
        <w:t xml:space="preserve">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w:t>
      </w:r>
      <w:proofErr w:type="spellStart"/>
      <w:r w:rsidRPr="00716E59">
        <w:rPr>
          <w:rFonts w:ascii="Times New Roman" w:hAnsi="Times New Roman" w:cs="Times New Roman"/>
          <w:color w:val="000000"/>
          <w:sz w:val="24"/>
          <w:szCs w:val="24"/>
        </w:rPr>
        <w:t>Carlsson’s</w:t>
      </w:r>
      <w:proofErr w:type="spellEnd"/>
      <w:r w:rsidRPr="00716E59">
        <w:rPr>
          <w:rFonts w:ascii="Times New Roman" w:hAnsi="Times New Roman" w:cs="Times New Roman"/>
          <w:color w:val="000000"/>
          <w:sz w:val="24"/>
          <w:szCs w:val="24"/>
        </w:rPr>
        <w:t xml:space="preserve">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w:t>
      </w:r>
      <w:proofErr w:type="gramStart"/>
      <w:r w:rsidRPr="00716E59">
        <w:rPr>
          <w:rFonts w:ascii="Times New Roman" w:hAnsi="Times New Roman" w:cs="Times New Roman"/>
          <w:color w:val="000000"/>
          <w:sz w:val="24"/>
          <w:szCs w:val="24"/>
        </w:rPr>
        <w:t xml:space="preserve">( </w:t>
      </w:r>
      <w:proofErr w:type="spellStart"/>
      <w:r w:rsidRPr="00716E59">
        <w:rPr>
          <w:rFonts w:ascii="Times New Roman" w:hAnsi="Times New Roman" w:cs="Times New Roman"/>
          <w:color w:val="000000"/>
          <w:sz w:val="24"/>
          <w:szCs w:val="24"/>
        </w:rPr>
        <w:t>Becchetti</w:t>
      </w:r>
      <w:proofErr w:type="gramEnd"/>
      <w:r w:rsidRPr="00716E59">
        <w:rPr>
          <w:rFonts w:ascii="Times New Roman" w:hAnsi="Times New Roman" w:cs="Times New Roman"/>
          <w:color w:val="000000"/>
          <w:sz w:val="24"/>
          <w:szCs w:val="24"/>
        </w:rPr>
        <w:t>&amp;Trovato</w:t>
      </w:r>
      <w:proofErr w:type="spellEnd"/>
      <w:r w:rsidRPr="00716E59">
        <w:rPr>
          <w:rFonts w:ascii="Times New Roman" w:hAnsi="Times New Roman" w:cs="Times New Roman"/>
          <w:color w:val="000000"/>
          <w:sz w:val="24"/>
          <w:szCs w:val="24"/>
        </w:rPr>
        <w:t xml:space="preserve">, 2002; Riding &amp; Haynes, 1998). </w:t>
      </w:r>
    </w:p>
    <w:p w14:paraId="10197F53"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 iii)  </w:t>
      </w:r>
      <w:r w:rsidRPr="00716E59">
        <w:rPr>
          <w:rFonts w:ascii="Times New Roman" w:hAnsi="Times New Roman" w:cs="Times New Roman"/>
          <w:b/>
          <w:color w:val="000000"/>
          <w:sz w:val="24"/>
          <w:szCs w:val="24"/>
        </w:rPr>
        <w:t>Managerial skills and Resources</w:t>
      </w:r>
      <w:r w:rsidRPr="00716E59">
        <w:rPr>
          <w:rFonts w:ascii="Times New Roman" w:hAnsi="Times New Roman" w:cs="Times New Roman"/>
          <w:color w:val="000000"/>
          <w:sz w:val="24"/>
          <w:szCs w:val="24"/>
        </w:rPr>
        <w:t xml:space="preserve">: the entrepreneur needs to use the tools and resources that, according to literature, appear to influence the successful growth of business. </w:t>
      </w:r>
      <w:proofErr w:type="spellStart"/>
      <w:r w:rsidRPr="00716E59">
        <w:rPr>
          <w:rFonts w:ascii="Times New Roman" w:hAnsi="Times New Roman" w:cs="Times New Roman"/>
          <w:color w:val="000000"/>
          <w:sz w:val="24"/>
          <w:szCs w:val="24"/>
        </w:rPr>
        <w:t>Carlsson</w:t>
      </w:r>
      <w:proofErr w:type="spellEnd"/>
      <w:r w:rsidRPr="00716E59">
        <w:rPr>
          <w:rFonts w:ascii="Times New Roman" w:hAnsi="Times New Roman" w:cs="Times New Roman"/>
          <w:color w:val="000000"/>
          <w:sz w:val="24"/>
          <w:szCs w:val="24"/>
        </w:rPr>
        <w:t xml:space="preserve">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w:t>
      </w:r>
      <w:r w:rsidRPr="00716E59">
        <w:rPr>
          <w:rFonts w:ascii="Times New Roman" w:hAnsi="Times New Roman" w:cs="Times New Roman"/>
          <w:color w:val="000000"/>
          <w:sz w:val="24"/>
          <w:szCs w:val="24"/>
        </w:rPr>
        <w:lastRenderedPageBreak/>
        <w:t>These skills are distinct from the human capital characteristics an entrepreneur bring to business ownership (such as formal education, personal assets and demography (</w:t>
      </w:r>
      <w:proofErr w:type="spellStart"/>
      <w:proofErr w:type="gramStart"/>
      <w:r w:rsidRPr="00716E59">
        <w:rPr>
          <w:rFonts w:ascii="Times New Roman" w:hAnsi="Times New Roman" w:cs="Times New Roman"/>
          <w:color w:val="000000"/>
          <w:sz w:val="24"/>
          <w:szCs w:val="24"/>
        </w:rPr>
        <w:t>patti</w:t>
      </w:r>
      <w:proofErr w:type="spellEnd"/>
      <w:proofErr w:type="gramEnd"/>
      <w:r w:rsidRPr="00716E59">
        <w:rPr>
          <w:rFonts w:ascii="Times New Roman" w:hAnsi="Times New Roman" w:cs="Times New Roman"/>
          <w:color w:val="000000"/>
          <w:sz w:val="24"/>
          <w:szCs w:val="24"/>
        </w:rPr>
        <w:t xml:space="preserve"> Wilber and </w:t>
      </w:r>
      <w:proofErr w:type="spellStart"/>
      <w:r w:rsidRPr="00716E59">
        <w:rPr>
          <w:rFonts w:ascii="Times New Roman" w:hAnsi="Times New Roman" w:cs="Times New Roman"/>
          <w:color w:val="000000"/>
          <w:sz w:val="24"/>
          <w:szCs w:val="24"/>
        </w:rPr>
        <w:t>leonard</w:t>
      </w:r>
      <w:proofErr w:type="spellEnd"/>
      <w:r w:rsidRPr="00716E59">
        <w:rPr>
          <w:rFonts w:ascii="Times New Roman" w:hAnsi="Times New Roman" w:cs="Times New Roman"/>
          <w:color w:val="000000"/>
          <w:sz w:val="24"/>
          <w:szCs w:val="24"/>
        </w:rPr>
        <w:t xml:space="preserve"> Dixon (2003).</w:t>
      </w:r>
    </w:p>
    <w:p w14:paraId="3D36505F"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b/>
          <w:color w:val="000000"/>
          <w:sz w:val="24"/>
          <w:szCs w:val="24"/>
        </w:rPr>
        <w:t>iv) Demographic:</w:t>
      </w:r>
      <w:r w:rsidRPr="00716E59">
        <w:rPr>
          <w:rFonts w:ascii="Times New Roman" w:hAnsi="Times New Roman" w:cs="Times New Roman"/>
          <w:color w:val="000000"/>
          <w:sz w:val="24"/>
          <w:szCs w:val="24"/>
        </w:rPr>
        <w:t xml:space="preserve"> the research literature also points to race/ethnicity, gender, parenting and marital status as factors that make it more or less difficult to start and grow </w:t>
      </w:r>
      <w:proofErr w:type="spellStart"/>
      <w:r w:rsidRPr="00716E59">
        <w:rPr>
          <w:rFonts w:ascii="Times New Roman" w:hAnsi="Times New Roman" w:cs="Times New Roman"/>
          <w:color w:val="000000"/>
          <w:sz w:val="24"/>
          <w:szCs w:val="24"/>
        </w:rPr>
        <w:t>abusiness</w:t>
      </w:r>
      <w:proofErr w:type="spellEnd"/>
      <w:r w:rsidRPr="00716E59">
        <w:rPr>
          <w:rFonts w:ascii="Times New Roman" w:hAnsi="Times New Roman" w:cs="Times New Roman"/>
          <w:color w:val="000000"/>
          <w:sz w:val="24"/>
          <w:szCs w:val="24"/>
        </w:rPr>
        <w:t xml:space="preserve">. Presumably, if manager can identify these factors, then they can better overcome/address them to achieve business growth (Elizabeth </w:t>
      </w:r>
      <w:proofErr w:type="spellStart"/>
      <w:r w:rsidRPr="00716E59">
        <w:rPr>
          <w:rFonts w:ascii="Times New Roman" w:hAnsi="Times New Roman" w:cs="Times New Roman"/>
          <w:color w:val="000000"/>
          <w:sz w:val="24"/>
          <w:szCs w:val="24"/>
        </w:rPr>
        <w:t>chell</w:t>
      </w:r>
      <w:proofErr w:type="spellEnd"/>
      <w:r w:rsidRPr="00716E59">
        <w:rPr>
          <w:rFonts w:ascii="Times New Roman" w:hAnsi="Times New Roman" w:cs="Times New Roman"/>
          <w:color w:val="000000"/>
          <w:sz w:val="24"/>
          <w:szCs w:val="24"/>
        </w:rPr>
        <w:t xml:space="preserve"> and Susan </w:t>
      </w:r>
      <w:proofErr w:type="spellStart"/>
      <w:proofErr w:type="gramStart"/>
      <w:r w:rsidRPr="00716E59">
        <w:rPr>
          <w:rFonts w:ascii="Times New Roman" w:hAnsi="Times New Roman" w:cs="Times New Roman"/>
          <w:color w:val="000000"/>
          <w:sz w:val="24"/>
          <w:szCs w:val="24"/>
        </w:rPr>
        <w:t>baies</w:t>
      </w:r>
      <w:proofErr w:type="spellEnd"/>
      <w:r w:rsidRPr="00716E59">
        <w:rPr>
          <w:rFonts w:ascii="Times New Roman" w:hAnsi="Times New Roman" w:cs="Times New Roman"/>
          <w:color w:val="000000"/>
          <w:sz w:val="24"/>
          <w:szCs w:val="24"/>
        </w:rPr>
        <w:t>(</w:t>
      </w:r>
      <w:proofErr w:type="gramEnd"/>
      <w:r w:rsidRPr="00716E59">
        <w:rPr>
          <w:rFonts w:ascii="Times New Roman" w:hAnsi="Times New Roman" w:cs="Times New Roman"/>
          <w:color w:val="000000"/>
          <w:sz w:val="24"/>
          <w:szCs w:val="24"/>
        </w:rPr>
        <w:t>1998)</w:t>
      </w:r>
    </w:p>
    <w:p w14:paraId="67B60F58" w14:textId="77777777" w:rsidR="00A912D4" w:rsidRPr="00716E59" w:rsidRDefault="00A912D4" w:rsidP="00A912D4">
      <w:pPr>
        <w:spacing w:after="0" w:line="360" w:lineRule="auto"/>
        <w:jc w:val="both"/>
        <w:rPr>
          <w:rFonts w:ascii="Times New Roman" w:hAnsi="Times New Roman" w:cs="Times New Roman"/>
          <w:b/>
          <w:color w:val="000000"/>
          <w:sz w:val="24"/>
          <w:szCs w:val="24"/>
        </w:rPr>
      </w:pPr>
      <w:r w:rsidRPr="00716E59">
        <w:rPr>
          <w:rFonts w:ascii="Times New Roman" w:hAnsi="Times New Roman" w:cs="Times New Roman"/>
          <w:b/>
          <w:color w:val="000000"/>
          <w:sz w:val="24"/>
          <w:szCs w:val="24"/>
        </w:rPr>
        <w:t>2.4.2 External factors</w:t>
      </w:r>
    </w:p>
    <w:p w14:paraId="4E77A412" w14:textId="77777777" w:rsidR="00A912D4" w:rsidRPr="00716E59" w:rsidRDefault="00A912D4" w:rsidP="00A912D4">
      <w:pPr>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Yet, independent of the potential, it is also important to realize that most business founders have modest growth aspirations for their firms. This has been demonstrated in several different studies across countries (Cliff, 1998; Delmar &amp;</w:t>
      </w: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1999; Dennis &amp; Solomon, 2001; Human &amp; Matthews, 2004). But the managers’ willingness to growth were not really matter, some external forces largely determine the firm’s growth, as suggested by the population ecology perspective (</w:t>
      </w:r>
      <w:proofErr w:type="spellStart"/>
      <w:r w:rsidRPr="00716E59">
        <w:rPr>
          <w:rFonts w:ascii="Times New Roman" w:hAnsi="Times New Roman" w:cs="Times New Roman"/>
          <w:color w:val="000000"/>
          <w:sz w:val="24"/>
          <w:szCs w:val="24"/>
        </w:rPr>
        <w:t>Hannan</w:t>
      </w:r>
      <w:proofErr w:type="spellEnd"/>
      <w:r w:rsidRPr="00716E59">
        <w:rPr>
          <w:rFonts w:ascii="Times New Roman" w:hAnsi="Times New Roman" w:cs="Times New Roman"/>
          <w:color w:val="000000"/>
          <w:sz w:val="24"/>
          <w:szCs w:val="24"/>
        </w:rPr>
        <w:t>&amp; Freeman, 1977) Environments vary along dimensions such as dynamism, heterogeneity, hostility and munificence (</w:t>
      </w:r>
      <w:proofErr w:type="spellStart"/>
      <w:r w:rsidRPr="00716E59">
        <w:rPr>
          <w:rFonts w:ascii="Times New Roman" w:hAnsi="Times New Roman" w:cs="Times New Roman"/>
          <w:color w:val="000000"/>
          <w:sz w:val="24"/>
          <w:szCs w:val="24"/>
        </w:rPr>
        <w:t>Dess</w:t>
      </w:r>
      <w:proofErr w:type="spellEnd"/>
      <w:r w:rsidRPr="00716E59">
        <w:rPr>
          <w:rFonts w:ascii="Times New Roman" w:hAnsi="Times New Roman" w:cs="Times New Roman"/>
          <w:color w:val="000000"/>
          <w:sz w:val="24"/>
          <w:szCs w:val="24"/>
        </w:rPr>
        <w:t xml:space="preserve">&amp; Beard, 1984), and these external factors rather than the managers’ motivations and strategic actions may largely determine how much the firm grows.  </w:t>
      </w:r>
    </w:p>
    <w:p w14:paraId="5EDE1F1A"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 </w:t>
      </w:r>
      <w:proofErr w:type="spellStart"/>
      <w:r w:rsidRPr="00716E59">
        <w:rPr>
          <w:rFonts w:ascii="Times New Roman" w:hAnsi="Times New Roman" w:cs="Times New Roman"/>
          <w:color w:val="000000"/>
          <w:sz w:val="24"/>
          <w:szCs w:val="24"/>
        </w:rPr>
        <w:t>i</w:t>
      </w:r>
      <w:proofErr w:type="spellEnd"/>
      <w:r w:rsidRPr="00716E59">
        <w:rPr>
          <w:rFonts w:ascii="Times New Roman" w:hAnsi="Times New Roman" w:cs="Times New Roman"/>
          <w:color w:val="000000"/>
          <w:sz w:val="24"/>
          <w:szCs w:val="24"/>
        </w:rPr>
        <w:t xml:space="preserve">) Regulation and financial support system; some research identify regulatory barriers as constraining to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stay small because the owner cannot or does not know how to navigate the system (Marian </w:t>
      </w:r>
      <w:proofErr w:type="spellStart"/>
      <w:r w:rsidRPr="00716E59">
        <w:rPr>
          <w:rFonts w:ascii="Times New Roman" w:hAnsi="Times New Roman" w:cs="Times New Roman"/>
          <w:color w:val="000000"/>
          <w:sz w:val="24"/>
          <w:szCs w:val="24"/>
        </w:rPr>
        <w:t>Doub</w:t>
      </w:r>
      <w:proofErr w:type="spellEnd"/>
      <w:r w:rsidRPr="00716E59">
        <w:rPr>
          <w:rFonts w:ascii="Times New Roman" w:hAnsi="Times New Roman" w:cs="Times New Roman"/>
          <w:color w:val="000000"/>
          <w:sz w:val="24"/>
          <w:szCs w:val="24"/>
        </w:rPr>
        <w:t xml:space="preserve"> and </w:t>
      </w:r>
      <w:proofErr w:type="spellStart"/>
      <w:r w:rsidRPr="00716E59">
        <w:rPr>
          <w:rFonts w:ascii="Times New Roman" w:hAnsi="Times New Roman" w:cs="Times New Roman"/>
          <w:color w:val="000000"/>
          <w:sz w:val="24"/>
          <w:szCs w:val="24"/>
        </w:rPr>
        <w:t>ElainelEdgcomb</w:t>
      </w:r>
      <w:proofErr w:type="spellEnd"/>
      <w:r w:rsidRPr="00716E59">
        <w:rPr>
          <w:rFonts w:ascii="Times New Roman" w:hAnsi="Times New Roman" w:cs="Times New Roman"/>
          <w:color w:val="000000"/>
          <w:sz w:val="24"/>
          <w:szCs w:val="24"/>
        </w:rPr>
        <w:t xml:space="preserve"> 2005). However, some researchers mainly emphasize the negative influence of certain factors (Barber, Metcalfe &amp;</w:t>
      </w:r>
      <w:proofErr w:type="spellStart"/>
      <w:r w:rsidRPr="00716E59">
        <w:rPr>
          <w:rFonts w:ascii="Times New Roman" w:hAnsi="Times New Roman" w:cs="Times New Roman"/>
          <w:color w:val="000000"/>
          <w:sz w:val="24"/>
          <w:szCs w:val="24"/>
        </w:rPr>
        <w:t>Porteous</w:t>
      </w:r>
      <w:proofErr w:type="spellEnd"/>
      <w:r w:rsidRPr="00716E59">
        <w:rPr>
          <w:rFonts w:ascii="Times New Roman" w:hAnsi="Times New Roman" w:cs="Times New Roman"/>
          <w:color w:val="000000"/>
          <w:sz w:val="24"/>
          <w:szCs w:val="24"/>
        </w:rPr>
        <w:t xml:space="preserve">, 1989). Institutional factors are often discussed from this perspective. For example, </w:t>
      </w: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xml:space="preserve"> and </w:t>
      </w:r>
      <w:proofErr w:type="spellStart"/>
      <w:r w:rsidRPr="00716E59">
        <w:rPr>
          <w:rFonts w:ascii="Times New Roman" w:hAnsi="Times New Roman" w:cs="Times New Roman"/>
          <w:color w:val="000000"/>
          <w:sz w:val="24"/>
          <w:szCs w:val="24"/>
        </w:rPr>
        <w:t>Henrekson</w:t>
      </w:r>
      <w:proofErr w:type="spellEnd"/>
      <w:r w:rsidRPr="00716E59">
        <w:rPr>
          <w:rFonts w:ascii="Times New Roman" w:hAnsi="Times New Roman" w:cs="Times New Roman"/>
          <w:color w:val="000000"/>
          <w:sz w:val="24"/>
          <w:szCs w:val="24"/>
        </w:rPr>
        <w:t xml:space="preserve"> (2002) hold that the consistency of the theoretical arguments and </w:t>
      </w:r>
      <w:r w:rsidRPr="00716E59">
        <w:rPr>
          <w:rFonts w:ascii="Times New Roman" w:hAnsi="Times New Roman" w:cs="Times New Roman"/>
          <w:color w:val="000000"/>
          <w:sz w:val="24"/>
          <w:szCs w:val="24"/>
        </w:rPr>
        <w:lastRenderedPageBreak/>
        <w:t xml:space="preserve">empirical data makes a strong case for the notion that certain institution have systematically discriminated against the growth of independent businesses. The specific institutions they investigated included, e.g., regulation of certain sectors of the economy; taxation; wage-setting institutions, and </w:t>
      </w:r>
      <w:proofErr w:type="spellStart"/>
      <w:r w:rsidRPr="00716E59">
        <w:rPr>
          <w:rFonts w:ascii="Times New Roman" w:hAnsi="Times New Roman" w:cs="Times New Roman"/>
          <w:color w:val="000000"/>
          <w:sz w:val="24"/>
          <w:szCs w:val="24"/>
        </w:rPr>
        <w:t>labour</w:t>
      </w:r>
      <w:proofErr w:type="spellEnd"/>
      <w:r w:rsidRPr="00716E59">
        <w:rPr>
          <w:rFonts w:ascii="Times New Roman" w:hAnsi="Times New Roman" w:cs="Times New Roman"/>
          <w:color w:val="000000"/>
          <w:sz w:val="24"/>
          <w:szCs w:val="24"/>
        </w:rPr>
        <w:t xml:space="preserve"> market legislation.</w:t>
      </w:r>
    </w:p>
    <w:p w14:paraId="0A5C1D1D" w14:textId="77777777" w:rsidR="00A912D4" w:rsidRPr="00716E59" w:rsidRDefault="00A912D4" w:rsidP="00A912D4">
      <w:pPr>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b)  Entrepreneurial communities and system; there is a growing body of literature that suggests that lack of comprehensive ‘entrepreneurial systems’ aimed at encouraging and 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w:t>
      </w:r>
      <w:proofErr w:type="spellStart"/>
      <w:r w:rsidRPr="00716E59">
        <w:rPr>
          <w:rFonts w:ascii="Times New Roman" w:hAnsi="Times New Roman" w:cs="Times New Roman"/>
          <w:color w:val="000000"/>
          <w:sz w:val="24"/>
          <w:szCs w:val="24"/>
        </w:rPr>
        <w:t>Lichtentein</w:t>
      </w:r>
      <w:proofErr w:type="spellEnd"/>
      <w:r w:rsidRPr="00716E59">
        <w:rPr>
          <w:rFonts w:ascii="Times New Roman" w:hAnsi="Times New Roman" w:cs="Times New Roman"/>
          <w:color w:val="000000"/>
          <w:sz w:val="24"/>
          <w:szCs w:val="24"/>
        </w:rPr>
        <w:t>, Gregg A, Thomas s Lyons,</w:t>
      </w:r>
      <w:r>
        <w:rPr>
          <w:rFonts w:ascii="Times New Roman" w:hAnsi="Times New Roman" w:cs="Times New Roman"/>
          <w:color w:val="000000"/>
          <w:sz w:val="24"/>
          <w:szCs w:val="24"/>
        </w:rPr>
        <w:t xml:space="preserve"> </w:t>
      </w:r>
      <w:r w:rsidRPr="00716E59">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proofErr w:type="spellStart"/>
      <w:r w:rsidRPr="00716E59">
        <w:rPr>
          <w:rFonts w:ascii="Times New Roman" w:hAnsi="Times New Roman" w:cs="Times New Roman"/>
          <w:color w:val="000000"/>
          <w:sz w:val="24"/>
          <w:szCs w:val="24"/>
        </w:rPr>
        <w:t>Nailyakutzhanora</w:t>
      </w:r>
      <w:proofErr w:type="spellEnd"/>
      <w:r w:rsidRPr="00716E59">
        <w:rPr>
          <w:rFonts w:ascii="Times New Roman" w:hAnsi="Times New Roman" w:cs="Times New Roman"/>
          <w:color w:val="000000"/>
          <w:sz w:val="24"/>
          <w:szCs w:val="24"/>
        </w:rPr>
        <w:t xml:space="preserve"> (2005). </w:t>
      </w:r>
    </w:p>
    <w:p w14:paraId="3DB1520C" w14:textId="77777777" w:rsidR="00A912D4" w:rsidRPr="00716E59" w:rsidRDefault="00A912D4" w:rsidP="00A912D4">
      <w:pPr>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w:t>
      </w: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xml:space="preserve">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w:t>
      </w:r>
    </w:p>
    <w:p w14:paraId="56A5779E"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It should also be noted that it is sometimes difficult to determine what factors are truly ‘external’ and ‘internal’, respectively. For example, in Chandler and Hanks' (1994) conceptualization qualities of the opportunity are regarded as aspects of the environment. </w:t>
      </w: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xml:space="preserve"> (1989a, 1991) likewise associates the opportunity concept with environmental factors. In more recent works ‘opportunity’ is often used interchangeably with ‘business idea’ and interpreted as an internal issue (</w:t>
      </w: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2003, 2004).</w:t>
      </w:r>
    </w:p>
    <w:p w14:paraId="24EAB966"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r w:rsidRPr="00716E59">
        <w:rPr>
          <w:rFonts w:ascii="Times New Roman" w:hAnsi="Times New Roman" w:cs="Times New Roman"/>
          <w:b/>
          <w:color w:val="000000"/>
          <w:sz w:val="24"/>
          <w:szCs w:val="24"/>
        </w:rPr>
        <w:lastRenderedPageBreak/>
        <w:t>2.5 Review of Nigeria business environment</w:t>
      </w:r>
    </w:p>
    <w:p w14:paraId="5BD73F17"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A recent review of Nigeria, investment climate reveals a nation, which is Africa’s most populous (with estimated population of 140 million), and which offers investors low cost of labor, abundant natural resources, and potentially the largest domestic market in sub-Sahara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w:t>
      </w:r>
      <w:proofErr w:type="spellStart"/>
      <w:r w:rsidRPr="00716E59">
        <w:rPr>
          <w:rFonts w:ascii="Times New Roman" w:hAnsi="Times New Roman" w:cs="Times New Roman"/>
          <w:color w:val="000000"/>
          <w:sz w:val="24"/>
          <w:szCs w:val="24"/>
        </w:rPr>
        <w:t>Tamuno</w:t>
      </w:r>
      <w:proofErr w:type="spellEnd"/>
      <w:r w:rsidRPr="00716E59">
        <w:rPr>
          <w:rFonts w:ascii="Times New Roman" w:hAnsi="Times New Roman" w:cs="Times New Roman"/>
          <w:color w:val="000000"/>
          <w:sz w:val="24"/>
          <w:szCs w:val="24"/>
        </w:rPr>
        <w:t xml:space="preserve"> (1995) wrote extensively on this view and identified as prominent factors early socialization and language differences as contributory factors. </w:t>
      </w:r>
      <w:proofErr w:type="spellStart"/>
      <w:r w:rsidRPr="00716E59">
        <w:rPr>
          <w:rFonts w:ascii="Times New Roman" w:hAnsi="Times New Roman" w:cs="Times New Roman"/>
          <w:color w:val="000000"/>
          <w:sz w:val="24"/>
          <w:szCs w:val="24"/>
        </w:rPr>
        <w:t>Alemita</w:t>
      </w:r>
      <w:proofErr w:type="spellEnd"/>
      <w:r w:rsidRPr="00716E59">
        <w:rPr>
          <w:rFonts w:ascii="Times New Roman" w:hAnsi="Times New Roman" w:cs="Times New Roman"/>
          <w:color w:val="000000"/>
          <w:sz w:val="24"/>
          <w:szCs w:val="24"/>
        </w:rPr>
        <w:t xml:space="preserve"> (1988) and </w:t>
      </w:r>
      <w:proofErr w:type="spellStart"/>
      <w:proofErr w:type="gramStart"/>
      <w:r w:rsidRPr="00716E59">
        <w:rPr>
          <w:rFonts w:ascii="Times New Roman" w:hAnsi="Times New Roman" w:cs="Times New Roman"/>
          <w:color w:val="000000"/>
          <w:sz w:val="24"/>
          <w:szCs w:val="24"/>
        </w:rPr>
        <w:t>okereke</w:t>
      </w:r>
      <w:proofErr w:type="spellEnd"/>
      <w:r w:rsidRPr="00716E59">
        <w:rPr>
          <w:rFonts w:ascii="Times New Roman" w:hAnsi="Times New Roman" w:cs="Times New Roman"/>
          <w:color w:val="000000"/>
          <w:sz w:val="24"/>
          <w:szCs w:val="24"/>
        </w:rPr>
        <w:t>(</w:t>
      </w:r>
      <w:proofErr w:type="gramEnd"/>
      <w:r w:rsidRPr="00716E59">
        <w:rPr>
          <w:rFonts w:ascii="Times New Roman" w:hAnsi="Times New Roman" w:cs="Times New Roman"/>
          <w:color w:val="000000"/>
          <w:sz w:val="24"/>
          <w:szCs w:val="24"/>
        </w:rPr>
        <w:t xml:space="preserve">1995) also blend the problem of injustice administration on the perception of the </w:t>
      </w:r>
      <w:proofErr w:type="spellStart"/>
      <w:r w:rsidRPr="00716E59">
        <w:rPr>
          <w:rFonts w:ascii="Times New Roman" w:hAnsi="Times New Roman" w:cs="Times New Roman"/>
          <w:color w:val="000000"/>
          <w:sz w:val="24"/>
          <w:szCs w:val="24"/>
        </w:rPr>
        <w:t>Nigeriaon</w:t>
      </w:r>
      <w:proofErr w:type="spellEnd"/>
      <w:r w:rsidRPr="00716E59">
        <w:rPr>
          <w:rFonts w:ascii="Times New Roman" w:hAnsi="Times New Roman" w:cs="Times New Roman"/>
          <w:color w:val="000000"/>
          <w:sz w:val="24"/>
          <w:szCs w:val="24"/>
        </w:rPr>
        <w:t xml:space="preserve"> police force by even the police officer, and the community they serve. In recent country risk assessment, Nigeria was rated ‘D’ which implies a high risk political and economic situation and an often very difficult business environment. The following are the recognizable strength, weakness, opportunity and threats of the Nigeria business environment</w:t>
      </w:r>
    </w:p>
    <w:p w14:paraId="6B9C48AB"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Strength/opportunity</w:t>
      </w:r>
    </w:p>
    <w:p w14:paraId="659CB6DD"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Represent half of Africa in population terms; Nigeria has lay major role at both the region and continental levels. 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 as well as provide potentially large market that can support rapid growth). New class of emerging economics is waiting to be discovered such as Brazil, Russia, India and China. There is no reason why Nigeria cannot lead a new class of emerging economics.</w:t>
      </w:r>
    </w:p>
    <w:p w14:paraId="4820281B"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Weakness/threats </w:t>
      </w:r>
    </w:p>
    <w:p w14:paraId="14AF7C43"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Social, ethnics and religions tension have constituted a major deterrent to investors, who are face with a business environment which is not favorable. </w:t>
      </w:r>
      <w:proofErr w:type="spellStart"/>
      <w:r w:rsidRPr="00716E59">
        <w:rPr>
          <w:rFonts w:ascii="Times New Roman" w:hAnsi="Times New Roman" w:cs="Times New Roman"/>
          <w:color w:val="000000"/>
          <w:sz w:val="24"/>
          <w:szCs w:val="24"/>
        </w:rPr>
        <w:t>Aluko</w:t>
      </w:r>
      <w:proofErr w:type="spellEnd"/>
      <w:r w:rsidRPr="00716E59">
        <w:rPr>
          <w:rFonts w:ascii="Times New Roman" w:hAnsi="Times New Roman" w:cs="Times New Roman"/>
          <w:color w:val="000000"/>
          <w:sz w:val="24"/>
          <w:szCs w:val="24"/>
        </w:rPr>
        <w:t xml:space="preserve"> (2001) write that ‘it must be stated that many of ethnic, religion and regional tension </w:t>
      </w:r>
      <w:r w:rsidRPr="00716E59">
        <w:rPr>
          <w:rFonts w:ascii="Times New Roman" w:hAnsi="Times New Roman" w:cs="Times New Roman"/>
          <w:color w:val="000000"/>
          <w:sz w:val="24"/>
          <w:szCs w:val="24"/>
        </w:rPr>
        <w:lastRenderedPageBreak/>
        <w:t xml:space="preserve">discussed about Nigeria occurred in many other places around the </w:t>
      </w:r>
      <w:proofErr w:type="spellStart"/>
      <w:r w:rsidRPr="00716E59">
        <w:rPr>
          <w:rFonts w:ascii="Times New Roman" w:hAnsi="Times New Roman" w:cs="Times New Roman"/>
          <w:color w:val="000000"/>
          <w:sz w:val="24"/>
          <w:szCs w:val="24"/>
        </w:rPr>
        <w:t>globe.However</w:t>
      </w:r>
      <w:proofErr w:type="spellEnd"/>
      <w:r w:rsidRPr="00716E59">
        <w:rPr>
          <w:rFonts w:ascii="Times New Roman" w:hAnsi="Times New Roman" w:cs="Times New Roman"/>
          <w:color w:val="000000"/>
          <w:sz w:val="24"/>
          <w:szCs w:val="24"/>
        </w:rPr>
        <w:t xml:space="preserve">, only when Nigeria is a strong and united country will it not left behind or even buried under the present wave of globalization, and only then will the country take it rightful place as a champion of Africa and black </w:t>
      </w:r>
      <w:proofErr w:type="spellStart"/>
      <w:r w:rsidRPr="00716E59">
        <w:rPr>
          <w:rFonts w:ascii="Times New Roman" w:hAnsi="Times New Roman" w:cs="Times New Roman"/>
          <w:color w:val="000000"/>
          <w:sz w:val="24"/>
          <w:szCs w:val="24"/>
        </w:rPr>
        <w:t>race’.Maintain</w:t>
      </w:r>
      <w:proofErr w:type="spellEnd"/>
      <w:r w:rsidRPr="00716E59">
        <w:rPr>
          <w:rFonts w:ascii="Times New Roman" w:hAnsi="Times New Roman" w:cs="Times New Roman"/>
          <w:color w:val="000000"/>
          <w:sz w:val="24"/>
          <w:szCs w:val="24"/>
        </w:rPr>
        <w:t xml:space="preserve"> strong competitiveness of the non-oil sector in the face of large external inflow from oil exports. Real exchange rate appreciation and macro-economic instability linked to oil price cycle.  </w:t>
      </w:r>
    </w:p>
    <w:p w14:paraId="2B3ED1C2"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r w:rsidRPr="00716E59">
        <w:rPr>
          <w:rFonts w:ascii="Times New Roman" w:hAnsi="Times New Roman" w:cs="Times New Roman"/>
          <w:b/>
          <w:bCs/>
          <w:sz w:val="24"/>
          <w:szCs w:val="24"/>
        </w:rPr>
        <w:t>2.6    Theoretical Framework</w:t>
      </w:r>
    </w:p>
    <w:p w14:paraId="2401DAE4" w14:textId="77777777" w:rsidR="00A912D4" w:rsidRPr="00716E59" w:rsidRDefault="00A912D4" w:rsidP="00A912D4">
      <w:pPr>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sz w:val="24"/>
          <w:szCs w:val="24"/>
        </w:rPr>
        <w:t xml:space="preserve">Since there is a great heterogeneity of theories and approaches of CSR, discussion in this study is based on a comprehensive analysis by </w:t>
      </w:r>
      <w:proofErr w:type="spellStart"/>
      <w:r w:rsidRPr="00716E59">
        <w:rPr>
          <w:rFonts w:ascii="Times New Roman" w:hAnsi="Times New Roman" w:cs="Times New Roman"/>
          <w:sz w:val="24"/>
          <w:szCs w:val="24"/>
        </w:rPr>
        <w:t>Secchi</w:t>
      </w:r>
      <w:proofErr w:type="spellEnd"/>
      <w:r w:rsidRPr="00716E59">
        <w:rPr>
          <w:rFonts w:ascii="Times New Roman" w:hAnsi="Times New Roman" w:cs="Times New Roman"/>
          <w:sz w:val="24"/>
          <w:szCs w:val="24"/>
        </w:rPr>
        <w:t xml:space="preserve"> (2007). </w:t>
      </w:r>
      <w:proofErr w:type="spellStart"/>
      <w:r w:rsidRPr="00716E59">
        <w:rPr>
          <w:rFonts w:ascii="Times New Roman" w:hAnsi="Times New Roman" w:cs="Times New Roman"/>
          <w:sz w:val="24"/>
          <w:szCs w:val="24"/>
        </w:rPr>
        <w:t>Secchi</w:t>
      </w:r>
      <w:proofErr w:type="spellEnd"/>
      <w:r w:rsidRPr="00716E59">
        <w:rPr>
          <w:rFonts w:ascii="Times New Roman" w:hAnsi="Times New Roman" w:cs="Times New Roman"/>
          <w:sz w:val="24"/>
          <w:szCs w:val="24"/>
        </w:rPr>
        <w:t xml:space="preserve"> has come up with a group of theories based on a criterion role the theories confer to the corporation and society. The theories are as follows: </w:t>
      </w:r>
    </w:p>
    <w:p w14:paraId="76372761"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a) The utilitarian theory,</w:t>
      </w:r>
    </w:p>
    <w:p w14:paraId="3CEEAA2D"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b) The managerial theory,</w:t>
      </w:r>
    </w:p>
    <w:p w14:paraId="2B035697"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 xml:space="preserve">c) The relational theory. Thus, this could be discussed as </w:t>
      </w:r>
    </w:p>
    <w:p w14:paraId="3A1DBB51" w14:textId="77777777" w:rsidR="00A912D4" w:rsidRPr="00490B77" w:rsidRDefault="00A912D4" w:rsidP="00A912D4">
      <w:pPr>
        <w:spacing w:after="0" w:line="360" w:lineRule="auto"/>
        <w:jc w:val="both"/>
        <w:rPr>
          <w:rFonts w:ascii="Times New Roman" w:hAnsi="Times New Roman" w:cs="Times New Roman"/>
          <w:sz w:val="24"/>
          <w:szCs w:val="24"/>
        </w:rPr>
      </w:pPr>
      <w:r w:rsidRPr="00490B77">
        <w:rPr>
          <w:rFonts w:ascii="Times New Roman" w:hAnsi="Times New Roman" w:cs="Times New Roman"/>
          <w:b/>
          <w:bCs/>
          <w:iCs/>
          <w:sz w:val="24"/>
          <w:szCs w:val="24"/>
        </w:rPr>
        <w:t>a)   Utilitarian Theories</w:t>
      </w:r>
    </w:p>
    <w:p w14:paraId="21A7F1D0"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business ethics of a corporation. Hence, the old idea of </w:t>
      </w:r>
      <w:r w:rsidRPr="00716E59">
        <w:rPr>
          <w:rFonts w:ascii="Times New Roman" w:hAnsi="Times New Roman" w:cs="Times New Roman"/>
          <w:i/>
          <w:iCs/>
          <w:sz w:val="24"/>
          <w:szCs w:val="24"/>
        </w:rPr>
        <w:t xml:space="preserve">laissez faire </w:t>
      </w:r>
      <w:r w:rsidRPr="00716E59">
        <w:rPr>
          <w:rFonts w:ascii="Times New Roman" w:hAnsi="Times New Roman" w:cs="Times New Roman"/>
          <w:sz w:val="24"/>
          <w:szCs w:val="24"/>
        </w:rPr>
        <w:t>business gives way to determinism, individualism to public control, and personal responsibility to social responsibility. Utilitarian could also be taken synonymously with instrumental theories (</w:t>
      </w:r>
      <w:proofErr w:type="spellStart"/>
      <w:r w:rsidRPr="00716E59">
        <w:rPr>
          <w:rFonts w:ascii="Times New Roman" w:hAnsi="Times New Roman" w:cs="Times New Roman"/>
          <w:sz w:val="24"/>
          <w:szCs w:val="24"/>
        </w:rPr>
        <w:t>Garriga</w:t>
      </w:r>
      <w:proofErr w:type="spellEnd"/>
      <w:r w:rsidRPr="00716E59">
        <w:rPr>
          <w:rFonts w:ascii="Times New Roman" w:hAnsi="Times New Roman" w:cs="Times New Roman"/>
          <w:sz w:val="24"/>
          <w:szCs w:val="24"/>
        </w:rPr>
        <w:t xml:space="preserve"> and </w:t>
      </w:r>
      <w:proofErr w:type="spellStart"/>
      <w:r w:rsidRPr="00716E59">
        <w:rPr>
          <w:rFonts w:ascii="Times New Roman" w:hAnsi="Times New Roman" w:cs="Times New Roman"/>
          <w:sz w:val="24"/>
          <w:szCs w:val="24"/>
        </w:rPr>
        <w:t>Mele</w:t>
      </w:r>
      <w:proofErr w:type="spellEnd"/>
      <w:r w:rsidRPr="00716E59">
        <w:rPr>
          <w:rFonts w:ascii="Times New Roman" w:hAnsi="Times New Roman" w:cs="Times New Roman"/>
          <w:sz w:val="24"/>
          <w:szCs w:val="24"/>
        </w:rPr>
        <w:t>, 2004; Jensen, 2002) in which the corporation is seen as only an instrument for wealth creation, and its social activities are only a means to achieve economic results.</w:t>
      </w:r>
    </w:p>
    <w:p w14:paraId="3731DE2D"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The utilitarian theories are related to strategies for competitive advantages. The proponents of these theories are, for instance, Porter and Cramer (2002) and </w:t>
      </w:r>
      <w:proofErr w:type="spellStart"/>
      <w:r w:rsidRPr="00716E59">
        <w:rPr>
          <w:rFonts w:ascii="Times New Roman" w:hAnsi="Times New Roman" w:cs="Times New Roman"/>
          <w:sz w:val="24"/>
          <w:szCs w:val="24"/>
        </w:rPr>
        <w:t>Litz</w:t>
      </w:r>
      <w:proofErr w:type="spellEnd"/>
      <w:r w:rsidRPr="00716E59">
        <w:rPr>
          <w:rFonts w:ascii="Times New Roman" w:hAnsi="Times New Roman" w:cs="Times New Roman"/>
          <w:sz w:val="24"/>
          <w:szCs w:val="24"/>
        </w:rPr>
        <w:t xml:space="preserve"> (1996) who viewed the theories as bases for formulating strategies in the dynamic usage of natural resources of the corporation for competitive advantages. The strategies also include altruistic activities that are socially recognized as instruments for marketing.</w:t>
      </w:r>
    </w:p>
    <w:p w14:paraId="0F2527F0" w14:textId="4D44FDE8" w:rsidR="00A912D4"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716E59">
        <w:rPr>
          <w:rFonts w:ascii="Times New Roman" w:hAnsi="Times New Roman" w:cs="Times New Roman"/>
          <w:sz w:val="24"/>
          <w:szCs w:val="24"/>
        </w:rPr>
        <w:lastRenderedPageBreak/>
        <w:t>Secchi</w:t>
      </w:r>
      <w:proofErr w:type="spellEnd"/>
      <w:r w:rsidRPr="00716E59">
        <w:rPr>
          <w:rFonts w:ascii="Times New Roman" w:hAnsi="Times New Roman" w:cs="Times New Roman"/>
          <w:sz w:val="24"/>
          <w:szCs w:val="24"/>
        </w:rPr>
        <w:t xml:space="preserve">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w:t>
      </w:r>
      <w:proofErr w:type="spellStart"/>
      <w:r w:rsidRPr="00716E59">
        <w:rPr>
          <w:rFonts w:ascii="Times New Roman" w:hAnsi="Times New Roman" w:cs="Times New Roman"/>
          <w:sz w:val="24"/>
          <w:szCs w:val="24"/>
        </w:rPr>
        <w:t>Garriga</w:t>
      </w:r>
      <w:proofErr w:type="spellEnd"/>
      <w:r w:rsidRPr="00716E59">
        <w:rPr>
          <w:rFonts w:ascii="Times New Roman" w:hAnsi="Times New Roman" w:cs="Times New Roman"/>
          <w:sz w:val="24"/>
          <w:szCs w:val="24"/>
        </w:rPr>
        <w:t xml:space="preserve"> and </w:t>
      </w:r>
      <w:proofErr w:type="spellStart"/>
      <w:r w:rsidRPr="00716E59">
        <w:rPr>
          <w:rFonts w:ascii="Times New Roman" w:hAnsi="Times New Roman" w:cs="Times New Roman"/>
          <w:sz w:val="24"/>
          <w:szCs w:val="24"/>
        </w:rPr>
        <w:t>Mele</w:t>
      </w:r>
      <w:proofErr w:type="spellEnd"/>
      <w:r w:rsidRPr="00716E59">
        <w:rPr>
          <w:rFonts w:ascii="Times New Roman" w:hAnsi="Times New Roman" w:cs="Times New Roman"/>
          <w:sz w:val="24"/>
          <w:szCs w:val="24"/>
        </w:rPr>
        <w:t xml:space="preserve">, 2004) because it is understood that CSR as a mere means to the end, which leads to the fact that the social power of the corporation is materialized specifically in its political relationship with society. </w:t>
      </w:r>
    </w:p>
    <w:p w14:paraId="1F79CF85"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p>
    <w:p w14:paraId="1F1AF709"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i/>
          <w:iCs/>
          <w:sz w:val="24"/>
          <w:szCs w:val="24"/>
        </w:rPr>
      </w:pPr>
      <w:r w:rsidRPr="00716E59">
        <w:rPr>
          <w:rFonts w:ascii="Times New Roman" w:hAnsi="Times New Roman" w:cs="Times New Roman"/>
          <w:b/>
          <w:bCs/>
          <w:i/>
          <w:iCs/>
          <w:sz w:val="24"/>
          <w:szCs w:val="24"/>
        </w:rPr>
        <w:t>b)    Managerial Theory</w:t>
      </w:r>
    </w:p>
    <w:p w14:paraId="6883E650"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716E59">
        <w:rPr>
          <w:rFonts w:ascii="Times New Roman" w:hAnsi="Times New Roman" w:cs="Times New Roman"/>
          <w:sz w:val="24"/>
          <w:szCs w:val="24"/>
        </w:rPr>
        <w:t>Secchi’s</w:t>
      </w:r>
      <w:proofErr w:type="spellEnd"/>
      <w:r w:rsidRPr="00716E59">
        <w:rPr>
          <w:rFonts w:ascii="Times New Roman" w:hAnsi="Times New Roman" w:cs="Times New Roman"/>
          <w:sz w:val="24"/>
          <w:szCs w:val="24"/>
        </w:rPr>
        <w:t xml:space="preserve">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w:t>
      </w:r>
    </w:p>
    <w:p w14:paraId="2727874C"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w:t>
      </w:r>
      <w:proofErr w:type="spellStart"/>
      <w:r w:rsidRPr="00716E59">
        <w:rPr>
          <w:rFonts w:ascii="Times New Roman" w:hAnsi="Times New Roman" w:cs="Times New Roman"/>
          <w:sz w:val="24"/>
          <w:szCs w:val="24"/>
        </w:rPr>
        <w:t>Secchi</w:t>
      </w:r>
      <w:proofErr w:type="spellEnd"/>
      <w:r w:rsidRPr="00716E59">
        <w:rPr>
          <w:rFonts w:ascii="Times New Roman" w:hAnsi="Times New Roman" w:cs="Times New Roman"/>
          <w:sz w:val="24"/>
          <w:szCs w:val="24"/>
        </w:rPr>
        <w:t xml:space="preserve"> (2005) further elaborates that SAAR are strictly related to social performance contributions through accounting, auditing and reporting procedures. SAAR means a firm accounts </w:t>
      </w:r>
      <w:r w:rsidRPr="00716E59">
        <w:rPr>
          <w:rFonts w:ascii="Times New Roman" w:hAnsi="Times New Roman" w:cs="Times New Roman"/>
          <w:sz w:val="24"/>
          <w:szCs w:val="24"/>
        </w:rPr>
        <w:lastRenderedPageBreak/>
        <w:t>for its action. By doing so, firms are controlled and regulated in their actions towards performing their core business while responsible to the relevant community.</w:t>
      </w:r>
    </w:p>
    <w:p w14:paraId="2CDA2D10"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w:t>
      </w:r>
    </w:p>
    <w:p w14:paraId="48FF792E"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Managerial theories are also covered under the integrative theories of </w:t>
      </w:r>
      <w:proofErr w:type="spellStart"/>
      <w:r w:rsidRPr="00716E59">
        <w:rPr>
          <w:rFonts w:ascii="Times New Roman" w:hAnsi="Times New Roman" w:cs="Times New Roman"/>
          <w:sz w:val="24"/>
          <w:szCs w:val="24"/>
        </w:rPr>
        <w:t>Garriga</w:t>
      </w:r>
      <w:proofErr w:type="spellEnd"/>
      <w:r>
        <w:rPr>
          <w:rFonts w:ascii="Times New Roman" w:hAnsi="Times New Roman" w:cs="Times New Roman"/>
          <w:sz w:val="24"/>
          <w:szCs w:val="24"/>
        </w:rPr>
        <w:t xml:space="preserve"> </w:t>
      </w:r>
      <w:r w:rsidRPr="00716E59">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716E59">
        <w:rPr>
          <w:rFonts w:ascii="Times New Roman" w:hAnsi="Times New Roman" w:cs="Times New Roman"/>
          <w:sz w:val="24"/>
          <w:szCs w:val="24"/>
        </w:rPr>
        <w:t>Mele</w:t>
      </w:r>
      <w:proofErr w:type="spellEnd"/>
      <w:r w:rsidRPr="00716E59">
        <w:rPr>
          <w:rFonts w:ascii="Times New Roman" w:hAnsi="Times New Roman" w:cs="Times New Roman"/>
          <w:sz w:val="24"/>
          <w:szCs w:val="24"/>
        </w:rPr>
        <w:t xml:space="preserve"> (2004), namely, the entities of public responsibility and corporate social performance. Public responsibility stresses on law and public policy process that are taken as a reference for social performance, while corporate social performance searches for social legitimacy relevant to social issues.</w:t>
      </w:r>
    </w:p>
    <w:p w14:paraId="0BD8C6A9"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i/>
          <w:iCs/>
          <w:sz w:val="24"/>
          <w:szCs w:val="24"/>
        </w:rPr>
      </w:pPr>
      <w:r w:rsidRPr="00716E59">
        <w:rPr>
          <w:rFonts w:ascii="Times New Roman" w:hAnsi="Times New Roman" w:cs="Times New Roman"/>
          <w:b/>
          <w:bCs/>
          <w:i/>
          <w:iCs/>
          <w:sz w:val="24"/>
          <w:szCs w:val="24"/>
        </w:rPr>
        <w:t>c)   Relational Theory</w:t>
      </w:r>
    </w:p>
    <w:p w14:paraId="1649F8EB"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w:t>
      </w:r>
    </w:p>
    <w:p w14:paraId="2EDF19B4"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Business and society is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w:t>
      </w:r>
    </w:p>
    <w:p w14:paraId="3FE9C90F"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w:t>
      </w:r>
    </w:p>
    <w:p w14:paraId="06D326E9"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Based on </w:t>
      </w:r>
      <w:proofErr w:type="spellStart"/>
      <w:r w:rsidRPr="00716E59">
        <w:rPr>
          <w:rFonts w:ascii="Times New Roman" w:hAnsi="Times New Roman" w:cs="Times New Roman"/>
          <w:sz w:val="24"/>
          <w:szCs w:val="24"/>
        </w:rPr>
        <w:t>Garriga&amp;Mele’s</w:t>
      </w:r>
      <w:proofErr w:type="spellEnd"/>
      <w:r w:rsidRPr="00716E59">
        <w:rPr>
          <w:rFonts w:ascii="Times New Roman" w:hAnsi="Times New Roman" w:cs="Times New Roman"/>
          <w:sz w:val="24"/>
          <w:szCs w:val="24"/>
        </w:rPr>
        <w:t xml:space="preserve"> (2004) analysis, stakeholder approach is both within the integrative and ethical theories, where the former emphasizes the integration of </w:t>
      </w:r>
      <w:r w:rsidRPr="00716E59">
        <w:rPr>
          <w:rFonts w:ascii="Times New Roman" w:hAnsi="Times New Roman" w:cs="Times New Roman"/>
          <w:sz w:val="24"/>
          <w:szCs w:val="24"/>
        </w:rPr>
        <w:lastRenderedPageBreak/>
        <w:t xml:space="preserve">social demands and the latter focuses on the right thing to achieve a good society. These are supported by the work of Mitchel, </w:t>
      </w:r>
      <w:proofErr w:type="spellStart"/>
      <w:r w:rsidRPr="00716E59">
        <w:rPr>
          <w:rFonts w:ascii="Times New Roman" w:hAnsi="Times New Roman" w:cs="Times New Roman"/>
          <w:sz w:val="24"/>
          <w:szCs w:val="24"/>
        </w:rPr>
        <w:t>Agle</w:t>
      </w:r>
      <w:proofErr w:type="spellEnd"/>
      <w:r w:rsidRPr="00716E59">
        <w:rPr>
          <w:rFonts w:ascii="Times New Roman" w:hAnsi="Times New Roman" w:cs="Times New Roman"/>
          <w:sz w:val="24"/>
          <w:szCs w:val="24"/>
        </w:rPr>
        <w:t>&amp; Wood (1997) where balances among the interests of the stakeholders are the emphases; and the work of Freeman and Phillips (2002) that considers fiduciary duties towards stakeholders of the firms, respectively.</w:t>
      </w:r>
    </w:p>
    <w:p w14:paraId="6D885FAE"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w:t>
      </w:r>
      <w:proofErr w:type="spellStart"/>
      <w:r w:rsidRPr="00716E59">
        <w:rPr>
          <w:rFonts w:ascii="Times New Roman" w:hAnsi="Times New Roman" w:cs="Times New Roman"/>
          <w:sz w:val="24"/>
          <w:szCs w:val="24"/>
        </w:rPr>
        <w:t>Garriga</w:t>
      </w:r>
      <w:proofErr w:type="spellEnd"/>
      <w:r w:rsidRPr="00716E59">
        <w:rPr>
          <w:rFonts w:ascii="Times New Roman" w:hAnsi="Times New Roman" w:cs="Times New Roman"/>
          <w:sz w:val="24"/>
          <w:szCs w:val="24"/>
        </w:rPr>
        <w:t xml:space="preserve"> and </w:t>
      </w:r>
      <w:proofErr w:type="spellStart"/>
      <w:r w:rsidRPr="00716E59">
        <w:rPr>
          <w:rFonts w:ascii="Times New Roman" w:hAnsi="Times New Roman" w:cs="Times New Roman"/>
          <w:sz w:val="24"/>
          <w:szCs w:val="24"/>
        </w:rPr>
        <w:t>Mele’s</w:t>
      </w:r>
      <w:proofErr w:type="spellEnd"/>
      <w:r w:rsidRPr="00716E59">
        <w:rPr>
          <w:rFonts w:ascii="Times New Roman" w:hAnsi="Times New Roman" w:cs="Times New Roman"/>
          <w:sz w:val="24"/>
          <w:szCs w:val="24"/>
        </w:rPr>
        <w:t xml:space="preserve"> (2004) analysis puts the social contract theory under the group of ethical theories, the approaches of which include universal rights (UN Global Compact, 1999) and sustainable development (WCED, 1987; </w:t>
      </w:r>
      <w:proofErr w:type="spellStart"/>
      <w:r w:rsidRPr="00716E59">
        <w:rPr>
          <w:rFonts w:ascii="Times New Roman" w:hAnsi="Times New Roman" w:cs="Times New Roman"/>
          <w:sz w:val="24"/>
          <w:szCs w:val="24"/>
        </w:rPr>
        <w:t>Korhonen</w:t>
      </w:r>
      <w:proofErr w:type="spellEnd"/>
      <w:r w:rsidRPr="00716E59">
        <w:rPr>
          <w:rFonts w:ascii="Times New Roman" w:hAnsi="Times New Roman" w:cs="Times New Roman"/>
          <w:sz w:val="24"/>
          <w:szCs w:val="24"/>
        </w:rPr>
        <w:t>, 2003). Both approaches of CSR are based on human rights, labor rights and respect for the environment.</w:t>
      </w:r>
    </w:p>
    <w:p w14:paraId="23CB8867"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w:t>
      </w:r>
      <w:proofErr w:type="spellStart"/>
      <w:r w:rsidRPr="00716E59">
        <w:rPr>
          <w:rFonts w:ascii="Times New Roman" w:hAnsi="Times New Roman" w:cs="Times New Roman"/>
          <w:sz w:val="24"/>
          <w:szCs w:val="24"/>
        </w:rPr>
        <w:t>etc</w:t>
      </w:r>
      <w:proofErr w:type="spellEnd"/>
      <w:r w:rsidRPr="00716E59">
        <w:rPr>
          <w:rFonts w:ascii="Times New Roman" w:hAnsi="Times New Roman" w:cs="Times New Roman"/>
          <w:sz w:val="24"/>
          <w:szCs w:val="24"/>
        </w:rPr>
        <w:t xml:space="preserve"> on increase in sales, profitability, assets and firm growth. This study has capitalized on this theory to put forward a satisfactory explanation on the need to incorporate CSR strategy in business operation in order to attained meaningful growth.     </w:t>
      </w:r>
    </w:p>
    <w:p w14:paraId="523CAA5D" w14:textId="77777777"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 xml:space="preserve">2.7    Empirical Framework </w:t>
      </w:r>
    </w:p>
    <w:p w14:paraId="7C608E8B" w14:textId="77777777" w:rsidR="00A912D4" w:rsidRPr="00716E59" w:rsidRDefault="00A912D4" w:rsidP="00A912D4">
      <w:pPr>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sz w:val="24"/>
          <w:szCs w:val="24"/>
        </w:rPr>
        <w:t xml:space="preserve">It is important for this research work to examine some of the empirical studies that have been carried out in this field of study. Although few studies have been carried out on the topic, </w:t>
      </w:r>
      <w:proofErr w:type="spellStart"/>
      <w:r w:rsidRPr="00716E59">
        <w:rPr>
          <w:rFonts w:ascii="Times New Roman" w:hAnsi="Times New Roman" w:cs="Times New Roman"/>
          <w:color w:val="000000"/>
          <w:sz w:val="24"/>
          <w:szCs w:val="24"/>
        </w:rPr>
        <w:t>Carlsson</w:t>
      </w:r>
      <w:proofErr w:type="spellEnd"/>
      <w:r>
        <w:rPr>
          <w:rFonts w:ascii="Times New Roman" w:hAnsi="Times New Roman" w:cs="Times New Roman"/>
          <w:color w:val="000000"/>
          <w:sz w:val="24"/>
          <w:szCs w:val="24"/>
        </w:rPr>
        <w:t xml:space="preserve"> </w:t>
      </w:r>
      <w:r w:rsidRPr="00716E59">
        <w:rPr>
          <w:rFonts w:ascii="Times New Roman" w:hAnsi="Times New Roman" w:cs="Times New Roman"/>
          <w:color w:val="000000"/>
          <w:sz w:val="24"/>
          <w:szCs w:val="24"/>
        </w:rPr>
        <w:t>&amp;</w:t>
      </w:r>
      <w:r>
        <w:rPr>
          <w:rFonts w:ascii="Times New Roman" w:hAnsi="Times New Roman" w:cs="Times New Roman"/>
          <w:color w:val="000000"/>
          <w:sz w:val="24"/>
          <w:szCs w:val="24"/>
        </w:rPr>
        <w:t xml:space="preserve"> </w:t>
      </w:r>
      <w:proofErr w:type="spellStart"/>
      <w:r w:rsidRPr="00716E59">
        <w:rPr>
          <w:rFonts w:ascii="Times New Roman" w:hAnsi="Times New Roman" w:cs="Times New Roman"/>
          <w:color w:val="000000"/>
          <w:sz w:val="24"/>
          <w:szCs w:val="24"/>
        </w:rPr>
        <w:t>Akerstom</w:t>
      </w:r>
      <w:proofErr w:type="spellEnd"/>
      <w:r w:rsidRPr="00716E59">
        <w:rPr>
          <w:rFonts w:ascii="Times New Roman" w:hAnsi="Times New Roman" w:cs="Times New Roman"/>
          <w:color w:val="000000"/>
          <w:sz w:val="24"/>
          <w:szCs w:val="24"/>
        </w:rPr>
        <w:t xml:space="preserve"> (2008) conducted a study title ‘corporate social responsibility practice and firm’s financial performance of selected manufacturing companies in Lagos state, Nigeria. The study employed a comparatives analysis to </w:t>
      </w:r>
      <w:r w:rsidRPr="00716E59">
        <w:rPr>
          <w:rFonts w:ascii="Times New Roman" w:hAnsi="Times New Roman" w:cs="Times New Roman"/>
          <w:color w:val="000000"/>
          <w:sz w:val="24"/>
          <w:szCs w:val="24"/>
        </w:rPr>
        <w:lastRenderedPageBreak/>
        <w:t>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use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sales and ethical compliance, though the relationship is weak given the value of ‘R’ as 0.197. Also revenue and legal responsibilities have ‘R’0.4430 and proactive indicators ‘</w:t>
      </w:r>
      <w:proofErr w:type="spellStart"/>
      <w:r w:rsidRPr="00716E59">
        <w:rPr>
          <w:rFonts w:ascii="Times New Roman" w:hAnsi="Times New Roman" w:cs="Times New Roman"/>
          <w:color w:val="000000"/>
          <w:sz w:val="24"/>
          <w:szCs w:val="24"/>
        </w:rPr>
        <w:t>R’as</w:t>
      </w:r>
      <w:proofErr w:type="spellEnd"/>
      <w:r w:rsidRPr="00716E59">
        <w:rPr>
          <w:rFonts w:ascii="Times New Roman" w:hAnsi="Times New Roman" w:cs="Times New Roman"/>
          <w:color w:val="000000"/>
          <w:sz w:val="24"/>
          <w:szCs w:val="24"/>
        </w:rPr>
        <w:t xml:space="preserve"> 0.2345.  These imply that while the companies obey the regulations in term of legal compliance and production projections, which are the major concern of the study. Meanwhile, some other variables impacted more on sales and revenue.</w:t>
      </w:r>
    </w:p>
    <w:p w14:paraId="1F4965C1" w14:textId="6ACD979A" w:rsidR="00A912D4"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bCs/>
          <w:sz w:val="24"/>
          <w:szCs w:val="24"/>
        </w:rPr>
        <w:t>Emmanuel (2011) study title effect of CSR on profitability of multinational companies in Ghana</w:t>
      </w:r>
      <w:r>
        <w:rPr>
          <w:rFonts w:ascii="Times New Roman" w:hAnsi="Times New Roman" w:cs="Times New Roman"/>
          <w:bCs/>
          <w:sz w:val="24"/>
          <w:szCs w:val="24"/>
        </w:rPr>
        <w:t xml:space="preserve"> </w:t>
      </w:r>
      <w:r w:rsidRPr="00716E59">
        <w:rPr>
          <w:rFonts w:ascii="Times New Roman" w:hAnsi="Times New Roman" w:cs="Times New Roman"/>
          <w:bCs/>
          <w:sz w:val="24"/>
          <w:szCs w:val="24"/>
        </w:rPr>
        <w:t>(</w:t>
      </w:r>
      <w:proofErr w:type="spellStart"/>
      <w:r w:rsidRPr="00716E59">
        <w:rPr>
          <w:rFonts w:ascii="Times New Roman" w:hAnsi="Times New Roman" w:cs="Times New Roman"/>
          <w:bCs/>
          <w:sz w:val="24"/>
          <w:szCs w:val="24"/>
        </w:rPr>
        <w:t>nestleGhana</w:t>
      </w:r>
      <w:proofErr w:type="spellEnd"/>
      <w:r w:rsidRPr="00716E59">
        <w:rPr>
          <w:rFonts w:ascii="Times New Roman" w:hAnsi="Times New Roman" w:cs="Times New Roman"/>
          <w:bCs/>
          <w:sz w:val="24"/>
          <w:szCs w:val="24"/>
        </w:rPr>
        <w:t xml:space="preserve">). The study employed descriptive analysis to examine the relationship between </w:t>
      </w:r>
      <w:proofErr w:type="spellStart"/>
      <w:r w:rsidRPr="00716E59">
        <w:rPr>
          <w:rFonts w:ascii="Times New Roman" w:hAnsi="Times New Roman" w:cs="Times New Roman"/>
          <w:bCs/>
          <w:sz w:val="24"/>
          <w:szCs w:val="24"/>
        </w:rPr>
        <w:t>csr</w:t>
      </w:r>
      <w:proofErr w:type="spellEnd"/>
      <w:r w:rsidRPr="00716E59">
        <w:rPr>
          <w:rFonts w:ascii="Times New Roman" w:hAnsi="Times New Roman" w:cs="Times New Roman"/>
          <w:bCs/>
          <w:sz w:val="24"/>
          <w:szCs w:val="24"/>
        </w:rPr>
        <w:t xml:space="preserve"> and profitability of nestle Ghana from 2006 to 2009. The panel data of the company for four years was </w:t>
      </w:r>
      <w:proofErr w:type="spellStart"/>
      <w:r w:rsidRPr="00716E59">
        <w:rPr>
          <w:rFonts w:ascii="Times New Roman" w:hAnsi="Times New Roman" w:cs="Times New Roman"/>
          <w:bCs/>
          <w:sz w:val="24"/>
          <w:szCs w:val="24"/>
        </w:rPr>
        <w:t>used</w:t>
      </w:r>
      <w:proofErr w:type="gramStart"/>
      <w:r w:rsidRPr="00716E59">
        <w:rPr>
          <w:rFonts w:ascii="Times New Roman" w:hAnsi="Times New Roman" w:cs="Times New Roman"/>
          <w:bCs/>
          <w:sz w:val="24"/>
          <w:szCs w:val="24"/>
        </w:rPr>
        <w:t>;Pearson</w:t>
      </w:r>
      <w:proofErr w:type="spellEnd"/>
      <w:proofErr w:type="gramEnd"/>
      <w:r w:rsidRPr="00716E59">
        <w:rPr>
          <w:rFonts w:ascii="Times New Roman" w:hAnsi="Times New Roman" w:cs="Times New Roman"/>
          <w:bCs/>
          <w:sz w:val="24"/>
          <w:szCs w:val="24"/>
        </w:rPr>
        <w:t xml:space="preserve"> product moment correlation coefficient table was used. </w:t>
      </w:r>
      <w:r w:rsidRPr="00716E59">
        <w:rPr>
          <w:rFonts w:ascii="Times New Roman" w:hAnsi="Times New Roman" w:cs="Times New Roman"/>
          <w:sz w:val="24"/>
          <w:szCs w:val="24"/>
        </w:rPr>
        <w:t xml:space="preserve">Primary and secondary data was used through the administering of questionnaires to respondents at Nestle Ghana Limited, Customers, Nestle Business partners and shoppers in general. </w:t>
      </w:r>
    </w:p>
    <w:p w14:paraId="1D998750" w14:textId="77777777" w:rsidR="00B2188C" w:rsidRDefault="00B2188C" w:rsidP="00A912D4">
      <w:pPr>
        <w:spacing w:after="0" w:line="360" w:lineRule="auto"/>
        <w:ind w:firstLine="720"/>
        <w:jc w:val="both"/>
        <w:rPr>
          <w:rFonts w:ascii="Times New Roman" w:hAnsi="Times New Roman" w:cs="Times New Roman"/>
          <w:sz w:val="24"/>
          <w:szCs w:val="24"/>
        </w:rPr>
      </w:pPr>
    </w:p>
    <w:p w14:paraId="6DA5E0D6" w14:textId="77777777" w:rsidR="00B2188C" w:rsidRDefault="00B2188C" w:rsidP="00A912D4">
      <w:pPr>
        <w:spacing w:after="0" w:line="360" w:lineRule="auto"/>
        <w:ind w:firstLine="720"/>
        <w:jc w:val="both"/>
        <w:rPr>
          <w:rFonts w:ascii="Times New Roman" w:hAnsi="Times New Roman" w:cs="Times New Roman"/>
          <w:sz w:val="24"/>
          <w:szCs w:val="24"/>
        </w:rPr>
      </w:pPr>
    </w:p>
    <w:p w14:paraId="552C8B45" w14:textId="77777777" w:rsidR="00B2188C" w:rsidRPr="00716E59" w:rsidRDefault="00B2188C" w:rsidP="00A912D4">
      <w:pPr>
        <w:spacing w:after="0" w:line="360" w:lineRule="auto"/>
        <w:ind w:firstLine="720"/>
        <w:jc w:val="both"/>
        <w:rPr>
          <w:rFonts w:ascii="Times New Roman" w:hAnsi="Times New Roman" w:cs="Times New Roman"/>
          <w:sz w:val="24"/>
          <w:szCs w:val="24"/>
        </w:rPr>
      </w:pPr>
    </w:p>
    <w:p w14:paraId="139CC844" w14:textId="77777777" w:rsidR="00A912D4" w:rsidRPr="00716E59" w:rsidRDefault="00A912D4" w:rsidP="00A912D4">
      <w:pPr>
        <w:spacing w:after="0" w:line="360" w:lineRule="auto"/>
        <w:ind w:left="2880" w:firstLine="720"/>
        <w:jc w:val="both"/>
        <w:rPr>
          <w:rFonts w:ascii="Times New Roman" w:hAnsi="Times New Roman" w:cs="Times New Roman"/>
          <w:sz w:val="24"/>
          <w:szCs w:val="24"/>
        </w:rPr>
      </w:pPr>
    </w:p>
    <w:p w14:paraId="00BB9C84" w14:textId="77777777" w:rsidR="00A912D4" w:rsidRPr="00716E59" w:rsidRDefault="00A912D4" w:rsidP="00A912D4">
      <w:pPr>
        <w:spacing w:after="0" w:line="360" w:lineRule="auto"/>
        <w:ind w:left="2880" w:firstLine="720"/>
        <w:jc w:val="both"/>
        <w:rPr>
          <w:rFonts w:ascii="Times New Roman" w:hAnsi="Times New Roman" w:cs="Times New Roman"/>
          <w:sz w:val="24"/>
          <w:szCs w:val="24"/>
        </w:rPr>
      </w:pPr>
    </w:p>
    <w:p w14:paraId="38703631" w14:textId="77777777" w:rsidR="00A912D4" w:rsidRPr="00716E59" w:rsidRDefault="00A912D4" w:rsidP="00A912D4">
      <w:pPr>
        <w:spacing w:after="0" w:line="360" w:lineRule="auto"/>
        <w:ind w:left="2880" w:firstLine="720"/>
        <w:jc w:val="both"/>
        <w:rPr>
          <w:rFonts w:ascii="Times New Roman" w:hAnsi="Times New Roman" w:cs="Times New Roman"/>
          <w:sz w:val="24"/>
          <w:szCs w:val="24"/>
        </w:rPr>
      </w:pPr>
    </w:p>
    <w:p w14:paraId="43DBBF28" w14:textId="77777777" w:rsidR="00A912D4" w:rsidRPr="00716E59" w:rsidRDefault="00A912D4" w:rsidP="00A912D4">
      <w:pPr>
        <w:spacing w:after="0" w:line="360" w:lineRule="auto"/>
        <w:ind w:left="2880" w:firstLine="720"/>
        <w:jc w:val="both"/>
        <w:rPr>
          <w:rFonts w:ascii="Times New Roman" w:hAnsi="Times New Roman" w:cs="Times New Roman"/>
          <w:sz w:val="24"/>
          <w:szCs w:val="24"/>
        </w:rPr>
      </w:pPr>
    </w:p>
    <w:p w14:paraId="6041402A" w14:textId="77777777" w:rsidR="00A912D4" w:rsidRPr="00716E59" w:rsidRDefault="00A912D4" w:rsidP="00A912D4">
      <w:pPr>
        <w:tabs>
          <w:tab w:val="left" w:pos="3590"/>
          <w:tab w:val="center" w:pos="4680"/>
        </w:tabs>
        <w:spacing w:after="0" w:line="360" w:lineRule="auto"/>
        <w:jc w:val="both"/>
        <w:rPr>
          <w:rFonts w:ascii="Times New Roman" w:hAnsi="Times New Roman" w:cs="Times New Roman"/>
          <w:b/>
          <w:sz w:val="24"/>
          <w:szCs w:val="24"/>
        </w:rPr>
      </w:pPr>
      <w:r w:rsidRPr="00716E59">
        <w:rPr>
          <w:rFonts w:ascii="Times New Roman" w:hAnsi="Times New Roman" w:cs="Times New Roman"/>
          <w:sz w:val="24"/>
          <w:szCs w:val="24"/>
        </w:rPr>
        <w:lastRenderedPageBreak/>
        <w:tab/>
      </w:r>
      <w:r w:rsidRPr="00716E59">
        <w:rPr>
          <w:rFonts w:ascii="Times New Roman" w:hAnsi="Times New Roman" w:cs="Times New Roman"/>
          <w:b/>
          <w:sz w:val="24"/>
          <w:szCs w:val="24"/>
        </w:rPr>
        <w:t>CHAPTER THREE</w:t>
      </w:r>
    </w:p>
    <w:p w14:paraId="424774E8" w14:textId="77777777" w:rsidR="00A912D4" w:rsidRPr="00716E59" w:rsidRDefault="00A912D4" w:rsidP="00A912D4">
      <w:pPr>
        <w:spacing w:after="0" w:line="360" w:lineRule="auto"/>
        <w:ind w:left="3600"/>
        <w:jc w:val="both"/>
        <w:rPr>
          <w:rFonts w:ascii="Times New Roman" w:hAnsi="Times New Roman" w:cs="Times New Roman"/>
          <w:b/>
          <w:sz w:val="24"/>
          <w:szCs w:val="24"/>
        </w:rPr>
      </w:pPr>
      <w:r w:rsidRPr="00716E59">
        <w:rPr>
          <w:rFonts w:ascii="Times New Roman" w:hAnsi="Times New Roman" w:cs="Times New Roman"/>
          <w:b/>
          <w:sz w:val="24"/>
          <w:szCs w:val="24"/>
        </w:rPr>
        <w:t>METHODOLOGY</w:t>
      </w:r>
    </w:p>
    <w:p w14:paraId="4A5CC677" w14:textId="00B51ED1"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 xml:space="preserve">3.1 </w:t>
      </w:r>
      <w:r w:rsidR="009F019E">
        <w:rPr>
          <w:rFonts w:ascii="Times New Roman" w:hAnsi="Times New Roman" w:cs="Times New Roman"/>
          <w:b/>
          <w:sz w:val="24"/>
          <w:szCs w:val="24"/>
        </w:rPr>
        <w:tab/>
        <w:t>Preamble</w:t>
      </w:r>
    </w:p>
    <w:p w14:paraId="6436A96E" w14:textId="77777777"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14:paraId="200ED7E0" w14:textId="77777777"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3.2 Research Design</w:t>
      </w:r>
    </w:p>
    <w:p w14:paraId="747C69F7" w14:textId="77777777"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The study employed descriptive research through the use of secondary data as its main source of data collection, as this data collection technique present several advantages to the study especially; it provides a multi-faceted approach for data collection. </w:t>
      </w:r>
    </w:p>
    <w:p w14:paraId="63FA0E68" w14:textId="77777777" w:rsidR="00A912D4" w:rsidRPr="00716E59" w:rsidRDefault="00A912D4" w:rsidP="00A912D4">
      <w:pPr>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3.3 Population of the study</w:t>
      </w:r>
    </w:p>
    <w:p w14:paraId="0B07985B" w14:textId="27DCBAFE"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All items in any field of inquiry constitute a universe or population, </w:t>
      </w:r>
      <w:r w:rsidR="009F019E" w:rsidRPr="00716E59">
        <w:rPr>
          <w:rFonts w:ascii="Times New Roman" w:hAnsi="Times New Roman" w:cs="Times New Roman"/>
          <w:sz w:val="24"/>
          <w:szCs w:val="24"/>
        </w:rPr>
        <w:t>Kothari (</w:t>
      </w:r>
      <w:r w:rsidRPr="00716E59">
        <w:rPr>
          <w:rFonts w:ascii="Times New Roman" w:hAnsi="Times New Roman" w:cs="Times New Roman"/>
          <w:sz w:val="24"/>
          <w:szCs w:val="24"/>
        </w:rPr>
        <w:t xml:space="preserve">2004.). The populations of this study </w:t>
      </w:r>
      <w:r>
        <w:rPr>
          <w:rFonts w:ascii="Times New Roman" w:hAnsi="Times New Roman" w:cs="Times New Roman"/>
          <w:sz w:val="24"/>
          <w:szCs w:val="24"/>
        </w:rPr>
        <w:t xml:space="preserve">includes 200 staffs of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w:t>
      </w:r>
      <w:r>
        <w:rPr>
          <w:rFonts w:ascii="Times New Roman" w:eastAsia="Arial" w:hAnsi="Times New Roman" w:cs="Times New Roman"/>
          <w:color w:val="252525"/>
          <w:sz w:val="24"/>
          <w:szCs w:val="24"/>
        </w:rPr>
        <w:t>ion</w:t>
      </w:r>
      <w:r w:rsidRPr="00E06EF5">
        <w:rPr>
          <w:rFonts w:ascii="Times New Roman" w:eastAsia="Arial" w:hAnsi="Times New Roman" w:cs="Times New Roman"/>
          <w:color w:val="252525"/>
          <w:sz w:val="24"/>
          <w:szCs w:val="24"/>
        </w:rPr>
        <w:t xml:space="preserve"> Company</w:t>
      </w:r>
      <w:r w:rsidRPr="00716E59">
        <w:rPr>
          <w:rFonts w:ascii="Times New Roman" w:hAnsi="Times New Roman" w:cs="Times New Roman"/>
          <w:sz w:val="24"/>
          <w:szCs w:val="24"/>
        </w:rPr>
        <w:t xml:space="preserve"> that have obtained their final license to operate in Nigeria. Therefore, the study considered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w:t>
      </w:r>
      <w:r>
        <w:rPr>
          <w:rFonts w:ascii="Times New Roman" w:eastAsia="Arial" w:hAnsi="Times New Roman" w:cs="Times New Roman"/>
          <w:color w:val="252525"/>
          <w:sz w:val="24"/>
          <w:szCs w:val="24"/>
        </w:rPr>
        <w:t>ion</w:t>
      </w:r>
      <w:r w:rsidRPr="00E06EF5">
        <w:rPr>
          <w:rFonts w:ascii="Times New Roman" w:eastAsia="Arial" w:hAnsi="Times New Roman" w:cs="Times New Roman"/>
          <w:color w:val="252525"/>
          <w:sz w:val="24"/>
          <w:szCs w:val="24"/>
        </w:rPr>
        <w:t xml:space="preserve"> Company</w:t>
      </w:r>
      <w:r w:rsidRPr="00716E59">
        <w:rPr>
          <w:rFonts w:ascii="Times New Roman" w:hAnsi="Times New Roman" w:cs="Times New Roman"/>
          <w:sz w:val="24"/>
          <w:szCs w:val="24"/>
        </w:rPr>
        <w:t xml:space="preserve"> for the study population.</w:t>
      </w:r>
    </w:p>
    <w:p w14:paraId="3D6C961A" w14:textId="77777777" w:rsidR="00A912D4" w:rsidRPr="00716E59" w:rsidRDefault="00A912D4" w:rsidP="00A912D4">
      <w:pPr>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3.4 Sampling Size and Sampling Techniques</w:t>
      </w:r>
    </w:p>
    <w:p w14:paraId="09C74262" w14:textId="77777777" w:rsidR="00A912D4"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The study employed judgmental sampling technique. This is because these companies are operating and </w:t>
      </w:r>
      <w:proofErr w:type="spellStart"/>
      <w:r w:rsidRPr="00716E59">
        <w:rPr>
          <w:rFonts w:ascii="Times New Roman" w:hAnsi="Times New Roman" w:cs="Times New Roman"/>
          <w:sz w:val="24"/>
          <w:szCs w:val="24"/>
        </w:rPr>
        <w:t>chosed</w:t>
      </w:r>
      <w:proofErr w:type="spellEnd"/>
      <w:r w:rsidRPr="00716E59">
        <w:rPr>
          <w:rFonts w:ascii="Times New Roman" w:hAnsi="Times New Roman" w:cs="Times New Roman"/>
          <w:sz w:val="24"/>
          <w:szCs w:val="24"/>
        </w:rPr>
        <w:t xml:space="preserve"> by many subscribers/customers in the </w:t>
      </w:r>
      <w:proofErr w:type="spellStart"/>
      <w:r>
        <w:rPr>
          <w:rFonts w:ascii="Times New Roman" w:hAnsi="Times New Roman" w:cs="Times New Roman"/>
          <w:sz w:val="24"/>
          <w:szCs w:val="24"/>
        </w:rPr>
        <w:t>Mtn</w:t>
      </w:r>
      <w:proofErr w:type="spellEnd"/>
      <w:r>
        <w:rPr>
          <w:rFonts w:ascii="Times New Roman" w:hAnsi="Times New Roman" w:cs="Times New Roman"/>
          <w:sz w:val="24"/>
          <w:szCs w:val="24"/>
        </w:rPr>
        <w:t xml:space="preserve"> Nigeria Telecommunication Company</w:t>
      </w:r>
      <w:r w:rsidRPr="00716E59">
        <w:rPr>
          <w:rFonts w:ascii="Times New Roman" w:hAnsi="Times New Roman" w:cs="Times New Roman"/>
          <w:sz w:val="24"/>
          <w:szCs w:val="24"/>
        </w:rPr>
        <w:t xml:space="preserve"> in Nigeria. </w:t>
      </w:r>
    </w:p>
    <w:p w14:paraId="3C4A6266" w14:textId="77777777" w:rsidR="00A912D4" w:rsidRPr="00716E59" w:rsidRDefault="00A912D4" w:rsidP="00A912D4">
      <w:pPr>
        <w:spacing w:after="0" w:line="360" w:lineRule="auto"/>
        <w:ind w:firstLine="720"/>
        <w:jc w:val="both"/>
        <w:rPr>
          <w:rFonts w:ascii="Times New Roman" w:hAnsi="Times New Roman" w:cs="Times New Roman"/>
          <w:sz w:val="24"/>
          <w:szCs w:val="24"/>
        </w:rPr>
      </w:pPr>
    </w:p>
    <w:p w14:paraId="0CADB0C2" w14:textId="77777777"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3.5 Method of Data Collection</w:t>
      </w:r>
    </w:p>
    <w:p w14:paraId="7E62C3D0" w14:textId="77777777"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w:t>
      </w:r>
      <w:r w:rsidRPr="00716E59">
        <w:rPr>
          <w:rFonts w:ascii="Times New Roman" w:hAnsi="Times New Roman" w:cs="Times New Roman"/>
          <w:sz w:val="24"/>
          <w:szCs w:val="24"/>
        </w:rPr>
        <w:lastRenderedPageBreak/>
        <w:t>appropriate for historical analysis of this nature. Sample data was collected from 2012 to 2018 (7 years)</w:t>
      </w:r>
    </w:p>
    <w:p w14:paraId="2DFEEB63" w14:textId="77777777" w:rsidR="00A912D4" w:rsidRPr="00716E59" w:rsidRDefault="00A912D4" w:rsidP="00A912D4">
      <w:pPr>
        <w:spacing w:after="0" w:line="360" w:lineRule="auto"/>
        <w:jc w:val="both"/>
        <w:rPr>
          <w:rFonts w:ascii="Times New Roman" w:hAnsi="Times New Roman" w:cs="Times New Roman"/>
          <w:b/>
          <w:sz w:val="24"/>
          <w:szCs w:val="24"/>
        </w:rPr>
      </w:pPr>
      <w:r w:rsidRPr="00716E59">
        <w:rPr>
          <w:rFonts w:ascii="Times New Roman" w:hAnsi="Times New Roman" w:cs="Times New Roman"/>
          <w:b/>
          <w:sz w:val="24"/>
          <w:szCs w:val="24"/>
        </w:rPr>
        <w:t>3.6 Method of Data Analysis</w:t>
      </w:r>
    </w:p>
    <w:p w14:paraId="2799134D"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bCs/>
          <w:sz w:val="24"/>
          <w:szCs w:val="24"/>
        </w:rPr>
      </w:pPr>
      <w:r w:rsidRPr="00716E59">
        <w:rPr>
          <w:rFonts w:ascii="Times New Roman" w:hAnsi="Times New Roman" w:cs="Times New Roman"/>
          <w:sz w:val="24"/>
          <w:szCs w:val="24"/>
        </w:rPr>
        <w:t>In order to achieve the main objective and other specific objectives as identified in the literature; the study employed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 The rational for using GLM of ordinary linear regression was that it employed the techniques of logistic regression, to estimate the coefficients of the likelihood of the regression coefficient of the given predictors and criterion similarly to the ordinary least square of the regression procedure, thereby minimizing the sum of squared residuals. It is also important to use this method of data analysis because it is a statistical tool that does not only explore the relationship between two or more variables but also</w:t>
      </w:r>
      <w:r w:rsidRPr="00716E59">
        <w:rPr>
          <w:rFonts w:ascii="Times New Roman" w:hAnsi="Times New Roman" w:cs="Times New Roman"/>
          <w:bCs/>
          <w:sz w:val="24"/>
          <w:szCs w:val="24"/>
        </w:rPr>
        <w:t xml:space="preserve"> assessing the contribution of individual predictors in a given model, one may examine the significance of the </w:t>
      </w:r>
      <w:proofErr w:type="spellStart"/>
      <w:proofErr w:type="gramStart"/>
      <w:r w:rsidRPr="00716E59">
        <w:rPr>
          <w:rFonts w:ascii="Times New Roman" w:hAnsi="Times New Roman" w:cs="Times New Roman"/>
          <w:bCs/>
          <w:sz w:val="24"/>
          <w:szCs w:val="24"/>
        </w:rPr>
        <w:t>wald</w:t>
      </w:r>
      <w:proofErr w:type="spellEnd"/>
      <w:proofErr w:type="gramEnd"/>
      <w:r w:rsidRPr="00716E59">
        <w:rPr>
          <w:rFonts w:ascii="Times New Roman" w:hAnsi="Times New Roman" w:cs="Times New Roman"/>
          <w:bCs/>
          <w:sz w:val="24"/>
          <w:szCs w:val="24"/>
        </w:rPr>
        <w:t xml:space="preserve"> statistic. The </w:t>
      </w:r>
      <w:proofErr w:type="spellStart"/>
      <w:proofErr w:type="gramStart"/>
      <w:r w:rsidRPr="00716E59">
        <w:rPr>
          <w:rFonts w:ascii="Times New Roman" w:hAnsi="Times New Roman" w:cs="Times New Roman"/>
          <w:bCs/>
          <w:sz w:val="24"/>
          <w:szCs w:val="24"/>
        </w:rPr>
        <w:t>wald</w:t>
      </w:r>
      <w:proofErr w:type="spellEnd"/>
      <w:proofErr w:type="gramEnd"/>
      <w:r w:rsidRPr="00716E59">
        <w:rPr>
          <w:rFonts w:ascii="Times New Roman" w:hAnsi="Times New Roman" w:cs="Times New Roman"/>
          <w:bCs/>
          <w:sz w:val="24"/>
          <w:szCs w:val="24"/>
        </w:rPr>
        <w:t xml:space="preserve"> statistic, analogous to the t-test which can be used to test the true value of the parameter based on the sample estimate.</w:t>
      </w:r>
    </w:p>
    <w:p w14:paraId="36863EC0"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The regression model is given below as;</w:t>
      </w:r>
    </w:p>
    <w:p w14:paraId="5722140E" w14:textId="77777777" w:rsidR="00A912D4" w:rsidRPr="00716E59" w:rsidRDefault="00A912D4" w:rsidP="00A912D4">
      <w:pPr>
        <w:spacing w:after="0" w:line="360" w:lineRule="auto"/>
        <w:jc w:val="both"/>
        <w:rPr>
          <w:rFonts w:ascii="Times New Roman" w:hAnsi="Times New Roman" w:cs="Times New Roman"/>
          <w:i/>
          <w:sz w:val="24"/>
          <w:szCs w:val="24"/>
        </w:rPr>
      </w:pPr>
      <w:r w:rsidRPr="00716E59">
        <w:rPr>
          <w:rFonts w:ascii="Times New Roman" w:hAnsi="Times New Roman" w:cs="Times New Roman"/>
          <w:i/>
          <w:sz w:val="24"/>
          <w:szCs w:val="24"/>
        </w:rPr>
        <w:t>Y=α+β</w:t>
      </w:r>
      <w:r w:rsidRPr="00716E59">
        <w:rPr>
          <w:rFonts w:ascii="Times New Roman" w:hAnsi="Times New Roman" w:cs="Times New Roman"/>
          <w:i/>
          <w:sz w:val="24"/>
          <w:szCs w:val="24"/>
          <w:vertAlign w:val="subscript"/>
        </w:rPr>
        <w:t>1</w:t>
      </w:r>
      <w:r w:rsidRPr="00716E59">
        <w:rPr>
          <w:rFonts w:ascii="Times New Roman" w:hAnsi="Times New Roman" w:cs="Times New Roman"/>
          <w:i/>
          <w:sz w:val="24"/>
          <w:szCs w:val="24"/>
        </w:rPr>
        <w:t>x</w:t>
      </w:r>
      <w:r w:rsidRPr="00716E59">
        <w:rPr>
          <w:rFonts w:ascii="Times New Roman" w:hAnsi="Times New Roman" w:cs="Times New Roman"/>
          <w:i/>
          <w:sz w:val="24"/>
          <w:szCs w:val="24"/>
          <w:vertAlign w:val="subscript"/>
        </w:rPr>
        <w:t>1</w:t>
      </w:r>
      <w:r w:rsidRPr="00716E59">
        <w:rPr>
          <w:rFonts w:ascii="Times New Roman" w:hAnsi="Times New Roman" w:cs="Times New Roman"/>
          <w:i/>
          <w:sz w:val="24"/>
          <w:szCs w:val="24"/>
        </w:rPr>
        <w:t>+ε</w:t>
      </w:r>
    </w:p>
    <w:p w14:paraId="516841CA"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Where;</w:t>
      </w:r>
    </w:p>
    <w:p w14:paraId="27B0C105"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Y=Dependent variable</w:t>
      </w:r>
    </w:p>
    <w:p w14:paraId="42E9A01A"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i/>
          <w:sz w:val="24"/>
          <w:szCs w:val="24"/>
        </w:rPr>
        <w:t>α</w:t>
      </w:r>
      <w:r w:rsidRPr="00716E59">
        <w:rPr>
          <w:rFonts w:ascii="Times New Roman" w:hAnsi="Times New Roman" w:cs="Times New Roman"/>
          <w:sz w:val="24"/>
          <w:szCs w:val="24"/>
        </w:rPr>
        <w:t xml:space="preserve"> =Intercept of the model</w:t>
      </w:r>
    </w:p>
    <w:p w14:paraId="17AFE3A2" w14:textId="77777777" w:rsidR="00A912D4" w:rsidRPr="00716E59" w:rsidRDefault="00A912D4" w:rsidP="00A912D4">
      <w:pPr>
        <w:spacing w:after="0" w:line="360" w:lineRule="auto"/>
        <w:jc w:val="both"/>
        <w:rPr>
          <w:rFonts w:ascii="Times New Roman" w:hAnsi="Times New Roman" w:cs="Times New Roman"/>
          <w:sz w:val="24"/>
          <w:szCs w:val="24"/>
        </w:rPr>
      </w:pPr>
      <w:r w:rsidRPr="00716E59">
        <w:rPr>
          <w:rFonts w:ascii="Times New Roman" w:hAnsi="Times New Roman" w:cs="Times New Roman"/>
          <w:i/>
          <w:sz w:val="24"/>
          <w:szCs w:val="24"/>
        </w:rPr>
        <w:t>β</w:t>
      </w:r>
      <w:r w:rsidRPr="00716E59">
        <w:rPr>
          <w:rFonts w:ascii="Times New Roman" w:hAnsi="Times New Roman" w:cs="Times New Roman"/>
          <w:i/>
          <w:sz w:val="24"/>
          <w:szCs w:val="24"/>
          <w:vertAlign w:val="subscript"/>
        </w:rPr>
        <w:t>1</w:t>
      </w:r>
      <w:r w:rsidRPr="00716E59">
        <w:rPr>
          <w:rFonts w:ascii="Times New Roman" w:hAnsi="Times New Roman" w:cs="Times New Roman"/>
          <w:sz w:val="24"/>
          <w:szCs w:val="24"/>
        </w:rPr>
        <w:t>=Coefficient of the independent variable in the model</w:t>
      </w:r>
    </w:p>
    <w:p w14:paraId="51BC7DB1" w14:textId="77777777" w:rsidR="00A912D4" w:rsidRPr="00716E59" w:rsidRDefault="00A912D4" w:rsidP="00A912D4">
      <w:pPr>
        <w:spacing w:after="0" w:line="240" w:lineRule="auto"/>
        <w:jc w:val="both"/>
        <w:rPr>
          <w:rFonts w:ascii="Times New Roman" w:hAnsi="Times New Roman" w:cs="Times New Roman"/>
          <w:sz w:val="24"/>
          <w:szCs w:val="24"/>
        </w:rPr>
      </w:pPr>
      <w:r w:rsidRPr="00716E59">
        <w:rPr>
          <w:rFonts w:ascii="Times New Roman" w:hAnsi="Times New Roman" w:cs="Times New Roman"/>
          <w:sz w:val="24"/>
          <w:szCs w:val="24"/>
        </w:rPr>
        <w:t>X</w:t>
      </w:r>
      <w:r w:rsidRPr="00716E59">
        <w:rPr>
          <w:rFonts w:ascii="Times New Roman" w:hAnsi="Times New Roman" w:cs="Times New Roman"/>
          <w:sz w:val="24"/>
          <w:szCs w:val="24"/>
          <w:vertAlign w:val="subscript"/>
        </w:rPr>
        <w:t>1</w:t>
      </w:r>
      <w:r w:rsidRPr="00716E59">
        <w:rPr>
          <w:rFonts w:ascii="Times New Roman" w:hAnsi="Times New Roman" w:cs="Times New Roman"/>
          <w:sz w:val="24"/>
          <w:szCs w:val="24"/>
        </w:rPr>
        <w:t xml:space="preserve">=element of independent variable </w:t>
      </w:r>
    </w:p>
    <w:p w14:paraId="472EBFD9" w14:textId="77777777" w:rsidR="00A912D4" w:rsidRPr="00716E59" w:rsidRDefault="00A912D4" w:rsidP="00A912D4">
      <w:pPr>
        <w:spacing w:after="0" w:line="240" w:lineRule="auto"/>
        <w:jc w:val="both"/>
        <w:rPr>
          <w:rFonts w:ascii="Times New Roman" w:hAnsi="Times New Roman" w:cs="Times New Roman"/>
          <w:sz w:val="24"/>
          <w:szCs w:val="24"/>
        </w:rPr>
      </w:pPr>
      <w:r w:rsidRPr="00716E59">
        <w:rPr>
          <w:rFonts w:ascii="Times New Roman" w:hAnsi="Times New Roman" w:cs="Times New Roman"/>
          <w:i/>
          <w:sz w:val="24"/>
          <w:szCs w:val="24"/>
        </w:rPr>
        <w:t>ε</w:t>
      </w:r>
      <w:r w:rsidRPr="00716E59">
        <w:rPr>
          <w:rFonts w:ascii="Times New Roman" w:hAnsi="Times New Roman" w:cs="Times New Roman"/>
          <w:sz w:val="24"/>
          <w:szCs w:val="24"/>
        </w:rPr>
        <w:t xml:space="preserve"> =Error term</w:t>
      </w:r>
    </w:p>
    <w:p w14:paraId="6782CBC9" w14:textId="77777777" w:rsidR="00A912D4" w:rsidRPr="00716E59" w:rsidRDefault="00A912D4" w:rsidP="00A912D4">
      <w:pPr>
        <w:spacing w:after="0" w:line="240" w:lineRule="auto"/>
        <w:jc w:val="both"/>
        <w:rPr>
          <w:rFonts w:ascii="Times New Roman" w:hAnsi="Times New Roman" w:cs="Times New Roman"/>
          <w:sz w:val="24"/>
          <w:szCs w:val="24"/>
        </w:rPr>
      </w:pPr>
      <w:r w:rsidRPr="00716E59">
        <w:rPr>
          <w:rFonts w:ascii="Times New Roman" w:hAnsi="Times New Roman" w:cs="Times New Roman"/>
          <w:sz w:val="24"/>
          <w:szCs w:val="24"/>
        </w:rPr>
        <w:t>Thus;</w:t>
      </w:r>
    </w:p>
    <w:p w14:paraId="1FD0C3B3" w14:textId="77777777" w:rsidR="00A912D4" w:rsidRPr="00716E59" w:rsidRDefault="00A912D4" w:rsidP="00A912D4">
      <w:pPr>
        <w:spacing w:after="0" w:line="240" w:lineRule="auto"/>
        <w:jc w:val="both"/>
        <w:rPr>
          <w:rFonts w:ascii="Times New Roman" w:hAnsi="Times New Roman" w:cs="Times New Roman"/>
          <w:i/>
          <w:sz w:val="24"/>
          <w:szCs w:val="24"/>
        </w:rPr>
      </w:pPr>
      <w:r w:rsidRPr="00716E59">
        <w:rPr>
          <w:rFonts w:ascii="Times New Roman" w:hAnsi="Times New Roman" w:cs="Times New Roman"/>
          <w:i/>
          <w:sz w:val="24"/>
          <w:szCs w:val="24"/>
        </w:rPr>
        <w:t>BG = βo +CSR+ε</w:t>
      </w:r>
      <w:r w:rsidRPr="00716E59">
        <w:rPr>
          <w:rFonts w:ascii="Times New Roman" w:hAnsi="Times New Roman" w:cs="Times New Roman"/>
          <w:i/>
          <w:sz w:val="24"/>
          <w:szCs w:val="24"/>
          <w:vertAlign w:val="subscript"/>
        </w:rPr>
        <w:t>0</w:t>
      </w:r>
    </w:p>
    <w:p w14:paraId="26F07029" w14:textId="77777777" w:rsidR="00A912D4" w:rsidRPr="00716E59" w:rsidRDefault="00A912D4" w:rsidP="00A912D4">
      <w:pPr>
        <w:spacing w:after="0" w:line="240" w:lineRule="auto"/>
        <w:jc w:val="both"/>
        <w:rPr>
          <w:rFonts w:ascii="Times New Roman" w:hAnsi="Times New Roman" w:cs="Times New Roman"/>
          <w:i/>
          <w:sz w:val="24"/>
          <w:szCs w:val="24"/>
        </w:rPr>
      </w:pPr>
      <w:r w:rsidRPr="00716E59">
        <w:rPr>
          <w:rFonts w:ascii="Times New Roman" w:hAnsi="Times New Roman" w:cs="Times New Roman"/>
          <w:i/>
          <w:sz w:val="24"/>
          <w:szCs w:val="24"/>
        </w:rPr>
        <w:t>PAT = β</w:t>
      </w:r>
      <w:r w:rsidRPr="00716E59">
        <w:rPr>
          <w:rFonts w:ascii="Times New Roman" w:hAnsi="Times New Roman" w:cs="Times New Roman"/>
          <w:i/>
          <w:sz w:val="24"/>
          <w:szCs w:val="24"/>
          <w:vertAlign w:val="subscript"/>
        </w:rPr>
        <w:t>o</w:t>
      </w:r>
      <w:r w:rsidRPr="00716E59">
        <w:rPr>
          <w:rFonts w:ascii="Times New Roman" w:hAnsi="Times New Roman" w:cs="Times New Roman"/>
          <w:i/>
          <w:sz w:val="24"/>
          <w:szCs w:val="24"/>
        </w:rPr>
        <w:t xml:space="preserve"> +CDE</w:t>
      </w:r>
      <w:r w:rsidRPr="00716E59">
        <w:rPr>
          <w:rFonts w:ascii="Times New Roman" w:hAnsi="Times New Roman" w:cs="Times New Roman"/>
          <w:i/>
          <w:sz w:val="24"/>
          <w:szCs w:val="24"/>
          <w:vertAlign w:val="subscript"/>
        </w:rPr>
        <w:t>CSR</w:t>
      </w:r>
      <w:r w:rsidRPr="00716E59">
        <w:rPr>
          <w:rFonts w:ascii="Times New Roman" w:hAnsi="Times New Roman" w:cs="Times New Roman"/>
          <w:i/>
          <w:sz w:val="24"/>
          <w:szCs w:val="24"/>
        </w:rPr>
        <w:t>+ ε</w:t>
      </w:r>
      <w:r w:rsidRPr="00716E59">
        <w:rPr>
          <w:rFonts w:ascii="Times New Roman" w:hAnsi="Times New Roman" w:cs="Times New Roman"/>
          <w:i/>
          <w:sz w:val="24"/>
          <w:szCs w:val="24"/>
          <w:vertAlign w:val="subscript"/>
        </w:rPr>
        <w:t>0</w:t>
      </w:r>
      <w:r w:rsidRPr="00716E59">
        <w:rPr>
          <w:rFonts w:ascii="Times New Roman" w:hAnsi="Times New Roman" w:cs="Times New Roman"/>
          <w:i/>
          <w:sz w:val="24"/>
          <w:szCs w:val="24"/>
        </w:rPr>
        <w:t>…………………..Equation 1</w:t>
      </w:r>
    </w:p>
    <w:p w14:paraId="710BAF55" w14:textId="77777777" w:rsidR="00A912D4" w:rsidRPr="00716E59" w:rsidRDefault="00A912D4" w:rsidP="00A912D4">
      <w:pPr>
        <w:spacing w:after="0" w:line="240" w:lineRule="auto"/>
        <w:jc w:val="both"/>
        <w:rPr>
          <w:rFonts w:ascii="Times New Roman" w:hAnsi="Times New Roman" w:cs="Times New Roman"/>
          <w:i/>
          <w:sz w:val="24"/>
          <w:szCs w:val="24"/>
        </w:rPr>
      </w:pPr>
      <w:r w:rsidRPr="00716E59">
        <w:rPr>
          <w:rFonts w:ascii="Times New Roman" w:hAnsi="Times New Roman" w:cs="Times New Roman"/>
          <w:i/>
          <w:sz w:val="24"/>
          <w:szCs w:val="24"/>
        </w:rPr>
        <w:t>SALE = β</w:t>
      </w:r>
      <w:r w:rsidRPr="00716E59">
        <w:rPr>
          <w:rFonts w:ascii="Times New Roman" w:hAnsi="Times New Roman" w:cs="Times New Roman"/>
          <w:i/>
          <w:sz w:val="24"/>
          <w:szCs w:val="24"/>
          <w:vertAlign w:val="subscript"/>
        </w:rPr>
        <w:t>o</w:t>
      </w:r>
      <w:r w:rsidRPr="00716E59">
        <w:rPr>
          <w:rFonts w:ascii="Times New Roman" w:hAnsi="Times New Roman" w:cs="Times New Roman"/>
          <w:i/>
          <w:sz w:val="24"/>
          <w:szCs w:val="24"/>
        </w:rPr>
        <w:t xml:space="preserve"> + WEF</w:t>
      </w:r>
      <w:r w:rsidRPr="00716E59">
        <w:rPr>
          <w:rFonts w:ascii="Times New Roman" w:hAnsi="Times New Roman" w:cs="Times New Roman"/>
          <w:i/>
          <w:sz w:val="24"/>
          <w:szCs w:val="24"/>
          <w:vertAlign w:val="subscript"/>
        </w:rPr>
        <w:t>CSR</w:t>
      </w:r>
      <w:r w:rsidRPr="00716E59">
        <w:rPr>
          <w:rFonts w:ascii="Times New Roman" w:hAnsi="Times New Roman" w:cs="Times New Roman"/>
          <w:i/>
          <w:sz w:val="24"/>
          <w:szCs w:val="24"/>
        </w:rPr>
        <w:t>+ ε</w:t>
      </w:r>
      <w:r w:rsidRPr="00716E59">
        <w:rPr>
          <w:rFonts w:ascii="Times New Roman" w:hAnsi="Times New Roman" w:cs="Times New Roman"/>
          <w:i/>
          <w:sz w:val="24"/>
          <w:szCs w:val="24"/>
          <w:vertAlign w:val="subscript"/>
        </w:rPr>
        <w:t>0</w:t>
      </w:r>
      <w:r w:rsidRPr="00716E59">
        <w:rPr>
          <w:rFonts w:ascii="Times New Roman" w:hAnsi="Times New Roman" w:cs="Times New Roman"/>
          <w:i/>
          <w:sz w:val="24"/>
          <w:szCs w:val="24"/>
        </w:rPr>
        <w:t>………………….equation 2</w:t>
      </w:r>
    </w:p>
    <w:p w14:paraId="685232EF" w14:textId="77777777" w:rsidR="00A912D4" w:rsidRPr="00716E59" w:rsidRDefault="00A912D4" w:rsidP="00A912D4">
      <w:pPr>
        <w:spacing w:after="0" w:line="240" w:lineRule="auto"/>
        <w:jc w:val="both"/>
        <w:rPr>
          <w:rFonts w:ascii="Times New Roman" w:hAnsi="Times New Roman" w:cs="Times New Roman"/>
          <w:i/>
          <w:sz w:val="24"/>
          <w:szCs w:val="24"/>
        </w:rPr>
      </w:pPr>
      <w:r w:rsidRPr="00716E59">
        <w:rPr>
          <w:rFonts w:ascii="Times New Roman" w:hAnsi="Times New Roman" w:cs="Times New Roman"/>
          <w:i/>
          <w:sz w:val="24"/>
          <w:szCs w:val="24"/>
        </w:rPr>
        <w:t>EQUITY = β</w:t>
      </w:r>
      <w:r w:rsidRPr="00716E59">
        <w:rPr>
          <w:rFonts w:ascii="Times New Roman" w:hAnsi="Times New Roman" w:cs="Times New Roman"/>
          <w:i/>
          <w:sz w:val="24"/>
          <w:szCs w:val="24"/>
          <w:vertAlign w:val="subscript"/>
        </w:rPr>
        <w:t>o</w:t>
      </w:r>
      <w:r w:rsidRPr="00716E59">
        <w:rPr>
          <w:rFonts w:ascii="Times New Roman" w:hAnsi="Times New Roman" w:cs="Times New Roman"/>
          <w:i/>
          <w:sz w:val="24"/>
          <w:szCs w:val="24"/>
        </w:rPr>
        <w:t xml:space="preserve"> +IDE</w:t>
      </w:r>
      <w:r w:rsidRPr="00716E59">
        <w:rPr>
          <w:rFonts w:ascii="Times New Roman" w:hAnsi="Times New Roman" w:cs="Times New Roman"/>
          <w:i/>
          <w:sz w:val="24"/>
          <w:szCs w:val="24"/>
          <w:vertAlign w:val="subscript"/>
        </w:rPr>
        <w:t>CSR</w:t>
      </w:r>
      <w:r w:rsidRPr="00716E59">
        <w:rPr>
          <w:rFonts w:ascii="Times New Roman" w:hAnsi="Times New Roman" w:cs="Times New Roman"/>
          <w:i/>
          <w:sz w:val="24"/>
          <w:szCs w:val="24"/>
        </w:rPr>
        <w:t xml:space="preserve"> + ε</w:t>
      </w:r>
      <w:r w:rsidRPr="00716E59">
        <w:rPr>
          <w:rFonts w:ascii="Times New Roman" w:hAnsi="Times New Roman" w:cs="Times New Roman"/>
          <w:i/>
          <w:sz w:val="24"/>
          <w:szCs w:val="24"/>
          <w:vertAlign w:val="subscript"/>
        </w:rPr>
        <w:t>0</w:t>
      </w:r>
      <w:r w:rsidRPr="00716E59">
        <w:rPr>
          <w:rFonts w:ascii="Times New Roman" w:hAnsi="Times New Roman" w:cs="Times New Roman"/>
          <w:i/>
          <w:sz w:val="24"/>
          <w:szCs w:val="24"/>
        </w:rPr>
        <w:t>…………………..equation 3</w:t>
      </w:r>
    </w:p>
    <w:p w14:paraId="3478D9C2" w14:textId="77777777" w:rsidR="00A912D4" w:rsidRPr="00716E59" w:rsidRDefault="00A912D4" w:rsidP="00A912D4">
      <w:pPr>
        <w:spacing w:after="0" w:line="240" w:lineRule="auto"/>
        <w:jc w:val="both"/>
        <w:rPr>
          <w:rFonts w:ascii="Times New Roman" w:hAnsi="Times New Roman" w:cs="Times New Roman"/>
          <w:i/>
          <w:sz w:val="24"/>
          <w:szCs w:val="24"/>
        </w:rPr>
      </w:pPr>
      <w:r w:rsidRPr="00716E59">
        <w:rPr>
          <w:rFonts w:ascii="Times New Roman" w:hAnsi="Times New Roman" w:cs="Times New Roman"/>
          <w:i/>
          <w:sz w:val="24"/>
          <w:szCs w:val="24"/>
        </w:rPr>
        <w:t>EARNS = β</w:t>
      </w:r>
      <w:r w:rsidRPr="00716E59">
        <w:rPr>
          <w:rFonts w:ascii="Times New Roman" w:hAnsi="Times New Roman" w:cs="Times New Roman"/>
          <w:i/>
          <w:sz w:val="24"/>
          <w:szCs w:val="24"/>
          <w:vertAlign w:val="subscript"/>
        </w:rPr>
        <w:t>o</w:t>
      </w:r>
      <w:r w:rsidRPr="00716E59">
        <w:rPr>
          <w:rFonts w:ascii="Times New Roman" w:hAnsi="Times New Roman" w:cs="Times New Roman"/>
          <w:i/>
          <w:sz w:val="24"/>
          <w:szCs w:val="24"/>
        </w:rPr>
        <w:t xml:space="preserve"> +CHE</w:t>
      </w:r>
      <w:r w:rsidRPr="00716E59">
        <w:rPr>
          <w:rFonts w:ascii="Times New Roman" w:hAnsi="Times New Roman" w:cs="Times New Roman"/>
          <w:i/>
          <w:sz w:val="24"/>
          <w:szCs w:val="24"/>
          <w:vertAlign w:val="subscript"/>
        </w:rPr>
        <w:t>CSR</w:t>
      </w:r>
      <w:r w:rsidRPr="00716E59">
        <w:rPr>
          <w:rFonts w:ascii="Times New Roman" w:hAnsi="Times New Roman" w:cs="Times New Roman"/>
          <w:i/>
          <w:sz w:val="24"/>
          <w:szCs w:val="24"/>
        </w:rPr>
        <w:t>+ ε</w:t>
      </w:r>
      <w:r w:rsidRPr="00716E59">
        <w:rPr>
          <w:rFonts w:ascii="Times New Roman" w:hAnsi="Times New Roman" w:cs="Times New Roman"/>
          <w:i/>
          <w:sz w:val="24"/>
          <w:szCs w:val="24"/>
          <w:vertAlign w:val="subscript"/>
        </w:rPr>
        <w:t>0</w:t>
      </w:r>
      <w:r w:rsidRPr="00716E59">
        <w:rPr>
          <w:rFonts w:ascii="Times New Roman" w:hAnsi="Times New Roman" w:cs="Times New Roman"/>
          <w:i/>
          <w:sz w:val="24"/>
          <w:szCs w:val="24"/>
        </w:rPr>
        <w:t>……………….......equation 4</w:t>
      </w:r>
    </w:p>
    <w:p w14:paraId="1B46C6A3" w14:textId="77777777" w:rsidR="00A912D4" w:rsidRPr="00716E59" w:rsidRDefault="00A912D4" w:rsidP="00A912D4">
      <w:pPr>
        <w:autoSpaceDE w:val="0"/>
        <w:autoSpaceDN w:val="0"/>
        <w:adjustRightInd w:val="0"/>
        <w:spacing w:after="0" w:line="240" w:lineRule="auto"/>
        <w:jc w:val="both"/>
        <w:rPr>
          <w:rFonts w:ascii="Times New Roman" w:hAnsi="Times New Roman" w:cs="Times New Roman"/>
          <w:bCs/>
          <w:i/>
          <w:sz w:val="24"/>
          <w:szCs w:val="24"/>
        </w:rPr>
      </w:pPr>
      <w:r w:rsidRPr="00716E59">
        <w:rPr>
          <w:rFonts w:ascii="Times New Roman" w:hAnsi="Times New Roman" w:cs="Times New Roman"/>
          <w:bCs/>
          <w:i/>
          <w:sz w:val="24"/>
          <w:szCs w:val="24"/>
        </w:rPr>
        <w:lastRenderedPageBreak/>
        <w:t>WHERE;</w:t>
      </w:r>
    </w:p>
    <w:p w14:paraId="053F28EB" w14:textId="77777777" w:rsidR="00A912D4" w:rsidRPr="00716E59" w:rsidRDefault="00A912D4" w:rsidP="00A912D4">
      <w:pPr>
        <w:autoSpaceDE w:val="0"/>
        <w:autoSpaceDN w:val="0"/>
        <w:adjustRightInd w:val="0"/>
        <w:spacing w:after="0" w:line="240" w:lineRule="auto"/>
        <w:jc w:val="both"/>
        <w:rPr>
          <w:rFonts w:ascii="Times New Roman" w:hAnsi="Times New Roman" w:cs="Times New Roman"/>
          <w:bCs/>
          <w:i/>
          <w:sz w:val="24"/>
          <w:szCs w:val="24"/>
        </w:rPr>
      </w:pPr>
      <w:r w:rsidRPr="00716E59">
        <w:rPr>
          <w:rFonts w:ascii="Times New Roman" w:hAnsi="Times New Roman" w:cs="Times New Roman"/>
          <w:bCs/>
          <w:i/>
          <w:sz w:val="24"/>
          <w:szCs w:val="24"/>
        </w:rPr>
        <w:t>BG = business growth</w:t>
      </w:r>
    </w:p>
    <w:p w14:paraId="631180B5" w14:textId="77777777" w:rsidR="00A912D4" w:rsidRPr="00716E59" w:rsidRDefault="00A912D4" w:rsidP="00A912D4">
      <w:pPr>
        <w:autoSpaceDE w:val="0"/>
        <w:autoSpaceDN w:val="0"/>
        <w:adjustRightInd w:val="0"/>
        <w:spacing w:after="0" w:line="240" w:lineRule="auto"/>
        <w:jc w:val="both"/>
        <w:rPr>
          <w:rFonts w:ascii="Times New Roman" w:hAnsi="Times New Roman" w:cs="Times New Roman"/>
          <w:bCs/>
          <w:i/>
          <w:sz w:val="24"/>
          <w:szCs w:val="24"/>
        </w:rPr>
      </w:pPr>
      <w:r w:rsidRPr="00716E59">
        <w:rPr>
          <w:rFonts w:ascii="Times New Roman" w:hAnsi="Times New Roman" w:cs="Times New Roman"/>
          <w:bCs/>
          <w:i/>
          <w:sz w:val="24"/>
          <w:szCs w:val="24"/>
        </w:rPr>
        <w:t>CSR = Corporate social responsibility</w:t>
      </w:r>
    </w:p>
    <w:p w14:paraId="31838894"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Cs/>
          <w:i/>
          <w:sz w:val="24"/>
          <w:szCs w:val="24"/>
        </w:rPr>
      </w:pPr>
      <w:r w:rsidRPr="00716E59">
        <w:rPr>
          <w:rFonts w:ascii="Times New Roman" w:hAnsi="Times New Roman" w:cs="Times New Roman"/>
          <w:i/>
          <w:sz w:val="24"/>
          <w:szCs w:val="24"/>
        </w:rPr>
        <w:t>CDE</w:t>
      </w:r>
      <w:r w:rsidRPr="00716E59">
        <w:rPr>
          <w:rFonts w:ascii="Times New Roman" w:hAnsi="Times New Roman" w:cs="Times New Roman"/>
          <w:i/>
          <w:sz w:val="24"/>
          <w:szCs w:val="24"/>
          <w:vertAlign w:val="subscript"/>
        </w:rPr>
        <w:t>CSR</w:t>
      </w:r>
      <w:r w:rsidRPr="00716E59">
        <w:rPr>
          <w:rFonts w:ascii="Times New Roman" w:hAnsi="Times New Roman" w:cs="Times New Roman"/>
          <w:i/>
          <w:sz w:val="24"/>
          <w:szCs w:val="24"/>
        </w:rPr>
        <w:t xml:space="preserve"> = </w:t>
      </w:r>
      <w:r w:rsidRPr="00716E59">
        <w:rPr>
          <w:rFonts w:ascii="Times New Roman" w:hAnsi="Times New Roman" w:cs="Times New Roman"/>
          <w:bCs/>
          <w:i/>
          <w:sz w:val="24"/>
          <w:szCs w:val="24"/>
        </w:rPr>
        <w:t>Corporate social responsibility directed over community development expenditure</w:t>
      </w:r>
    </w:p>
    <w:p w14:paraId="1E1B7407"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Cs/>
          <w:i/>
          <w:sz w:val="24"/>
          <w:szCs w:val="24"/>
        </w:rPr>
      </w:pPr>
      <w:r w:rsidRPr="00716E59">
        <w:rPr>
          <w:rFonts w:ascii="Times New Roman" w:hAnsi="Times New Roman" w:cs="Times New Roman"/>
          <w:i/>
          <w:sz w:val="24"/>
          <w:szCs w:val="24"/>
        </w:rPr>
        <w:t>WEF</w:t>
      </w:r>
      <w:r w:rsidRPr="00716E59">
        <w:rPr>
          <w:rFonts w:ascii="Times New Roman" w:hAnsi="Times New Roman" w:cs="Times New Roman"/>
          <w:i/>
          <w:sz w:val="24"/>
          <w:szCs w:val="24"/>
          <w:vertAlign w:val="subscript"/>
        </w:rPr>
        <w:t>CSR</w:t>
      </w:r>
      <w:r w:rsidRPr="00716E59">
        <w:rPr>
          <w:rFonts w:ascii="Times New Roman" w:hAnsi="Times New Roman" w:cs="Times New Roman"/>
          <w:i/>
          <w:sz w:val="24"/>
          <w:szCs w:val="24"/>
        </w:rPr>
        <w:t xml:space="preserve"> =</w:t>
      </w:r>
      <w:r w:rsidRPr="00716E59">
        <w:rPr>
          <w:rFonts w:ascii="Times New Roman" w:hAnsi="Times New Roman" w:cs="Times New Roman"/>
          <w:bCs/>
          <w:i/>
          <w:sz w:val="24"/>
          <w:szCs w:val="24"/>
        </w:rPr>
        <w:t xml:space="preserve"> Corporate social responsibility directed over welfare expenditure</w:t>
      </w:r>
    </w:p>
    <w:p w14:paraId="1E3EF75A"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Cs/>
          <w:i/>
          <w:sz w:val="24"/>
          <w:szCs w:val="24"/>
        </w:rPr>
      </w:pPr>
      <w:r w:rsidRPr="00716E59">
        <w:rPr>
          <w:rFonts w:ascii="Times New Roman" w:hAnsi="Times New Roman" w:cs="Times New Roman"/>
          <w:i/>
          <w:sz w:val="24"/>
          <w:szCs w:val="24"/>
        </w:rPr>
        <w:t>IDE</w:t>
      </w:r>
      <w:r w:rsidRPr="00716E59">
        <w:rPr>
          <w:rFonts w:ascii="Times New Roman" w:hAnsi="Times New Roman" w:cs="Times New Roman"/>
          <w:i/>
          <w:sz w:val="24"/>
          <w:szCs w:val="24"/>
          <w:vertAlign w:val="subscript"/>
        </w:rPr>
        <w:t>CSR</w:t>
      </w:r>
      <w:r w:rsidRPr="00716E59">
        <w:rPr>
          <w:rFonts w:ascii="Times New Roman" w:hAnsi="Times New Roman" w:cs="Times New Roman"/>
          <w:i/>
          <w:sz w:val="24"/>
          <w:szCs w:val="24"/>
        </w:rPr>
        <w:t xml:space="preserve"> = </w:t>
      </w:r>
      <w:r w:rsidRPr="00716E59">
        <w:rPr>
          <w:rFonts w:ascii="Times New Roman" w:hAnsi="Times New Roman" w:cs="Times New Roman"/>
          <w:bCs/>
          <w:i/>
          <w:sz w:val="24"/>
          <w:szCs w:val="24"/>
        </w:rPr>
        <w:t>Corporate social responsibility directed over infrastructural dev. expenditure</w:t>
      </w:r>
    </w:p>
    <w:p w14:paraId="70A4041F"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Cs/>
          <w:i/>
          <w:sz w:val="24"/>
          <w:szCs w:val="24"/>
        </w:rPr>
      </w:pPr>
      <w:r w:rsidRPr="00716E59">
        <w:rPr>
          <w:rFonts w:ascii="Times New Roman" w:hAnsi="Times New Roman" w:cs="Times New Roman"/>
          <w:i/>
          <w:sz w:val="24"/>
          <w:szCs w:val="24"/>
        </w:rPr>
        <w:t>CHE</w:t>
      </w:r>
      <w:r w:rsidRPr="00716E59">
        <w:rPr>
          <w:rFonts w:ascii="Times New Roman" w:hAnsi="Times New Roman" w:cs="Times New Roman"/>
          <w:i/>
          <w:sz w:val="24"/>
          <w:szCs w:val="24"/>
          <w:vertAlign w:val="subscript"/>
        </w:rPr>
        <w:t>CSR</w:t>
      </w:r>
      <w:r w:rsidRPr="00716E59">
        <w:rPr>
          <w:rFonts w:ascii="Times New Roman" w:hAnsi="Times New Roman" w:cs="Times New Roman"/>
          <w:i/>
          <w:sz w:val="24"/>
          <w:szCs w:val="24"/>
        </w:rPr>
        <w:t xml:space="preserve"> =</w:t>
      </w:r>
      <w:r w:rsidRPr="00716E59">
        <w:rPr>
          <w:rFonts w:ascii="Times New Roman" w:hAnsi="Times New Roman" w:cs="Times New Roman"/>
          <w:bCs/>
          <w:i/>
          <w:sz w:val="24"/>
          <w:szCs w:val="24"/>
        </w:rPr>
        <w:t>Corporate social responsibility directed over charitable expenditure</w:t>
      </w:r>
    </w:p>
    <w:p w14:paraId="5F3EFD97"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i/>
          <w:sz w:val="24"/>
          <w:szCs w:val="24"/>
        </w:rPr>
      </w:pPr>
      <w:r w:rsidRPr="00716E59">
        <w:rPr>
          <w:rFonts w:ascii="Times New Roman" w:hAnsi="Times New Roman" w:cs="Times New Roman"/>
          <w:i/>
          <w:sz w:val="24"/>
          <w:szCs w:val="24"/>
        </w:rPr>
        <w:t>Β</w:t>
      </w:r>
      <w:r w:rsidRPr="00716E59">
        <w:rPr>
          <w:rFonts w:ascii="Times New Roman" w:hAnsi="Times New Roman" w:cs="Times New Roman"/>
          <w:i/>
          <w:sz w:val="24"/>
          <w:szCs w:val="24"/>
          <w:vertAlign w:val="subscript"/>
        </w:rPr>
        <w:t>0</w:t>
      </w:r>
      <w:r w:rsidRPr="00716E59">
        <w:rPr>
          <w:rFonts w:ascii="Times New Roman" w:hAnsi="Times New Roman" w:cs="Times New Roman"/>
          <w:i/>
          <w:sz w:val="24"/>
          <w:szCs w:val="24"/>
        </w:rPr>
        <w:t xml:space="preserve"> =intercept of the </w:t>
      </w:r>
      <w:proofErr w:type="spellStart"/>
      <w:r w:rsidRPr="00716E59">
        <w:rPr>
          <w:rFonts w:ascii="Times New Roman" w:hAnsi="Times New Roman" w:cs="Times New Roman"/>
          <w:i/>
          <w:sz w:val="24"/>
          <w:szCs w:val="24"/>
        </w:rPr>
        <w:t>nodel</w:t>
      </w:r>
      <w:proofErr w:type="spellEnd"/>
    </w:p>
    <w:p w14:paraId="0E936C17"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i/>
          <w:sz w:val="24"/>
          <w:szCs w:val="24"/>
        </w:rPr>
        <w:t>ε</w:t>
      </w:r>
      <w:r w:rsidRPr="00716E59">
        <w:rPr>
          <w:rFonts w:ascii="Times New Roman" w:hAnsi="Times New Roman" w:cs="Times New Roman"/>
          <w:i/>
          <w:sz w:val="24"/>
          <w:szCs w:val="24"/>
          <w:vertAlign w:val="subscript"/>
        </w:rPr>
        <w:t>0</w:t>
      </w:r>
      <w:r w:rsidRPr="00716E59">
        <w:rPr>
          <w:rFonts w:ascii="Times New Roman" w:hAnsi="Times New Roman" w:cs="Times New Roman"/>
          <w:i/>
          <w:sz w:val="24"/>
          <w:szCs w:val="24"/>
        </w:rPr>
        <w:t xml:space="preserve"> = Stochastic error</w:t>
      </w:r>
    </w:p>
    <w:p w14:paraId="48A666DA"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32C49163"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3A0A54CA"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39638A59"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3ABF3E51"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55C675ED"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39A6F065"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546130BA"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2F9727D6"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54E01588"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33A6E59D"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24C37E65"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5AC18F8C" w14:textId="77777777" w:rsidR="00B2188C" w:rsidRDefault="00B2188C" w:rsidP="00A912D4">
      <w:pPr>
        <w:autoSpaceDE w:val="0"/>
        <w:autoSpaceDN w:val="0"/>
        <w:adjustRightInd w:val="0"/>
        <w:spacing w:after="0" w:line="360" w:lineRule="auto"/>
        <w:jc w:val="both"/>
        <w:rPr>
          <w:rFonts w:ascii="Times New Roman" w:hAnsi="Times New Roman" w:cs="Times New Roman"/>
          <w:b/>
          <w:bCs/>
          <w:sz w:val="24"/>
          <w:szCs w:val="24"/>
        </w:rPr>
      </w:pPr>
    </w:p>
    <w:p w14:paraId="5824F0CA" w14:textId="77777777" w:rsidR="00B2188C" w:rsidRDefault="00B2188C" w:rsidP="00A912D4">
      <w:pPr>
        <w:autoSpaceDE w:val="0"/>
        <w:autoSpaceDN w:val="0"/>
        <w:adjustRightInd w:val="0"/>
        <w:spacing w:after="0" w:line="360" w:lineRule="auto"/>
        <w:jc w:val="both"/>
        <w:rPr>
          <w:rFonts w:ascii="Times New Roman" w:hAnsi="Times New Roman" w:cs="Times New Roman"/>
          <w:b/>
          <w:bCs/>
          <w:sz w:val="24"/>
          <w:szCs w:val="24"/>
        </w:rPr>
      </w:pPr>
    </w:p>
    <w:p w14:paraId="6C58DA8E" w14:textId="77777777" w:rsidR="00B2188C" w:rsidRDefault="00B2188C" w:rsidP="00A912D4">
      <w:pPr>
        <w:autoSpaceDE w:val="0"/>
        <w:autoSpaceDN w:val="0"/>
        <w:adjustRightInd w:val="0"/>
        <w:spacing w:after="0" w:line="360" w:lineRule="auto"/>
        <w:jc w:val="both"/>
        <w:rPr>
          <w:rFonts w:ascii="Times New Roman" w:hAnsi="Times New Roman" w:cs="Times New Roman"/>
          <w:b/>
          <w:bCs/>
          <w:sz w:val="24"/>
          <w:szCs w:val="24"/>
        </w:rPr>
      </w:pPr>
    </w:p>
    <w:p w14:paraId="5C1AC082" w14:textId="77777777" w:rsidR="00B2188C" w:rsidRDefault="00B2188C" w:rsidP="00A912D4">
      <w:pPr>
        <w:autoSpaceDE w:val="0"/>
        <w:autoSpaceDN w:val="0"/>
        <w:adjustRightInd w:val="0"/>
        <w:spacing w:after="0" w:line="360" w:lineRule="auto"/>
        <w:jc w:val="both"/>
        <w:rPr>
          <w:rFonts w:ascii="Times New Roman" w:hAnsi="Times New Roman" w:cs="Times New Roman"/>
          <w:b/>
          <w:bCs/>
          <w:sz w:val="24"/>
          <w:szCs w:val="24"/>
        </w:rPr>
      </w:pPr>
    </w:p>
    <w:p w14:paraId="146C107F" w14:textId="77777777" w:rsidR="00B2188C" w:rsidRDefault="00B2188C" w:rsidP="00A912D4">
      <w:pPr>
        <w:autoSpaceDE w:val="0"/>
        <w:autoSpaceDN w:val="0"/>
        <w:adjustRightInd w:val="0"/>
        <w:spacing w:after="0" w:line="360" w:lineRule="auto"/>
        <w:jc w:val="both"/>
        <w:rPr>
          <w:rFonts w:ascii="Times New Roman" w:hAnsi="Times New Roman" w:cs="Times New Roman"/>
          <w:b/>
          <w:bCs/>
          <w:sz w:val="24"/>
          <w:szCs w:val="24"/>
        </w:rPr>
      </w:pPr>
    </w:p>
    <w:p w14:paraId="6C74B370" w14:textId="77777777" w:rsidR="00B2188C" w:rsidRDefault="00B2188C" w:rsidP="00A912D4">
      <w:pPr>
        <w:autoSpaceDE w:val="0"/>
        <w:autoSpaceDN w:val="0"/>
        <w:adjustRightInd w:val="0"/>
        <w:spacing w:after="0" w:line="360" w:lineRule="auto"/>
        <w:jc w:val="both"/>
        <w:rPr>
          <w:rFonts w:ascii="Times New Roman" w:hAnsi="Times New Roman" w:cs="Times New Roman"/>
          <w:b/>
          <w:bCs/>
          <w:sz w:val="24"/>
          <w:szCs w:val="24"/>
        </w:rPr>
      </w:pPr>
    </w:p>
    <w:p w14:paraId="3A44F482" w14:textId="77777777" w:rsidR="00B2188C" w:rsidRDefault="00B2188C" w:rsidP="00A912D4">
      <w:pPr>
        <w:autoSpaceDE w:val="0"/>
        <w:autoSpaceDN w:val="0"/>
        <w:adjustRightInd w:val="0"/>
        <w:spacing w:after="0" w:line="360" w:lineRule="auto"/>
        <w:jc w:val="both"/>
        <w:rPr>
          <w:rFonts w:ascii="Times New Roman" w:hAnsi="Times New Roman" w:cs="Times New Roman"/>
          <w:b/>
          <w:bCs/>
          <w:sz w:val="24"/>
          <w:szCs w:val="24"/>
        </w:rPr>
      </w:pPr>
    </w:p>
    <w:p w14:paraId="7AD4B1AB" w14:textId="77777777" w:rsidR="00A912D4"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4CB0EA2D" w14:textId="77777777" w:rsidR="00A912D4" w:rsidRDefault="00A912D4" w:rsidP="00A912D4">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7C6AACEC" w14:textId="7C80754A" w:rsidR="000C4477" w:rsidRPr="003B140E" w:rsidRDefault="000C4477" w:rsidP="000C447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B140E">
        <w:rPr>
          <w:rFonts w:ascii="Times New Roman" w:hAnsi="Times New Roman" w:cs="Times New Roman"/>
          <w:b/>
          <w:bCs/>
          <w:sz w:val="24"/>
          <w:szCs w:val="24"/>
        </w:rPr>
        <w:t>DATA PRESENTATION, ANALYSIS AND INTERPRETATION</w:t>
      </w:r>
    </w:p>
    <w:p w14:paraId="6E0978C2" w14:textId="77777777" w:rsidR="000C4477" w:rsidRDefault="000C4477" w:rsidP="00A912D4">
      <w:pPr>
        <w:autoSpaceDE w:val="0"/>
        <w:autoSpaceDN w:val="0"/>
        <w:adjustRightInd w:val="0"/>
        <w:spacing w:after="0" w:line="360" w:lineRule="auto"/>
        <w:jc w:val="center"/>
        <w:rPr>
          <w:rFonts w:ascii="Times New Roman" w:hAnsi="Times New Roman" w:cs="Times New Roman"/>
          <w:b/>
          <w:bCs/>
          <w:sz w:val="24"/>
          <w:szCs w:val="24"/>
        </w:rPr>
      </w:pPr>
    </w:p>
    <w:p w14:paraId="3A14A055"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716E59">
        <w:rPr>
          <w:rFonts w:ascii="Times New Roman" w:hAnsi="Times New Roman" w:cs="Times New Roman"/>
          <w:b/>
          <w:bCs/>
          <w:sz w:val="24"/>
          <w:szCs w:val="24"/>
        </w:rPr>
        <w:t>Data Analysis and Interpretations</w:t>
      </w:r>
    </w:p>
    <w:tbl>
      <w:tblPr>
        <w:tblStyle w:val="TableGrid"/>
        <w:tblW w:w="0" w:type="auto"/>
        <w:tblLook w:val="04A0" w:firstRow="1" w:lastRow="0" w:firstColumn="1" w:lastColumn="0" w:noHBand="0" w:noVBand="1"/>
      </w:tblPr>
      <w:tblGrid>
        <w:gridCol w:w="2302"/>
        <w:gridCol w:w="2751"/>
        <w:gridCol w:w="2511"/>
      </w:tblGrid>
      <w:tr w:rsidR="00A912D4" w:rsidRPr="00716E59" w14:paraId="52B47C4B" w14:textId="77777777" w:rsidTr="009F019E">
        <w:tc>
          <w:tcPr>
            <w:tcW w:w="2302" w:type="dxa"/>
          </w:tcPr>
          <w:p w14:paraId="4457AA81"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 xml:space="preserve">Years </w:t>
            </w:r>
          </w:p>
        </w:tc>
        <w:tc>
          <w:tcPr>
            <w:tcW w:w="2751" w:type="dxa"/>
          </w:tcPr>
          <w:p w14:paraId="7234F798"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CSR Expenditure (</w:t>
            </w:r>
            <w:r w:rsidRPr="00716E59">
              <w:rPr>
                <w:rFonts w:ascii="Times New Roman" w:hAnsi="Times New Roman" w:cs="Times New Roman"/>
                <w:b/>
                <w:bCs/>
                <w:strike/>
                <w:sz w:val="24"/>
                <w:szCs w:val="24"/>
              </w:rPr>
              <w:t>N</w:t>
            </w:r>
            <w:r w:rsidRPr="00716E59">
              <w:rPr>
                <w:rFonts w:ascii="Times New Roman" w:hAnsi="Times New Roman" w:cs="Times New Roman"/>
                <w:b/>
                <w:bCs/>
                <w:sz w:val="24"/>
                <w:szCs w:val="24"/>
              </w:rPr>
              <w:t>)</w:t>
            </w:r>
          </w:p>
        </w:tc>
        <w:tc>
          <w:tcPr>
            <w:tcW w:w="2511" w:type="dxa"/>
          </w:tcPr>
          <w:p w14:paraId="750B6F29"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Profit after tax (%)</w:t>
            </w:r>
          </w:p>
        </w:tc>
      </w:tr>
      <w:tr w:rsidR="00A912D4" w:rsidRPr="00716E59" w14:paraId="201D96B8" w14:textId="77777777" w:rsidTr="009F019E">
        <w:tc>
          <w:tcPr>
            <w:tcW w:w="2302" w:type="dxa"/>
          </w:tcPr>
          <w:p w14:paraId="71112195"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2009</w:t>
            </w:r>
          </w:p>
        </w:tc>
        <w:tc>
          <w:tcPr>
            <w:tcW w:w="2751" w:type="dxa"/>
          </w:tcPr>
          <w:p w14:paraId="39425740"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6,317,100</w:t>
            </w:r>
          </w:p>
        </w:tc>
        <w:tc>
          <w:tcPr>
            <w:tcW w:w="2511" w:type="dxa"/>
          </w:tcPr>
          <w:p w14:paraId="411A117C"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41</w:t>
            </w:r>
          </w:p>
        </w:tc>
      </w:tr>
      <w:tr w:rsidR="00A912D4" w:rsidRPr="00716E59" w14:paraId="2EBEDBA3" w14:textId="77777777" w:rsidTr="009F019E">
        <w:tc>
          <w:tcPr>
            <w:tcW w:w="2302" w:type="dxa"/>
          </w:tcPr>
          <w:p w14:paraId="2A2BCE10"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2010</w:t>
            </w:r>
          </w:p>
        </w:tc>
        <w:tc>
          <w:tcPr>
            <w:tcW w:w="2751" w:type="dxa"/>
          </w:tcPr>
          <w:p w14:paraId="6D8CFEA5"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30,271,500</w:t>
            </w:r>
          </w:p>
        </w:tc>
        <w:tc>
          <w:tcPr>
            <w:tcW w:w="2511" w:type="dxa"/>
          </w:tcPr>
          <w:p w14:paraId="5512010B"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91</w:t>
            </w:r>
          </w:p>
        </w:tc>
      </w:tr>
      <w:tr w:rsidR="00A912D4" w:rsidRPr="00716E59" w14:paraId="40B61D73" w14:textId="77777777" w:rsidTr="009F019E">
        <w:tc>
          <w:tcPr>
            <w:tcW w:w="2302" w:type="dxa"/>
          </w:tcPr>
          <w:p w14:paraId="6AFCD17B"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2011</w:t>
            </w:r>
          </w:p>
        </w:tc>
        <w:tc>
          <w:tcPr>
            <w:tcW w:w="2751" w:type="dxa"/>
          </w:tcPr>
          <w:p w14:paraId="7FFD50A5"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56,881,250</w:t>
            </w:r>
          </w:p>
        </w:tc>
        <w:tc>
          <w:tcPr>
            <w:tcW w:w="2511" w:type="dxa"/>
          </w:tcPr>
          <w:p w14:paraId="340BB89D"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86</w:t>
            </w:r>
          </w:p>
        </w:tc>
      </w:tr>
      <w:tr w:rsidR="00A912D4" w:rsidRPr="00716E59" w14:paraId="5806F485" w14:textId="77777777" w:rsidTr="009F019E">
        <w:tc>
          <w:tcPr>
            <w:tcW w:w="2302" w:type="dxa"/>
          </w:tcPr>
          <w:p w14:paraId="2594AA62"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2012</w:t>
            </w:r>
          </w:p>
        </w:tc>
        <w:tc>
          <w:tcPr>
            <w:tcW w:w="2751" w:type="dxa"/>
          </w:tcPr>
          <w:p w14:paraId="535930C4"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27,240,250</w:t>
            </w:r>
          </w:p>
        </w:tc>
        <w:tc>
          <w:tcPr>
            <w:tcW w:w="2511" w:type="dxa"/>
          </w:tcPr>
          <w:p w14:paraId="1FB0ADC4"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88</w:t>
            </w:r>
          </w:p>
        </w:tc>
      </w:tr>
      <w:tr w:rsidR="00A912D4" w:rsidRPr="00716E59" w14:paraId="71B0FF4B" w14:textId="77777777" w:rsidTr="009F019E">
        <w:tc>
          <w:tcPr>
            <w:tcW w:w="2302" w:type="dxa"/>
          </w:tcPr>
          <w:p w14:paraId="1DDF74A0"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2013</w:t>
            </w:r>
          </w:p>
        </w:tc>
        <w:tc>
          <w:tcPr>
            <w:tcW w:w="2751" w:type="dxa"/>
          </w:tcPr>
          <w:p w14:paraId="2089DD97"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29,607,000</w:t>
            </w:r>
          </w:p>
        </w:tc>
        <w:tc>
          <w:tcPr>
            <w:tcW w:w="2511" w:type="dxa"/>
          </w:tcPr>
          <w:p w14:paraId="6406BDEC"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75</w:t>
            </w:r>
          </w:p>
        </w:tc>
      </w:tr>
      <w:tr w:rsidR="00A912D4" w:rsidRPr="00716E59" w14:paraId="5D8FB8FF" w14:textId="77777777" w:rsidTr="009F019E">
        <w:tc>
          <w:tcPr>
            <w:tcW w:w="2302" w:type="dxa"/>
          </w:tcPr>
          <w:p w14:paraId="2E3EC40D"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2014</w:t>
            </w:r>
          </w:p>
        </w:tc>
        <w:tc>
          <w:tcPr>
            <w:tcW w:w="2751" w:type="dxa"/>
          </w:tcPr>
          <w:p w14:paraId="38F3FE77"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24,038,130</w:t>
            </w:r>
          </w:p>
        </w:tc>
        <w:tc>
          <w:tcPr>
            <w:tcW w:w="2511" w:type="dxa"/>
          </w:tcPr>
          <w:p w14:paraId="0375E99C"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51</w:t>
            </w:r>
          </w:p>
        </w:tc>
      </w:tr>
      <w:tr w:rsidR="00A912D4" w:rsidRPr="00716E59" w14:paraId="10A9F1EF" w14:textId="77777777" w:rsidTr="009F019E">
        <w:tc>
          <w:tcPr>
            <w:tcW w:w="2302" w:type="dxa"/>
          </w:tcPr>
          <w:p w14:paraId="6DB8F8BC"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2015</w:t>
            </w:r>
          </w:p>
        </w:tc>
        <w:tc>
          <w:tcPr>
            <w:tcW w:w="2751" w:type="dxa"/>
          </w:tcPr>
          <w:p w14:paraId="6C2B25ED"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76,966,220</w:t>
            </w:r>
          </w:p>
        </w:tc>
        <w:tc>
          <w:tcPr>
            <w:tcW w:w="2511" w:type="dxa"/>
          </w:tcPr>
          <w:p w14:paraId="4E5AE903"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93</w:t>
            </w:r>
          </w:p>
        </w:tc>
      </w:tr>
      <w:tr w:rsidR="00A912D4" w:rsidRPr="00716E59" w14:paraId="20299401" w14:textId="77777777" w:rsidTr="009F019E">
        <w:tc>
          <w:tcPr>
            <w:tcW w:w="2302" w:type="dxa"/>
          </w:tcPr>
          <w:p w14:paraId="62B30922"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 xml:space="preserve">Total </w:t>
            </w:r>
          </w:p>
        </w:tc>
        <w:tc>
          <w:tcPr>
            <w:tcW w:w="2751" w:type="dxa"/>
          </w:tcPr>
          <w:p w14:paraId="097236BF"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251,321,450</w:t>
            </w:r>
          </w:p>
        </w:tc>
        <w:tc>
          <w:tcPr>
            <w:tcW w:w="2511" w:type="dxa"/>
          </w:tcPr>
          <w:p w14:paraId="7DAAE53F" w14:textId="77777777" w:rsidR="00A912D4" w:rsidRPr="00716E59" w:rsidRDefault="00A912D4" w:rsidP="009F019E">
            <w:pPr>
              <w:autoSpaceDE w:val="0"/>
              <w:autoSpaceDN w:val="0"/>
              <w:adjustRightInd w:val="0"/>
              <w:spacing w:after="0" w:line="24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525</w:t>
            </w:r>
          </w:p>
        </w:tc>
      </w:tr>
    </w:tbl>
    <w:p w14:paraId="761FB66A"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39A5E85C" w14:textId="77777777" w:rsidR="00A912D4" w:rsidRDefault="00A912D4" w:rsidP="00A912D4">
      <w:pPr>
        <w:autoSpaceDE w:val="0"/>
        <w:autoSpaceDN w:val="0"/>
        <w:adjustRightInd w:val="0"/>
        <w:spacing w:after="0" w:line="360" w:lineRule="auto"/>
        <w:jc w:val="both"/>
        <w:rPr>
          <w:rFonts w:ascii="Times New Roman" w:hAnsi="Times New Roman" w:cs="Times New Roman"/>
          <w:bCs/>
          <w:sz w:val="24"/>
          <w:szCs w:val="24"/>
        </w:rPr>
      </w:pPr>
      <w:r w:rsidRPr="00716E59">
        <w:rPr>
          <w:rFonts w:ascii="Times New Roman" w:hAnsi="Times New Roman" w:cs="Times New Roman"/>
          <w:bCs/>
          <w:sz w:val="24"/>
          <w:szCs w:val="24"/>
        </w:rPr>
        <w:t xml:space="preserve">The table above demonstrates that the sum of corporate social responsibility directed at community development expenditure of the sampled firms is </w:t>
      </w:r>
      <w:r w:rsidRPr="00716E59">
        <w:rPr>
          <w:rFonts w:ascii="Times New Roman" w:hAnsi="Times New Roman" w:cs="Times New Roman"/>
          <w:bCs/>
          <w:strike/>
          <w:sz w:val="24"/>
          <w:szCs w:val="24"/>
        </w:rPr>
        <w:t>N</w:t>
      </w:r>
      <w:r w:rsidRPr="00716E59">
        <w:rPr>
          <w:rFonts w:ascii="Times New Roman" w:hAnsi="Times New Roman" w:cs="Times New Roman"/>
          <w:bCs/>
          <w:sz w:val="24"/>
          <w:szCs w:val="24"/>
        </w:rPr>
        <w:t>251</w:t>
      </w:r>
      <w:proofErr w:type="gramStart"/>
      <w:r w:rsidRPr="00716E59">
        <w:rPr>
          <w:rFonts w:ascii="Times New Roman" w:hAnsi="Times New Roman" w:cs="Times New Roman"/>
          <w:bCs/>
          <w:sz w:val="24"/>
          <w:szCs w:val="24"/>
        </w:rPr>
        <w:t>,321,450</w:t>
      </w:r>
      <w:proofErr w:type="gramEnd"/>
      <w:r w:rsidRPr="00716E59">
        <w:rPr>
          <w:rFonts w:ascii="Times New Roman" w:hAnsi="Times New Roman" w:cs="Times New Roman"/>
          <w:bCs/>
          <w:sz w:val="24"/>
          <w:szCs w:val="24"/>
        </w:rPr>
        <w:t xml:space="preserve"> and this yield a sum profit after tax of 525% within the seven years period of their continuous pursuance of business operation.</w:t>
      </w:r>
    </w:p>
    <w:p w14:paraId="2CCFE1F9"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302"/>
        <w:gridCol w:w="2751"/>
        <w:gridCol w:w="2511"/>
      </w:tblGrid>
      <w:tr w:rsidR="00A912D4" w:rsidRPr="00716E59" w14:paraId="79B303A3" w14:textId="77777777" w:rsidTr="009F019E">
        <w:tc>
          <w:tcPr>
            <w:tcW w:w="2302" w:type="dxa"/>
          </w:tcPr>
          <w:p w14:paraId="3E1CCB0C"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 xml:space="preserve">Years </w:t>
            </w:r>
          </w:p>
        </w:tc>
        <w:tc>
          <w:tcPr>
            <w:tcW w:w="2751" w:type="dxa"/>
          </w:tcPr>
          <w:p w14:paraId="71A67109"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CSR Expenditure (</w:t>
            </w:r>
            <w:r w:rsidRPr="00716E59">
              <w:rPr>
                <w:rFonts w:ascii="Times New Roman" w:hAnsi="Times New Roman" w:cs="Times New Roman"/>
                <w:b/>
                <w:bCs/>
                <w:strike/>
                <w:sz w:val="24"/>
                <w:szCs w:val="24"/>
              </w:rPr>
              <w:t>N</w:t>
            </w:r>
            <w:r w:rsidRPr="00716E59">
              <w:rPr>
                <w:rFonts w:ascii="Times New Roman" w:hAnsi="Times New Roman" w:cs="Times New Roman"/>
                <w:b/>
                <w:bCs/>
                <w:sz w:val="24"/>
                <w:szCs w:val="24"/>
              </w:rPr>
              <w:t>)</w:t>
            </w:r>
          </w:p>
        </w:tc>
        <w:tc>
          <w:tcPr>
            <w:tcW w:w="2511" w:type="dxa"/>
          </w:tcPr>
          <w:p w14:paraId="194B52C5"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Sales (%)</w:t>
            </w:r>
          </w:p>
        </w:tc>
      </w:tr>
      <w:tr w:rsidR="00A912D4" w:rsidRPr="00716E59" w14:paraId="0226C691" w14:textId="77777777" w:rsidTr="009F019E">
        <w:tc>
          <w:tcPr>
            <w:tcW w:w="2302" w:type="dxa"/>
          </w:tcPr>
          <w:p w14:paraId="639F8DA2"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2009</w:t>
            </w:r>
          </w:p>
        </w:tc>
        <w:tc>
          <w:tcPr>
            <w:tcW w:w="2751" w:type="dxa"/>
          </w:tcPr>
          <w:p w14:paraId="7B095EC8"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63,201,000</w:t>
            </w:r>
          </w:p>
        </w:tc>
        <w:tc>
          <w:tcPr>
            <w:tcW w:w="2511" w:type="dxa"/>
          </w:tcPr>
          <w:p w14:paraId="3186242E"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57</w:t>
            </w:r>
          </w:p>
        </w:tc>
      </w:tr>
      <w:tr w:rsidR="00A912D4" w:rsidRPr="00716E59" w14:paraId="2FC8CC12" w14:textId="77777777" w:rsidTr="009F019E">
        <w:tc>
          <w:tcPr>
            <w:tcW w:w="2302" w:type="dxa"/>
          </w:tcPr>
          <w:p w14:paraId="249C5197"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2010</w:t>
            </w:r>
          </w:p>
        </w:tc>
        <w:tc>
          <w:tcPr>
            <w:tcW w:w="2751" w:type="dxa"/>
          </w:tcPr>
          <w:p w14:paraId="1BF2C814"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31,265,500</w:t>
            </w:r>
          </w:p>
        </w:tc>
        <w:tc>
          <w:tcPr>
            <w:tcW w:w="2511" w:type="dxa"/>
          </w:tcPr>
          <w:p w14:paraId="4BF276EA"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72</w:t>
            </w:r>
          </w:p>
        </w:tc>
      </w:tr>
      <w:tr w:rsidR="00A912D4" w:rsidRPr="00716E59" w14:paraId="68B3C3B9" w14:textId="77777777" w:rsidTr="009F019E">
        <w:tc>
          <w:tcPr>
            <w:tcW w:w="2302" w:type="dxa"/>
          </w:tcPr>
          <w:p w14:paraId="454998F1"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2011</w:t>
            </w:r>
          </w:p>
        </w:tc>
        <w:tc>
          <w:tcPr>
            <w:tcW w:w="2751" w:type="dxa"/>
          </w:tcPr>
          <w:p w14:paraId="337D3D8D"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57,371,250</w:t>
            </w:r>
          </w:p>
        </w:tc>
        <w:tc>
          <w:tcPr>
            <w:tcW w:w="2511" w:type="dxa"/>
          </w:tcPr>
          <w:p w14:paraId="66AF288E"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47</w:t>
            </w:r>
          </w:p>
        </w:tc>
      </w:tr>
      <w:tr w:rsidR="00A912D4" w:rsidRPr="00716E59" w14:paraId="16D3C648" w14:textId="77777777" w:rsidTr="009F019E">
        <w:tc>
          <w:tcPr>
            <w:tcW w:w="2302" w:type="dxa"/>
          </w:tcPr>
          <w:p w14:paraId="53687EE0"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2012</w:t>
            </w:r>
          </w:p>
        </w:tc>
        <w:tc>
          <w:tcPr>
            <w:tcW w:w="2751" w:type="dxa"/>
          </w:tcPr>
          <w:p w14:paraId="6AD83C14"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27,000,250</w:t>
            </w:r>
          </w:p>
        </w:tc>
        <w:tc>
          <w:tcPr>
            <w:tcW w:w="2511" w:type="dxa"/>
          </w:tcPr>
          <w:p w14:paraId="0485A9E7"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37</w:t>
            </w:r>
          </w:p>
        </w:tc>
      </w:tr>
      <w:tr w:rsidR="00A912D4" w:rsidRPr="00716E59" w14:paraId="65E13461" w14:textId="77777777" w:rsidTr="009F019E">
        <w:tc>
          <w:tcPr>
            <w:tcW w:w="2302" w:type="dxa"/>
          </w:tcPr>
          <w:p w14:paraId="556A76F2"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2013</w:t>
            </w:r>
          </w:p>
        </w:tc>
        <w:tc>
          <w:tcPr>
            <w:tcW w:w="2751" w:type="dxa"/>
          </w:tcPr>
          <w:p w14:paraId="706203FE"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29,707,000</w:t>
            </w:r>
          </w:p>
        </w:tc>
        <w:tc>
          <w:tcPr>
            <w:tcW w:w="2511" w:type="dxa"/>
          </w:tcPr>
          <w:p w14:paraId="7B401E8E"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50</w:t>
            </w:r>
          </w:p>
        </w:tc>
      </w:tr>
      <w:tr w:rsidR="00A912D4" w:rsidRPr="00716E59" w14:paraId="3F6D4F49" w14:textId="77777777" w:rsidTr="009F019E">
        <w:tc>
          <w:tcPr>
            <w:tcW w:w="2302" w:type="dxa"/>
          </w:tcPr>
          <w:p w14:paraId="0BA364C1"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2014</w:t>
            </w:r>
          </w:p>
        </w:tc>
        <w:tc>
          <w:tcPr>
            <w:tcW w:w="2751" w:type="dxa"/>
          </w:tcPr>
          <w:p w14:paraId="165CE8BA"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231,138,130</w:t>
            </w:r>
          </w:p>
        </w:tc>
        <w:tc>
          <w:tcPr>
            <w:tcW w:w="2511" w:type="dxa"/>
          </w:tcPr>
          <w:p w14:paraId="0558EC49"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135</w:t>
            </w:r>
          </w:p>
        </w:tc>
      </w:tr>
      <w:tr w:rsidR="00A912D4" w:rsidRPr="00716E59" w14:paraId="0B83ABAD" w14:textId="77777777" w:rsidTr="009F019E">
        <w:tc>
          <w:tcPr>
            <w:tcW w:w="2302" w:type="dxa"/>
          </w:tcPr>
          <w:p w14:paraId="5F878826"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2015</w:t>
            </w:r>
          </w:p>
        </w:tc>
        <w:tc>
          <w:tcPr>
            <w:tcW w:w="2751" w:type="dxa"/>
          </w:tcPr>
          <w:p w14:paraId="6D7EF178"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58,749,020</w:t>
            </w:r>
          </w:p>
        </w:tc>
        <w:tc>
          <w:tcPr>
            <w:tcW w:w="2511" w:type="dxa"/>
          </w:tcPr>
          <w:p w14:paraId="3A02765D"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31</w:t>
            </w:r>
          </w:p>
        </w:tc>
      </w:tr>
      <w:tr w:rsidR="00A912D4" w:rsidRPr="00716E59" w14:paraId="292EF640" w14:textId="77777777" w:rsidTr="009F019E">
        <w:tc>
          <w:tcPr>
            <w:tcW w:w="2302" w:type="dxa"/>
          </w:tcPr>
          <w:p w14:paraId="555DAFD0"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 xml:space="preserve">Total </w:t>
            </w:r>
          </w:p>
        </w:tc>
        <w:tc>
          <w:tcPr>
            <w:tcW w:w="2751" w:type="dxa"/>
          </w:tcPr>
          <w:p w14:paraId="062E9F99"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498,432,150</w:t>
            </w:r>
          </w:p>
        </w:tc>
        <w:tc>
          <w:tcPr>
            <w:tcW w:w="2511" w:type="dxa"/>
          </w:tcPr>
          <w:p w14:paraId="45AD6CAD"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429</w:t>
            </w:r>
          </w:p>
        </w:tc>
      </w:tr>
    </w:tbl>
    <w:p w14:paraId="09A9C115"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5060EF36"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Cs/>
          <w:sz w:val="24"/>
          <w:szCs w:val="24"/>
        </w:rPr>
        <w:t xml:space="preserve">The table above demonstrates that the sum of corporate social responsibility directed at welfare expenditure of the sampled firms is </w:t>
      </w:r>
      <w:r w:rsidRPr="00716E59">
        <w:rPr>
          <w:rFonts w:ascii="Times New Roman" w:hAnsi="Times New Roman" w:cs="Times New Roman"/>
          <w:bCs/>
          <w:strike/>
          <w:sz w:val="24"/>
          <w:szCs w:val="24"/>
        </w:rPr>
        <w:t>N</w:t>
      </w:r>
      <w:r w:rsidRPr="00716E59">
        <w:rPr>
          <w:rFonts w:ascii="Times New Roman" w:hAnsi="Times New Roman" w:cs="Times New Roman"/>
          <w:bCs/>
          <w:sz w:val="24"/>
          <w:szCs w:val="24"/>
        </w:rPr>
        <w:t xml:space="preserve"> 498,432,150 and this yield a sum increase </w:t>
      </w:r>
      <w:r w:rsidRPr="00716E59">
        <w:rPr>
          <w:rFonts w:ascii="Times New Roman" w:hAnsi="Times New Roman" w:cs="Times New Roman"/>
          <w:bCs/>
          <w:sz w:val="24"/>
          <w:szCs w:val="24"/>
        </w:rPr>
        <w:lastRenderedPageBreak/>
        <w:t>in Sales by 429% within the period of seven years of their continuous line of business operation.</w:t>
      </w:r>
    </w:p>
    <w:tbl>
      <w:tblPr>
        <w:tblStyle w:val="TableGrid"/>
        <w:tblW w:w="0" w:type="auto"/>
        <w:tblLook w:val="04A0" w:firstRow="1" w:lastRow="0" w:firstColumn="1" w:lastColumn="0" w:noHBand="0" w:noVBand="1"/>
      </w:tblPr>
      <w:tblGrid>
        <w:gridCol w:w="2302"/>
        <w:gridCol w:w="2751"/>
        <w:gridCol w:w="2511"/>
      </w:tblGrid>
      <w:tr w:rsidR="00A912D4" w:rsidRPr="00716E59" w14:paraId="3994B1CB" w14:textId="77777777" w:rsidTr="009F019E">
        <w:tc>
          <w:tcPr>
            <w:tcW w:w="2302" w:type="dxa"/>
          </w:tcPr>
          <w:p w14:paraId="31C5C761"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 xml:space="preserve">Years </w:t>
            </w:r>
          </w:p>
        </w:tc>
        <w:tc>
          <w:tcPr>
            <w:tcW w:w="2751" w:type="dxa"/>
          </w:tcPr>
          <w:p w14:paraId="0B7EA923"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CSR Expenditure (</w:t>
            </w:r>
            <w:r w:rsidRPr="00716E59">
              <w:rPr>
                <w:rFonts w:ascii="Times New Roman" w:hAnsi="Times New Roman" w:cs="Times New Roman"/>
                <w:b/>
                <w:bCs/>
                <w:strike/>
                <w:sz w:val="24"/>
                <w:szCs w:val="24"/>
              </w:rPr>
              <w:t>N</w:t>
            </w:r>
            <w:r w:rsidRPr="00716E59">
              <w:rPr>
                <w:rFonts w:ascii="Times New Roman" w:hAnsi="Times New Roman" w:cs="Times New Roman"/>
                <w:b/>
                <w:bCs/>
                <w:sz w:val="24"/>
                <w:szCs w:val="24"/>
              </w:rPr>
              <w:t>)</w:t>
            </w:r>
          </w:p>
        </w:tc>
        <w:tc>
          <w:tcPr>
            <w:tcW w:w="2511" w:type="dxa"/>
          </w:tcPr>
          <w:p w14:paraId="152B4F7A"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Equity (%)</w:t>
            </w:r>
          </w:p>
        </w:tc>
      </w:tr>
      <w:tr w:rsidR="00A912D4" w:rsidRPr="00716E59" w14:paraId="5DACBE01" w14:textId="77777777" w:rsidTr="009F019E">
        <w:tc>
          <w:tcPr>
            <w:tcW w:w="2302" w:type="dxa"/>
          </w:tcPr>
          <w:p w14:paraId="1875949C"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2009</w:t>
            </w:r>
          </w:p>
        </w:tc>
        <w:tc>
          <w:tcPr>
            <w:tcW w:w="2751" w:type="dxa"/>
          </w:tcPr>
          <w:p w14:paraId="71D2F2AB"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63,251,000</w:t>
            </w:r>
          </w:p>
        </w:tc>
        <w:tc>
          <w:tcPr>
            <w:tcW w:w="2511" w:type="dxa"/>
          </w:tcPr>
          <w:p w14:paraId="44B48DB2"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93</w:t>
            </w:r>
          </w:p>
        </w:tc>
      </w:tr>
      <w:tr w:rsidR="00A912D4" w:rsidRPr="00716E59" w14:paraId="5F78BAA2" w14:textId="77777777" w:rsidTr="009F019E">
        <w:tc>
          <w:tcPr>
            <w:tcW w:w="2302" w:type="dxa"/>
          </w:tcPr>
          <w:p w14:paraId="47020C1F"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2010</w:t>
            </w:r>
          </w:p>
        </w:tc>
        <w:tc>
          <w:tcPr>
            <w:tcW w:w="2751" w:type="dxa"/>
          </w:tcPr>
          <w:p w14:paraId="3497E059"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30,287,150</w:t>
            </w:r>
          </w:p>
        </w:tc>
        <w:tc>
          <w:tcPr>
            <w:tcW w:w="2511" w:type="dxa"/>
          </w:tcPr>
          <w:p w14:paraId="41867D11"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67</w:t>
            </w:r>
          </w:p>
        </w:tc>
      </w:tr>
      <w:tr w:rsidR="00A912D4" w:rsidRPr="00716E59" w14:paraId="64DB1898" w14:textId="77777777" w:rsidTr="009F019E">
        <w:tc>
          <w:tcPr>
            <w:tcW w:w="2302" w:type="dxa"/>
          </w:tcPr>
          <w:p w14:paraId="359CC14D"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2011</w:t>
            </w:r>
          </w:p>
        </w:tc>
        <w:tc>
          <w:tcPr>
            <w:tcW w:w="2751" w:type="dxa"/>
          </w:tcPr>
          <w:p w14:paraId="59B088C1"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57,371,250</w:t>
            </w:r>
          </w:p>
        </w:tc>
        <w:tc>
          <w:tcPr>
            <w:tcW w:w="2511" w:type="dxa"/>
          </w:tcPr>
          <w:p w14:paraId="647B2F86"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92</w:t>
            </w:r>
          </w:p>
        </w:tc>
      </w:tr>
      <w:tr w:rsidR="00A912D4" w:rsidRPr="00716E59" w14:paraId="79602CED" w14:textId="77777777" w:rsidTr="009F019E">
        <w:tc>
          <w:tcPr>
            <w:tcW w:w="2302" w:type="dxa"/>
          </w:tcPr>
          <w:p w14:paraId="444B7528"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2012</w:t>
            </w:r>
          </w:p>
        </w:tc>
        <w:tc>
          <w:tcPr>
            <w:tcW w:w="2751" w:type="dxa"/>
          </w:tcPr>
          <w:p w14:paraId="1DDA55A0"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27,000,250</w:t>
            </w:r>
          </w:p>
        </w:tc>
        <w:tc>
          <w:tcPr>
            <w:tcW w:w="2511" w:type="dxa"/>
          </w:tcPr>
          <w:p w14:paraId="5C13A9A6"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26</w:t>
            </w:r>
          </w:p>
        </w:tc>
      </w:tr>
      <w:tr w:rsidR="00A912D4" w:rsidRPr="00716E59" w14:paraId="73A01E73" w14:textId="77777777" w:rsidTr="009F019E">
        <w:tc>
          <w:tcPr>
            <w:tcW w:w="2302" w:type="dxa"/>
          </w:tcPr>
          <w:p w14:paraId="79A88850"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2013</w:t>
            </w:r>
          </w:p>
        </w:tc>
        <w:tc>
          <w:tcPr>
            <w:tcW w:w="2751" w:type="dxa"/>
          </w:tcPr>
          <w:p w14:paraId="51826DF5"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29,707,000</w:t>
            </w:r>
          </w:p>
        </w:tc>
        <w:tc>
          <w:tcPr>
            <w:tcW w:w="2511" w:type="dxa"/>
          </w:tcPr>
          <w:p w14:paraId="13C12473"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31</w:t>
            </w:r>
          </w:p>
        </w:tc>
      </w:tr>
      <w:tr w:rsidR="00A912D4" w:rsidRPr="00716E59" w14:paraId="5C3DEA99" w14:textId="77777777" w:rsidTr="009F019E">
        <w:tc>
          <w:tcPr>
            <w:tcW w:w="2302" w:type="dxa"/>
          </w:tcPr>
          <w:p w14:paraId="60BD1757"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2014</w:t>
            </w:r>
          </w:p>
        </w:tc>
        <w:tc>
          <w:tcPr>
            <w:tcW w:w="2751" w:type="dxa"/>
          </w:tcPr>
          <w:p w14:paraId="51353E4B"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23,438,130</w:t>
            </w:r>
          </w:p>
        </w:tc>
        <w:tc>
          <w:tcPr>
            <w:tcW w:w="2511" w:type="dxa"/>
          </w:tcPr>
          <w:p w14:paraId="02A3AD59"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41</w:t>
            </w:r>
          </w:p>
        </w:tc>
      </w:tr>
      <w:tr w:rsidR="00A912D4" w:rsidRPr="00716E59" w14:paraId="6E443D81" w14:textId="77777777" w:rsidTr="009F019E">
        <w:tc>
          <w:tcPr>
            <w:tcW w:w="2302" w:type="dxa"/>
          </w:tcPr>
          <w:p w14:paraId="4E5DE36C"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2015</w:t>
            </w:r>
          </w:p>
        </w:tc>
        <w:tc>
          <w:tcPr>
            <w:tcW w:w="2751" w:type="dxa"/>
          </w:tcPr>
          <w:p w14:paraId="02EA900A"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71,710,220</w:t>
            </w:r>
          </w:p>
        </w:tc>
        <w:tc>
          <w:tcPr>
            <w:tcW w:w="2511" w:type="dxa"/>
          </w:tcPr>
          <w:p w14:paraId="7BA46F06"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w:t>
            </w:r>
          </w:p>
        </w:tc>
      </w:tr>
      <w:tr w:rsidR="00A912D4" w:rsidRPr="00716E59" w14:paraId="7902C357" w14:textId="77777777" w:rsidTr="009F019E">
        <w:tc>
          <w:tcPr>
            <w:tcW w:w="2302" w:type="dxa"/>
          </w:tcPr>
          <w:p w14:paraId="4AF8663D"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 xml:space="preserve">Total </w:t>
            </w:r>
          </w:p>
        </w:tc>
        <w:tc>
          <w:tcPr>
            <w:tcW w:w="2751" w:type="dxa"/>
          </w:tcPr>
          <w:p w14:paraId="36770D0D"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302,765,000</w:t>
            </w:r>
          </w:p>
        </w:tc>
        <w:tc>
          <w:tcPr>
            <w:tcW w:w="2511" w:type="dxa"/>
          </w:tcPr>
          <w:p w14:paraId="103C6BDD"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370</w:t>
            </w:r>
          </w:p>
        </w:tc>
      </w:tr>
    </w:tbl>
    <w:p w14:paraId="7A0CDA70"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5A24E203"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Cs/>
          <w:sz w:val="24"/>
          <w:szCs w:val="24"/>
        </w:rPr>
        <w:t xml:space="preserve">The table above demonstrates that the sum of corporate social responsibility directed at Infrastructural development expenditure of the sampled firms is </w:t>
      </w:r>
      <w:r w:rsidRPr="00716E59">
        <w:rPr>
          <w:rFonts w:ascii="Times New Roman" w:hAnsi="Times New Roman" w:cs="Times New Roman"/>
          <w:bCs/>
          <w:strike/>
          <w:sz w:val="24"/>
          <w:szCs w:val="24"/>
        </w:rPr>
        <w:t>N</w:t>
      </w:r>
      <w:r w:rsidRPr="00716E59">
        <w:rPr>
          <w:rFonts w:ascii="Times New Roman" w:hAnsi="Times New Roman" w:cs="Times New Roman"/>
          <w:bCs/>
          <w:sz w:val="24"/>
          <w:szCs w:val="24"/>
        </w:rPr>
        <w:t xml:space="preserve"> 302,765,000 and this yield a sum increase in equity by 370% within the seven years period of their continuous pursuance of business operation.</w:t>
      </w:r>
    </w:p>
    <w:tbl>
      <w:tblPr>
        <w:tblStyle w:val="TableGrid"/>
        <w:tblW w:w="0" w:type="auto"/>
        <w:tblLook w:val="04A0" w:firstRow="1" w:lastRow="0" w:firstColumn="1" w:lastColumn="0" w:noHBand="0" w:noVBand="1"/>
      </w:tblPr>
      <w:tblGrid>
        <w:gridCol w:w="2302"/>
        <w:gridCol w:w="2751"/>
        <w:gridCol w:w="2511"/>
      </w:tblGrid>
      <w:tr w:rsidR="00A912D4" w:rsidRPr="00716E59" w14:paraId="32ABE089" w14:textId="77777777" w:rsidTr="009F019E">
        <w:tc>
          <w:tcPr>
            <w:tcW w:w="2302" w:type="dxa"/>
          </w:tcPr>
          <w:p w14:paraId="53FF7983"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 xml:space="preserve">Years </w:t>
            </w:r>
          </w:p>
        </w:tc>
        <w:tc>
          <w:tcPr>
            <w:tcW w:w="2751" w:type="dxa"/>
          </w:tcPr>
          <w:p w14:paraId="0AE56A10"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CSR Expenditure (</w:t>
            </w:r>
            <w:r w:rsidRPr="00716E59">
              <w:rPr>
                <w:rFonts w:ascii="Times New Roman" w:hAnsi="Times New Roman" w:cs="Times New Roman"/>
                <w:b/>
                <w:bCs/>
                <w:strike/>
                <w:sz w:val="24"/>
                <w:szCs w:val="24"/>
              </w:rPr>
              <w:t>N</w:t>
            </w:r>
            <w:r w:rsidRPr="00716E59">
              <w:rPr>
                <w:rFonts w:ascii="Times New Roman" w:hAnsi="Times New Roman" w:cs="Times New Roman"/>
                <w:b/>
                <w:bCs/>
                <w:sz w:val="24"/>
                <w:szCs w:val="24"/>
              </w:rPr>
              <w:t>)</w:t>
            </w:r>
          </w:p>
        </w:tc>
        <w:tc>
          <w:tcPr>
            <w:tcW w:w="2511" w:type="dxa"/>
          </w:tcPr>
          <w:p w14:paraId="1E22A8A1"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Earnings (%)</w:t>
            </w:r>
          </w:p>
        </w:tc>
      </w:tr>
      <w:tr w:rsidR="00A912D4" w:rsidRPr="00716E59" w14:paraId="5AD695DC" w14:textId="77777777" w:rsidTr="009F019E">
        <w:tc>
          <w:tcPr>
            <w:tcW w:w="2302" w:type="dxa"/>
          </w:tcPr>
          <w:p w14:paraId="06D1BC84"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2009</w:t>
            </w:r>
          </w:p>
        </w:tc>
        <w:tc>
          <w:tcPr>
            <w:tcW w:w="2751" w:type="dxa"/>
          </w:tcPr>
          <w:p w14:paraId="3739D824"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63,251,000</w:t>
            </w:r>
          </w:p>
        </w:tc>
        <w:tc>
          <w:tcPr>
            <w:tcW w:w="2511" w:type="dxa"/>
          </w:tcPr>
          <w:p w14:paraId="41259BCB"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141</w:t>
            </w:r>
          </w:p>
        </w:tc>
      </w:tr>
      <w:tr w:rsidR="00A912D4" w:rsidRPr="00716E59" w14:paraId="7DC0042B" w14:textId="77777777" w:rsidTr="009F019E">
        <w:tc>
          <w:tcPr>
            <w:tcW w:w="2302" w:type="dxa"/>
          </w:tcPr>
          <w:p w14:paraId="753FEDF6"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2010</w:t>
            </w:r>
          </w:p>
        </w:tc>
        <w:tc>
          <w:tcPr>
            <w:tcW w:w="2751" w:type="dxa"/>
          </w:tcPr>
          <w:p w14:paraId="3098FCCA"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30,288,150</w:t>
            </w:r>
          </w:p>
        </w:tc>
        <w:tc>
          <w:tcPr>
            <w:tcW w:w="2511" w:type="dxa"/>
          </w:tcPr>
          <w:p w14:paraId="7826A620"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210</w:t>
            </w:r>
          </w:p>
        </w:tc>
      </w:tr>
      <w:tr w:rsidR="00A912D4" w:rsidRPr="00716E59" w14:paraId="1259996F" w14:textId="77777777" w:rsidTr="009F019E">
        <w:tc>
          <w:tcPr>
            <w:tcW w:w="2302" w:type="dxa"/>
          </w:tcPr>
          <w:p w14:paraId="4A6CF136"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2011</w:t>
            </w:r>
          </w:p>
        </w:tc>
        <w:tc>
          <w:tcPr>
            <w:tcW w:w="2751" w:type="dxa"/>
          </w:tcPr>
          <w:p w14:paraId="506E8DBE"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57,371,250</w:t>
            </w:r>
          </w:p>
        </w:tc>
        <w:tc>
          <w:tcPr>
            <w:tcW w:w="2511" w:type="dxa"/>
          </w:tcPr>
          <w:p w14:paraId="3C4085CB"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53</w:t>
            </w:r>
          </w:p>
        </w:tc>
      </w:tr>
      <w:tr w:rsidR="00A912D4" w:rsidRPr="00716E59" w14:paraId="50AE912E" w14:textId="77777777" w:rsidTr="009F019E">
        <w:tc>
          <w:tcPr>
            <w:tcW w:w="2302" w:type="dxa"/>
          </w:tcPr>
          <w:p w14:paraId="12600541"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2012</w:t>
            </w:r>
          </w:p>
        </w:tc>
        <w:tc>
          <w:tcPr>
            <w:tcW w:w="2751" w:type="dxa"/>
          </w:tcPr>
          <w:p w14:paraId="08B63E7F"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27,000,250</w:t>
            </w:r>
          </w:p>
        </w:tc>
        <w:tc>
          <w:tcPr>
            <w:tcW w:w="2511" w:type="dxa"/>
          </w:tcPr>
          <w:p w14:paraId="5288443C"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53</w:t>
            </w:r>
          </w:p>
        </w:tc>
      </w:tr>
      <w:tr w:rsidR="00A912D4" w:rsidRPr="00716E59" w14:paraId="31612514" w14:textId="77777777" w:rsidTr="009F019E">
        <w:tc>
          <w:tcPr>
            <w:tcW w:w="2302" w:type="dxa"/>
          </w:tcPr>
          <w:p w14:paraId="54047451"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2013</w:t>
            </w:r>
          </w:p>
        </w:tc>
        <w:tc>
          <w:tcPr>
            <w:tcW w:w="2751" w:type="dxa"/>
          </w:tcPr>
          <w:p w14:paraId="49EF22C3"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29,707,000</w:t>
            </w:r>
          </w:p>
        </w:tc>
        <w:tc>
          <w:tcPr>
            <w:tcW w:w="2511" w:type="dxa"/>
          </w:tcPr>
          <w:p w14:paraId="76157CC9"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71</w:t>
            </w:r>
          </w:p>
        </w:tc>
      </w:tr>
      <w:tr w:rsidR="00A912D4" w:rsidRPr="00716E59" w14:paraId="4873DB2E" w14:textId="77777777" w:rsidTr="009F019E">
        <w:tc>
          <w:tcPr>
            <w:tcW w:w="2302" w:type="dxa"/>
          </w:tcPr>
          <w:p w14:paraId="76D8460E"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2014</w:t>
            </w:r>
          </w:p>
        </w:tc>
        <w:tc>
          <w:tcPr>
            <w:tcW w:w="2751" w:type="dxa"/>
          </w:tcPr>
          <w:p w14:paraId="62048676"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23,438,130</w:t>
            </w:r>
          </w:p>
        </w:tc>
        <w:tc>
          <w:tcPr>
            <w:tcW w:w="2511" w:type="dxa"/>
          </w:tcPr>
          <w:p w14:paraId="62A754FA"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39</w:t>
            </w:r>
          </w:p>
        </w:tc>
      </w:tr>
      <w:tr w:rsidR="00A912D4" w:rsidRPr="00716E59" w14:paraId="63BE1CC5" w14:textId="77777777" w:rsidTr="009F019E">
        <w:tc>
          <w:tcPr>
            <w:tcW w:w="2302" w:type="dxa"/>
          </w:tcPr>
          <w:p w14:paraId="1FAC3DD1"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2015</w:t>
            </w:r>
          </w:p>
        </w:tc>
        <w:tc>
          <w:tcPr>
            <w:tcW w:w="2751" w:type="dxa"/>
          </w:tcPr>
          <w:p w14:paraId="2DCC470E"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62,735,320</w:t>
            </w:r>
          </w:p>
        </w:tc>
        <w:tc>
          <w:tcPr>
            <w:tcW w:w="2511" w:type="dxa"/>
          </w:tcPr>
          <w:p w14:paraId="10CEAC8B"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84</w:t>
            </w:r>
          </w:p>
        </w:tc>
      </w:tr>
      <w:tr w:rsidR="00A912D4" w:rsidRPr="00716E59" w14:paraId="67A5331E" w14:textId="77777777" w:rsidTr="009F019E">
        <w:tc>
          <w:tcPr>
            <w:tcW w:w="2302" w:type="dxa"/>
          </w:tcPr>
          <w:p w14:paraId="0F62AE53"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 xml:space="preserve">Total </w:t>
            </w:r>
          </w:p>
        </w:tc>
        <w:tc>
          <w:tcPr>
            <w:tcW w:w="2751" w:type="dxa"/>
          </w:tcPr>
          <w:p w14:paraId="57C66A30"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293,791,100</w:t>
            </w:r>
          </w:p>
        </w:tc>
        <w:tc>
          <w:tcPr>
            <w:tcW w:w="2511" w:type="dxa"/>
          </w:tcPr>
          <w:p w14:paraId="71E48A94"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b/>
                <w:bCs/>
                <w:sz w:val="24"/>
                <w:szCs w:val="24"/>
              </w:rPr>
            </w:pPr>
            <w:r w:rsidRPr="00716E59">
              <w:rPr>
                <w:rFonts w:ascii="Times New Roman" w:hAnsi="Times New Roman" w:cs="Times New Roman"/>
                <w:b/>
                <w:bCs/>
                <w:sz w:val="24"/>
                <w:szCs w:val="24"/>
              </w:rPr>
              <w:t>651</w:t>
            </w:r>
          </w:p>
        </w:tc>
      </w:tr>
    </w:tbl>
    <w:p w14:paraId="47A700B5"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bCs/>
          <w:sz w:val="24"/>
          <w:szCs w:val="24"/>
        </w:rPr>
      </w:pPr>
    </w:p>
    <w:p w14:paraId="6CD2EE6D"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Cs/>
          <w:sz w:val="24"/>
          <w:szCs w:val="24"/>
        </w:rPr>
      </w:pPr>
      <w:r w:rsidRPr="00716E59">
        <w:rPr>
          <w:rFonts w:ascii="Times New Roman" w:hAnsi="Times New Roman" w:cs="Times New Roman"/>
          <w:bCs/>
          <w:sz w:val="24"/>
          <w:szCs w:val="24"/>
        </w:rPr>
        <w:t xml:space="preserve">The table above demonstrates that the sum of corporate social responsibility directed at the charitable expenditure of the sampled firms is </w:t>
      </w:r>
      <w:r w:rsidRPr="00716E59">
        <w:rPr>
          <w:rFonts w:ascii="Times New Roman" w:hAnsi="Times New Roman" w:cs="Times New Roman"/>
          <w:bCs/>
          <w:strike/>
          <w:sz w:val="24"/>
          <w:szCs w:val="24"/>
        </w:rPr>
        <w:t>N</w:t>
      </w:r>
      <w:r w:rsidRPr="00716E59">
        <w:rPr>
          <w:rFonts w:ascii="Times New Roman" w:hAnsi="Times New Roman" w:cs="Times New Roman"/>
          <w:bCs/>
          <w:sz w:val="24"/>
          <w:szCs w:val="24"/>
        </w:rPr>
        <w:t xml:space="preserve"> 293,791,100 and this yield a sum </w:t>
      </w:r>
      <w:r w:rsidRPr="00716E59">
        <w:rPr>
          <w:rFonts w:ascii="Times New Roman" w:hAnsi="Times New Roman" w:cs="Times New Roman"/>
          <w:bCs/>
          <w:sz w:val="24"/>
          <w:szCs w:val="24"/>
        </w:rPr>
        <w:lastRenderedPageBreak/>
        <w:t>increase in Earnings by 651% within the seven years period of their continuous pursuance of business operation.</w:t>
      </w:r>
    </w:p>
    <w:p w14:paraId="7311C128"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color w:val="000000"/>
          <w:sz w:val="24"/>
          <w:szCs w:val="24"/>
        </w:rPr>
      </w:pPr>
      <w:r w:rsidRPr="00716E59">
        <w:rPr>
          <w:rFonts w:ascii="Times New Roman" w:hAnsi="Times New Roman" w:cs="Times New Roman"/>
          <w:b/>
          <w:bCs/>
          <w:sz w:val="24"/>
          <w:szCs w:val="24"/>
        </w:rPr>
        <w:t>Hypothesis 1:</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89"/>
        <w:gridCol w:w="1469"/>
        <w:gridCol w:w="1025"/>
        <w:gridCol w:w="1025"/>
      </w:tblGrid>
      <w:tr w:rsidR="00A912D4" w:rsidRPr="00716E59" w14:paraId="362B0D4E" w14:textId="77777777" w:rsidTr="009F019E">
        <w:trPr>
          <w:cantSplit/>
        </w:trPr>
        <w:tc>
          <w:tcPr>
            <w:tcW w:w="5305" w:type="dxa"/>
            <w:gridSpan w:val="4"/>
            <w:tcBorders>
              <w:top w:val="nil"/>
              <w:left w:val="nil"/>
              <w:bottom w:val="nil"/>
              <w:right w:val="nil"/>
            </w:tcBorders>
            <w:shd w:val="clear" w:color="auto" w:fill="FFFFFF"/>
            <w:vAlign w:val="center"/>
          </w:tcPr>
          <w:p w14:paraId="0B2C1B96"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b/>
                <w:bCs/>
                <w:color w:val="000000"/>
                <w:sz w:val="24"/>
                <w:szCs w:val="24"/>
              </w:rPr>
              <w:t>Lagrange Multiplier Test</w:t>
            </w:r>
          </w:p>
        </w:tc>
      </w:tr>
      <w:tr w:rsidR="00A912D4" w:rsidRPr="00716E59" w14:paraId="24934034" w14:textId="77777777" w:rsidTr="009F019E">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CAA2B93"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14:paraId="17566FC3"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Chi-Square</w:t>
            </w:r>
          </w:p>
        </w:tc>
        <w:tc>
          <w:tcPr>
            <w:tcW w:w="1024" w:type="dxa"/>
            <w:tcBorders>
              <w:top w:val="single" w:sz="16" w:space="0" w:color="000000"/>
              <w:bottom w:val="single" w:sz="16" w:space="0" w:color="000000"/>
            </w:tcBorders>
            <w:shd w:val="clear" w:color="auto" w:fill="FFFFFF"/>
            <w:vAlign w:val="bottom"/>
          </w:tcPr>
          <w:p w14:paraId="6A0A38A5"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df</w:t>
            </w:r>
            <w:proofErr w:type="spellEnd"/>
          </w:p>
        </w:tc>
        <w:tc>
          <w:tcPr>
            <w:tcW w:w="1024" w:type="dxa"/>
            <w:tcBorders>
              <w:top w:val="single" w:sz="16" w:space="0" w:color="000000"/>
              <w:bottom w:val="single" w:sz="16" w:space="0" w:color="000000"/>
              <w:right w:val="single" w:sz="16" w:space="0" w:color="000000"/>
            </w:tcBorders>
            <w:shd w:val="clear" w:color="auto" w:fill="FFFFFF"/>
            <w:vAlign w:val="bottom"/>
          </w:tcPr>
          <w:p w14:paraId="252C039C"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Sig.</w:t>
            </w:r>
          </w:p>
        </w:tc>
      </w:tr>
      <w:tr w:rsidR="00A912D4" w:rsidRPr="00716E59" w14:paraId="3F5E3FE5" w14:textId="77777777" w:rsidTr="009F019E">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14:paraId="4012DE23"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Scale </w:t>
            </w:r>
            <w:proofErr w:type="spellStart"/>
            <w:r w:rsidRPr="00716E59">
              <w:rPr>
                <w:rFonts w:ascii="Times New Roman" w:hAnsi="Times New Roman" w:cs="Times New Roman"/>
                <w:color w:val="000000"/>
                <w:sz w:val="24"/>
                <w:szCs w:val="24"/>
              </w:rPr>
              <w:t>Parameter</w:t>
            </w:r>
            <w:r w:rsidRPr="00716E59">
              <w:rPr>
                <w:rFonts w:ascii="Times New Roman" w:hAnsi="Times New Roman" w:cs="Times New Roman"/>
                <w:color w:val="000000"/>
                <w:sz w:val="24"/>
                <w:szCs w:val="24"/>
                <w:vertAlign w:val="superscript"/>
              </w:rPr>
              <w:t>a</w:t>
            </w:r>
            <w:proofErr w:type="spellEnd"/>
          </w:p>
        </w:tc>
        <w:tc>
          <w:tcPr>
            <w:tcW w:w="1468" w:type="dxa"/>
            <w:tcBorders>
              <w:top w:val="single" w:sz="16" w:space="0" w:color="000000"/>
              <w:left w:val="single" w:sz="16" w:space="0" w:color="000000"/>
              <w:bottom w:val="single" w:sz="16" w:space="0" w:color="000000"/>
            </w:tcBorders>
            <w:shd w:val="clear" w:color="auto" w:fill="FFFFFF"/>
            <w:vAlign w:val="center"/>
          </w:tcPr>
          <w:p w14:paraId="2EE0B6FD"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9.657e+27</w:t>
            </w:r>
          </w:p>
        </w:tc>
        <w:tc>
          <w:tcPr>
            <w:tcW w:w="1024" w:type="dxa"/>
            <w:tcBorders>
              <w:top w:val="single" w:sz="16" w:space="0" w:color="000000"/>
              <w:bottom w:val="single" w:sz="16" w:space="0" w:color="000000"/>
            </w:tcBorders>
            <w:shd w:val="clear" w:color="auto" w:fill="FFFFFF"/>
            <w:vAlign w:val="center"/>
          </w:tcPr>
          <w:p w14:paraId="7DD8CC51"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1</w:t>
            </w:r>
          </w:p>
        </w:tc>
        <w:tc>
          <w:tcPr>
            <w:tcW w:w="1024" w:type="dxa"/>
            <w:tcBorders>
              <w:top w:val="single" w:sz="16" w:space="0" w:color="000000"/>
              <w:bottom w:val="single" w:sz="16" w:space="0" w:color="000000"/>
              <w:right w:val="single" w:sz="16" w:space="0" w:color="000000"/>
            </w:tcBorders>
            <w:shd w:val="clear" w:color="auto" w:fill="FFFFFF"/>
            <w:vAlign w:val="center"/>
          </w:tcPr>
          <w:p w14:paraId="0123396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51884C61" w14:textId="77777777" w:rsidTr="009F019E">
        <w:trPr>
          <w:cantSplit/>
        </w:trPr>
        <w:tc>
          <w:tcPr>
            <w:tcW w:w="5305" w:type="dxa"/>
            <w:gridSpan w:val="4"/>
            <w:tcBorders>
              <w:top w:val="nil"/>
              <w:left w:val="nil"/>
              <w:bottom w:val="nil"/>
              <w:right w:val="nil"/>
            </w:tcBorders>
            <w:shd w:val="clear" w:color="auto" w:fill="FFFFFF"/>
          </w:tcPr>
          <w:p w14:paraId="1DC60A5D"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a. Tests the null hypothesis that the scale parameter equals 1.000</w:t>
            </w:r>
          </w:p>
        </w:tc>
      </w:tr>
    </w:tbl>
    <w:p w14:paraId="74E700B9"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The above model summary tested the null hypothesis that, the chi-square probability of the relationship of CDE</w:t>
      </w:r>
      <w:r w:rsidRPr="00716E59">
        <w:rPr>
          <w:rFonts w:ascii="Times New Roman" w:hAnsi="Times New Roman" w:cs="Times New Roman"/>
          <w:color w:val="000000"/>
          <w:sz w:val="24"/>
          <w:szCs w:val="24"/>
          <w:vertAlign w:val="subscript"/>
        </w:rPr>
        <w:t>CSR</w:t>
      </w:r>
      <w:r w:rsidRPr="00716E59">
        <w:rPr>
          <w:rFonts w:ascii="Times New Roman" w:hAnsi="Times New Roman" w:cs="Times New Roman"/>
          <w:color w:val="000000"/>
          <w:sz w:val="24"/>
          <w:szCs w:val="24"/>
        </w:rPr>
        <w:t xml:space="preserve"> on Profitability growth could not have happens by chance. Hence the P-value (0.000&lt;0.05) implies that there is significant relationship between CDE</w:t>
      </w:r>
      <w:r w:rsidRPr="00716E59">
        <w:rPr>
          <w:rFonts w:ascii="Times New Roman" w:hAnsi="Times New Roman" w:cs="Times New Roman"/>
          <w:color w:val="000000"/>
          <w:sz w:val="24"/>
          <w:szCs w:val="24"/>
          <w:vertAlign w:val="subscript"/>
        </w:rPr>
        <w:t>CSR</w:t>
      </w:r>
      <w:r w:rsidRPr="00716E59">
        <w:rPr>
          <w:rFonts w:ascii="Times New Roman" w:hAnsi="Times New Roman" w:cs="Times New Roman"/>
          <w:color w:val="000000"/>
          <w:sz w:val="24"/>
          <w:szCs w:val="24"/>
        </w:rPr>
        <w:t xml:space="preserve"> and the profitability growth of the selected </w:t>
      </w:r>
      <w:proofErr w:type="spellStart"/>
      <w:r>
        <w:rPr>
          <w:rFonts w:ascii="Times New Roman" w:hAnsi="Times New Roman" w:cs="Times New Roman"/>
          <w:color w:val="000000"/>
          <w:sz w:val="24"/>
          <w:szCs w:val="24"/>
        </w:rPr>
        <w:t>Mtn</w:t>
      </w:r>
      <w:proofErr w:type="spellEnd"/>
      <w:r>
        <w:rPr>
          <w:rFonts w:ascii="Times New Roman" w:hAnsi="Times New Roman" w:cs="Times New Roman"/>
          <w:color w:val="000000"/>
          <w:sz w:val="24"/>
          <w:szCs w:val="24"/>
        </w:rPr>
        <w:t xml:space="preserve"> Nigeria Telecommunication Company</w:t>
      </w:r>
      <w:r w:rsidRPr="00716E59">
        <w:rPr>
          <w:rFonts w:ascii="Times New Roman" w:hAnsi="Times New Roman" w:cs="Times New Roman"/>
          <w:color w:val="000000"/>
          <w:sz w:val="24"/>
          <w:szCs w:val="24"/>
        </w:rPr>
        <w:t xml:space="preserve"> within the 7 years period.</w:t>
      </w:r>
    </w:p>
    <w:tbl>
      <w:tblPr>
        <w:tblW w:w="7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83"/>
        <w:gridCol w:w="2475"/>
        <w:gridCol w:w="1727"/>
        <w:gridCol w:w="1727"/>
      </w:tblGrid>
      <w:tr w:rsidR="00A912D4" w:rsidRPr="00716E59" w14:paraId="577DB12C" w14:textId="77777777" w:rsidTr="009F019E">
        <w:trPr>
          <w:cantSplit/>
          <w:trHeight w:val="382"/>
        </w:trPr>
        <w:tc>
          <w:tcPr>
            <w:tcW w:w="7910" w:type="dxa"/>
            <w:gridSpan w:val="4"/>
            <w:tcBorders>
              <w:top w:val="nil"/>
              <w:left w:val="nil"/>
              <w:bottom w:val="nil"/>
              <w:right w:val="nil"/>
            </w:tcBorders>
            <w:shd w:val="clear" w:color="auto" w:fill="FFFFFF"/>
            <w:vAlign w:val="center"/>
          </w:tcPr>
          <w:p w14:paraId="5D13B117"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b/>
                <w:bCs/>
                <w:color w:val="000000"/>
                <w:sz w:val="24"/>
                <w:szCs w:val="24"/>
              </w:rPr>
              <w:t>Tests of Model Effects</w:t>
            </w:r>
          </w:p>
        </w:tc>
      </w:tr>
      <w:tr w:rsidR="00A912D4" w:rsidRPr="00716E59" w14:paraId="66EA8A76" w14:textId="77777777" w:rsidTr="009F019E">
        <w:trPr>
          <w:cantSplit/>
          <w:trHeight w:val="382"/>
        </w:trPr>
        <w:tc>
          <w:tcPr>
            <w:tcW w:w="1983" w:type="dxa"/>
            <w:vMerge w:val="restart"/>
            <w:tcBorders>
              <w:top w:val="single" w:sz="16" w:space="0" w:color="000000"/>
              <w:left w:val="single" w:sz="16" w:space="0" w:color="000000"/>
              <w:bottom w:val="nil"/>
              <w:right w:val="single" w:sz="16" w:space="0" w:color="000000"/>
            </w:tcBorders>
            <w:shd w:val="clear" w:color="auto" w:fill="FFFFFF"/>
            <w:vAlign w:val="bottom"/>
          </w:tcPr>
          <w:p w14:paraId="0C02BB75"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Source</w:t>
            </w:r>
          </w:p>
        </w:tc>
        <w:tc>
          <w:tcPr>
            <w:tcW w:w="5928" w:type="dxa"/>
            <w:gridSpan w:val="3"/>
            <w:tcBorders>
              <w:top w:val="single" w:sz="16" w:space="0" w:color="000000"/>
              <w:left w:val="single" w:sz="16" w:space="0" w:color="000000"/>
              <w:right w:val="single" w:sz="16" w:space="0" w:color="000000"/>
            </w:tcBorders>
            <w:shd w:val="clear" w:color="auto" w:fill="FFFFFF"/>
            <w:vAlign w:val="bottom"/>
          </w:tcPr>
          <w:p w14:paraId="5FDE1C24"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Type III</w:t>
            </w:r>
          </w:p>
        </w:tc>
      </w:tr>
      <w:tr w:rsidR="00A912D4" w:rsidRPr="00716E59" w14:paraId="31CE6C0C" w14:textId="77777777" w:rsidTr="009F019E">
        <w:trPr>
          <w:cantSplit/>
          <w:trHeight w:val="131"/>
        </w:trPr>
        <w:tc>
          <w:tcPr>
            <w:tcW w:w="1983" w:type="dxa"/>
            <w:vMerge/>
            <w:tcBorders>
              <w:top w:val="single" w:sz="16" w:space="0" w:color="000000"/>
              <w:left w:val="single" w:sz="16" w:space="0" w:color="000000"/>
              <w:bottom w:val="nil"/>
              <w:right w:val="single" w:sz="16" w:space="0" w:color="000000"/>
            </w:tcBorders>
            <w:shd w:val="clear" w:color="auto" w:fill="FFFFFF"/>
            <w:vAlign w:val="bottom"/>
          </w:tcPr>
          <w:p w14:paraId="4ECEB499"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color w:val="000000"/>
                <w:sz w:val="24"/>
                <w:szCs w:val="24"/>
              </w:rPr>
            </w:pPr>
          </w:p>
        </w:tc>
        <w:tc>
          <w:tcPr>
            <w:tcW w:w="2475" w:type="dxa"/>
            <w:tcBorders>
              <w:left w:val="single" w:sz="16" w:space="0" w:color="000000"/>
              <w:bottom w:val="single" w:sz="16" w:space="0" w:color="000000"/>
            </w:tcBorders>
            <w:shd w:val="clear" w:color="auto" w:fill="FFFFFF"/>
            <w:vAlign w:val="bottom"/>
          </w:tcPr>
          <w:p w14:paraId="6AF3225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Wald Chi-Square</w:t>
            </w:r>
          </w:p>
        </w:tc>
        <w:tc>
          <w:tcPr>
            <w:tcW w:w="1727" w:type="dxa"/>
            <w:tcBorders>
              <w:bottom w:val="single" w:sz="16" w:space="0" w:color="000000"/>
            </w:tcBorders>
            <w:shd w:val="clear" w:color="auto" w:fill="FFFFFF"/>
            <w:vAlign w:val="bottom"/>
          </w:tcPr>
          <w:p w14:paraId="0C79CF8F"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df</w:t>
            </w:r>
            <w:proofErr w:type="spellEnd"/>
          </w:p>
        </w:tc>
        <w:tc>
          <w:tcPr>
            <w:tcW w:w="1727" w:type="dxa"/>
            <w:tcBorders>
              <w:bottom w:val="single" w:sz="16" w:space="0" w:color="000000"/>
              <w:right w:val="single" w:sz="16" w:space="0" w:color="000000"/>
            </w:tcBorders>
            <w:shd w:val="clear" w:color="auto" w:fill="FFFFFF"/>
            <w:vAlign w:val="bottom"/>
          </w:tcPr>
          <w:p w14:paraId="381C53F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Sig.</w:t>
            </w:r>
          </w:p>
        </w:tc>
      </w:tr>
      <w:tr w:rsidR="00A912D4" w:rsidRPr="00716E59" w14:paraId="015455F8" w14:textId="77777777" w:rsidTr="009F019E">
        <w:trPr>
          <w:cantSplit/>
          <w:trHeight w:val="382"/>
        </w:trPr>
        <w:tc>
          <w:tcPr>
            <w:tcW w:w="1983" w:type="dxa"/>
            <w:tcBorders>
              <w:top w:val="single" w:sz="16" w:space="0" w:color="000000"/>
              <w:left w:val="single" w:sz="16" w:space="0" w:color="000000"/>
              <w:bottom w:val="nil"/>
              <w:right w:val="single" w:sz="16" w:space="0" w:color="000000"/>
            </w:tcBorders>
            <w:shd w:val="clear" w:color="auto" w:fill="FFFFFF"/>
          </w:tcPr>
          <w:p w14:paraId="5713D41C"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(Intercept)</w:t>
            </w:r>
          </w:p>
        </w:tc>
        <w:tc>
          <w:tcPr>
            <w:tcW w:w="2475" w:type="dxa"/>
            <w:tcBorders>
              <w:top w:val="single" w:sz="16" w:space="0" w:color="000000"/>
              <w:left w:val="single" w:sz="16" w:space="0" w:color="000000"/>
              <w:bottom w:val="nil"/>
            </w:tcBorders>
            <w:shd w:val="clear" w:color="auto" w:fill="FFFFFF"/>
            <w:vAlign w:val="center"/>
          </w:tcPr>
          <w:p w14:paraId="2EBD2884"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39375.000</w:t>
            </w:r>
          </w:p>
        </w:tc>
        <w:tc>
          <w:tcPr>
            <w:tcW w:w="1727" w:type="dxa"/>
            <w:tcBorders>
              <w:top w:val="single" w:sz="16" w:space="0" w:color="000000"/>
              <w:bottom w:val="nil"/>
            </w:tcBorders>
            <w:shd w:val="clear" w:color="auto" w:fill="FFFFFF"/>
            <w:vAlign w:val="center"/>
          </w:tcPr>
          <w:p w14:paraId="29C80A79"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1</w:t>
            </w:r>
          </w:p>
        </w:tc>
        <w:tc>
          <w:tcPr>
            <w:tcW w:w="1727" w:type="dxa"/>
            <w:tcBorders>
              <w:top w:val="single" w:sz="16" w:space="0" w:color="000000"/>
              <w:bottom w:val="nil"/>
              <w:right w:val="single" w:sz="16" w:space="0" w:color="000000"/>
            </w:tcBorders>
            <w:shd w:val="clear" w:color="auto" w:fill="FFFFFF"/>
            <w:vAlign w:val="center"/>
          </w:tcPr>
          <w:p w14:paraId="7A469879"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0B023BCA" w14:textId="77777777" w:rsidTr="009F019E">
        <w:trPr>
          <w:cantSplit/>
          <w:trHeight w:val="382"/>
        </w:trPr>
        <w:tc>
          <w:tcPr>
            <w:tcW w:w="1983" w:type="dxa"/>
            <w:tcBorders>
              <w:top w:val="nil"/>
              <w:left w:val="single" w:sz="16" w:space="0" w:color="000000"/>
              <w:bottom w:val="single" w:sz="16" w:space="0" w:color="000000"/>
              <w:right w:val="single" w:sz="16" w:space="0" w:color="000000"/>
            </w:tcBorders>
            <w:shd w:val="clear" w:color="auto" w:fill="FFFFFF"/>
          </w:tcPr>
          <w:p w14:paraId="1B72AFE3"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CDE</w:t>
            </w:r>
            <w:r w:rsidRPr="00716E59">
              <w:rPr>
                <w:rFonts w:ascii="Times New Roman" w:hAnsi="Times New Roman" w:cs="Times New Roman"/>
                <w:color w:val="000000"/>
                <w:sz w:val="24"/>
                <w:szCs w:val="24"/>
                <w:vertAlign w:val="subscript"/>
              </w:rPr>
              <w:t>CSR</w:t>
            </w:r>
          </w:p>
        </w:tc>
        <w:tc>
          <w:tcPr>
            <w:tcW w:w="2475" w:type="dxa"/>
            <w:tcBorders>
              <w:top w:val="nil"/>
              <w:left w:val="single" w:sz="16" w:space="0" w:color="000000"/>
              <w:bottom w:val="single" w:sz="16" w:space="0" w:color="000000"/>
            </w:tcBorders>
            <w:shd w:val="clear" w:color="auto" w:fill="FFFFFF"/>
            <w:vAlign w:val="center"/>
          </w:tcPr>
          <w:p w14:paraId="19D25210"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2602.000</w:t>
            </w:r>
          </w:p>
        </w:tc>
        <w:tc>
          <w:tcPr>
            <w:tcW w:w="1727" w:type="dxa"/>
            <w:tcBorders>
              <w:top w:val="nil"/>
              <w:bottom w:val="single" w:sz="16" w:space="0" w:color="000000"/>
            </w:tcBorders>
            <w:shd w:val="clear" w:color="auto" w:fill="FFFFFF"/>
            <w:vAlign w:val="center"/>
          </w:tcPr>
          <w:p w14:paraId="34A2F070"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6</w:t>
            </w:r>
          </w:p>
        </w:tc>
        <w:tc>
          <w:tcPr>
            <w:tcW w:w="1727" w:type="dxa"/>
            <w:tcBorders>
              <w:top w:val="nil"/>
              <w:bottom w:val="single" w:sz="16" w:space="0" w:color="000000"/>
              <w:right w:val="single" w:sz="16" w:space="0" w:color="000000"/>
            </w:tcBorders>
            <w:shd w:val="clear" w:color="auto" w:fill="FFFFFF"/>
            <w:vAlign w:val="center"/>
          </w:tcPr>
          <w:p w14:paraId="69EED8DB"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569CCB9D" w14:textId="77777777" w:rsidTr="009F019E">
        <w:trPr>
          <w:cantSplit/>
          <w:trHeight w:val="764"/>
        </w:trPr>
        <w:tc>
          <w:tcPr>
            <w:tcW w:w="7910" w:type="dxa"/>
            <w:gridSpan w:val="4"/>
            <w:tcBorders>
              <w:top w:val="nil"/>
              <w:left w:val="nil"/>
              <w:bottom w:val="nil"/>
              <w:right w:val="nil"/>
            </w:tcBorders>
            <w:shd w:val="clear" w:color="auto" w:fill="FFFFFF"/>
          </w:tcPr>
          <w:p w14:paraId="6FBC77A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Dependent Variable: PAT</w:t>
            </w:r>
          </w:p>
          <w:p w14:paraId="2C47B94F"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Model: (Intercept), CDE</w:t>
            </w:r>
            <w:r w:rsidRPr="00716E59">
              <w:rPr>
                <w:rFonts w:ascii="Times New Roman" w:hAnsi="Times New Roman" w:cs="Times New Roman"/>
                <w:color w:val="000000"/>
                <w:sz w:val="24"/>
                <w:szCs w:val="24"/>
                <w:vertAlign w:val="subscript"/>
              </w:rPr>
              <w:t>CSR</w:t>
            </w:r>
          </w:p>
        </w:tc>
      </w:tr>
    </w:tbl>
    <w:p w14:paraId="583C1D8D"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The output above compares the fitted model against the independent variable (CDE</w:t>
      </w:r>
      <w:r w:rsidRPr="00716E59">
        <w:rPr>
          <w:rFonts w:ascii="Times New Roman" w:hAnsi="Times New Roman" w:cs="Times New Roman"/>
          <w:color w:val="000000"/>
          <w:sz w:val="24"/>
          <w:szCs w:val="24"/>
          <w:vertAlign w:val="subscript"/>
        </w:rPr>
        <w:t>CSR</w:t>
      </w:r>
      <w:r w:rsidRPr="00716E59">
        <w:rPr>
          <w:rFonts w:ascii="Times New Roman" w:hAnsi="Times New Roman" w:cs="Times New Roman"/>
          <w:color w:val="000000"/>
          <w:sz w:val="24"/>
          <w:szCs w:val="24"/>
        </w:rPr>
        <w:t xml:space="preserve">) by computing the likelihood ratios of the Wald chi-square showing that the higher intercept model has caused the profitability growth of the selected mobile telecommunication industries in Nigeria to be highly significant during the last seven years. Hence the effect is high at 5% level of significant. </w:t>
      </w:r>
      <w:proofErr w:type="gramStart"/>
      <w:r w:rsidRPr="00716E59">
        <w:rPr>
          <w:rFonts w:ascii="Times New Roman" w:hAnsi="Times New Roman" w:cs="Times New Roman"/>
          <w:color w:val="000000"/>
          <w:sz w:val="24"/>
          <w:szCs w:val="24"/>
        </w:rPr>
        <w:t>i.e</w:t>
      </w:r>
      <w:proofErr w:type="gramEnd"/>
      <w:r w:rsidRPr="00716E59">
        <w:rPr>
          <w:rFonts w:ascii="Times New Roman" w:hAnsi="Times New Roman" w:cs="Times New Roman"/>
          <w:color w:val="000000"/>
          <w:sz w:val="24"/>
          <w:szCs w:val="24"/>
        </w:rPr>
        <w:t>. p&lt;0.05</w:t>
      </w:r>
    </w:p>
    <w:p w14:paraId="15468A0F" w14:textId="77777777" w:rsidR="00A912D4" w:rsidRPr="00716E59" w:rsidRDefault="00A912D4" w:rsidP="00A912D4">
      <w:pPr>
        <w:autoSpaceDE w:val="0"/>
        <w:autoSpaceDN w:val="0"/>
        <w:adjustRightInd w:val="0"/>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The deviance was further investigated by the Wald square Statistic which is basically computed, as shown in the table above revealing that the significant effect of CDE</w:t>
      </w:r>
      <w:r w:rsidRPr="00716E59">
        <w:rPr>
          <w:rFonts w:ascii="Times New Roman" w:hAnsi="Times New Roman" w:cs="Times New Roman"/>
          <w:sz w:val="24"/>
          <w:szCs w:val="24"/>
          <w:vertAlign w:val="subscript"/>
        </w:rPr>
        <w:t>CSR</w:t>
      </w:r>
      <w:r w:rsidRPr="00716E59">
        <w:rPr>
          <w:rFonts w:ascii="Times New Roman" w:hAnsi="Times New Roman" w:cs="Times New Roman"/>
          <w:sz w:val="24"/>
          <w:szCs w:val="24"/>
        </w:rPr>
        <w:t xml:space="preserve"> on Profitability growth of the selected companies on a yearly basis and the </w:t>
      </w:r>
      <w:r w:rsidRPr="00716E59">
        <w:rPr>
          <w:rFonts w:ascii="Times New Roman" w:hAnsi="Times New Roman" w:cs="Times New Roman"/>
          <w:sz w:val="24"/>
          <w:szCs w:val="24"/>
        </w:rPr>
        <w:lastRenderedPageBreak/>
        <w:t>result proved significant at 5% level for all years except in 2013 where the companies failed to realize the importance of adapting to the competitive environment.</w:t>
      </w:r>
    </w:p>
    <w:p w14:paraId="4E2B2123"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sz w:val="24"/>
          <w:szCs w:val="24"/>
        </w:rPr>
      </w:pPr>
      <w:r w:rsidRPr="00716E59">
        <w:rPr>
          <w:rFonts w:ascii="Times New Roman" w:hAnsi="Times New Roman" w:cs="Times New Roman"/>
          <w:b/>
          <w:color w:val="000000"/>
          <w:sz w:val="24"/>
          <w:szCs w:val="24"/>
        </w:rPr>
        <w:t>Hypothesis 2:</w:t>
      </w:r>
    </w:p>
    <w:tbl>
      <w:tblPr>
        <w:tblW w:w="6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15"/>
        <w:gridCol w:w="1901"/>
        <w:gridCol w:w="1327"/>
        <w:gridCol w:w="1327"/>
      </w:tblGrid>
      <w:tr w:rsidR="00A912D4" w:rsidRPr="00716E59" w14:paraId="78C36021" w14:textId="77777777" w:rsidTr="009F019E">
        <w:trPr>
          <w:cantSplit/>
          <w:trHeight w:val="427"/>
        </w:trPr>
        <w:tc>
          <w:tcPr>
            <w:tcW w:w="6870" w:type="dxa"/>
            <w:gridSpan w:val="4"/>
            <w:tcBorders>
              <w:top w:val="nil"/>
              <w:left w:val="nil"/>
              <w:bottom w:val="nil"/>
              <w:right w:val="nil"/>
            </w:tcBorders>
            <w:shd w:val="clear" w:color="auto" w:fill="FFFFFF"/>
            <w:vAlign w:val="center"/>
          </w:tcPr>
          <w:p w14:paraId="67A324B0"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b/>
                <w:bCs/>
                <w:color w:val="000000"/>
                <w:sz w:val="24"/>
                <w:szCs w:val="24"/>
              </w:rPr>
              <w:t>Lagrange Multiplier Test</w:t>
            </w:r>
          </w:p>
        </w:tc>
      </w:tr>
      <w:tr w:rsidR="00A912D4" w:rsidRPr="00716E59" w14:paraId="36FBDC68" w14:textId="77777777" w:rsidTr="009F019E">
        <w:trPr>
          <w:cantSplit/>
          <w:trHeight w:val="445"/>
        </w:trPr>
        <w:tc>
          <w:tcPr>
            <w:tcW w:w="231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A4BDD47"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sz w:val="24"/>
                <w:szCs w:val="24"/>
              </w:rPr>
            </w:pPr>
          </w:p>
        </w:tc>
        <w:tc>
          <w:tcPr>
            <w:tcW w:w="1901" w:type="dxa"/>
            <w:tcBorders>
              <w:top w:val="single" w:sz="16" w:space="0" w:color="000000"/>
              <w:left w:val="single" w:sz="16" w:space="0" w:color="000000"/>
              <w:bottom w:val="single" w:sz="16" w:space="0" w:color="000000"/>
            </w:tcBorders>
            <w:shd w:val="clear" w:color="auto" w:fill="FFFFFF"/>
            <w:vAlign w:val="bottom"/>
          </w:tcPr>
          <w:p w14:paraId="4B74E068"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Chi-Square</w:t>
            </w:r>
          </w:p>
        </w:tc>
        <w:tc>
          <w:tcPr>
            <w:tcW w:w="1327" w:type="dxa"/>
            <w:tcBorders>
              <w:top w:val="single" w:sz="16" w:space="0" w:color="000000"/>
              <w:bottom w:val="single" w:sz="16" w:space="0" w:color="000000"/>
            </w:tcBorders>
            <w:shd w:val="clear" w:color="auto" w:fill="FFFFFF"/>
            <w:vAlign w:val="bottom"/>
          </w:tcPr>
          <w:p w14:paraId="5DD1DA1C"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df</w:t>
            </w:r>
            <w:proofErr w:type="spellEnd"/>
          </w:p>
        </w:tc>
        <w:tc>
          <w:tcPr>
            <w:tcW w:w="1327" w:type="dxa"/>
            <w:tcBorders>
              <w:top w:val="single" w:sz="16" w:space="0" w:color="000000"/>
              <w:bottom w:val="single" w:sz="16" w:space="0" w:color="000000"/>
              <w:right w:val="single" w:sz="16" w:space="0" w:color="000000"/>
            </w:tcBorders>
            <w:shd w:val="clear" w:color="auto" w:fill="FFFFFF"/>
            <w:vAlign w:val="bottom"/>
          </w:tcPr>
          <w:p w14:paraId="56A94654"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Sig.</w:t>
            </w:r>
          </w:p>
        </w:tc>
      </w:tr>
      <w:tr w:rsidR="00A912D4" w:rsidRPr="00716E59" w14:paraId="0C942173" w14:textId="77777777" w:rsidTr="009F019E">
        <w:trPr>
          <w:cantSplit/>
          <w:trHeight w:val="445"/>
        </w:trPr>
        <w:tc>
          <w:tcPr>
            <w:tcW w:w="2315" w:type="dxa"/>
            <w:tcBorders>
              <w:top w:val="single" w:sz="16" w:space="0" w:color="000000"/>
              <w:left w:val="single" w:sz="16" w:space="0" w:color="000000"/>
              <w:bottom w:val="single" w:sz="16" w:space="0" w:color="000000"/>
              <w:right w:val="single" w:sz="16" w:space="0" w:color="000000"/>
            </w:tcBorders>
            <w:shd w:val="clear" w:color="auto" w:fill="FFFFFF"/>
          </w:tcPr>
          <w:p w14:paraId="77435E17"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Scale </w:t>
            </w:r>
            <w:proofErr w:type="spellStart"/>
            <w:r w:rsidRPr="00716E59">
              <w:rPr>
                <w:rFonts w:ascii="Times New Roman" w:hAnsi="Times New Roman" w:cs="Times New Roman"/>
                <w:color w:val="000000"/>
                <w:sz w:val="24"/>
                <w:szCs w:val="24"/>
              </w:rPr>
              <w:t>Parameter</w:t>
            </w:r>
            <w:r w:rsidRPr="00716E59">
              <w:rPr>
                <w:rFonts w:ascii="Times New Roman" w:hAnsi="Times New Roman" w:cs="Times New Roman"/>
                <w:color w:val="000000"/>
                <w:sz w:val="24"/>
                <w:szCs w:val="24"/>
                <w:vertAlign w:val="superscript"/>
              </w:rPr>
              <w:t>a</w:t>
            </w:r>
            <w:proofErr w:type="spellEnd"/>
          </w:p>
        </w:tc>
        <w:tc>
          <w:tcPr>
            <w:tcW w:w="1901" w:type="dxa"/>
            <w:tcBorders>
              <w:top w:val="single" w:sz="16" w:space="0" w:color="000000"/>
              <w:left w:val="single" w:sz="16" w:space="0" w:color="000000"/>
              <w:bottom w:val="single" w:sz="16" w:space="0" w:color="000000"/>
            </w:tcBorders>
            <w:shd w:val="clear" w:color="auto" w:fill="FFFFFF"/>
            <w:vAlign w:val="center"/>
          </w:tcPr>
          <w:p w14:paraId="6E7D902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1.011e+27</w:t>
            </w:r>
          </w:p>
        </w:tc>
        <w:tc>
          <w:tcPr>
            <w:tcW w:w="1327" w:type="dxa"/>
            <w:tcBorders>
              <w:top w:val="single" w:sz="16" w:space="0" w:color="000000"/>
              <w:bottom w:val="single" w:sz="16" w:space="0" w:color="000000"/>
            </w:tcBorders>
            <w:shd w:val="clear" w:color="auto" w:fill="FFFFFF"/>
            <w:vAlign w:val="center"/>
          </w:tcPr>
          <w:p w14:paraId="6210862E"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1</w:t>
            </w:r>
          </w:p>
        </w:tc>
        <w:tc>
          <w:tcPr>
            <w:tcW w:w="1327" w:type="dxa"/>
            <w:tcBorders>
              <w:top w:val="single" w:sz="16" w:space="0" w:color="000000"/>
              <w:bottom w:val="single" w:sz="16" w:space="0" w:color="000000"/>
              <w:right w:val="single" w:sz="16" w:space="0" w:color="000000"/>
            </w:tcBorders>
            <w:shd w:val="clear" w:color="auto" w:fill="FFFFFF"/>
            <w:vAlign w:val="center"/>
          </w:tcPr>
          <w:p w14:paraId="2EF87458"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410D1771" w14:textId="77777777" w:rsidTr="009F019E">
        <w:trPr>
          <w:cantSplit/>
          <w:trHeight w:val="889"/>
        </w:trPr>
        <w:tc>
          <w:tcPr>
            <w:tcW w:w="6870" w:type="dxa"/>
            <w:gridSpan w:val="4"/>
            <w:tcBorders>
              <w:top w:val="nil"/>
              <w:left w:val="nil"/>
              <w:bottom w:val="nil"/>
              <w:right w:val="nil"/>
            </w:tcBorders>
            <w:shd w:val="clear" w:color="auto" w:fill="FFFFFF"/>
          </w:tcPr>
          <w:p w14:paraId="29D3E536"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a. Tests the null hypothesis that the scale parameter equals 1.000</w:t>
            </w:r>
          </w:p>
        </w:tc>
      </w:tr>
    </w:tbl>
    <w:p w14:paraId="2E492730"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sz w:val="24"/>
          <w:szCs w:val="24"/>
        </w:rPr>
      </w:pPr>
      <w:r w:rsidRPr="00716E59">
        <w:rPr>
          <w:rFonts w:ascii="Times New Roman" w:hAnsi="Times New Roman" w:cs="Times New Roman"/>
          <w:color w:val="000000"/>
          <w:sz w:val="24"/>
          <w:szCs w:val="24"/>
        </w:rPr>
        <w:t>The chi-square test of the Multiplier reveals that the significant relationship between WEF</w:t>
      </w:r>
      <w:r w:rsidRPr="00716E59">
        <w:rPr>
          <w:rFonts w:ascii="Times New Roman" w:hAnsi="Times New Roman" w:cs="Times New Roman"/>
          <w:color w:val="000000"/>
          <w:sz w:val="24"/>
          <w:szCs w:val="24"/>
          <w:vertAlign w:val="subscript"/>
        </w:rPr>
        <w:t>CSR</w:t>
      </w:r>
      <w:r w:rsidRPr="00716E59">
        <w:rPr>
          <w:rFonts w:ascii="Times New Roman" w:hAnsi="Times New Roman" w:cs="Times New Roman"/>
          <w:color w:val="000000"/>
          <w:sz w:val="24"/>
          <w:szCs w:val="24"/>
        </w:rPr>
        <w:t xml:space="preserve"> and Sales could not have happens by chance. Hence the P-value (0.000&lt;0.05) implies that there is significant relationship between WEF</w:t>
      </w:r>
      <w:r w:rsidRPr="00716E59">
        <w:rPr>
          <w:rFonts w:ascii="Times New Roman" w:hAnsi="Times New Roman" w:cs="Times New Roman"/>
          <w:color w:val="000000"/>
          <w:sz w:val="24"/>
          <w:szCs w:val="24"/>
          <w:vertAlign w:val="subscript"/>
        </w:rPr>
        <w:t xml:space="preserve">CSR </w:t>
      </w:r>
      <w:r w:rsidRPr="00716E59">
        <w:rPr>
          <w:rFonts w:ascii="Times New Roman" w:hAnsi="Times New Roman" w:cs="Times New Roman"/>
          <w:color w:val="000000"/>
          <w:sz w:val="24"/>
          <w:szCs w:val="24"/>
        </w:rPr>
        <w:t>and Sales of the selected companies in Nigeria within the 7 years period.</w:t>
      </w:r>
    </w:p>
    <w:tbl>
      <w:tblPr>
        <w:tblW w:w="7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91"/>
        <w:gridCol w:w="2485"/>
        <w:gridCol w:w="1734"/>
        <w:gridCol w:w="1735"/>
      </w:tblGrid>
      <w:tr w:rsidR="00A912D4" w:rsidRPr="00716E59" w14:paraId="5BF74214" w14:textId="77777777" w:rsidTr="009F019E">
        <w:trPr>
          <w:cantSplit/>
          <w:trHeight w:val="388"/>
        </w:trPr>
        <w:tc>
          <w:tcPr>
            <w:tcW w:w="7945" w:type="dxa"/>
            <w:gridSpan w:val="4"/>
            <w:tcBorders>
              <w:top w:val="nil"/>
              <w:left w:val="nil"/>
              <w:bottom w:val="nil"/>
              <w:right w:val="nil"/>
            </w:tcBorders>
            <w:shd w:val="clear" w:color="auto" w:fill="FFFFFF"/>
            <w:vAlign w:val="center"/>
          </w:tcPr>
          <w:p w14:paraId="47712DCF"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b/>
                <w:bCs/>
                <w:color w:val="000000"/>
                <w:sz w:val="24"/>
                <w:szCs w:val="24"/>
              </w:rPr>
              <w:t>Tests of Model Effects</w:t>
            </w:r>
          </w:p>
        </w:tc>
      </w:tr>
      <w:tr w:rsidR="00A912D4" w:rsidRPr="00716E59" w14:paraId="27F91EF8" w14:textId="77777777" w:rsidTr="009F019E">
        <w:trPr>
          <w:cantSplit/>
          <w:trHeight w:val="405"/>
        </w:trPr>
        <w:tc>
          <w:tcPr>
            <w:tcW w:w="1991" w:type="dxa"/>
            <w:vMerge w:val="restart"/>
            <w:tcBorders>
              <w:top w:val="single" w:sz="16" w:space="0" w:color="000000"/>
              <w:left w:val="single" w:sz="16" w:space="0" w:color="000000"/>
              <w:bottom w:val="nil"/>
              <w:right w:val="single" w:sz="16" w:space="0" w:color="000000"/>
            </w:tcBorders>
            <w:shd w:val="clear" w:color="auto" w:fill="FFFFFF"/>
            <w:vAlign w:val="bottom"/>
          </w:tcPr>
          <w:p w14:paraId="37AED7F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Source</w:t>
            </w:r>
          </w:p>
        </w:tc>
        <w:tc>
          <w:tcPr>
            <w:tcW w:w="5953" w:type="dxa"/>
            <w:gridSpan w:val="3"/>
            <w:tcBorders>
              <w:top w:val="single" w:sz="16" w:space="0" w:color="000000"/>
              <w:left w:val="single" w:sz="16" w:space="0" w:color="000000"/>
              <w:right w:val="single" w:sz="16" w:space="0" w:color="000000"/>
            </w:tcBorders>
            <w:shd w:val="clear" w:color="auto" w:fill="FFFFFF"/>
            <w:vAlign w:val="bottom"/>
          </w:tcPr>
          <w:p w14:paraId="49A05C13"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Type III</w:t>
            </w:r>
          </w:p>
        </w:tc>
      </w:tr>
      <w:tr w:rsidR="00A912D4" w:rsidRPr="00716E59" w14:paraId="4DE7BB9F" w14:textId="77777777" w:rsidTr="009F019E">
        <w:trPr>
          <w:cantSplit/>
          <w:trHeight w:val="139"/>
        </w:trPr>
        <w:tc>
          <w:tcPr>
            <w:tcW w:w="1991" w:type="dxa"/>
            <w:vMerge/>
            <w:tcBorders>
              <w:top w:val="single" w:sz="16" w:space="0" w:color="000000"/>
              <w:left w:val="single" w:sz="16" w:space="0" w:color="000000"/>
              <w:bottom w:val="nil"/>
              <w:right w:val="single" w:sz="16" w:space="0" w:color="000000"/>
            </w:tcBorders>
            <w:shd w:val="clear" w:color="auto" w:fill="FFFFFF"/>
            <w:vAlign w:val="bottom"/>
          </w:tcPr>
          <w:p w14:paraId="1B25D04F"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color w:val="000000"/>
                <w:sz w:val="24"/>
                <w:szCs w:val="24"/>
              </w:rPr>
            </w:pPr>
          </w:p>
        </w:tc>
        <w:tc>
          <w:tcPr>
            <w:tcW w:w="2485" w:type="dxa"/>
            <w:tcBorders>
              <w:left w:val="single" w:sz="16" w:space="0" w:color="000000"/>
              <w:bottom w:val="single" w:sz="16" w:space="0" w:color="000000"/>
            </w:tcBorders>
            <w:shd w:val="clear" w:color="auto" w:fill="FFFFFF"/>
            <w:vAlign w:val="bottom"/>
          </w:tcPr>
          <w:p w14:paraId="14B533B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Wald Chi-Square</w:t>
            </w:r>
          </w:p>
        </w:tc>
        <w:tc>
          <w:tcPr>
            <w:tcW w:w="1734" w:type="dxa"/>
            <w:tcBorders>
              <w:bottom w:val="single" w:sz="16" w:space="0" w:color="000000"/>
            </w:tcBorders>
            <w:shd w:val="clear" w:color="auto" w:fill="FFFFFF"/>
            <w:vAlign w:val="bottom"/>
          </w:tcPr>
          <w:p w14:paraId="068E35EC"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df</w:t>
            </w:r>
            <w:proofErr w:type="spellEnd"/>
          </w:p>
        </w:tc>
        <w:tc>
          <w:tcPr>
            <w:tcW w:w="1734" w:type="dxa"/>
            <w:tcBorders>
              <w:bottom w:val="single" w:sz="16" w:space="0" w:color="000000"/>
              <w:right w:val="single" w:sz="16" w:space="0" w:color="000000"/>
            </w:tcBorders>
            <w:shd w:val="clear" w:color="auto" w:fill="FFFFFF"/>
            <w:vAlign w:val="bottom"/>
          </w:tcPr>
          <w:p w14:paraId="18B75FED"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Sig.</w:t>
            </w:r>
          </w:p>
        </w:tc>
      </w:tr>
      <w:tr w:rsidR="00A912D4" w:rsidRPr="00716E59" w14:paraId="42694BC9" w14:textId="77777777" w:rsidTr="009F019E">
        <w:trPr>
          <w:cantSplit/>
          <w:trHeight w:val="420"/>
        </w:trPr>
        <w:tc>
          <w:tcPr>
            <w:tcW w:w="1991" w:type="dxa"/>
            <w:tcBorders>
              <w:top w:val="single" w:sz="16" w:space="0" w:color="000000"/>
              <w:left w:val="single" w:sz="16" w:space="0" w:color="000000"/>
              <w:bottom w:val="nil"/>
              <w:right w:val="single" w:sz="16" w:space="0" w:color="000000"/>
            </w:tcBorders>
            <w:shd w:val="clear" w:color="auto" w:fill="FFFFFF"/>
          </w:tcPr>
          <w:p w14:paraId="4E15A943"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(Intercept)</w:t>
            </w:r>
          </w:p>
        </w:tc>
        <w:tc>
          <w:tcPr>
            <w:tcW w:w="2485" w:type="dxa"/>
            <w:tcBorders>
              <w:top w:val="single" w:sz="16" w:space="0" w:color="000000"/>
              <w:left w:val="single" w:sz="16" w:space="0" w:color="000000"/>
              <w:bottom w:val="nil"/>
            </w:tcBorders>
            <w:shd w:val="clear" w:color="auto" w:fill="FFFFFF"/>
            <w:vAlign w:val="center"/>
          </w:tcPr>
          <w:p w14:paraId="300B5BC3"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26291.571</w:t>
            </w:r>
          </w:p>
        </w:tc>
        <w:tc>
          <w:tcPr>
            <w:tcW w:w="1734" w:type="dxa"/>
            <w:tcBorders>
              <w:top w:val="single" w:sz="16" w:space="0" w:color="000000"/>
              <w:bottom w:val="nil"/>
            </w:tcBorders>
            <w:shd w:val="clear" w:color="auto" w:fill="FFFFFF"/>
            <w:vAlign w:val="center"/>
          </w:tcPr>
          <w:p w14:paraId="3ECC1B4F"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1</w:t>
            </w:r>
          </w:p>
        </w:tc>
        <w:tc>
          <w:tcPr>
            <w:tcW w:w="1734" w:type="dxa"/>
            <w:tcBorders>
              <w:top w:val="single" w:sz="16" w:space="0" w:color="000000"/>
              <w:bottom w:val="nil"/>
              <w:right w:val="single" w:sz="16" w:space="0" w:color="000000"/>
            </w:tcBorders>
            <w:shd w:val="clear" w:color="auto" w:fill="FFFFFF"/>
            <w:vAlign w:val="center"/>
          </w:tcPr>
          <w:p w14:paraId="37408CE0"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47DF3837" w14:textId="77777777" w:rsidTr="009F019E">
        <w:trPr>
          <w:cantSplit/>
          <w:trHeight w:val="405"/>
        </w:trPr>
        <w:tc>
          <w:tcPr>
            <w:tcW w:w="1991" w:type="dxa"/>
            <w:tcBorders>
              <w:top w:val="nil"/>
              <w:left w:val="single" w:sz="16" w:space="0" w:color="000000"/>
              <w:bottom w:val="single" w:sz="16" w:space="0" w:color="000000"/>
              <w:right w:val="single" w:sz="16" w:space="0" w:color="000000"/>
            </w:tcBorders>
            <w:shd w:val="clear" w:color="auto" w:fill="FFFFFF"/>
          </w:tcPr>
          <w:p w14:paraId="5C8D32C3"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WEF</w:t>
            </w:r>
            <w:r w:rsidRPr="00716E59">
              <w:rPr>
                <w:rFonts w:ascii="Times New Roman" w:hAnsi="Times New Roman" w:cs="Times New Roman"/>
                <w:color w:val="000000"/>
                <w:sz w:val="24"/>
                <w:szCs w:val="24"/>
                <w:vertAlign w:val="subscript"/>
              </w:rPr>
              <w:t>CSR</w:t>
            </w:r>
          </w:p>
        </w:tc>
        <w:tc>
          <w:tcPr>
            <w:tcW w:w="2485" w:type="dxa"/>
            <w:tcBorders>
              <w:top w:val="nil"/>
              <w:left w:val="single" w:sz="16" w:space="0" w:color="000000"/>
              <w:bottom w:val="single" w:sz="16" w:space="0" w:color="000000"/>
            </w:tcBorders>
            <w:shd w:val="clear" w:color="auto" w:fill="FFFFFF"/>
            <w:vAlign w:val="center"/>
          </w:tcPr>
          <w:p w14:paraId="2FE14D64"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7405.429</w:t>
            </w:r>
          </w:p>
        </w:tc>
        <w:tc>
          <w:tcPr>
            <w:tcW w:w="1734" w:type="dxa"/>
            <w:tcBorders>
              <w:top w:val="nil"/>
              <w:bottom w:val="single" w:sz="16" w:space="0" w:color="000000"/>
            </w:tcBorders>
            <w:shd w:val="clear" w:color="auto" w:fill="FFFFFF"/>
            <w:vAlign w:val="center"/>
          </w:tcPr>
          <w:p w14:paraId="7162B40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6</w:t>
            </w:r>
          </w:p>
        </w:tc>
        <w:tc>
          <w:tcPr>
            <w:tcW w:w="1734" w:type="dxa"/>
            <w:tcBorders>
              <w:top w:val="nil"/>
              <w:bottom w:val="single" w:sz="16" w:space="0" w:color="000000"/>
              <w:right w:val="single" w:sz="16" w:space="0" w:color="000000"/>
            </w:tcBorders>
            <w:shd w:val="clear" w:color="auto" w:fill="FFFFFF"/>
            <w:vAlign w:val="center"/>
          </w:tcPr>
          <w:p w14:paraId="72A1E51B"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2DDF2193" w14:textId="77777777" w:rsidTr="009F019E">
        <w:trPr>
          <w:cantSplit/>
          <w:trHeight w:val="809"/>
        </w:trPr>
        <w:tc>
          <w:tcPr>
            <w:tcW w:w="7945" w:type="dxa"/>
            <w:gridSpan w:val="4"/>
            <w:tcBorders>
              <w:top w:val="nil"/>
              <w:left w:val="nil"/>
              <w:bottom w:val="nil"/>
              <w:right w:val="nil"/>
            </w:tcBorders>
            <w:shd w:val="clear" w:color="auto" w:fill="FFFFFF"/>
          </w:tcPr>
          <w:p w14:paraId="597C761D"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Dependent Variable: Sales</w:t>
            </w:r>
          </w:p>
          <w:p w14:paraId="16CC121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Model: (Intercept), WEF</w:t>
            </w:r>
            <w:r w:rsidRPr="00716E59">
              <w:rPr>
                <w:rFonts w:ascii="Times New Roman" w:hAnsi="Times New Roman" w:cs="Times New Roman"/>
                <w:color w:val="000000"/>
                <w:sz w:val="24"/>
                <w:szCs w:val="24"/>
                <w:vertAlign w:val="subscript"/>
              </w:rPr>
              <w:t>CSR</w:t>
            </w:r>
          </w:p>
        </w:tc>
      </w:tr>
    </w:tbl>
    <w:p w14:paraId="6417CBBB"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The output above compares the fitted model against the independent variable (WEF</w:t>
      </w:r>
      <w:r w:rsidRPr="00716E59">
        <w:rPr>
          <w:rFonts w:ascii="Times New Roman" w:hAnsi="Times New Roman" w:cs="Times New Roman"/>
          <w:color w:val="000000"/>
          <w:sz w:val="24"/>
          <w:szCs w:val="24"/>
          <w:vertAlign w:val="subscript"/>
        </w:rPr>
        <w:t>CSR</w:t>
      </w:r>
      <w:r w:rsidRPr="00716E59">
        <w:rPr>
          <w:rFonts w:ascii="Times New Roman" w:hAnsi="Times New Roman" w:cs="Times New Roman"/>
          <w:color w:val="000000"/>
          <w:sz w:val="24"/>
          <w:szCs w:val="24"/>
        </w:rPr>
        <w:t xml:space="preserve">) by computing the likelihood ratios of the Wald chi-square showing that the higher intercept model has caused the Sales growth of the selected mobile telecommunication companies to be highly significant. Hence the effect is high at 5% level of significant. </w:t>
      </w:r>
      <w:proofErr w:type="gramStart"/>
      <w:r w:rsidRPr="00716E59">
        <w:rPr>
          <w:rFonts w:ascii="Times New Roman" w:hAnsi="Times New Roman" w:cs="Times New Roman"/>
          <w:color w:val="000000"/>
          <w:sz w:val="24"/>
          <w:szCs w:val="24"/>
        </w:rPr>
        <w:t>i.e</w:t>
      </w:r>
      <w:proofErr w:type="gramEnd"/>
      <w:r w:rsidRPr="00716E59">
        <w:rPr>
          <w:rFonts w:ascii="Times New Roman" w:hAnsi="Times New Roman" w:cs="Times New Roman"/>
          <w:color w:val="000000"/>
          <w:sz w:val="24"/>
          <w:szCs w:val="24"/>
        </w:rPr>
        <w:t>. p&lt;0.05</w:t>
      </w:r>
      <w:r>
        <w:rPr>
          <w:rFonts w:ascii="Times New Roman" w:hAnsi="Times New Roman" w:cs="Times New Roman"/>
          <w:color w:val="000000"/>
          <w:sz w:val="24"/>
          <w:szCs w:val="24"/>
        </w:rPr>
        <w:t>.</w:t>
      </w:r>
    </w:p>
    <w:p w14:paraId="7FEFC223"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p w14:paraId="2BF7A690"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p w14:paraId="56BDA0E0"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p w14:paraId="43D1A4EA"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p w14:paraId="5CB0824B"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p w14:paraId="7A83568D"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tbl>
      <w:tblPr>
        <w:tblpPr w:leftFromText="180" w:rightFromText="180" w:vertAnchor="text" w:horzAnchor="margin" w:tblpXSpec="center" w:tblpY="146"/>
        <w:tblW w:w="8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35"/>
        <w:gridCol w:w="946"/>
        <w:gridCol w:w="975"/>
        <w:gridCol w:w="1281"/>
        <w:gridCol w:w="1281"/>
        <w:gridCol w:w="1336"/>
        <w:gridCol w:w="592"/>
        <w:gridCol w:w="708"/>
      </w:tblGrid>
      <w:tr w:rsidR="00A912D4" w:rsidRPr="009A5829" w14:paraId="594AA73D" w14:textId="77777777" w:rsidTr="009F019E">
        <w:trPr>
          <w:cantSplit/>
          <w:trHeight w:val="267"/>
        </w:trPr>
        <w:tc>
          <w:tcPr>
            <w:tcW w:w="8954" w:type="dxa"/>
            <w:gridSpan w:val="8"/>
            <w:tcBorders>
              <w:top w:val="nil"/>
              <w:left w:val="nil"/>
              <w:bottom w:val="nil"/>
              <w:right w:val="nil"/>
            </w:tcBorders>
            <w:shd w:val="clear" w:color="auto" w:fill="FFFFFF"/>
            <w:vAlign w:val="center"/>
          </w:tcPr>
          <w:p w14:paraId="1B9C613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b/>
                <w:bCs/>
                <w:color w:val="000000"/>
              </w:rPr>
              <w:t>Parameter Estimates</w:t>
            </w:r>
          </w:p>
        </w:tc>
      </w:tr>
      <w:tr w:rsidR="00A912D4" w:rsidRPr="009A5829" w14:paraId="0F439AA9" w14:textId="77777777" w:rsidTr="009F019E">
        <w:trPr>
          <w:cantSplit/>
          <w:trHeight w:val="568"/>
        </w:trPr>
        <w:tc>
          <w:tcPr>
            <w:tcW w:w="1835" w:type="dxa"/>
            <w:vMerge w:val="restart"/>
            <w:tcBorders>
              <w:top w:val="single" w:sz="16" w:space="0" w:color="000000"/>
              <w:left w:val="single" w:sz="16" w:space="0" w:color="000000"/>
              <w:bottom w:val="nil"/>
              <w:right w:val="single" w:sz="16" w:space="0" w:color="000000"/>
            </w:tcBorders>
            <w:shd w:val="clear" w:color="auto" w:fill="FFFFFF"/>
            <w:vAlign w:val="bottom"/>
          </w:tcPr>
          <w:p w14:paraId="1FFEBFB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Parameter</w:t>
            </w:r>
          </w:p>
        </w:tc>
        <w:tc>
          <w:tcPr>
            <w:tcW w:w="946" w:type="dxa"/>
            <w:vMerge w:val="restart"/>
            <w:tcBorders>
              <w:top w:val="single" w:sz="16" w:space="0" w:color="000000"/>
              <w:left w:val="single" w:sz="16" w:space="0" w:color="000000"/>
            </w:tcBorders>
            <w:shd w:val="clear" w:color="auto" w:fill="FFFFFF"/>
            <w:vAlign w:val="bottom"/>
          </w:tcPr>
          <w:p w14:paraId="0B0D2F7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B</w:t>
            </w:r>
          </w:p>
        </w:tc>
        <w:tc>
          <w:tcPr>
            <w:tcW w:w="975" w:type="dxa"/>
            <w:vMerge w:val="restart"/>
            <w:tcBorders>
              <w:top w:val="single" w:sz="16" w:space="0" w:color="000000"/>
            </w:tcBorders>
            <w:shd w:val="clear" w:color="auto" w:fill="FFFFFF"/>
            <w:vAlign w:val="bottom"/>
          </w:tcPr>
          <w:p w14:paraId="13E392B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Std. Error</w:t>
            </w:r>
          </w:p>
        </w:tc>
        <w:tc>
          <w:tcPr>
            <w:tcW w:w="2562" w:type="dxa"/>
            <w:gridSpan w:val="2"/>
            <w:tcBorders>
              <w:top w:val="single" w:sz="16" w:space="0" w:color="000000"/>
            </w:tcBorders>
            <w:shd w:val="clear" w:color="auto" w:fill="FFFFFF"/>
            <w:vAlign w:val="bottom"/>
          </w:tcPr>
          <w:p w14:paraId="1C81760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95% Wald Confidence Interval</w:t>
            </w:r>
          </w:p>
        </w:tc>
        <w:tc>
          <w:tcPr>
            <w:tcW w:w="2636" w:type="dxa"/>
            <w:gridSpan w:val="3"/>
            <w:tcBorders>
              <w:top w:val="single" w:sz="16" w:space="0" w:color="000000"/>
              <w:right w:val="single" w:sz="16" w:space="0" w:color="000000"/>
            </w:tcBorders>
            <w:shd w:val="clear" w:color="auto" w:fill="FFFFFF"/>
            <w:vAlign w:val="bottom"/>
          </w:tcPr>
          <w:p w14:paraId="2D9A308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Hypothesis Test</w:t>
            </w:r>
          </w:p>
        </w:tc>
      </w:tr>
      <w:tr w:rsidR="00A912D4" w:rsidRPr="009A5829" w14:paraId="0AD3793E" w14:textId="77777777" w:rsidTr="009F019E">
        <w:trPr>
          <w:cantSplit/>
          <w:trHeight w:val="144"/>
        </w:trPr>
        <w:tc>
          <w:tcPr>
            <w:tcW w:w="1835" w:type="dxa"/>
            <w:vMerge/>
            <w:tcBorders>
              <w:top w:val="single" w:sz="16" w:space="0" w:color="000000"/>
              <w:left w:val="single" w:sz="16" w:space="0" w:color="000000"/>
              <w:bottom w:val="nil"/>
              <w:right w:val="single" w:sz="16" w:space="0" w:color="000000"/>
            </w:tcBorders>
            <w:shd w:val="clear" w:color="auto" w:fill="FFFFFF"/>
            <w:vAlign w:val="bottom"/>
          </w:tcPr>
          <w:p w14:paraId="2F90F80C"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color w:val="000000"/>
              </w:rPr>
            </w:pPr>
          </w:p>
        </w:tc>
        <w:tc>
          <w:tcPr>
            <w:tcW w:w="946" w:type="dxa"/>
            <w:vMerge/>
            <w:tcBorders>
              <w:top w:val="single" w:sz="16" w:space="0" w:color="000000"/>
              <w:left w:val="single" w:sz="16" w:space="0" w:color="000000"/>
            </w:tcBorders>
            <w:shd w:val="clear" w:color="auto" w:fill="FFFFFF"/>
            <w:vAlign w:val="bottom"/>
          </w:tcPr>
          <w:p w14:paraId="6788B61B"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color w:val="000000"/>
              </w:rPr>
            </w:pPr>
          </w:p>
        </w:tc>
        <w:tc>
          <w:tcPr>
            <w:tcW w:w="975" w:type="dxa"/>
            <w:vMerge/>
            <w:tcBorders>
              <w:top w:val="single" w:sz="16" w:space="0" w:color="000000"/>
            </w:tcBorders>
            <w:shd w:val="clear" w:color="auto" w:fill="FFFFFF"/>
            <w:vAlign w:val="bottom"/>
          </w:tcPr>
          <w:p w14:paraId="02BF0A2C"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color w:val="000000"/>
              </w:rPr>
            </w:pPr>
          </w:p>
        </w:tc>
        <w:tc>
          <w:tcPr>
            <w:tcW w:w="1281" w:type="dxa"/>
            <w:tcBorders>
              <w:bottom w:val="single" w:sz="16" w:space="0" w:color="000000"/>
            </w:tcBorders>
            <w:shd w:val="clear" w:color="auto" w:fill="FFFFFF"/>
            <w:vAlign w:val="bottom"/>
          </w:tcPr>
          <w:p w14:paraId="75F5DDB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Lower</w:t>
            </w:r>
          </w:p>
        </w:tc>
        <w:tc>
          <w:tcPr>
            <w:tcW w:w="1281" w:type="dxa"/>
            <w:tcBorders>
              <w:bottom w:val="single" w:sz="16" w:space="0" w:color="000000"/>
            </w:tcBorders>
            <w:shd w:val="clear" w:color="auto" w:fill="FFFFFF"/>
            <w:vAlign w:val="bottom"/>
          </w:tcPr>
          <w:p w14:paraId="7447F4B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Upper</w:t>
            </w:r>
          </w:p>
        </w:tc>
        <w:tc>
          <w:tcPr>
            <w:tcW w:w="1336" w:type="dxa"/>
            <w:tcBorders>
              <w:bottom w:val="single" w:sz="16" w:space="0" w:color="000000"/>
            </w:tcBorders>
            <w:shd w:val="clear" w:color="auto" w:fill="FFFFFF"/>
            <w:vAlign w:val="bottom"/>
          </w:tcPr>
          <w:p w14:paraId="0783569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Wald Chi-Square</w:t>
            </w:r>
          </w:p>
        </w:tc>
        <w:tc>
          <w:tcPr>
            <w:tcW w:w="592" w:type="dxa"/>
            <w:tcBorders>
              <w:bottom w:val="single" w:sz="16" w:space="0" w:color="000000"/>
            </w:tcBorders>
            <w:shd w:val="clear" w:color="auto" w:fill="FFFFFF"/>
            <w:vAlign w:val="bottom"/>
          </w:tcPr>
          <w:p w14:paraId="549C9C9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proofErr w:type="spellStart"/>
            <w:r w:rsidRPr="009A5829">
              <w:rPr>
                <w:rFonts w:ascii="Times New Roman" w:hAnsi="Times New Roman" w:cs="Times New Roman"/>
                <w:color w:val="000000"/>
              </w:rPr>
              <w:t>df</w:t>
            </w:r>
            <w:proofErr w:type="spellEnd"/>
          </w:p>
        </w:tc>
        <w:tc>
          <w:tcPr>
            <w:tcW w:w="707" w:type="dxa"/>
            <w:tcBorders>
              <w:bottom w:val="single" w:sz="16" w:space="0" w:color="000000"/>
              <w:right w:val="single" w:sz="16" w:space="0" w:color="000000"/>
            </w:tcBorders>
            <w:shd w:val="clear" w:color="auto" w:fill="FFFFFF"/>
            <w:vAlign w:val="bottom"/>
          </w:tcPr>
          <w:p w14:paraId="172F40B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Sig.</w:t>
            </w:r>
          </w:p>
        </w:tc>
      </w:tr>
      <w:tr w:rsidR="00A912D4" w:rsidRPr="009A5829" w14:paraId="5450D826" w14:textId="77777777" w:rsidTr="009F019E">
        <w:trPr>
          <w:cantSplit/>
          <w:trHeight w:val="284"/>
        </w:trPr>
        <w:tc>
          <w:tcPr>
            <w:tcW w:w="1835" w:type="dxa"/>
            <w:tcBorders>
              <w:top w:val="single" w:sz="16" w:space="0" w:color="000000"/>
              <w:left w:val="single" w:sz="16" w:space="0" w:color="000000"/>
              <w:bottom w:val="nil"/>
              <w:right w:val="single" w:sz="16" w:space="0" w:color="000000"/>
            </w:tcBorders>
            <w:shd w:val="clear" w:color="auto" w:fill="FFFFFF"/>
          </w:tcPr>
          <w:p w14:paraId="6DDEE62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(Intercept)</w:t>
            </w:r>
          </w:p>
        </w:tc>
        <w:tc>
          <w:tcPr>
            <w:tcW w:w="946" w:type="dxa"/>
            <w:tcBorders>
              <w:top w:val="single" w:sz="16" w:space="0" w:color="000000"/>
              <w:left w:val="single" w:sz="16" w:space="0" w:color="000000"/>
              <w:bottom w:val="nil"/>
            </w:tcBorders>
            <w:shd w:val="clear" w:color="auto" w:fill="FFFFFF"/>
            <w:vAlign w:val="center"/>
          </w:tcPr>
          <w:p w14:paraId="1B318EC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135.000</w:t>
            </w:r>
          </w:p>
        </w:tc>
        <w:tc>
          <w:tcPr>
            <w:tcW w:w="975" w:type="dxa"/>
            <w:tcBorders>
              <w:top w:val="single" w:sz="16" w:space="0" w:color="000000"/>
              <w:bottom w:val="nil"/>
            </w:tcBorders>
            <w:shd w:val="clear" w:color="auto" w:fill="FFFFFF"/>
            <w:vAlign w:val="center"/>
          </w:tcPr>
          <w:p w14:paraId="573F9CA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1.0000</w:t>
            </w:r>
          </w:p>
        </w:tc>
        <w:tc>
          <w:tcPr>
            <w:tcW w:w="1281" w:type="dxa"/>
            <w:tcBorders>
              <w:top w:val="single" w:sz="16" w:space="0" w:color="000000"/>
              <w:bottom w:val="nil"/>
            </w:tcBorders>
            <w:shd w:val="clear" w:color="auto" w:fill="FFFFFF"/>
            <w:vAlign w:val="center"/>
          </w:tcPr>
          <w:p w14:paraId="3E6947CC"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133.040</w:t>
            </w:r>
          </w:p>
        </w:tc>
        <w:tc>
          <w:tcPr>
            <w:tcW w:w="1281" w:type="dxa"/>
            <w:tcBorders>
              <w:top w:val="single" w:sz="16" w:space="0" w:color="000000"/>
              <w:bottom w:val="nil"/>
            </w:tcBorders>
            <w:shd w:val="clear" w:color="auto" w:fill="FFFFFF"/>
            <w:vAlign w:val="center"/>
          </w:tcPr>
          <w:p w14:paraId="67F43F7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136.960</w:t>
            </w:r>
          </w:p>
        </w:tc>
        <w:tc>
          <w:tcPr>
            <w:tcW w:w="1336" w:type="dxa"/>
            <w:tcBorders>
              <w:top w:val="single" w:sz="16" w:space="0" w:color="000000"/>
              <w:bottom w:val="nil"/>
            </w:tcBorders>
            <w:shd w:val="clear" w:color="auto" w:fill="FFFFFF"/>
            <w:vAlign w:val="center"/>
          </w:tcPr>
          <w:p w14:paraId="20348B3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18225.000</w:t>
            </w:r>
          </w:p>
        </w:tc>
        <w:tc>
          <w:tcPr>
            <w:tcW w:w="592" w:type="dxa"/>
            <w:tcBorders>
              <w:top w:val="single" w:sz="16" w:space="0" w:color="000000"/>
              <w:bottom w:val="nil"/>
            </w:tcBorders>
            <w:shd w:val="clear" w:color="auto" w:fill="FFFFFF"/>
            <w:vAlign w:val="center"/>
          </w:tcPr>
          <w:p w14:paraId="1ACD403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w:t>
            </w:r>
          </w:p>
        </w:tc>
        <w:tc>
          <w:tcPr>
            <w:tcW w:w="707" w:type="dxa"/>
            <w:tcBorders>
              <w:top w:val="single" w:sz="16" w:space="0" w:color="000000"/>
              <w:bottom w:val="nil"/>
              <w:right w:val="single" w:sz="16" w:space="0" w:color="000000"/>
            </w:tcBorders>
            <w:shd w:val="clear" w:color="auto" w:fill="FFFFFF"/>
            <w:vAlign w:val="center"/>
          </w:tcPr>
          <w:p w14:paraId="4F24DD76"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.000</w:t>
            </w:r>
          </w:p>
        </w:tc>
      </w:tr>
      <w:tr w:rsidR="00A912D4" w:rsidRPr="009A5829" w14:paraId="7975E2F0" w14:textId="77777777" w:rsidTr="009F019E">
        <w:trPr>
          <w:cantSplit/>
          <w:trHeight w:val="552"/>
        </w:trPr>
        <w:tc>
          <w:tcPr>
            <w:tcW w:w="1835" w:type="dxa"/>
            <w:tcBorders>
              <w:top w:val="nil"/>
              <w:left w:val="single" w:sz="16" w:space="0" w:color="000000"/>
              <w:bottom w:val="nil"/>
              <w:right w:val="single" w:sz="16" w:space="0" w:color="000000"/>
            </w:tcBorders>
            <w:shd w:val="clear" w:color="auto" w:fill="FFFFFF"/>
          </w:tcPr>
          <w:p w14:paraId="3C81134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[WEF</w:t>
            </w:r>
            <w:r w:rsidRPr="009A5829">
              <w:rPr>
                <w:rFonts w:ascii="Times New Roman" w:hAnsi="Times New Roman" w:cs="Times New Roman"/>
                <w:color w:val="000000"/>
                <w:vertAlign w:val="subscript"/>
              </w:rPr>
              <w:t>CSR</w:t>
            </w:r>
            <w:r w:rsidRPr="009A5829">
              <w:rPr>
                <w:rFonts w:ascii="Times New Roman" w:hAnsi="Times New Roman" w:cs="Times New Roman"/>
                <w:color w:val="000000"/>
              </w:rPr>
              <w:t>=27000250.00]</w:t>
            </w:r>
          </w:p>
        </w:tc>
        <w:tc>
          <w:tcPr>
            <w:tcW w:w="946" w:type="dxa"/>
            <w:tcBorders>
              <w:top w:val="nil"/>
              <w:left w:val="single" w:sz="16" w:space="0" w:color="000000"/>
              <w:bottom w:val="nil"/>
            </w:tcBorders>
            <w:shd w:val="clear" w:color="auto" w:fill="FFFFFF"/>
            <w:vAlign w:val="center"/>
          </w:tcPr>
          <w:p w14:paraId="3ECE6796"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-98.000</w:t>
            </w:r>
          </w:p>
        </w:tc>
        <w:tc>
          <w:tcPr>
            <w:tcW w:w="975" w:type="dxa"/>
            <w:tcBorders>
              <w:top w:val="nil"/>
              <w:bottom w:val="nil"/>
            </w:tcBorders>
            <w:shd w:val="clear" w:color="auto" w:fill="FFFFFF"/>
            <w:vAlign w:val="center"/>
          </w:tcPr>
          <w:p w14:paraId="0F68AD9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1.4142</w:t>
            </w:r>
          </w:p>
        </w:tc>
        <w:tc>
          <w:tcPr>
            <w:tcW w:w="1281" w:type="dxa"/>
            <w:tcBorders>
              <w:top w:val="nil"/>
              <w:bottom w:val="nil"/>
            </w:tcBorders>
            <w:shd w:val="clear" w:color="auto" w:fill="FFFFFF"/>
            <w:vAlign w:val="center"/>
          </w:tcPr>
          <w:p w14:paraId="3DD7B03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-100.772</w:t>
            </w:r>
          </w:p>
        </w:tc>
        <w:tc>
          <w:tcPr>
            <w:tcW w:w="1281" w:type="dxa"/>
            <w:tcBorders>
              <w:top w:val="nil"/>
              <w:bottom w:val="nil"/>
            </w:tcBorders>
            <w:shd w:val="clear" w:color="auto" w:fill="FFFFFF"/>
            <w:vAlign w:val="center"/>
          </w:tcPr>
          <w:p w14:paraId="168F7F87"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-95.228</w:t>
            </w:r>
          </w:p>
        </w:tc>
        <w:tc>
          <w:tcPr>
            <w:tcW w:w="1336" w:type="dxa"/>
            <w:tcBorders>
              <w:top w:val="nil"/>
              <w:bottom w:val="nil"/>
            </w:tcBorders>
            <w:shd w:val="clear" w:color="auto" w:fill="FFFFFF"/>
            <w:vAlign w:val="center"/>
          </w:tcPr>
          <w:p w14:paraId="1A1C203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4802.000</w:t>
            </w:r>
          </w:p>
        </w:tc>
        <w:tc>
          <w:tcPr>
            <w:tcW w:w="592" w:type="dxa"/>
            <w:tcBorders>
              <w:top w:val="nil"/>
              <w:bottom w:val="nil"/>
            </w:tcBorders>
            <w:shd w:val="clear" w:color="auto" w:fill="FFFFFF"/>
            <w:vAlign w:val="center"/>
          </w:tcPr>
          <w:p w14:paraId="440C53A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w:t>
            </w:r>
          </w:p>
        </w:tc>
        <w:tc>
          <w:tcPr>
            <w:tcW w:w="707" w:type="dxa"/>
            <w:tcBorders>
              <w:top w:val="nil"/>
              <w:bottom w:val="nil"/>
              <w:right w:val="single" w:sz="16" w:space="0" w:color="000000"/>
            </w:tcBorders>
            <w:shd w:val="clear" w:color="auto" w:fill="FFFFFF"/>
            <w:vAlign w:val="center"/>
          </w:tcPr>
          <w:p w14:paraId="27F191D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.000</w:t>
            </w:r>
          </w:p>
        </w:tc>
      </w:tr>
      <w:tr w:rsidR="00A912D4" w:rsidRPr="009A5829" w14:paraId="41609683" w14:textId="77777777" w:rsidTr="009F019E">
        <w:trPr>
          <w:cantSplit/>
          <w:trHeight w:val="552"/>
        </w:trPr>
        <w:tc>
          <w:tcPr>
            <w:tcW w:w="1835" w:type="dxa"/>
            <w:tcBorders>
              <w:top w:val="nil"/>
              <w:left w:val="single" w:sz="16" w:space="0" w:color="000000"/>
              <w:bottom w:val="nil"/>
              <w:right w:val="single" w:sz="16" w:space="0" w:color="000000"/>
            </w:tcBorders>
            <w:shd w:val="clear" w:color="auto" w:fill="FFFFFF"/>
          </w:tcPr>
          <w:p w14:paraId="3A90039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[WEF</w:t>
            </w:r>
            <w:r w:rsidRPr="009A5829">
              <w:rPr>
                <w:rFonts w:ascii="Times New Roman" w:hAnsi="Times New Roman" w:cs="Times New Roman"/>
                <w:color w:val="000000"/>
                <w:vertAlign w:val="subscript"/>
              </w:rPr>
              <w:t>CSR</w:t>
            </w:r>
            <w:r w:rsidRPr="009A5829">
              <w:rPr>
                <w:rFonts w:ascii="Times New Roman" w:hAnsi="Times New Roman" w:cs="Times New Roman"/>
                <w:color w:val="000000"/>
              </w:rPr>
              <w:t>=29707000.00]</w:t>
            </w:r>
          </w:p>
        </w:tc>
        <w:tc>
          <w:tcPr>
            <w:tcW w:w="946" w:type="dxa"/>
            <w:tcBorders>
              <w:top w:val="nil"/>
              <w:left w:val="single" w:sz="16" w:space="0" w:color="000000"/>
              <w:bottom w:val="nil"/>
            </w:tcBorders>
            <w:shd w:val="clear" w:color="auto" w:fill="FFFFFF"/>
            <w:vAlign w:val="center"/>
          </w:tcPr>
          <w:p w14:paraId="41E712D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-85.000</w:t>
            </w:r>
          </w:p>
        </w:tc>
        <w:tc>
          <w:tcPr>
            <w:tcW w:w="975" w:type="dxa"/>
            <w:tcBorders>
              <w:top w:val="nil"/>
              <w:bottom w:val="nil"/>
            </w:tcBorders>
            <w:shd w:val="clear" w:color="auto" w:fill="FFFFFF"/>
            <w:vAlign w:val="center"/>
          </w:tcPr>
          <w:p w14:paraId="58CBCC6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1.4142</w:t>
            </w:r>
          </w:p>
        </w:tc>
        <w:tc>
          <w:tcPr>
            <w:tcW w:w="1281" w:type="dxa"/>
            <w:tcBorders>
              <w:top w:val="nil"/>
              <w:bottom w:val="nil"/>
            </w:tcBorders>
            <w:shd w:val="clear" w:color="auto" w:fill="FFFFFF"/>
            <w:vAlign w:val="center"/>
          </w:tcPr>
          <w:p w14:paraId="1D6C772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-87.772</w:t>
            </w:r>
          </w:p>
        </w:tc>
        <w:tc>
          <w:tcPr>
            <w:tcW w:w="1281" w:type="dxa"/>
            <w:tcBorders>
              <w:top w:val="nil"/>
              <w:bottom w:val="nil"/>
            </w:tcBorders>
            <w:shd w:val="clear" w:color="auto" w:fill="FFFFFF"/>
            <w:vAlign w:val="center"/>
          </w:tcPr>
          <w:p w14:paraId="652341A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-82.228</w:t>
            </w:r>
          </w:p>
        </w:tc>
        <w:tc>
          <w:tcPr>
            <w:tcW w:w="1336" w:type="dxa"/>
            <w:tcBorders>
              <w:top w:val="nil"/>
              <w:bottom w:val="nil"/>
            </w:tcBorders>
            <w:shd w:val="clear" w:color="auto" w:fill="FFFFFF"/>
            <w:vAlign w:val="center"/>
          </w:tcPr>
          <w:p w14:paraId="149A3F2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3612.500</w:t>
            </w:r>
          </w:p>
        </w:tc>
        <w:tc>
          <w:tcPr>
            <w:tcW w:w="592" w:type="dxa"/>
            <w:tcBorders>
              <w:top w:val="nil"/>
              <w:bottom w:val="nil"/>
            </w:tcBorders>
            <w:shd w:val="clear" w:color="auto" w:fill="FFFFFF"/>
            <w:vAlign w:val="center"/>
          </w:tcPr>
          <w:p w14:paraId="7C76217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w:t>
            </w:r>
          </w:p>
        </w:tc>
        <w:tc>
          <w:tcPr>
            <w:tcW w:w="707" w:type="dxa"/>
            <w:tcBorders>
              <w:top w:val="nil"/>
              <w:bottom w:val="nil"/>
              <w:right w:val="single" w:sz="16" w:space="0" w:color="000000"/>
            </w:tcBorders>
            <w:shd w:val="clear" w:color="auto" w:fill="FFFFFF"/>
            <w:vAlign w:val="center"/>
          </w:tcPr>
          <w:p w14:paraId="5AEFECE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.000</w:t>
            </w:r>
          </w:p>
        </w:tc>
      </w:tr>
      <w:tr w:rsidR="00A912D4" w:rsidRPr="009A5829" w14:paraId="0BE37405" w14:textId="77777777" w:rsidTr="009F019E">
        <w:trPr>
          <w:cantSplit/>
          <w:trHeight w:val="552"/>
        </w:trPr>
        <w:tc>
          <w:tcPr>
            <w:tcW w:w="1835" w:type="dxa"/>
            <w:tcBorders>
              <w:top w:val="nil"/>
              <w:left w:val="single" w:sz="16" w:space="0" w:color="000000"/>
              <w:bottom w:val="nil"/>
              <w:right w:val="single" w:sz="16" w:space="0" w:color="000000"/>
            </w:tcBorders>
            <w:shd w:val="clear" w:color="auto" w:fill="FFFFFF"/>
          </w:tcPr>
          <w:p w14:paraId="317B00B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[WEF</w:t>
            </w:r>
            <w:r w:rsidRPr="009A5829">
              <w:rPr>
                <w:rFonts w:ascii="Times New Roman" w:hAnsi="Times New Roman" w:cs="Times New Roman"/>
                <w:color w:val="000000"/>
                <w:vertAlign w:val="subscript"/>
              </w:rPr>
              <w:t>CSR</w:t>
            </w:r>
            <w:r w:rsidRPr="009A5829">
              <w:rPr>
                <w:rFonts w:ascii="Times New Roman" w:hAnsi="Times New Roman" w:cs="Times New Roman"/>
                <w:color w:val="000000"/>
              </w:rPr>
              <w:t>=31265500.00]</w:t>
            </w:r>
          </w:p>
        </w:tc>
        <w:tc>
          <w:tcPr>
            <w:tcW w:w="946" w:type="dxa"/>
            <w:tcBorders>
              <w:top w:val="nil"/>
              <w:left w:val="single" w:sz="16" w:space="0" w:color="000000"/>
              <w:bottom w:val="nil"/>
            </w:tcBorders>
            <w:shd w:val="clear" w:color="auto" w:fill="FFFFFF"/>
            <w:vAlign w:val="center"/>
          </w:tcPr>
          <w:p w14:paraId="56D69616"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-63.000</w:t>
            </w:r>
          </w:p>
        </w:tc>
        <w:tc>
          <w:tcPr>
            <w:tcW w:w="975" w:type="dxa"/>
            <w:tcBorders>
              <w:top w:val="nil"/>
              <w:bottom w:val="nil"/>
            </w:tcBorders>
            <w:shd w:val="clear" w:color="auto" w:fill="FFFFFF"/>
            <w:vAlign w:val="center"/>
          </w:tcPr>
          <w:p w14:paraId="0148B9A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1.4142</w:t>
            </w:r>
          </w:p>
        </w:tc>
        <w:tc>
          <w:tcPr>
            <w:tcW w:w="1281" w:type="dxa"/>
            <w:tcBorders>
              <w:top w:val="nil"/>
              <w:bottom w:val="nil"/>
            </w:tcBorders>
            <w:shd w:val="clear" w:color="auto" w:fill="FFFFFF"/>
            <w:vAlign w:val="center"/>
          </w:tcPr>
          <w:p w14:paraId="5E066E6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-65.772</w:t>
            </w:r>
          </w:p>
        </w:tc>
        <w:tc>
          <w:tcPr>
            <w:tcW w:w="1281" w:type="dxa"/>
            <w:tcBorders>
              <w:top w:val="nil"/>
              <w:bottom w:val="nil"/>
            </w:tcBorders>
            <w:shd w:val="clear" w:color="auto" w:fill="FFFFFF"/>
            <w:vAlign w:val="center"/>
          </w:tcPr>
          <w:p w14:paraId="37C6CE4C"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-60.228</w:t>
            </w:r>
          </w:p>
        </w:tc>
        <w:tc>
          <w:tcPr>
            <w:tcW w:w="1336" w:type="dxa"/>
            <w:tcBorders>
              <w:top w:val="nil"/>
              <w:bottom w:val="nil"/>
            </w:tcBorders>
            <w:shd w:val="clear" w:color="auto" w:fill="FFFFFF"/>
            <w:vAlign w:val="center"/>
          </w:tcPr>
          <w:p w14:paraId="60E50D3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1984.500</w:t>
            </w:r>
          </w:p>
        </w:tc>
        <w:tc>
          <w:tcPr>
            <w:tcW w:w="592" w:type="dxa"/>
            <w:tcBorders>
              <w:top w:val="nil"/>
              <w:bottom w:val="nil"/>
            </w:tcBorders>
            <w:shd w:val="clear" w:color="auto" w:fill="FFFFFF"/>
            <w:vAlign w:val="center"/>
          </w:tcPr>
          <w:p w14:paraId="4E395F2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w:t>
            </w:r>
          </w:p>
        </w:tc>
        <w:tc>
          <w:tcPr>
            <w:tcW w:w="707" w:type="dxa"/>
            <w:tcBorders>
              <w:top w:val="nil"/>
              <w:bottom w:val="nil"/>
              <w:right w:val="single" w:sz="16" w:space="0" w:color="000000"/>
            </w:tcBorders>
            <w:shd w:val="clear" w:color="auto" w:fill="FFFFFF"/>
            <w:vAlign w:val="center"/>
          </w:tcPr>
          <w:p w14:paraId="0A05643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.000</w:t>
            </w:r>
          </w:p>
        </w:tc>
      </w:tr>
      <w:tr w:rsidR="00A912D4" w:rsidRPr="009A5829" w14:paraId="00E06868" w14:textId="77777777" w:rsidTr="009F019E">
        <w:trPr>
          <w:cantSplit/>
          <w:trHeight w:val="552"/>
        </w:trPr>
        <w:tc>
          <w:tcPr>
            <w:tcW w:w="1835" w:type="dxa"/>
            <w:tcBorders>
              <w:top w:val="nil"/>
              <w:left w:val="single" w:sz="16" w:space="0" w:color="000000"/>
              <w:bottom w:val="nil"/>
              <w:right w:val="single" w:sz="16" w:space="0" w:color="000000"/>
            </w:tcBorders>
            <w:shd w:val="clear" w:color="auto" w:fill="FFFFFF"/>
          </w:tcPr>
          <w:p w14:paraId="2FE6A0F6"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[WEF</w:t>
            </w:r>
            <w:r w:rsidRPr="009A5829">
              <w:rPr>
                <w:rFonts w:ascii="Times New Roman" w:hAnsi="Times New Roman" w:cs="Times New Roman"/>
                <w:color w:val="000000"/>
                <w:vertAlign w:val="subscript"/>
              </w:rPr>
              <w:t>CSR</w:t>
            </w:r>
            <w:r w:rsidRPr="009A5829">
              <w:rPr>
                <w:rFonts w:ascii="Times New Roman" w:hAnsi="Times New Roman" w:cs="Times New Roman"/>
                <w:color w:val="000000"/>
              </w:rPr>
              <w:t>=57371250.00]</w:t>
            </w:r>
          </w:p>
        </w:tc>
        <w:tc>
          <w:tcPr>
            <w:tcW w:w="946" w:type="dxa"/>
            <w:tcBorders>
              <w:top w:val="nil"/>
              <w:left w:val="single" w:sz="16" w:space="0" w:color="000000"/>
              <w:bottom w:val="nil"/>
            </w:tcBorders>
            <w:shd w:val="clear" w:color="auto" w:fill="FFFFFF"/>
            <w:vAlign w:val="center"/>
          </w:tcPr>
          <w:p w14:paraId="3DB9B93C"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-88.000</w:t>
            </w:r>
          </w:p>
        </w:tc>
        <w:tc>
          <w:tcPr>
            <w:tcW w:w="975" w:type="dxa"/>
            <w:tcBorders>
              <w:top w:val="nil"/>
              <w:bottom w:val="nil"/>
            </w:tcBorders>
            <w:shd w:val="clear" w:color="auto" w:fill="FFFFFF"/>
            <w:vAlign w:val="center"/>
          </w:tcPr>
          <w:p w14:paraId="190411A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1.4142</w:t>
            </w:r>
          </w:p>
        </w:tc>
        <w:tc>
          <w:tcPr>
            <w:tcW w:w="1281" w:type="dxa"/>
            <w:tcBorders>
              <w:top w:val="nil"/>
              <w:bottom w:val="nil"/>
            </w:tcBorders>
            <w:shd w:val="clear" w:color="auto" w:fill="FFFFFF"/>
            <w:vAlign w:val="center"/>
          </w:tcPr>
          <w:p w14:paraId="4C26323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-90.772</w:t>
            </w:r>
          </w:p>
        </w:tc>
        <w:tc>
          <w:tcPr>
            <w:tcW w:w="1281" w:type="dxa"/>
            <w:tcBorders>
              <w:top w:val="nil"/>
              <w:bottom w:val="nil"/>
            </w:tcBorders>
            <w:shd w:val="clear" w:color="auto" w:fill="FFFFFF"/>
            <w:vAlign w:val="center"/>
          </w:tcPr>
          <w:p w14:paraId="70618687"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-85.228</w:t>
            </w:r>
          </w:p>
        </w:tc>
        <w:tc>
          <w:tcPr>
            <w:tcW w:w="1336" w:type="dxa"/>
            <w:tcBorders>
              <w:top w:val="nil"/>
              <w:bottom w:val="nil"/>
            </w:tcBorders>
            <w:shd w:val="clear" w:color="auto" w:fill="FFFFFF"/>
            <w:vAlign w:val="center"/>
          </w:tcPr>
          <w:p w14:paraId="6872D05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3872.000</w:t>
            </w:r>
          </w:p>
        </w:tc>
        <w:tc>
          <w:tcPr>
            <w:tcW w:w="592" w:type="dxa"/>
            <w:tcBorders>
              <w:top w:val="nil"/>
              <w:bottom w:val="nil"/>
            </w:tcBorders>
            <w:shd w:val="clear" w:color="auto" w:fill="FFFFFF"/>
            <w:vAlign w:val="center"/>
          </w:tcPr>
          <w:p w14:paraId="17B0929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w:t>
            </w:r>
          </w:p>
        </w:tc>
        <w:tc>
          <w:tcPr>
            <w:tcW w:w="707" w:type="dxa"/>
            <w:tcBorders>
              <w:top w:val="nil"/>
              <w:bottom w:val="nil"/>
              <w:right w:val="single" w:sz="16" w:space="0" w:color="000000"/>
            </w:tcBorders>
            <w:shd w:val="clear" w:color="auto" w:fill="FFFFFF"/>
            <w:vAlign w:val="center"/>
          </w:tcPr>
          <w:p w14:paraId="6BF3BE8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.000</w:t>
            </w:r>
          </w:p>
        </w:tc>
      </w:tr>
      <w:tr w:rsidR="00A912D4" w:rsidRPr="009A5829" w14:paraId="561637EB" w14:textId="77777777" w:rsidTr="009F019E">
        <w:trPr>
          <w:cantSplit/>
          <w:trHeight w:val="552"/>
        </w:trPr>
        <w:tc>
          <w:tcPr>
            <w:tcW w:w="1835" w:type="dxa"/>
            <w:tcBorders>
              <w:top w:val="nil"/>
              <w:left w:val="single" w:sz="16" w:space="0" w:color="000000"/>
              <w:bottom w:val="nil"/>
              <w:right w:val="single" w:sz="16" w:space="0" w:color="000000"/>
            </w:tcBorders>
            <w:shd w:val="clear" w:color="auto" w:fill="FFFFFF"/>
          </w:tcPr>
          <w:p w14:paraId="3C1215E7"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[WEF</w:t>
            </w:r>
            <w:r w:rsidRPr="009A5829">
              <w:rPr>
                <w:rFonts w:ascii="Times New Roman" w:hAnsi="Times New Roman" w:cs="Times New Roman"/>
                <w:color w:val="000000"/>
                <w:vertAlign w:val="subscript"/>
              </w:rPr>
              <w:t>CSR</w:t>
            </w:r>
            <w:r w:rsidRPr="009A5829">
              <w:rPr>
                <w:rFonts w:ascii="Times New Roman" w:hAnsi="Times New Roman" w:cs="Times New Roman"/>
                <w:color w:val="000000"/>
              </w:rPr>
              <w:t>=58749020.00]</w:t>
            </w:r>
          </w:p>
        </w:tc>
        <w:tc>
          <w:tcPr>
            <w:tcW w:w="946" w:type="dxa"/>
            <w:tcBorders>
              <w:top w:val="nil"/>
              <w:left w:val="single" w:sz="16" w:space="0" w:color="000000"/>
              <w:bottom w:val="nil"/>
            </w:tcBorders>
            <w:shd w:val="clear" w:color="auto" w:fill="FFFFFF"/>
            <w:vAlign w:val="center"/>
          </w:tcPr>
          <w:p w14:paraId="1CDF1AA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-104.000</w:t>
            </w:r>
          </w:p>
        </w:tc>
        <w:tc>
          <w:tcPr>
            <w:tcW w:w="975" w:type="dxa"/>
            <w:tcBorders>
              <w:top w:val="nil"/>
              <w:bottom w:val="nil"/>
            </w:tcBorders>
            <w:shd w:val="clear" w:color="auto" w:fill="FFFFFF"/>
            <w:vAlign w:val="center"/>
          </w:tcPr>
          <w:p w14:paraId="360D846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1.4142</w:t>
            </w:r>
          </w:p>
        </w:tc>
        <w:tc>
          <w:tcPr>
            <w:tcW w:w="1281" w:type="dxa"/>
            <w:tcBorders>
              <w:top w:val="nil"/>
              <w:bottom w:val="nil"/>
            </w:tcBorders>
            <w:shd w:val="clear" w:color="auto" w:fill="FFFFFF"/>
            <w:vAlign w:val="center"/>
          </w:tcPr>
          <w:p w14:paraId="3F9C5AA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-106.772</w:t>
            </w:r>
          </w:p>
        </w:tc>
        <w:tc>
          <w:tcPr>
            <w:tcW w:w="1281" w:type="dxa"/>
            <w:tcBorders>
              <w:top w:val="nil"/>
              <w:bottom w:val="nil"/>
            </w:tcBorders>
            <w:shd w:val="clear" w:color="auto" w:fill="FFFFFF"/>
            <w:vAlign w:val="center"/>
          </w:tcPr>
          <w:p w14:paraId="6C4F65B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-101.228</w:t>
            </w:r>
          </w:p>
        </w:tc>
        <w:tc>
          <w:tcPr>
            <w:tcW w:w="1336" w:type="dxa"/>
            <w:tcBorders>
              <w:top w:val="nil"/>
              <w:bottom w:val="nil"/>
            </w:tcBorders>
            <w:shd w:val="clear" w:color="auto" w:fill="FFFFFF"/>
            <w:vAlign w:val="center"/>
          </w:tcPr>
          <w:p w14:paraId="3CFE8A5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5408.000</w:t>
            </w:r>
          </w:p>
        </w:tc>
        <w:tc>
          <w:tcPr>
            <w:tcW w:w="592" w:type="dxa"/>
            <w:tcBorders>
              <w:top w:val="nil"/>
              <w:bottom w:val="nil"/>
            </w:tcBorders>
            <w:shd w:val="clear" w:color="auto" w:fill="FFFFFF"/>
            <w:vAlign w:val="center"/>
          </w:tcPr>
          <w:p w14:paraId="0C0D98C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w:t>
            </w:r>
          </w:p>
        </w:tc>
        <w:tc>
          <w:tcPr>
            <w:tcW w:w="707" w:type="dxa"/>
            <w:tcBorders>
              <w:top w:val="nil"/>
              <w:bottom w:val="nil"/>
              <w:right w:val="single" w:sz="16" w:space="0" w:color="000000"/>
            </w:tcBorders>
            <w:shd w:val="clear" w:color="auto" w:fill="FFFFFF"/>
            <w:vAlign w:val="center"/>
          </w:tcPr>
          <w:p w14:paraId="00ABB39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.000</w:t>
            </w:r>
          </w:p>
        </w:tc>
      </w:tr>
      <w:tr w:rsidR="00A912D4" w:rsidRPr="009A5829" w14:paraId="56C820CE" w14:textId="77777777" w:rsidTr="009F019E">
        <w:trPr>
          <w:cantSplit/>
          <w:trHeight w:val="552"/>
        </w:trPr>
        <w:tc>
          <w:tcPr>
            <w:tcW w:w="1835" w:type="dxa"/>
            <w:tcBorders>
              <w:top w:val="nil"/>
              <w:left w:val="single" w:sz="16" w:space="0" w:color="000000"/>
              <w:bottom w:val="nil"/>
              <w:right w:val="single" w:sz="16" w:space="0" w:color="000000"/>
            </w:tcBorders>
            <w:shd w:val="clear" w:color="auto" w:fill="FFFFFF"/>
          </w:tcPr>
          <w:p w14:paraId="2D6C20D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[WEF</w:t>
            </w:r>
            <w:r w:rsidRPr="009A5829">
              <w:rPr>
                <w:rFonts w:ascii="Times New Roman" w:hAnsi="Times New Roman" w:cs="Times New Roman"/>
                <w:color w:val="000000"/>
                <w:vertAlign w:val="subscript"/>
              </w:rPr>
              <w:t>CSR</w:t>
            </w:r>
            <w:r w:rsidRPr="009A5829">
              <w:rPr>
                <w:rFonts w:ascii="Times New Roman" w:hAnsi="Times New Roman" w:cs="Times New Roman"/>
                <w:color w:val="000000"/>
              </w:rPr>
              <w:t>=63201000.00]</w:t>
            </w:r>
          </w:p>
        </w:tc>
        <w:tc>
          <w:tcPr>
            <w:tcW w:w="946" w:type="dxa"/>
            <w:tcBorders>
              <w:top w:val="nil"/>
              <w:left w:val="single" w:sz="16" w:space="0" w:color="000000"/>
              <w:bottom w:val="nil"/>
            </w:tcBorders>
            <w:shd w:val="clear" w:color="auto" w:fill="FFFFFF"/>
            <w:vAlign w:val="center"/>
          </w:tcPr>
          <w:p w14:paraId="2833CD3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-78.000</w:t>
            </w:r>
          </w:p>
        </w:tc>
        <w:tc>
          <w:tcPr>
            <w:tcW w:w="975" w:type="dxa"/>
            <w:tcBorders>
              <w:top w:val="nil"/>
              <w:bottom w:val="nil"/>
            </w:tcBorders>
            <w:shd w:val="clear" w:color="auto" w:fill="FFFFFF"/>
            <w:vAlign w:val="center"/>
          </w:tcPr>
          <w:p w14:paraId="66538D6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1.4142</w:t>
            </w:r>
          </w:p>
        </w:tc>
        <w:tc>
          <w:tcPr>
            <w:tcW w:w="1281" w:type="dxa"/>
            <w:tcBorders>
              <w:top w:val="nil"/>
              <w:bottom w:val="nil"/>
            </w:tcBorders>
            <w:shd w:val="clear" w:color="auto" w:fill="FFFFFF"/>
            <w:vAlign w:val="center"/>
          </w:tcPr>
          <w:p w14:paraId="2E6519B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-80.772</w:t>
            </w:r>
          </w:p>
        </w:tc>
        <w:tc>
          <w:tcPr>
            <w:tcW w:w="1281" w:type="dxa"/>
            <w:tcBorders>
              <w:top w:val="nil"/>
              <w:bottom w:val="nil"/>
            </w:tcBorders>
            <w:shd w:val="clear" w:color="auto" w:fill="FFFFFF"/>
            <w:vAlign w:val="center"/>
          </w:tcPr>
          <w:p w14:paraId="77974A47"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-75.228</w:t>
            </w:r>
          </w:p>
        </w:tc>
        <w:tc>
          <w:tcPr>
            <w:tcW w:w="1336" w:type="dxa"/>
            <w:tcBorders>
              <w:top w:val="nil"/>
              <w:bottom w:val="nil"/>
            </w:tcBorders>
            <w:shd w:val="clear" w:color="auto" w:fill="FFFFFF"/>
            <w:vAlign w:val="center"/>
          </w:tcPr>
          <w:p w14:paraId="020981B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3042.000</w:t>
            </w:r>
          </w:p>
        </w:tc>
        <w:tc>
          <w:tcPr>
            <w:tcW w:w="592" w:type="dxa"/>
            <w:tcBorders>
              <w:top w:val="nil"/>
              <w:bottom w:val="nil"/>
            </w:tcBorders>
            <w:shd w:val="clear" w:color="auto" w:fill="FFFFFF"/>
            <w:vAlign w:val="center"/>
          </w:tcPr>
          <w:p w14:paraId="41C280D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w:t>
            </w:r>
          </w:p>
        </w:tc>
        <w:tc>
          <w:tcPr>
            <w:tcW w:w="707" w:type="dxa"/>
            <w:tcBorders>
              <w:top w:val="nil"/>
              <w:bottom w:val="nil"/>
              <w:right w:val="single" w:sz="16" w:space="0" w:color="000000"/>
            </w:tcBorders>
            <w:shd w:val="clear" w:color="auto" w:fill="FFFFFF"/>
            <w:vAlign w:val="center"/>
          </w:tcPr>
          <w:p w14:paraId="5DD5311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.000</w:t>
            </w:r>
          </w:p>
        </w:tc>
      </w:tr>
      <w:tr w:rsidR="00A912D4" w:rsidRPr="009A5829" w14:paraId="3DFED64F" w14:textId="77777777" w:rsidTr="009F019E">
        <w:trPr>
          <w:cantSplit/>
          <w:trHeight w:val="552"/>
        </w:trPr>
        <w:tc>
          <w:tcPr>
            <w:tcW w:w="1835" w:type="dxa"/>
            <w:tcBorders>
              <w:top w:val="nil"/>
              <w:left w:val="single" w:sz="16" w:space="0" w:color="000000"/>
              <w:bottom w:val="nil"/>
              <w:right w:val="single" w:sz="16" w:space="0" w:color="000000"/>
            </w:tcBorders>
            <w:shd w:val="clear" w:color="auto" w:fill="FFFFFF"/>
          </w:tcPr>
          <w:p w14:paraId="569F718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[WEF</w:t>
            </w:r>
            <w:r w:rsidRPr="009A5829">
              <w:rPr>
                <w:rFonts w:ascii="Times New Roman" w:hAnsi="Times New Roman" w:cs="Times New Roman"/>
                <w:color w:val="000000"/>
                <w:vertAlign w:val="subscript"/>
              </w:rPr>
              <w:t>CSR</w:t>
            </w:r>
            <w:r w:rsidRPr="009A5829">
              <w:rPr>
                <w:rFonts w:ascii="Times New Roman" w:hAnsi="Times New Roman" w:cs="Times New Roman"/>
                <w:color w:val="000000"/>
              </w:rPr>
              <w:t>=231138130.00]</w:t>
            </w:r>
          </w:p>
        </w:tc>
        <w:tc>
          <w:tcPr>
            <w:tcW w:w="946" w:type="dxa"/>
            <w:tcBorders>
              <w:top w:val="nil"/>
              <w:left w:val="single" w:sz="16" w:space="0" w:color="000000"/>
              <w:bottom w:val="nil"/>
            </w:tcBorders>
            <w:shd w:val="clear" w:color="auto" w:fill="FFFFFF"/>
            <w:vAlign w:val="center"/>
          </w:tcPr>
          <w:p w14:paraId="3DD40B9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0</w:t>
            </w:r>
            <w:r w:rsidRPr="009A5829">
              <w:rPr>
                <w:rFonts w:ascii="Times New Roman" w:hAnsi="Times New Roman" w:cs="Times New Roman"/>
                <w:color w:val="000000"/>
                <w:vertAlign w:val="superscript"/>
              </w:rPr>
              <w:t>a</w:t>
            </w:r>
          </w:p>
        </w:tc>
        <w:tc>
          <w:tcPr>
            <w:tcW w:w="975" w:type="dxa"/>
            <w:tcBorders>
              <w:top w:val="nil"/>
              <w:bottom w:val="nil"/>
            </w:tcBorders>
            <w:shd w:val="clear" w:color="auto" w:fill="FFFFFF"/>
            <w:vAlign w:val="center"/>
          </w:tcPr>
          <w:p w14:paraId="0ACD396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t>
            </w:r>
          </w:p>
        </w:tc>
        <w:tc>
          <w:tcPr>
            <w:tcW w:w="1281" w:type="dxa"/>
            <w:tcBorders>
              <w:top w:val="nil"/>
              <w:bottom w:val="nil"/>
            </w:tcBorders>
            <w:shd w:val="clear" w:color="auto" w:fill="FFFFFF"/>
            <w:vAlign w:val="center"/>
          </w:tcPr>
          <w:p w14:paraId="7E20224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t>
            </w:r>
          </w:p>
        </w:tc>
        <w:tc>
          <w:tcPr>
            <w:tcW w:w="1281" w:type="dxa"/>
            <w:tcBorders>
              <w:top w:val="nil"/>
              <w:bottom w:val="nil"/>
            </w:tcBorders>
            <w:shd w:val="clear" w:color="auto" w:fill="FFFFFF"/>
            <w:vAlign w:val="center"/>
          </w:tcPr>
          <w:p w14:paraId="31D09D7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t>
            </w:r>
          </w:p>
        </w:tc>
        <w:tc>
          <w:tcPr>
            <w:tcW w:w="1336" w:type="dxa"/>
            <w:tcBorders>
              <w:top w:val="nil"/>
              <w:bottom w:val="nil"/>
            </w:tcBorders>
            <w:shd w:val="clear" w:color="auto" w:fill="FFFFFF"/>
            <w:vAlign w:val="center"/>
          </w:tcPr>
          <w:p w14:paraId="2B34DE2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t>
            </w:r>
          </w:p>
        </w:tc>
        <w:tc>
          <w:tcPr>
            <w:tcW w:w="592" w:type="dxa"/>
            <w:tcBorders>
              <w:top w:val="nil"/>
              <w:bottom w:val="nil"/>
            </w:tcBorders>
            <w:shd w:val="clear" w:color="auto" w:fill="FFFFFF"/>
            <w:vAlign w:val="center"/>
          </w:tcPr>
          <w:p w14:paraId="263C544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t>
            </w:r>
          </w:p>
        </w:tc>
        <w:tc>
          <w:tcPr>
            <w:tcW w:w="707" w:type="dxa"/>
            <w:tcBorders>
              <w:top w:val="nil"/>
              <w:bottom w:val="nil"/>
              <w:right w:val="single" w:sz="16" w:space="0" w:color="000000"/>
            </w:tcBorders>
            <w:shd w:val="clear" w:color="auto" w:fill="FFFFFF"/>
            <w:vAlign w:val="center"/>
          </w:tcPr>
          <w:p w14:paraId="737A82F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w:t>
            </w:r>
          </w:p>
        </w:tc>
      </w:tr>
      <w:tr w:rsidR="00A912D4" w:rsidRPr="009A5829" w14:paraId="11C65558" w14:textId="77777777" w:rsidTr="009F019E">
        <w:trPr>
          <w:cantSplit/>
          <w:trHeight w:val="267"/>
        </w:trPr>
        <w:tc>
          <w:tcPr>
            <w:tcW w:w="1835" w:type="dxa"/>
            <w:tcBorders>
              <w:top w:val="nil"/>
              <w:left w:val="single" w:sz="16" w:space="0" w:color="000000"/>
              <w:bottom w:val="single" w:sz="16" w:space="0" w:color="000000"/>
              <w:right w:val="single" w:sz="16" w:space="0" w:color="000000"/>
            </w:tcBorders>
            <w:shd w:val="clear" w:color="auto" w:fill="FFFFFF"/>
          </w:tcPr>
          <w:p w14:paraId="74705E5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(Scale)</w:t>
            </w:r>
          </w:p>
        </w:tc>
        <w:tc>
          <w:tcPr>
            <w:tcW w:w="946" w:type="dxa"/>
            <w:tcBorders>
              <w:top w:val="nil"/>
              <w:left w:val="single" w:sz="16" w:space="0" w:color="000000"/>
              <w:bottom w:val="single" w:sz="16" w:space="0" w:color="000000"/>
            </w:tcBorders>
            <w:shd w:val="clear" w:color="auto" w:fill="FFFFFF"/>
            <w:vAlign w:val="center"/>
          </w:tcPr>
          <w:p w14:paraId="15E091B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1.000</w:t>
            </w:r>
            <w:r w:rsidRPr="009A5829">
              <w:rPr>
                <w:rFonts w:ascii="Times New Roman" w:hAnsi="Times New Roman" w:cs="Times New Roman"/>
                <w:color w:val="000000"/>
                <w:vertAlign w:val="superscript"/>
              </w:rPr>
              <w:t>b</w:t>
            </w:r>
          </w:p>
        </w:tc>
        <w:tc>
          <w:tcPr>
            <w:tcW w:w="975" w:type="dxa"/>
            <w:tcBorders>
              <w:top w:val="nil"/>
              <w:bottom w:val="single" w:sz="16" w:space="0" w:color="000000"/>
            </w:tcBorders>
            <w:shd w:val="clear" w:color="auto" w:fill="FFFFFF"/>
            <w:vAlign w:val="center"/>
          </w:tcPr>
          <w:p w14:paraId="6343E0FD"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rPr>
            </w:pPr>
          </w:p>
        </w:tc>
        <w:tc>
          <w:tcPr>
            <w:tcW w:w="1281" w:type="dxa"/>
            <w:tcBorders>
              <w:top w:val="nil"/>
              <w:bottom w:val="single" w:sz="16" w:space="0" w:color="000000"/>
            </w:tcBorders>
            <w:shd w:val="clear" w:color="auto" w:fill="FFFFFF"/>
            <w:vAlign w:val="center"/>
          </w:tcPr>
          <w:p w14:paraId="3E1B483D"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rPr>
            </w:pPr>
          </w:p>
        </w:tc>
        <w:tc>
          <w:tcPr>
            <w:tcW w:w="1281" w:type="dxa"/>
            <w:tcBorders>
              <w:top w:val="nil"/>
              <w:bottom w:val="single" w:sz="16" w:space="0" w:color="000000"/>
            </w:tcBorders>
            <w:shd w:val="clear" w:color="auto" w:fill="FFFFFF"/>
            <w:vAlign w:val="center"/>
          </w:tcPr>
          <w:p w14:paraId="37AF2F71"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rPr>
            </w:pPr>
          </w:p>
        </w:tc>
        <w:tc>
          <w:tcPr>
            <w:tcW w:w="1336" w:type="dxa"/>
            <w:tcBorders>
              <w:top w:val="nil"/>
              <w:bottom w:val="single" w:sz="16" w:space="0" w:color="000000"/>
            </w:tcBorders>
            <w:shd w:val="clear" w:color="auto" w:fill="FFFFFF"/>
            <w:vAlign w:val="center"/>
          </w:tcPr>
          <w:p w14:paraId="56BBCF60"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rPr>
            </w:pPr>
          </w:p>
        </w:tc>
        <w:tc>
          <w:tcPr>
            <w:tcW w:w="592" w:type="dxa"/>
            <w:tcBorders>
              <w:top w:val="nil"/>
              <w:bottom w:val="single" w:sz="16" w:space="0" w:color="000000"/>
            </w:tcBorders>
            <w:shd w:val="clear" w:color="auto" w:fill="FFFFFF"/>
            <w:vAlign w:val="center"/>
          </w:tcPr>
          <w:p w14:paraId="7E0F8118"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rPr>
            </w:pPr>
          </w:p>
        </w:tc>
        <w:tc>
          <w:tcPr>
            <w:tcW w:w="707" w:type="dxa"/>
            <w:tcBorders>
              <w:top w:val="nil"/>
              <w:bottom w:val="single" w:sz="16" w:space="0" w:color="000000"/>
              <w:right w:val="single" w:sz="16" w:space="0" w:color="000000"/>
            </w:tcBorders>
            <w:shd w:val="clear" w:color="auto" w:fill="FFFFFF"/>
            <w:vAlign w:val="center"/>
          </w:tcPr>
          <w:p w14:paraId="33D87326"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rPr>
            </w:pPr>
          </w:p>
        </w:tc>
      </w:tr>
      <w:tr w:rsidR="00A912D4" w:rsidRPr="009A5829" w14:paraId="7058081F" w14:textId="77777777" w:rsidTr="009F019E">
        <w:trPr>
          <w:cantSplit/>
          <w:trHeight w:val="568"/>
        </w:trPr>
        <w:tc>
          <w:tcPr>
            <w:tcW w:w="8954" w:type="dxa"/>
            <w:gridSpan w:val="8"/>
            <w:tcBorders>
              <w:top w:val="nil"/>
              <w:left w:val="nil"/>
              <w:bottom w:val="nil"/>
              <w:right w:val="nil"/>
            </w:tcBorders>
            <w:shd w:val="clear" w:color="auto" w:fill="FFFFFF"/>
          </w:tcPr>
          <w:p w14:paraId="00C4D0F6"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Dependent Variable: Sales</w:t>
            </w:r>
          </w:p>
          <w:p w14:paraId="1991257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rPr>
            </w:pPr>
            <w:r w:rsidRPr="009A5829">
              <w:rPr>
                <w:rFonts w:ascii="Times New Roman" w:hAnsi="Times New Roman" w:cs="Times New Roman"/>
                <w:color w:val="000000"/>
              </w:rPr>
              <w:t>Model: (Intercept), WEF</w:t>
            </w:r>
            <w:r w:rsidRPr="009A5829">
              <w:rPr>
                <w:rFonts w:ascii="Times New Roman" w:hAnsi="Times New Roman" w:cs="Times New Roman"/>
                <w:color w:val="000000"/>
                <w:vertAlign w:val="subscript"/>
              </w:rPr>
              <w:t>CSR</w:t>
            </w:r>
          </w:p>
        </w:tc>
      </w:tr>
      <w:tr w:rsidR="00A912D4" w:rsidRPr="009A5829" w14:paraId="37E848A7" w14:textId="77777777" w:rsidTr="009F019E">
        <w:trPr>
          <w:cantSplit/>
          <w:trHeight w:val="284"/>
        </w:trPr>
        <w:tc>
          <w:tcPr>
            <w:tcW w:w="8954" w:type="dxa"/>
            <w:gridSpan w:val="8"/>
            <w:tcBorders>
              <w:top w:val="nil"/>
              <w:left w:val="nil"/>
              <w:bottom w:val="nil"/>
              <w:right w:val="nil"/>
            </w:tcBorders>
            <w:shd w:val="clear" w:color="auto" w:fill="FFFFFF"/>
          </w:tcPr>
          <w:p w14:paraId="7C3C7F30" w14:textId="77777777" w:rsidR="00A912D4" w:rsidRPr="009A5829" w:rsidRDefault="00A912D4" w:rsidP="009F019E">
            <w:pPr>
              <w:autoSpaceDE w:val="0"/>
              <w:autoSpaceDN w:val="0"/>
              <w:adjustRightInd w:val="0"/>
              <w:spacing w:after="0" w:line="240" w:lineRule="auto"/>
              <w:ind w:right="60"/>
              <w:jc w:val="both"/>
              <w:rPr>
                <w:rFonts w:ascii="Times New Roman" w:hAnsi="Times New Roman" w:cs="Times New Roman"/>
                <w:color w:val="000000"/>
              </w:rPr>
            </w:pPr>
          </w:p>
        </w:tc>
      </w:tr>
      <w:tr w:rsidR="00A912D4" w:rsidRPr="009A5829" w14:paraId="3018C701" w14:textId="77777777" w:rsidTr="009F019E">
        <w:trPr>
          <w:cantSplit/>
          <w:trHeight w:val="284"/>
        </w:trPr>
        <w:tc>
          <w:tcPr>
            <w:tcW w:w="8954" w:type="dxa"/>
            <w:gridSpan w:val="8"/>
            <w:tcBorders>
              <w:top w:val="nil"/>
              <w:left w:val="nil"/>
              <w:bottom w:val="nil"/>
              <w:right w:val="nil"/>
            </w:tcBorders>
            <w:shd w:val="clear" w:color="auto" w:fill="FFFFFF"/>
          </w:tcPr>
          <w:p w14:paraId="6537FE04" w14:textId="77777777" w:rsidR="00A912D4" w:rsidRPr="009A5829" w:rsidRDefault="00A912D4" w:rsidP="009F019E">
            <w:pPr>
              <w:autoSpaceDE w:val="0"/>
              <w:autoSpaceDN w:val="0"/>
              <w:adjustRightInd w:val="0"/>
              <w:spacing w:after="0" w:line="240" w:lineRule="auto"/>
              <w:ind w:right="60"/>
              <w:jc w:val="both"/>
              <w:rPr>
                <w:rFonts w:ascii="Times New Roman" w:hAnsi="Times New Roman" w:cs="Times New Roman"/>
                <w:color w:val="000000"/>
              </w:rPr>
            </w:pPr>
          </w:p>
        </w:tc>
      </w:tr>
    </w:tbl>
    <w:p w14:paraId="41974C40"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The deviance was further investigated by the Wald Statistic basically computed, as shown in the table above to reveal the significant effect of WEF</w:t>
      </w:r>
      <w:r w:rsidRPr="00716E59">
        <w:rPr>
          <w:rFonts w:ascii="Times New Roman" w:hAnsi="Times New Roman" w:cs="Times New Roman"/>
          <w:sz w:val="24"/>
          <w:szCs w:val="24"/>
          <w:vertAlign w:val="subscript"/>
        </w:rPr>
        <w:t>CSR</w:t>
      </w:r>
      <w:r w:rsidRPr="00716E59">
        <w:rPr>
          <w:rFonts w:ascii="Times New Roman" w:hAnsi="Times New Roman" w:cs="Times New Roman"/>
          <w:sz w:val="24"/>
          <w:szCs w:val="24"/>
        </w:rPr>
        <w:t xml:space="preserve"> on the Sales growth of the selected mobile telecommunication companies on a yearly basis and the result proved significant at 5% level for all years throughout.</w:t>
      </w:r>
    </w:p>
    <w:p w14:paraId="645519C0"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sz w:val="24"/>
          <w:szCs w:val="24"/>
        </w:rPr>
      </w:pPr>
      <w:r w:rsidRPr="00716E59">
        <w:rPr>
          <w:rFonts w:ascii="Times New Roman" w:hAnsi="Times New Roman" w:cs="Times New Roman"/>
          <w:b/>
          <w:color w:val="000000"/>
          <w:sz w:val="24"/>
          <w:szCs w:val="24"/>
        </w:rPr>
        <w:t>Hypothesis 3:</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89"/>
        <w:gridCol w:w="1469"/>
        <w:gridCol w:w="1025"/>
        <w:gridCol w:w="1025"/>
      </w:tblGrid>
      <w:tr w:rsidR="00A912D4" w:rsidRPr="00716E59" w14:paraId="6AEAB674" w14:textId="77777777" w:rsidTr="009F019E">
        <w:trPr>
          <w:cantSplit/>
        </w:trPr>
        <w:tc>
          <w:tcPr>
            <w:tcW w:w="5308" w:type="dxa"/>
            <w:gridSpan w:val="4"/>
            <w:tcBorders>
              <w:top w:val="nil"/>
              <w:left w:val="nil"/>
              <w:bottom w:val="nil"/>
              <w:right w:val="nil"/>
            </w:tcBorders>
            <w:shd w:val="clear" w:color="auto" w:fill="FFFFFF"/>
            <w:vAlign w:val="center"/>
          </w:tcPr>
          <w:p w14:paraId="2FC9C72C"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b/>
                <w:bCs/>
                <w:color w:val="000000"/>
                <w:sz w:val="24"/>
                <w:szCs w:val="24"/>
              </w:rPr>
              <w:t>Lagrange Multiplier Test</w:t>
            </w:r>
          </w:p>
        </w:tc>
      </w:tr>
      <w:tr w:rsidR="00A912D4" w:rsidRPr="00716E59" w14:paraId="1F19D181" w14:textId="77777777" w:rsidTr="009F019E">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9666751"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14:paraId="78966CE8"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Chi-Square</w:t>
            </w:r>
          </w:p>
        </w:tc>
        <w:tc>
          <w:tcPr>
            <w:tcW w:w="1025" w:type="dxa"/>
            <w:tcBorders>
              <w:top w:val="single" w:sz="16" w:space="0" w:color="000000"/>
              <w:bottom w:val="single" w:sz="16" w:space="0" w:color="000000"/>
            </w:tcBorders>
            <w:shd w:val="clear" w:color="auto" w:fill="FFFFFF"/>
            <w:vAlign w:val="bottom"/>
          </w:tcPr>
          <w:p w14:paraId="3DDD025B"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14:paraId="62B0437C"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Sig.</w:t>
            </w:r>
          </w:p>
        </w:tc>
      </w:tr>
      <w:tr w:rsidR="00A912D4" w:rsidRPr="00716E59" w14:paraId="0EBF5EA9" w14:textId="77777777" w:rsidTr="009F019E">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14:paraId="3C86F317"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Scale </w:t>
            </w:r>
            <w:proofErr w:type="spellStart"/>
            <w:r w:rsidRPr="00716E59">
              <w:rPr>
                <w:rFonts w:ascii="Times New Roman" w:hAnsi="Times New Roman" w:cs="Times New Roman"/>
                <w:color w:val="000000"/>
                <w:sz w:val="24"/>
                <w:szCs w:val="24"/>
              </w:rPr>
              <w:t>Parameter</w:t>
            </w:r>
            <w:r w:rsidRPr="00716E59">
              <w:rPr>
                <w:rFonts w:ascii="Times New Roman" w:hAnsi="Times New Roman" w:cs="Times New Roman"/>
                <w:color w:val="000000"/>
                <w:sz w:val="24"/>
                <w:szCs w:val="24"/>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14:paraId="2028A029"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5.218e+27</w:t>
            </w:r>
          </w:p>
        </w:tc>
        <w:tc>
          <w:tcPr>
            <w:tcW w:w="1025" w:type="dxa"/>
            <w:tcBorders>
              <w:top w:val="single" w:sz="16" w:space="0" w:color="000000"/>
              <w:bottom w:val="single" w:sz="16" w:space="0" w:color="000000"/>
            </w:tcBorders>
            <w:shd w:val="clear" w:color="auto" w:fill="FFFFFF"/>
            <w:vAlign w:val="center"/>
          </w:tcPr>
          <w:p w14:paraId="51950076"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14:paraId="5C3F9837"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1A1C291C" w14:textId="77777777" w:rsidTr="009F019E">
        <w:trPr>
          <w:cantSplit/>
        </w:trPr>
        <w:tc>
          <w:tcPr>
            <w:tcW w:w="5308" w:type="dxa"/>
            <w:gridSpan w:val="4"/>
            <w:tcBorders>
              <w:top w:val="nil"/>
              <w:left w:val="nil"/>
              <w:bottom w:val="nil"/>
              <w:right w:val="nil"/>
            </w:tcBorders>
            <w:shd w:val="clear" w:color="auto" w:fill="FFFFFF"/>
          </w:tcPr>
          <w:p w14:paraId="5E9F235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lastRenderedPageBreak/>
              <w:t>a. Tests the null hypothesis that the scale parameter equals 1.000</w:t>
            </w:r>
          </w:p>
        </w:tc>
      </w:tr>
    </w:tbl>
    <w:p w14:paraId="4561E2D9"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p w14:paraId="57488A34"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The chi-square test of the </w:t>
      </w:r>
      <w:proofErr w:type="spellStart"/>
      <w:r w:rsidRPr="00716E59">
        <w:rPr>
          <w:rFonts w:ascii="Times New Roman" w:hAnsi="Times New Roman" w:cs="Times New Roman"/>
          <w:color w:val="000000"/>
          <w:sz w:val="24"/>
          <w:szCs w:val="24"/>
        </w:rPr>
        <w:t>Langrange</w:t>
      </w:r>
      <w:proofErr w:type="spellEnd"/>
      <w:r w:rsidRPr="00716E59">
        <w:rPr>
          <w:rFonts w:ascii="Times New Roman" w:hAnsi="Times New Roman" w:cs="Times New Roman"/>
          <w:color w:val="000000"/>
          <w:sz w:val="24"/>
          <w:szCs w:val="24"/>
        </w:rPr>
        <w:t xml:space="preserve"> Multiplier reveals that the significant relationship of IDE</w:t>
      </w:r>
      <w:r w:rsidRPr="00716E59">
        <w:rPr>
          <w:rFonts w:ascii="Times New Roman" w:hAnsi="Times New Roman" w:cs="Times New Roman"/>
          <w:color w:val="000000"/>
          <w:sz w:val="24"/>
          <w:szCs w:val="24"/>
          <w:vertAlign w:val="subscript"/>
        </w:rPr>
        <w:t>CSR</w:t>
      </w:r>
      <w:r w:rsidRPr="00716E59">
        <w:rPr>
          <w:rFonts w:ascii="Times New Roman" w:hAnsi="Times New Roman" w:cs="Times New Roman"/>
          <w:color w:val="000000"/>
          <w:sz w:val="24"/>
          <w:szCs w:val="24"/>
        </w:rPr>
        <w:t xml:space="preserve"> on Equity could not have happens by chance. Hence the P-value (0.000&lt;0.05) implies that there is significant relationship between IDE</w:t>
      </w:r>
      <w:r w:rsidRPr="00716E59">
        <w:rPr>
          <w:rFonts w:ascii="Times New Roman" w:hAnsi="Times New Roman" w:cs="Times New Roman"/>
          <w:color w:val="000000"/>
          <w:sz w:val="24"/>
          <w:szCs w:val="24"/>
          <w:vertAlign w:val="subscript"/>
        </w:rPr>
        <w:t>CSR</w:t>
      </w:r>
      <w:r w:rsidRPr="00716E59">
        <w:rPr>
          <w:rFonts w:ascii="Times New Roman" w:hAnsi="Times New Roman" w:cs="Times New Roman"/>
          <w:color w:val="000000"/>
          <w:sz w:val="24"/>
          <w:szCs w:val="24"/>
        </w:rPr>
        <w:t xml:space="preserve"> and Equity of the selected mobile telecom industry in Nigeria within the 7 years period.</w:t>
      </w:r>
    </w:p>
    <w:tbl>
      <w:tblPr>
        <w:tblW w:w="8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63"/>
        <w:gridCol w:w="2575"/>
        <w:gridCol w:w="1797"/>
        <w:gridCol w:w="1797"/>
      </w:tblGrid>
      <w:tr w:rsidR="00A912D4" w:rsidRPr="00716E59" w14:paraId="0F831257" w14:textId="77777777" w:rsidTr="009F019E">
        <w:trPr>
          <w:cantSplit/>
          <w:trHeight w:val="403"/>
        </w:trPr>
        <w:tc>
          <w:tcPr>
            <w:tcW w:w="8231" w:type="dxa"/>
            <w:gridSpan w:val="4"/>
            <w:tcBorders>
              <w:top w:val="nil"/>
              <w:left w:val="nil"/>
              <w:bottom w:val="nil"/>
              <w:right w:val="nil"/>
            </w:tcBorders>
            <w:shd w:val="clear" w:color="auto" w:fill="FFFFFF"/>
            <w:vAlign w:val="center"/>
          </w:tcPr>
          <w:p w14:paraId="14EAD1E6"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b/>
                <w:bCs/>
                <w:color w:val="000000"/>
                <w:sz w:val="24"/>
                <w:szCs w:val="24"/>
              </w:rPr>
              <w:t>Tests of Model Effects</w:t>
            </w:r>
          </w:p>
        </w:tc>
      </w:tr>
      <w:tr w:rsidR="00A912D4" w:rsidRPr="00716E59" w14:paraId="42732459" w14:textId="77777777" w:rsidTr="009F019E">
        <w:trPr>
          <w:cantSplit/>
          <w:trHeight w:val="403"/>
        </w:trPr>
        <w:tc>
          <w:tcPr>
            <w:tcW w:w="2063" w:type="dxa"/>
            <w:vMerge w:val="restart"/>
            <w:tcBorders>
              <w:top w:val="single" w:sz="16" w:space="0" w:color="000000"/>
              <w:left w:val="single" w:sz="16" w:space="0" w:color="000000"/>
              <w:bottom w:val="nil"/>
              <w:right w:val="single" w:sz="16" w:space="0" w:color="000000"/>
            </w:tcBorders>
            <w:shd w:val="clear" w:color="auto" w:fill="FFFFFF"/>
            <w:vAlign w:val="bottom"/>
          </w:tcPr>
          <w:p w14:paraId="32634668"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Source</w:t>
            </w:r>
          </w:p>
        </w:tc>
        <w:tc>
          <w:tcPr>
            <w:tcW w:w="6168" w:type="dxa"/>
            <w:gridSpan w:val="3"/>
            <w:tcBorders>
              <w:top w:val="single" w:sz="16" w:space="0" w:color="000000"/>
              <w:left w:val="single" w:sz="16" w:space="0" w:color="000000"/>
              <w:right w:val="single" w:sz="16" w:space="0" w:color="000000"/>
            </w:tcBorders>
            <w:shd w:val="clear" w:color="auto" w:fill="FFFFFF"/>
            <w:vAlign w:val="bottom"/>
          </w:tcPr>
          <w:p w14:paraId="2590E377"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Type III</w:t>
            </w:r>
          </w:p>
        </w:tc>
      </w:tr>
      <w:tr w:rsidR="00A912D4" w:rsidRPr="00716E59" w14:paraId="62F768D2" w14:textId="77777777" w:rsidTr="009F019E">
        <w:trPr>
          <w:cantSplit/>
          <w:trHeight w:val="138"/>
        </w:trPr>
        <w:tc>
          <w:tcPr>
            <w:tcW w:w="2063" w:type="dxa"/>
            <w:vMerge/>
            <w:tcBorders>
              <w:top w:val="single" w:sz="16" w:space="0" w:color="000000"/>
              <w:left w:val="single" w:sz="16" w:space="0" w:color="000000"/>
              <w:bottom w:val="nil"/>
              <w:right w:val="single" w:sz="16" w:space="0" w:color="000000"/>
            </w:tcBorders>
            <w:shd w:val="clear" w:color="auto" w:fill="FFFFFF"/>
            <w:vAlign w:val="bottom"/>
          </w:tcPr>
          <w:p w14:paraId="5646352F"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color w:val="000000"/>
                <w:sz w:val="24"/>
                <w:szCs w:val="24"/>
              </w:rPr>
            </w:pPr>
          </w:p>
        </w:tc>
        <w:tc>
          <w:tcPr>
            <w:tcW w:w="2575" w:type="dxa"/>
            <w:tcBorders>
              <w:left w:val="single" w:sz="16" w:space="0" w:color="000000"/>
              <w:bottom w:val="single" w:sz="16" w:space="0" w:color="000000"/>
            </w:tcBorders>
            <w:shd w:val="clear" w:color="auto" w:fill="FFFFFF"/>
            <w:vAlign w:val="bottom"/>
          </w:tcPr>
          <w:p w14:paraId="5E733785"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Wald Chi-Square</w:t>
            </w:r>
          </w:p>
        </w:tc>
        <w:tc>
          <w:tcPr>
            <w:tcW w:w="1797" w:type="dxa"/>
            <w:tcBorders>
              <w:bottom w:val="single" w:sz="16" w:space="0" w:color="000000"/>
            </w:tcBorders>
            <w:shd w:val="clear" w:color="auto" w:fill="FFFFFF"/>
            <w:vAlign w:val="bottom"/>
          </w:tcPr>
          <w:p w14:paraId="0525D54B"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df</w:t>
            </w:r>
            <w:proofErr w:type="spellEnd"/>
          </w:p>
        </w:tc>
        <w:tc>
          <w:tcPr>
            <w:tcW w:w="1797" w:type="dxa"/>
            <w:tcBorders>
              <w:bottom w:val="single" w:sz="16" w:space="0" w:color="000000"/>
              <w:right w:val="single" w:sz="16" w:space="0" w:color="000000"/>
            </w:tcBorders>
            <w:shd w:val="clear" w:color="auto" w:fill="FFFFFF"/>
            <w:vAlign w:val="bottom"/>
          </w:tcPr>
          <w:p w14:paraId="177447E9"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Sig.</w:t>
            </w:r>
          </w:p>
        </w:tc>
      </w:tr>
      <w:tr w:rsidR="00A912D4" w:rsidRPr="00716E59" w14:paraId="5E141614" w14:textId="77777777" w:rsidTr="009F019E">
        <w:trPr>
          <w:cantSplit/>
          <w:trHeight w:val="403"/>
        </w:trPr>
        <w:tc>
          <w:tcPr>
            <w:tcW w:w="2063" w:type="dxa"/>
            <w:tcBorders>
              <w:top w:val="single" w:sz="16" w:space="0" w:color="000000"/>
              <w:left w:val="single" w:sz="16" w:space="0" w:color="000000"/>
              <w:bottom w:val="nil"/>
              <w:right w:val="single" w:sz="16" w:space="0" w:color="000000"/>
            </w:tcBorders>
            <w:shd w:val="clear" w:color="auto" w:fill="FFFFFF"/>
          </w:tcPr>
          <w:p w14:paraId="487D1C73"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(Intercept)</w:t>
            </w:r>
          </w:p>
        </w:tc>
        <w:tc>
          <w:tcPr>
            <w:tcW w:w="2575" w:type="dxa"/>
            <w:tcBorders>
              <w:top w:val="single" w:sz="16" w:space="0" w:color="000000"/>
              <w:left w:val="single" w:sz="16" w:space="0" w:color="000000"/>
              <w:bottom w:val="nil"/>
            </w:tcBorders>
            <w:shd w:val="clear" w:color="auto" w:fill="FFFFFF"/>
            <w:vAlign w:val="center"/>
          </w:tcPr>
          <w:p w14:paraId="02B951A8"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19557.143</w:t>
            </w:r>
          </w:p>
        </w:tc>
        <w:tc>
          <w:tcPr>
            <w:tcW w:w="1797" w:type="dxa"/>
            <w:tcBorders>
              <w:top w:val="single" w:sz="16" w:space="0" w:color="000000"/>
              <w:bottom w:val="nil"/>
            </w:tcBorders>
            <w:shd w:val="clear" w:color="auto" w:fill="FFFFFF"/>
            <w:vAlign w:val="center"/>
          </w:tcPr>
          <w:p w14:paraId="1A7E4066"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1</w:t>
            </w:r>
          </w:p>
        </w:tc>
        <w:tc>
          <w:tcPr>
            <w:tcW w:w="1797" w:type="dxa"/>
            <w:tcBorders>
              <w:top w:val="single" w:sz="16" w:space="0" w:color="000000"/>
              <w:bottom w:val="nil"/>
              <w:right w:val="single" w:sz="16" w:space="0" w:color="000000"/>
            </w:tcBorders>
            <w:shd w:val="clear" w:color="auto" w:fill="FFFFFF"/>
            <w:vAlign w:val="center"/>
          </w:tcPr>
          <w:p w14:paraId="78793C88"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1CC3852D" w14:textId="77777777" w:rsidTr="009F019E">
        <w:trPr>
          <w:cantSplit/>
          <w:trHeight w:val="403"/>
        </w:trPr>
        <w:tc>
          <w:tcPr>
            <w:tcW w:w="2063" w:type="dxa"/>
            <w:tcBorders>
              <w:top w:val="nil"/>
              <w:left w:val="single" w:sz="16" w:space="0" w:color="000000"/>
              <w:bottom w:val="single" w:sz="16" w:space="0" w:color="000000"/>
              <w:right w:val="single" w:sz="16" w:space="0" w:color="000000"/>
            </w:tcBorders>
            <w:shd w:val="clear" w:color="auto" w:fill="FFFFFF"/>
          </w:tcPr>
          <w:p w14:paraId="439FF407"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IDE</w:t>
            </w:r>
            <w:r w:rsidRPr="00716E59">
              <w:rPr>
                <w:rFonts w:ascii="Times New Roman" w:hAnsi="Times New Roman" w:cs="Times New Roman"/>
                <w:color w:val="000000"/>
                <w:sz w:val="24"/>
                <w:szCs w:val="24"/>
                <w:vertAlign w:val="subscript"/>
              </w:rPr>
              <w:t>CSR</w:t>
            </w:r>
          </w:p>
        </w:tc>
        <w:tc>
          <w:tcPr>
            <w:tcW w:w="2575" w:type="dxa"/>
            <w:tcBorders>
              <w:top w:val="nil"/>
              <w:left w:val="single" w:sz="16" w:space="0" w:color="000000"/>
              <w:bottom w:val="single" w:sz="16" w:space="0" w:color="000000"/>
            </w:tcBorders>
            <w:shd w:val="clear" w:color="auto" w:fill="FFFFFF"/>
            <w:vAlign w:val="center"/>
          </w:tcPr>
          <w:p w14:paraId="6A61868F"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5762.857</w:t>
            </w:r>
          </w:p>
        </w:tc>
        <w:tc>
          <w:tcPr>
            <w:tcW w:w="1797" w:type="dxa"/>
            <w:tcBorders>
              <w:top w:val="nil"/>
              <w:bottom w:val="single" w:sz="16" w:space="0" w:color="000000"/>
            </w:tcBorders>
            <w:shd w:val="clear" w:color="auto" w:fill="FFFFFF"/>
            <w:vAlign w:val="center"/>
          </w:tcPr>
          <w:p w14:paraId="3A7409DF"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6</w:t>
            </w:r>
          </w:p>
        </w:tc>
        <w:tc>
          <w:tcPr>
            <w:tcW w:w="1797" w:type="dxa"/>
            <w:tcBorders>
              <w:top w:val="nil"/>
              <w:bottom w:val="single" w:sz="16" w:space="0" w:color="000000"/>
              <w:right w:val="single" w:sz="16" w:space="0" w:color="000000"/>
            </w:tcBorders>
            <w:shd w:val="clear" w:color="auto" w:fill="FFFFFF"/>
            <w:vAlign w:val="center"/>
          </w:tcPr>
          <w:p w14:paraId="10AB7566"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4790E3F0" w14:textId="77777777" w:rsidTr="009F019E">
        <w:trPr>
          <w:cantSplit/>
          <w:trHeight w:val="804"/>
        </w:trPr>
        <w:tc>
          <w:tcPr>
            <w:tcW w:w="8231" w:type="dxa"/>
            <w:gridSpan w:val="4"/>
            <w:tcBorders>
              <w:top w:val="nil"/>
              <w:left w:val="nil"/>
              <w:bottom w:val="nil"/>
              <w:right w:val="nil"/>
            </w:tcBorders>
            <w:shd w:val="clear" w:color="auto" w:fill="FFFFFF"/>
          </w:tcPr>
          <w:p w14:paraId="13D8CEE4"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Dependent Variable: Equity</w:t>
            </w:r>
          </w:p>
          <w:p w14:paraId="7F85B580"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Model: (Intercept), IDE</w:t>
            </w:r>
            <w:r w:rsidRPr="00716E59">
              <w:rPr>
                <w:rFonts w:ascii="Times New Roman" w:hAnsi="Times New Roman" w:cs="Times New Roman"/>
                <w:color w:val="000000"/>
                <w:sz w:val="24"/>
                <w:szCs w:val="24"/>
                <w:vertAlign w:val="subscript"/>
              </w:rPr>
              <w:t>CSR</w:t>
            </w:r>
          </w:p>
        </w:tc>
      </w:tr>
    </w:tbl>
    <w:p w14:paraId="1C855285"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The output above compares the fitted model against the independent variable (IDE</w:t>
      </w:r>
      <w:r w:rsidRPr="00716E59">
        <w:rPr>
          <w:rFonts w:ascii="Times New Roman" w:hAnsi="Times New Roman" w:cs="Times New Roman"/>
          <w:color w:val="000000"/>
          <w:sz w:val="24"/>
          <w:szCs w:val="24"/>
          <w:vertAlign w:val="subscript"/>
        </w:rPr>
        <w:t>CSR</w:t>
      </w:r>
      <w:r w:rsidRPr="00716E59">
        <w:rPr>
          <w:rFonts w:ascii="Times New Roman" w:hAnsi="Times New Roman" w:cs="Times New Roman"/>
          <w:color w:val="000000"/>
          <w:sz w:val="24"/>
          <w:szCs w:val="24"/>
        </w:rPr>
        <w:t xml:space="preserve">) by computing the likelihood ratios of the Wald chi-square showing that the higher intercept model has caused the Equity growth of the selected companies in Nigeria to be highly significant. Hence the effect is high at 5% level of significant. </w:t>
      </w:r>
      <w:proofErr w:type="gramStart"/>
      <w:r w:rsidRPr="00716E59">
        <w:rPr>
          <w:rFonts w:ascii="Times New Roman" w:hAnsi="Times New Roman" w:cs="Times New Roman"/>
          <w:color w:val="000000"/>
          <w:sz w:val="24"/>
          <w:szCs w:val="24"/>
        </w:rPr>
        <w:t>i.e</w:t>
      </w:r>
      <w:proofErr w:type="gramEnd"/>
      <w:r w:rsidRPr="00716E59">
        <w:rPr>
          <w:rFonts w:ascii="Times New Roman" w:hAnsi="Times New Roman" w:cs="Times New Roman"/>
          <w:color w:val="000000"/>
          <w:sz w:val="24"/>
          <w:szCs w:val="24"/>
        </w:rPr>
        <w:t>. p&lt;0.05</w:t>
      </w:r>
    </w:p>
    <w:tbl>
      <w:tblPr>
        <w:tblpPr w:leftFromText="180" w:rightFromText="180" w:vertAnchor="text" w:horzAnchor="margin" w:tblpXSpec="center" w:tblpY="-38"/>
        <w:tblW w:w="9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10"/>
        <w:gridCol w:w="979"/>
        <w:gridCol w:w="1023"/>
        <w:gridCol w:w="1346"/>
        <w:gridCol w:w="1346"/>
        <w:gridCol w:w="1405"/>
        <w:gridCol w:w="556"/>
        <w:gridCol w:w="578"/>
      </w:tblGrid>
      <w:tr w:rsidR="00A912D4" w:rsidRPr="009A5829" w14:paraId="4F622E10" w14:textId="77777777" w:rsidTr="009F019E">
        <w:trPr>
          <w:cantSplit/>
          <w:trHeight w:val="231"/>
        </w:trPr>
        <w:tc>
          <w:tcPr>
            <w:tcW w:w="9242" w:type="dxa"/>
            <w:gridSpan w:val="8"/>
            <w:tcBorders>
              <w:top w:val="nil"/>
              <w:left w:val="nil"/>
              <w:bottom w:val="nil"/>
              <w:right w:val="nil"/>
            </w:tcBorders>
            <w:shd w:val="clear" w:color="auto" w:fill="FFFFFF"/>
            <w:vAlign w:val="center"/>
          </w:tcPr>
          <w:p w14:paraId="41BB741C"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b/>
                <w:bCs/>
                <w:color w:val="000000"/>
                <w:sz w:val="18"/>
                <w:szCs w:val="18"/>
              </w:rPr>
              <w:t>Parameter Estimates</w:t>
            </w:r>
          </w:p>
        </w:tc>
      </w:tr>
      <w:tr w:rsidR="00A912D4" w:rsidRPr="009A5829" w14:paraId="08E28466" w14:textId="77777777" w:rsidTr="009F019E">
        <w:trPr>
          <w:cantSplit/>
          <w:trHeight w:val="231"/>
        </w:trPr>
        <w:tc>
          <w:tcPr>
            <w:tcW w:w="2010" w:type="dxa"/>
            <w:vMerge w:val="restart"/>
            <w:tcBorders>
              <w:top w:val="single" w:sz="16" w:space="0" w:color="000000"/>
              <w:left w:val="single" w:sz="16" w:space="0" w:color="000000"/>
              <w:bottom w:val="nil"/>
              <w:right w:val="single" w:sz="16" w:space="0" w:color="000000"/>
            </w:tcBorders>
            <w:shd w:val="clear" w:color="auto" w:fill="FFFFFF"/>
            <w:vAlign w:val="bottom"/>
          </w:tcPr>
          <w:p w14:paraId="048DF82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Parameter</w:t>
            </w:r>
          </w:p>
        </w:tc>
        <w:tc>
          <w:tcPr>
            <w:tcW w:w="979" w:type="dxa"/>
            <w:vMerge w:val="restart"/>
            <w:tcBorders>
              <w:top w:val="single" w:sz="16" w:space="0" w:color="000000"/>
              <w:left w:val="single" w:sz="16" w:space="0" w:color="000000"/>
            </w:tcBorders>
            <w:shd w:val="clear" w:color="auto" w:fill="FFFFFF"/>
            <w:vAlign w:val="bottom"/>
          </w:tcPr>
          <w:p w14:paraId="5574B51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B</w:t>
            </w:r>
          </w:p>
        </w:tc>
        <w:tc>
          <w:tcPr>
            <w:tcW w:w="1023" w:type="dxa"/>
            <w:vMerge w:val="restart"/>
            <w:tcBorders>
              <w:top w:val="single" w:sz="16" w:space="0" w:color="000000"/>
            </w:tcBorders>
            <w:shd w:val="clear" w:color="auto" w:fill="FFFFFF"/>
            <w:vAlign w:val="bottom"/>
          </w:tcPr>
          <w:p w14:paraId="79535E6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Std. Error</w:t>
            </w:r>
          </w:p>
        </w:tc>
        <w:tc>
          <w:tcPr>
            <w:tcW w:w="2692" w:type="dxa"/>
            <w:gridSpan w:val="2"/>
            <w:tcBorders>
              <w:top w:val="single" w:sz="16" w:space="0" w:color="000000"/>
            </w:tcBorders>
            <w:shd w:val="clear" w:color="auto" w:fill="FFFFFF"/>
            <w:vAlign w:val="bottom"/>
          </w:tcPr>
          <w:p w14:paraId="0E58D68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95% Wald Confidence Interval</w:t>
            </w:r>
          </w:p>
        </w:tc>
        <w:tc>
          <w:tcPr>
            <w:tcW w:w="2538" w:type="dxa"/>
            <w:gridSpan w:val="3"/>
            <w:tcBorders>
              <w:top w:val="single" w:sz="16" w:space="0" w:color="000000"/>
              <w:right w:val="single" w:sz="16" w:space="0" w:color="000000"/>
            </w:tcBorders>
            <w:shd w:val="clear" w:color="auto" w:fill="FFFFFF"/>
            <w:vAlign w:val="bottom"/>
          </w:tcPr>
          <w:p w14:paraId="012BD04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Hypothesis Test</w:t>
            </w:r>
          </w:p>
        </w:tc>
      </w:tr>
      <w:tr w:rsidR="00A912D4" w:rsidRPr="009A5829" w14:paraId="215ABA14" w14:textId="77777777" w:rsidTr="009F019E">
        <w:trPr>
          <w:cantSplit/>
          <w:trHeight w:val="142"/>
        </w:trPr>
        <w:tc>
          <w:tcPr>
            <w:tcW w:w="2010" w:type="dxa"/>
            <w:vMerge/>
            <w:tcBorders>
              <w:top w:val="single" w:sz="16" w:space="0" w:color="000000"/>
              <w:left w:val="single" w:sz="16" w:space="0" w:color="000000"/>
              <w:bottom w:val="nil"/>
              <w:right w:val="single" w:sz="16" w:space="0" w:color="000000"/>
            </w:tcBorders>
            <w:shd w:val="clear" w:color="auto" w:fill="FFFFFF"/>
            <w:vAlign w:val="bottom"/>
          </w:tcPr>
          <w:p w14:paraId="74FDE48A"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color w:val="000000"/>
                <w:sz w:val="18"/>
                <w:szCs w:val="18"/>
              </w:rPr>
            </w:pPr>
          </w:p>
        </w:tc>
        <w:tc>
          <w:tcPr>
            <w:tcW w:w="979" w:type="dxa"/>
            <w:vMerge/>
            <w:tcBorders>
              <w:top w:val="single" w:sz="16" w:space="0" w:color="000000"/>
              <w:left w:val="single" w:sz="16" w:space="0" w:color="000000"/>
            </w:tcBorders>
            <w:shd w:val="clear" w:color="auto" w:fill="FFFFFF"/>
            <w:vAlign w:val="bottom"/>
          </w:tcPr>
          <w:p w14:paraId="4B358345"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color w:val="000000"/>
                <w:sz w:val="18"/>
                <w:szCs w:val="18"/>
              </w:rPr>
            </w:pPr>
          </w:p>
        </w:tc>
        <w:tc>
          <w:tcPr>
            <w:tcW w:w="1023" w:type="dxa"/>
            <w:vMerge/>
            <w:tcBorders>
              <w:top w:val="single" w:sz="16" w:space="0" w:color="000000"/>
            </w:tcBorders>
            <w:shd w:val="clear" w:color="auto" w:fill="FFFFFF"/>
            <w:vAlign w:val="bottom"/>
          </w:tcPr>
          <w:p w14:paraId="5EF9DD55"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color w:val="000000"/>
                <w:sz w:val="18"/>
                <w:szCs w:val="18"/>
              </w:rPr>
            </w:pPr>
          </w:p>
        </w:tc>
        <w:tc>
          <w:tcPr>
            <w:tcW w:w="1346" w:type="dxa"/>
            <w:tcBorders>
              <w:bottom w:val="single" w:sz="16" w:space="0" w:color="000000"/>
            </w:tcBorders>
            <w:shd w:val="clear" w:color="auto" w:fill="FFFFFF"/>
            <w:vAlign w:val="bottom"/>
          </w:tcPr>
          <w:p w14:paraId="32ACFBF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Lower</w:t>
            </w:r>
          </w:p>
        </w:tc>
        <w:tc>
          <w:tcPr>
            <w:tcW w:w="1346" w:type="dxa"/>
            <w:tcBorders>
              <w:bottom w:val="single" w:sz="16" w:space="0" w:color="000000"/>
            </w:tcBorders>
            <w:shd w:val="clear" w:color="auto" w:fill="FFFFFF"/>
            <w:vAlign w:val="bottom"/>
          </w:tcPr>
          <w:p w14:paraId="314B16C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Upper</w:t>
            </w:r>
          </w:p>
        </w:tc>
        <w:tc>
          <w:tcPr>
            <w:tcW w:w="1405" w:type="dxa"/>
            <w:tcBorders>
              <w:bottom w:val="single" w:sz="16" w:space="0" w:color="000000"/>
            </w:tcBorders>
            <w:shd w:val="clear" w:color="auto" w:fill="FFFFFF"/>
            <w:vAlign w:val="bottom"/>
          </w:tcPr>
          <w:p w14:paraId="28B4FD2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Wald Chi-Square</w:t>
            </w:r>
          </w:p>
        </w:tc>
        <w:tc>
          <w:tcPr>
            <w:tcW w:w="556" w:type="dxa"/>
            <w:tcBorders>
              <w:bottom w:val="single" w:sz="16" w:space="0" w:color="000000"/>
            </w:tcBorders>
            <w:shd w:val="clear" w:color="auto" w:fill="FFFFFF"/>
            <w:vAlign w:val="bottom"/>
          </w:tcPr>
          <w:p w14:paraId="425F76A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proofErr w:type="spellStart"/>
            <w:r w:rsidRPr="009A5829">
              <w:rPr>
                <w:rFonts w:ascii="Times New Roman" w:hAnsi="Times New Roman" w:cs="Times New Roman"/>
                <w:color w:val="000000"/>
                <w:sz w:val="18"/>
                <w:szCs w:val="18"/>
              </w:rPr>
              <w:t>df</w:t>
            </w:r>
            <w:proofErr w:type="spellEnd"/>
          </w:p>
        </w:tc>
        <w:tc>
          <w:tcPr>
            <w:tcW w:w="578" w:type="dxa"/>
            <w:tcBorders>
              <w:bottom w:val="single" w:sz="16" w:space="0" w:color="000000"/>
              <w:right w:val="single" w:sz="16" w:space="0" w:color="000000"/>
            </w:tcBorders>
            <w:shd w:val="clear" w:color="auto" w:fill="FFFFFF"/>
            <w:vAlign w:val="bottom"/>
          </w:tcPr>
          <w:p w14:paraId="63572607"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Sig.</w:t>
            </w:r>
          </w:p>
        </w:tc>
      </w:tr>
      <w:tr w:rsidR="00A912D4" w:rsidRPr="009A5829" w14:paraId="53794CA8" w14:textId="77777777" w:rsidTr="009F019E">
        <w:trPr>
          <w:cantSplit/>
          <w:trHeight w:val="231"/>
        </w:trPr>
        <w:tc>
          <w:tcPr>
            <w:tcW w:w="2010" w:type="dxa"/>
            <w:tcBorders>
              <w:top w:val="single" w:sz="16" w:space="0" w:color="000000"/>
              <w:left w:val="single" w:sz="16" w:space="0" w:color="000000"/>
              <w:bottom w:val="nil"/>
              <w:right w:val="single" w:sz="16" w:space="0" w:color="000000"/>
            </w:tcBorders>
            <w:shd w:val="clear" w:color="auto" w:fill="FFFFFF"/>
          </w:tcPr>
          <w:p w14:paraId="30A15B7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(Intercept)</w:t>
            </w:r>
          </w:p>
        </w:tc>
        <w:tc>
          <w:tcPr>
            <w:tcW w:w="979" w:type="dxa"/>
            <w:tcBorders>
              <w:top w:val="single" w:sz="16" w:space="0" w:color="000000"/>
              <w:left w:val="single" w:sz="16" w:space="0" w:color="000000"/>
              <w:bottom w:val="nil"/>
            </w:tcBorders>
            <w:shd w:val="clear" w:color="auto" w:fill="FFFFFF"/>
            <w:vAlign w:val="center"/>
          </w:tcPr>
          <w:p w14:paraId="393DF78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20.000</w:t>
            </w:r>
          </w:p>
        </w:tc>
        <w:tc>
          <w:tcPr>
            <w:tcW w:w="1023" w:type="dxa"/>
            <w:tcBorders>
              <w:top w:val="single" w:sz="16" w:space="0" w:color="000000"/>
              <w:bottom w:val="nil"/>
            </w:tcBorders>
            <w:shd w:val="clear" w:color="auto" w:fill="FFFFFF"/>
            <w:vAlign w:val="center"/>
          </w:tcPr>
          <w:p w14:paraId="194D20E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1.0000</w:t>
            </w:r>
          </w:p>
        </w:tc>
        <w:tc>
          <w:tcPr>
            <w:tcW w:w="1346" w:type="dxa"/>
            <w:tcBorders>
              <w:top w:val="single" w:sz="16" w:space="0" w:color="000000"/>
              <w:bottom w:val="nil"/>
            </w:tcBorders>
            <w:shd w:val="clear" w:color="auto" w:fill="FFFFFF"/>
            <w:vAlign w:val="center"/>
          </w:tcPr>
          <w:p w14:paraId="3EF4F0C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18.040</w:t>
            </w:r>
          </w:p>
        </w:tc>
        <w:tc>
          <w:tcPr>
            <w:tcW w:w="1346" w:type="dxa"/>
            <w:tcBorders>
              <w:top w:val="single" w:sz="16" w:space="0" w:color="000000"/>
              <w:bottom w:val="nil"/>
            </w:tcBorders>
            <w:shd w:val="clear" w:color="auto" w:fill="FFFFFF"/>
            <w:vAlign w:val="center"/>
          </w:tcPr>
          <w:p w14:paraId="55C4C89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21.960</w:t>
            </w:r>
          </w:p>
        </w:tc>
        <w:tc>
          <w:tcPr>
            <w:tcW w:w="1405" w:type="dxa"/>
            <w:tcBorders>
              <w:top w:val="single" w:sz="16" w:space="0" w:color="000000"/>
              <w:bottom w:val="nil"/>
            </w:tcBorders>
            <w:shd w:val="clear" w:color="auto" w:fill="FFFFFF"/>
            <w:vAlign w:val="center"/>
          </w:tcPr>
          <w:p w14:paraId="7951518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400.000</w:t>
            </w:r>
          </w:p>
        </w:tc>
        <w:tc>
          <w:tcPr>
            <w:tcW w:w="556" w:type="dxa"/>
            <w:tcBorders>
              <w:top w:val="single" w:sz="16" w:space="0" w:color="000000"/>
              <w:bottom w:val="nil"/>
            </w:tcBorders>
            <w:shd w:val="clear" w:color="auto" w:fill="FFFFFF"/>
            <w:vAlign w:val="center"/>
          </w:tcPr>
          <w:p w14:paraId="3FB28D9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w:t>
            </w:r>
          </w:p>
        </w:tc>
        <w:tc>
          <w:tcPr>
            <w:tcW w:w="578" w:type="dxa"/>
            <w:tcBorders>
              <w:top w:val="single" w:sz="16" w:space="0" w:color="000000"/>
              <w:bottom w:val="nil"/>
              <w:right w:val="single" w:sz="16" w:space="0" w:color="000000"/>
            </w:tcBorders>
            <w:shd w:val="clear" w:color="auto" w:fill="FFFFFF"/>
            <w:vAlign w:val="center"/>
          </w:tcPr>
          <w:p w14:paraId="3FEF1EB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.000</w:t>
            </w:r>
          </w:p>
        </w:tc>
      </w:tr>
      <w:tr w:rsidR="00A912D4" w:rsidRPr="009A5829" w14:paraId="0C9FB499" w14:textId="77777777" w:rsidTr="009F019E">
        <w:trPr>
          <w:cantSplit/>
          <w:trHeight w:val="231"/>
        </w:trPr>
        <w:tc>
          <w:tcPr>
            <w:tcW w:w="2010" w:type="dxa"/>
            <w:tcBorders>
              <w:top w:val="nil"/>
              <w:left w:val="single" w:sz="16" w:space="0" w:color="000000"/>
              <w:bottom w:val="nil"/>
              <w:right w:val="single" w:sz="16" w:space="0" w:color="000000"/>
            </w:tcBorders>
            <w:shd w:val="clear" w:color="auto" w:fill="FFFFFF"/>
          </w:tcPr>
          <w:p w14:paraId="6F7EB97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[IDE</w:t>
            </w:r>
            <w:r w:rsidRPr="009A5829">
              <w:rPr>
                <w:rFonts w:ascii="Times New Roman" w:hAnsi="Times New Roman" w:cs="Times New Roman"/>
                <w:color w:val="000000"/>
                <w:sz w:val="18"/>
                <w:szCs w:val="18"/>
                <w:vertAlign w:val="subscript"/>
              </w:rPr>
              <w:t>CSR</w:t>
            </w:r>
            <w:r w:rsidRPr="009A5829">
              <w:rPr>
                <w:rFonts w:ascii="Times New Roman" w:hAnsi="Times New Roman" w:cs="Times New Roman"/>
                <w:color w:val="000000"/>
                <w:sz w:val="18"/>
                <w:szCs w:val="18"/>
              </w:rPr>
              <w:t>=23438130.00]</w:t>
            </w:r>
          </w:p>
        </w:tc>
        <w:tc>
          <w:tcPr>
            <w:tcW w:w="979" w:type="dxa"/>
            <w:tcBorders>
              <w:top w:val="nil"/>
              <w:left w:val="single" w:sz="16" w:space="0" w:color="000000"/>
              <w:bottom w:val="nil"/>
            </w:tcBorders>
            <w:shd w:val="clear" w:color="auto" w:fill="FFFFFF"/>
            <w:vAlign w:val="center"/>
          </w:tcPr>
          <w:p w14:paraId="6B9F2FA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21.000</w:t>
            </w:r>
          </w:p>
        </w:tc>
        <w:tc>
          <w:tcPr>
            <w:tcW w:w="1023" w:type="dxa"/>
            <w:tcBorders>
              <w:top w:val="nil"/>
              <w:bottom w:val="nil"/>
            </w:tcBorders>
            <w:shd w:val="clear" w:color="auto" w:fill="FFFFFF"/>
            <w:vAlign w:val="center"/>
          </w:tcPr>
          <w:p w14:paraId="54F2FBF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1.4142</w:t>
            </w:r>
          </w:p>
        </w:tc>
        <w:tc>
          <w:tcPr>
            <w:tcW w:w="1346" w:type="dxa"/>
            <w:tcBorders>
              <w:top w:val="nil"/>
              <w:bottom w:val="nil"/>
            </w:tcBorders>
            <w:shd w:val="clear" w:color="auto" w:fill="FFFFFF"/>
            <w:vAlign w:val="center"/>
          </w:tcPr>
          <w:p w14:paraId="08B83F4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18.228</w:t>
            </w:r>
          </w:p>
        </w:tc>
        <w:tc>
          <w:tcPr>
            <w:tcW w:w="1346" w:type="dxa"/>
            <w:tcBorders>
              <w:top w:val="nil"/>
              <w:bottom w:val="nil"/>
            </w:tcBorders>
            <w:shd w:val="clear" w:color="auto" w:fill="FFFFFF"/>
            <w:vAlign w:val="center"/>
          </w:tcPr>
          <w:p w14:paraId="1F5FF11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23.772</w:t>
            </w:r>
          </w:p>
        </w:tc>
        <w:tc>
          <w:tcPr>
            <w:tcW w:w="1405" w:type="dxa"/>
            <w:tcBorders>
              <w:top w:val="nil"/>
              <w:bottom w:val="nil"/>
            </w:tcBorders>
            <w:shd w:val="clear" w:color="auto" w:fill="FFFFFF"/>
            <w:vAlign w:val="center"/>
          </w:tcPr>
          <w:p w14:paraId="3EAFD917"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220.500</w:t>
            </w:r>
          </w:p>
        </w:tc>
        <w:tc>
          <w:tcPr>
            <w:tcW w:w="556" w:type="dxa"/>
            <w:tcBorders>
              <w:top w:val="nil"/>
              <w:bottom w:val="nil"/>
            </w:tcBorders>
            <w:shd w:val="clear" w:color="auto" w:fill="FFFFFF"/>
            <w:vAlign w:val="center"/>
          </w:tcPr>
          <w:p w14:paraId="7B281ED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w:t>
            </w:r>
          </w:p>
        </w:tc>
        <w:tc>
          <w:tcPr>
            <w:tcW w:w="578" w:type="dxa"/>
            <w:tcBorders>
              <w:top w:val="nil"/>
              <w:bottom w:val="nil"/>
              <w:right w:val="single" w:sz="16" w:space="0" w:color="000000"/>
            </w:tcBorders>
            <w:shd w:val="clear" w:color="auto" w:fill="FFFFFF"/>
            <w:vAlign w:val="center"/>
          </w:tcPr>
          <w:p w14:paraId="4D3530D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.000</w:t>
            </w:r>
          </w:p>
        </w:tc>
      </w:tr>
      <w:tr w:rsidR="00A912D4" w:rsidRPr="009A5829" w14:paraId="2A766938" w14:textId="77777777" w:rsidTr="009F019E">
        <w:trPr>
          <w:cantSplit/>
          <w:trHeight w:val="215"/>
        </w:trPr>
        <w:tc>
          <w:tcPr>
            <w:tcW w:w="2010" w:type="dxa"/>
            <w:tcBorders>
              <w:top w:val="nil"/>
              <w:left w:val="single" w:sz="16" w:space="0" w:color="000000"/>
              <w:bottom w:val="nil"/>
              <w:right w:val="single" w:sz="16" w:space="0" w:color="000000"/>
            </w:tcBorders>
            <w:shd w:val="clear" w:color="auto" w:fill="FFFFFF"/>
          </w:tcPr>
          <w:p w14:paraId="65E01B2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[IDE</w:t>
            </w:r>
            <w:r w:rsidRPr="009A5829">
              <w:rPr>
                <w:rFonts w:ascii="Times New Roman" w:hAnsi="Times New Roman" w:cs="Times New Roman"/>
                <w:color w:val="000000"/>
                <w:sz w:val="18"/>
                <w:szCs w:val="18"/>
                <w:vertAlign w:val="subscript"/>
              </w:rPr>
              <w:t>CSR</w:t>
            </w:r>
            <w:r w:rsidRPr="009A5829">
              <w:rPr>
                <w:rFonts w:ascii="Times New Roman" w:hAnsi="Times New Roman" w:cs="Times New Roman"/>
                <w:color w:val="000000"/>
                <w:sz w:val="18"/>
                <w:szCs w:val="18"/>
              </w:rPr>
              <w:t>=27000250.00]</w:t>
            </w:r>
          </w:p>
        </w:tc>
        <w:tc>
          <w:tcPr>
            <w:tcW w:w="979" w:type="dxa"/>
            <w:tcBorders>
              <w:top w:val="nil"/>
              <w:left w:val="single" w:sz="16" w:space="0" w:color="000000"/>
              <w:bottom w:val="nil"/>
            </w:tcBorders>
            <w:shd w:val="clear" w:color="auto" w:fill="FFFFFF"/>
            <w:vAlign w:val="center"/>
          </w:tcPr>
          <w:p w14:paraId="617EDBF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6.000</w:t>
            </w:r>
          </w:p>
        </w:tc>
        <w:tc>
          <w:tcPr>
            <w:tcW w:w="1023" w:type="dxa"/>
            <w:tcBorders>
              <w:top w:val="nil"/>
              <w:bottom w:val="nil"/>
            </w:tcBorders>
            <w:shd w:val="clear" w:color="auto" w:fill="FFFFFF"/>
            <w:vAlign w:val="center"/>
          </w:tcPr>
          <w:p w14:paraId="5AC99E6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1.4142</w:t>
            </w:r>
          </w:p>
        </w:tc>
        <w:tc>
          <w:tcPr>
            <w:tcW w:w="1346" w:type="dxa"/>
            <w:tcBorders>
              <w:top w:val="nil"/>
              <w:bottom w:val="nil"/>
            </w:tcBorders>
            <w:shd w:val="clear" w:color="auto" w:fill="FFFFFF"/>
            <w:vAlign w:val="center"/>
          </w:tcPr>
          <w:p w14:paraId="03CE78B7"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3.228</w:t>
            </w:r>
          </w:p>
        </w:tc>
        <w:tc>
          <w:tcPr>
            <w:tcW w:w="1346" w:type="dxa"/>
            <w:tcBorders>
              <w:top w:val="nil"/>
              <w:bottom w:val="nil"/>
            </w:tcBorders>
            <w:shd w:val="clear" w:color="auto" w:fill="FFFFFF"/>
            <w:vAlign w:val="center"/>
          </w:tcPr>
          <w:p w14:paraId="22F9A6C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8.772</w:t>
            </w:r>
          </w:p>
        </w:tc>
        <w:tc>
          <w:tcPr>
            <w:tcW w:w="1405" w:type="dxa"/>
            <w:tcBorders>
              <w:top w:val="nil"/>
              <w:bottom w:val="nil"/>
            </w:tcBorders>
            <w:shd w:val="clear" w:color="auto" w:fill="FFFFFF"/>
            <w:vAlign w:val="center"/>
          </w:tcPr>
          <w:p w14:paraId="5E80C14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18.000</w:t>
            </w:r>
          </w:p>
        </w:tc>
        <w:tc>
          <w:tcPr>
            <w:tcW w:w="556" w:type="dxa"/>
            <w:tcBorders>
              <w:top w:val="nil"/>
              <w:bottom w:val="nil"/>
            </w:tcBorders>
            <w:shd w:val="clear" w:color="auto" w:fill="FFFFFF"/>
            <w:vAlign w:val="center"/>
          </w:tcPr>
          <w:p w14:paraId="0C842447"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w:t>
            </w:r>
          </w:p>
        </w:tc>
        <w:tc>
          <w:tcPr>
            <w:tcW w:w="578" w:type="dxa"/>
            <w:tcBorders>
              <w:top w:val="nil"/>
              <w:bottom w:val="nil"/>
              <w:right w:val="single" w:sz="16" w:space="0" w:color="000000"/>
            </w:tcBorders>
            <w:shd w:val="clear" w:color="auto" w:fill="FFFFFF"/>
            <w:vAlign w:val="center"/>
          </w:tcPr>
          <w:p w14:paraId="44707CF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.000</w:t>
            </w:r>
          </w:p>
        </w:tc>
      </w:tr>
      <w:tr w:rsidR="00A912D4" w:rsidRPr="009A5829" w14:paraId="4F2C26DD" w14:textId="77777777" w:rsidTr="009F019E">
        <w:trPr>
          <w:cantSplit/>
          <w:trHeight w:val="231"/>
        </w:trPr>
        <w:tc>
          <w:tcPr>
            <w:tcW w:w="2010" w:type="dxa"/>
            <w:tcBorders>
              <w:top w:val="nil"/>
              <w:left w:val="single" w:sz="16" w:space="0" w:color="000000"/>
              <w:bottom w:val="nil"/>
              <w:right w:val="single" w:sz="16" w:space="0" w:color="000000"/>
            </w:tcBorders>
            <w:shd w:val="clear" w:color="auto" w:fill="FFFFFF"/>
          </w:tcPr>
          <w:p w14:paraId="1BAF554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[IDE</w:t>
            </w:r>
            <w:r w:rsidRPr="009A5829">
              <w:rPr>
                <w:rFonts w:ascii="Times New Roman" w:hAnsi="Times New Roman" w:cs="Times New Roman"/>
                <w:color w:val="000000"/>
                <w:sz w:val="18"/>
                <w:szCs w:val="18"/>
                <w:vertAlign w:val="subscript"/>
              </w:rPr>
              <w:t>CSR</w:t>
            </w:r>
            <w:r w:rsidRPr="009A5829">
              <w:rPr>
                <w:rFonts w:ascii="Times New Roman" w:hAnsi="Times New Roman" w:cs="Times New Roman"/>
                <w:color w:val="000000"/>
                <w:sz w:val="18"/>
                <w:szCs w:val="18"/>
              </w:rPr>
              <w:t>=29707000.00]</w:t>
            </w:r>
          </w:p>
        </w:tc>
        <w:tc>
          <w:tcPr>
            <w:tcW w:w="979" w:type="dxa"/>
            <w:tcBorders>
              <w:top w:val="nil"/>
              <w:left w:val="single" w:sz="16" w:space="0" w:color="000000"/>
              <w:bottom w:val="nil"/>
            </w:tcBorders>
            <w:shd w:val="clear" w:color="auto" w:fill="FFFFFF"/>
            <w:vAlign w:val="center"/>
          </w:tcPr>
          <w:p w14:paraId="30662BC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11.000</w:t>
            </w:r>
          </w:p>
        </w:tc>
        <w:tc>
          <w:tcPr>
            <w:tcW w:w="1023" w:type="dxa"/>
            <w:tcBorders>
              <w:top w:val="nil"/>
              <w:bottom w:val="nil"/>
            </w:tcBorders>
            <w:shd w:val="clear" w:color="auto" w:fill="FFFFFF"/>
            <w:vAlign w:val="center"/>
          </w:tcPr>
          <w:p w14:paraId="5AAB301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1.4142</w:t>
            </w:r>
          </w:p>
        </w:tc>
        <w:tc>
          <w:tcPr>
            <w:tcW w:w="1346" w:type="dxa"/>
            <w:tcBorders>
              <w:top w:val="nil"/>
              <w:bottom w:val="nil"/>
            </w:tcBorders>
            <w:shd w:val="clear" w:color="auto" w:fill="FFFFFF"/>
            <w:vAlign w:val="center"/>
          </w:tcPr>
          <w:p w14:paraId="74619DC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8.228</w:t>
            </w:r>
          </w:p>
        </w:tc>
        <w:tc>
          <w:tcPr>
            <w:tcW w:w="1346" w:type="dxa"/>
            <w:tcBorders>
              <w:top w:val="nil"/>
              <w:bottom w:val="nil"/>
            </w:tcBorders>
            <w:shd w:val="clear" w:color="auto" w:fill="FFFFFF"/>
            <w:vAlign w:val="center"/>
          </w:tcPr>
          <w:p w14:paraId="5FEFB66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13.772</w:t>
            </w:r>
          </w:p>
        </w:tc>
        <w:tc>
          <w:tcPr>
            <w:tcW w:w="1405" w:type="dxa"/>
            <w:tcBorders>
              <w:top w:val="nil"/>
              <w:bottom w:val="nil"/>
            </w:tcBorders>
            <w:shd w:val="clear" w:color="auto" w:fill="FFFFFF"/>
            <w:vAlign w:val="center"/>
          </w:tcPr>
          <w:p w14:paraId="0A36AEF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60.500</w:t>
            </w:r>
          </w:p>
        </w:tc>
        <w:tc>
          <w:tcPr>
            <w:tcW w:w="556" w:type="dxa"/>
            <w:tcBorders>
              <w:top w:val="nil"/>
              <w:bottom w:val="nil"/>
            </w:tcBorders>
            <w:shd w:val="clear" w:color="auto" w:fill="FFFFFF"/>
            <w:vAlign w:val="center"/>
          </w:tcPr>
          <w:p w14:paraId="6EE42AF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w:t>
            </w:r>
          </w:p>
        </w:tc>
        <w:tc>
          <w:tcPr>
            <w:tcW w:w="578" w:type="dxa"/>
            <w:tcBorders>
              <w:top w:val="nil"/>
              <w:bottom w:val="nil"/>
              <w:right w:val="single" w:sz="16" w:space="0" w:color="000000"/>
            </w:tcBorders>
            <w:shd w:val="clear" w:color="auto" w:fill="FFFFFF"/>
            <w:vAlign w:val="center"/>
          </w:tcPr>
          <w:p w14:paraId="4251977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.000</w:t>
            </w:r>
          </w:p>
        </w:tc>
      </w:tr>
      <w:tr w:rsidR="00A912D4" w:rsidRPr="009A5829" w14:paraId="15D3ED16" w14:textId="77777777" w:rsidTr="009F019E">
        <w:trPr>
          <w:cantSplit/>
          <w:trHeight w:val="215"/>
        </w:trPr>
        <w:tc>
          <w:tcPr>
            <w:tcW w:w="2010" w:type="dxa"/>
            <w:tcBorders>
              <w:top w:val="nil"/>
              <w:left w:val="single" w:sz="16" w:space="0" w:color="000000"/>
              <w:bottom w:val="nil"/>
              <w:right w:val="single" w:sz="16" w:space="0" w:color="000000"/>
            </w:tcBorders>
            <w:shd w:val="clear" w:color="auto" w:fill="FFFFFF"/>
          </w:tcPr>
          <w:p w14:paraId="6BDBD17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[IDE</w:t>
            </w:r>
            <w:r w:rsidRPr="009A5829">
              <w:rPr>
                <w:rFonts w:ascii="Times New Roman" w:hAnsi="Times New Roman" w:cs="Times New Roman"/>
                <w:color w:val="000000"/>
                <w:sz w:val="18"/>
                <w:szCs w:val="18"/>
                <w:vertAlign w:val="subscript"/>
              </w:rPr>
              <w:t>CSR</w:t>
            </w:r>
            <w:r w:rsidRPr="009A5829">
              <w:rPr>
                <w:rFonts w:ascii="Times New Roman" w:hAnsi="Times New Roman" w:cs="Times New Roman"/>
                <w:color w:val="000000"/>
                <w:sz w:val="18"/>
                <w:szCs w:val="18"/>
              </w:rPr>
              <w:t>=30287150.00]</w:t>
            </w:r>
          </w:p>
        </w:tc>
        <w:tc>
          <w:tcPr>
            <w:tcW w:w="979" w:type="dxa"/>
            <w:tcBorders>
              <w:top w:val="nil"/>
              <w:left w:val="single" w:sz="16" w:space="0" w:color="000000"/>
              <w:bottom w:val="nil"/>
            </w:tcBorders>
            <w:shd w:val="clear" w:color="auto" w:fill="FFFFFF"/>
            <w:vAlign w:val="center"/>
          </w:tcPr>
          <w:p w14:paraId="6AFE97C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47.000</w:t>
            </w:r>
          </w:p>
        </w:tc>
        <w:tc>
          <w:tcPr>
            <w:tcW w:w="1023" w:type="dxa"/>
            <w:tcBorders>
              <w:top w:val="nil"/>
              <w:bottom w:val="nil"/>
            </w:tcBorders>
            <w:shd w:val="clear" w:color="auto" w:fill="FFFFFF"/>
            <w:vAlign w:val="center"/>
          </w:tcPr>
          <w:p w14:paraId="4411319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1.4142</w:t>
            </w:r>
          </w:p>
        </w:tc>
        <w:tc>
          <w:tcPr>
            <w:tcW w:w="1346" w:type="dxa"/>
            <w:tcBorders>
              <w:top w:val="nil"/>
              <w:bottom w:val="nil"/>
            </w:tcBorders>
            <w:shd w:val="clear" w:color="auto" w:fill="FFFFFF"/>
            <w:vAlign w:val="center"/>
          </w:tcPr>
          <w:p w14:paraId="62A748C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44.228</w:t>
            </w:r>
          </w:p>
        </w:tc>
        <w:tc>
          <w:tcPr>
            <w:tcW w:w="1346" w:type="dxa"/>
            <w:tcBorders>
              <w:top w:val="nil"/>
              <w:bottom w:val="nil"/>
            </w:tcBorders>
            <w:shd w:val="clear" w:color="auto" w:fill="FFFFFF"/>
            <w:vAlign w:val="center"/>
          </w:tcPr>
          <w:p w14:paraId="46A0414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49.772</w:t>
            </w:r>
          </w:p>
        </w:tc>
        <w:tc>
          <w:tcPr>
            <w:tcW w:w="1405" w:type="dxa"/>
            <w:tcBorders>
              <w:top w:val="nil"/>
              <w:bottom w:val="nil"/>
            </w:tcBorders>
            <w:shd w:val="clear" w:color="auto" w:fill="FFFFFF"/>
            <w:vAlign w:val="center"/>
          </w:tcPr>
          <w:p w14:paraId="0CF6119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1104.500</w:t>
            </w:r>
          </w:p>
        </w:tc>
        <w:tc>
          <w:tcPr>
            <w:tcW w:w="556" w:type="dxa"/>
            <w:tcBorders>
              <w:top w:val="nil"/>
              <w:bottom w:val="nil"/>
            </w:tcBorders>
            <w:shd w:val="clear" w:color="auto" w:fill="FFFFFF"/>
            <w:vAlign w:val="center"/>
          </w:tcPr>
          <w:p w14:paraId="570DE04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w:t>
            </w:r>
          </w:p>
        </w:tc>
        <w:tc>
          <w:tcPr>
            <w:tcW w:w="578" w:type="dxa"/>
            <w:tcBorders>
              <w:top w:val="nil"/>
              <w:bottom w:val="nil"/>
              <w:right w:val="single" w:sz="16" w:space="0" w:color="000000"/>
            </w:tcBorders>
            <w:shd w:val="clear" w:color="auto" w:fill="FFFFFF"/>
            <w:vAlign w:val="center"/>
          </w:tcPr>
          <w:p w14:paraId="4A6167B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.000</w:t>
            </w:r>
          </w:p>
        </w:tc>
      </w:tr>
      <w:tr w:rsidR="00A912D4" w:rsidRPr="009A5829" w14:paraId="1ACF18CC" w14:textId="77777777" w:rsidTr="009F019E">
        <w:trPr>
          <w:cantSplit/>
          <w:trHeight w:val="231"/>
        </w:trPr>
        <w:tc>
          <w:tcPr>
            <w:tcW w:w="2010" w:type="dxa"/>
            <w:tcBorders>
              <w:top w:val="nil"/>
              <w:left w:val="single" w:sz="16" w:space="0" w:color="000000"/>
              <w:bottom w:val="nil"/>
              <w:right w:val="single" w:sz="16" w:space="0" w:color="000000"/>
            </w:tcBorders>
            <w:shd w:val="clear" w:color="auto" w:fill="FFFFFF"/>
          </w:tcPr>
          <w:p w14:paraId="7E3B1B2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[IDE</w:t>
            </w:r>
            <w:r w:rsidRPr="009A5829">
              <w:rPr>
                <w:rFonts w:ascii="Times New Roman" w:hAnsi="Times New Roman" w:cs="Times New Roman"/>
                <w:color w:val="000000"/>
                <w:sz w:val="18"/>
                <w:szCs w:val="18"/>
                <w:vertAlign w:val="subscript"/>
              </w:rPr>
              <w:t>CSR</w:t>
            </w:r>
            <w:r w:rsidRPr="009A5829">
              <w:rPr>
                <w:rFonts w:ascii="Times New Roman" w:hAnsi="Times New Roman" w:cs="Times New Roman"/>
                <w:color w:val="000000"/>
                <w:sz w:val="18"/>
                <w:szCs w:val="18"/>
              </w:rPr>
              <w:t>=57371250.00]</w:t>
            </w:r>
          </w:p>
        </w:tc>
        <w:tc>
          <w:tcPr>
            <w:tcW w:w="979" w:type="dxa"/>
            <w:tcBorders>
              <w:top w:val="nil"/>
              <w:left w:val="single" w:sz="16" w:space="0" w:color="000000"/>
              <w:bottom w:val="nil"/>
            </w:tcBorders>
            <w:shd w:val="clear" w:color="auto" w:fill="FFFFFF"/>
            <w:vAlign w:val="center"/>
          </w:tcPr>
          <w:p w14:paraId="3C8E009C"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72.000</w:t>
            </w:r>
          </w:p>
        </w:tc>
        <w:tc>
          <w:tcPr>
            <w:tcW w:w="1023" w:type="dxa"/>
            <w:tcBorders>
              <w:top w:val="nil"/>
              <w:bottom w:val="nil"/>
            </w:tcBorders>
            <w:shd w:val="clear" w:color="auto" w:fill="FFFFFF"/>
            <w:vAlign w:val="center"/>
          </w:tcPr>
          <w:p w14:paraId="2EBA3F4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1.4142</w:t>
            </w:r>
          </w:p>
        </w:tc>
        <w:tc>
          <w:tcPr>
            <w:tcW w:w="1346" w:type="dxa"/>
            <w:tcBorders>
              <w:top w:val="nil"/>
              <w:bottom w:val="nil"/>
            </w:tcBorders>
            <w:shd w:val="clear" w:color="auto" w:fill="FFFFFF"/>
            <w:vAlign w:val="center"/>
          </w:tcPr>
          <w:p w14:paraId="3A1B7CFC"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69.228</w:t>
            </w:r>
          </w:p>
        </w:tc>
        <w:tc>
          <w:tcPr>
            <w:tcW w:w="1346" w:type="dxa"/>
            <w:tcBorders>
              <w:top w:val="nil"/>
              <w:bottom w:val="nil"/>
            </w:tcBorders>
            <w:shd w:val="clear" w:color="auto" w:fill="FFFFFF"/>
            <w:vAlign w:val="center"/>
          </w:tcPr>
          <w:p w14:paraId="4B96ADB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74.772</w:t>
            </w:r>
          </w:p>
        </w:tc>
        <w:tc>
          <w:tcPr>
            <w:tcW w:w="1405" w:type="dxa"/>
            <w:tcBorders>
              <w:top w:val="nil"/>
              <w:bottom w:val="nil"/>
            </w:tcBorders>
            <w:shd w:val="clear" w:color="auto" w:fill="FFFFFF"/>
            <w:vAlign w:val="center"/>
          </w:tcPr>
          <w:p w14:paraId="6E93C52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2592.000</w:t>
            </w:r>
          </w:p>
        </w:tc>
        <w:tc>
          <w:tcPr>
            <w:tcW w:w="556" w:type="dxa"/>
            <w:tcBorders>
              <w:top w:val="nil"/>
              <w:bottom w:val="nil"/>
            </w:tcBorders>
            <w:shd w:val="clear" w:color="auto" w:fill="FFFFFF"/>
            <w:vAlign w:val="center"/>
          </w:tcPr>
          <w:p w14:paraId="35FEA04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w:t>
            </w:r>
          </w:p>
        </w:tc>
        <w:tc>
          <w:tcPr>
            <w:tcW w:w="578" w:type="dxa"/>
            <w:tcBorders>
              <w:top w:val="nil"/>
              <w:bottom w:val="nil"/>
              <w:right w:val="single" w:sz="16" w:space="0" w:color="000000"/>
            </w:tcBorders>
            <w:shd w:val="clear" w:color="auto" w:fill="FFFFFF"/>
            <w:vAlign w:val="center"/>
          </w:tcPr>
          <w:p w14:paraId="04570E6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.000</w:t>
            </w:r>
          </w:p>
        </w:tc>
      </w:tr>
      <w:tr w:rsidR="00A912D4" w:rsidRPr="009A5829" w14:paraId="71556CD5" w14:textId="77777777" w:rsidTr="009F019E">
        <w:trPr>
          <w:cantSplit/>
          <w:trHeight w:val="215"/>
        </w:trPr>
        <w:tc>
          <w:tcPr>
            <w:tcW w:w="2010" w:type="dxa"/>
            <w:tcBorders>
              <w:top w:val="nil"/>
              <w:left w:val="single" w:sz="16" w:space="0" w:color="000000"/>
              <w:bottom w:val="nil"/>
              <w:right w:val="single" w:sz="16" w:space="0" w:color="000000"/>
            </w:tcBorders>
            <w:shd w:val="clear" w:color="auto" w:fill="FFFFFF"/>
          </w:tcPr>
          <w:p w14:paraId="15F70C2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[IDE</w:t>
            </w:r>
            <w:r w:rsidRPr="009A5829">
              <w:rPr>
                <w:rFonts w:ascii="Times New Roman" w:hAnsi="Times New Roman" w:cs="Times New Roman"/>
                <w:color w:val="000000"/>
                <w:sz w:val="18"/>
                <w:szCs w:val="18"/>
                <w:vertAlign w:val="subscript"/>
              </w:rPr>
              <w:t>CSR</w:t>
            </w:r>
            <w:r w:rsidRPr="009A5829">
              <w:rPr>
                <w:rFonts w:ascii="Times New Roman" w:hAnsi="Times New Roman" w:cs="Times New Roman"/>
                <w:color w:val="000000"/>
                <w:sz w:val="18"/>
                <w:szCs w:val="18"/>
              </w:rPr>
              <w:t>=63251000.00]</w:t>
            </w:r>
          </w:p>
        </w:tc>
        <w:tc>
          <w:tcPr>
            <w:tcW w:w="979" w:type="dxa"/>
            <w:tcBorders>
              <w:top w:val="nil"/>
              <w:left w:val="single" w:sz="16" w:space="0" w:color="000000"/>
              <w:bottom w:val="nil"/>
            </w:tcBorders>
            <w:shd w:val="clear" w:color="auto" w:fill="FFFFFF"/>
            <w:vAlign w:val="center"/>
          </w:tcPr>
          <w:p w14:paraId="4198DC1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73.000</w:t>
            </w:r>
          </w:p>
        </w:tc>
        <w:tc>
          <w:tcPr>
            <w:tcW w:w="1023" w:type="dxa"/>
            <w:tcBorders>
              <w:top w:val="nil"/>
              <w:bottom w:val="nil"/>
            </w:tcBorders>
            <w:shd w:val="clear" w:color="auto" w:fill="FFFFFF"/>
            <w:vAlign w:val="center"/>
          </w:tcPr>
          <w:p w14:paraId="203FA47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1.4142</w:t>
            </w:r>
          </w:p>
        </w:tc>
        <w:tc>
          <w:tcPr>
            <w:tcW w:w="1346" w:type="dxa"/>
            <w:tcBorders>
              <w:top w:val="nil"/>
              <w:bottom w:val="nil"/>
            </w:tcBorders>
            <w:shd w:val="clear" w:color="auto" w:fill="FFFFFF"/>
            <w:vAlign w:val="center"/>
          </w:tcPr>
          <w:p w14:paraId="449426D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70.228</w:t>
            </w:r>
          </w:p>
        </w:tc>
        <w:tc>
          <w:tcPr>
            <w:tcW w:w="1346" w:type="dxa"/>
            <w:tcBorders>
              <w:top w:val="nil"/>
              <w:bottom w:val="nil"/>
            </w:tcBorders>
            <w:shd w:val="clear" w:color="auto" w:fill="FFFFFF"/>
            <w:vAlign w:val="center"/>
          </w:tcPr>
          <w:p w14:paraId="02A3E5B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75.772</w:t>
            </w:r>
          </w:p>
        </w:tc>
        <w:tc>
          <w:tcPr>
            <w:tcW w:w="1405" w:type="dxa"/>
            <w:tcBorders>
              <w:top w:val="nil"/>
              <w:bottom w:val="nil"/>
            </w:tcBorders>
            <w:shd w:val="clear" w:color="auto" w:fill="FFFFFF"/>
            <w:vAlign w:val="center"/>
          </w:tcPr>
          <w:p w14:paraId="64B194B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2664.500</w:t>
            </w:r>
          </w:p>
        </w:tc>
        <w:tc>
          <w:tcPr>
            <w:tcW w:w="556" w:type="dxa"/>
            <w:tcBorders>
              <w:top w:val="nil"/>
              <w:bottom w:val="nil"/>
            </w:tcBorders>
            <w:shd w:val="clear" w:color="auto" w:fill="FFFFFF"/>
            <w:vAlign w:val="center"/>
          </w:tcPr>
          <w:p w14:paraId="0BA349D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w:t>
            </w:r>
          </w:p>
        </w:tc>
        <w:tc>
          <w:tcPr>
            <w:tcW w:w="578" w:type="dxa"/>
            <w:tcBorders>
              <w:top w:val="nil"/>
              <w:bottom w:val="nil"/>
              <w:right w:val="single" w:sz="16" w:space="0" w:color="000000"/>
            </w:tcBorders>
            <w:shd w:val="clear" w:color="auto" w:fill="FFFFFF"/>
            <w:vAlign w:val="center"/>
          </w:tcPr>
          <w:p w14:paraId="125566CC"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.000</w:t>
            </w:r>
          </w:p>
        </w:tc>
      </w:tr>
      <w:tr w:rsidR="00A912D4" w:rsidRPr="009A5829" w14:paraId="6765CD26" w14:textId="77777777" w:rsidTr="009F019E">
        <w:trPr>
          <w:cantSplit/>
          <w:trHeight w:val="231"/>
        </w:trPr>
        <w:tc>
          <w:tcPr>
            <w:tcW w:w="2010" w:type="dxa"/>
            <w:tcBorders>
              <w:top w:val="nil"/>
              <w:left w:val="single" w:sz="16" w:space="0" w:color="000000"/>
              <w:bottom w:val="nil"/>
              <w:right w:val="single" w:sz="16" w:space="0" w:color="000000"/>
            </w:tcBorders>
            <w:shd w:val="clear" w:color="auto" w:fill="FFFFFF"/>
          </w:tcPr>
          <w:p w14:paraId="753D279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[IDE</w:t>
            </w:r>
            <w:r w:rsidRPr="009A5829">
              <w:rPr>
                <w:rFonts w:ascii="Times New Roman" w:hAnsi="Times New Roman" w:cs="Times New Roman"/>
                <w:color w:val="000000"/>
                <w:sz w:val="18"/>
                <w:szCs w:val="18"/>
                <w:vertAlign w:val="subscript"/>
              </w:rPr>
              <w:t>CSR</w:t>
            </w:r>
            <w:r w:rsidRPr="009A5829">
              <w:rPr>
                <w:rFonts w:ascii="Times New Roman" w:hAnsi="Times New Roman" w:cs="Times New Roman"/>
                <w:color w:val="000000"/>
                <w:sz w:val="18"/>
                <w:szCs w:val="18"/>
              </w:rPr>
              <w:t>=71710220.00]</w:t>
            </w:r>
          </w:p>
        </w:tc>
        <w:tc>
          <w:tcPr>
            <w:tcW w:w="979" w:type="dxa"/>
            <w:tcBorders>
              <w:top w:val="nil"/>
              <w:left w:val="single" w:sz="16" w:space="0" w:color="000000"/>
              <w:bottom w:val="nil"/>
            </w:tcBorders>
            <w:shd w:val="clear" w:color="auto" w:fill="FFFFFF"/>
            <w:vAlign w:val="center"/>
          </w:tcPr>
          <w:p w14:paraId="462450E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0</w:t>
            </w:r>
            <w:r w:rsidRPr="009A5829">
              <w:rPr>
                <w:rFonts w:ascii="Times New Roman" w:hAnsi="Times New Roman" w:cs="Times New Roman"/>
                <w:color w:val="000000"/>
                <w:sz w:val="18"/>
                <w:szCs w:val="18"/>
                <w:vertAlign w:val="superscript"/>
              </w:rPr>
              <w:t>a</w:t>
            </w:r>
          </w:p>
        </w:tc>
        <w:tc>
          <w:tcPr>
            <w:tcW w:w="1023" w:type="dxa"/>
            <w:tcBorders>
              <w:top w:val="nil"/>
              <w:bottom w:val="nil"/>
            </w:tcBorders>
            <w:shd w:val="clear" w:color="auto" w:fill="FFFFFF"/>
            <w:vAlign w:val="center"/>
          </w:tcPr>
          <w:p w14:paraId="7A3F81C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w:t>
            </w:r>
          </w:p>
        </w:tc>
        <w:tc>
          <w:tcPr>
            <w:tcW w:w="1346" w:type="dxa"/>
            <w:tcBorders>
              <w:top w:val="nil"/>
              <w:bottom w:val="nil"/>
            </w:tcBorders>
            <w:shd w:val="clear" w:color="auto" w:fill="FFFFFF"/>
            <w:vAlign w:val="center"/>
          </w:tcPr>
          <w:p w14:paraId="7163B34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w:t>
            </w:r>
          </w:p>
        </w:tc>
        <w:tc>
          <w:tcPr>
            <w:tcW w:w="1346" w:type="dxa"/>
            <w:tcBorders>
              <w:top w:val="nil"/>
              <w:bottom w:val="nil"/>
            </w:tcBorders>
            <w:shd w:val="clear" w:color="auto" w:fill="FFFFFF"/>
            <w:vAlign w:val="center"/>
          </w:tcPr>
          <w:p w14:paraId="18E14C97"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w:t>
            </w:r>
          </w:p>
        </w:tc>
        <w:tc>
          <w:tcPr>
            <w:tcW w:w="1405" w:type="dxa"/>
            <w:tcBorders>
              <w:top w:val="nil"/>
              <w:bottom w:val="nil"/>
            </w:tcBorders>
            <w:shd w:val="clear" w:color="auto" w:fill="FFFFFF"/>
            <w:vAlign w:val="center"/>
          </w:tcPr>
          <w:p w14:paraId="1643ED56"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w:t>
            </w:r>
          </w:p>
        </w:tc>
        <w:tc>
          <w:tcPr>
            <w:tcW w:w="556" w:type="dxa"/>
            <w:tcBorders>
              <w:top w:val="nil"/>
              <w:bottom w:val="nil"/>
            </w:tcBorders>
            <w:shd w:val="clear" w:color="auto" w:fill="FFFFFF"/>
            <w:vAlign w:val="center"/>
          </w:tcPr>
          <w:p w14:paraId="46F4C3B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w:t>
            </w:r>
          </w:p>
        </w:tc>
        <w:tc>
          <w:tcPr>
            <w:tcW w:w="578" w:type="dxa"/>
            <w:tcBorders>
              <w:top w:val="nil"/>
              <w:bottom w:val="nil"/>
              <w:right w:val="single" w:sz="16" w:space="0" w:color="000000"/>
            </w:tcBorders>
            <w:shd w:val="clear" w:color="auto" w:fill="FFFFFF"/>
            <w:vAlign w:val="center"/>
          </w:tcPr>
          <w:p w14:paraId="370574F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w:t>
            </w:r>
          </w:p>
        </w:tc>
      </w:tr>
      <w:tr w:rsidR="00A912D4" w:rsidRPr="009A5829" w14:paraId="40543390" w14:textId="77777777" w:rsidTr="009F019E">
        <w:trPr>
          <w:cantSplit/>
          <w:trHeight w:val="142"/>
        </w:trPr>
        <w:tc>
          <w:tcPr>
            <w:tcW w:w="2010" w:type="dxa"/>
            <w:tcBorders>
              <w:top w:val="nil"/>
              <w:left w:val="single" w:sz="16" w:space="0" w:color="000000"/>
              <w:bottom w:val="single" w:sz="16" w:space="0" w:color="000000"/>
              <w:right w:val="single" w:sz="16" w:space="0" w:color="000000"/>
            </w:tcBorders>
            <w:shd w:val="clear" w:color="auto" w:fill="FFFFFF"/>
          </w:tcPr>
          <w:p w14:paraId="477C105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(Scale)</w:t>
            </w:r>
          </w:p>
        </w:tc>
        <w:tc>
          <w:tcPr>
            <w:tcW w:w="979" w:type="dxa"/>
            <w:tcBorders>
              <w:top w:val="nil"/>
              <w:left w:val="single" w:sz="16" w:space="0" w:color="000000"/>
              <w:bottom w:val="single" w:sz="16" w:space="0" w:color="000000"/>
            </w:tcBorders>
            <w:shd w:val="clear" w:color="auto" w:fill="FFFFFF"/>
            <w:vAlign w:val="center"/>
          </w:tcPr>
          <w:p w14:paraId="7D8B6B6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1.000</w:t>
            </w:r>
            <w:r w:rsidRPr="009A5829">
              <w:rPr>
                <w:rFonts w:ascii="Times New Roman" w:hAnsi="Times New Roman" w:cs="Times New Roman"/>
                <w:color w:val="000000"/>
                <w:sz w:val="18"/>
                <w:szCs w:val="18"/>
                <w:vertAlign w:val="superscript"/>
              </w:rPr>
              <w:t>b</w:t>
            </w:r>
          </w:p>
        </w:tc>
        <w:tc>
          <w:tcPr>
            <w:tcW w:w="1023" w:type="dxa"/>
            <w:tcBorders>
              <w:top w:val="nil"/>
              <w:bottom w:val="single" w:sz="16" w:space="0" w:color="000000"/>
            </w:tcBorders>
            <w:shd w:val="clear" w:color="auto" w:fill="FFFFFF"/>
            <w:vAlign w:val="center"/>
          </w:tcPr>
          <w:p w14:paraId="68A58A5E"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8"/>
                <w:szCs w:val="18"/>
              </w:rPr>
            </w:pPr>
          </w:p>
        </w:tc>
        <w:tc>
          <w:tcPr>
            <w:tcW w:w="1346" w:type="dxa"/>
            <w:tcBorders>
              <w:top w:val="nil"/>
              <w:bottom w:val="single" w:sz="16" w:space="0" w:color="000000"/>
            </w:tcBorders>
            <w:shd w:val="clear" w:color="auto" w:fill="FFFFFF"/>
            <w:vAlign w:val="center"/>
          </w:tcPr>
          <w:p w14:paraId="31BA1A88"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8"/>
                <w:szCs w:val="18"/>
              </w:rPr>
            </w:pPr>
          </w:p>
        </w:tc>
        <w:tc>
          <w:tcPr>
            <w:tcW w:w="1346" w:type="dxa"/>
            <w:tcBorders>
              <w:top w:val="nil"/>
              <w:bottom w:val="single" w:sz="16" w:space="0" w:color="000000"/>
            </w:tcBorders>
            <w:shd w:val="clear" w:color="auto" w:fill="FFFFFF"/>
            <w:vAlign w:val="center"/>
          </w:tcPr>
          <w:p w14:paraId="4B9899D7"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8"/>
                <w:szCs w:val="18"/>
              </w:rPr>
            </w:pPr>
          </w:p>
        </w:tc>
        <w:tc>
          <w:tcPr>
            <w:tcW w:w="1405" w:type="dxa"/>
            <w:tcBorders>
              <w:top w:val="nil"/>
              <w:bottom w:val="single" w:sz="16" w:space="0" w:color="000000"/>
            </w:tcBorders>
            <w:shd w:val="clear" w:color="auto" w:fill="FFFFFF"/>
            <w:vAlign w:val="center"/>
          </w:tcPr>
          <w:p w14:paraId="38529D0E"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8"/>
                <w:szCs w:val="18"/>
              </w:rPr>
            </w:pPr>
          </w:p>
        </w:tc>
        <w:tc>
          <w:tcPr>
            <w:tcW w:w="556" w:type="dxa"/>
            <w:tcBorders>
              <w:top w:val="nil"/>
              <w:bottom w:val="single" w:sz="16" w:space="0" w:color="000000"/>
            </w:tcBorders>
            <w:shd w:val="clear" w:color="auto" w:fill="FFFFFF"/>
            <w:vAlign w:val="center"/>
          </w:tcPr>
          <w:p w14:paraId="545FF4A8"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8"/>
                <w:szCs w:val="18"/>
              </w:rPr>
            </w:pPr>
          </w:p>
        </w:tc>
        <w:tc>
          <w:tcPr>
            <w:tcW w:w="578" w:type="dxa"/>
            <w:tcBorders>
              <w:top w:val="nil"/>
              <w:bottom w:val="single" w:sz="16" w:space="0" w:color="000000"/>
              <w:right w:val="single" w:sz="16" w:space="0" w:color="000000"/>
            </w:tcBorders>
            <w:shd w:val="clear" w:color="auto" w:fill="FFFFFF"/>
            <w:vAlign w:val="center"/>
          </w:tcPr>
          <w:p w14:paraId="0039B151"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8"/>
                <w:szCs w:val="18"/>
              </w:rPr>
            </w:pPr>
          </w:p>
        </w:tc>
      </w:tr>
      <w:tr w:rsidR="00A912D4" w:rsidRPr="009A5829" w14:paraId="72B8C8CE" w14:textId="77777777" w:rsidTr="009F019E">
        <w:trPr>
          <w:cantSplit/>
          <w:trHeight w:val="142"/>
        </w:trPr>
        <w:tc>
          <w:tcPr>
            <w:tcW w:w="9242" w:type="dxa"/>
            <w:gridSpan w:val="8"/>
            <w:tcBorders>
              <w:top w:val="nil"/>
              <w:left w:val="nil"/>
              <w:bottom w:val="nil"/>
              <w:right w:val="nil"/>
            </w:tcBorders>
            <w:shd w:val="clear" w:color="auto" w:fill="FFFFFF"/>
          </w:tcPr>
          <w:p w14:paraId="794AEB8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Dependent Variable: Equity</w:t>
            </w:r>
          </w:p>
          <w:p w14:paraId="4A3BC9C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9A5829">
              <w:rPr>
                <w:rFonts w:ascii="Times New Roman" w:hAnsi="Times New Roman" w:cs="Times New Roman"/>
                <w:color w:val="000000"/>
                <w:sz w:val="18"/>
                <w:szCs w:val="18"/>
              </w:rPr>
              <w:t>Model: (Intercept), IDE</w:t>
            </w:r>
            <w:r w:rsidRPr="009A5829">
              <w:rPr>
                <w:rFonts w:ascii="Times New Roman" w:hAnsi="Times New Roman" w:cs="Times New Roman"/>
                <w:color w:val="000000"/>
                <w:sz w:val="18"/>
                <w:szCs w:val="18"/>
                <w:vertAlign w:val="subscript"/>
              </w:rPr>
              <w:t>CSR</w:t>
            </w:r>
          </w:p>
        </w:tc>
      </w:tr>
    </w:tbl>
    <w:p w14:paraId="35FC8E28"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The deviance was further investigated by the Wald Statistic, basically computed as shown in the table above to reveal the significant effect of IDE</w:t>
      </w:r>
      <w:r w:rsidRPr="00716E59">
        <w:rPr>
          <w:rFonts w:ascii="Times New Roman" w:hAnsi="Times New Roman" w:cs="Times New Roman"/>
          <w:sz w:val="24"/>
          <w:szCs w:val="24"/>
          <w:vertAlign w:val="subscript"/>
        </w:rPr>
        <w:t>CSR</w:t>
      </w:r>
      <w:r w:rsidRPr="00716E59">
        <w:rPr>
          <w:rFonts w:ascii="Times New Roman" w:hAnsi="Times New Roman" w:cs="Times New Roman"/>
          <w:sz w:val="24"/>
          <w:szCs w:val="24"/>
        </w:rPr>
        <w:t xml:space="preserve"> on the Equity growth </w:t>
      </w:r>
      <w:r w:rsidRPr="00716E59">
        <w:rPr>
          <w:rFonts w:ascii="Times New Roman" w:hAnsi="Times New Roman" w:cs="Times New Roman"/>
          <w:sz w:val="24"/>
          <w:szCs w:val="24"/>
        </w:rPr>
        <w:lastRenderedPageBreak/>
        <w:t xml:space="preserve">of all the four mobile telecommunication companies selected for the study and on a yearly basis the result proved significant at 5% level for all years throughout. </w:t>
      </w:r>
      <w:proofErr w:type="gramStart"/>
      <w:r w:rsidRPr="00716E59">
        <w:rPr>
          <w:rFonts w:ascii="Times New Roman" w:hAnsi="Times New Roman" w:cs="Times New Roman"/>
          <w:sz w:val="24"/>
          <w:szCs w:val="24"/>
        </w:rPr>
        <w:t>i.e</w:t>
      </w:r>
      <w:proofErr w:type="gramEnd"/>
      <w:r w:rsidRPr="00716E59">
        <w:rPr>
          <w:rFonts w:ascii="Times New Roman" w:hAnsi="Times New Roman" w:cs="Times New Roman"/>
          <w:sz w:val="24"/>
          <w:szCs w:val="24"/>
        </w:rPr>
        <w:t>. P&lt;0.05</w:t>
      </w:r>
    </w:p>
    <w:p w14:paraId="34E6702B"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color w:val="000000"/>
          <w:sz w:val="24"/>
          <w:szCs w:val="24"/>
        </w:rPr>
      </w:pPr>
      <w:r w:rsidRPr="00716E59">
        <w:rPr>
          <w:rFonts w:ascii="Times New Roman" w:hAnsi="Times New Roman" w:cs="Times New Roman"/>
          <w:b/>
          <w:color w:val="000000"/>
          <w:sz w:val="24"/>
          <w:szCs w:val="24"/>
        </w:rPr>
        <w:t>Hypothesis 4:</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89"/>
        <w:gridCol w:w="1469"/>
        <w:gridCol w:w="1025"/>
        <w:gridCol w:w="1025"/>
      </w:tblGrid>
      <w:tr w:rsidR="00A912D4" w:rsidRPr="00716E59" w14:paraId="08B845D8" w14:textId="77777777" w:rsidTr="009F019E">
        <w:trPr>
          <w:cantSplit/>
        </w:trPr>
        <w:tc>
          <w:tcPr>
            <w:tcW w:w="5308" w:type="dxa"/>
            <w:gridSpan w:val="4"/>
            <w:tcBorders>
              <w:top w:val="nil"/>
              <w:left w:val="nil"/>
              <w:bottom w:val="nil"/>
              <w:right w:val="nil"/>
            </w:tcBorders>
            <w:shd w:val="clear" w:color="auto" w:fill="FFFFFF"/>
            <w:vAlign w:val="center"/>
          </w:tcPr>
          <w:p w14:paraId="076A0115"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b/>
                <w:bCs/>
                <w:color w:val="000000"/>
                <w:sz w:val="24"/>
                <w:szCs w:val="24"/>
              </w:rPr>
              <w:t>Lagrange Multiplier Test</w:t>
            </w:r>
          </w:p>
        </w:tc>
      </w:tr>
      <w:tr w:rsidR="00A912D4" w:rsidRPr="00716E59" w14:paraId="3CDEC26E" w14:textId="77777777" w:rsidTr="009F019E">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05C2053"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14:paraId="0950D41E"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Chi-Square</w:t>
            </w:r>
          </w:p>
        </w:tc>
        <w:tc>
          <w:tcPr>
            <w:tcW w:w="1025" w:type="dxa"/>
            <w:tcBorders>
              <w:top w:val="single" w:sz="16" w:space="0" w:color="000000"/>
              <w:bottom w:val="single" w:sz="16" w:space="0" w:color="000000"/>
            </w:tcBorders>
            <w:shd w:val="clear" w:color="auto" w:fill="FFFFFF"/>
            <w:vAlign w:val="bottom"/>
          </w:tcPr>
          <w:p w14:paraId="7CE62CB4"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14:paraId="254E033B"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Sig.</w:t>
            </w:r>
          </w:p>
        </w:tc>
      </w:tr>
      <w:tr w:rsidR="00A912D4" w:rsidRPr="00716E59" w14:paraId="291A632F" w14:textId="77777777" w:rsidTr="009F019E">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14:paraId="48D5C130"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Scale </w:t>
            </w:r>
            <w:proofErr w:type="spellStart"/>
            <w:r w:rsidRPr="00716E59">
              <w:rPr>
                <w:rFonts w:ascii="Times New Roman" w:hAnsi="Times New Roman" w:cs="Times New Roman"/>
                <w:color w:val="000000"/>
                <w:sz w:val="24"/>
                <w:szCs w:val="24"/>
              </w:rPr>
              <w:t>Parameter</w:t>
            </w:r>
            <w:r w:rsidRPr="00716E59">
              <w:rPr>
                <w:rFonts w:ascii="Times New Roman" w:hAnsi="Times New Roman" w:cs="Times New Roman"/>
                <w:color w:val="000000"/>
                <w:sz w:val="24"/>
                <w:szCs w:val="24"/>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14:paraId="4B61365D"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7.703e+27</w:t>
            </w:r>
          </w:p>
        </w:tc>
        <w:tc>
          <w:tcPr>
            <w:tcW w:w="1025" w:type="dxa"/>
            <w:tcBorders>
              <w:top w:val="single" w:sz="16" w:space="0" w:color="000000"/>
              <w:bottom w:val="single" w:sz="16" w:space="0" w:color="000000"/>
            </w:tcBorders>
            <w:shd w:val="clear" w:color="auto" w:fill="FFFFFF"/>
            <w:vAlign w:val="center"/>
          </w:tcPr>
          <w:p w14:paraId="6B6F6526"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14:paraId="2B885B11"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0083EF0A" w14:textId="77777777" w:rsidTr="009F019E">
        <w:trPr>
          <w:cantSplit/>
        </w:trPr>
        <w:tc>
          <w:tcPr>
            <w:tcW w:w="5308" w:type="dxa"/>
            <w:gridSpan w:val="4"/>
            <w:tcBorders>
              <w:top w:val="nil"/>
              <w:left w:val="nil"/>
              <w:bottom w:val="nil"/>
              <w:right w:val="nil"/>
            </w:tcBorders>
            <w:shd w:val="clear" w:color="auto" w:fill="FFFFFF"/>
          </w:tcPr>
          <w:p w14:paraId="745BCAE7"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a. Tests the null hypothesis that the scale parameter equals 1.000</w:t>
            </w:r>
          </w:p>
        </w:tc>
      </w:tr>
    </w:tbl>
    <w:p w14:paraId="6076147E"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The chi-square test of the </w:t>
      </w:r>
      <w:proofErr w:type="spellStart"/>
      <w:r w:rsidRPr="00716E59">
        <w:rPr>
          <w:rFonts w:ascii="Times New Roman" w:hAnsi="Times New Roman" w:cs="Times New Roman"/>
          <w:color w:val="000000"/>
          <w:sz w:val="24"/>
          <w:szCs w:val="24"/>
        </w:rPr>
        <w:t>Langrange</w:t>
      </w:r>
      <w:proofErr w:type="spellEnd"/>
      <w:r w:rsidRPr="00716E59">
        <w:rPr>
          <w:rFonts w:ascii="Times New Roman" w:hAnsi="Times New Roman" w:cs="Times New Roman"/>
          <w:color w:val="000000"/>
          <w:sz w:val="24"/>
          <w:szCs w:val="24"/>
        </w:rPr>
        <w:t xml:space="preserve"> Multiplier reveals that the significant relationship of CHE</w:t>
      </w:r>
      <w:r w:rsidRPr="00716E59">
        <w:rPr>
          <w:rFonts w:ascii="Times New Roman" w:hAnsi="Times New Roman" w:cs="Times New Roman"/>
          <w:color w:val="000000"/>
          <w:sz w:val="24"/>
          <w:szCs w:val="24"/>
          <w:vertAlign w:val="subscript"/>
        </w:rPr>
        <w:t>CSR</w:t>
      </w:r>
      <w:r w:rsidRPr="00716E59">
        <w:rPr>
          <w:rFonts w:ascii="Times New Roman" w:hAnsi="Times New Roman" w:cs="Times New Roman"/>
          <w:color w:val="000000"/>
          <w:sz w:val="24"/>
          <w:szCs w:val="24"/>
        </w:rPr>
        <w:t xml:space="preserve"> on Earnings could not have happens by chance. Hence the P-value (0.000&lt;0.05) implies that there is significant relationship between IDE</w:t>
      </w:r>
      <w:r w:rsidRPr="00716E59">
        <w:rPr>
          <w:rFonts w:ascii="Times New Roman" w:hAnsi="Times New Roman" w:cs="Times New Roman"/>
          <w:color w:val="000000"/>
          <w:sz w:val="24"/>
          <w:szCs w:val="24"/>
          <w:vertAlign w:val="subscript"/>
        </w:rPr>
        <w:t>CSR</w:t>
      </w:r>
      <w:r w:rsidRPr="00716E59">
        <w:rPr>
          <w:rFonts w:ascii="Times New Roman" w:hAnsi="Times New Roman" w:cs="Times New Roman"/>
          <w:color w:val="000000"/>
          <w:sz w:val="24"/>
          <w:szCs w:val="24"/>
        </w:rPr>
        <w:t xml:space="preserve"> and Earnings of the selected mobile telecommunication companies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77"/>
        <w:gridCol w:w="1469"/>
        <w:gridCol w:w="1025"/>
        <w:gridCol w:w="1025"/>
      </w:tblGrid>
      <w:tr w:rsidR="00A912D4" w:rsidRPr="00716E59" w14:paraId="04B57B55" w14:textId="77777777" w:rsidTr="009F019E">
        <w:trPr>
          <w:cantSplit/>
        </w:trPr>
        <w:tc>
          <w:tcPr>
            <w:tcW w:w="4696" w:type="dxa"/>
            <w:gridSpan w:val="4"/>
            <w:tcBorders>
              <w:top w:val="nil"/>
              <w:left w:val="nil"/>
              <w:bottom w:val="nil"/>
              <w:right w:val="nil"/>
            </w:tcBorders>
            <w:shd w:val="clear" w:color="auto" w:fill="FFFFFF"/>
            <w:vAlign w:val="center"/>
          </w:tcPr>
          <w:p w14:paraId="2CFD1904"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b/>
                <w:bCs/>
                <w:color w:val="000000"/>
                <w:sz w:val="24"/>
                <w:szCs w:val="24"/>
              </w:rPr>
              <w:t>Tests of Model Effects</w:t>
            </w:r>
          </w:p>
        </w:tc>
      </w:tr>
      <w:tr w:rsidR="00A912D4" w:rsidRPr="00716E59" w14:paraId="5F7249FC" w14:textId="77777777" w:rsidTr="009F019E">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14:paraId="41492D4B"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14:paraId="2F5B5FAD"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Type III</w:t>
            </w:r>
          </w:p>
        </w:tc>
      </w:tr>
      <w:tr w:rsidR="00A912D4" w:rsidRPr="00716E59" w14:paraId="0F807892" w14:textId="77777777" w:rsidTr="009F019E">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14:paraId="3E8D3618" w14:textId="77777777" w:rsidR="00A912D4" w:rsidRPr="00716E59" w:rsidRDefault="00A912D4" w:rsidP="009F019E">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left w:val="single" w:sz="16" w:space="0" w:color="000000"/>
              <w:bottom w:val="single" w:sz="16" w:space="0" w:color="000000"/>
            </w:tcBorders>
            <w:shd w:val="clear" w:color="auto" w:fill="FFFFFF"/>
            <w:vAlign w:val="bottom"/>
          </w:tcPr>
          <w:p w14:paraId="4A60FFA0"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Wald Chi-Square</w:t>
            </w:r>
          </w:p>
        </w:tc>
        <w:tc>
          <w:tcPr>
            <w:tcW w:w="1025" w:type="dxa"/>
            <w:tcBorders>
              <w:bottom w:val="single" w:sz="16" w:space="0" w:color="000000"/>
            </w:tcBorders>
            <w:shd w:val="clear" w:color="auto" w:fill="FFFFFF"/>
            <w:vAlign w:val="bottom"/>
          </w:tcPr>
          <w:p w14:paraId="063B6CD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df</w:t>
            </w:r>
            <w:proofErr w:type="spellEnd"/>
          </w:p>
        </w:tc>
        <w:tc>
          <w:tcPr>
            <w:tcW w:w="1025" w:type="dxa"/>
            <w:tcBorders>
              <w:bottom w:val="single" w:sz="16" w:space="0" w:color="000000"/>
              <w:right w:val="single" w:sz="16" w:space="0" w:color="000000"/>
            </w:tcBorders>
            <w:shd w:val="clear" w:color="auto" w:fill="FFFFFF"/>
            <w:vAlign w:val="bottom"/>
          </w:tcPr>
          <w:p w14:paraId="30CBA4DD"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Sig.</w:t>
            </w:r>
          </w:p>
        </w:tc>
      </w:tr>
      <w:tr w:rsidR="00A912D4" w:rsidRPr="00716E59" w14:paraId="2BC2F80D" w14:textId="77777777" w:rsidTr="009F019E">
        <w:trPr>
          <w:cantSplit/>
        </w:trPr>
        <w:tc>
          <w:tcPr>
            <w:tcW w:w="1177" w:type="dxa"/>
            <w:tcBorders>
              <w:top w:val="single" w:sz="16" w:space="0" w:color="000000"/>
              <w:left w:val="single" w:sz="16" w:space="0" w:color="000000"/>
              <w:bottom w:val="nil"/>
              <w:right w:val="single" w:sz="16" w:space="0" w:color="000000"/>
            </w:tcBorders>
            <w:shd w:val="clear" w:color="auto" w:fill="FFFFFF"/>
          </w:tcPr>
          <w:p w14:paraId="4E9E3B0D"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(Intercept)</w:t>
            </w:r>
          </w:p>
        </w:tc>
        <w:tc>
          <w:tcPr>
            <w:tcW w:w="1469" w:type="dxa"/>
            <w:tcBorders>
              <w:top w:val="single" w:sz="16" w:space="0" w:color="000000"/>
              <w:left w:val="single" w:sz="16" w:space="0" w:color="000000"/>
              <w:bottom w:val="nil"/>
            </w:tcBorders>
            <w:shd w:val="clear" w:color="auto" w:fill="FFFFFF"/>
            <w:vAlign w:val="center"/>
          </w:tcPr>
          <w:p w14:paraId="274C3C8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60543.000</w:t>
            </w:r>
          </w:p>
        </w:tc>
        <w:tc>
          <w:tcPr>
            <w:tcW w:w="1025" w:type="dxa"/>
            <w:tcBorders>
              <w:top w:val="single" w:sz="16" w:space="0" w:color="000000"/>
              <w:bottom w:val="nil"/>
            </w:tcBorders>
            <w:shd w:val="clear" w:color="auto" w:fill="FFFFFF"/>
            <w:vAlign w:val="center"/>
          </w:tcPr>
          <w:p w14:paraId="32BB334E"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1</w:t>
            </w:r>
          </w:p>
        </w:tc>
        <w:tc>
          <w:tcPr>
            <w:tcW w:w="1025" w:type="dxa"/>
            <w:tcBorders>
              <w:top w:val="single" w:sz="16" w:space="0" w:color="000000"/>
              <w:bottom w:val="nil"/>
              <w:right w:val="single" w:sz="16" w:space="0" w:color="000000"/>
            </w:tcBorders>
            <w:shd w:val="clear" w:color="auto" w:fill="FFFFFF"/>
            <w:vAlign w:val="center"/>
          </w:tcPr>
          <w:p w14:paraId="52AC0184"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474EAF1F" w14:textId="77777777" w:rsidTr="009F019E">
        <w:trPr>
          <w:cantSplit/>
        </w:trPr>
        <w:tc>
          <w:tcPr>
            <w:tcW w:w="1177" w:type="dxa"/>
            <w:tcBorders>
              <w:top w:val="nil"/>
              <w:left w:val="single" w:sz="16" w:space="0" w:color="000000"/>
              <w:bottom w:val="single" w:sz="16" w:space="0" w:color="000000"/>
              <w:right w:val="single" w:sz="16" w:space="0" w:color="000000"/>
            </w:tcBorders>
            <w:shd w:val="clear" w:color="auto" w:fill="FFFFFF"/>
          </w:tcPr>
          <w:p w14:paraId="71B2CF0E"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CHE</w:t>
            </w:r>
            <w:r w:rsidRPr="00716E59">
              <w:rPr>
                <w:rFonts w:ascii="Times New Roman" w:hAnsi="Times New Roman" w:cs="Times New Roman"/>
                <w:color w:val="000000"/>
                <w:sz w:val="24"/>
                <w:szCs w:val="24"/>
                <w:vertAlign w:val="subscript"/>
              </w:rPr>
              <w:t>CSR</w:t>
            </w:r>
          </w:p>
        </w:tc>
        <w:tc>
          <w:tcPr>
            <w:tcW w:w="1469" w:type="dxa"/>
            <w:tcBorders>
              <w:top w:val="nil"/>
              <w:left w:val="single" w:sz="16" w:space="0" w:color="000000"/>
              <w:bottom w:val="single" w:sz="16" w:space="0" w:color="000000"/>
            </w:tcBorders>
            <w:shd w:val="clear" w:color="auto" w:fill="FFFFFF"/>
            <w:vAlign w:val="center"/>
          </w:tcPr>
          <w:p w14:paraId="73BE3F19"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22674.000</w:t>
            </w:r>
          </w:p>
        </w:tc>
        <w:tc>
          <w:tcPr>
            <w:tcW w:w="1025" w:type="dxa"/>
            <w:tcBorders>
              <w:top w:val="nil"/>
              <w:bottom w:val="single" w:sz="16" w:space="0" w:color="000000"/>
            </w:tcBorders>
            <w:shd w:val="clear" w:color="auto" w:fill="FFFFFF"/>
            <w:vAlign w:val="center"/>
          </w:tcPr>
          <w:p w14:paraId="64879B64"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6</w:t>
            </w:r>
          </w:p>
        </w:tc>
        <w:tc>
          <w:tcPr>
            <w:tcW w:w="1025" w:type="dxa"/>
            <w:tcBorders>
              <w:top w:val="nil"/>
              <w:bottom w:val="single" w:sz="16" w:space="0" w:color="000000"/>
              <w:right w:val="single" w:sz="16" w:space="0" w:color="000000"/>
            </w:tcBorders>
            <w:shd w:val="clear" w:color="auto" w:fill="FFFFFF"/>
            <w:vAlign w:val="center"/>
          </w:tcPr>
          <w:p w14:paraId="4161282A"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.000</w:t>
            </w:r>
          </w:p>
        </w:tc>
      </w:tr>
      <w:tr w:rsidR="00A912D4" w:rsidRPr="00716E59" w14:paraId="62999A90" w14:textId="77777777" w:rsidTr="009F019E">
        <w:trPr>
          <w:cantSplit/>
        </w:trPr>
        <w:tc>
          <w:tcPr>
            <w:tcW w:w="4696" w:type="dxa"/>
            <w:gridSpan w:val="4"/>
            <w:tcBorders>
              <w:top w:val="nil"/>
              <w:left w:val="nil"/>
              <w:bottom w:val="nil"/>
              <w:right w:val="nil"/>
            </w:tcBorders>
            <w:shd w:val="clear" w:color="auto" w:fill="FFFFFF"/>
          </w:tcPr>
          <w:p w14:paraId="30A10643"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Dependent Variable: Earnings</w:t>
            </w:r>
          </w:p>
          <w:p w14:paraId="2C7A158D" w14:textId="77777777" w:rsidR="00A912D4" w:rsidRPr="00716E59" w:rsidRDefault="00A912D4" w:rsidP="009F019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Model: (Intercept), CHE</w:t>
            </w:r>
            <w:r w:rsidRPr="00716E59">
              <w:rPr>
                <w:rFonts w:ascii="Times New Roman" w:hAnsi="Times New Roman" w:cs="Times New Roman"/>
                <w:color w:val="000000"/>
                <w:sz w:val="24"/>
                <w:szCs w:val="24"/>
                <w:vertAlign w:val="subscript"/>
              </w:rPr>
              <w:t>CSR</w:t>
            </w:r>
          </w:p>
        </w:tc>
      </w:tr>
    </w:tbl>
    <w:p w14:paraId="39CB6612"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The output above compares the fitted model against the independent variable (CHE</w:t>
      </w:r>
      <w:r w:rsidRPr="00716E59">
        <w:rPr>
          <w:rFonts w:ascii="Times New Roman" w:hAnsi="Times New Roman" w:cs="Times New Roman"/>
          <w:color w:val="000000"/>
          <w:sz w:val="24"/>
          <w:szCs w:val="24"/>
          <w:vertAlign w:val="subscript"/>
        </w:rPr>
        <w:t>CSR</w:t>
      </w:r>
      <w:r w:rsidRPr="00716E59">
        <w:rPr>
          <w:rFonts w:ascii="Times New Roman" w:hAnsi="Times New Roman" w:cs="Times New Roman"/>
          <w:color w:val="000000"/>
          <w:sz w:val="24"/>
          <w:szCs w:val="24"/>
        </w:rPr>
        <w:t>) by computing the likelihood ratios of the Wald chi-square showing that the higher intercept model has caused the Earnings growth of the selected mobile telecommunication</w:t>
      </w:r>
      <w:r>
        <w:rPr>
          <w:rFonts w:ascii="Times New Roman" w:hAnsi="Times New Roman" w:cs="Times New Roman"/>
          <w:color w:val="000000"/>
          <w:sz w:val="24"/>
          <w:szCs w:val="24"/>
        </w:rPr>
        <w:t xml:space="preserve"> </w:t>
      </w:r>
      <w:r w:rsidRPr="00716E59">
        <w:rPr>
          <w:rFonts w:ascii="Times New Roman" w:hAnsi="Times New Roman" w:cs="Times New Roman"/>
          <w:color w:val="000000"/>
          <w:sz w:val="24"/>
          <w:szCs w:val="24"/>
        </w:rPr>
        <w:t xml:space="preserve">companies in Nigeria to be highly significant. Hence the effect is high at 5% level of significant. </w:t>
      </w:r>
      <w:proofErr w:type="gramStart"/>
      <w:r w:rsidRPr="00716E59">
        <w:rPr>
          <w:rFonts w:ascii="Times New Roman" w:hAnsi="Times New Roman" w:cs="Times New Roman"/>
          <w:color w:val="000000"/>
          <w:sz w:val="24"/>
          <w:szCs w:val="24"/>
        </w:rPr>
        <w:t>i.e</w:t>
      </w:r>
      <w:proofErr w:type="gramEnd"/>
      <w:r w:rsidRPr="00716E59">
        <w:rPr>
          <w:rFonts w:ascii="Times New Roman" w:hAnsi="Times New Roman" w:cs="Times New Roman"/>
          <w:color w:val="000000"/>
          <w:sz w:val="24"/>
          <w:szCs w:val="24"/>
        </w:rPr>
        <w:t>. p&lt;0.05</w:t>
      </w:r>
      <w:r>
        <w:rPr>
          <w:rFonts w:ascii="Times New Roman" w:hAnsi="Times New Roman" w:cs="Times New Roman"/>
          <w:color w:val="000000"/>
          <w:sz w:val="24"/>
          <w:szCs w:val="24"/>
        </w:rPr>
        <w:t>.</w:t>
      </w:r>
    </w:p>
    <w:p w14:paraId="4B179F9F"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p w14:paraId="645383DB"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p w14:paraId="72F65461"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p w14:paraId="6F0FF5B0" w14:textId="77777777" w:rsidR="00A912D4"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p w14:paraId="525142DE"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p>
    <w:tbl>
      <w:tblPr>
        <w:tblpPr w:leftFromText="180" w:rightFromText="180" w:vertAnchor="text" w:horzAnchor="margin" w:tblpXSpec="center" w:tblpY="83"/>
        <w:tblW w:w="9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84"/>
        <w:gridCol w:w="931"/>
        <w:gridCol w:w="960"/>
        <w:gridCol w:w="1261"/>
        <w:gridCol w:w="1262"/>
        <w:gridCol w:w="1316"/>
        <w:gridCol w:w="737"/>
        <w:gridCol w:w="852"/>
      </w:tblGrid>
      <w:tr w:rsidR="00A912D4" w:rsidRPr="009A5829" w14:paraId="33312A2F" w14:textId="77777777" w:rsidTr="009F019E">
        <w:trPr>
          <w:cantSplit/>
          <w:trHeight w:val="265"/>
        </w:trPr>
        <w:tc>
          <w:tcPr>
            <w:tcW w:w="9203" w:type="dxa"/>
            <w:gridSpan w:val="8"/>
            <w:tcBorders>
              <w:top w:val="nil"/>
              <w:left w:val="nil"/>
              <w:bottom w:val="nil"/>
              <w:right w:val="nil"/>
            </w:tcBorders>
            <w:shd w:val="clear" w:color="auto" w:fill="FFFFFF"/>
            <w:vAlign w:val="center"/>
          </w:tcPr>
          <w:p w14:paraId="127F281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b/>
                <w:bCs/>
                <w:color w:val="000000"/>
                <w:sz w:val="16"/>
                <w:szCs w:val="16"/>
              </w:rPr>
              <w:t>Parameter Estimates</w:t>
            </w:r>
          </w:p>
        </w:tc>
      </w:tr>
      <w:tr w:rsidR="00A912D4" w:rsidRPr="009A5829" w14:paraId="0BF7ADAD" w14:textId="77777777" w:rsidTr="009F019E">
        <w:trPr>
          <w:cantSplit/>
          <w:trHeight w:val="563"/>
        </w:trPr>
        <w:tc>
          <w:tcPr>
            <w:tcW w:w="1884" w:type="dxa"/>
            <w:vMerge w:val="restart"/>
            <w:tcBorders>
              <w:top w:val="single" w:sz="16" w:space="0" w:color="000000"/>
              <w:left w:val="single" w:sz="16" w:space="0" w:color="000000"/>
              <w:bottom w:val="nil"/>
              <w:right w:val="single" w:sz="16" w:space="0" w:color="000000"/>
            </w:tcBorders>
            <w:shd w:val="clear" w:color="auto" w:fill="FFFFFF"/>
            <w:vAlign w:val="bottom"/>
          </w:tcPr>
          <w:p w14:paraId="002C194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Parameter</w:t>
            </w:r>
          </w:p>
        </w:tc>
        <w:tc>
          <w:tcPr>
            <w:tcW w:w="931" w:type="dxa"/>
            <w:vMerge w:val="restart"/>
            <w:tcBorders>
              <w:top w:val="single" w:sz="16" w:space="0" w:color="000000"/>
              <w:left w:val="single" w:sz="16" w:space="0" w:color="000000"/>
            </w:tcBorders>
            <w:shd w:val="clear" w:color="auto" w:fill="FFFFFF"/>
            <w:vAlign w:val="bottom"/>
          </w:tcPr>
          <w:p w14:paraId="36D2883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B</w:t>
            </w:r>
          </w:p>
        </w:tc>
        <w:tc>
          <w:tcPr>
            <w:tcW w:w="960" w:type="dxa"/>
            <w:vMerge w:val="restart"/>
            <w:tcBorders>
              <w:top w:val="single" w:sz="16" w:space="0" w:color="000000"/>
            </w:tcBorders>
            <w:shd w:val="clear" w:color="auto" w:fill="FFFFFF"/>
            <w:vAlign w:val="bottom"/>
          </w:tcPr>
          <w:p w14:paraId="45C0948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Std. Error</w:t>
            </w:r>
          </w:p>
        </w:tc>
        <w:tc>
          <w:tcPr>
            <w:tcW w:w="2523" w:type="dxa"/>
            <w:gridSpan w:val="2"/>
            <w:tcBorders>
              <w:top w:val="single" w:sz="16" w:space="0" w:color="000000"/>
            </w:tcBorders>
            <w:shd w:val="clear" w:color="auto" w:fill="FFFFFF"/>
            <w:vAlign w:val="bottom"/>
          </w:tcPr>
          <w:p w14:paraId="080DD7A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95% Wald Confidence Interval</w:t>
            </w:r>
          </w:p>
        </w:tc>
        <w:tc>
          <w:tcPr>
            <w:tcW w:w="2904" w:type="dxa"/>
            <w:gridSpan w:val="3"/>
            <w:tcBorders>
              <w:top w:val="single" w:sz="16" w:space="0" w:color="000000"/>
              <w:right w:val="single" w:sz="16" w:space="0" w:color="000000"/>
            </w:tcBorders>
            <w:shd w:val="clear" w:color="auto" w:fill="FFFFFF"/>
            <w:vAlign w:val="bottom"/>
          </w:tcPr>
          <w:p w14:paraId="161703C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Hypothesis Test</w:t>
            </w:r>
          </w:p>
        </w:tc>
      </w:tr>
      <w:tr w:rsidR="00A912D4" w:rsidRPr="009A5829" w14:paraId="580D17D5" w14:textId="77777777" w:rsidTr="009F019E">
        <w:trPr>
          <w:cantSplit/>
          <w:trHeight w:val="142"/>
        </w:trPr>
        <w:tc>
          <w:tcPr>
            <w:tcW w:w="1884" w:type="dxa"/>
            <w:vMerge/>
            <w:tcBorders>
              <w:top w:val="single" w:sz="16" w:space="0" w:color="000000"/>
              <w:left w:val="single" w:sz="16" w:space="0" w:color="000000"/>
              <w:bottom w:val="nil"/>
              <w:right w:val="single" w:sz="16" w:space="0" w:color="000000"/>
            </w:tcBorders>
            <w:shd w:val="clear" w:color="auto" w:fill="FFFFFF"/>
            <w:vAlign w:val="bottom"/>
          </w:tcPr>
          <w:p w14:paraId="37CE7FEB"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color w:val="000000"/>
                <w:sz w:val="16"/>
                <w:szCs w:val="16"/>
              </w:rPr>
            </w:pPr>
          </w:p>
        </w:tc>
        <w:tc>
          <w:tcPr>
            <w:tcW w:w="931" w:type="dxa"/>
            <w:vMerge/>
            <w:tcBorders>
              <w:top w:val="single" w:sz="16" w:space="0" w:color="000000"/>
              <w:left w:val="single" w:sz="16" w:space="0" w:color="000000"/>
            </w:tcBorders>
            <w:shd w:val="clear" w:color="auto" w:fill="FFFFFF"/>
            <w:vAlign w:val="bottom"/>
          </w:tcPr>
          <w:p w14:paraId="080E2B72"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color w:val="000000"/>
                <w:sz w:val="16"/>
                <w:szCs w:val="16"/>
              </w:rPr>
            </w:pPr>
          </w:p>
        </w:tc>
        <w:tc>
          <w:tcPr>
            <w:tcW w:w="960" w:type="dxa"/>
            <w:vMerge/>
            <w:tcBorders>
              <w:top w:val="single" w:sz="16" w:space="0" w:color="000000"/>
            </w:tcBorders>
            <w:shd w:val="clear" w:color="auto" w:fill="FFFFFF"/>
            <w:vAlign w:val="bottom"/>
          </w:tcPr>
          <w:p w14:paraId="22A57C6C"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color w:val="000000"/>
                <w:sz w:val="16"/>
                <w:szCs w:val="16"/>
              </w:rPr>
            </w:pPr>
          </w:p>
        </w:tc>
        <w:tc>
          <w:tcPr>
            <w:tcW w:w="1261" w:type="dxa"/>
            <w:tcBorders>
              <w:bottom w:val="single" w:sz="16" w:space="0" w:color="000000"/>
            </w:tcBorders>
            <w:shd w:val="clear" w:color="auto" w:fill="FFFFFF"/>
            <w:vAlign w:val="bottom"/>
          </w:tcPr>
          <w:p w14:paraId="41A3041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Lower</w:t>
            </w:r>
          </w:p>
        </w:tc>
        <w:tc>
          <w:tcPr>
            <w:tcW w:w="1262" w:type="dxa"/>
            <w:tcBorders>
              <w:bottom w:val="single" w:sz="16" w:space="0" w:color="000000"/>
            </w:tcBorders>
            <w:shd w:val="clear" w:color="auto" w:fill="FFFFFF"/>
            <w:vAlign w:val="bottom"/>
          </w:tcPr>
          <w:p w14:paraId="25DFC8E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Upper</w:t>
            </w:r>
          </w:p>
        </w:tc>
        <w:tc>
          <w:tcPr>
            <w:tcW w:w="1316" w:type="dxa"/>
            <w:tcBorders>
              <w:bottom w:val="single" w:sz="16" w:space="0" w:color="000000"/>
            </w:tcBorders>
            <w:shd w:val="clear" w:color="auto" w:fill="FFFFFF"/>
            <w:vAlign w:val="bottom"/>
          </w:tcPr>
          <w:p w14:paraId="152C3A9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Wald Chi-Square</w:t>
            </w:r>
          </w:p>
        </w:tc>
        <w:tc>
          <w:tcPr>
            <w:tcW w:w="737" w:type="dxa"/>
            <w:tcBorders>
              <w:bottom w:val="single" w:sz="16" w:space="0" w:color="000000"/>
            </w:tcBorders>
            <w:shd w:val="clear" w:color="auto" w:fill="FFFFFF"/>
            <w:vAlign w:val="bottom"/>
          </w:tcPr>
          <w:p w14:paraId="5CD15EF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proofErr w:type="spellStart"/>
            <w:r w:rsidRPr="009A5829">
              <w:rPr>
                <w:rFonts w:ascii="Times New Roman" w:hAnsi="Times New Roman" w:cs="Times New Roman"/>
                <w:color w:val="000000"/>
                <w:sz w:val="16"/>
                <w:szCs w:val="16"/>
              </w:rPr>
              <w:t>df</w:t>
            </w:r>
            <w:proofErr w:type="spellEnd"/>
          </w:p>
        </w:tc>
        <w:tc>
          <w:tcPr>
            <w:tcW w:w="851" w:type="dxa"/>
            <w:tcBorders>
              <w:bottom w:val="single" w:sz="16" w:space="0" w:color="000000"/>
              <w:right w:val="single" w:sz="16" w:space="0" w:color="000000"/>
            </w:tcBorders>
            <w:shd w:val="clear" w:color="auto" w:fill="FFFFFF"/>
            <w:vAlign w:val="bottom"/>
          </w:tcPr>
          <w:p w14:paraId="67342F7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Sig.</w:t>
            </w:r>
          </w:p>
        </w:tc>
      </w:tr>
      <w:tr w:rsidR="00A912D4" w:rsidRPr="009A5829" w14:paraId="6DE67938" w14:textId="77777777" w:rsidTr="009F019E">
        <w:trPr>
          <w:cantSplit/>
          <w:trHeight w:val="282"/>
        </w:trPr>
        <w:tc>
          <w:tcPr>
            <w:tcW w:w="1884" w:type="dxa"/>
            <w:tcBorders>
              <w:top w:val="single" w:sz="16" w:space="0" w:color="000000"/>
              <w:left w:val="single" w:sz="16" w:space="0" w:color="000000"/>
              <w:bottom w:val="nil"/>
              <w:right w:val="single" w:sz="16" w:space="0" w:color="000000"/>
            </w:tcBorders>
            <w:shd w:val="clear" w:color="auto" w:fill="FFFFFF"/>
          </w:tcPr>
          <w:p w14:paraId="0958240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(Intercept)</w:t>
            </w:r>
          </w:p>
        </w:tc>
        <w:tc>
          <w:tcPr>
            <w:tcW w:w="931" w:type="dxa"/>
            <w:tcBorders>
              <w:top w:val="single" w:sz="16" w:space="0" w:color="000000"/>
              <w:left w:val="single" w:sz="16" w:space="0" w:color="000000"/>
              <w:bottom w:val="nil"/>
            </w:tcBorders>
            <w:shd w:val="clear" w:color="auto" w:fill="FFFFFF"/>
            <w:vAlign w:val="center"/>
          </w:tcPr>
          <w:p w14:paraId="156B6F6C"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141.000</w:t>
            </w:r>
          </w:p>
        </w:tc>
        <w:tc>
          <w:tcPr>
            <w:tcW w:w="960" w:type="dxa"/>
            <w:tcBorders>
              <w:top w:val="single" w:sz="16" w:space="0" w:color="000000"/>
              <w:bottom w:val="nil"/>
            </w:tcBorders>
            <w:shd w:val="clear" w:color="auto" w:fill="FFFFFF"/>
            <w:vAlign w:val="center"/>
          </w:tcPr>
          <w:p w14:paraId="559E494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1.0000</w:t>
            </w:r>
          </w:p>
        </w:tc>
        <w:tc>
          <w:tcPr>
            <w:tcW w:w="1261" w:type="dxa"/>
            <w:tcBorders>
              <w:top w:val="single" w:sz="16" w:space="0" w:color="000000"/>
              <w:bottom w:val="nil"/>
            </w:tcBorders>
            <w:shd w:val="clear" w:color="auto" w:fill="FFFFFF"/>
            <w:vAlign w:val="center"/>
          </w:tcPr>
          <w:p w14:paraId="346D970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139.040</w:t>
            </w:r>
          </w:p>
        </w:tc>
        <w:tc>
          <w:tcPr>
            <w:tcW w:w="1262" w:type="dxa"/>
            <w:tcBorders>
              <w:top w:val="single" w:sz="16" w:space="0" w:color="000000"/>
              <w:bottom w:val="nil"/>
            </w:tcBorders>
            <w:shd w:val="clear" w:color="auto" w:fill="FFFFFF"/>
            <w:vAlign w:val="center"/>
          </w:tcPr>
          <w:p w14:paraId="6B480C3C"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142.960</w:t>
            </w:r>
          </w:p>
        </w:tc>
        <w:tc>
          <w:tcPr>
            <w:tcW w:w="1316" w:type="dxa"/>
            <w:tcBorders>
              <w:top w:val="single" w:sz="16" w:space="0" w:color="000000"/>
              <w:bottom w:val="nil"/>
            </w:tcBorders>
            <w:shd w:val="clear" w:color="auto" w:fill="FFFFFF"/>
            <w:vAlign w:val="center"/>
          </w:tcPr>
          <w:p w14:paraId="460A3D1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19881.000</w:t>
            </w:r>
          </w:p>
        </w:tc>
        <w:tc>
          <w:tcPr>
            <w:tcW w:w="737" w:type="dxa"/>
            <w:tcBorders>
              <w:top w:val="single" w:sz="16" w:space="0" w:color="000000"/>
              <w:bottom w:val="nil"/>
            </w:tcBorders>
            <w:shd w:val="clear" w:color="auto" w:fill="FFFFFF"/>
            <w:vAlign w:val="center"/>
          </w:tcPr>
          <w:p w14:paraId="11D5F5A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w:t>
            </w:r>
          </w:p>
        </w:tc>
        <w:tc>
          <w:tcPr>
            <w:tcW w:w="851" w:type="dxa"/>
            <w:tcBorders>
              <w:top w:val="single" w:sz="16" w:space="0" w:color="000000"/>
              <w:bottom w:val="nil"/>
              <w:right w:val="single" w:sz="16" w:space="0" w:color="000000"/>
            </w:tcBorders>
            <w:shd w:val="clear" w:color="auto" w:fill="FFFFFF"/>
            <w:vAlign w:val="center"/>
          </w:tcPr>
          <w:p w14:paraId="583E6CF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.000</w:t>
            </w:r>
          </w:p>
        </w:tc>
      </w:tr>
      <w:tr w:rsidR="00A912D4" w:rsidRPr="009A5829" w14:paraId="2CAE5140" w14:textId="77777777" w:rsidTr="009F019E">
        <w:trPr>
          <w:cantSplit/>
          <w:trHeight w:val="547"/>
        </w:trPr>
        <w:tc>
          <w:tcPr>
            <w:tcW w:w="1884" w:type="dxa"/>
            <w:tcBorders>
              <w:top w:val="nil"/>
              <w:left w:val="single" w:sz="16" w:space="0" w:color="000000"/>
              <w:bottom w:val="nil"/>
              <w:right w:val="single" w:sz="16" w:space="0" w:color="000000"/>
            </w:tcBorders>
            <w:shd w:val="clear" w:color="auto" w:fill="FFFFFF"/>
          </w:tcPr>
          <w:p w14:paraId="3DC55C7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[CHE</w:t>
            </w:r>
            <w:r w:rsidRPr="009A5829">
              <w:rPr>
                <w:rFonts w:ascii="Times New Roman" w:hAnsi="Times New Roman" w:cs="Times New Roman"/>
                <w:color w:val="000000"/>
                <w:sz w:val="16"/>
                <w:szCs w:val="16"/>
                <w:vertAlign w:val="subscript"/>
              </w:rPr>
              <w:t>CSR</w:t>
            </w:r>
            <w:r w:rsidRPr="009A5829">
              <w:rPr>
                <w:rFonts w:ascii="Times New Roman" w:hAnsi="Times New Roman" w:cs="Times New Roman"/>
                <w:color w:val="000000"/>
                <w:sz w:val="16"/>
                <w:szCs w:val="16"/>
              </w:rPr>
              <w:t>=23438130.00]</w:t>
            </w:r>
          </w:p>
        </w:tc>
        <w:tc>
          <w:tcPr>
            <w:tcW w:w="931" w:type="dxa"/>
            <w:tcBorders>
              <w:top w:val="nil"/>
              <w:left w:val="single" w:sz="16" w:space="0" w:color="000000"/>
              <w:bottom w:val="nil"/>
            </w:tcBorders>
            <w:shd w:val="clear" w:color="auto" w:fill="FFFFFF"/>
            <w:vAlign w:val="center"/>
          </w:tcPr>
          <w:p w14:paraId="57793CA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-102.000</w:t>
            </w:r>
          </w:p>
        </w:tc>
        <w:tc>
          <w:tcPr>
            <w:tcW w:w="960" w:type="dxa"/>
            <w:tcBorders>
              <w:top w:val="nil"/>
              <w:bottom w:val="nil"/>
            </w:tcBorders>
            <w:shd w:val="clear" w:color="auto" w:fill="FFFFFF"/>
            <w:vAlign w:val="center"/>
          </w:tcPr>
          <w:p w14:paraId="6118194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1.4142</w:t>
            </w:r>
          </w:p>
        </w:tc>
        <w:tc>
          <w:tcPr>
            <w:tcW w:w="1261" w:type="dxa"/>
            <w:tcBorders>
              <w:top w:val="nil"/>
              <w:bottom w:val="nil"/>
            </w:tcBorders>
            <w:shd w:val="clear" w:color="auto" w:fill="FFFFFF"/>
            <w:vAlign w:val="center"/>
          </w:tcPr>
          <w:p w14:paraId="748E670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-104.772</w:t>
            </w:r>
          </w:p>
        </w:tc>
        <w:tc>
          <w:tcPr>
            <w:tcW w:w="1262" w:type="dxa"/>
            <w:tcBorders>
              <w:top w:val="nil"/>
              <w:bottom w:val="nil"/>
            </w:tcBorders>
            <w:shd w:val="clear" w:color="auto" w:fill="FFFFFF"/>
            <w:vAlign w:val="center"/>
          </w:tcPr>
          <w:p w14:paraId="16132DC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-99.228</w:t>
            </w:r>
          </w:p>
        </w:tc>
        <w:tc>
          <w:tcPr>
            <w:tcW w:w="1316" w:type="dxa"/>
            <w:tcBorders>
              <w:top w:val="nil"/>
              <w:bottom w:val="nil"/>
            </w:tcBorders>
            <w:shd w:val="clear" w:color="auto" w:fill="FFFFFF"/>
            <w:vAlign w:val="center"/>
          </w:tcPr>
          <w:p w14:paraId="78D08BB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5202.000</w:t>
            </w:r>
          </w:p>
        </w:tc>
        <w:tc>
          <w:tcPr>
            <w:tcW w:w="737" w:type="dxa"/>
            <w:tcBorders>
              <w:top w:val="nil"/>
              <w:bottom w:val="nil"/>
            </w:tcBorders>
            <w:shd w:val="clear" w:color="auto" w:fill="FFFFFF"/>
            <w:vAlign w:val="center"/>
          </w:tcPr>
          <w:p w14:paraId="738C52C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w:t>
            </w:r>
          </w:p>
        </w:tc>
        <w:tc>
          <w:tcPr>
            <w:tcW w:w="851" w:type="dxa"/>
            <w:tcBorders>
              <w:top w:val="nil"/>
              <w:bottom w:val="nil"/>
              <w:right w:val="single" w:sz="16" w:space="0" w:color="000000"/>
            </w:tcBorders>
            <w:shd w:val="clear" w:color="auto" w:fill="FFFFFF"/>
            <w:vAlign w:val="center"/>
          </w:tcPr>
          <w:p w14:paraId="694F925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.000</w:t>
            </w:r>
          </w:p>
        </w:tc>
      </w:tr>
      <w:tr w:rsidR="00A912D4" w:rsidRPr="009A5829" w14:paraId="715A2858" w14:textId="77777777" w:rsidTr="009F019E">
        <w:trPr>
          <w:cantSplit/>
          <w:trHeight w:val="547"/>
        </w:trPr>
        <w:tc>
          <w:tcPr>
            <w:tcW w:w="1884" w:type="dxa"/>
            <w:tcBorders>
              <w:top w:val="nil"/>
              <w:left w:val="single" w:sz="16" w:space="0" w:color="000000"/>
              <w:bottom w:val="nil"/>
              <w:right w:val="single" w:sz="16" w:space="0" w:color="000000"/>
            </w:tcBorders>
            <w:shd w:val="clear" w:color="auto" w:fill="FFFFFF"/>
          </w:tcPr>
          <w:p w14:paraId="366FD3D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[CHE</w:t>
            </w:r>
            <w:r w:rsidRPr="009A5829">
              <w:rPr>
                <w:rFonts w:ascii="Times New Roman" w:hAnsi="Times New Roman" w:cs="Times New Roman"/>
                <w:color w:val="000000"/>
                <w:sz w:val="16"/>
                <w:szCs w:val="16"/>
                <w:vertAlign w:val="subscript"/>
              </w:rPr>
              <w:t>CSR</w:t>
            </w:r>
            <w:r w:rsidRPr="009A5829">
              <w:rPr>
                <w:rFonts w:ascii="Times New Roman" w:hAnsi="Times New Roman" w:cs="Times New Roman"/>
                <w:color w:val="000000"/>
                <w:sz w:val="16"/>
                <w:szCs w:val="16"/>
              </w:rPr>
              <w:t>=27000250.00]</w:t>
            </w:r>
          </w:p>
        </w:tc>
        <w:tc>
          <w:tcPr>
            <w:tcW w:w="931" w:type="dxa"/>
            <w:tcBorders>
              <w:top w:val="nil"/>
              <w:left w:val="single" w:sz="16" w:space="0" w:color="000000"/>
              <w:bottom w:val="nil"/>
            </w:tcBorders>
            <w:shd w:val="clear" w:color="auto" w:fill="FFFFFF"/>
            <w:vAlign w:val="center"/>
          </w:tcPr>
          <w:p w14:paraId="7B1E1BB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-88.000</w:t>
            </w:r>
          </w:p>
        </w:tc>
        <w:tc>
          <w:tcPr>
            <w:tcW w:w="960" w:type="dxa"/>
            <w:tcBorders>
              <w:top w:val="nil"/>
              <w:bottom w:val="nil"/>
            </w:tcBorders>
            <w:shd w:val="clear" w:color="auto" w:fill="FFFFFF"/>
            <w:vAlign w:val="center"/>
          </w:tcPr>
          <w:p w14:paraId="4D1B3CE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1.4142</w:t>
            </w:r>
          </w:p>
        </w:tc>
        <w:tc>
          <w:tcPr>
            <w:tcW w:w="1261" w:type="dxa"/>
            <w:tcBorders>
              <w:top w:val="nil"/>
              <w:bottom w:val="nil"/>
            </w:tcBorders>
            <w:shd w:val="clear" w:color="auto" w:fill="FFFFFF"/>
            <w:vAlign w:val="center"/>
          </w:tcPr>
          <w:p w14:paraId="28FC9E46"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-90.772</w:t>
            </w:r>
          </w:p>
        </w:tc>
        <w:tc>
          <w:tcPr>
            <w:tcW w:w="1262" w:type="dxa"/>
            <w:tcBorders>
              <w:top w:val="nil"/>
              <w:bottom w:val="nil"/>
            </w:tcBorders>
            <w:shd w:val="clear" w:color="auto" w:fill="FFFFFF"/>
            <w:vAlign w:val="center"/>
          </w:tcPr>
          <w:p w14:paraId="7E509EE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-85.228</w:t>
            </w:r>
          </w:p>
        </w:tc>
        <w:tc>
          <w:tcPr>
            <w:tcW w:w="1316" w:type="dxa"/>
            <w:tcBorders>
              <w:top w:val="nil"/>
              <w:bottom w:val="nil"/>
            </w:tcBorders>
            <w:shd w:val="clear" w:color="auto" w:fill="FFFFFF"/>
            <w:vAlign w:val="center"/>
          </w:tcPr>
          <w:p w14:paraId="75EDA61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3872.000</w:t>
            </w:r>
          </w:p>
        </w:tc>
        <w:tc>
          <w:tcPr>
            <w:tcW w:w="737" w:type="dxa"/>
            <w:tcBorders>
              <w:top w:val="nil"/>
              <w:bottom w:val="nil"/>
            </w:tcBorders>
            <w:shd w:val="clear" w:color="auto" w:fill="FFFFFF"/>
            <w:vAlign w:val="center"/>
          </w:tcPr>
          <w:p w14:paraId="390A936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w:t>
            </w:r>
          </w:p>
        </w:tc>
        <w:tc>
          <w:tcPr>
            <w:tcW w:w="851" w:type="dxa"/>
            <w:tcBorders>
              <w:top w:val="nil"/>
              <w:bottom w:val="nil"/>
              <w:right w:val="single" w:sz="16" w:space="0" w:color="000000"/>
            </w:tcBorders>
            <w:shd w:val="clear" w:color="auto" w:fill="FFFFFF"/>
            <w:vAlign w:val="center"/>
          </w:tcPr>
          <w:p w14:paraId="65C5D3C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.000</w:t>
            </w:r>
          </w:p>
        </w:tc>
      </w:tr>
      <w:tr w:rsidR="00A912D4" w:rsidRPr="009A5829" w14:paraId="7659B5BD" w14:textId="77777777" w:rsidTr="009F019E">
        <w:trPr>
          <w:cantSplit/>
          <w:trHeight w:val="547"/>
        </w:trPr>
        <w:tc>
          <w:tcPr>
            <w:tcW w:w="1884" w:type="dxa"/>
            <w:tcBorders>
              <w:top w:val="nil"/>
              <w:left w:val="single" w:sz="16" w:space="0" w:color="000000"/>
              <w:bottom w:val="nil"/>
              <w:right w:val="single" w:sz="16" w:space="0" w:color="000000"/>
            </w:tcBorders>
            <w:shd w:val="clear" w:color="auto" w:fill="FFFFFF"/>
          </w:tcPr>
          <w:p w14:paraId="2ACABADF"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[CHE</w:t>
            </w:r>
            <w:r w:rsidRPr="009A5829">
              <w:rPr>
                <w:rFonts w:ascii="Times New Roman" w:hAnsi="Times New Roman" w:cs="Times New Roman"/>
                <w:color w:val="000000"/>
                <w:sz w:val="16"/>
                <w:szCs w:val="16"/>
                <w:vertAlign w:val="subscript"/>
              </w:rPr>
              <w:t>CSR</w:t>
            </w:r>
            <w:r w:rsidRPr="009A5829">
              <w:rPr>
                <w:rFonts w:ascii="Times New Roman" w:hAnsi="Times New Roman" w:cs="Times New Roman"/>
                <w:color w:val="000000"/>
                <w:sz w:val="16"/>
                <w:szCs w:val="16"/>
              </w:rPr>
              <w:t>=29707000.00]</w:t>
            </w:r>
          </w:p>
        </w:tc>
        <w:tc>
          <w:tcPr>
            <w:tcW w:w="931" w:type="dxa"/>
            <w:tcBorders>
              <w:top w:val="nil"/>
              <w:left w:val="single" w:sz="16" w:space="0" w:color="000000"/>
              <w:bottom w:val="nil"/>
            </w:tcBorders>
            <w:shd w:val="clear" w:color="auto" w:fill="FFFFFF"/>
            <w:vAlign w:val="center"/>
          </w:tcPr>
          <w:p w14:paraId="3E6FBD1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-70.000</w:t>
            </w:r>
          </w:p>
        </w:tc>
        <w:tc>
          <w:tcPr>
            <w:tcW w:w="960" w:type="dxa"/>
            <w:tcBorders>
              <w:top w:val="nil"/>
              <w:bottom w:val="nil"/>
            </w:tcBorders>
            <w:shd w:val="clear" w:color="auto" w:fill="FFFFFF"/>
            <w:vAlign w:val="center"/>
          </w:tcPr>
          <w:p w14:paraId="5FB5675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1.4142</w:t>
            </w:r>
          </w:p>
        </w:tc>
        <w:tc>
          <w:tcPr>
            <w:tcW w:w="1261" w:type="dxa"/>
            <w:tcBorders>
              <w:top w:val="nil"/>
              <w:bottom w:val="nil"/>
            </w:tcBorders>
            <w:shd w:val="clear" w:color="auto" w:fill="FFFFFF"/>
            <w:vAlign w:val="center"/>
          </w:tcPr>
          <w:p w14:paraId="4D4AE5A6"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-72.772</w:t>
            </w:r>
          </w:p>
        </w:tc>
        <w:tc>
          <w:tcPr>
            <w:tcW w:w="1262" w:type="dxa"/>
            <w:tcBorders>
              <w:top w:val="nil"/>
              <w:bottom w:val="nil"/>
            </w:tcBorders>
            <w:shd w:val="clear" w:color="auto" w:fill="FFFFFF"/>
            <w:vAlign w:val="center"/>
          </w:tcPr>
          <w:p w14:paraId="4D58F81B"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-67.228</w:t>
            </w:r>
          </w:p>
        </w:tc>
        <w:tc>
          <w:tcPr>
            <w:tcW w:w="1316" w:type="dxa"/>
            <w:tcBorders>
              <w:top w:val="nil"/>
              <w:bottom w:val="nil"/>
            </w:tcBorders>
            <w:shd w:val="clear" w:color="auto" w:fill="FFFFFF"/>
            <w:vAlign w:val="center"/>
          </w:tcPr>
          <w:p w14:paraId="693305B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2450.000</w:t>
            </w:r>
          </w:p>
        </w:tc>
        <w:tc>
          <w:tcPr>
            <w:tcW w:w="737" w:type="dxa"/>
            <w:tcBorders>
              <w:top w:val="nil"/>
              <w:bottom w:val="nil"/>
            </w:tcBorders>
            <w:shd w:val="clear" w:color="auto" w:fill="FFFFFF"/>
            <w:vAlign w:val="center"/>
          </w:tcPr>
          <w:p w14:paraId="65700D0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w:t>
            </w:r>
          </w:p>
        </w:tc>
        <w:tc>
          <w:tcPr>
            <w:tcW w:w="851" w:type="dxa"/>
            <w:tcBorders>
              <w:top w:val="nil"/>
              <w:bottom w:val="nil"/>
              <w:right w:val="single" w:sz="16" w:space="0" w:color="000000"/>
            </w:tcBorders>
            <w:shd w:val="clear" w:color="auto" w:fill="FFFFFF"/>
            <w:vAlign w:val="center"/>
          </w:tcPr>
          <w:p w14:paraId="16AFEE67"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.000</w:t>
            </w:r>
          </w:p>
        </w:tc>
      </w:tr>
      <w:tr w:rsidR="00A912D4" w:rsidRPr="009A5829" w14:paraId="1DDB2487" w14:textId="77777777" w:rsidTr="009F019E">
        <w:trPr>
          <w:cantSplit/>
          <w:trHeight w:val="547"/>
        </w:trPr>
        <w:tc>
          <w:tcPr>
            <w:tcW w:w="1884" w:type="dxa"/>
            <w:tcBorders>
              <w:top w:val="nil"/>
              <w:left w:val="single" w:sz="16" w:space="0" w:color="000000"/>
              <w:bottom w:val="nil"/>
              <w:right w:val="single" w:sz="16" w:space="0" w:color="000000"/>
            </w:tcBorders>
            <w:shd w:val="clear" w:color="auto" w:fill="FFFFFF"/>
          </w:tcPr>
          <w:p w14:paraId="6A9E091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[CHE</w:t>
            </w:r>
            <w:r w:rsidRPr="009A5829">
              <w:rPr>
                <w:rFonts w:ascii="Times New Roman" w:hAnsi="Times New Roman" w:cs="Times New Roman"/>
                <w:color w:val="000000"/>
                <w:sz w:val="16"/>
                <w:szCs w:val="16"/>
                <w:vertAlign w:val="subscript"/>
              </w:rPr>
              <w:t>CSR</w:t>
            </w:r>
            <w:r w:rsidRPr="009A5829">
              <w:rPr>
                <w:rFonts w:ascii="Times New Roman" w:hAnsi="Times New Roman" w:cs="Times New Roman"/>
                <w:color w:val="000000"/>
                <w:sz w:val="16"/>
                <w:szCs w:val="16"/>
              </w:rPr>
              <w:t>=30288150.00]</w:t>
            </w:r>
          </w:p>
        </w:tc>
        <w:tc>
          <w:tcPr>
            <w:tcW w:w="931" w:type="dxa"/>
            <w:tcBorders>
              <w:top w:val="nil"/>
              <w:left w:val="single" w:sz="16" w:space="0" w:color="000000"/>
              <w:bottom w:val="nil"/>
            </w:tcBorders>
            <w:shd w:val="clear" w:color="auto" w:fill="FFFFFF"/>
            <w:vAlign w:val="center"/>
          </w:tcPr>
          <w:p w14:paraId="4BCEE9A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69.000</w:t>
            </w:r>
          </w:p>
        </w:tc>
        <w:tc>
          <w:tcPr>
            <w:tcW w:w="960" w:type="dxa"/>
            <w:tcBorders>
              <w:top w:val="nil"/>
              <w:bottom w:val="nil"/>
            </w:tcBorders>
            <w:shd w:val="clear" w:color="auto" w:fill="FFFFFF"/>
            <w:vAlign w:val="center"/>
          </w:tcPr>
          <w:p w14:paraId="5BE69E0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1.4142</w:t>
            </w:r>
          </w:p>
        </w:tc>
        <w:tc>
          <w:tcPr>
            <w:tcW w:w="1261" w:type="dxa"/>
            <w:tcBorders>
              <w:top w:val="nil"/>
              <w:bottom w:val="nil"/>
            </w:tcBorders>
            <w:shd w:val="clear" w:color="auto" w:fill="FFFFFF"/>
            <w:vAlign w:val="center"/>
          </w:tcPr>
          <w:p w14:paraId="3948939C"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66.228</w:t>
            </w:r>
          </w:p>
        </w:tc>
        <w:tc>
          <w:tcPr>
            <w:tcW w:w="1262" w:type="dxa"/>
            <w:tcBorders>
              <w:top w:val="nil"/>
              <w:bottom w:val="nil"/>
            </w:tcBorders>
            <w:shd w:val="clear" w:color="auto" w:fill="FFFFFF"/>
            <w:vAlign w:val="center"/>
          </w:tcPr>
          <w:p w14:paraId="30539C3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71.772</w:t>
            </w:r>
          </w:p>
        </w:tc>
        <w:tc>
          <w:tcPr>
            <w:tcW w:w="1316" w:type="dxa"/>
            <w:tcBorders>
              <w:top w:val="nil"/>
              <w:bottom w:val="nil"/>
            </w:tcBorders>
            <w:shd w:val="clear" w:color="auto" w:fill="FFFFFF"/>
            <w:vAlign w:val="center"/>
          </w:tcPr>
          <w:p w14:paraId="129BD97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2380.500</w:t>
            </w:r>
          </w:p>
        </w:tc>
        <w:tc>
          <w:tcPr>
            <w:tcW w:w="737" w:type="dxa"/>
            <w:tcBorders>
              <w:top w:val="nil"/>
              <w:bottom w:val="nil"/>
            </w:tcBorders>
            <w:shd w:val="clear" w:color="auto" w:fill="FFFFFF"/>
            <w:vAlign w:val="center"/>
          </w:tcPr>
          <w:p w14:paraId="7FF1B57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w:t>
            </w:r>
          </w:p>
        </w:tc>
        <w:tc>
          <w:tcPr>
            <w:tcW w:w="851" w:type="dxa"/>
            <w:tcBorders>
              <w:top w:val="nil"/>
              <w:bottom w:val="nil"/>
              <w:right w:val="single" w:sz="16" w:space="0" w:color="000000"/>
            </w:tcBorders>
            <w:shd w:val="clear" w:color="auto" w:fill="FFFFFF"/>
            <w:vAlign w:val="center"/>
          </w:tcPr>
          <w:p w14:paraId="76CC7CC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.000</w:t>
            </w:r>
          </w:p>
        </w:tc>
      </w:tr>
      <w:tr w:rsidR="00A912D4" w:rsidRPr="009A5829" w14:paraId="42ACCCBD" w14:textId="77777777" w:rsidTr="009F019E">
        <w:trPr>
          <w:cantSplit/>
          <w:trHeight w:val="547"/>
        </w:trPr>
        <w:tc>
          <w:tcPr>
            <w:tcW w:w="1884" w:type="dxa"/>
            <w:tcBorders>
              <w:top w:val="nil"/>
              <w:left w:val="single" w:sz="16" w:space="0" w:color="000000"/>
              <w:bottom w:val="nil"/>
              <w:right w:val="single" w:sz="16" w:space="0" w:color="000000"/>
            </w:tcBorders>
            <w:shd w:val="clear" w:color="auto" w:fill="FFFFFF"/>
          </w:tcPr>
          <w:p w14:paraId="7B1500DE"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[CHE</w:t>
            </w:r>
            <w:r w:rsidRPr="009A5829">
              <w:rPr>
                <w:rFonts w:ascii="Times New Roman" w:hAnsi="Times New Roman" w:cs="Times New Roman"/>
                <w:color w:val="000000"/>
                <w:sz w:val="16"/>
                <w:szCs w:val="16"/>
                <w:vertAlign w:val="subscript"/>
              </w:rPr>
              <w:t>CSR</w:t>
            </w:r>
            <w:r w:rsidRPr="009A5829">
              <w:rPr>
                <w:rFonts w:ascii="Times New Roman" w:hAnsi="Times New Roman" w:cs="Times New Roman"/>
                <w:color w:val="000000"/>
                <w:sz w:val="16"/>
                <w:szCs w:val="16"/>
              </w:rPr>
              <w:t>=57371250.00]</w:t>
            </w:r>
          </w:p>
        </w:tc>
        <w:tc>
          <w:tcPr>
            <w:tcW w:w="931" w:type="dxa"/>
            <w:tcBorders>
              <w:top w:val="nil"/>
              <w:left w:val="single" w:sz="16" w:space="0" w:color="000000"/>
              <w:bottom w:val="nil"/>
            </w:tcBorders>
            <w:shd w:val="clear" w:color="auto" w:fill="FFFFFF"/>
            <w:vAlign w:val="center"/>
          </w:tcPr>
          <w:p w14:paraId="6FCF3CD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-88.000</w:t>
            </w:r>
          </w:p>
        </w:tc>
        <w:tc>
          <w:tcPr>
            <w:tcW w:w="960" w:type="dxa"/>
            <w:tcBorders>
              <w:top w:val="nil"/>
              <w:bottom w:val="nil"/>
            </w:tcBorders>
            <w:shd w:val="clear" w:color="auto" w:fill="FFFFFF"/>
            <w:vAlign w:val="center"/>
          </w:tcPr>
          <w:p w14:paraId="7C5D9EB4"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1.4142</w:t>
            </w:r>
          </w:p>
        </w:tc>
        <w:tc>
          <w:tcPr>
            <w:tcW w:w="1261" w:type="dxa"/>
            <w:tcBorders>
              <w:top w:val="nil"/>
              <w:bottom w:val="nil"/>
            </w:tcBorders>
            <w:shd w:val="clear" w:color="auto" w:fill="FFFFFF"/>
            <w:vAlign w:val="center"/>
          </w:tcPr>
          <w:p w14:paraId="2E9E4BD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-90.772</w:t>
            </w:r>
          </w:p>
        </w:tc>
        <w:tc>
          <w:tcPr>
            <w:tcW w:w="1262" w:type="dxa"/>
            <w:tcBorders>
              <w:top w:val="nil"/>
              <w:bottom w:val="nil"/>
            </w:tcBorders>
            <w:shd w:val="clear" w:color="auto" w:fill="FFFFFF"/>
            <w:vAlign w:val="center"/>
          </w:tcPr>
          <w:p w14:paraId="09CF3E1C"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-85.228</w:t>
            </w:r>
          </w:p>
        </w:tc>
        <w:tc>
          <w:tcPr>
            <w:tcW w:w="1316" w:type="dxa"/>
            <w:tcBorders>
              <w:top w:val="nil"/>
              <w:bottom w:val="nil"/>
            </w:tcBorders>
            <w:shd w:val="clear" w:color="auto" w:fill="FFFFFF"/>
            <w:vAlign w:val="center"/>
          </w:tcPr>
          <w:p w14:paraId="6E8E7FF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3872.000</w:t>
            </w:r>
          </w:p>
        </w:tc>
        <w:tc>
          <w:tcPr>
            <w:tcW w:w="737" w:type="dxa"/>
            <w:tcBorders>
              <w:top w:val="nil"/>
              <w:bottom w:val="nil"/>
            </w:tcBorders>
            <w:shd w:val="clear" w:color="auto" w:fill="FFFFFF"/>
            <w:vAlign w:val="center"/>
          </w:tcPr>
          <w:p w14:paraId="6BCF8DE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w:t>
            </w:r>
          </w:p>
        </w:tc>
        <w:tc>
          <w:tcPr>
            <w:tcW w:w="851" w:type="dxa"/>
            <w:tcBorders>
              <w:top w:val="nil"/>
              <w:bottom w:val="nil"/>
              <w:right w:val="single" w:sz="16" w:space="0" w:color="000000"/>
            </w:tcBorders>
            <w:shd w:val="clear" w:color="auto" w:fill="FFFFFF"/>
            <w:vAlign w:val="center"/>
          </w:tcPr>
          <w:p w14:paraId="1484B8A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.000</w:t>
            </w:r>
          </w:p>
        </w:tc>
      </w:tr>
      <w:tr w:rsidR="00A912D4" w:rsidRPr="009A5829" w14:paraId="57FE04AB" w14:textId="77777777" w:rsidTr="009F019E">
        <w:trPr>
          <w:cantSplit/>
          <w:trHeight w:val="547"/>
        </w:trPr>
        <w:tc>
          <w:tcPr>
            <w:tcW w:w="1884" w:type="dxa"/>
            <w:tcBorders>
              <w:top w:val="nil"/>
              <w:left w:val="single" w:sz="16" w:space="0" w:color="000000"/>
              <w:bottom w:val="nil"/>
              <w:right w:val="single" w:sz="16" w:space="0" w:color="000000"/>
            </w:tcBorders>
            <w:shd w:val="clear" w:color="auto" w:fill="FFFFFF"/>
          </w:tcPr>
          <w:p w14:paraId="7A3741FA"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[CHE</w:t>
            </w:r>
            <w:r w:rsidRPr="009A5829">
              <w:rPr>
                <w:rFonts w:ascii="Times New Roman" w:hAnsi="Times New Roman" w:cs="Times New Roman"/>
                <w:color w:val="000000"/>
                <w:sz w:val="16"/>
                <w:szCs w:val="16"/>
                <w:vertAlign w:val="subscript"/>
              </w:rPr>
              <w:t>CSR</w:t>
            </w:r>
            <w:r w:rsidRPr="009A5829">
              <w:rPr>
                <w:rFonts w:ascii="Times New Roman" w:hAnsi="Times New Roman" w:cs="Times New Roman"/>
                <w:color w:val="000000"/>
                <w:sz w:val="16"/>
                <w:szCs w:val="16"/>
              </w:rPr>
              <w:t>=62735320.00]</w:t>
            </w:r>
          </w:p>
        </w:tc>
        <w:tc>
          <w:tcPr>
            <w:tcW w:w="931" w:type="dxa"/>
            <w:tcBorders>
              <w:top w:val="nil"/>
              <w:left w:val="single" w:sz="16" w:space="0" w:color="000000"/>
              <w:bottom w:val="nil"/>
            </w:tcBorders>
            <w:shd w:val="clear" w:color="auto" w:fill="FFFFFF"/>
            <w:vAlign w:val="center"/>
          </w:tcPr>
          <w:p w14:paraId="34EB136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-57.000</w:t>
            </w:r>
          </w:p>
        </w:tc>
        <w:tc>
          <w:tcPr>
            <w:tcW w:w="960" w:type="dxa"/>
            <w:tcBorders>
              <w:top w:val="nil"/>
              <w:bottom w:val="nil"/>
            </w:tcBorders>
            <w:shd w:val="clear" w:color="auto" w:fill="FFFFFF"/>
            <w:vAlign w:val="center"/>
          </w:tcPr>
          <w:p w14:paraId="3954FCF6"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1.4142</w:t>
            </w:r>
          </w:p>
        </w:tc>
        <w:tc>
          <w:tcPr>
            <w:tcW w:w="1261" w:type="dxa"/>
            <w:tcBorders>
              <w:top w:val="nil"/>
              <w:bottom w:val="nil"/>
            </w:tcBorders>
            <w:shd w:val="clear" w:color="auto" w:fill="FFFFFF"/>
            <w:vAlign w:val="center"/>
          </w:tcPr>
          <w:p w14:paraId="0C79445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-59.772</w:t>
            </w:r>
          </w:p>
        </w:tc>
        <w:tc>
          <w:tcPr>
            <w:tcW w:w="1262" w:type="dxa"/>
            <w:tcBorders>
              <w:top w:val="nil"/>
              <w:bottom w:val="nil"/>
            </w:tcBorders>
            <w:shd w:val="clear" w:color="auto" w:fill="FFFFFF"/>
            <w:vAlign w:val="center"/>
          </w:tcPr>
          <w:p w14:paraId="233F37F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-54.228</w:t>
            </w:r>
          </w:p>
        </w:tc>
        <w:tc>
          <w:tcPr>
            <w:tcW w:w="1316" w:type="dxa"/>
            <w:tcBorders>
              <w:top w:val="nil"/>
              <w:bottom w:val="nil"/>
            </w:tcBorders>
            <w:shd w:val="clear" w:color="auto" w:fill="FFFFFF"/>
            <w:vAlign w:val="center"/>
          </w:tcPr>
          <w:p w14:paraId="4B53A6D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1624.500</w:t>
            </w:r>
          </w:p>
        </w:tc>
        <w:tc>
          <w:tcPr>
            <w:tcW w:w="737" w:type="dxa"/>
            <w:tcBorders>
              <w:top w:val="nil"/>
              <w:bottom w:val="nil"/>
            </w:tcBorders>
            <w:shd w:val="clear" w:color="auto" w:fill="FFFFFF"/>
            <w:vAlign w:val="center"/>
          </w:tcPr>
          <w:p w14:paraId="6334A6A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w:t>
            </w:r>
          </w:p>
        </w:tc>
        <w:tc>
          <w:tcPr>
            <w:tcW w:w="851" w:type="dxa"/>
            <w:tcBorders>
              <w:top w:val="nil"/>
              <w:bottom w:val="nil"/>
              <w:right w:val="single" w:sz="16" w:space="0" w:color="000000"/>
            </w:tcBorders>
            <w:shd w:val="clear" w:color="auto" w:fill="FFFFFF"/>
            <w:vAlign w:val="center"/>
          </w:tcPr>
          <w:p w14:paraId="75EB1E8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.000</w:t>
            </w:r>
          </w:p>
        </w:tc>
      </w:tr>
      <w:tr w:rsidR="00A912D4" w:rsidRPr="009A5829" w14:paraId="222198D5" w14:textId="77777777" w:rsidTr="009F019E">
        <w:trPr>
          <w:cantSplit/>
          <w:trHeight w:val="547"/>
        </w:trPr>
        <w:tc>
          <w:tcPr>
            <w:tcW w:w="1884" w:type="dxa"/>
            <w:tcBorders>
              <w:top w:val="nil"/>
              <w:left w:val="single" w:sz="16" w:space="0" w:color="000000"/>
              <w:bottom w:val="nil"/>
              <w:right w:val="single" w:sz="16" w:space="0" w:color="000000"/>
            </w:tcBorders>
            <w:shd w:val="clear" w:color="auto" w:fill="FFFFFF"/>
          </w:tcPr>
          <w:p w14:paraId="4705EAD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[CHE</w:t>
            </w:r>
            <w:r w:rsidRPr="009A5829">
              <w:rPr>
                <w:rFonts w:ascii="Times New Roman" w:hAnsi="Times New Roman" w:cs="Times New Roman"/>
                <w:color w:val="000000"/>
                <w:sz w:val="16"/>
                <w:szCs w:val="16"/>
                <w:vertAlign w:val="subscript"/>
              </w:rPr>
              <w:t>CSR</w:t>
            </w:r>
            <w:r w:rsidRPr="009A5829">
              <w:rPr>
                <w:rFonts w:ascii="Times New Roman" w:hAnsi="Times New Roman" w:cs="Times New Roman"/>
                <w:color w:val="000000"/>
                <w:sz w:val="16"/>
                <w:szCs w:val="16"/>
              </w:rPr>
              <w:t>=63251000.00]</w:t>
            </w:r>
          </w:p>
        </w:tc>
        <w:tc>
          <w:tcPr>
            <w:tcW w:w="931" w:type="dxa"/>
            <w:tcBorders>
              <w:top w:val="nil"/>
              <w:left w:val="single" w:sz="16" w:space="0" w:color="000000"/>
              <w:bottom w:val="nil"/>
            </w:tcBorders>
            <w:shd w:val="clear" w:color="auto" w:fill="FFFFFF"/>
            <w:vAlign w:val="center"/>
          </w:tcPr>
          <w:p w14:paraId="490E0D78"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0</w:t>
            </w:r>
            <w:r w:rsidRPr="009A5829">
              <w:rPr>
                <w:rFonts w:ascii="Times New Roman" w:hAnsi="Times New Roman" w:cs="Times New Roman"/>
                <w:color w:val="000000"/>
                <w:sz w:val="16"/>
                <w:szCs w:val="16"/>
                <w:vertAlign w:val="superscript"/>
              </w:rPr>
              <w:t>a</w:t>
            </w:r>
          </w:p>
        </w:tc>
        <w:tc>
          <w:tcPr>
            <w:tcW w:w="960" w:type="dxa"/>
            <w:tcBorders>
              <w:top w:val="nil"/>
              <w:bottom w:val="nil"/>
            </w:tcBorders>
            <w:shd w:val="clear" w:color="auto" w:fill="FFFFFF"/>
            <w:vAlign w:val="center"/>
          </w:tcPr>
          <w:p w14:paraId="3B27A19D"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w:t>
            </w:r>
          </w:p>
        </w:tc>
        <w:tc>
          <w:tcPr>
            <w:tcW w:w="1261" w:type="dxa"/>
            <w:tcBorders>
              <w:top w:val="nil"/>
              <w:bottom w:val="nil"/>
            </w:tcBorders>
            <w:shd w:val="clear" w:color="auto" w:fill="FFFFFF"/>
            <w:vAlign w:val="center"/>
          </w:tcPr>
          <w:p w14:paraId="7A6FE8E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w:t>
            </w:r>
          </w:p>
        </w:tc>
        <w:tc>
          <w:tcPr>
            <w:tcW w:w="1262" w:type="dxa"/>
            <w:tcBorders>
              <w:top w:val="nil"/>
              <w:bottom w:val="nil"/>
            </w:tcBorders>
            <w:shd w:val="clear" w:color="auto" w:fill="FFFFFF"/>
            <w:vAlign w:val="center"/>
          </w:tcPr>
          <w:p w14:paraId="32463909"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w:t>
            </w:r>
          </w:p>
        </w:tc>
        <w:tc>
          <w:tcPr>
            <w:tcW w:w="1316" w:type="dxa"/>
            <w:tcBorders>
              <w:top w:val="nil"/>
              <w:bottom w:val="nil"/>
            </w:tcBorders>
            <w:shd w:val="clear" w:color="auto" w:fill="FFFFFF"/>
            <w:vAlign w:val="center"/>
          </w:tcPr>
          <w:p w14:paraId="4B06EFC0"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w:t>
            </w:r>
          </w:p>
        </w:tc>
        <w:tc>
          <w:tcPr>
            <w:tcW w:w="737" w:type="dxa"/>
            <w:tcBorders>
              <w:top w:val="nil"/>
              <w:bottom w:val="nil"/>
            </w:tcBorders>
            <w:shd w:val="clear" w:color="auto" w:fill="FFFFFF"/>
            <w:vAlign w:val="center"/>
          </w:tcPr>
          <w:p w14:paraId="64287EA7"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w:t>
            </w:r>
          </w:p>
        </w:tc>
        <w:tc>
          <w:tcPr>
            <w:tcW w:w="851" w:type="dxa"/>
            <w:tcBorders>
              <w:top w:val="nil"/>
              <w:bottom w:val="nil"/>
              <w:right w:val="single" w:sz="16" w:space="0" w:color="000000"/>
            </w:tcBorders>
            <w:shd w:val="clear" w:color="auto" w:fill="FFFFFF"/>
            <w:vAlign w:val="center"/>
          </w:tcPr>
          <w:p w14:paraId="008FA7B6"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w:t>
            </w:r>
          </w:p>
        </w:tc>
      </w:tr>
      <w:tr w:rsidR="00A912D4" w:rsidRPr="009A5829" w14:paraId="30721C08" w14:textId="77777777" w:rsidTr="009F019E">
        <w:trPr>
          <w:cantSplit/>
          <w:trHeight w:val="265"/>
        </w:trPr>
        <w:tc>
          <w:tcPr>
            <w:tcW w:w="1884" w:type="dxa"/>
            <w:tcBorders>
              <w:top w:val="nil"/>
              <w:left w:val="single" w:sz="16" w:space="0" w:color="000000"/>
              <w:bottom w:val="single" w:sz="16" w:space="0" w:color="000000"/>
              <w:right w:val="single" w:sz="16" w:space="0" w:color="000000"/>
            </w:tcBorders>
            <w:shd w:val="clear" w:color="auto" w:fill="FFFFFF"/>
          </w:tcPr>
          <w:p w14:paraId="7DF0E131"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(Scale)</w:t>
            </w:r>
          </w:p>
        </w:tc>
        <w:tc>
          <w:tcPr>
            <w:tcW w:w="931" w:type="dxa"/>
            <w:tcBorders>
              <w:top w:val="nil"/>
              <w:left w:val="single" w:sz="16" w:space="0" w:color="000000"/>
              <w:bottom w:val="single" w:sz="16" w:space="0" w:color="000000"/>
            </w:tcBorders>
            <w:shd w:val="clear" w:color="auto" w:fill="FFFFFF"/>
            <w:vAlign w:val="center"/>
          </w:tcPr>
          <w:p w14:paraId="1CFC1AE3"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1.000</w:t>
            </w:r>
            <w:r w:rsidRPr="009A5829">
              <w:rPr>
                <w:rFonts w:ascii="Times New Roman" w:hAnsi="Times New Roman" w:cs="Times New Roman"/>
                <w:color w:val="000000"/>
                <w:sz w:val="16"/>
                <w:szCs w:val="16"/>
                <w:vertAlign w:val="superscript"/>
              </w:rPr>
              <w:t>b</w:t>
            </w:r>
          </w:p>
        </w:tc>
        <w:tc>
          <w:tcPr>
            <w:tcW w:w="960" w:type="dxa"/>
            <w:tcBorders>
              <w:top w:val="nil"/>
              <w:bottom w:val="single" w:sz="16" w:space="0" w:color="000000"/>
            </w:tcBorders>
            <w:shd w:val="clear" w:color="auto" w:fill="FFFFFF"/>
            <w:vAlign w:val="center"/>
          </w:tcPr>
          <w:p w14:paraId="0EA03EED"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6"/>
                <w:szCs w:val="16"/>
              </w:rPr>
            </w:pPr>
          </w:p>
        </w:tc>
        <w:tc>
          <w:tcPr>
            <w:tcW w:w="1261" w:type="dxa"/>
            <w:tcBorders>
              <w:top w:val="nil"/>
              <w:bottom w:val="single" w:sz="16" w:space="0" w:color="000000"/>
            </w:tcBorders>
            <w:shd w:val="clear" w:color="auto" w:fill="FFFFFF"/>
            <w:vAlign w:val="center"/>
          </w:tcPr>
          <w:p w14:paraId="349AB003"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6"/>
                <w:szCs w:val="16"/>
              </w:rPr>
            </w:pPr>
          </w:p>
        </w:tc>
        <w:tc>
          <w:tcPr>
            <w:tcW w:w="1262" w:type="dxa"/>
            <w:tcBorders>
              <w:top w:val="nil"/>
              <w:bottom w:val="single" w:sz="16" w:space="0" w:color="000000"/>
            </w:tcBorders>
            <w:shd w:val="clear" w:color="auto" w:fill="FFFFFF"/>
            <w:vAlign w:val="center"/>
          </w:tcPr>
          <w:p w14:paraId="2D5F397C"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6"/>
                <w:szCs w:val="16"/>
              </w:rPr>
            </w:pPr>
          </w:p>
        </w:tc>
        <w:tc>
          <w:tcPr>
            <w:tcW w:w="1316" w:type="dxa"/>
            <w:tcBorders>
              <w:top w:val="nil"/>
              <w:bottom w:val="single" w:sz="16" w:space="0" w:color="000000"/>
            </w:tcBorders>
            <w:shd w:val="clear" w:color="auto" w:fill="FFFFFF"/>
            <w:vAlign w:val="center"/>
          </w:tcPr>
          <w:p w14:paraId="392D0E15"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6"/>
                <w:szCs w:val="16"/>
              </w:rPr>
            </w:pPr>
          </w:p>
        </w:tc>
        <w:tc>
          <w:tcPr>
            <w:tcW w:w="737" w:type="dxa"/>
            <w:tcBorders>
              <w:top w:val="nil"/>
              <w:bottom w:val="single" w:sz="16" w:space="0" w:color="000000"/>
            </w:tcBorders>
            <w:shd w:val="clear" w:color="auto" w:fill="FFFFFF"/>
            <w:vAlign w:val="center"/>
          </w:tcPr>
          <w:p w14:paraId="108212C6"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6"/>
                <w:szCs w:val="16"/>
              </w:rPr>
            </w:pPr>
          </w:p>
        </w:tc>
        <w:tc>
          <w:tcPr>
            <w:tcW w:w="851" w:type="dxa"/>
            <w:tcBorders>
              <w:top w:val="nil"/>
              <w:bottom w:val="single" w:sz="16" w:space="0" w:color="000000"/>
              <w:right w:val="single" w:sz="16" w:space="0" w:color="000000"/>
            </w:tcBorders>
            <w:shd w:val="clear" w:color="auto" w:fill="FFFFFF"/>
            <w:vAlign w:val="center"/>
          </w:tcPr>
          <w:p w14:paraId="6916F2EB" w14:textId="77777777" w:rsidR="00A912D4" w:rsidRPr="009A5829" w:rsidRDefault="00A912D4" w:rsidP="009F019E">
            <w:pPr>
              <w:autoSpaceDE w:val="0"/>
              <w:autoSpaceDN w:val="0"/>
              <w:adjustRightInd w:val="0"/>
              <w:spacing w:after="0" w:line="240" w:lineRule="auto"/>
              <w:jc w:val="both"/>
              <w:rPr>
                <w:rFonts w:ascii="Times New Roman" w:hAnsi="Times New Roman" w:cs="Times New Roman"/>
                <w:sz w:val="16"/>
                <w:szCs w:val="16"/>
              </w:rPr>
            </w:pPr>
          </w:p>
        </w:tc>
      </w:tr>
      <w:tr w:rsidR="00A912D4" w:rsidRPr="009A5829" w14:paraId="0EBC8C78" w14:textId="77777777" w:rsidTr="009F019E">
        <w:trPr>
          <w:cantSplit/>
          <w:trHeight w:val="563"/>
        </w:trPr>
        <w:tc>
          <w:tcPr>
            <w:tcW w:w="9203" w:type="dxa"/>
            <w:gridSpan w:val="8"/>
            <w:tcBorders>
              <w:top w:val="nil"/>
              <w:left w:val="nil"/>
              <w:bottom w:val="nil"/>
              <w:right w:val="nil"/>
            </w:tcBorders>
            <w:shd w:val="clear" w:color="auto" w:fill="FFFFFF"/>
          </w:tcPr>
          <w:p w14:paraId="24AA1FA5"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Dependent Variable: Earnings</w:t>
            </w:r>
          </w:p>
          <w:p w14:paraId="2D8CD462" w14:textId="77777777" w:rsidR="00A912D4" w:rsidRPr="009A5829" w:rsidRDefault="00A912D4" w:rsidP="009F019E">
            <w:pPr>
              <w:autoSpaceDE w:val="0"/>
              <w:autoSpaceDN w:val="0"/>
              <w:adjustRightInd w:val="0"/>
              <w:spacing w:after="0" w:line="240" w:lineRule="auto"/>
              <w:ind w:left="60" w:right="60"/>
              <w:jc w:val="both"/>
              <w:rPr>
                <w:rFonts w:ascii="Times New Roman" w:hAnsi="Times New Roman" w:cs="Times New Roman"/>
                <w:color w:val="000000"/>
                <w:sz w:val="16"/>
                <w:szCs w:val="16"/>
              </w:rPr>
            </w:pPr>
            <w:r w:rsidRPr="009A5829">
              <w:rPr>
                <w:rFonts w:ascii="Times New Roman" w:hAnsi="Times New Roman" w:cs="Times New Roman"/>
                <w:color w:val="000000"/>
                <w:sz w:val="16"/>
                <w:szCs w:val="16"/>
              </w:rPr>
              <w:t>Model: (Intercept), CHE</w:t>
            </w:r>
            <w:r w:rsidRPr="009A5829">
              <w:rPr>
                <w:rFonts w:ascii="Times New Roman" w:hAnsi="Times New Roman" w:cs="Times New Roman"/>
                <w:color w:val="000000"/>
                <w:sz w:val="16"/>
                <w:szCs w:val="16"/>
                <w:vertAlign w:val="subscript"/>
              </w:rPr>
              <w:t>CSR</w:t>
            </w:r>
          </w:p>
        </w:tc>
      </w:tr>
    </w:tbl>
    <w:p w14:paraId="72659B67"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The deviance was further investigated by the Wald Statistic basically computed, as shown in the table above to reveal the significant effect of CHE</w:t>
      </w:r>
      <w:r w:rsidRPr="00716E59">
        <w:rPr>
          <w:rFonts w:ascii="Times New Roman" w:hAnsi="Times New Roman" w:cs="Times New Roman"/>
          <w:sz w:val="24"/>
          <w:szCs w:val="24"/>
          <w:vertAlign w:val="subscript"/>
        </w:rPr>
        <w:t>CSR</w:t>
      </w:r>
      <w:r w:rsidRPr="00716E59">
        <w:rPr>
          <w:rFonts w:ascii="Times New Roman" w:hAnsi="Times New Roman" w:cs="Times New Roman"/>
          <w:sz w:val="24"/>
          <w:szCs w:val="24"/>
        </w:rPr>
        <w:t xml:space="preserve"> on the Earnings growth of the selected companies on a yearly basis and the result proved significant at 5% level for all years throughout. </w:t>
      </w:r>
      <w:proofErr w:type="gramStart"/>
      <w:r w:rsidRPr="00716E59">
        <w:rPr>
          <w:rFonts w:ascii="Times New Roman" w:hAnsi="Times New Roman" w:cs="Times New Roman"/>
          <w:sz w:val="24"/>
          <w:szCs w:val="24"/>
        </w:rPr>
        <w:t>i.e</w:t>
      </w:r>
      <w:proofErr w:type="gramEnd"/>
      <w:r w:rsidRPr="00716E59">
        <w:rPr>
          <w:rFonts w:ascii="Times New Roman" w:hAnsi="Times New Roman" w:cs="Times New Roman"/>
          <w:sz w:val="24"/>
          <w:szCs w:val="24"/>
        </w:rPr>
        <w:t>. P&lt;0.05</w:t>
      </w:r>
    </w:p>
    <w:p w14:paraId="3F07A705"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b/>
          <w:color w:val="000000"/>
          <w:sz w:val="24"/>
          <w:szCs w:val="24"/>
        </w:rPr>
      </w:pPr>
      <w:r w:rsidRPr="00716E59">
        <w:rPr>
          <w:rFonts w:ascii="Times New Roman" w:hAnsi="Times New Roman" w:cs="Times New Roman"/>
          <w:b/>
          <w:color w:val="000000"/>
          <w:sz w:val="24"/>
          <w:szCs w:val="24"/>
        </w:rPr>
        <w:t>4.3 Discussion of Findings</w:t>
      </w:r>
    </w:p>
    <w:p w14:paraId="239F342C" w14:textId="77777777" w:rsidR="00A912D4" w:rsidRPr="00716E59" w:rsidRDefault="00A912D4" w:rsidP="00A912D4">
      <w:pPr>
        <w:autoSpaceDE w:val="0"/>
        <w:autoSpaceDN w:val="0"/>
        <w:adjustRightInd w:val="0"/>
        <w:spacing w:after="0" w:line="360" w:lineRule="auto"/>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The findings from the above analyses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w:t>
      </w:r>
      <w:proofErr w:type="spellStart"/>
      <w:r w:rsidRPr="00716E59">
        <w:rPr>
          <w:rFonts w:ascii="Times New Roman" w:hAnsi="Times New Roman" w:cs="Times New Roman"/>
          <w:color w:val="000000"/>
          <w:sz w:val="24"/>
          <w:szCs w:val="24"/>
        </w:rPr>
        <w:t>i.e</w:t>
      </w:r>
      <w:proofErr w:type="spellEnd"/>
      <w:r w:rsidRPr="00716E59">
        <w:rPr>
          <w:rFonts w:ascii="Times New Roman" w:hAnsi="Times New Roman" w:cs="Times New Roman"/>
          <w:color w:val="000000"/>
          <w:sz w:val="24"/>
          <w:szCs w:val="24"/>
        </w:rPr>
        <w:t xml:space="preserve"> 651% higher than others. Nevertheless CSR variables were significant in predicting </w:t>
      </w:r>
      <w:r w:rsidRPr="00716E59">
        <w:rPr>
          <w:rFonts w:ascii="Times New Roman" w:hAnsi="Times New Roman" w:cs="Times New Roman"/>
          <w:color w:val="000000"/>
          <w:sz w:val="24"/>
          <w:szCs w:val="24"/>
        </w:rPr>
        <w:lastRenderedPageBreak/>
        <w:t xml:space="preserve">the four measures of business growth of the firms. Going by the </w:t>
      </w:r>
      <w:r w:rsidRPr="00716E59">
        <w:rPr>
          <w:rFonts w:ascii="Times New Roman" w:hAnsi="Times New Roman" w:cs="Times New Roman"/>
          <w:i/>
          <w:color w:val="000000"/>
          <w:sz w:val="24"/>
          <w:szCs w:val="24"/>
        </w:rPr>
        <w:t>Wald chi square</w:t>
      </w:r>
      <w:r w:rsidRPr="00716E59">
        <w:rPr>
          <w:rFonts w:ascii="Times New Roman" w:hAnsi="Times New Roman" w:cs="Times New Roman"/>
          <w:color w:val="000000"/>
          <w:sz w:val="24"/>
          <w:szCs w:val="24"/>
        </w:rPr>
        <w:t xml:space="preserve"> results in the analysis tables, the independent variables employed to </w:t>
      </w:r>
      <w:proofErr w:type="gramStart"/>
      <w:r w:rsidRPr="00716E59">
        <w:rPr>
          <w:rFonts w:ascii="Times New Roman" w:hAnsi="Times New Roman" w:cs="Times New Roman"/>
          <w:color w:val="000000"/>
          <w:sz w:val="24"/>
          <w:szCs w:val="24"/>
        </w:rPr>
        <w:t>predicts</w:t>
      </w:r>
      <w:proofErr w:type="gramEnd"/>
      <w:r w:rsidRPr="00716E59">
        <w:rPr>
          <w:rFonts w:ascii="Times New Roman" w:hAnsi="Times New Roman" w:cs="Times New Roman"/>
          <w:color w:val="000000"/>
          <w:sz w:val="24"/>
          <w:szCs w:val="24"/>
        </w:rPr>
        <w:t xml:space="preserve"> the business growth were found to be statistically relevant. First, the findings from this study has provided statistically evidence on the use of four independent variables (community development expenditures, welfare expenditures, infrastructural development expenditures and charitable expenditure) in explaining and predicting financial performance of the sampled firms. The </w:t>
      </w:r>
      <w:proofErr w:type="spellStart"/>
      <w:r w:rsidRPr="00716E59">
        <w:rPr>
          <w:rFonts w:ascii="Times New Roman" w:hAnsi="Times New Roman" w:cs="Times New Roman"/>
          <w:color w:val="000000"/>
          <w:sz w:val="24"/>
          <w:szCs w:val="24"/>
        </w:rPr>
        <w:t>Langrange</w:t>
      </w:r>
      <w:proofErr w:type="spellEnd"/>
      <w:r w:rsidRPr="00716E59">
        <w:rPr>
          <w:rFonts w:ascii="Times New Roman" w:hAnsi="Times New Roman" w:cs="Times New Roman"/>
          <w:color w:val="000000"/>
          <w:sz w:val="24"/>
          <w:szCs w:val="24"/>
        </w:rPr>
        <w:t xml:space="preserve"> Multiplier test indicates a strong positive relationship between investment in CSR and profits, CSR and Sales, CSR and Equity, CSR and increase in Earnings. This implies that CSR makes positive contribution to the business growth of the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w:t>
      </w:r>
      <w:r>
        <w:rPr>
          <w:rFonts w:ascii="Times New Roman" w:eastAsia="Arial" w:hAnsi="Times New Roman" w:cs="Times New Roman"/>
          <w:color w:val="252525"/>
          <w:sz w:val="24"/>
          <w:szCs w:val="24"/>
        </w:rPr>
        <w:t>ion</w:t>
      </w:r>
      <w:r w:rsidRPr="00E06EF5">
        <w:rPr>
          <w:rFonts w:ascii="Times New Roman" w:eastAsia="Arial" w:hAnsi="Times New Roman" w:cs="Times New Roman"/>
          <w:color w:val="252525"/>
          <w:sz w:val="24"/>
          <w:szCs w:val="24"/>
        </w:rPr>
        <w:t xml:space="preserve"> Company</w:t>
      </w:r>
      <w:r w:rsidRPr="00716E59">
        <w:rPr>
          <w:rFonts w:ascii="Times New Roman" w:hAnsi="Times New Roman" w:cs="Times New Roman"/>
          <w:color w:val="000000"/>
          <w:sz w:val="24"/>
          <w:szCs w:val="24"/>
        </w:rPr>
        <w:t xml:space="preserve"> and the management may need to increase the funds budgeted for corporate social responsibility activities. These findings show that the four variables have significant impact at 5% level of significant on profits, sales, equity and increase in earnings of the sampled firms. Therefore the findings are robust to the four measures of business growth through community development expenditure, welfare expenditure, infrastructure development expenditure and the charitable expenditures. However the findings agree with the results in literatures that the amount invested on CSR varies from one company to another. The findings indicate that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w:t>
      </w:r>
      <w:r>
        <w:rPr>
          <w:rFonts w:ascii="Times New Roman" w:eastAsia="Arial" w:hAnsi="Times New Roman" w:cs="Times New Roman"/>
          <w:color w:val="252525"/>
          <w:sz w:val="24"/>
          <w:szCs w:val="24"/>
        </w:rPr>
        <w:t>ion</w:t>
      </w:r>
      <w:r w:rsidRPr="00E06EF5">
        <w:rPr>
          <w:rFonts w:ascii="Times New Roman" w:eastAsia="Arial" w:hAnsi="Times New Roman" w:cs="Times New Roman"/>
          <w:color w:val="252525"/>
          <w:sz w:val="24"/>
          <w:szCs w:val="24"/>
        </w:rPr>
        <w:t xml:space="preserve"> Company</w:t>
      </w:r>
      <w:r w:rsidRPr="00716E59">
        <w:rPr>
          <w:rFonts w:ascii="Times New Roman" w:hAnsi="Times New Roman" w:cs="Times New Roman"/>
          <w:color w:val="000000"/>
          <w:sz w:val="24"/>
          <w:szCs w:val="24"/>
        </w:rPr>
        <w:t xml:space="preserve"> w</w:t>
      </w:r>
      <w:r>
        <w:rPr>
          <w:rFonts w:ascii="Times New Roman" w:hAnsi="Times New Roman" w:cs="Times New Roman"/>
          <w:color w:val="000000"/>
          <w:sz w:val="24"/>
          <w:szCs w:val="24"/>
        </w:rPr>
        <w:t>as</w:t>
      </w:r>
      <w:r w:rsidRPr="00716E59">
        <w:rPr>
          <w:rFonts w:ascii="Times New Roman" w:hAnsi="Times New Roman" w:cs="Times New Roman"/>
          <w:color w:val="000000"/>
          <w:sz w:val="24"/>
          <w:szCs w:val="24"/>
        </w:rPr>
        <w:t xml:space="preserve"> the most socially responsible than other sampled companies based on the available data. It is however pointed out that management of the sampled companies has a lot to offer in term of corporate social responsibility in order to increase the business growth in the telecommunication sector.</w:t>
      </w:r>
    </w:p>
    <w:p w14:paraId="2BFAE21E" w14:textId="77777777" w:rsidR="00A912D4" w:rsidRDefault="00A912D4" w:rsidP="00A912D4">
      <w:pPr>
        <w:autoSpaceDE w:val="0"/>
        <w:autoSpaceDN w:val="0"/>
        <w:adjustRightInd w:val="0"/>
        <w:spacing w:after="0" w:line="360" w:lineRule="auto"/>
        <w:jc w:val="both"/>
        <w:rPr>
          <w:rFonts w:ascii="Times New Roman" w:hAnsi="Times New Roman" w:cs="Times New Roman"/>
          <w:b/>
          <w:color w:val="000000"/>
          <w:sz w:val="24"/>
          <w:szCs w:val="24"/>
        </w:rPr>
      </w:pPr>
    </w:p>
    <w:p w14:paraId="6488310D" w14:textId="77777777" w:rsidR="00B2188C" w:rsidRDefault="00B2188C" w:rsidP="00A912D4">
      <w:pPr>
        <w:autoSpaceDE w:val="0"/>
        <w:autoSpaceDN w:val="0"/>
        <w:adjustRightInd w:val="0"/>
        <w:spacing w:after="0" w:line="360" w:lineRule="auto"/>
        <w:jc w:val="both"/>
        <w:rPr>
          <w:rFonts w:ascii="Times New Roman" w:hAnsi="Times New Roman" w:cs="Times New Roman"/>
          <w:b/>
          <w:color w:val="000000"/>
          <w:sz w:val="24"/>
          <w:szCs w:val="24"/>
        </w:rPr>
      </w:pPr>
    </w:p>
    <w:p w14:paraId="2FA0500D" w14:textId="77777777" w:rsidR="00B2188C" w:rsidRDefault="00B2188C" w:rsidP="00A912D4">
      <w:pPr>
        <w:autoSpaceDE w:val="0"/>
        <w:autoSpaceDN w:val="0"/>
        <w:adjustRightInd w:val="0"/>
        <w:spacing w:after="0" w:line="360" w:lineRule="auto"/>
        <w:jc w:val="both"/>
        <w:rPr>
          <w:rFonts w:ascii="Times New Roman" w:hAnsi="Times New Roman" w:cs="Times New Roman"/>
          <w:b/>
          <w:color w:val="000000"/>
          <w:sz w:val="24"/>
          <w:szCs w:val="24"/>
        </w:rPr>
      </w:pPr>
    </w:p>
    <w:p w14:paraId="0DD6BEBC" w14:textId="77777777" w:rsidR="00B2188C" w:rsidRDefault="00B2188C" w:rsidP="00A912D4">
      <w:pPr>
        <w:autoSpaceDE w:val="0"/>
        <w:autoSpaceDN w:val="0"/>
        <w:adjustRightInd w:val="0"/>
        <w:spacing w:after="0" w:line="360" w:lineRule="auto"/>
        <w:jc w:val="both"/>
        <w:rPr>
          <w:rFonts w:ascii="Times New Roman" w:hAnsi="Times New Roman" w:cs="Times New Roman"/>
          <w:b/>
          <w:color w:val="000000"/>
          <w:sz w:val="24"/>
          <w:szCs w:val="24"/>
        </w:rPr>
      </w:pPr>
    </w:p>
    <w:p w14:paraId="34E4A442" w14:textId="77777777" w:rsidR="00B2188C" w:rsidRDefault="00B2188C" w:rsidP="00A912D4">
      <w:pPr>
        <w:autoSpaceDE w:val="0"/>
        <w:autoSpaceDN w:val="0"/>
        <w:adjustRightInd w:val="0"/>
        <w:spacing w:after="0" w:line="360" w:lineRule="auto"/>
        <w:jc w:val="both"/>
        <w:rPr>
          <w:rFonts w:ascii="Times New Roman" w:hAnsi="Times New Roman" w:cs="Times New Roman"/>
          <w:b/>
          <w:color w:val="000000"/>
          <w:sz w:val="24"/>
          <w:szCs w:val="24"/>
        </w:rPr>
      </w:pPr>
    </w:p>
    <w:p w14:paraId="4EDC64BB" w14:textId="77777777" w:rsidR="00B2188C" w:rsidRDefault="00B2188C" w:rsidP="000C4477">
      <w:pPr>
        <w:autoSpaceDE w:val="0"/>
        <w:autoSpaceDN w:val="0"/>
        <w:adjustRightInd w:val="0"/>
        <w:spacing w:after="0" w:line="360" w:lineRule="auto"/>
        <w:rPr>
          <w:rFonts w:ascii="Times New Roman" w:hAnsi="Times New Roman" w:cs="Times New Roman"/>
          <w:b/>
          <w:color w:val="000000"/>
          <w:sz w:val="24"/>
          <w:szCs w:val="24"/>
        </w:rPr>
      </w:pPr>
    </w:p>
    <w:p w14:paraId="636C7BA1" w14:textId="4FF51ACF" w:rsidR="003507F9" w:rsidRDefault="003507F9" w:rsidP="000C4477">
      <w:pPr>
        <w:autoSpaceDE w:val="0"/>
        <w:autoSpaceDN w:val="0"/>
        <w:adjustRightInd w:val="0"/>
        <w:spacing w:after="0" w:line="360" w:lineRule="auto"/>
        <w:rPr>
          <w:rFonts w:ascii="Times New Roman" w:hAnsi="Times New Roman" w:cs="Times New Roman"/>
          <w:b/>
          <w:color w:val="000000"/>
          <w:sz w:val="24"/>
          <w:szCs w:val="24"/>
        </w:rPr>
      </w:pPr>
    </w:p>
    <w:p w14:paraId="52C16E8A" w14:textId="37C655F5" w:rsidR="00A912D4" w:rsidRPr="00716E59" w:rsidRDefault="00A912D4" w:rsidP="00A912D4">
      <w:pPr>
        <w:autoSpaceDE w:val="0"/>
        <w:autoSpaceDN w:val="0"/>
        <w:adjustRightInd w:val="0"/>
        <w:spacing w:after="0" w:line="360" w:lineRule="auto"/>
        <w:jc w:val="center"/>
        <w:rPr>
          <w:rFonts w:ascii="Times New Roman" w:hAnsi="Times New Roman" w:cs="Times New Roman"/>
          <w:b/>
          <w:color w:val="000000"/>
          <w:sz w:val="24"/>
          <w:szCs w:val="24"/>
        </w:rPr>
      </w:pPr>
      <w:r w:rsidRPr="00716E59">
        <w:rPr>
          <w:rFonts w:ascii="Times New Roman" w:hAnsi="Times New Roman" w:cs="Times New Roman"/>
          <w:b/>
          <w:color w:val="000000"/>
          <w:sz w:val="24"/>
          <w:szCs w:val="24"/>
        </w:rPr>
        <w:lastRenderedPageBreak/>
        <w:t>CHAPTER FIVE</w:t>
      </w:r>
    </w:p>
    <w:p w14:paraId="61BA9593" w14:textId="77777777" w:rsidR="00A912D4" w:rsidRPr="00716E59" w:rsidRDefault="00A912D4" w:rsidP="00A912D4">
      <w:pPr>
        <w:autoSpaceDE w:val="0"/>
        <w:autoSpaceDN w:val="0"/>
        <w:adjustRightInd w:val="0"/>
        <w:spacing w:after="0" w:line="360" w:lineRule="auto"/>
        <w:jc w:val="center"/>
        <w:rPr>
          <w:rFonts w:ascii="Times New Roman" w:hAnsi="Times New Roman" w:cs="Times New Roman"/>
          <w:b/>
          <w:color w:val="000000"/>
          <w:sz w:val="24"/>
          <w:szCs w:val="24"/>
        </w:rPr>
      </w:pPr>
      <w:r w:rsidRPr="00716E59">
        <w:rPr>
          <w:rFonts w:ascii="Times New Roman" w:hAnsi="Times New Roman" w:cs="Times New Roman"/>
          <w:b/>
          <w:color w:val="000000"/>
          <w:sz w:val="24"/>
          <w:szCs w:val="24"/>
        </w:rPr>
        <w:t>SUMMARY, CONCLUSION AND RECOMMENDATION</w:t>
      </w:r>
    </w:p>
    <w:p w14:paraId="4E090264" w14:textId="77777777" w:rsidR="00A912D4" w:rsidRPr="00716E59" w:rsidRDefault="00A912D4" w:rsidP="00A912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Pr="00716E59">
        <w:rPr>
          <w:rFonts w:ascii="Times New Roman" w:hAnsi="Times New Roman" w:cs="Times New Roman"/>
          <w:b/>
          <w:sz w:val="24"/>
          <w:szCs w:val="24"/>
        </w:rPr>
        <w:t xml:space="preserve"> Summary of Findings</w:t>
      </w:r>
    </w:p>
    <w:p w14:paraId="4AAD95F0" w14:textId="77777777"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Based on the above analysis on Wald chi-square analogous to independent T-test , </w:t>
      </w:r>
      <w:r w:rsidRPr="00716E59">
        <w:rPr>
          <w:rFonts w:ascii="Times New Roman" w:hAnsi="Times New Roman" w:cs="Times New Roman"/>
          <w:color w:val="000000"/>
          <w:sz w:val="24"/>
          <w:szCs w:val="24"/>
        </w:rPr>
        <w:t>the use of the four independent variables (community development expenditures, welfare expenditures, infrastructural development expenditures and charitable expenditure) directed towards corporate social responsibility is highly contributing to the financial performance of the selected firms</w:t>
      </w:r>
      <w:r w:rsidRPr="00716E59">
        <w:rPr>
          <w:rFonts w:ascii="Times New Roman" w:hAnsi="Times New Roman" w:cs="Times New Roman"/>
          <w:sz w:val="24"/>
          <w:szCs w:val="24"/>
        </w:rPr>
        <w:t xml:space="preserve"> and the organization needs to establishing a mindset of risk management, business ethics and corporate social responsibility through internal management of people and process. Despite greater interest on CSR particularly in the area of its relationship with financial performance, results of previous studies are indeterminate as it focuses only on profitability. This implies that this area is riddled with inconclusiveness and this gap motivates the current study to focus more on market share, equity, sales and profitability indicating dearth of studies in </w:t>
      </w:r>
      <w:proofErr w:type="spellStart"/>
      <w:r>
        <w:rPr>
          <w:rFonts w:ascii="Times New Roman" w:hAnsi="Times New Roman" w:cs="Times New Roman"/>
          <w:sz w:val="24"/>
          <w:szCs w:val="24"/>
        </w:rPr>
        <w:t>Mtn</w:t>
      </w:r>
      <w:proofErr w:type="spellEnd"/>
      <w:r>
        <w:rPr>
          <w:rFonts w:ascii="Times New Roman" w:hAnsi="Times New Roman" w:cs="Times New Roman"/>
          <w:sz w:val="24"/>
          <w:szCs w:val="24"/>
        </w:rPr>
        <w:t xml:space="preserve"> Nigeria Telecommunication Company</w:t>
      </w:r>
      <w:r w:rsidRPr="00716E59">
        <w:rPr>
          <w:rFonts w:ascii="Times New Roman" w:hAnsi="Times New Roman" w:cs="Times New Roman"/>
          <w:sz w:val="24"/>
          <w:szCs w:val="24"/>
        </w:rPr>
        <w:t xml:space="preserve"> in Nigeria. </w:t>
      </w:r>
    </w:p>
    <w:p w14:paraId="005DE957" w14:textId="77777777" w:rsidR="00A912D4" w:rsidRPr="00716E59" w:rsidRDefault="00A912D4" w:rsidP="00A912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sidRPr="00716E59">
        <w:rPr>
          <w:rFonts w:ascii="Times New Roman" w:hAnsi="Times New Roman" w:cs="Times New Roman"/>
          <w:b/>
          <w:sz w:val="24"/>
          <w:szCs w:val="24"/>
        </w:rPr>
        <w:t xml:space="preserve"> Conclusion </w:t>
      </w:r>
    </w:p>
    <w:p w14:paraId="2DCD5738" w14:textId="77777777" w:rsidR="00A912D4" w:rsidRPr="00716E59" w:rsidRDefault="00A912D4" w:rsidP="00A912D4">
      <w:pPr>
        <w:spacing w:after="0" w:line="360" w:lineRule="auto"/>
        <w:ind w:firstLine="720"/>
        <w:jc w:val="both"/>
        <w:rPr>
          <w:rFonts w:ascii="Times New Roman" w:hAnsi="Times New Roman" w:cs="Times New Roman"/>
          <w:sz w:val="24"/>
          <w:szCs w:val="24"/>
        </w:rPr>
      </w:pPr>
      <w:r w:rsidRPr="00716E59">
        <w:rPr>
          <w:rFonts w:ascii="Times New Roman" w:hAnsi="Times New Roman" w:cs="Times New Roman"/>
          <w:sz w:val="24"/>
          <w:szCs w:val="24"/>
        </w:rPr>
        <w:t xml:space="preserve">CSR has become very complicated and multifaceted. Links between CSR and earnings, Sales growth, profit, equity and long-range survival, has been found more impressive but not conclusive in this study especially when associating these findings with similar </w:t>
      </w:r>
      <w:proofErr w:type="spellStart"/>
      <w:r>
        <w:rPr>
          <w:rFonts w:ascii="Times New Roman" w:hAnsi="Times New Roman" w:cs="Times New Roman"/>
          <w:sz w:val="24"/>
          <w:szCs w:val="24"/>
        </w:rPr>
        <w:t>Mtn</w:t>
      </w:r>
      <w:proofErr w:type="spellEnd"/>
      <w:r>
        <w:rPr>
          <w:rFonts w:ascii="Times New Roman" w:hAnsi="Times New Roman" w:cs="Times New Roman"/>
          <w:sz w:val="24"/>
          <w:szCs w:val="24"/>
        </w:rPr>
        <w:t xml:space="preserve"> Nigeria Telecommunication Company</w:t>
      </w:r>
      <w:r w:rsidRPr="00716E59">
        <w:rPr>
          <w:rFonts w:ascii="Times New Roman" w:hAnsi="Times New Roman" w:cs="Times New Roman"/>
          <w:sz w:val="24"/>
          <w:szCs w:val="24"/>
        </w:rPr>
        <w:t xml:space="preserve"> in other part of the states which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optimal firm’s performance and effectiveness, </w:t>
      </w:r>
      <w:proofErr w:type="spellStart"/>
      <w:r>
        <w:rPr>
          <w:rFonts w:ascii="Times New Roman" w:hAnsi="Times New Roman" w:cs="Times New Roman"/>
          <w:sz w:val="24"/>
          <w:szCs w:val="24"/>
        </w:rPr>
        <w:t>Mtn</w:t>
      </w:r>
      <w:proofErr w:type="spellEnd"/>
      <w:r>
        <w:rPr>
          <w:rFonts w:ascii="Times New Roman" w:hAnsi="Times New Roman" w:cs="Times New Roman"/>
          <w:sz w:val="24"/>
          <w:szCs w:val="24"/>
        </w:rPr>
        <w:t xml:space="preserve"> Nigeria Telecommunication Company</w:t>
      </w:r>
      <w:r w:rsidRPr="00716E59">
        <w:rPr>
          <w:rFonts w:ascii="Times New Roman" w:hAnsi="Times New Roman" w:cs="Times New Roman"/>
          <w:sz w:val="24"/>
          <w:szCs w:val="24"/>
        </w:rPr>
        <w:t xml:space="preserve"> requires to give full attention to CSR practices. From the foregoing, it is obvious that a lot of studies need to be conducted in Nigeria on CSR. Relationship between CSR and profitability, market share, equity, sales growth and long-range survival is low but there is need to further empirical research in dynamic business environment in the telecommunication sector. </w:t>
      </w:r>
      <w:r w:rsidRPr="00716E59">
        <w:rPr>
          <w:rFonts w:ascii="Times New Roman" w:hAnsi="Times New Roman" w:cs="Times New Roman"/>
          <w:sz w:val="24"/>
          <w:szCs w:val="24"/>
        </w:rPr>
        <w:lastRenderedPageBreak/>
        <w:t>Therefore, these results is partly conclusive based on the findings illustrated above because the empirical research into the relationship between CSR and economic performance is low and far from conclusive in telecommunication industry in Nigeria as a result of fast growing technology, innovation and globalization in the sector. There is need for an understanding of whether CSR is compatible with firm performance through the use of primary data at the grass root. Further research should check other factors as: Why business environment does not affect corporate performance?</w:t>
      </w:r>
    </w:p>
    <w:p w14:paraId="3997C40E" w14:textId="77777777" w:rsidR="00A912D4" w:rsidRPr="00716E59" w:rsidRDefault="00A912D4" w:rsidP="00A912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sidRPr="00716E59">
        <w:rPr>
          <w:rFonts w:ascii="Times New Roman" w:hAnsi="Times New Roman" w:cs="Times New Roman"/>
          <w:b/>
          <w:sz w:val="24"/>
          <w:szCs w:val="24"/>
        </w:rPr>
        <w:t xml:space="preserve"> Recommendations</w:t>
      </w:r>
    </w:p>
    <w:p w14:paraId="0E49249B" w14:textId="77777777" w:rsidR="00A912D4" w:rsidRPr="00716E59" w:rsidRDefault="00A912D4" w:rsidP="00A912D4">
      <w:pPr>
        <w:pStyle w:val="ListParagraph"/>
        <w:numPr>
          <w:ilvl w:val="0"/>
          <w:numId w:val="1"/>
        </w:num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CSR environment has got significant impact on organization performance</w:t>
      </w:r>
    </w:p>
    <w:p w14:paraId="270E07C8" w14:textId="77777777" w:rsidR="00A912D4" w:rsidRPr="00716E59" w:rsidRDefault="00A912D4" w:rsidP="00A912D4">
      <w:pPr>
        <w:pStyle w:val="ListParagraph"/>
        <w:numPr>
          <w:ilvl w:val="0"/>
          <w:numId w:val="1"/>
        </w:numPr>
        <w:spacing w:after="0" w:line="360" w:lineRule="auto"/>
        <w:jc w:val="both"/>
        <w:rPr>
          <w:rFonts w:ascii="Times New Roman" w:hAnsi="Times New Roman" w:cs="Times New Roman"/>
          <w:sz w:val="24"/>
          <w:szCs w:val="24"/>
        </w:rPr>
      </w:pPr>
      <w:r w:rsidRPr="00716E59">
        <w:rPr>
          <w:rFonts w:ascii="Times New Roman" w:hAnsi="Times New Roman" w:cs="Times New Roman"/>
          <w:sz w:val="24"/>
          <w:szCs w:val="24"/>
        </w:rPr>
        <w:t xml:space="preserve">Management of </w:t>
      </w: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w:t>
      </w:r>
      <w:r>
        <w:rPr>
          <w:rFonts w:ascii="Times New Roman" w:eastAsia="Arial" w:hAnsi="Times New Roman" w:cs="Times New Roman"/>
          <w:color w:val="252525"/>
          <w:sz w:val="24"/>
          <w:szCs w:val="24"/>
        </w:rPr>
        <w:t>ion</w:t>
      </w:r>
      <w:r w:rsidRPr="00E06EF5">
        <w:rPr>
          <w:rFonts w:ascii="Times New Roman" w:eastAsia="Arial" w:hAnsi="Times New Roman" w:cs="Times New Roman"/>
          <w:color w:val="252525"/>
          <w:sz w:val="24"/>
          <w:szCs w:val="24"/>
        </w:rPr>
        <w:t xml:space="preserve"> Company</w:t>
      </w:r>
      <w:r w:rsidRPr="00716E59">
        <w:rPr>
          <w:rFonts w:ascii="Times New Roman" w:hAnsi="Times New Roman" w:cs="Times New Roman"/>
          <w:sz w:val="24"/>
          <w:szCs w:val="24"/>
        </w:rPr>
        <w:t xml:space="preserve"> should devise appropriate policy in place for establishing positive organizational culture and social responsible mindset of employees in the telecommunication industry. </w:t>
      </w:r>
    </w:p>
    <w:p w14:paraId="66A87AF3" w14:textId="3EBA4E90" w:rsidR="00A912D4" w:rsidRPr="00A912D4" w:rsidRDefault="00A912D4" w:rsidP="00A912D4">
      <w:pPr>
        <w:pStyle w:val="ListParagraph"/>
        <w:numPr>
          <w:ilvl w:val="0"/>
          <w:numId w:val="1"/>
        </w:numPr>
        <w:spacing w:after="0" w:line="360" w:lineRule="auto"/>
        <w:jc w:val="both"/>
        <w:rPr>
          <w:rFonts w:ascii="Times New Roman" w:hAnsi="Times New Roman" w:cs="Times New Roman"/>
          <w:b/>
          <w:color w:val="000000"/>
          <w:sz w:val="24"/>
          <w:szCs w:val="24"/>
        </w:rPr>
      </w:pPr>
      <w:proofErr w:type="spellStart"/>
      <w:r w:rsidRPr="00E06EF5">
        <w:rPr>
          <w:rFonts w:ascii="Times New Roman" w:eastAsia="Arial" w:hAnsi="Times New Roman" w:cs="Times New Roman"/>
          <w:color w:val="252525"/>
          <w:sz w:val="24"/>
          <w:szCs w:val="24"/>
        </w:rPr>
        <w:t>Mtn</w:t>
      </w:r>
      <w:proofErr w:type="spellEnd"/>
      <w:r w:rsidRPr="00E06EF5">
        <w:rPr>
          <w:rFonts w:ascii="Times New Roman" w:eastAsia="Arial" w:hAnsi="Times New Roman" w:cs="Times New Roman"/>
          <w:color w:val="252525"/>
          <w:sz w:val="24"/>
          <w:szCs w:val="24"/>
        </w:rPr>
        <w:t xml:space="preserve"> Nigeria Telecommunicat</w:t>
      </w:r>
      <w:r>
        <w:rPr>
          <w:rFonts w:ascii="Times New Roman" w:eastAsia="Arial" w:hAnsi="Times New Roman" w:cs="Times New Roman"/>
          <w:color w:val="252525"/>
          <w:sz w:val="24"/>
          <w:szCs w:val="24"/>
        </w:rPr>
        <w:t>ion</w:t>
      </w:r>
      <w:r w:rsidRPr="00E06EF5">
        <w:rPr>
          <w:rFonts w:ascii="Times New Roman" w:eastAsia="Arial" w:hAnsi="Times New Roman" w:cs="Times New Roman"/>
          <w:color w:val="252525"/>
          <w:sz w:val="24"/>
          <w:szCs w:val="24"/>
        </w:rPr>
        <w:t xml:space="preserve"> Company</w:t>
      </w:r>
      <w:r w:rsidRPr="00716E59">
        <w:rPr>
          <w:rFonts w:ascii="Times New Roman" w:hAnsi="Times New Roman" w:cs="Times New Roman"/>
          <w:sz w:val="24"/>
          <w:szCs w:val="24"/>
        </w:rPr>
        <w:t xml:space="preserve"> should consider in investing much in ethical activities then philanthropic as this will lead to improve firm performance </w:t>
      </w:r>
    </w:p>
    <w:p w14:paraId="1097DFEA" w14:textId="77777777" w:rsidR="00A912D4" w:rsidRDefault="00A912D4" w:rsidP="00A912D4">
      <w:pPr>
        <w:autoSpaceDE w:val="0"/>
        <w:autoSpaceDN w:val="0"/>
        <w:adjustRightInd w:val="0"/>
        <w:spacing w:after="0" w:line="360" w:lineRule="auto"/>
        <w:rPr>
          <w:rFonts w:ascii="Times New Roman" w:hAnsi="Times New Roman" w:cs="Times New Roman"/>
          <w:b/>
          <w:color w:val="000000"/>
          <w:sz w:val="24"/>
          <w:szCs w:val="24"/>
        </w:rPr>
      </w:pPr>
    </w:p>
    <w:p w14:paraId="069B399F" w14:textId="77777777" w:rsidR="00DE0379" w:rsidRDefault="00DE0379" w:rsidP="00A912D4">
      <w:pPr>
        <w:autoSpaceDE w:val="0"/>
        <w:autoSpaceDN w:val="0"/>
        <w:adjustRightInd w:val="0"/>
        <w:spacing w:after="0" w:line="360" w:lineRule="auto"/>
        <w:rPr>
          <w:rFonts w:ascii="Times New Roman" w:hAnsi="Times New Roman" w:cs="Times New Roman"/>
          <w:b/>
          <w:color w:val="000000"/>
          <w:sz w:val="24"/>
          <w:szCs w:val="24"/>
        </w:rPr>
      </w:pPr>
    </w:p>
    <w:p w14:paraId="3100FCDD" w14:textId="77777777" w:rsidR="00DE0379" w:rsidRDefault="00DE0379" w:rsidP="00A912D4">
      <w:pPr>
        <w:autoSpaceDE w:val="0"/>
        <w:autoSpaceDN w:val="0"/>
        <w:adjustRightInd w:val="0"/>
        <w:spacing w:after="0" w:line="360" w:lineRule="auto"/>
        <w:rPr>
          <w:rFonts w:ascii="Times New Roman" w:hAnsi="Times New Roman" w:cs="Times New Roman"/>
          <w:b/>
          <w:color w:val="000000"/>
          <w:sz w:val="24"/>
          <w:szCs w:val="24"/>
        </w:rPr>
      </w:pPr>
    </w:p>
    <w:p w14:paraId="022D966B" w14:textId="77777777" w:rsidR="00DE0379" w:rsidRDefault="00DE0379" w:rsidP="00A912D4">
      <w:pPr>
        <w:autoSpaceDE w:val="0"/>
        <w:autoSpaceDN w:val="0"/>
        <w:adjustRightInd w:val="0"/>
        <w:spacing w:after="0" w:line="360" w:lineRule="auto"/>
        <w:rPr>
          <w:rFonts w:ascii="Times New Roman" w:hAnsi="Times New Roman" w:cs="Times New Roman"/>
          <w:b/>
          <w:color w:val="000000"/>
          <w:sz w:val="24"/>
          <w:szCs w:val="24"/>
        </w:rPr>
      </w:pPr>
    </w:p>
    <w:p w14:paraId="46FC049A" w14:textId="77777777" w:rsidR="00B2188C" w:rsidRDefault="00B2188C" w:rsidP="00A912D4">
      <w:pPr>
        <w:autoSpaceDE w:val="0"/>
        <w:autoSpaceDN w:val="0"/>
        <w:adjustRightInd w:val="0"/>
        <w:spacing w:after="0" w:line="360" w:lineRule="auto"/>
        <w:rPr>
          <w:rFonts w:ascii="Times New Roman" w:hAnsi="Times New Roman" w:cs="Times New Roman"/>
          <w:b/>
          <w:color w:val="000000"/>
          <w:sz w:val="24"/>
          <w:szCs w:val="24"/>
        </w:rPr>
      </w:pPr>
    </w:p>
    <w:p w14:paraId="132DAE36" w14:textId="77777777" w:rsidR="00B2188C" w:rsidRDefault="00B2188C" w:rsidP="00A912D4">
      <w:pPr>
        <w:autoSpaceDE w:val="0"/>
        <w:autoSpaceDN w:val="0"/>
        <w:adjustRightInd w:val="0"/>
        <w:spacing w:after="0" w:line="360" w:lineRule="auto"/>
        <w:rPr>
          <w:rFonts w:ascii="Times New Roman" w:hAnsi="Times New Roman" w:cs="Times New Roman"/>
          <w:b/>
          <w:color w:val="000000"/>
          <w:sz w:val="24"/>
          <w:szCs w:val="24"/>
        </w:rPr>
      </w:pPr>
    </w:p>
    <w:p w14:paraId="247AEBB8" w14:textId="77777777" w:rsidR="00B2188C" w:rsidRDefault="00B2188C" w:rsidP="00A912D4">
      <w:pPr>
        <w:autoSpaceDE w:val="0"/>
        <w:autoSpaceDN w:val="0"/>
        <w:adjustRightInd w:val="0"/>
        <w:spacing w:after="0" w:line="360" w:lineRule="auto"/>
        <w:rPr>
          <w:rFonts w:ascii="Times New Roman" w:hAnsi="Times New Roman" w:cs="Times New Roman"/>
          <w:b/>
          <w:color w:val="000000"/>
          <w:sz w:val="24"/>
          <w:szCs w:val="24"/>
        </w:rPr>
      </w:pPr>
    </w:p>
    <w:p w14:paraId="2C200C76" w14:textId="77777777" w:rsidR="00B2188C" w:rsidRDefault="00B2188C" w:rsidP="00A912D4">
      <w:pPr>
        <w:autoSpaceDE w:val="0"/>
        <w:autoSpaceDN w:val="0"/>
        <w:adjustRightInd w:val="0"/>
        <w:spacing w:after="0" w:line="360" w:lineRule="auto"/>
        <w:rPr>
          <w:rFonts w:ascii="Times New Roman" w:hAnsi="Times New Roman" w:cs="Times New Roman"/>
          <w:b/>
          <w:color w:val="000000"/>
          <w:sz w:val="24"/>
          <w:szCs w:val="24"/>
        </w:rPr>
      </w:pPr>
    </w:p>
    <w:p w14:paraId="3F638634" w14:textId="77777777" w:rsidR="00B2188C" w:rsidRDefault="00B2188C" w:rsidP="00A912D4">
      <w:pPr>
        <w:autoSpaceDE w:val="0"/>
        <w:autoSpaceDN w:val="0"/>
        <w:adjustRightInd w:val="0"/>
        <w:spacing w:after="0" w:line="360" w:lineRule="auto"/>
        <w:rPr>
          <w:rFonts w:ascii="Times New Roman" w:hAnsi="Times New Roman" w:cs="Times New Roman"/>
          <w:b/>
          <w:color w:val="000000"/>
          <w:sz w:val="24"/>
          <w:szCs w:val="24"/>
        </w:rPr>
      </w:pPr>
    </w:p>
    <w:p w14:paraId="38F639EB" w14:textId="77777777" w:rsidR="00B2188C" w:rsidRDefault="00B2188C" w:rsidP="00A912D4">
      <w:pPr>
        <w:autoSpaceDE w:val="0"/>
        <w:autoSpaceDN w:val="0"/>
        <w:adjustRightInd w:val="0"/>
        <w:spacing w:after="0" w:line="360" w:lineRule="auto"/>
        <w:rPr>
          <w:rFonts w:ascii="Times New Roman" w:hAnsi="Times New Roman" w:cs="Times New Roman"/>
          <w:b/>
          <w:color w:val="000000"/>
          <w:sz w:val="24"/>
          <w:szCs w:val="24"/>
        </w:rPr>
      </w:pPr>
    </w:p>
    <w:p w14:paraId="27870B22" w14:textId="77777777" w:rsidR="00B2188C" w:rsidRDefault="00B2188C" w:rsidP="00A912D4">
      <w:pPr>
        <w:autoSpaceDE w:val="0"/>
        <w:autoSpaceDN w:val="0"/>
        <w:adjustRightInd w:val="0"/>
        <w:spacing w:after="0" w:line="360" w:lineRule="auto"/>
        <w:rPr>
          <w:rFonts w:ascii="Times New Roman" w:hAnsi="Times New Roman" w:cs="Times New Roman"/>
          <w:b/>
          <w:color w:val="000000"/>
          <w:sz w:val="24"/>
          <w:szCs w:val="24"/>
        </w:rPr>
      </w:pPr>
    </w:p>
    <w:p w14:paraId="0B0ABDB8" w14:textId="77777777" w:rsidR="00B2188C" w:rsidRDefault="00B2188C" w:rsidP="00A912D4">
      <w:pPr>
        <w:autoSpaceDE w:val="0"/>
        <w:autoSpaceDN w:val="0"/>
        <w:adjustRightInd w:val="0"/>
        <w:spacing w:after="0" w:line="360" w:lineRule="auto"/>
        <w:rPr>
          <w:rFonts w:ascii="Times New Roman" w:hAnsi="Times New Roman" w:cs="Times New Roman"/>
          <w:b/>
          <w:color w:val="000000"/>
          <w:sz w:val="24"/>
          <w:szCs w:val="24"/>
        </w:rPr>
      </w:pPr>
    </w:p>
    <w:p w14:paraId="0F1BC533" w14:textId="77777777" w:rsidR="00B2188C" w:rsidRDefault="00B2188C" w:rsidP="00A912D4">
      <w:pPr>
        <w:autoSpaceDE w:val="0"/>
        <w:autoSpaceDN w:val="0"/>
        <w:adjustRightInd w:val="0"/>
        <w:spacing w:after="0" w:line="360" w:lineRule="auto"/>
        <w:rPr>
          <w:rFonts w:ascii="Times New Roman" w:hAnsi="Times New Roman" w:cs="Times New Roman"/>
          <w:b/>
          <w:color w:val="000000"/>
          <w:sz w:val="24"/>
          <w:szCs w:val="24"/>
        </w:rPr>
      </w:pPr>
    </w:p>
    <w:p w14:paraId="4F8BB3DA" w14:textId="77777777" w:rsidR="00B2188C" w:rsidRDefault="00B2188C" w:rsidP="00A912D4">
      <w:pPr>
        <w:autoSpaceDE w:val="0"/>
        <w:autoSpaceDN w:val="0"/>
        <w:adjustRightInd w:val="0"/>
        <w:spacing w:after="0" w:line="360" w:lineRule="auto"/>
        <w:rPr>
          <w:rFonts w:ascii="Times New Roman" w:hAnsi="Times New Roman" w:cs="Times New Roman"/>
          <w:b/>
          <w:color w:val="000000"/>
          <w:sz w:val="24"/>
          <w:szCs w:val="24"/>
        </w:rPr>
      </w:pPr>
    </w:p>
    <w:p w14:paraId="523182FD" w14:textId="0C64C2F5" w:rsidR="00A912D4" w:rsidRPr="00716E59" w:rsidRDefault="00A912D4" w:rsidP="00A912D4">
      <w:pPr>
        <w:autoSpaceDE w:val="0"/>
        <w:autoSpaceDN w:val="0"/>
        <w:adjustRightInd w:val="0"/>
        <w:spacing w:after="0" w:line="360" w:lineRule="auto"/>
        <w:jc w:val="center"/>
        <w:rPr>
          <w:rFonts w:ascii="Times New Roman" w:hAnsi="Times New Roman" w:cs="Times New Roman"/>
          <w:b/>
          <w:color w:val="000000"/>
          <w:sz w:val="24"/>
          <w:szCs w:val="24"/>
        </w:rPr>
      </w:pPr>
      <w:r w:rsidRPr="00716E59">
        <w:rPr>
          <w:rFonts w:ascii="Times New Roman" w:hAnsi="Times New Roman" w:cs="Times New Roman"/>
          <w:b/>
          <w:color w:val="000000"/>
          <w:sz w:val="24"/>
          <w:szCs w:val="24"/>
        </w:rPr>
        <w:lastRenderedPageBreak/>
        <w:t>References</w:t>
      </w:r>
    </w:p>
    <w:p w14:paraId="507AF595"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sz w:val="24"/>
          <w:szCs w:val="24"/>
        </w:rPr>
      </w:pPr>
      <w:proofErr w:type="spellStart"/>
      <w:r w:rsidRPr="00716E59">
        <w:rPr>
          <w:rFonts w:ascii="Times New Roman" w:hAnsi="Times New Roman" w:cs="Times New Roman"/>
          <w:color w:val="000000"/>
          <w:sz w:val="24"/>
          <w:szCs w:val="24"/>
        </w:rPr>
        <w:t>Adizes</w:t>
      </w:r>
      <w:proofErr w:type="spellEnd"/>
      <w:r w:rsidRPr="00716E59">
        <w:rPr>
          <w:rFonts w:ascii="Times New Roman" w:hAnsi="Times New Roman" w:cs="Times New Roman"/>
          <w:color w:val="000000"/>
          <w:sz w:val="24"/>
          <w:szCs w:val="24"/>
        </w:rPr>
        <w:t>, I. (1989).</w:t>
      </w:r>
      <w:r w:rsidRPr="00716E59">
        <w:rPr>
          <w:rFonts w:ascii="Times New Roman" w:hAnsi="Times New Roman" w:cs="Times New Roman"/>
          <w:i/>
          <w:iCs/>
          <w:color w:val="000000"/>
          <w:sz w:val="24"/>
          <w:szCs w:val="24"/>
        </w:rPr>
        <w:t xml:space="preserve">Corporate Lifecycles: How and Why Corporations Grow and Die and </w:t>
      </w:r>
      <w:r w:rsidRPr="00716E59">
        <w:rPr>
          <w:rFonts w:ascii="Times New Roman" w:hAnsi="Times New Roman" w:cs="Times New Roman"/>
          <w:i/>
          <w:iCs/>
          <w:color w:val="000000"/>
          <w:sz w:val="24"/>
          <w:szCs w:val="24"/>
        </w:rPr>
        <w:tab/>
      </w:r>
      <w:proofErr w:type="spellStart"/>
      <w:r w:rsidRPr="00716E59">
        <w:rPr>
          <w:rFonts w:ascii="Times New Roman" w:hAnsi="Times New Roman" w:cs="Times New Roman"/>
          <w:i/>
          <w:iCs/>
          <w:color w:val="000000"/>
          <w:sz w:val="24"/>
          <w:szCs w:val="24"/>
        </w:rPr>
        <w:t>Whatto</w:t>
      </w:r>
      <w:proofErr w:type="spellEnd"/>
      <w:r w:rsidRPr="00716E59">
        <w:rPr>
          <w:rFonts w:ascii="Times New Roman" w:hAnsi="Times New Roman" w:cs="Times New Roman"/>
          <w:i/>
          <w:iCs/>
          <w:color w:val="000000"/>
          <w:sz w:val="24"/>
          <w:szCs w:val="24"/>
        </w:rPr>
        <w:t xml:space="preserve"> Do About It</w:t>
      </w:r>
      <w:r w:rsidRPr="00716E59">
        <w:rPr>
          <w:rFonts w:ascii="Times New Roman" w:hAnsi="Times New Roman" w:cs="Times New Roman"/>
          <w:color w:val="000000"/>
          <w:sz w:val="24"/>
          <w:szCs w:val="24"/>
        </w:rPr>
        <w:t>. Englewood Cliffs, NJ: Prentice Hall.</w:t>
      </w:r>
    </w:p>
    <w:p w14:paraId="182C2E85"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Aldrich, H. E. (1999). </w:t>
      </w:r>
      <w:r w:rsidRPr="00716E59">
        <w:rPr>
          <w:rFonts w:ascii="Times New Roman" w:hAnsi="Times New Roman" w:cs="Times New Roman"/>
          <w:i/>
          <w:iCs/>
          <w:color w:val="000000"/>
          <w:sz w:val="24"/>
          <w:szCs w:val="24"/>
        </w:rPr>
        <w:t>Organizations Evolving</w:t>
      </w:r>
      <w:r w:rsidRPr="00716E59">
        <w:rPr>
          <w:rFonts w:ascii="Times New Roman" w:hAnsi="Times New Roman" w:cs="Times New Roman"/>
          <w:color w:val="000000"/>
          <w:sz w:val="24"/>
          <w:szCs w:val="24"/>
        </w:rPr>
        <w:t>. Newbury Park, CA: Sage Publications.</w:t>
      </w:r>
      <w:r>
        <w:rPr>
          <w:rFonts w:ascii="Times New Roman" w:hAnsi="Times New Roman" w:cs="Times New Roman"/>
          <w:color w:val="000000"/>
          <w:sz w:val="24"/>
          <w:szCs w:val="24"/>
        </w:rPr>
        <w:t xml:space="preserve"> </w:t>
      </w:r>
      <w:proofErr w:type="gramStart"/>
      <w:r w:rsidRPr="00716E59">
        <w:rPr>
          <w:rFonts w:ascii="Times New Roman" w:hAnsi="Times New Roman" w:cs="Times New Roman"/>
          <w:color w:val="000000"/>
          <w:sz w:val="24"/>
          <w:szCs w:val="24"/>
        </w:rPr>
        <w:t>and</w:t>
      </w:r>
      <w:proofErr w:type="gramEnd"/>
      <w:r w:rsidRPr="00716E59">
        <w:rPr>
          <w:rFonts w:ascii="Times New Roman" w:hAnsi="Times New Roman" w:cs="Times New Roman"/>
          <w:color w:val="000000"/>
          <w:sz w:val="24"/>
          <w:szCs w:val="24"/>
        </w:rPr>
        <w:t xml:space="preserve"> strategic breadth on new venture performance and strategy content.</w:t>
      </w:r>
      <w:r>
        <w:rPr>
          <w:rFonts w:ascii="Times New Roman" w:hAnsi="Times New Roman" w:cs="Times New Roman"/>
          <w:color w:val="000000"/>
          <w:sz w:val="24"/>
          <w:szCs w:val="24"/>
        </w:rPr>
        <w:t xml:space="preserve"> </w:t>
      </w:r>
      <w:r w:rsidRPr="00716E59">
        <w:rPr>
          <w:rFonts w:ascii="Times New Roman" w:hAnsi="Times New Roman" w:cs="Times New Roman"/>
          <w:i/>
          <w:iCs/>
          <w:color w:val="000000"/>
          <w:sz w:val="24"/>
          <w:szCs w:val="24"/>
        </w:rPr>
        <w:t>Strategic</w:t>
      </w:r>
      <w:r>
        <w:rPr>
          <w:rFonts w:ascii="Times New Roman" w:hAnsi="Times New Roman" w:cs="Times New Roman"/>
          <w:i/>
          <w:iCs/>
          <w:color w:val="000000"/>
          <w:sz w:val="24"/>
          <w:szCs w:val="24"/>
        </w:rPr>
        <w:t xml:space="preserve"> </w:t>
      </w:r>
      <w:r w:rsidRPr="00716E59">
        <w:rPr>
          <w:rFonts w:ascii="Times New Roman" w:hAnsi="Times New Roman" w:cs="Times New Roman"/>
          <w:i/>
          <w:iCs/>
          <w:color w:val="000000"/>
          <w:sz w:val="24"/>
          <w:szCs w:val="24"/>
        </w:rPr>
        <w:t>Management Journal, 15</w:t>
      </w:r>
      <w:r w:rsidRPr="00716E59">
        <w:rPr>
          <w:rFonts w:ascii="Times New Roman" w:hAnsi="Times New Roman" w:cs="Times New Roman"/>
          <w:color w:val="000000"/>
          <w:sz w:val="24"/>
          <w:szCs w:val="24"/>
        </w:rPr>
        <w:t>(7), 537-554.</w:t>
      </w:r>
    </w:p>
    <w:p w14:paraId="7201728A"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Ant, K. (2008), </w:t>
      </w:r>
      <w:r w:rsidRPr="00716E59">
        <w:rPr>
          <w:rFonts w:ascii="Times New Roman" w:hAnsi="Times New Roman" w:cs="Times New Roman"/>
          <w:i/>
          <w:iCs/>
          <w:color w:val="000000"/>
          <w:sz w:val="24"/>
          <w:szCs w:val="24"/>
        </w:rPr>
        <w:t>Corporate Social Responsibility Jobs and the Current Financial Crisis</w:t>
      </w:r>
      <w:r>
        <w:rPr>
          <w:rFonts w:ascii="Times New Roman" w:hAnsi="Times New Roman" w:cs="Times New Roman"/>
          <w:color w:val="000000"/>
          <w:sz w:val="24"/>
          <w:szCs w:val="24"/>
        </w:rPr>
        <w:t>. A</w:t>
      </w:r>
      <w:r w:rsidRPr="00716E59">
        <w:rPr>
          <w:rFonts w:ascii="Times New Roman" w:hAnsi="Times New Roman" w:cs="Times New Roman"/>
          <w:color w:val="000000"/>
          <w:sz w:val="24"/>
          <w:szCs w:val="24"/>
        </w:rPr>
        <w:t xml:space="preserve">vailable at: </w:t>
      </w:r>
      <w:hyperlink r:id="rId8" w:history="1">
        <w:r w:rsidRPr="00716E59">
          <w:rPr>
            <w:rStyle w:val="Hyperlink"/>
            <w:rFonts w:ascii="Times New Roman" w:hAnsi="Times New Roman" w:cs="Times New Roman"/>
            <w:sz w:val="24"/>
            <w:szCs w:val="24"/>
          </w:rPr>
          <w:t>http://ezinearticles.com/?Corporate-Social-Responsibility-Jobs-and-the-</w:t>
        </w:r>
      </w:hyperlink>
      <w:r>
        <w:rPr>
          <w:rFonts w:ascii="Times New Roman" w:hAnsi="Times New Roman" w:cs="Times New Roman"/>
          <w:color w:val="000000"/>
          <w:sz w:val="24"/>
          <w:szCs w:val="24"/>
        </w:rPr>
        <w:t xml:space="preserve"> </w:t>
      </w:r>
      <w:r w:rsidRPr="00716E59">
        <w:rPr>
          <w:rFonts w:ascii="Times New Roman" w:hAnsi="Times New Roman" w:cs="Times New Roman"/>
          <w:color w:val="000000"/>
          <w:sz w:val="24"/>
          <w:szCs w:val="24"/>
        </w:rPr>
        <w:t>Current-Financial- Crisis &amp; id=1680753 (accessed October 27, 2011).</w:t>
      </w:r>
      <w:r>
        <w:rPr>
          <w:rFonts w:ascii="Times New Roman" w:hAnsi="Times New Roman" w:cs="Times New Roman"/>
          <w:color w:val="000000"/>
          <w:sz w:val="24"/>
          <w:szCs w:val="24"/>
        </w:rPr>
        <w:t xml:space="preserve"> </w:t>
      </w:r>
      <w:r w:rsidRPr="00716E59">
        <w:rPr>
          <w:rFonts w:ascii="Times New Roman" w:hAnsi="Times New Roman" w:cs="Times New Roman"/>
          <w:color w:val="000000"/>
          <w:sz w:val="24"/>
          <w:szCs w:val="24"/>
        </w:rPr>
        <w:t>Antecedents and outcomes.</w:t>
      </w:r>
      <w:r>
        <w:rPr>
          <w:rFonts w:ascii="Times New Roman" w:hAnsi="Times New Roman" w:cs="Times New Roman"/>
          <w:color w:val="000000"/>
          <w:sz w:val="24"/>
          <w:szCs w:val="24"/>
        </w:rPr>
        <w:t xml:space="preserve"> </w:t>
      </w:r>
      <w:r w:rsidRPr="00716E59">
        <w:rPr>
          <w:rFonts w:ascii="Times New Roman" w:hAnsi="Times New Roman" w:cs="Times New Roman"/>
          <w:i/>
          <w:iCs/>
          <w:color w:val="000000"/>
          <w:sz w:val="24"/>
          <w:szCs w:val="24"/>
        </w:rPr>
        <w:t>Entrepreneurship Theory and Practice, 8</w:t>
      </w:r>
      <w:r w:rsidRPr="00716E59">
        <w:rPr>
          <w:rFonts w:ascii="Times New Roman" w:hAnsi="Times New Roman" w:cs="Times New Roman"/>
          <w:color w:val="000000"/>
          <w:sz w:val="24"/>
          <w:szCs w:val="24"/>
        </w:rPr>
        <w:t>(4), 61-77.</w:t>
      </w:r>
    </w:p>
    <w:p w14:paraId="3C940A40"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proofErr w:type="spellStart"/>
      <w:r w:rsidRPr="00716E59">
        <w:rPr>
          <w:rFonts w:ascii="Times New Roman" w:hAnsi="Times New Roman" w:cs="Times New Roman"/>
          <w:color w:val="000000"/>
          <w:sz w:val="24"/>
          <w:szCs w:val="24"/>
        </w:rPr>
        <w:t>Arbaugh</w:t>
      </w:r>
      <w:proofErr w:type="spellEnd"/>
      <w:r w:rsidRPr="00716E59">
        <w:rPr>
          <w:rFonts w:ascii="Times New Roman" w:hAnsi="Times New Roman" w:cs="Times New Roman"/>
          <w:color w:val="000000"/>
          <w:sz w:val="24"/>
          <w:szCs w:val="24"/>
        </w:rPr>
        <w:t xml:space="preserve">, J. B. &amp; Camp, S. M. (2000). Managing growth transitions: Theoretical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perspectivesand</w:t>
      </w:r>
      <w:proofErr w:type="spellEnd"/>
      <w:r w:rsidRPr="00716E59">
        <w:rPr>
          <w:rFonts w:ascii="Times New Roman" w:hAnsi="Times New Roman" w:cs="Times New Roman"/>
          <w:color w:val="000000"/>
          <w:sz w:val="24"/>
          <w:szCs w:val="24"/>
        </w:rPr>
        <w:t xml:space="preserve"> research directions. In D. L. Sexton &amp; H. </w:t>
      </w:r>
      <w:proofErr w:type="spellStart"/>
      <w:r w:rsidRPr="00716E59">
        <w:rPr>
          <w:rFonts w:ascii="Times New Roman" w:hAnsi="Times New Roman" w:cs="Times New Roman"/>
          <w:color w:val="000000"/>
          <w:sz w:val="24"/>
          <w:szCs w:val="24"/>
        </w:rPr>
        <w:t>Landström</w:t>
      </w:r>
      <w:proofErr w:type="spellEnd"/>
      <w:r w:rsidRPr="00716E59">
        <w:rPr>
          <w:rFonts w:ascii="Times New Roman" w:hAnsi="Times New Roman" w:cs="Times New Roman"/>
          <w:color w:val="000000"/>
          <w:sz w:val="24"/>
          <w:szCs w:val="24"/>
        </w:rPr>
        <w:t xml:space="preserve"> (Eds.), </w:t>
      </w:r>
      <w:proofErr w:type="gramStart"/>
      <w:r w:rsidRPr="00716E59">
        <w:rPr>
          <w:rFonts w:ascii="Times New Roman" w:hAnsi="Times New Roman" w:cs="Times New Roman"/>
          <w:i/>
          <w:iCs/>
          <w:color w:val="000000"/>
          <w:sz w:val="24"/>
          <w:szCs w:val="24"/>
        </w:rPr>
        <w:t>The</w:t>
      </w:r>
      <w:proofErr w:type="gramEnd"/>
      <w:r w:rsidRPr="00716E59">
        <w:rPr>
          <w:rFonts w:ascii="Times New Roman" w:hAnsi="Times New Roman" w:cs="Times New Roman"/>
          <w:i/>
          <w:iCs/>
          <w:color w:val="000000"/>
          <w:sz w:val="24"/>
          <w:szCs w:val="24"/>
        </w:rPr>
        <w:t xml:space="preserve"> </w:t>
      </w:r>
      <w:r w:rsidRPr="00716E59">
        <w:rPr>
          <w:rFonts w:ascii="Times New Roman" w:hAnsi="Times New Roman" w:cs="Times New Roman"/>
          <w:i/>
          <w:iCs/>
          <w:color w:val="000000"/>
          <w:sz w:val="24"/>
          <w:szCs w:val="24"/>
        </w:rPr>
        <w:tab/>
        <w:t xml:space="preserve">Blackwell Handbook of Entrepreneurship </w:t>
      </w:r>
      <w:r w:rsidRPr="00716E59">
        <w:rPr>
          <w:rFonts w:ascii="Times New Roman" w:hAnsi="Times New Roman" w:cs="Times New Roman"/>
          <w:color w:val="000000"/>
          <w:sz w:val="24"/>
          <w:szCs w:val="24"/>
        </w:rPr>
        <w:t>(pp. 308-328). Oxford, UK: (Blackwell.</w:t>
      </w:r>
    </w:p>
    <w:p w14:paraId="165A054E"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Ardishvili</w:t>
      </w:r>
      <w:proofErr w:type="spellEnd"/>
      <w:r w:rsidRPr="00716E59">
        <w:rPr>
          <w:rFonts w:ascii="Times New Roman" w:hAnsi="Times New Roman" w:cs="Times New Roman"/>
          <w:color w:val="000000"/>
          <w:sz w:val="24"/>
          <w:szCs w:val="24"/>
        </w:rPr>
        <w:t>, A., Cardozo, S., Harmon, S. &amp;</w:t>
      </w:r>
      <w:proofErr w:type="spellStart"/>
      <w:r w:rsidRPr="00716E59">
        <w:rPr>
          <w:rFonts w:ascii="Times New Roman" w:hAnsi="Times New Roman" w:cs="Times New Roman"/>
          <w:color w:val="000000"/>
          <w:sz w:val="24"/>
          <w:szCs w:val="24"/>
        </w:rPr>
        <w:t>Vadakath</w:t>
      </w:r>
      <w:proofErr w:type="spellEnd"/>
      <w:r w:rsidRPr="00716E59">
        <w:rPr>
          <w:rFonts w:ascii="Times New Roman" w:hAnsi="Times New Roman" w:cs="Times New Roman"/>
          <w:color w:val="000000"/>
          <w:sz w:val="24"/>
          <w:szCs w:val="24"/>
        </w:rPr>
        <w:t xml:space="preserve">, S. (1998, May 21-23). </w:t>
      </w:r>
      <w:r w:rsidRPr="00716E59">
        <w:rPr>
          <w:rFonts w:ascii="Times New Roman" w:hAnsi="Times New Roman" w:cs="Times New Roman"/>
          <w:i/>
          <w:iCs/>
          <w:color w:val="000000"/>
          <w:sz w:val="24"/>
          <w:szCs w:val="24"/>
        </w:rPr>
        <w:t xml:space="preserve">Towards a </w:t>
      </w:r>
      <w:r w:rsidRPr="00716E59">
        <w:rPr>
          <w:rFonts w:ascii="Times New Roman" w:hAnsi="Times New Roman" w:cs="Times New Roman"/>
          <w:i/>
          <w:iCs/>
          <w:color w:val="000000"/>
          <w:sz w:val="24"/>
          <w:szCs w:val="24"/>
        </w:rPr>
        <w:tab/>
      </w:r>
      <w:proofErr w:type="spellStart"/>
      <w:r w:rsidRPr="00716E59">
        <w:rPr>
          <w:rFonts w:ascii="Times New Roman" w:hAnsi="Times New Roman" w:cs="Times New Roman"/>
          <w:i/>
          <w:iCs/>
          <w:color w:val="000000"/>
          <w:sz w:val="24"/>
          <w:szCs w:val="24"/>
        </w:rPr>
        <w:t>theoryof</w:t>
      </w:r>
      <w:proofErr w:type="spellEnd"/>
      <w:r w:rsidRPr="00716E59">
        <w:rPr>
          <w:rFonts w:ascii="Times New Roman" w:hAnsi="Times New Roman" w:cs="Times New Roman"/>
          <w:i/>
          <w:iCs/>
          <w:color w:val="000000"/>
          <w:sz w:val="24"/>
          <w:szCs w:val="24"/>
        </w:rPr>
        <w:t xml:space="preserve"> new venture growth. </w:t>
      </w:r>
      <w:r w:rsidRPr="00716E59">
        <w:rPr>
          <w:rFonts w:ascii="Times New Roman" w:hAnsi="Times New Roman" w:cs="Times New Roman"/>
          <w:color w:val="000000"/>
          <w:sz w:val="24"/>
          <w:szCs w:val="24"/>
        </w:rPr>
        <w:t xml:space="preserve">Paper presented at the 1998 Babson </w:t>
      </w:r>
      <w:r w:rsidRPr="00716E59">
        <w:rPr>
          <w:rFonts w:ascii="Times New Roman" w:hAnsi="Times New Roman" w:cs="Times New Roman"/>
          <w:color w:val="000000"/>
          <w:sz w:val="24"/>
          <w:szCs w:val="24"/>
        </w:rPr>
        <w:tab/>
        <w:t xml:space="preserve">Entrepreneurship </w:t>
      </w:r>
      <w:proofErr w:type="spellStart"/>
      <w:r w:rsidRPr="00716E59">
        <w:rPr>
          <w:rFonts w:ascii="Times New Roman" w:hAnsi="Times New Roman" w:cs="Times New Roman"/>
          <w:color w:val="000000"/>
          <w:sz w:val="24"/>
          <w:szCs w:val="24"/>
        </w:rPr>
        <w:t>ResearchConference</w:t>
      </w:r>
      <w:proofErr w:type="spellEnd"/>
      <w:r w:rsidRPr="00716E59">
        <w:rPr>
          <w:rFonts w:ascii="Times New Roman" w:hAnsi="Times New Roman" w:cs="Times New Roman"/>
          <w:color w:val="000000"/>
          <w:sz w:val="24"/>
          <w:szCs w:val="24"/>
        </w:rPr>
        <w:t>, Ghent, Belgium.</w:t>
      </w:r>
    </w:p>
    <w:p w14:paraId="168A42D3"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r w:rsidRPr="00716E59">
        <w:rPr>
          <w:rFonts w:ascii="Times New Roman" w:hAnsi="Times New Roman" w:cs="Times New Roman"/>
          <w:color w:val="000000"/>
          <w:sz w:val="24"/>
          <w:szCs w:val="24"/>
        </w:rPr>
        <w:t xml:space="preserve">Arrow, K. (1983). Innovation in small and large firms. In J. Ronen (Ed.), </w:t>
      </w:r>
      <w:r w:rsidRPr="00716E59">
        <w:rPr>
          <w:rFonts w:ascii="Times New Roman" w:hAnsi="Times New Roman" w:cs="Times New Roman"/>
          <w:i/>
          <w:iCs/>
          <w:color w:val="000000"/>
          <w:sz w:val="24"/>
          <w:szCs w:val="24"/>
        </w:rPr>
        <w:t>Entrepreneurship</w:t>
      </w:r>
    </w:p>
    <w:p w14:paraId="5132690D"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proofErr w:type="spellStart"/>
      <w:r w:rsidRPr="00716E59">
        <w:rPr>
          <w:rFonts w:ascii="Times New Roman" w:hAnsi="Times New Roman" w:cs="Times New Roman"/>
          <w:color w:val="000000"/>
          <w:sz w:val="24"/>
          <w:szCs w:val="24"/>
        </w:rPr>
        <w:t>Audretsch</w:t>
      </w:r>
      <w:proofErr w:type="spellEnd"/>
      <w:r w:rsidRPr="00716E59">
        <w:rPr>
          <w:rFonts w:ascii="Times New Roman" w:hAnsi="Times New Roman" w:cs="Times New Roman"/>
          <w:color w:val="000000"/>
          <w:sz w:val="24"/>
          <w:szCs w:val="24"/>
        </w:rPr>
        <w:t xml:space="preserve">, D. (1995). Innovation, growth and </w:t>
      </w:r>
      <w:proofErr w:type="spellStart"/>
      <w:r w:rsidRPr="00716E59">
        <w:rPr>
          <w:rFonts w:ascii="Times New Roman" w:hAnsi="Times New Roman" w:cs="Times New Roman"/>
          <w:color w:val="000000"/>
          <w:sz w:val="24"/>
          <w:szCs w:val="24"/>
        </w:rPr>
        <w:t>survival.</w:t>
      </w:r>
      <w:r w:rsidRPr="00716E59">
        <w:rPr>
          <w:rFonts w:ascii="Times New Roman" w:hAnsi="Times New Roman" w:cs="Times New Roman"/>
          <w:i/>
          <w:iCs/>
          <w:color w:val="000000"/>
          <w:sz w:val="24"/>
          <w:szCs w:val="24"/>
        </w:rPr>
        <w:t>International</w:t>
      </w:r>
      <w:proofErr w:type="spellEnd"/>
      <w:r w:rsidRPr="00716E59">
        <w:rPr>
          <w:rFonts w:ascii="Times New Roman" w:hAnsi="Times New Roman" w:cs="Times New Roman"/>
          <w:i/>
          <w:iCs/>
          <w:color w:val="000000"/>
          <w:sz w:val="24"/>
          <w:szCs w:val="24"/>
        </w:rPr>
        <w:t xml:space="preserve"> Journal of Industrial</w:t>
      </w:r>
    </w:p>
    <w:p w14:paraId="15F4EDBE"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Bamford, C. E., Dean, T. J. &amp; McDougall, P. P. (1997). Initial strategies and new venture</w:t>
      </w:r>
    </w:p>
    <w:p w14:paraId="70515994"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Barber, J., Metcalfe, J. S. &amp;</w:t>
      </w:r>
      <w:proofErr w:type="spellStart"/>
      <w:r w:rsidRPr="00716E59">
        <w:rPr>
          <w:rFonts w:ascii="Times New Roman" w:hAnsi="Times New Roman" w:cs="Times New Roman"/>
          <w:color w:val="000000"/>
          <w:sz w:val="24"/>
          <w:szCs w:val="24"/>
        </w:rPr>
        <w:t>Porteous</w:t>
      </w:r>
      <w:proofErr w:type="spellEnd"/>
      <w:r w:rsidRPr="00716E59">
        <w:rPr>
          <w:rFonts w:ascii="Times New Roman" w:hAnsi="Times New Roman" w:cs="Times New Roman"/>
          <w:color w:val="000000"/>
          <w:sz w:val="24"/>
          <w:szCs w:val="24"/>
        </w:rPr>
        <w:t xml:space="preserve">, M. (1989). </w:t>
      </w:r>
      <w:r w:rsidRPr="00716E59">
        <w:rPr>
          <w:rFonts w:ascii="Times New Roman" w:hAnsi="Times New Roman" w:cs="Times New Roman"/>
          <w:i/>
          <w:iCs/>
          <w:color w:val="000000"/>
          <w:sz w:val="24"/>
          <w:szCs w:val="24"/>
        </w:rPr>
        <w:t>Barriers to Growth in Small Firms</w:t>
      </w:r>
      <w:r w:rsidRPr="00716E59">
        <w:rPr>
          <w:rFonts w:ascii="Times New Roman" w:hAnsi="Times New Roman" w:cs="Times New Roman"/>
          <w:color w:val="000000"/>
          <w:sz w:val="24"/>
          <w:szCs w:val="24"/>
        </w:rPr>
        <w:t xml:space="preserve">.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London</w:t>
      </w:r>
      <w:proofErr w:type="gramStart"/>
      <w:r w:rsidRPr="00716E59">
        <w:rPr>
          <w:rFonts w:ascii="Times New Roman" w:hAnsi="Times New Roman" w:cs="Times New Roman"/>
          <w:color w:val="000000"/>
          <w:sz w:val="24"/>
          <w:szCs w:val="24"/>
        </w:rPr>
        <w:t>:Routledge</w:t>
      </w:r>
      <w:proofErr w:type="spellEnd"/>
      <w:proofErr w:type="gramEnd"/>
      <w:r w:rsidRPr="00716E59">
        <w:rPr>
          <w:rFonts w:ascii="Times New Roman" w:hAnsi="Times New Roman" w:cs="Times New Roman"/>
          <w:color w:val="000000"/>
          <w:sz w:val="24"/>
          <w:szCs w:val="24"/>
        </w:rPr>
        <w:t>.</w:t>
      </w:r>
    </w:p>
    <w:p w14:paraId="7BE66E82"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Barker, R. G. &amp; Gump, P. V. (1964).</w:t>
      </w:r>
      <w:r w:rsidRPr="00716E59">
        <w:rPr>
          <w:rFonts w:ascii="Times New Roman" w:hAnsi="Times New Roman" w:cs="Times New Roman"/>
          <w:i/>
          <w:iCs/>
          <w:color w:val="000000"/>
          <w:sz w:val="24"/>
          <w:szCs w:val="24"/>
        </w:rPr>
        <w:t>Big School, Small School</w:t>
      </w:r>
      <w:r w:rsidRPr="00716E59">
        <w:rPr>
          <w:rFonts w:ascii="Times New Roman" w:hAnsi="Times New Roman" w:cs="Times New Roman"/>
          <w:color w:val="000000"/>
          <w:sz w:val="24"/>
          <w:szCs w:val="24"/>
        </w:rPr>
        <w:t>. Stanford, CA: Stanford</w:t>
      </w:r>
    </w:p>
    <w:p w14:paraId="522A7938"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proofErr w:type="spellStart"/>
      <w:r w:rsidRPr="00716E59">
        <w:rPr>
          <w:rFonts w:ascii="Times New Roman" w:hAnsi="Times New Roman" w:cs="Times New Roman"/>
          <w:color w:val="000000"/>
          <w:sz w:val="24"/>
          <w:szCs w:val="24"/>
        </w:rPr>
        <w:t>Barkham</w:t>
      </w:r>
      <w:proofErr w:type="spellEnd"/>
      <w:r w:rsidRPr="00716E59">
        <w:rPr>
          <w:rFonts w:ascii="Times New Roman" w:hAnsi="Times New Roman" w:cs="Times New Roman"/>
          <w:color w:val="000000"/>
          <w:sz w:val="24"/>
          <w:szCs w:val="24"/>
        </w:rPr>
        <w:t xml:space="preserve">, R., </w:t>
      </w:r>
      <w:proofErr w:type="spellStart"/>
      <w:r w:rsidRPr="00716E59">
        <w:rPr>
          <w:rFonts w:ascii="Times New Roman" w:hAnsi="Times New Roman" w:cs="Times New Roman"/>
          <w:color w:val="000000"/>
          <w:sz w:val="24"/>
          <w:szCs w:val="24"/>
        </w:rPr>
        <w:t>Gudgin</w:t>
      </w:r>
      <w:proofErr w:type="spellEnd"/>
      <w:r w:rsidRPr="00716E59">
        <w:rPr>
          <w:rFonts w:ascii="Times New Roman" w:hAnsi="Times New Roman" w:cs="Times New Roman"/>
          <w:color w:val="000000"/>
          <w:sz w:val="24"/>
          <w:szCs w:val="24"/>
        </w:rPr>
        <w:t>, G., Hart, M. &amp;</w:t>
      </w:r>
      <w:proofErr w:type="spellStart"/>
      <w:r w:rsidRPr="00716E59">
        <w:rPr>
          <w:rFonts w:ascii="Times New Roman" w:hAnsi="Times New Roman" w:cs="Times New Roman"/>
          <w:color w:val="000000"/>
          <w:sz w:val="24"/>
          <w:szCs w:val="24"/>
        </w:rPr>
        <w:t>Hanvey</w:t>
      </w:r>
      <w:proofErr w:type="spellEnd"/>
      <w:r w:rsidRPr="00716E59">
        <w:rPr>
          <w:rFonts w:ascii="Times New Roman" w:hAnsi="Times New Roman" w:cs="Times New Roman"/>
          <w:color w:val="000000"/>
          <w:sz w:val="24"/>
          <w:szCs w:val="24"/>
        </w:rPr>
        <w:t>, E. (1996).</w:t>
      </w:r>
      <w:r w:rsidRPr="00716E59">
        <w:rPr>
          <w:rFonts w:ascii="Times New Roman" w:hAnsi="Times New Roman" w:cs="Times New Roman"/>
          <w:i/>
          <w:iCs/>
          <w:color w:val="000000"/>
          <w:sz w:val="24"/>
          <w:szCs w:val="24"/>
        </w:rPr>
        <w:t>The Determinants of Small Firm</w:t>
      </w:r>
    </w:p>
    <w:p w14:paraId="42794D42"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Barkin</w:t>
      </w:r>
      <w:proofErr w:type="spellEnd"/>
      <w:r w:rsidRPr="00716E59">
        <w:rPr>
          <w:rFonts w:ascii="Times New Roman" w:hAnsi="Times New Roman" w:cs="Times New Roman"/>
          <w:color w:val="000000"/>
          <w:sz w:val="24"/>
          <w:szCs w:val="24"/>
        </w:rPr>
        <w:t xml:space="preserve">, D. (2002). The Greening of Business in Mexico: The Greening of Business in </w:t>
      </w:r>
      <w:r w:rsidRPr="00716E59">
        <w:rPr>
          <w:rFonts w:ascii="Times New Roman" w:hAnsi="Times New Roman" w:cs="Times New Roman"/>
          <w:color w:val="000000"/>
          <w:sz w:val="24"/>
          <w:szCs w:val="24"/>
        </w:rPr>
        <w:tab/>
        <w:t xml:space="preserve">Developing </w:t>
      </w:r>
      <w:proofErr w:type="spellStart"/>
      <w:r w:rsidRPr="00716E59">
        <w:rPr>
          <w:rFonts w:ascii="Times New Roman" w:hAnsi="Times New Roman" w:cs="Times New Roman"/>
          <w:color w:val="000000"/>
          <w:sz w:val="24"/>
          <w:szCs w:val="24"/>
        </w:rPr>
        <w:t>Contries</w:t>
      </w:r>
      <w:proofErr w:type="spellEnd"/>
      <w:r w:rsidRPr="00716E59">
        <w:rPr>
          <w:rFonts w:ascii="Times New Roman" w:hAnsi="Times New Roman" w:cs="Times New Roman"/>
          <w:color w:val="000000"/>
          <w:sz w:val="24"/>
          <w:szCs w:val="24"/>
        </w:rPr>
        <w:t xml:space="preserve">: Rhetoric, Reality and Prospect. </w:t>
      </w:r>
      <w:r w:rsidRPr="00716E59">
        <w:rPr>
          <w:rFonts w:ascii="Times New Roman" w:hAnsi="Times New Roman" w:cs="Times New Roman"/>
          <w:i/>
          <w:iCs/>
          <w:color w:val="000000"/>
          <w:sz w:val="24"/>
          <w:szCs w:val="24"/>
        </w:rPr>
        <w:t>Zed Books and UNRISD 17-</w:t>
      </w:r>
      <w:r w:rsidRPr="00716E59">
        <w:rPr>
          <w:rFonts w:ascii="Times New Roman" w:hAnsi="Times New Roman" w:cs="Times New Roman"/>
          <w:i/>
          <w:iCs/>
          <w:color w:val="000000"/>
          <w:sz w:val="24"/>
          <w:szCs w:val="24"/>
        </w:rPr>
        <w:tab/>
        <w:t>39</w:t>
      </w:r>
      <w:r w:rsidRPr="00716E59">
        <w:rPr>
          <w:rFonts w:ascii="Times New Roman" w:hAnsi="Times New Roman" w:cs="Times New Roman"/>
          <w:color w:val="000000"/>
          <w:sz w:val="24"/>
          <w:szCs w:val="24"/>
        </w:rPr>
        <w:t>.</w:t>
      </w:r>
    </w:p>
    <w:p w14:paraId="4295B6BE"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r w:rsidRPr="00716E59">
        <w:rPr>
          <w:rFonts w:ascii="Times New Roman" w:hAnsi="Times New Roman" w:cs="Times New Roman"/>
          <w:color w:val="000000"/>
          <w:sz w:val="24"/>
          <w:szCs w:val="24"/>
        </w:rPr>
        <w:t xml:space="preserve">Barney, J. (1991). Firm resources and sustained competitive advantage. </w:t>
      </w:r>
      <w:r w:rsidRPr="00716E59">
        <w:rPr>
          <w:rFonts w:ascii="Times New Roman" w:hAnsi="Times New Roman" w:cs="Times New Roman"/>
          <w:i/>
          <w:iCs/>
          <w:color w:val="000000"/>
          <w:sz w:val="24"/>
          <w:szCs w:val="24"/>
        </w:rPr>
        <w:t>Journal of</w:t>
      </w:r>
    </w:p>
    <w:p w14:paraId="049061BB"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Barney, J. B. (1997). </w:t>
      </w:r>
      <w:r w:rsidRPr="00716E59">
        <w:rPr>
          <w:rFonts w:ascii="Times New Roman" w:hAnsi="Times New Roman" w:cs="Times New Roman"/>
          <w:i/>
          <w:iCs/>
          <w:color w:val="000000"/>
          <w:sz w:val="24"/>
          <w:szCs w:val="24"/>
        </w:rPr>
        <w:t>Gaining and Sustaining Competitive Advantage</w:t>
      </w:r>
      <w:r w:rsidRPr="00716E59">
        <w:rPr>
          <w:rFonts w:ascii="Times New Roman" w:hAnsi="Times New Roman" w:cs="Times New Roman"/>
          <w:color w:val="000000"/>
          <w:sz w:val="24"/>
          <w:szCs w:val="24"/>
        </w:rPr>
        <w:t xml:space="preserve">. Menlo Park, </w:t>
      </w:r>
      <w:proofErr w:type="gramStart"/>
      <w:r w:rsidRPr="00716E59">
        <w:rPr>
          <w:rFonts w:ascii="Times New Roman" w:hAnsi="Times New Roman" w:cs="Times New Roman"/>
          <w:color w:val="000000"/>
          <w:sz w:val="24"/>
          <w:szCs w:val="24"/>
        </w:rPr>
        <w:t>CA.:</w:t>
      </w:r>
      <w:proofErr w:type="gramEnd"/>
    </w:p>
    <w:p w14:paraId="3201FA15"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Bloodgood</w:t>
      </w:r>
      <w:proofErr w:type="spellEnd"/>
      <w:r w:rsidRPr="00716E59">
        <w:rPr>
          <w:rFonts w:ascii="Times New Roman" w:hAnsi="Times New Roman" w:cs="Times New Roman"/>
          <w:color w:val="000000"/>
          <w:sz w:val="24"/>
          <w:szCs w:val="24"/>
        </w:rPr>
        <w:t>, J. M. (1996). The internationalization of high-potential U.S. ventures:</w:t>
      </w:r>
    </w:p>
    <w:p w14:paraId="10E3C57C"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Bolton, J. E. (1971). </w:t>
      </w:r>
      <w:r w:rsidRPr="00716E59">
        <w:rPr>
          <w:rFonts w:ascii="Times New Roman" w:hAnsi="Times New Roman" w:cs="Times New Roman"/>
          <w:i/>
          <w:iCs/>
          <w:color w:val="000000"/>
          <w:sz w:val="24"/>
          <w:szCs w:val="24"/>
        </w:rPr>
        <w:t xml:space="preserve">Small </w:t>
      </w:r>
      <w:proofErr w:type="spellStart"/>
      <w:r w:rsidRPr="00716E59">
        <w:rPr>
          <w:rFonts w:ascii="Times New Roman" w:hAnsi="Times New Roman" w:cs="Times New Roman"/>
          <w:i/>
          <w:iCs/>
          <w:color w:val="000000"/>
          <w:sz w:val="24"/>
          <w:szCs w:val="24"/>
        </w:rPr>
        <w:t>Firms.Report</w:t>
      </w:r>
      <w:proofErr w:type="spellEnd"/>
      <w:r w:rsidRPr="00716E59">
        <w:rPr>
          <w:rFonts w:ascii="Times New Roman" w:hAnsi="Times New Roman" w:cs="Times New Roman"/>
          <w:i/>
          <w:iCs/>
          <w:color w:val="000000"/>
          <w:sz w:val="24"/>
          <w:szCs w:val="24"/>
        </w:rPr>
        <w:t xml:space="preserve"> of the Committee of Inquiry on Small Firms</w:t>
      </w:r>
      <w:r w:rsidRPr="00716E59">
        <w:rPr>
          <w:rFonts w:ascii="Times New Roman" w:hAnsi="Times New Roman" w:cs="Times New Roman"/>
          <w:color w:val="000000"/>
          <w:sz w:val="24"/>
          <w:szCs w:val="24"/>
        </w:rPr>
        <w:t>.</w:t>
      </w:r>
    </w:p>
    <w:p w14:paraId="0D1BCEF6"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Branco</w:t>
      </w:r>
      <w:proofErr w:type="spellEnd"/>
      <w:r w:rsidRPr="00716E59">
        <w:rPr>
          <w:rFonts w:ascii="Times New Roman" w:hAnsi="Times New Roman" w:cs="Times New Roman"/>
          <w:color w:val="000000"/>
          <w:sz w:val="24"/>
          <w:szCs w:val="24"/>
        </w:rPr>
        <w:t>, M.C. and Rodrigues, L.L. (2006) ‘Corporate social responsibility and resource-</w:t>
      </w:r>
      <w:r w:rsidRPr="00716E59">
        <w:rPr>
          <w:rFonts w:ascii="Times New Roman" w:hAnsi="Times New Roman" w:cs="Times New Roman"/>
          <w:color w:val="000000"/>
          <w:sz w:val="24"/>
          <w:szCs w:val="24"/>
        </w:rPr>
        <w:tab/>
        <w:t xml:space="preserve">based </w:t>
      </w:r>
      <w:r w:rsidRPr="00716E59">
        <w:rPr>
          <w:rFonts w:ascii="Times New Roman" w:hAnsi="Times New Roman" w:cs="Times New Roman"/>
          <w:color w:val="000000"/>
          <w:sz w:val="24"/>
          <w:szCs w:val="24"/>
        </w:rPr>
        <w:tab/>
        <w:t xml:space="preserve">perspectives’, </w:t>
      </w:r>
      <w:r w:rsidRPr="00716E59">
        <w:rPr>
          <w:rFonts w:ascii="Times New Roman" w:hAnsi="Times New Roman" w:cs="Times New Roman"/>
          <w:i/>
          <w:iCs/>
          <w:color w:val="000000"/>
          <w:sz w:val="24"/>
          <w:szCs w:val="24"/>
        </w:rPr>
        <w:t>Journal of Business Ethics 69(2):111-132</w:t>
      </w:r>
      <w:r w:rsidRPr="00716E59">
        <w:rPr>
          <w:rFonts w:ascii="Times New Roman" w:hAnsi="Times New Roman" w:cs="Times New Roman"/>
          <w:color w:val="000000"/>
          <w:sz w:val="24"/>
          <w:szCs w:val="24"/>
        </w:rPr>
        <w:t>.</w:t>
      </w:r>
    </w:p>
    <w:p w14:paraId="7EDF6D95"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Branco</w:t>
      </w:r>
      <w:proofErr w:type="spellEnd"/>
      <w:r w:rsidRPr="00716E59">
        <w:rPr>
          <w:rFonts w:ascii="Times New Roman" w:hAnsi="Times New Roman" w:cs="Times New Roman"/>
          <w:color w:val="000000"/>
          <w:sz w:val="24"/>
          <w:szCs w:val="24"/>
        </w:rPr>
        <w:t>, M.C. and Rodrigues, L.L. (2006) ‘Corporate social responsibility and resource-</w:t>
      </w:r>
      <w:r w:rsidRPr="00716E59">
        <w:rPr>
          <w:rFonts w:ascii="Times New Roman" w:hAnsi="Times New Roman" w:cs="Times New Roman"/>
          <w:color w:val="000000"/>
          <w:sz w:val="24"/>
          <w:szCs w:val="24"/>
        </w:rPr>
        <w:tab/>
        <w:t xml:space="preserve">based </w:t>
      </w:r>
      <w:r w:rsidRPr="00716E59">
        <w:rPr>
          <w:rFonts w:ascii="Times New Roman" w:hAnsi="Times New Roman" w:cs="Times New Roman"/>
          <w:color w:val="000000"/>
          <w:sz w:val="24"/>
          <w:szCs w:val="24"/>
        </w:rPr>
        <w:tab/>
        <w:t xml:space="preserve">perspectives’, </w:t>
      </w:r>
      <w:r w:rsidRPr="00716E59">
        <w:rPr>
          <w:rFonts w:ascii="Times New Roman" w:hAnsi="Times New Roman" w:cs="Times New Roman"/>
          <w:i/>
          <w:iCs/>
          <w:color w:val="000000"/>
          <w:sz w:val="24"/>
          <w:szCs w:val="24"/>
        </w:rPr>
        <w:t>Journal of Business Ethics 69(2):111-132</w:t>
      </w:r>
      <w:r w:rsidRPr="00716E59">
        <w:rPr>
          <w:rFonts w:ascii="Times New Roman" w:hAnsi="Times New Roman" w:cs="Times New Roman"/>
          <w:color w:val="000000"/>
          <w:sz w:val="24"/>
          <w:szCs w:val="24"/>
        </w:rPr>
        <w:t>.</w:t>
      </w:r>
    </w:p>
    <w:p w14:paraId="5C7BF280"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Bryer</w:t>
      </w:r>
      <w:proofErr w:type="spellEnd"/>
      <w:r w:rsidRPr="00716E59">
        <w:rPr>
          <w:rFonts w:ascii="Times New Roman" w:hAnsi="Times New Roman" w:cs="Times New Roman"/>
          <w:color w:val="000000"/>
          <w:sz w:val="24"/>
          <w:szCs w:val="24"/>
        </w:rPr>
        <w:t>, A. (2010). Beyond Bureaucracies</w:t>
      </w:r>
      <w:proofErr w:type="gramStart"/>
      <w:r w:rsidRPr="00716E59">
        <w:rPr>
          <w:rFonts w:ascii="Times New Roman" w:hAnsi="Times New Roman" w:cs="Times New Roman"/>
          <w:color w:val="000000"/>
          <w:sz w:val="24"/>
          <w:szCs w:val="24"/>
        </w:rPr>
        <w:t>?:</w:t>
      </w:r>
      <w:proofErr w:type="gramEnd"/>
      <w:r w:rsidRPr="00716E59">
        <w:rPr>
          <w:rFonts w:ascii="Times New Roman" w:hAnsi="Times New Roman" w:cs="Times New Roman"/>
          <w:color w:val="000000"/>
          <w:sz w:val="24"/>
          <w:szCs w:val="24"/>
        </w:rPr>
        <w:t xml:space="preserve"> The Struggle for Social Responsibility in the </w:t>
      </w:r>
      <w:r w:rsidRPr="00716E59">
        <w:rPr>
          <w:rFonts w:ascii="Times New Roman" w:hAnsi="Times New Roman" w:cs="Times New Roman"/>
          <w:color w:val="000000"/>
          <w:sz w:val="24"/>
          <w:szCs w:val="24"/>
        </w:rPr>
        <w:tab/>
        <w:t xml:space="preserve">Argentine Workers' Cooperatives. </w:t>
      </w:r>
      <w:r w:rsidRPr="00716E59">
        <w:rPr>
          <w:rFonts w:ascii="Times New Roman" w:hAnsi="Times New Roman" w:cs="Times New Roman"/>
          <w:i/>
          <w:iCs/>
          <w:color w:val="000000"/>
          <w:sz w:val="24"/>
          <w:szCs w:val="24"/>
        </w:rPr>
        <w:t>Critique of Anthropology 30:41l</w:t>
      </w:r>
      <w:r w:rsidRPr="00716E59">
        <w:rPr>
          <w:rFonts w:ascii="Times New Roman" w:hAnsi="Times New Roman" w:cs="Times New Roman"/>
          <w:color w:val="000000"/>
          <w:sz w:val="24"/>
          <w:szCs w:val="24"/>
        </w:rPr>
        <w:t>.</w:t>
      </w:r>
    </w:p>
    <w:p w14:paraId="1A12FEA1"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lastRenderedPageBreak/>
        <w:t xml:space="preserve">Butler, J. E. &amp; Hansen, G. S. (1991). Network evolution, entrepreneurial success, and </w:t>
      </w:r>
      <w:proofErr w:type="spellStart"/>
      <w:r w:rsidRPr="00716E59">
        <w:rPr>
          <w:rFonts w:ascii="Times New Roman" w:hAnsi="Times New Roman" w:cs="Times New Roman"/>
          <w:color w:val="000000"/>
          <w:sz w:val="24"/>
          <w:szCs w:val="24"/>
        </w:rPr>
        <w:t>regionaldevelopment</w:t>
      </w:r>
      <w:proofErr w:type="spellEnd"/>
      <w:r w:rsidRPr="00716E59">
        <w:rPr>
          <w:rFonts w:ascii="Times New Roman" w:hAnsi="Times New Roman" w:cs="Times New Roman"/>
          <w:color w:val="000000"/>
          <w:sz w:val="24"/>
          <w:szCs w:val="24"/>
        </w:rPr>
        <w:t xml:space="preserve">. </w:t>
      </w:r>
      <w:r w:rsidRPr="00716E59">
        <w:rPr>
          <w:rFonts w:ascii="Times New Roman" w:hAnsi="Times New Roman" w:cs="Times New Roman"/>
          <w:i/>
          <w:iCs/>
          <w:color w:val="000000"/>
          <w:sz w:val="24"/>
          <w:szCs w:val="24"/>
        </w:rPr>
        <w:t>Entrepreneurship and Regional Development, 3</w:t>
      </w:r>
      <w:r w:rsidRPr="00716E59">
        <w:rPr>
          <w:rFonts w:ascii="Times New Roman" w:hAnsi="Times New Roman" w:cs="Times New Roman"/>
          <w:color w:val="000000"/>
          <w:sz w:val="24"/>
          <w:szCs w:val="24"/>
        </w:rPr>
        <w:t>(1), 1-16.</w:t>
      </w:r>
    </w:p>
    <w:p w14:paraId="65BF3011"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r w:rsidRPr="00716E59">
        <w:rPr>
          <w:rFonts w:ascii="Times New Roman" w:hAnsi="Times New Roman" w:cs="Times New Roman"/>
          <w:color w:val="000000"/>
          <w:sz w:val="24"/>
          <w:szCs w:val="24"/>
        </w:rPr>
        <w:t xml:space="preserve">Butler, K.M. (2006) ‘Examining the benefits of corporate social responsibility’, </w:t>
      </w:r>
      <w:r w:rsidRPr="00716E59">
        <w:rPr>
          <w:rFonts w:ascii="Times New Roman" w:hAnsi="Times New Roman" w:cs="Times New Roman"/>
          <w:i/>
          <w:iCs/>
          <w:color w:val="000000"/>
          <w:sz w:val="24"/>
          <w:szCs w:val="24"/>
        </w:rPr>
        <w:t xml:space="preserve">Employee </w:t>
      </w:r>
      <w:r w:rsidRPr="00716E59">
        <w:rPr>
          <w:rFonts w:ascii="Times New Roman" w:hAnsi="Times New Roman" w:cs="Times New Roman"/>
          <w:i/>
          <w:iCs/>
          <w:color w:val="000000"/>
          <w:sz w:val="24"/>
          <w:szCs w:val="24"/>
        </w:rPr>
        <w:tab/>
        <w:t>Benefit News 20(6):26</w:t>
      </w:r>
      <w:r w:rsidRPr="00716E59">
        <w:rPr>
          <w:rFonts w:ascii="Times New Roman" w:hAnsi="Times New Roman" w:cs="Times New Roman"/>
          <w:color w:val="000000"/>
          <w:sz w:val="24"/>
          <w:szCs w:val="24"/>
        </w:rPr>
        <w:t>.</w:t>
      </w:r>
    </w:p>
    <w:p w14:paraId="72A3E440"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r w:rsidRPr="00716E59">
        <w:rPr>
          <w:rFonts w:ascii="Times New Roman" w:hAnsi="Times New Roman" w:cs="Times New Roman"/>
          <w:color w:val="000000"/>
          <w:sz w:val="24"/>
          <w:szCs w:val="24"/>
        </w:rPr>
        <w:t xml:space="preserve">Butler, K.M. (2006) ‘Examining the benefits of corporate social responsibility’, </w:t>
      </w:r>
      <w:r w:rsidRPr="00716E59">
        <w:rPr>
          <w:rFonts w:ascii="Times New Roman" w:hAnsi="Times New Roman" w:cs="Times New Roman"/>
          <w:i/>
          <w:iCs/>
          <w:color w:val="000000"/>
          <w:sz w:val="24"/>
          <w:szCs w:val="24"/>
        </w:rPr>
        <w:t xml:space="preserve">Employee </w:t>
      </w:r>
      <w:r w:rsidRPr="00716E59">
        <w:rPr>
          <w:rFonts w:ascii="Times New Roman" w:hAnsi="Times New Roman" w:cs="Times New Roman"/>
          <w:i/>
          <w:iCs/>
          <w:color w:val="000000"/>
          <w:sz w:val="24"/>
          <w:szCs w:val="24"/>
        </w:rPr>
        <w:tab/>
        <w:t>Benefit News 20(6):26</w:t>
      </w:r>
      <w:r w:rsidRPr="00716E59">
        <w:rPr>
          <w:rFonts w:ascii="Times New Roman" w:hAnsi="Times New Roman" w:cs="Times New Roman"/>
          <w:color w:val="000000"/>
          <w:sz w:val="24"/>
          <w:szCs w:val="24"/>
        </w:rPr>
        <w:t>.</w:t>
      </w:r>
    </w:p>
    <w:p w14:paraId="1478508E"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Calof</w:t>
      </w:r>
      <w:proofErr w:type="spellEnd"/>
      <w:r w:rsidRPr="00716E59">
        <w:rPr>
          <w:rFonts w:ascii="Times New Roman" w:hAnsi="Times New Roman" w:cs="Times New Roman"/>
          <w:color w:val="000000"/>
          <w:sz w:val="24"/>
          <w:szCs w:val="24"/>
        </w:rPr>
        <w:t xml:space="preserve">, J. &amp; Beamish, P. (1995).Adapting to foreign markets: Explaining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internationalisation.</w:t>
      </w:r>
      <w:r w:rsidRPr="00716E59">
        <w:rPr>
          <w:rFonts w:ascii="Times New Roman" w:hAnsi="Times New Roman" w:cs="Times New Roman"/>
          <w:i/>
          <w:iCs/>
          <w:color w:val="000000"/>
          <w:sz w:val="24"/>
          <w:szCs w:val="24"/>
        </w:rPr>
        <w:t>International</w:t>
      </w:r>
      <w:proofErr w:type="spellEnd"/>
      <w:r w:rsidRPr="00716E59">
        <w:rPr>
          <w:rFonts w:ascii="Times New Roman" w:hAnsi="Times New Roman" w:cs="Times New Roman"/>
          <w:i/>
          <w:iCs/>
          <w:color w:val="000000"/>
          <w:sz w:val="24"/>
          <w:szCs w:val="24"/>
        </w:rPr>
        <w:t xml:space="preserve"> Business Review, 4</w:t>
      </w:r>
      <w:r w:rsidRPr="00716E59">
        <w:rPr>
          <w:rFonts w:ascii="Times New Roman" w:hAnsi="Times New Roman" w:cs="Times New Roman"/>
          <w:color w:val="000000"/>
          <w:sz w:val="24"/>
          <w:szCs w:val="24"/>
        </w:rPr>
        <w:t>(2), 115-131.</w:t>
      </w:r>
    </w:p>
    <w:p w14:paraId="66B7213D"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gramStart"/>
      <w:r w:rsidRPr="00716E59">
        <w:rPr>
          <w:rFonts w:ascii="Times New Roman" w:hAnsi="Times New Roman" w:cs="Times New Roman"/>
          <w:color w:val="000000"/>
          <w:sz w:val="24"/>
          <w:szCs w:val="24"/>
        </w:rPr>
        <w:t>capital</w:t>
      </w:r>
      <w:proofErr w:type="gramEnd"/>
      <w:r w:rsidRPr="00716E59">
        <w:rPr>
          <w:rFonts w:ascii="Times New Roman" w:hAnsi="Times New Roman" w:cs="Times New Roman"/>
          <w:color w:val="000000"/>
          <w:sz w:val="24"/>
          <w:szCs w:val="24"/>
        </w:rPr>
        <w:t xml:space="preserve"> as predictors of new venture performance. </w:t>
      </w:r>
      <w:r w:rsidRPr="00716E59">
        <w:rPr>
          <w:rFonts w:ascii="Times New Roman" w:hAnsi="Times New Roman" w:cs="Times New Roman"/>
          <w:i/>
          <w:iCs/>
          <w:color w:val="000000"/>
          <w:sz w:val="24"/>
          <w:szCs w:val="24"/>
        </w:rPr>
        <w:t xml:space="preserve">Journal of Business Venturing, </w:t>
      </w:r>
      <w:r w:rsidRPr="00716E59">
        <w:rPr>
          <w:rFonts w:ascii="Times New Roman" w:hAnsi="Times New Roman" w:cs="Times New Roman"/>
          <w:i/>
          <w:iCs/>
          <w:color w:val="000000"/>
          <w:sz w:val="24"/>
          <w:szCs w:val="24"/>
        </w:rPr>
        <w:tab/>
      </w:r>
      <w:r w:rsidRPr="00716E59">
        <w:rPr>
          <w:rFonts w:ascii="Times New Roman" w:hAnsi="Times New Roman" w:cs="Times New Roman"/>
          <w:i/>
          <w:iCs/>
          <w:color w:val="000000"/>
          <w:sz w:val="24"/>
          <w:szCs w:val="24"/>
        </w:rPr>
        <w:tab/>
        <w:t>9</w:t>
      </w:r>
      <w:r w:rsidRPr="00716E59">
        <w:rPr>
          <w:rFonts w:ascii="Times New Roman" w:hAnsi="Times New Roman" w:cs="Times New Roman"/>
          <w:color w:val="000000"/>
          <w:sz w:val="24"/>
          <w:szCs w:val="24"/>
        </w:rPr>
        <w:t>(5), 371- 395.</w:t>
      </w:r>
    </w:p>
    <w:p w14:paraId="1A831035"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Capon, N., Farley, J. U. &amp;</w:t>
      </w:r>
      <w:proofErr w:type="spellStart"/>
      <w:r w:rsidRPr="00716E59">
        <w:rPr>
          <w:rFonts w:ascii="Times New Roman" w:hAnsi="Times New Roman" w:cs="Times New Roman"/>
          <w:color w:val="000000"/>
          <w:sz w:val="24"/>
          <w:szCs w:val="24"/>
        </w:rPr>
        <w:t>Hoenig</w:t>
      </w:r>
      <w:proofErr w:type="spellEnd"/>
      <w:r w:rsidRPr="00716E59">
        <w:rPr>
          <w:rFonts w:ascii="Times New Roman" w:hAnsi="Times New Roman" w:cs="Times New Roman"/>
          <w:color w:val="000000"/>
          <w:sz w:val="24"/>
          <w:szCs w:val="24"/>
        </w:rPr>
        <w:t xml:space="preserve">, S. (1990). Determinants of financial performance: a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metaanalysis</w:t>
      </w:r>
      <w:proofErr w:type="spellEnd"/>
      <w:r w:rsidRPr="00716E59">
        <w:rPr>
          <w:rFonts w:ascii="Times New Roman" w:hAnsi="Times New Roman" w:cs="Times New Roman"/>
          <w:color w:val="000000"/>
          <w:sz w:val="24"/>
          <w:szCs w:val="24"/>
        </w:rPr>
        <w:t xml:space="preserve">. </w:t>
      </w:r>
      <w:r w:rsidRPr="00716E59">
        <w:rPr>
          <w:rFonts w:ascii="Times New Roman" w:hAnsi="Times New Roman" w:cs="Times New Roman"/>
          <w:i/>
          <w:iCs/>
          <w:color w:val="000000"/>
          <w:sz w:val="24"/>
          <w:szCs w:val="24"/>
        </w:rPr>
        <w:t>Management Science, 36</w:t>
      </w:r>
      <w:r w:rsidRPr="00716E59">
        <w:rPr>
          <w:rFonts w:ascii="Times New Roman" w:hAnsi="Times New Roman" w:cs="Times New Roman"/>
          <w:color w:val="000000"/>
          <w:sz w:val="24"/>
          <w:szCs w:val="24"/>
        </w:rPr>
        <w:t>(10), 1143-1159.</w:t>
      </w:r>
    </w:p>
    <w:p w14:paraId="31117C13"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Cappellin</w:t>
      </w:r>
      <w:proofErr w:type="spellEnd"/>
      <w:r w:rsidRPr="00716E59">
        <w:rPr>
          <w:rFonts w:ascii="Times New Roman" w:hAnsi="Times New Roman" w:cs="Times New Roman"/>
          <w:color w:val="000000"/>
          <w:sz w:val="24"/>
          <w:szCs w:val="24"/>
        </w:rPr>
        <w:t xml:space="preserve">, P. and Giuliani, G., (2004). The political economy of corporate responsibility in </w:t>
      </w:r>
      <w:r w:rsidRPr="00716E59">
        <w:rPr>
          <w:rFonts w:ascii="Times New Roman" w:hAnsi="Times New Roman" w:cs="Times New Roman"/>
          <w:color w:val="000000"/>
          <w:sz w:val="24"/>
          <w:szCs w:val="24"/>
        </w:rPr>
        <w:tab/>
        <w:t xml:space="preserve">Brazil: Social and environmental dimensions: </w:t>
      </w:r>
      <w:r w:rsidRPr="00716E59">
        <w:rPr>
          <w:rFonts w:ascii="Times New Roman" w:hAnsi="Times New Roman" w:cs="Times New Roman"/>
          <w:i/>
          <w:iCs/>
          <w:color w:val="000000"/>
          <w:sz w:val="24"/>
          <w:szCs w:val="24"/>
        </w:rPr>
        <w:t xml:space="preserve">Technology, Business and Society </w:t>
      </w:r>
      <w:r w:rsidRPr="00716E59">
        <w:rPr>
          <w:rFonts w:ascii="Times New Roman" w:hAnsi="Times New Roman" w:cs="Times New Roman"/>
          <w:i/>
          <w:iCs/>
          <w:color w:val="000000"/>
          <w:sz w:val="24"/>
          <w:szCs w:val="24"/>
        </w:rPr>
        <w:tab/>
      </w:r>
      <w:r w:rsidRPr="00716E59">
        <w:rPr>
          <w:rFonts w:ascii="Times New Roman" w:hAnsi="Times New Roman" w:cs="Times New Roman"/>
          <w:i/>
          <w:iCs/>
          <w:color w:val="000000"/>
          <w:sz w:val="24"/>
          <w:szCs w:val="24"/>
        </w:rPr>
        <w:tab/>
      </w:r>
      <w:proofErr w:type="spellStart"/>
      <w:r w:rsidRPr="00716E59">
        <w:rPr>
          <w:rFonts w:ascii="Times New Roman" w:hAnsi="Times New Roman" w:cs="Times New Roman"/>
          <w:i/>
          <w:iCs/>
          <w:color w:val="000000"/>
          <w:sz w:val="24"/>
          <w:szCs w:val="24"/>
        </w:rPr>
        <w:t>Programme</w:t>
      </w:r>
      <w:proofErr w:type="spellEnd"/>
      <w:r w:rsidRPr="00716E59">
        <w:rPr>
          <w:rFonts w:ascii="Times New Roman" w:hAnsi="Times New Roman" w:cs="Times New Roman"/>
          <w:i/>
          <w:iCs/>
          <w:color w:val="000000"/>
          <w:sz w:val="24"/>
          <w:szCs w:val="24"/>
        </w:rPr>
        <w:t xml:space="preserve"> Paper 14. Geneva: United Nations</w:t>
      </w:r>
      <w:r>
        <w:rPr>
          <w:rFonts w:ascii="Times New Roman" w:hAnsi="Times New Roman" w:cs="Times New Roman"/>
          <w:i/>
          <w:iCs/>
          <w:color w:val="000000"/>
          <w:sz w:val="24"/>
          <w:szCs w:val="24"/>
        </w:rPr>
        <w:t xml:space="preserve"> </w:t>
      </w:r>
      <w:r w:rsidRPr="00716E59">
        <w:rPr>
          <w:rFonts w:ascii="Times New Roman" w:hAnsi="Times New Roman" w:cs="Times New Roman"/>
          <w:i/>
          <w:iCs/>
          <w:color w:val="000000"/>
          <w:sz w:val="24"/>
          <w:szCs w:val="24"/>
        </w:rPr>
        <w:t xml:space="preserve">Research Institute for Social </w:t>
      </w:r>
      <w:r w:rsidRPr="00716E59">
        <w:rPr>
          <w:rFonts w:ascii="Times New Roman" w:hAnsi="Times New Roman" w:cs="Times New Roman"/>
          <w:i/>
          <w:iCs/>
          <w:color w:val="000000"/>
          <w:sz w:val="24"/>
          <w:szCs w:val="24"/>
        </w:rPr>
        <w:tab/>
        <w:t>Development</w:t>
      </w:r>
      <w:r w:rsidRPr="00716E59">
        <w:rPr>
          <w:rFonts w:ascii="Times New Roman" w:hAnsi="Times New Roman" w:cs="Times New Roman"/>
          <w:color w:val="000000"/>
          <w:sz w:val="24"/>
          <w:szCs w:val="24"/>
        </w:rPr>
        <w:t>.</w:t>
      </w:r>
    </w:p>
    <w:p w14:paraId="06D1AEEF"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Chaudhry, K., and Krishnan, V.R., (2007). Impact of Corporate Social Responsibility and </w:t>
      </w:r>
      <w:r w:rsidRPr="00716E59">
        <w:rPr>
          <w:rFonts w:ascii="Times New Roman" w:hAnsi="Times New Roman" w:cs="Times New Roman"/>
          <w:color w:val="000000"/>
          <w:sz w:val="24"/>
          <w:szCs w:val="24"/>
        </w:rPr>
        <w:tab/>
        <w:t xml:space="preserve">Transformational Leadership on Brand Community, </w:t>
      </w:r>
      <w:r w:rsidRPr="00716E59">
        <w:rPr>
          <w:rFonts w:ascii="Times New Roman" w:hAnsi="Times New Roman" w:cs="Times New Roman"/>
          <w:i/>
          <w:iCs/>
          <w:color w:val="000000"/>
          <w:sz w:val="24"/>
          <w:szCs w:val="24"/>
        </w:rPr>
        <w:t>Global Business Review.8:205.</w:t>
      </w:r>
    </w:p>
    <w:p w14:paraId="3530CBFC"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Chaudhry, K., and Krishnan, V.R., (2007). Impact of Corporate Social Responsibility and </w:t>
      </w:r>
      <w:r w:rsidRPr="00716E59">
        <w:rPr>
          <w:rFonts w:ascii="Times New Roman" w:hAnsi="Times New Roman" w:cs="Times New Roman"/>
          <w:color w:val="000000"/>
          <w:sz w:val="24"/>
          <w:szCs w:val="24"/>
        </w:rPr>
        <w:tab/>
        <w:t xml:space="preserve">Transformational Leadership on Brand Community, </w:t>
      </w:r>
      <w:r w:rsidRPr="00716E59">
        <w:rPr>
          <w:rFonts w:ascii="Times New Roman" w:hAnsi="Times New Roman" w:cs="Times New Roman"/>
          <w:i/>
          <w:iCs/>
          <w:color w:val="000000"/>
          <w:sz w:val="24"/>
          <w:szCs w:val="24"/>
        </w:rPr>
        <w:t>Global Business Review.8:205.</w:t>
      </w:r>
    </w:p>
    <w:p w14:paraId="2C0E4F20"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Chetty</w:t>
      </w:r>
      <w:proofErr w:type="spellEnd"/>
      <w:r w:rsidRPr="00716E59">
        <w:rPr>
          <w:rFonts w:ascii="Times New Roman" w:hAnsi="Times New Roman" w:cs="Times New Roman"/>
          <w:color w:val="000000"/>
          <w:sz w:val="24"/>
          <w:szCs w:val="24"/>
        </w:rPr>
        <w:t>, S. &amp; Campbell-Hunt, C. (2003). Explosive international growth and problems of</w:t>
      </w:r>
      <w:r w:rsidRPr="00716E59">
        <w:rPr>
          <w:rFonts w:ascii="Times New Roman" w:hAnsi="Times New Roman" w:cs="Times New Roman"/>
          <w:color w:val="000000"/>
          <w:sz w:val="24"/>
          <w:szCs w:val="24"/>
        </w:rPr>
        <w:tab/>
        <w:t xml:space="preserve">success amongst small to medium-sized firms. . </w:t>
      </w:r>
      <w:r w:rsidRPr="00716E59">
        <w:rPr>
          <w:rFonts w:ascii="Times New Roman" w:hAnsi="Times New Roman" w:cs="Times New Roman"/>
          <w:i/>
          <w:iCs/>
          <w:color w:val="000000"/>
          <w:sz w:val="24"/>
          <w:szCs w:val="24"/>
        </w:rPr>
        <w:t xml:space="preserve">International Small Business </w:t>
      </w:r>
      <w:r w:rsidRPr="00716E59">
        <w:rPr>
          <w:rFonts w:ascii="Times New Roman" w:hAnsi="Times New Roman" w:cs="Times New Roman"/>
          <w:i/>
          <w:iCs/>
          <w:color w:val="000000"/>
          <w:sz w:val="24"/>
          <w:szCs w:val="24"/>
        </w:rPr>
        <w:tab/>
        <w:t>Journal, 21</w:t>
      </w:r>
      <w:r w:rsidRPr="00716E59">
        <w:rPr>
          <w:rFonts w:ascii="Times New Roman" w:hAnsi="Times New Roman" w:cs="Times New Roman"/>
          <w:color w:val="000000"/>
          <w:sz w:val="24"/>
          <w:szCs w:val="24"/>
        </w:rPr>
        <w:t>(1), 5-27.</w:t>
      </w:r>
    </w:p>
    <w:p w14:paraId="3BFE4A87"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Chetty</w:t>
      </w:r>
      <w:proofErr w:type="spellEnd"/>
      <w:r w:rsidRPr="00716E59">
        <w:rPr>
          <w:rFonts w:ascii="Times New Roman" w:hAnsi="Times New Roman" w:cs="Times New Roman"/>
          <w:color w:val="000000"/>
          <w:sz w:val="24"/>
          <w:szCs w:val="24"/>
        </w:rPr>
        <w:t xml:space="preserve">, S. (1999). Dimensions of </w:t>
      </w:r>
      <w:proofErr w:type="spellStart"/>
      <w:r w:rsidRPr="00716E59">
        <w:rPr>
          <w:rFonts w:ascii="Times New Roman" w:hAnsi="Times New Roman" w:cs="Times New Roman"/>
          <w:color w:val="000000"/>
          <w:sz w:val="24"/>
          <w:szCs w:val="24"/>
        </w:rPr>
        <w:t>internationalisation</w:t>
      </w:r>
      <w:proofErr w:type="spellEnd"/>
      <w:r w:rsidRPr="00716E59">
        <w:rPr>
          <w:rFonts w:ascii="Times New Roman" w:hAnsi="Times New Roman" w:cs="Times New Roman"/>
          <w:color w:val="000000"/>
          <w:sz w:val="24"/>
          <w:szCs w:val="24"/>
        </w:rPr>
        <w:t xml:space="preserve"> of manufacturing firms in the apparel</w:t>
      </w:r>
    </w:p>
    <w:p w14:paraId="257DF6F5"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P. &amp; Delmar, F. (1997).</w:t>
      </w:r>
      <w:r w:rsidRPr="00716E59">
        <w:rPr>
          <w:rFonts w:ascii="Times New Roman" w:hAnsi="Times New Roman" w:cs="Times New Roman"/>
          <w:i/>
          <w:iCs/>
          <w:color w:val="000000"/>
          <w:sz w:val="24"/>
          <w:szCs w:val="24"/>
        </w:rPr>
        <w:t xml:space="preserve">High-growth firms and their contribution to </w:t>
      </w:r>
      <w:r w:rsidRPr="00716E59">
        <w:rPr>
          <w:rFonts w:ascii="Times New Roman" w:hAnsi="Times New Roman" w:cs="Times New Roman"/>
          <w:i/>
          <w:iCs/>
          <w:color w:val="000000"/>
          <w:sz w:val="24"/>
          <w:szCs w:val="24"/>
        </w:rPr>
        <w:tab/>
      </w:r>
      <w:proofErr w:type="spellStart"/>
      <w:r w:rsidRPr="00716E59">
        <w:rPr>
          <w:rFonts w:ascii="Times New Roman" w:hAnsi="Times New Roman" w:cs="Times New Roman"/>
          <w:i/>
          <w:iCs/>
          <w:color w:val="000000"/>
          <w:sz w:val="24"/>
          <w:szCs w:val="24"/>
        </w:rPr>
        <w:t>employment</w:t>
      </w:r>
      <w:proofErr w:type="gramStart"/>
      <w:r w:rsidRPr="00716E59">
        <w:rPr>
          <w:rFonts w:ascii="Times New Roman" w:hAnsi="Times New Roman" w:cs="Times New Roman"/>
          <w:i/>
          <w:iCs/>
          <w:color w:val="000000"/>
          <w:sz w:val="24"/>
          <w:szCs w:val="24"/>
        </w:rPr>
        <w:t>:The</w:t>
      </w:r>
      <w:proofErr w:type="spellEnd"/>
      <w:proofErr w:type="gramEnd"/>
      <w:r w:rsidRPr="00716E59">
        <w:rPr>
          <w:rFonts w:ascii="Times New Roman" w:hAnsi="Times New Roman" w:cs="Times New Roman"/>
          <w:i/>
          <w:iCs/>
          <w:color w:val="000000"/>
          <w:sz w:val="24"/>
          <w:szCs w:val="24"/>
        </w:rPr>
        <w:t xml:space="preserve"> case of Sweden 1987-96</w:t>
      </w:r>
      <w:r w:rsidRPr="00716E59">
        <w:rPr>
          <w:rFonts w:ascii="Times New Roman" w:hAnsi="Times New Roman" w:cs="Times New Roman"/>
          <w:color w:val="000000"/>
          <w:sz w:val="24"/>
          <w:szCs w:val="24"/>
        </w:rPr>
        <w:t>. Paris: OECD Working Party on SMEs.</w:t>
      </w:r>
    </w:p>
    <w:p w14:paraId="6C77EDA4"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xml:space="preserve">, P. &amp; Delmar, F. (1998). Some important observations concerning job creation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byfirm</w:t>
      </w:r>
      <w:proofErr w:type="spellEnd"/>
      <w:r w:rsidRPr="00716E59">
        <w:rPr>
          <w:rFonts w:ascii="Times New Roman" w:hAnsi="Times New Roman" w:cs="Times New Roman"/>
          <w:color w:val="000000"/>
          <w:sz w:val="24"/>
          <w:szCs w:val="24"/>
        </w:rPr>
        <w:t xml:space="preserve"> size and age. In H. J. </w:t>
      </w:r>
      <w:proofErr w:type="spellStart"/>
      <w:r w:rsidRPr="00716E59">
        <w:rPr>
          <w:rFonts w:ascii="Times New Roman" w:hAnsi="Times New Roman" w:cs="Times New Roman"/>
          <w:color w:val="000000"/>
          <w:sz w:val="24"/>
          <w:szCs w:val="24"/>
        </w:rPr>
        <w:t>Pleitner</w:t>
      </w:r>
      <w:proofErr w:type="spellEnd"/>
      <w:r w:rsidRPr="00716E59">
        <w:rPr>
          <w:rFonts w:ascii="Times New Roman" w:hAnsi="Times New Roman" w:cs="Times New Roman"/>
          <w:color w:val="000000"/>
          <w:sz w:val="24"/>
          <w:szCs w:val="24"/>
        </w:rPr>
        <w:t xml:space="preserve"> (Ed.), </w:t>
      </w:r>
      <w:r w:rsidRPr="00716E59">
        <w:rPr>
          <w:rFonts w:ascii="Times New Roman" w:hAnsi="Times New Roman" w:cs="Times New Roman"/>
          <w:i/>
          <w:iCs/>
          <w:color w:val="000000"/>
          <w:sz w:val="24"/>
          <w:szCs w:val="24"/>
        </w:rPr>
        <w:t xml:space="preserve">Renaissance der KMU in </w:t>
      </w:r>
      <w:r w:rsidRPr="00716E59">
        <w:rPr>
          <w:rFonts w:ascii="Times New Roman" w:hAnsi="Times New Roman" w:cs="Times New Roman"/>
          <w:i/>
          <w:iCs/>
          <w:color w:val="000000"/>
          <w:sz w:val="24"/>
          <w:szCs w:val="24"/>
        </w:rPr>
        <w:tab/>
      </w:r>
      <w:proofErr w:type="spellStart"/>
      <w:proofErr w:type="gramStart"/>
      <w:r w:rsidRPr="00716E59">
        <w:rPr>
          <w:rFonts w:ascii="Times New Roman" w:hAnsi="Times New Roman" w:cs="Times New Roman"/>
          <w:i/>
          <w:iCs/>
          <w:color w:val="000000"/>
          <w:sz w:val="24"/>
          <w:szCs w:val="24"/>
        </w:rPr>
        <w:t>einerglobalisiertenWirtschaft</w:t>
      </w:r>
      <w:proofErr w:type="spellEnd"/>
      <w:r w:rsidRPr="00716E59">
        <w:rPr>
          <w:rFonts w:ascii="Times New Roman" w:hAnsi="Times New Roman" w:cs="Times New Roman"/>
          <w:color w:val="000000"/>
          <w:sz w:val="24"/>
          <w:szCs w:val="24"/>
        </w:rPr>
        <w:t>(</w:t>
      </w:r>
      <w:proofErr w:type="gramEnd"/>
      <w:r w:rsidRPr="00716E59">
        <w:rPr>
          <w:rFonts w:ascii="Times New Roman" w:hAnsi="Times New Roman" w:cs="Times New Roman"/>
          <w:color w:val="000000"/>
          <w:sz w:val="24"/>
          <w:szCs w:val="24"/>
        </w:rPr>
        <w:t xml:space="preserve">pp. 57-67). St. </w:t>
      </w:r>
      <w:proofErr w:type="spellStart"/>
      <w:r w:rsidRPr="00716E59">
        <w:rPr>
          <w:rFonts w:ascii="Times New Roman" w:hAnsi="Times New Roman" w:cs="Times New Roman"/>
          <w:color w:val="000000"/>
          <w:sz w:val="24"/>
          <w:szCs w:val="24"/>
        </w:rPr>
        <w:t>Gallen</w:t>
      </w:r>
      <w:proofErr w:type="spellEnd"/>
      <w:r w:rsidRPr="00716E59">
        <w:rPr>
          <w:rFonts w:ascii="Times New Roman" w:hAnsi="Times New Roman" w:cs="Times New Roman"/>
          <w:color w:val="000000"/>
          <w:sz w:val="24"/>
          <w:szCs w:val="24"/>
        </w:rPr>
        <w:t xml:space="preserve">: KMU </w:t>
      </w:r>
      <w:proofErr w:type="spellStart"/>
      <w:r w:rsidRPr="00716E59">
        <w:rPr>
          <w:rFonts w:ascii="Times New Roman" w:hAnsi="Times New Roman" w:cs="Times New Roman"/>
          <w:color w:val="000000"/>
          <w:sz w:val="24"/>
          <w:szCs w:val="24"/>
        </w:rPr>
        <w:t>Vlg</w:t>
      </w:r>
      <w:proofErr w:type="spellEnd"/>
      <w:r w:rsidRPr="00716E59">
        <w:rPr>
          <w:rFonts w:ascii="Times New Roman" w:hAnsi="Times New Roman" w:cs="Times New Roman"/>
          <w:color w:val="000000"/>
          <w:sz w:val="24"/>
          <w:szCs w:val="24"/>
        </w:rPr>
        <w:t xml:space="preserve"> HSG.</w:t>
      </w:r>
    </w:p>
    <w:p w14:paraId="4FE4A836"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xml:space="preserve">, P. &amp; Delmar, F. (2001). Les </w:t>
      </w:r>
      <w:proofErr w:type="spellStart"/>
      <w:r w:rsidRPr="00716E59">
        <w:rPr>
          <w:rFonts w:ascii="Times New Roman" w:hAnsi="Times New Roman" w:cs="Times New Roman"/>
          <w:color w:val="000000"/>
          <w:sz w:val="24"/>
          <w:szCs w:val="24"/>
        </w:rPr>
        <w:t>entreprises</w:t>
      </w:r>
      <w:proofErr w:type="spellEnd"/>
      <w:r w:rsidRPr="00716E59">
        <w:rPr>
          <w:rFonts w:ascii="Times New Roman" w:hAnsi="Times New Roman" w:cs="Times New Roman"/>
          <w:color w:val="000000"/>
          <w:sz w:val="24"/>
          <w:szCs w:val="24"/>
        </w:rPr>
        <w:t xml:space="preserve"> à forte </w:t>
      </w:r>
      <w:proofErr w:type="spellStart"/>
      <w:r w:rsidRPr="00716E59">
        <w:rPr>
          <w:rFonts w:ascii="Times New Roman" w:hAnsi="Times New Roman" w:cs="Times New Roman"/>
          <w:color w:val="000000"/>
          <w:sz w:val="24"/>
          <w:szCs w:val="24"/>
        </w:rPr>
        <w:t>croissanceetleur</w:t>
      </w:r>
      <w:proofErr w:type="spellEnd"/>
      <w:r w:rsidRPr="00716E59">
        <w:rPr>
          <w:rFonts w:ascii="Times New Roman" w:hAnsi="Times New Roman" w:cs="Times New Roman"/>
          <w:color w:val="000000"/>
          <w:sz w:val="24"/>
          <w:szCs w:val="24"/>
        </w:rPr>
        <w:t xml:space="preserve"> contribution à</w:t>
      </w:r>
    </w:p>
    <w:p w14:paraId="1215EE5F"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P. &amp; Delmar, F. (2003). Hunting for new employment: the role of high-growth</w:t>
      </w:r>
    </w:p>
    <w:p w14:paraId="6E666250"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P. &amp;</w:t>
      </w:r>
      <w:proofErr w:type="spellStart"/>
      <w:r w:rsidRPr="00716E59">
        <w:rPr>
          <w:rFonts w:ascii="Times New Roman" w:hAnsi="Times New Roman" w:cs="Times New Roman"/>
          <w:color w:val="000000"/>
          <w:sz w:val="24"/>
          <w:szCs w:val="24"/>
        </w:rPr>
        <w:t>Henreksson</w:t>
      </w:r>
      <w:proofErr w:type="spellEnd"/>
      <w:r w:rsidRPr="00716E59">
        <w:rPr>
          <w:rFonts w:ascii="Times New Roman" w:hAnsi="Times New Roman" w:cs="Times New Roman"/>
          <w:color w:val="000000"/>
          <w:sz w:val="24"/>
          <w:szCs w:val="24"/>
        </w:rPr>
        <w:t xml:space="preserve">, M. (2002). Institutional determinants of the prevalence of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startupsand</w:t>
      </w:r>
      <w:proofErr w:type="spellEnd"/>
      <w:r w:rsidRPr="00716E59">
        <w:rPr>
          <w:rFonts w:ascii="Times New Roman" w:hAnsi="Times New Roman" w:cs="Times New Roman"/>
          <w:color w:val="000000"/>
          <w:sz w:val="24"/>
          <w:szCs w:val="24"/>
        </w:rPr>
        <w:t xml:space="preserve"> high-growth firms: Evidence from Sweden. </w:t>
      </w:r>
      <w:r w:rsidRPr="00716E59">
        <w:rPr>
          <w:rFonts w:ascii="Times New Roman" w:hAnsi="Times New Roman" w:cs="Times New Roman"/>
          <w:i/>
          <w:iCs/>
          <w:color w:val="000000"/>
          <w:sz w:val="24"/>
          <w:szCs w:val="24"/>
        </w:rPr>
        <w:t xml:space="preserve">Small Business Economics, </w:t>
      </w:r>
      <w:r w:rsidRPr="00716E59">
        <w:rPr>
          <w:rFonts w:ascii="Times New Roman" w:hAnsi="Times New Roman" w:cs="Times New Roman"/>
          <w:i/>
          <w:iCs/>
          <w:color w:val="000000"/>
          <w:sz w:val="24"/>
          <w:szCs w:val="24"/>
        </w:rPr>
        <w:tab/>
        <w:t>19</w:t>
      </w:r>
      <w:r w:rsidRPr="00716E59">
        <w:rPr>
          <w:rFonts w:ascii="Times New Roman" w:hAnsi="Times New Roman" w:cs="Times New Roman"/>
          <w:color w:val="000000"/>
          <w:sz w:val="24"/>
          <w:szCs w:val="24"/>
        </w:rPr>
        <w:t>(2), 81 -</w:t>
      </w:r>
      <w:r w:rsidRPr="00716E59">
        <w:rPr>
          <w:rFonts w:ascii="Times New Roman" w:hAnsi="Times New Roman" w:cs="Times New Roman"/>
          <w:color w:val="000000"/>
          <w:sz w:val="24"/>
          <w:szCs w:val="24"/>
        </w:rPr>
        <w:tab/>
        <w:t>104</w:t>
      </w:r>
      <w:r w:rsidRPr="00716E59">
        <w:rPr>
          <w:rFonts w:ascii="Times New Roman" w:hAnsi="Times New Roman" w:cs="Times New Roman"/>
          <w:i/>
          <w:iCs/>
          <w:color w:val="000000"/>
          <w:sz w:val="24"/>
          <w:szCs w:val="24"/>
        </w:rPr>
        <w:t>.</w:t>
      </w:r>
    </w:p>
    <w:p w14:paraId="68D692EB"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lastRenderedPageBreak/>
        <w:t>Davidsson</w:t>
      </w:r>
      <w:proofErr w:type="spellEnd"/>
      <w:r w:rsidRPr="00716E59">
        <w:rPr>
          <w:rFonts w:ascii="Times New Roman" w:hAnsi="Times New Roman" w:cs="Times New Roman"/>
          <w:color w:val="000000"/>
          <w:sz w:val="24"/>
          <w:szCs w:val="24"/>
        </w:rPr>
        <w:t xml:space="preserve">, P., Steffens, </w:t>
      </w:r>
      <w:proofErr w:type="gramStart"/>
      <w:r w:rsidRPr="00716E59">
        <w:rPr>
          <w:rFonts w:ascii="Times New Roman" w:hAnsi="Times New Roman" w:cs="Times New Roman"/>
          <w:color w:val="000000"/>
          <w:sz w:val="24"/>
          <w:szCs w:val="24"/>
        </w:rPr>
        <w:t>P. &amp; Fitzsimmons, J. (2005).</w:t>
      </w:r>
      <w:r w:rsidRPr="00716E59">
        <w:rPr>
          <w:rFonts w:ascii="Times New Roman" w:hAnsi="Times New Roman" w:cs="Times New Roman"/>
          <w:i/>
          <w:iCs/>
          <w:color w:val="000000"/>
          <w:sz w:val="24"/>
          <w:szCs w:val="24"/>
        </w:rPr>
        <w:t>Growing</w:t>
      </w:r>
      <w:proofErr w:type="gramEnd"/>
      <w:r w:rsidRPr="00716E59">
        <w:rPr>
          <w:rFonts w:ascii="Times New Roman" w:hAnsi="Times New Roman" w:cs="Times New Roman"/>
          <w:i/>
          <w:iCs/>
          <w:color w:val="000000"/>
          <w:sz w:val="24"/>
          <w:szCs w:val="24"/>
        </w:rPr>
        <w:t xml:space="preserve"> profitable or growing from</w:t>
      </w:r>
      <w:r w:rsidRPr="00716E59">
        <w:rPr>
          <w:rFonts w:ascii="Times New Roman" w:hAnsi="Times New Roman" w:cs="Times New Roman"/>
          <w:i/>
          <w:iCs/>
          <w:color w:val="000000"/>
          <w:sz w:val="24"/>
          <w:szCs w:val="24"/>
        </w:rPr>
        <w:tab/>
        <w:t xml:space="preserve">profits: Putting the horse in front of the cart? </w:t>
      </w:r>
      <w:r w:rsidRPr="00716E59">
        <w:rPr>
          <w:rFonts w:ascii="Times New Roman" w:hAnsi="Times New Roman" w:cs="Times New Roman"/>
          <w:color w:val="000000"/>
          <w:sz w:val="24"/>
          <w:szCs w:val="24"/>
        </w:rPr>
        <w:t xml:space="preserve">Paper presented at the Paper </w:t>
      </w:r>
      <w:r w:rsidRPr="00716E59">
        <w:rPr>
          <w:rFonts w:ascii="Times New Roman" w:hAnsi="Times New Roman" w:cs="Times New Roman"/>
          <w:color w:val="000000"/>
          <w:sz w:val="24"/>
          <w:szCs w:val="24"/>
        </w:rPr>
        <w:tab/>
        <w:t>presented at the Academy of Management Meeting, Honolulu.</w:t>
      </w:r>
    </w:p>
    <w:p w14:paraId="0ACF24F4"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sz w:val="24"/>
          <w:szCs w:val="24"/>
        </w:rPr>
      </w:pPr>
      <w:r w:rsidRPr="00716E59">
        <w:rPr>
          <w:rFonts w:ascii="Times New Roman" w:hAnsi="Times New Roman" w:cs="Times New Roman"/>
          <w:sz w:val="24"/>
          <w:szCs w:val="24"/>
        </w:rPr>
        <w:t xml:space="preserve">Davis, K. (1960). Can business afford to ignore corporate social responsibility? </w:t>
      </w:r>
      <w:r w:rsidRPr="00716E59">
        <w:rPr>
          <w:rFonts w:ascii="Times New Roman" w:hAnsi="Times New Roman" w:cs="Times New Roman"/>
          <w:i/>
          <w:iCs/>
          <w:sz w:val="24"/>
          <w:szCs w:val="24"/>
        </w:rPr>
        <w:t xml:space="preserve">California </w:t>
      </w:r>
      <w:r w:rsidRPr="00716E59">
        <w:rPr>
          <w:rFonts w:ascii="Times New Roman" w:hAnsi="Times New Roman" w:cs="Times New Roman"/>
          <w:i/>
          <w:iCs/>
          <w:sz w:val="24"/>
          <w:szCs w:val="24"/>
        </w:rPr>
        <w:tab/>
        <w:t>Management Review</w:t>
      </w:r>
      <w:r w:rsidRPr="00716E59">
        <w:rPr>
          <w:rFonts w:ascii="Times New Roman" w:hAnsi="Times New Roman" w:cs="Times New Roman"/>
          <w:sz w:val="24"/>
          <w:szCs w:val="24"/>
        </w:rPr>
        <w:t>, 2, 70-76.</w:t>
      </w:r>
    </w:p>
    <w:p w14:paraId="47C9677A"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sz w:val="24"/>
          <w:szCs w:val="24"/>
        </w:rPr>
      </w:pPr>
      <w:r w:rsidRPr="00716E59">
        <w:rPr>
          <w:rFonts w:ascii="Times New Roman" w:hAnsi="Times New Roman" w:cs="Times New Roman"/>
          <w:sz w:val="24"/>
          <w:szCs w:val="24"/>
        </w:rPr>
        <w:t xml:space="preserve">Davis, K. (1960). Can business afford to ignore corporate social responsibility? </w:t>
      </w:r>
      <w:r w:rsidRPr="00716E59">
        <w:rPr>
          <w:rFonts w:ascii="Times New Roman" w:hAnsi="Times New Roman" w:cs="Times New Roman"/>
          <w:i/>
          <w:iCs/>
          <w:sz w:val="24"/>
          <w:szCs w:val="24"/>
        </w:rPr>
        <w:t xml:space="preserve">California </w:t>
      </w:r>
      <w:r w:rsidRPr="00716E59">
        <w:rPr>
          <w:rFonts w:ascii="Times New Roman" w:hAnsi="Times New Roman" w:cs="Times New Roman"/>
          <w:i/>
          <w:iCs/>
          <w:sz w:val="24"/>
          <w:szCs w:val="24"/>
        </w:rPr>
        <w:tab/>
        <w:t>Management Review</w:t>
      </w:r>
      <w:r w:rsidRPr="00716E59">
        <w:rPr>
          <w:rFonts w:ascii="Times New Roman" w:hAnsi="Times New Roman" w:cs="Times New Roman"/>
          <w:sz w:val="24"/>
          <w:szCs w:val="24"/>
        </w:rPr>
        <w:t>, 2, 70-76.</w:t>
      </w:r>
    </w:p>
    <w:p w14:paraId="14938E10"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Delmar, F. &amp;</w:t>
      </w: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xml:space="preserve">, P. (1999).Firm size expectations of nascent </w:t>
      </w:r>
      <w:proofErr w:type="spellStart"/>
      <w:r w:rsidRPr="00716E59">
        <w:rPr>
          <w:rFonts w:ascii="Times New Roman" w:hAnsi="Times New Roman" w:cs="Times New Roman"/>
          <w:color w:val="000000"/>
          <w:sz w:val="24"/>
          <w:szCs w:val="24"/>
        </w:rPr>
        <w:t>entrepreneurs.In</w:t>
      </w:r>
      <w:proofErr w:type="spellEnd"/>
      <w:r w:rsidRPr="00716E59">
        <w:rPr>
          <w:rFonts w:ascii="Times New Roman" w:hAnsi="Times New Roman" w:cs="Times New Roman"/>
          <w:color w:val="000000"/>
          <w:sz w:val="24"/>
          <w:szCs w:val="24"/>
        </w:rPr>
        <w:t xml:space="preserve"> P. D.</w:t>
      </w:r>
    </w:p>
    <w:p w14:paraId="54F8EB6E"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ab/>
        <w:t>Doctoral dissertation. Jönköping: Jönköping International Business School.</w:t>
      </w:r>
    </w:p>
    <w:p w14:paraId="6C6CC355"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Donckels</w:t>
      </w:r>
      <w:proofErr w:type="spellEnd"/>
      <w:r w:rsidRPr="00716E59">
        <w:rPr>
          <w:rFonts w:ascii="Times New Roman" w:hAnsi="Times New Roman" w:cs="Times New Roman"/>
          <w:color w:val="000000"/>
          <w:sz w:val="24"/>
          <w:szCs w:val="24"/>
        </w:rPr>
        <w:t>, R. &amp;</w:t>
      </w:r>
      <w:proofErr w:type="spellStart"/>
      <w:r w:rsidRPr="00716E59">
        <w:rPr>
          <w:rFonts w:ascii="Times New Roman" w:hAnsi="Times New Roman" w:cs="Times New Roman"/>
          <w:color w:val="000000"/>
          <w:sz w:val="24"/>
          <w:szCs w:val="24"/>
        </w:rPr>
        <w:t>Lambrecht</w:t>
      </w:r>
      <w:proofErr w:type="spellEnd"/>
      <w:r w:rsidRPr="00716E59">
        <w:rPr>
          <w:rFonts w:ascii="Times New Roman" w:hAnsi="Times New Roman" w:cs="Times New Roman"/>
          <w:color w:val="000000"/>
          <w:sz w:val="24"/>
          <w:szCs w:val="24"/>
        </w:rPr>
        <w:t>, J. (1995). Networks and small business growth: An explanatory</w:t>
      </w:r>
    </w:p>
    <w:p w14:paraId="238E950F"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DuRietz</w:t>
      </w:r>
      <w:proofErr w:type="spellEnd"/>
      <w:r w:rsidRPr="00716E59">
        <w:rPr>
          <w:rFonts w:ascii="Times New Roman" w:hAnsi="Times New Roman" w:cs="Times New Roman"/>
          <w:color w:val="000000"/>
          <w:sz w:val="24"/>
          <w:szCs w:val="24"/>
        </w:rPr>
        <w:t>, A. &amp;</w:t>
      </w:r>
      <w:proofErr w:type="spellStart"/>
      <w:r w:rsidRPr="00716E59">
        <w:rPr>
          <w:rFonts w:ascii="Times New Roman" w:hAnsi="Times New Roman" w:cs="Times New Roman"/>
          <w:color w:val="000000"/>
          <w:sz w:val="24"/>
          <w:szCs w:val="24"/>
        </w:rPr>
        <w:t>Henrekson</w:t>
      </w:r>
      <w:proofErr w:type="spellEnd"/>
      <w:r w:rsidRPr="00716E59">
        <w:rPr>
          <w:rFonts w:ascii="Times New Roman" w:hAnsi="Times New Roman" w:cs="Times New Roman"/>
          <w:color w:val="000000"/>
          <w:sz w:val="24"/>
          <w:szCs w:val="24"/>
        </w:rPr>
        <w:t>, M. (2000).Testing the female underperformance hypothesis.</w:t>
      </w:r>
      <w:r w:rsidRPr="00716E59">
        <w:rPr>
          <w:rFonts w:ascii="Times New Roman" w:hAnsi="Times New Roman" w:cs="Times New Roman"/>
          <w:color w:val="000000"/>
          <w:sz w:val="24"/>
          <w:szCs w:val="24"/>
        </w:rPr>
        <w:tab/>
      </w:r>
      <w:r w:rsidRPr="00716E59">
        <w:rPr>
          <w:rFonts w:ascii="Times New Roman" w:hAnsi="Times New Roman" w:cs="Times New Roman"/>
          <w:i/>
          <w:iCs/>
          <w:color w:val="000000"/>
          <w:sz w:val="24"/>
          <w:szCs w:val="24"/>
        </w:rPr>
        <w:t>Small Business Economics, 14</w:t>
      </w:r>
      <w:r w:rsidRPr="00716E59">
        <w:rPr>
          <w:rFonts w:ascii="Times New Roman" w:hAnsi="Times New Roman" w:cs="Times New Roman"/>
          <w:color w:val="000000"/>
          <w:sz w:val="24"/>
          <w:szCs w:val="24"/>
        </w:rPr>
        <w:t>(1), 1-10.</w:t>
      </w:r>
    </w:p>
    <w:p w14:paraId="2FF9199F"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Eisenhardt</w:t>
      </w:r>
      <w:proofErr w:type="spellEnd"/>
      <w:r w:rsidRPr="00716E59">
        <w:rPr>
          <w:rFonts w:ascii="Times New Roman" w:hAnsi="Times New Roman" w:cs="Times New Roman"/>
          <w:color w:val="000000"/>
          <w:sz w:val="24"/>
          <w:szCs w:val="24"/>
        </w:rPr>
        <w:t>, K. M. &amp;Schoonhoven, C. B. (1990). Organizational growth: Linking founding</w:t>
      </w:r>
    </w:p>
    <w:p w14:paraId="0258B2F2"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ab/>
      </w:r>
      <w:proofErr w:type="gramStart"/>
      <w:r w:rsidRPr="00716E59">
        <w:rPr>
          <w:rFonts w:ascii="Times New Roman" w:hAnsi="Times New Roman" w:cs="Times New Roman"/>
          <w:color w:val="000000"/>
          <w:sz w:val="24"/>
          <w:szCs w:val="24"/>
        </w:rPr>
        <w:t>encouraging</w:t>
      </w:r>
      <w:proofErr w:type="gramEnd"/>
      <w:r w:rsidRPr="00716E59">
        <w:rPr>
          <w:rFonts w:ascii="Times New Roman" w:hAnsi="Times New Roman" w:cs="Times New Roman"/>
          <w:color w:val="000000"/>
          <w:sz w:val="24"/>
          <w:szCs w:val="24"/>
        </w:rPr>
        <w:t xml:space="preserve"> early-stage growth.</w:t>
      </w:r>
    </w:p>
    <w:p w14:paraId="1FD59AA6"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Fischer, E., </w:t>
      </w:r>
      <w:proofErr w:type="spellStart"/>
      <w:r w:rsidRPr="00716E59">
        <w:rPr>
          <w:rFonts w:ascii="Times New Roman" w:hAnsi="Times New Roman" w:cs="Times New Roman"/>
          <w:color w:val="000000"/>
          <w:sz w:val="24"/>
          <w:szCs w:val="24"/>
        </w:rPr>
        <w:t>Reuber</w:t>
      </w:r>
      <w:proofErr w:type="spellEnd"/>
      <w:r w:rsidRPr="00716E59">
        <w:rPr>
          <w:rFonts w:ascii="Times New Roman" w:hAnsi="Times New Roman" w:cs="Times New Roman"/>
          <w:color w:val="000000"/>
          <w:sz w:val="24"/>
          <w:szCs w:val="24"/>
        </w:rPr>
        <w:t xml:space="preserve">, R. &amp; Dyke, L. (1993). A theoretical overview and extension of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researchon</w:t>
      </w:r>
      <w:proofErr w:type="spellEnd"/>
      <w:r w:rsidRPr="00716E59">
        <w:rPr>
          <w:rFonts w:ascii="Times New Roman" w:hAnsi="Times New Roman" w:cs="Times New Roman"/>
          <w:color w:val="000000"/>
          <w:sz w:val="24"/>
          <w:szCs w:val="24"/>
        </w:rPr>
        <w:t xml:space="preserve"> sex, gender, and entrepreneurship. </w:t>
      </w:r>
      <w:r w:rsidRPr="00716E59">
        <w:rPr>
          <w:rFonts w:ascii="Times New Roman" w:hAnsi="Times New Roman" w:cs="Times New Roman"/>
          <w:i/>
          <w:iCs/>
          <w:color w:val="000000"/>
          <w:sz w:val="24"/>
          <w:szCs w:val="24"/>
        </w:rPr>
        <w:t>Journal of Business Venturing, 8</w:t>
      </w:r>
      <w:r w:rsidRPr="00716E59">
        <w:rPr>
          <w:rFonts w:ascii="Times New Roman" w:hAnsi="Times New Roman" w:cs="Times New Roman"/>
          <w:color w:val="000000"/>
          <w:sz w:val="24"/>
          <w:szCs w:val="24"/>
        </w:rPr>
        <w:t xml:space="preserve">(2), </w:t>
      </w:r>
      <w:r w:rsidRPr="00716E59">
        <w:rPr>
          <w:rFonts w:ascii="Times New Roman" w:hAnsi="Times New Roman" w:cs="Times New Roman"/>
          <w:color w:val="000000"/>
          <w:sz w:val="24"/>
          <w:szCs w:val="24"/>
        </w:rPr>
        <w:tab/>
        <w:t>151-168.</w:t>
      </w:r>
    </w:p>
    <w:p w14:paraId="609A96A4"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Flamholtz</w:t>
      </w:r>
      <w:proofErr w:type="spellEnd"/>
      <w:r w:rsidRPr="00716E59">
        <w:rPr>
          <w:rFonts w:ascii="Times New Roman" w:hAnsi="Times New Roman" w:cs="Times New Roman"/>
          <w:color w:val="000000"/>
          <w:sz w:val="24"/>
          <w:szCs w:val="24"/>
        </w:rPr>
        <w:t>, E. G. &amp; Randle, Y. (1990).</w:t>
      </w:r>
      <w:r w:rsidRPr="00716E59">
        <w:rPr>
          <w:rFonts w:ascii="Times New Roman" w:hAnsi="Times New Roman" w:cs="Times New Roman"/>
          <w:i/>
          <w:iCs/>
          <w:color w:val="000000"/>
          <w:sz w:val="24"/>
          <w:szCs w:val="24"/>
        </w:rPr>
        <w:t>Growing Pains: How to Make the Transition from</w:t>
      </w:r>
      <w:r w:rsidRPr="00716E59">
        <w:rPr>
          <w:rFonts w:ascii="Times New Roman" w:hAnsi="Times New Roman" w:cs="Times New Roman"/>
          <w:i/>
          <w:iCs/>
          <w:color w:val="000000"/>
          <w:sz w:val="24"/>
          <w:szCs w:val="24"/>
        </w:rPr>
        <w:tab/>
        <w:t xml:space="preserve">Entrepreneurship to a Professionally Managed </w:t>
      </w:r>
      <w:proofErr w:type="spellStart"/>
      <w:r w:rsidRPr="00716E59">
        <w:rPr>
          <w:rFonts w:ascii="Times New Roman" w:hAnsi="Times New Roman" w:cs="Times New Roman"/>
          <w:i/>
          <w:iCs/>
          <w:color w:val="000000"/>
          <w:sz w:val="24"/>
          <w:szCs w:val="24"/>
        </w:rPr>
        <w:t>Firm.</w:t>
      </w:r>
      <w:r w:rsidRPr="00716E59">
        <w:rPr>
          <w:rFonts w:ascii="Times New Roman" w:hAnsi="Times New Roman" w:cs="Times New Roman"/>
          <w:color w:val="000000"/>
          <w:sz w:val="24"/>
          <w:szCs w:val="24"/>
        </w:rPr>
        <w:t>San</w:t>
      </w:r>
      <w:proofErr w:type="spellEnd"/>
      <w:r w:rsidRPr="00716E59">
        <w:rPr>
          <w:rFonts w:ascii="Times New Roman" w:hAnsi="Times New Roman" w:cs="Times New Roman"/>
          <w:color w:val="000000"/>
          <w:sz w:val="24"/>
          <w:szCs w:val="24"/>
        </w:rPr>
        <w:t xml:space="preserve"> Francisco: </w:t>
      </w:r>
      <w:proofErr w:type="spellStart"/>
      <w:r w:rsidRPr="00716E59">
        <w:rPr>
          <w:rFonts w:ascii="Times New Roman" w:hAnsi="Times New Roman" w:cs="Times New Roman"/>
          <w:color w:val="000000"/>
          <w:sz w:val="24"/>
          <w:szCs w:val="24"/>
        </w:rPr>
        <w:t>Jossey</w:t>
      </w:r>
      <w:proofErr w:type="spellEnd"/>
      <w:r w:rsidRPr="00716E59">
        <w:rPr>
          <w:rFonts w:ascii="Times New Roman" w:hAnsi="Times New Roman" w:cs="Times New Roman"/>
          <w:color w:val="000000"/>
          <w:sz w:val="24"/>
          <w:szCs w:val="24"/>
        </w:rPr>
        <w:t>-Bass.</w:t>
      </w:r>
    </w:p>
    <w:p w14:paraId="4AED3D2A"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Greening, D. &amp;</w:t>
      </w:r>
      <w:proofErr w:type="spellStart"/>
      <w:r w:rsidRPr="00716E59">
        <w:rPr>
          <w:rFonts w:ascii="Times New Roman" w:hAnsi="Times New Roman" w:cs="Times New Roman"/>
          <w:color w:val="000000"/>
          <w:sz w:val="24"/>
          <w:szCs w:val="24"/>
        </w:rPr>
        <w:t>Barringer</w:t>
      </w:r>
      <w:proofErr w:type="spellEnd"/>
      <w:r w:rsidRPr="00716E59">
        <w:rPr>
          <w:rFonts w:ascii="Times New Roman" w:hAnsi="Times New Roman" w:cs="Times New Roman"/>
          <w:color w:val="000000"/>
          <w:sz w:val="24"/>
          <w:szCs w:val="24"/>
        </w:rPr>
        <w:t>, B. (1996). A qualitative study of managerial challenges facing</w:t>
      </w:r>
      <w:r w:rsidRPr="00716E59">
        <w:rPr>
          <w:rFonts w:ascii="Times New Roman" w:hAnsi="Times New Roman" w:cs="Times New Roman"/>
          <w:color w:val="000000"/>
          <w:sz w:val="24"/>
          <w:szCs w:val="24"/>
        </w:rPr>
        <w:tab/>
        <w:t xml:space="preserve">small business geographic expansion. </w:t>
      </w:r>
      <w:r w:rsidRPr="00716E59">
        <w:rPr>
          <w:rFonts w:ascii="Times New Roman" w:hAnsi="Times New Roman" w:cs="Times New Roman"/>
          <w:i/>
          <w:iCs/>
          <w:color w:val="000000"/>
          <w:sz w:val="24"/>
          <w:szCs w:val="24"/>
        </w:rPr>
        <w:t>Journal of Business Venturing, 11</w:t>
      </w:r>
      <w:r w:rsidRPr="00716E59">
        <w:rPr>
          <w:rFonts w:ascii="Times New Roman" w:hAnsi="Times New Roman" w:cs="Times New Roman"/>
          <w:color w:val="000000"/>
          <w:sz w:val="24"/>
          <w:szCs w:val="24"/>
        </w:rPr>
        <w:t>(4), 233-</w:t>
      </w:r>
      <w:r w:rsidRPr="00716E59">
        <w:rPr>
          <w:rFonts w:ascii="Times New Roman" w:hAnsi="Times New Roman" w:cs="Times New Roman"/>
          <w:color w:val="000000"/>
          <w:sz w:val="24"/>
          <w:szCs w:val="24"/>
        </w:rPr>
        <w:tab/>
        <w:t>256.</w:t>
      </w:r>
    </w:p>
    <w:p w14:paraId="0A504F26"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Ite</w:t>
      </w:r>
      <w:proofErr w:type="spellEnd"/>
      <w:r w:rsidRPr="00716E59">
        <w:rPr>
          <w:rFonts w:ascii="Times New Roman" w:hAnsi="Times New Roman" w:cs="Times New Roman"/>
          <w:color w:val="000000"/>
          <w:sz w:val="24"/>
          <w:szCs w:val="24"/>
        </w:rPr>
        <w:t xml:space="preserve">, U. (2004). Multinationals and Corporate Social Responsibility in </w:t>
      </w:r>
      <w:proofErr w:type="spellStart"/>
      <w:r w:rsidRPr="00716E59">
        <w:rPr>
          <w:rFonts w:ascii="Times New Roman" w:hAnsi="Times New Roman" w:cs="Times New Roman"/>
          <w:color w:val="000000"/>
          <w:sz w:val="24"/>
          <w:szCs w:val="24"/>
        </w:rPr>
        <w:t>Deloping</w:t>
      </w:r>
      <w:proofErr w:type="spellEnd"/>
      <w:r w:rsidRPr="00716E59">
        <w:rPr>
          <w:rFonts w:ascii="Times New Roman" w:hAnsi="Times New Roman" w:cs="Times New Roman"/>
          <w:color w:val="000000"/>
          <w:sz w:val="24"/>
          <w:szCs w:val="24"/>
        </w:rPr>
        <w:t xml:space="preserve"> Countries: </w:t>
      </w:r>
      <w:r w:rsidRPr="00716E59">
        <w:rPr>
          <w:rFonts w:ascii="Times New Roman" w:hAnsi="Times New Roman" w:cs="Times New Roman"/>
          <w:color w:val="000000"/>
          <w:sz w:val="24"/>
          <w:szCs w:val="24"/>
        </w:rPr>
        <w:tab/>
        <w:t xml:space="preserve">A Case Study of Nigeria. . </w:t>
      </w:r>
      <w:r w:rsidRPr="00716E59">
        <w:rPr>
          <w:rFonts w:ascii="Times New Roman" w:hAnsi="Times New Roman" w:cs="Times New Roman"/>
          <w:i/>
          <w:iCs/>
          <w:color w:val="000000"/>
          <w:sz w:val="24"/>
          <w:szCs w:val="24"/>
        </w:rPr>
        <w:t xml:space="preserve">Corporate Social </w:t>
      </w:r>
      <w:proofErr w:type="spellStart"/>
      <w:r w:rsidRPr="00716E59">
        <w:rPr>
          <w:rFonts w:ascii="Times New Roman" w:hAnsi="Times New Roman" w:cs="Times New Roman"/>
          <w:i/>
          <w:iCs/>
          <w:color w:val="000000"/>
          <w:sz w:val="24"/>
          <w:szCs w:val="24"/>
        </w:rPr>
        <w:t>Responsibilty</w:t>
      </w:r>
      <w:proofErr w:type="spellEnd"/>
      <w:r w:rsidRPr="00716E59">
        <w:rPr>
          <w:rFonts w:ascii="Times New Roman" w:hAnsi="Times New Roman" w:cs="Times New Roman"/>
          <w:i/>
          <w:iCs/>
          <w:color w:val="000000"/>
          <w:sz w:val="24"/>
          <w:szCs w:val="24"/>
        </w:rPr>
        <w:t xml:space="preserve"> and Environment </w:t>
      </w:r>
      <w:r w:rsidRPr="00716E59">
        <w:rPr>
          <w:rFonts w:ascii="Times New Roman" w:hAnsi="Times New Roman" w:cs="Times New Roman"/>
          <w:i/>
          <w:iCs/>
          <w:color w:val="000000"/>
          <w:sz w:val="24"/>
          <w:szCs w:val="24"/>
        </w:rPr>
        <w:tab/>
        <w:t>Management 11:1-11</w:t>
      </w:r>
      <w:r w:rsidRPr="00716E59">
        <w:rPr>
          <w:rFonts w:ascii="Times New Roman" w:hAnsi="Times New Roman" w:cs="Times New Roman"/>
          <w:color w:val="000000"/>
          <w:sz w:val="24"/>
          <w:szCs w:val="24"/>
        </w:rPr>
        <w:t>.</w:t>
      </w:r>
    </w:p>
    <w:p w14:paraId="45F924F1"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Jarillo</w:t>
      </w:r>
      <w:proofErr w:type="spellEnd"/>
      <w:r w:rsidRPr="00716E59">
        <w:rPr>
          <w:rFonts w:ascii="Times New Roman" w:hAnsi="Times New Roman" w:cs="Times New Roman"/>
          <w:color w:val="000000"/>
          <w:sz w:val="24"/>
          <w:szCs w:val="24"/>
        </w:rPr>
        <w:t>, J. C. (1989). Entrepreneurship and growth: The strategic use of external resources.</w:t>
      </w:r>
    </w:p>
    <w:p w14:paraId="020B1DFA"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Jatana</w:t>
      </w:r>
      <w:proofErr w:type="spellEnd"/>
      <w:r w:rsidRPr="00716E59">
        <w:rPr>
          <w:rFonts w:ascii="Times New Roman" w:hAnsi="Times New Roman" w:cs="Times New Roman"/>
          <w:color w:val="000000"/>
          <w:sz w:val="24"/>
          <w:szCs w:val="24"/>
        </w:rPr>
        <w:t xml:space="preserve">, R., and Crowther, D. (2007). Corporate social responsibility and the empowerment </w:t>
      </w:r>
      <w:r w:rsidRPr="00716E59">
        <w:rPr>
          <w:rFonts w:ascii="Times New Roman" w:hAnsi="Times New Roman" w:cs="Times New Roman"/>
          <w:color w:val="000000"/>
          <w:sz w:val="24"/>
          <w:szCs w:val="24"/>
        </w:rPr>
        <w:tab/>
        <w:t xml:space="preserve">of   women: An Indian perspective. </w:t>
      </w:r>
      <w:r w:rsidRPr="00716E59">
        <w:rPr>
          <w:rFonts w:ascii="Times New Roman" w:hAnsi="Times New Roman" w:cs="Times New Roman"/>
          <w:i/>
          <w:iCs/>
          <w:color w:val="000000"/>
          <w:sz w:val="24"/>
          <w:szCs w:val="24"/>
        </w:rPr>
        <w:t>Social Responsibility Journal 3:40-48.</w:t>
      </w:r>
    </w:p>
    <w:p w14:paraId="7F89ACEC"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Jenkins, M. &amp; Johnson, G. (1997). Entrepreneurial intentions and outcomes: A </w:t>
      </w:r>
      <w:r w:rsidRPr="00716E59">
        <w:rPr>
          <w:rFonts w:ascii="Times New Roman" w:hAnsi="Times New Roman" w:cs="Times New Roman"/>
          <w:color w:val="000000"/>
          <w:sz w:val="24"/>
          <w:szCs w:val="24"/>
        </w:rPr>
        <w:tab/>
        <w:t xml:space="preserve">comparative </w:t>
      </w:r>
      <w:r w:rsidRPr="00716E59">
        <w:rPr>
          <w:rFonts w:ascii="Times New Roman" w:hAnsi="Times New Roman" w:cs="Times New Roman"/>
          <w:color w:val="000000"/>
          <w:sz w:val="24"/>
          <w:szCs w:val="24"/>
        </w:rPr>
        <w:tab/>
        <w:t xml:space="preserve">causal mapping study. </w:t>
      </w:r>
      <w:r w:rsidRPr="00716E59">
        <w:rPr>
          <w:rFonts w:ascii="Times New Roman" w:hAnsi="Times New Roman" w:cs="Times New Roman"/>
          <w:i/>
          <w:iCs/>
          <w:color w:val="000000"/>
          <w:sz w:val="24"/>
          <w:szCs w:val="24"/>
        </w:rPr>
        <w:t>Journal of Management Studies, 34</w:t>
      </w:r>
      <w:r w:rsidRPr="00716E59">
        <w:rPr>
          <w:rFonts w:ascii="Times New Roman" w:hAnsi="Times New Roman" w:cs="Times New Roman"/>
          <w:color w:val="000000"/>
          <w:sz w:val="24"/>
          <w:szCs w:val="24"/>
        </w:rPr>
        <w:t>(6), 895-</w:t>
      </w:r>
      <w:r w:rsidRPr="00716E59">
        <w:rPr>
          <w:rFonts w:ascii="Times New Roman" w:hAnsi="Times New Roman" w:cs="Times New Roman"/>
          <w:color w:val="000000"/>
          <w:sz w:val="24"/>
          <w:szCs w:val="24"/>
        </w:rPr>
        <w:tab/>
        <w:t>920.</w:t>
      </w:r>
    </w:p>
    <w:p w14:paraId="5FBBE746"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Jenkins, M. &amp; Johnson, G. (1997). Entrepreneurial intentions and outcomes: A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comparativecausal</w:t>
      </w:r>
      <w:proofErr w:type="spellEnd"/>
      <w:r w:rsidRPr="00716E59">
        <w:rPr>
          <w:rFonts w:ascii="Times New Roman" w:hAnsi="Times New Roman" w:cs="Times New Roman"/>
          <w:color w:val="000000"/>
          <w:sz w:val="24"/>
          <w:szCs w:val="24"/>
        </w:rPr>
        <w:t xml:space="preserve"> mapping study. </w:t>
      </w:r>
      <w:r w:rsidRPr="00716E59">
        <w:rPr>
          <w:rFonts w:ascii="Times New Roman" w:hAnsi="Times New Roman" w:cs="Times New Roman"/>
          <w:i/>
          <w:iCs/>
          <w:color w:val="000000"/>
          <w:sz w:val="24"/>
          <w:szCs w:val="24"/>
        </w:rPr>
        <w:t>Journal of Management Studies, 34</w:t>
      </w:r>
      <w:r w:rsidRPr="00716E59">
        <w:rPr>
          <w:rFonts w:ascii="Times New Roman" w:hAnsi="Times New Roman" w:cs="Times New Roman"/>
          <w:color w:val="000000"/>
          <w:sz w:val="24"/>
          <w:szCs w:val="24"/>
        </w:rPr>
        <w:t>(6), 895-</w:t>
      </w:r>
      <w:r w:rsidRPr="00716E59">
        <w:rPr>
          <w:rFonts w:ascii="Times New Roman" w:hAnsi="Times New Roman" w:cs="Times New Roman"/>
          <w:color w:val="000000"/>
          <w:sz w:val="24"/>
          <w:szCs w:val="24"/>
        </w:rPr>
        <w:tab/>
        <w:t>920.</w:t>
      </w:r>
    </w:p>
    <w:p w14:paraId="46A45DD8"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sz w:val="24"/>
          <w:szCs w:val="24"/>
        </w:rPr>
      </w:pPr>
      <w:r w:rsidRPr="00716E59">
        <w:rPr>
          <w:rFonts w:ascii="Times New Roman" w:hAnsi="Times New Roman" w:cs="Times New Roman"/>
          <w:sz w:val="24"/>
          <w:szCs w:val="24"/>
        </w:rPr>
        <w:t xml:space="preserve">Jensen, M. C. (2002) Value maximization, stakeholder theory, and the corporate objective </w:t>
      </w:r>
      <w:r w:rsidRPr="00716E59">
        <w:rPr>
          <w:rFonts w:ascii="Times New Roman" w:hAnsi="Times New Roman" w:cs="Times New Roman"/>
          <w:sz w:val="24"/>
          <w:szCs w:val="24"/>
        </w:rPr>
        <w:tab/>
        <w:t>function. Business Ethics Quarterly, 12, 2, 235-256.</w:t>
      </w:r>
    </w:p>
    <w:p w14:paraId="2AB0F326"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lastRenderedPageBreak/>
        <w:t xml:space="preserve">Jobber, D., (2007).Principles and Practice of Marketing, (5th edition), Berkshire McGraw </w:t>
      </w:r>
      <w:r w:rsidRPr="00716E59">
        <w:rPr>
          <w:rFonts w:ascii="Times New Roman" w:hAnsi="Times New Roman" w:cs="Times New Roman"/>
          <w:color w:val="000000"/>
          <w:sz w:val="24"/>
          <w:szCs w:val="24"/>
        </w:rPr>
        <w:tab/>
        <w:t>Hill.</w:t>
      </w:r>
    </w:p>
    <w:p w14:paraId="616CBDD0"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Johanson</w:t>
      </w:r>
      <w:proofErr w:type="spellEnd"/>
      <w:r w:rsidRPr="00716E59">
        <w:rPr>
          <w:rFonts w:ascii="Times New Roman" w:hAnsi="Times New Roman" w:cs="Times New Roman"/>
          <w:color w:val="000000"/>
          <w:sz w:val="24"/>
          <w:szCs w:val="24"/>
        </w:rPr>
        <w:t>, J. &amp;</w:t>
      </w:r>
      <w:proofErr w:type="spellStart"/>
      <w:r w:rsidRPr="00716E59">
        <w:rPr>
          <w:rFonts w:ascii="Times New Roman" w:hAnsi="Times New Roman" w:cs="Times New Roman"/>
          <w:color w:val="000000"/>
          <w:sz w:val="24"/>
          <w:szCs w:val="24"/>
        </w:rPr>
        <w:t>Vahlne</w:t>
      </w:r>
      <w:proofErr w:type="spellEnd"/>
      <w:r w:rsidRPr="00716E59">
        <w:rPr>
          <w:rFonts w:ascii="Times New Roman" w:hAnsi="Times New Roman" w:cs="Times New Roman"/>
          <w:color w:val="000000"/>
          <w:sz w:val="24"/>
          <w:szCs w:val="24"/>
        </w:rPr>
        <w:t xml:space="preserve">, J.-E. (1977). </w:t>
      </w:r>
      <w:proofErr w:type="gramStart"/>
      <w:r w:rsidRPr="00716E59">
        <w:rPr>
          <w:rFonts w:ascii="Times New Roman" w:hAnsi="Times New Roman" w:cs="Times New Roman"/>
          <w:color w:val="000000"/>
          <w:sz w:val="24"/>
          <w:szCs w:val="24"/>
        </w:rPr>
        <w:t>The</w:t>
      </w:r>
      <w:proofErr w:type="gramEnd"/>
      <w:r w:rsidRPr="00716E59">
        <w:rPr>
          <w:rFonts w:ascii="Times New Roman" w:hAnsi="Times New Roman" w:cs="Times New Roman"/>
          <w:color w:val="000000"/>
          <w:sz w:val="24"/>
          <w:szCs w:val="24"/>
        </w:rPr>
        <w:t xml:space="preserve"> internationalization process of the firm: A model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ofknowledge</w:t>
      </w:r>
      <w:proofErr w:type="spellEnd"/>
      <w:r w:rsidRPr="00716E59">
        <w:rPr>
          <w:rFonts w:ascii="Times New Roman" w:hAnsi="Times New Roman" w:cs="Times New Roman"/>
          <w:color w:val="000000"/>
          <w:sz w:val="24"/>
          <w:szCs w:val="24"/>
        </w:rPr>
        <w:t xml:space="preserve"> development and increasing foreign market commitments. </w:t>
      </w:r>
      <w:r w:rsidRPr="00716E59">
        <w:rPr>
          <w:rFonts w:ascii="Times New Roman" w:hAnsi="Times New Roman" w:cs="Times New Roman"/>
          <w:i/>
          <w:iCs/>
          <w:color w:val="000000"/>
          <w:sz w:val="24"/>
          <w:szCs w:val="24"/>
        </w:rPr>
        <w:t>Journal of</w:t>
      </w:r>
      <w:r w:rsidRPr="00716E59">
        <w:rPr>
          <w:rFonts w:ascii="Times New Roman" w:hAnsi="Times New Roman" w:cs="Times New Roman"/>
          <w:i/>
          <w:iCs/>
          <w:color w:val="000000"/>
          <w:sz w:val="24"/>
          <w:szCs w:val="24"/>
        </w:rPr>
        <w:tab/>
        <w:t>International Business Studies, 8</w:t>
      </w:r>
      <w:r w:rsidRPr="00716E59">
        <w:rPr>
          <w:rFonts w:ascii="Times New Roman" w:hAnsi="Times New Roman" w:cs="Times New Roman"/>
          <w:color w:val="000000"/>
          <w:sz w:val="24"/>
          <w:szCs w:val="24"/>
        </w:rPr>
        <w:t>(1), 23-32.</w:t>
      </w:r>
    </w:p>
    <w:p w14:paraId="23BAB991"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Johanson</w:t>
      </w:r>
      <w:proofErr w:type="spellEnd"/>
      <w:r w:rsidRPr="00716E59">
        <w:rPr>
          <w:rFonts w:ascii="Times New Roman" w:hAnsi="Times New Roman" w:cs="Times New Roman"/>
          <w:color w:val="000000"/>
          <w:sz w:val="24"/>
          <w:szCs w:val="24"/>
        </w:rPr>
        <w:t>, J. &amp;</w:t>
      </w:r>
      <w:proofErr w:type="spellStart"/>
      <w:r w:rsidRPr="00716E59">
        <w:rPr>
          <w:rFonts w:ascii="Times New Roman" w:hAnsi="Times New Roman" w:cs="Times New Roman"/>
          <w:color w:val="000000"/>
          <w:sz w:val="24"/>
          <w:szCs w:val="24"/>
        </w:rPr>
        <w:t>Wiedersheim</w:t>
      </w:r>
      <w:proofErr w:type="spellEnd"/>
      <w:r w:rsidRPr="00716E59">
        <w:rPr>
          <w:rFonts w:ascii="Times New Roman" w:hAnsi="Times New Roman" w:cs="Times New Roman"/>
          <w:color w:val="000000"/>
          <w:sz w:val="24"/>
          <w:szCs w:val="24"/>
        </w:rPr>
        <w:t>-Paul, F. (1975). Internationalization of the firm: Four Swedish</w:t>
      </w:r>
    </w:p>
    <w:p w14:paraId="4D6DC3D2"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i/>
          <w:iCs/>
          <w:color w:val="000000"/>
          <w:sz w:val="24"/>
          <w:szCs w:val="24"/>
        </w:rPr>
        <w:tab/>
        <w:t>Journal of Business Venturing, 4</w:t>
      </w:r>
      <w:r w:rsidRPr="00716E59">
        <w:rPr>
          <w:rFonts w:ascii="Times New Roman" w:hAnsi="Times New Roman" w:cs="Times New Roman"/>
          <w:color w:val="000000"/>
          <w:sz w:val="24"/>
          <w:szCs w:val="24"/>
        </w:rPr>
        <w:t>(2), 133-147.</w:t>
      </w:r>
    </w:p>
    <w:p w14:paraId="06FE2875"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i/>
          <w:iCs/>
          <w:color w:val="000000"/>
          <w:sz w:val="24"/>
          <w:szCs w:val="24"/>
        </w:rPr>
        <w:tab/>
        <w:t>Journal of Sociology, 82</w:t>
      </w:r>
      <w:r w:rsidRPr="00716E59">
        <w:rPr>
          <w:rFonts w:ascii="Times New Roman" w:hAnsi="Times New Roman" w:cs="Times New Roman"/>
          <w:color w:val="000000"/>
          <w:sz w:val="24"/>
          <w:szCs w:val="24"/>
        </w:rPr>
        <w:t>(5), 929-964.</w:t>
      </w:r>
    </w:p>
    <w:p w14:paraId="5F62C9D3"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Jovanovic</w:t>
      </w:r>
      <w:proofErr w:type="spellEnd"/>
      <w:r w:rsidRPr="00716E59">
        <w:rPr>
          <w:rFonts w:ascii="Times New Roman" w:hAnsi="Times New Roman" w:cs="Times New Roman"/>
          <w:color w:val="000000"/>
          <w:sz w:val="24"/>
          <w:szCs w:val="24"/>
        </w:rPr>
        <w:t xml:space="preserve">, B. (1982). Selection and the evolution of </w:t>
      </w:r>
      <w:proofErr w:type="spellStart"/>
      <w:r w:rsidRPr="00716E59">
        <w:rPr>
          <w:rFonts w:ascii="Times New Roman" w:hAnsi="Times New Roman" w:cs="Times New Roman"/>
          <w:color w:val="000000"/>
          <w:sz w:val="24"/>
          <w:szCs w:val="24"/>
        </w:rPr>
        <w:t>industry.</w:t>
      </w:r>
      <w:r w:rsidRPr="00716E59">
        <w:rPr>
          <w:rFonts w:ascii="Times New Roman" w:hAnsi="Times New Roman" w:cs="Times New Roman"/>
          <w:i/>
          <w:iCs/>
          <w:color w:val="000000"/>
          <w:sz w:val="24"/>
          <w:szCs w:val="24"/>
        </w:rPr>
        <w:t>Econometrica</w:t>
      </w:r>
      <w:proofErr w:type="spellEnd"/>
      <w:r w:rsidRPr="00716E59">
        <w:rPr>
          <w:rFonts w:ascii="Times New Roman" w:hAnsi="Times New Roman" w:cs="Times New Roman"/>
          <w:i/>
          <w:iCs/>
          <w:color w:val="000000"/>
          <w:sz w:val="24"/>
          <w:szCs w:val="24"/>
        </w:rPr>
        <w:t>, 50</w:t>
      </w:r>
      <w:r w:rsidRPr="00716E59">
        <w:rPr>
          <w:rFonts w:ascii="Times New Roman" w:hAnsi="Times New Roman" w:cs="Times New Roman"/>
          <w:color w:val="000000"/>
          <w:sz w:val="24"/>
          <w:szCs w:val="24"/>
        </w:rPr>
        <w:t>(3), 649-</w:t>
      </w:r>
      <w:r w:rsidRPr="00716E59">
        <w:rPr>
          <w:rFonts w:ascii="Times New Roman" w:hAnsi="Times New Roman" w:cs="Times New Roman"/>
          <w:color w:val="000000"/>
          <w:sz w:val="24"/>
          <w:szCs w:val="24"/>
        </w:rPr>
        <w:tab/>
        <w:t>670.</w:t>
      </w:r>
    </w:p>
    <w:p w14:paraId="6BE57BC4"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Julien, P.-A</w:t>
      </w:r>
      <w:proofErr w:type="gramStart"/>
      <w:r w:rsidRPr="00716E59">
        <w:rPr>
          <w:rFonts w:ascii="Times New Roman" w:hAnsi="Times New Roman" w:cs="Times New Roman"/>
          <w:color w:val="000000"/>
          <w:sz w:val="24"/>
          <w:szCs w:val="24"/>
        </w:rPr>
        <w:t>.&amp;</w:t>
      </w:r>
      <w:proofErr w:type="spellStart"/>
      <w:proofErr w:type="gramEnd"/>
      <w:r w:rsidRPr="00716E59">
        <w:rPr>
          <w:rFonts w:ascii="Times New Roman" w:hAnsi="Times New Roman" w:cs="Times New Roman"/>
          <w:color w:val="000000"/>
          <w:sz w:val="24"/>
          <w:szCs w:val="24"/>
        </w:rPr>
        <w:t>Ramangalahy</w:t>
      </w:r>
      <w:proofErr w:type="spellEnd"/>
      <w:r w:rsidRPr="00716E59">
        <w:rPr>
          <w:rFonts w:ascii="Times New Roman" w:hAnsi="Times New Roman" w:cs="Times New Roman"/>
          <w:color w:val="000000"/>
          <w:sz w:val="24"/>
          <w:szCs w:val="24"/>
        </w:rPr>
        <w:t xml:space="preserve">, C. (2003). Competitive strategy and performance of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exportingSMEs</w:t>
      </w:r>
      <w:proofErr w:type="spellEnd"/>
      <w:r w:rsidRPr="00716E59">
        <w:rPr>
          <w:rFonts w:ascii="Times New Roman" w:hAnsi="Times New Roman" w:cs="Times New Roman"/>
          <w:color w:val="000000"/>
          <w:sz w:val="24"/>
          <w:szCs w:val="24"/>
        </w:rPr>
        <w:t xml:space="preserve">: An empirical investigation of the impact of their export </w:t>
      </w:r>
      <w:r w:rsidRPr="00716E59">
        <w:rPr>
          <w:rFonts w:ascii="Times New Roman" w:hAnsi="Times New Roman" w:cs="Times New Roman"/>
          <w:color w:val="000000"/>
          <w:sz w:val="24"/>
          <w:szCs w:val="24"/>
        </w:rPr>
        <w:tab/>
        <w:t xml:space="preserve">information search </w:t>
      </w:r>
      <w:r w:rsidRPr="00716E59">
        <w:rPr>
          <w:rFonts w:ascii="Times New Roman" w:hAnsi="Times New Roman" w:cs="Times New Roman"/>
          <w:color w:val="000000"/>
          <w:sz w:val="24"/>
          <w:szCs w:val="24"/>
        </w:rPr>
        <w:tab/>
        <w:t xml:space="preserve">and competences. </w:t>
      </w:r>
      <w:r w:rsidRPr="00716E59">
        <w:rPr>
          <w:rFonts w:ascii="Times New Roman" w:hAnsi="Times New Roman" w:cs="Times New Roman"/>
          <w:i/>
          <w:iCs/>
          <w:color w:val="000000"/>
          <w:sz w:val="24"/>
          <w:szCs w:val="24"/>
        </w:rPr>
        <w:t xml:space="preserve">Entrepreneurship Theory and Practice, </w:t>
      </w:r>
      <w:r w:rsidRPr="00716E59">
        <w:rPr>
          <w:rFonts w:ascii="Times New Roman" w:hAnsi="Times New Roman" w:cs="Times New Roman"/>
          <w:i/>
          <w:iCs/>
          <w:color w:val="000000"/>
          <w:sz w:val="24"/>
          <w:szCs w:val="24"/>
        </w:rPr>
        <w:tab/>
        <w:t>27</w:t>
      </w:r>
      <w:r w:rsidRPr="00716E59">
        <w:rPr>
          <w:rFonts w:ascii="Times New Roman" w:hAnsi="Times New Roman" w:cs="Times New Roman"/>
          <w:color w:val="000000"/>
          <w:sz w:val="24"/>
          <w:szCs w:val="24"/>
        </w:rPr>
        <w:t>(3), 227-245.</w:t>
      </w:r>
    </w:p>
    <w:p w14:paraId="5DC9FF6B"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Kapoor, S., and Sandhu, H.S., (2010). Does it </w:t>
      </w:r>
      <w:proofErr w:type="gramStart"/>
      <w:r w:rsidRPr="00716E59">
        <w:rPr>
          <w:rFonts w:ascii="Times New Roman" w:hAnsi="Times New Roman" w:cs="Times New Roman"/>
          <w:color w:val="000000"/>
          <w:sz w:val="24"/>
          <w:szCs w:val="24"/>
        </w:rPr>
        <w:t>Pay</w:t>
      </w:r>
      <w:proofErr w:type="gramEnd"/>
      <w:r w:rsidRPr="00716E59">
        <w:rPr>
          <w:rFonts w:ascii="Times New Roman" w:hAnsi="Times New Roman" w:cs="Times New Roman"/>
          <w:color w:val="000000"/>
          <w:sz w:val="24"/>
          <w:szCs w:val="24"/>
        </w:rPr>
        <w:t xml:space="preserve"> to be Socially Responsible? An </w:t>
      </w:r>
      <w:r w:rsidRPr="00716E59">
        <w:rPr>
          <w:rFonts w:ascii="Times New Roman" w:hAnsi="Times New Roman" w:cs="Times New Roman"/>
          <w:color w:val="000000"/>
          <w:sz w:val="24"/>
          <w:szCs w:val="24"/>
        </w:rPr>
        <w:tab/>
        <w:t xml:space="preserve">Empirical Examination of Impact of Corporate Social Responsibility on Financial </w:t>
      </w:r>
      <w:r w:rsidRPr="00716E59">
        <w:rPr>
          <w:rFonts w:ascii="Times New Roman" w:hAnsi="Times New Roman" w:cs="Times New Roman"/>
          <w:color w:val="000000"/>
          <w:sz w:val="24"/>
          <w:szCs w:val="24"/>
        </w:rPr>
        <w:tab/>
        <w:t xml:space="preserve">Performance, </w:t>
      </w:r>
      <w:r w:rsidRPr="00716E59">
        <w:rPr>
          <w:rFonts w:ascii="Times New Roman" w:hAnsi="Times New Roman" w:cs="Times New Roman"/>
          <w:color w:val="000000"/>
          <w:sz w:val="24"/>
          <w:szCs w:val="24"/>
        </w:rPr>
        <w:tab/>
      </w:r>
      <w:r w:rsidRPr="00716E59">
        <w:rPr>
          <w:rFonts w:ascii="Times New Roman" w:hAnsi="Times New Roman" w:cs="Times New Roman"/>
          <w:i/>
          <w:iCs/>
          <w:color w:val="000000"/>
          <w:sz w:val="24"/>
          <w:szCs w:val="24"/>
        </w:rPr>
        <w:t>Global Business Review 11:185</w:t>
      </w:r>
      <w:r w:rsidRPr="00716E59">
        <w:rPr>
          <w:rFonts w:ascii="Times New Roman" w:hAnsi="Times New Roman" w:cs="Times New Roman"/>
          <w:color w:val="000000"/>
          <w:sz w:val="24"/>
          <w:szCs w:val="24"/>
        </w:rPr>
        <w:t>.</w:t>
      </w:r>
    </w:p>
    <w:p w14:paraId="29589765"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Kazanjian, R. K. (1988). Relation of dominant problems to stages of growth in technology</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basednew</w:t>
      </w:r>
      <w:proofErr w:type="spellEnd"/>
      <w:r w:rsidRPr="00716E59">
        <w:rPr>
          <w:rFonts w:ascii="Times New Roman" w:hAnsi="Times New Roman" w:cs="Times New Roman"/>
          <w:color w:val="000000"/>
          <w:sz w:val="24"/>
          <w:szCs w:val="24"/>
        </w:rPr>
        <w:t xml:space="preserve"> ventures. </w:t>
      </w:r>
      <w:r w:rsidRPr="00716E59">
        <w:rPr>
          <w:rFonts w:ascii="Times New Roman" w:hAnsi="Times New Roman" w:cs="Times New Roman"/>
          <w:i/>
          <w:iCs/>
          <w:color w:val="000000"/>
          <w:sz w:val="24"/>
          <w:szCs w:val="24"/>
        </w:rPr>
        <w:t>Academy of Management Journal, 31</w:t>
      </w:r>
      <w:r w:rsidRPr="00716E59">
        <w:rPr>
          <w:rFonts w:ascii="Times New Roman" w:hAnsi="Times New Roman" w:cs="Times New Roman"/>
          <w:color w:val="000000"/>
          <w:sz w:val="24"/>
          <w:szCs w:val="24"/>
        </w:rPr>
        <w:t>(2), 257-279.</w:t>
      </w:r>
    </w:p>
    <w:p w14:paraId="46B4CA45"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sz w:val="24"/>
          <w:szCs w:val="24"/>
        </w:rPr>
      </w:pPr>
      <w:proofErr w:type="spellStart"/>
      <w:r w:rsidRPr="00716E59">
        <w:rPr>
          <w:rFonts w:ascii="Times New Roman" w:hAnsi="Times New Roman" w:cs="Times New Roman"/>
          <w:sz w:val="24"/>
          <w:szCs w:val="24"/>
        </w:rPr>
        <w:t>Litz</w:t>
      </w:r>
      <w:proofErr w:type="spellEnd"/>
      <w:r w:rsidRPr="00716E59">
        <w:rPr>
          <w:rFonts w:ascii="Times New Roman" w:hAnsi="Times New Roman" w:cs="Times New Roman"/>
          <w:sz w:val="24"/>
          <w:szCs w:val="24"/>
        </w:rPr>
        <w:t xml:space="preserve">, R. A. (1996). A resource-based view of the socially responsible firm: Stakeholder </w:t>
      </w:r>
      <w:r w:rsidRPr="00716E59">
        <w:rPr>
          <w:rFonts w:ascii="Times New Roman" w:hAnsi="Times New Roman" w:cs="Times New Roman"/>
          <w:sz w:val="24"/>
          <w:szCs w:val="24"/>
        </w:rPr>
        <w:tab/>
        <w:t xml:space="preserve">interdependence, ethical awareness, and issue of responsiveness as strategic assets. </w:t>
      </w:r>
      <w:r w:rsidRPr="00716E59">
        <w:rPr>
          <w:rFonts w:ascii="Times New Roman" w:hAnsi="Times New Roman" w:cs="Times New Roman"/>
          <w:sz w:val="24"/>
          <w:szCs w:val="24"/>
        </w:rPr>
        <w:tab/>
      </w:r>
      <w:r w:rsidRPr="00716E59">
        <w:rPr>
          <w:rFonts w:ascii="Times New Roman" w:hAnsi="Times New Roman" w:cs="Times New Roman"/>
          <w:i/>
          <w:iCs/>
          <w:sz w:val="24"/>
          <w:szCs w:val="24"/>
        </w:rPr>
        <w:t xml:space="preserve">Journal of Business Ethics, </w:t>
      </w:r>
      <w:r w:rsidRPr="00716E59">
        <w:rPr>
          <w:rFonts w:ascii="Times New Roman" w:hAnsi="Times New Roman" w:cs="Times New Roman"/>
          <w:sz w:val="24"/>
          <w:szCs w:val="24"/>
        </w:rPr>
        <w:t>15, 1355-1363.</w:t>
      </w:r>
    </w:p>
    <w:p w14:paraId="20C084F9"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ab/>
        <w:t xml:space="preserve">Low, M. B. &amp; MacMillan, I. C. (1988). Entrepreneurship: past research and future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challenges.</w:t>
      </w:r>
      <w:r w:rsidRPr="00716E59">
        <w:rPr>
          <w:rFonts w:ascii="Times New Roman" w:hAnsi="Times New Roman" w:cs="Times New Roman"/>
          <w:i/>
          <w:iCs/>
          <w:color w:val="000000"/>
          <w:sz w:val="24"/>
          <w:szCs w:val="24"/>
        </w:rPr>
        <w:t>Journal</w:t>
      </w:r>
      <w:proofErr w:type="spellEnd"/>
      <w:r w:rsidRPr="00716E59">
        <w:rPr>
          <w:rFonts w:ascii="Times New Roman" w:hAnsi="Times New Roman" w:cs="Times New Roman"/>
          <w:i/>
          <w:iCs/>
          <w:color w:val="000000"/>
          <w:sz w:val="24"/>
          <w:szCs w:val="24"/>
        </w:rPr>
        <w:t xml:space="preserve"> of Management, 14</w:t>
      </w:r>
      <w:r w:rsidRPr="00716E59">
        <w:rPr>
          <w:rFonts w:ascii="Times New Roman" w:hAnsi="Times New Roman" w:cs="Times New Roman"/>
          <w:color w:val="000000"/>
          <w:sz w:val="24"/>
          <w:szCs w:val="24"/>
        </w:rPr>
        <w:t>(2), 139-161.</w:t>
      </w:r>
    </w:p>
    <w:p w14:paraId="14B9F803"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Lumpkin, G. T. &amp;</w:t>
      </w:r>
      <w:proofErr w:type="spellStart"/>
      <w:r w:rsidRPr="00716E59">
        <w:rPr>
          <w:rFonts w:ascii="Times New Roman" w:hAnsi="Times New Roman" w:cs="Times New Roman"/>
          <w:color w:val="000000"/>
          <w:sz w:val="24"/>
          <w:szCs w:val="24"/>
        </w:rPr>
        <w:t>Dess</w:t>
      </w:r>
      <w:proofErr w:type="spellEnd"/>
      <w:r w:rsidRPr="00716E59">
        <w:rPr>
          <w:rFonts w:ascii="Times New Roman" w:hAnsi="Times New Roman" w:cs="Times New Roman"/>
          <w:color w:val="000000"/>
          <w:sz w:val="24"/>
          <w:szCs w:val="24"/>
        </w:rPr>
        <w:t xml:space="preserve">, G. G. (1996). Clarifying the entrepreneurial orientation construct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andlinking</w:t>
      </w:r>
      <w:proofErr w:type="spellEnd"/>
      <w:r w:rsidRPr="00716E59">
        <w:rPr>
          <w:rFonts w:ascii="Times New Roman" w:hAnsi="Times New Roman" w:cs="Times New Roman"/>
          <w:color w:val="000000"/>
          <w:sz w:val="24"/>
          <w:szCs w:val="24"/>
        </w:rPr>
        <w:t xml:space="preserve"> it to performance. </w:t>
      </w:r>
      <w:r w:rsidRPr="00716E59">
        <w:rPr>
          <w:rFonts w:ascii="Times New Roman" w:hAnsi="Times New Roman" w:cs="Times New Roman"/>
          <w:i/>
          <w:iCs/>
          <w:color w:val="000000"/>
          <w:sz w:val="24"/>
          <w:szCs w:val="24"/>
        </w:rPr>
        <w:t>Academy of Management Review, 21</w:t>
      </w:r>
      <w:r w:rsidRPr="00716E59">
        <w:rPr>
          <w:rFonts w:ascii="Times New Roman" w:hAnsi="Times New Roman" w:cs="Times New Roman"/>
          <w:color w:val="000000"/>
          <w:sz w:val="24"/>
          <w:szCs w:val="24"/>
        </w:rPr>
        <w:t>(1), 135-172.</w:t>
      </w:r>
    </w:p>
    <w:p w14:paraId="3D6C3D5E"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r w:rsidRPr="00716E59">
        <w:rPr>
          <w:rFonts w:ascii="Times New Roman" w:hAnsi="Times New Roman" w:cs="Times New Roman"/>
          <w:color w:val="000000"/>
          <w:sz w:val="24"/>
          <w:szCs w:val="24"/>
        </w:rPr>
        <w:t>Lumpkin, G. T. &amp;</w:t>
      </w:r>
      <w:proofErr w:type="spellStart"/>
      <w:r w:rsidRPr="00716E59">
        <w:rPr>
          <w:rFonts w:ascii="Times New Roman" w:hAnsi="Times New Roman" w:cs="Times New Roman"/>
          <w:color w:val="000000"/>
          <w:sz w:val="24"/>
          <w:szCs w:val="24"/>
        </w:rPr>
        <w:t>Dess</w:t>
      </w:r>
      <w:proofErr w:type="spellEnd"/>
      <w:r w:rsidRPr="00716E59">
        <w:rPr>
          <w:rFonts w:ascii="Times New Roman" w:hAnsi="Times New Roman" w:cs="Times New Roman"/>
          <w:color w:val="000000"/>
          <w:sz w:val="24"/>
          <w:szCs w:val="24"/>
        </w:rPr>
        <w:t xml:space="preserve">, G. G. (2001). Linking two dimensions of </w:t>
      </w:r>
      <w:proofErr w:type="spellStart"/>
      <w:r w:rsidRPr="00716E59">
        <w:rPr>
          <w:rFonts w:ascii="Times New Roman" w:hAnsi="Times New Roman" w:cs="Times New Roman"/>
          <w:color w:val="000000"/>
          <w:sz w:val="24"/>
          <w:szCs w:val="24"/>
        </w:rPr>
        <w:t>entrepreneruial</w:t>
      </w:r>
      <w:proofErr w:type="spellEnd"/>
      <w:r w:rsidRPr="00716E59">
        <w:rPr>
          <w:rFonts w:ascii="Times New Roman" w:hAnsi="Times New Roman" w:cs="Times New Roman"/>
          <w:color w:val="000000"/>
          <w:sz w:val="24"/>
          <w:szCs w:val="24"/>
        </w:rPr>
        <w:t xml:space="preserve">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orientationto</w:t>
      </w:r>
      <w:proofErr w:type="spellEnd"/>
      <w:r w:rsidRPr="00716E59">
        <w:rPr>
          <w:rFonts w:ascii="Times New Roman" w:hAnsi="Times New Roman" w:cs="Times New Roman"/>
          <w:color w:val="000000"/>
          <w:sz w:val="24"/>
          <w:szCs w:val="24"/>
        </w:rPr>
        <w:t xml:space="preserve"> firm performance: the moderating role of environment and industry </w:t>
      </w:r>
      <w:r w:rsidRPr="00716E59">
        <w:rPr>
          <w:rFonts w:ascii="Times New Roman" w:hAnsi="Times New Roman" w:cs="Times New Roman"/>
          <w:color w:val="000000"/>
          <w:sz w:val="24"/>
          <w:szCs w:val="24"/>
        </w:rPr>
        <w:tab/>
        <w:t xml:space="preserve">life cycle. </w:t>
      </w:r>
      <w:r w:rsidRPr="00716E59">
        <w:rPr>
          <w:rFonts w:ascii="Times New Roman" w:hAnsi="Times New Roman" w:cs="Times New Roman"/>
          <w:i/>
          <w:iCs/>
          <w:color w:val="000000"/>
          <w:sz w:val="24"/>
          <w:szCs w:val="24"/>
        </w:rPr>
        <w:t xml:space="preserve">Journal </w:t>
      </w:r>
      <w:r w:rsidRPr="00716E59">
        <w:rPr>
          <w:rFonts w:ascii="Times New Roman" w:hAnsi="Times New Roman" w:cs="Times New Roman"/>
          <w:i/>
          <w:iCs/>
          <w:color w:val="000000"/>
          <w:sz w:val="24"/>
          <w:szCs w:val="24"/>
        </w:rPr>
        <w:tab/>
        <w:t>of Business Venturing, 16</w:t>
      </w:r>
      <w:r w:rsidRPr="00716E59">
        <w:rPr>
          <w:rFonts w:ascii="Times New Roman" w:hAnsi="Times New Roman" w:cs="Times New Roman"/>
          <w:color w:val="000000"/>
          <w:sz w:val="24"/>
          <w:szCs w:val="24"/>
        </w:rPr>
        <w:t>(5), 429-451.</w:t>
      </w:r>
    </w:p>
    <w:p w14:paraId="7C7B146A"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Madsen, T. K. &amp;</w:t>
      </w:r>
      <w:proofErr w:type="spellStart"/>
      <w:r w:rsidRPr="00716E59">
        <w:rPr>
          <w:rFonts w:ascii="Times New Roman" w:hAnsi="Times New Roman" w:cs="Times New Roman"/>
          <w:color w:val="000000"/>
          <w:sz w:val="24"/>
          <w:szCs w:val="24"/>
        </w:rPr>
        <w:t>Servais</w:t>
      </w:r>
      <w:proofErr w:type="spellEnd"/>
      <w:r w:rsidRPr="00716E59">
        <w:rPr>
          <w:rFonts w:ascii="Times New Roman" w:hAnsi="Times New Roman" w:cs="Times New Roman"/>
          <w:color w:val="000000"/>
          <w:sz w:val="24"/>
          <w:szCs w:val="24"/>
        </w:rPr>
        <w:t xml:space="preserve">, P. (1997). The internationalization of Born </w:t>
      </w:r>
      <w:proofErr w:type="spellStart"/>
      <w:r w:rsidRPr="00716E59">
        <w:rPr>
          <w:rFonts w:ascii="Times New Roman" w:hAnsi="Times New Roman" w:cs="Times New Roman"/>
          <w:color w:val="000000"/>
          <w:sz w:val="24"/>
          <w:szCs w:val="24"/>
        </w:rPr>
        <w:t>Globals</w:t>
      </w:r>
      <w:proofErr w:type="spellEnd"/>
      <w:r w:rsidRPr="00716E59">
        <w:rPr>
          <w:rFonts w:ascii="Times New Roman" w:hAnsi="Times New Roman" w:cs="Times New Roman"/>
          <w:color w:val="000000"/>
          <w:sz w:val="24"/>
          <w:szCs w:val="24"/>
        </w:rPr>
        <w:t>: An</w:t>
      </w:r>
      <w:r w:rsidRPr="00716E59">
        <w:rPr>
          <w:rFonts w:ascii="Times New Roman" w:hAnsi="Times New Roman" w:cs="Times New Roman"/>
          <w:color w:val="000000"/>
          <w:sz w:val="24"/>
          <w:szCs w:val="24"/>
        </w:rPr>
        <w:tab/>
        <w:t xml:space="preserve">evolutionary process? </w:t>
      </w:r>
      <w:r w:rsidRPr="00716E59">
        <w:rPr>
          <w:rFonts w:ascii="Times New Roman" w:hAnsi="Times New Roman" w:cs="Times New Roman"/>
          <w:i/>
          <w:iCs/>
          <w:color w:val="000000"/>
          <w:sz w:val="24"/>
          <w:szCs w:val="24"/>
        </w:rPr>
        <w:t>International Business Review, 6</w:t>
      </w:r>
      <w:r w:rsidRPr="00716E59">
        <w:rPr>
          <w:rFonts w:ascii="Times New Roman" w:hAnsi="Times New Roman" w:cs="Times New Roman"/>
          <w:color w:val="000000"/>
          <w:sz w:val="24"/>
          <w:szCs w:val="24"/>
        </w:rPr>
        <w:t>(3), 82-93.</w:t>
      </w:r>
    </w:p>
    <w:p w14:paraId="18CB1B79"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i/>
          <w:iCs/>
          <w:color w:val="000000"/>
          <w:sz w:val="24"/>
          <w:szCs w:val="24"/>
        </w:rPr>
        <w:tab/>
        <w:t>Management, 17</w:t>
      </w:r>
      <w:r w:rsidRPr="00716E59">
        <w:rPr>
          <w:rFonts w:ascii="Times New Roman" w:hAnsi="Times New Roman" w:cs="Times New Roman"/>
          <w:color w:val="000000"/>
          <w:sz w:val="24"/>
          <w:szCs w:val="24"/>
        </w:rPr>
        <w:t>(1), 99-120.</w:t>
      </w:r>
    </w:p>
    <w:p w14:paraId="42E9B943"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ab/>
      </w:r>
      <w:proofErr w:type="gramStart"/>
      <w:r w:rsidRPr="00716E59">
        <w:rPr>
          <w:rFonts w:ascii="Times New Roman" w:hAnsi="Times New Roman" w:cs="Times New Roman"/>
          <w:color w:val="000000"/>
          <w:sz w:val="24"/>
          <w:szCs w:val="24"/>
        </w:rPr>
        <w:t>management</w:t>
      </w:r>
      <w:proofErr w:type="gramEnd"/>
      <w:r w:rsidRPr="00716E59">
        <w:rPr>
          <w:rFonts w:ascii="Times New Roman" w:hAnsi="Times New Roman" w:cs="Times New Roman"/>
          <w:color w:val="000000"/>
          <w:sz w:val="24"/>
          <w:szCs w:val="24"/>
        </w:rPr>
        <w:t xml:space="preserve">. </w:t>
      </w:r>
      <w:r w:rsidRPr="00716E59">
        <w:rPr>
          <w:rFonts w:ascii="Times New Roman" w:hAnsi="Times New Roman" w:cs="Times New Roman"/>
          <w:i/>
          <w:iCs/>
          <w:color w:val="000000"/>
          <w:sz w:val="24"/>
          <w:szCs w:val="24"/>
        </w:rPr>
        <w:t>Strategic Management Journal, 11</w:t>
      </w:r>
      <w:r w:rsidRPr="00716E59">
        <w:rPr>
          <w:rFonts w:ascii="Times New Roman" w:hAnsi="Times New Roman" w:cs="Times New Roman"/>
          <w:color w:val="000000"/>
          <w:sz w:val="24"/>
          <w:szCs w:val="24"/>
        </w:rPr>
        <w:t>, 17-27.</w:t>
      </w:r>
    </w:p>
    <w:p w14:paraId="1B75240C"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Markman</w:t>
      </w:r>
      <w:proofErr w:type="spellEnd"/>
      <w:r w:rsidRPr="00716E59">
        <w:rPr>
          <w:rFonts w:ascii="Times New Roman" w:hAnsi="Times New Roman" w:cs="Times New Roman"/>
          <w:color w:val="000000"/>
          <w:sz w:val="24"/>
          <w:szCs w:val="24"/>
        </w:rPr>
        <w:t xml:space="preserve">, G. D. &amp; Gartner, W. B. (2002). Is extraordinary growth profitable? A study of </w:t>
      </w:r>
      <w:r w:rsidRPr="00716E59">
        <w:rPr>
          <w:rFonts w:ascii="Times New Roman" w:hAnsi="Times New Roman" w:cs="Times New Roman"/>
          <w:color w:val="000000"/>
          <w:sz w:val="24"/>
          <w:szCs w:val="24"/>
        </w:rPr>
        <w:tab/>
      </w:r>
      <w:r w:rsidRPr="00716E59">
        <w:rPr>
          <w:rFonts w:ascii="Times New Roman" w:hAnsi="Times New Roman" w:cs="Times New Roman"/>
          <w:i/>
          <w:iCs/>
          <w:color w:val="000000"/>
          <w:sz w:val="24"/>
          <w:szCs w:val="24"/>
        </w:rPr>
        <w:t xml:space="preserve">Inc.500 </w:t>
      </w:r>
      <w:r w:rsidRPr="00716E59">
        <w:rPr>
          <w:rFonts w:ascii="Times New Roman" w:hAnsi="Times New Roman" w:cs="Times New Roman"/>
          <w:color w:val="000000"/>
          <w:sz w:val="24"/>
          <w:szCs w:val="24"/>
        </w:rPr>
        <w:t xml:space="preserve">high-growth </w:t>
      </w:r>
      <w:proofErr w:type="spellStart"/>
      <w:r w:rsidRPr="00716E59">
        <w:rPr>
          <w:rFonts w:ascii="Times New Roman" w:hAnsi="Times New Roman" w:cs="Times New Roman"/>
          <w:color w:val="000000"/>
          <w:sz w:val="24"/>
          <w:szCs w:val="24"/>
        </w:rPr>
        <w:t>companies.</w:t>
      </w:r>
      <w:r w:rsidRPr="00716E59">
        <w:rPr>
          <w:rFonts w:ascii="Times New Roman" w:hAnsi="Times New Roman" w:cs="Times New Roman"/>
          <w:i/>
          <w:iCs/>
          <w:color w:val="000000"/>
          <w:sz w:val="24"/>
          <w:szCs w:val="24"/>
        </w:rPr>
        <w:t>Entrepreneurship</w:t>
      </w:r>
      <w:proofErr w:type="spellEnd"/>
      <w:r w:rsidRPr="00716E59">
        <w:rPr>
          <w:rFonts w:ascii="Times New Roman" w:hAnsi="Times New Roman" w:cs="Times New Roman"/>
          <w:i/>
          <w:iCs/>
          <w:color w:val="000000"/>
          <w:sz w:val="24"/>
          <w:szCs w:val="24"/>
        </w:rPr>
        <w:t xml:space="preserve"> Theory and Practice, 27</w:t>
      </w:r>
      <w:r w:rsidRPr="00716E59">
        <w:rPr>
          <w:rFonts w:ascii="Times New Roman" w:hAnsi="Times New Roman" w:cs="Times New Roman"/>
          <w:color w:val="000000"/>
          <w:sz w:val="24"/>
          <w:szCs w:val="24"/>
        </w:rPr>
        <w:t>(1), 65-</w:t>
      </w:r>
      <w:r w:rsidRPr="00716E59">
        <w:rPr>
          <w:rFonts w:ascii="Times New Roman" w:hAnsi="Times New Roman" w:cs="Times New Roman"/>
          <w:color w:val="000000"/>
          <w:sz w:val="24"/>
          <w:szCs w:val="24"/>
        </w:rPr>
        <w:tab/>
        <w:t>75.</w:t>
      </w:r>
    </w:p>
    <w:p w14:paraId="77F498A1"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McCann, J. (1991). Patterns of growth, competitive technology, and financial strategies </w:t>
      </w:r>
      <w:r w:rsidRPr="00716E59">
        <w:rPr>
          <w:rFonts w:ascii="Times New Roman" w:hAnsi="Times New Roman" w:cs="Times New Roman"/>
          <w:color w:val="000000"/>
          <w:sz w:val="24"/>
          <w:szCs w:val="24"/>
        </w:rPr>
        <w:tab/>
        <w:t xml:space="preserve">in young </w:t>
      </w:r>
      <w:proofErr w:type="spellStart"/>
      <w:r w:rsidRPr="00716E59">
        <w:rPr>
          <w:rFonts w:ascii="Times New Roman" w:hAnsi="Times New Roman" w:cs="Times New Roman"/>
          <w:color w:val="000000"/>
          <w:sz w:val="24"/>
          <w:szCs w:val="24"/>
        </w:rPr>
        <w:t>ventures.</w:t>
      </w:r>
      <w:r w:rsidRPr="00716E59">
        <w:rPr>
          <w:rFonts w:ascii="Times New Roman" w:hAnsi="Times New Roman" w:cs="Times New Roman"/>
          <w:i/>
          <w:iCs/>
          <w:color w:val="000000"/>
          <w:sz w:val="24"/>
          <w:szCs w:val="24"/>
        </w:rPr>
        <w:t>Journal</w:t>
      </w:r>
      <w:proofErr w:type="spellEnd"/>
      <w:r w:rsidRPr="00716E59">
        <w:rPr>
          <w:rFonts w:ascii="Times New Roman" w:hAnsi="Times New Roman" w:cs="Times New Roman"/>
          <w:i/>
          <w:iCs/>
          <w:color w:val="000000"/>
          <w:sz w:val="24"/>
          <w:szCs w:val="24"/>
        </w:rPr>
        <w:t xml:space="preserve"> of Business Venturing, 6</w:t>
      </w:r>
      <w:r w:rsidRPr="00716E59">
        <w:rPr>
          <w:rFonts w:ascii="Times New Roman" w:hAnsi="Times New Roman" w:cs="Times New Roman"/>
          <w:color w:val="000000"/>
          <w:sz w:val="24"/>
          <w:szCs w:val="24"/>
        </w:rPr>
        <w:t>(3), 198-208.</w:t>
      </w:r>
    </w:p>
    <w:p w14:paraId="7D904222"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r w:rsidRPr="00716E59">
        <w:rPr>
          <w:rFonts w:ascii="Times New Roman" w:hAnsi="Times New Roman" w:cs="Times New Roman"/>
          <w:color w:val="000000"/>
          <w:sz w:val="24"/>
          <w:szCs w:val="24"/>
        </w:rPr>
        <w:t>McDougall, P. P. &amp;</w:t>
      </w:r>
      <w:proofErr w:type="spellStart"/>
      <w:r w:rsidRPr="00716E59">
        <w:rPr>
          <w:rFonts w:ascii="Times New Roman" w:hAnsi="Times New Roman" w:cs="Times New Roman"/>
          <w:color w:val="000000"/>
          <w:sz w:val="24"/>
          <w:szCs w:val="24"/>
        </w:rPr>
        <w:t>Oviatt</w:t>
      </w:r>
      <w:proofErr w:type="spellEnd"/>
      <w:r w:rsidRPr="00716E59">
        <w:rPr>
          <w:rFonts w:ascii="Times New Roman" w:hAnsi="Times New Roman" w:cs="Times New Roman"/>
          <w:color w:val="000000"/>
          <w:sz w:val="24"/>
          <w:szCs w:val="24"/>
        </w:rPr>
        <w:t>, B. M. (1997). International entrepreneurship literature in 1990s</w:t>
      </w:r>
      <w:r w:rsidRPr="00716E59">
        <w:rPr>
          <w:rFonts w:ascii="Times New Roman" w:hAnsi="Times New Roman" w:cs="Times New Roman"/>
          <w:color w:val="000000"/>
          <w:sz w:val="24"/>
          <w:szCs w:val="24"/>
        </w:rPr>
        <w:tab/>
        <w:t xml:space="preserve">and directions for future research. In D. L. Sexton &amp; R. W. </w:t>
      </w:r>
      <w:proofErr w:type="spellStart"/>
      <w:r w:rsidRPr="00716E59">
        <w:rPr>
          <w:rFonts w:ascii="Times New Roman" w:hAnsi="Times New Roman" w:cs="Times New Roman"/>
          <w:color w:val="000000"/>
          <w:sz w:val="24"/>
          <w:szCs w:val="24"/>
        </w:rPr>
        <w:lastRenderedPageBreak/>
        <w:t>Smilor</w:t>
      </w:r>
      <w:proofErr w:type="spellEnd"/>
      <w:r w:rsidRPr="00716E59">
        <w:rPr>
          <w:rFonts w:ascii="Times New Roman" w:hAnsi="Times New Roman" w:cs="Times New Roman"/>
          <w:color w:val="000000"/>
          <w:sz w:val="24"/>
          <w:szCs w:val="24"/>
        </w:rPr>
        <w:t xml:space="preserve"> (Eds.), </w:t>
      </w:r>
      <w:r w:rsidRPr="00716E59">
        <w:rPr>
          <w:rFonts w:ascii="Times New Roman" w:hAnsi="Times New Roman" w:cs="Times New Roman"/>
          <w:color w:val="000000"/>
          <w:sz w:val="24"/>
          <w:szCs w:val="24"/>
        </w:rPr>
        <w:tab/>
      </w:r>
      <w:r w:rsidRPr="00716E59">
        <w:rPr>
          <w:rFonts w:ascii="Times New Roman" w:hAnsi="Times New Roman" w:cs="Times New Roman"/>
          <w:i/>
          <w:iCs/>
          <w:color w:val="000000"/>
          <w:sz w:val="24"/>
          <w:szCs w:val="24"/>
        </w:rPr>
        <w:t>Entrepreneurship 2000cHICAGO</w:t>
      </w:r>
      <w:proofErr w:type="gramStart"/>
      <w:r w:rsidRPr="00716E59">
        <w:rPr>
          <w:rFonts w:ascii="Times New Roman" w:hAnsi="Times New Roman" w:cs="Times New Roman"/>
          <w:i/>
          <w:iCs/>
          <w:color w:val="000000"/>
          <w:sz w:val="24"/>
          <w:szCs w:val="24"/>
        </w:rPr>
        <w:t>.</w:t>
      </w:r>
      <w:r w:rsidRPr="00716E59">
        <w:rPr>
          <w:rFonts w:ascii="Times New Roman" w:hAnsi="Times New Roman" w:cs="Times New Roman"/>
          <w:color w:val="000000"/>
          <w:sz w:val="24"/>
          <w:szCs w:val="24"/>
        </w:rPr>
        <w:t>(</w:t>
      </w:r>
      <w:proofErr w:type="gramEnd"/>
      <w:r w:rsidRPr="00716E59">
        <w:rPr>
          <w:rFonts w:ascii="Times New Roman" w:hAnsi="Times New Roman" w:cs="Times New Roman"/>
          <w:color w:val="000000"/>
          <w:sz w:val="24"/>
          <w:szCs w:val="24"/>
        </w:rPr>
        <w:t>pp. 291-320). Chicago, IL: Upstart.</w:t>
      </w:r>
    </w:p>
    <w:p w14:paraId="2246170D"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r w:rsidRPr="00716E59">
        <w:rPr>
          <w:rFonts w:ascii="Times New Roman" w:hAnsi="Times New Roman" w:cs="Times New Roman"/>
          <w:color w:val="000000"/>
          <w:sz w:val="24"/>
          <w:szCs w:val="24"/>
        </w:rPr>
        <w:t>McDougall, P. P., Shane, S. &amp;</w:t>
      </w:r>
      <w:proofErr w:type="spellStart"/>
      <w:r w:rsidRPr="00716E59">
        <w:rPr>
          <w:rFonts w:ascii="Times New Roman" w:hAnsi="Times New Roman" w:cs="Times New Roman"/>
          <w:color w:val="000000"/>
          <w:sz w:val="24"/>
          <w:szCs w:val="24"/>
        </w:rPr>
        <w:t>Oviatt</w:t>
      </w:r>
      <w:proofErr w:type="spellEnd"/>
      <w:r w:rsidRPr="00716E59">
        <w:rPr>
          <w:rFonts w:ascii="Times New Roman" w:hAnsi="Times New Roman" w:cs="Times New Roman"/>
          <w:color w:val="000000"/>
          <w:sz w:val="24"/>
          <w:szCs w:val="24"/>
        </w:rPr>
        <w:t xml:space="preserve">, B. M. (1994). Explaining the formation of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internationalnew</w:t>
      </w:r>
      <w:proofErr w:type="spellEnd"/>
      <w:r w:rsidRPr="00716E59">
        <w:rPr>
          <w:rFonts w:ascii="Times New Roman" w:hAnsi="Times New Roman" w:cs="Times New Roman"/>
          <w:color w:val="000000"/>
          <w:sz w:val="24"/>
          <w:szCs w:val="24"/>
        </w:rPr>
        <w:t xml:space="preserve"> ventures: the limits of theories from international business </w:t>
      </w:r>
      <w:r w:rsidRPr="00716E59">
        <w:rPr>
          <w:rFonts w:ascii="Times New Roman" w:hAnsi="Times New Roman" w:cs="Times New Roman"/>
          <w:color w:val="000000"/>
          <w:sz w:val="24"/>
          <w:szCs w:val="24"/>
        </w:rPr>
        <w:tab/>
        <w:t xml:space="preserve">research. </w:t>
      </w:r>
      <w:r w:rsidRPr="00716E59">
        <w:rPr>
          <w:rFonts w:ascii="Times New Roman" w:hAnsi="Times New Roman" w:cs="Times New Roman"/>
          <w:i/>
          <w:iCs/>
          <w:color w:val="000000"/>
          <w:sz w:val="24"/>
          <w:szCs w:val="24"/>
        </w:rPr>
        <w:t>Journal of Business Venturing, 9</w:t>
      </w:r>
      <w:r w:rsidRPr="00716E59">
        <w:rPr>
          <w:rFonts w:ascii="Times New Roman" w:hAnsi="Times New Roman" w:cs="Times New Roman"/>
          <w:color w:val="000000"/>
          <w:sz w:val="24"/>
          <w:szCs w:val="24"/>
        </w:rPr>
        <w:t>(5), 469-487.</w:t>
      </w:r>
    </w:p>
    <w:p w14:paraId="75EF1B92"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McDougall, P., </w:t>
      </w:r>
      <w:proofErr w:type="spellStart"/>
      <w:r w:rsidRPr="00716E59">
        <w:rPr>
          <w:rFonts w:ascii="Times New Roman" w:hAnsi="Times New Roman" w:cs="Times New Roman"/>
          <w:color w:val="000000"/>
          <w:sz w:val="24"/>
          <w:szCs w:val="24"/>
        </w:rPr>
        <w:t>Covin</w:t>
      </w:r>
      <w:proofErr w:type="spellEnd"/>
      <w:r w:rsidRPr="00716E59">
        <w:rPr>
          <w:rFonts w:ascii="Times New Roman" w:hAnsi="Times New Roman" w:cs="Times New Roman"/>
          <w:color w:val="000000"/>
          <w:sz w:val="24"/>
          <w:szCs w:val="24"/>
        </w:rPr>
        <w:t>, J., Robinson, R. &amp; Herron, L. (1994). The effect of industry growth</w:t>
      </w:r>
    </w:p>
    <w:p w14:paraId="7101A5AC"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Melin</w:t>
      </w:r>
      <w:proofErr w:type="spellEnd"/>
      <w:r w:rsidRPr="00716E59">
        <w:rPr>
          <w:rFonts w:ascii="Times New Roman" w:hAnsi="Times New Roman" w:cs="Times New Roman"/>
          <w:color w:val="000000"/>
          <w:sz w:val="24"/>
          <w:szCs w:val="24"/>
        </w:rPr>
        <w:t xml:space="preserve">, L. (1992). Internationalization as strategy </w:t>
      </w:r>
      <w:proofErr w:type="spellStart"/>
      <w:r w:rsidRPr="00716E59">
        <w:rPr>
          <w:rFonts w:ascii="Times New Roman" w:hAnsi="Times New Roman" w:cs="Times New Roman"/>
          <w:color w:val="000000"/>
          <w:sz w:val="24"/>
          <w:szCs w:val="24"/>
        </w:rPr>
        <w:t>process.</w:t>
      </w:r>
      <w:r w:rsidRPr="00716E59">
        <w:rPr>
          <w:rFonts w:ascii="Times New Roman" w:hAnsi="Times New Roman" w:cs="Times New Roman"/>
          <w:i/>
          <w:iCs/>
          <w:color w:val="000000"/>
          <w:sz w:val="24"/>
          <w:szCs w:val="24"/>
        </w:rPr>
        <w:t>Strategic</w:t>
      </w:r>
      <w:proofErr w:type="spellEnd"/>
      <w:r w:rsidRPr="00716E59">
        <w:rPr>
          <w:rFonts w:ascii="Times New Roman" w:hAnsi="Times New Roman" w:cs="Times New Roman"/>
          <w:i/>
          <w:iCs/>
          <w:color w:val="000000"/>
          <w:sz w:val="24"/>
          <w:szCs w:val="24"/>
        </w:rPr>
        <w:t xml:space="preserve"> Management Journal, </w:t>
      </w:r>
      <w:r w:rsidRPr="00716E59">
        <w:rPr>
          <w:rFonts w:ascii="Times New Roman" w:hAnsi="Times New Roman" w:cs="Times New Roman"/>
          <w:i/>
          <w:iCs/>
          <w:color w:val="000000"/>
          <w:sz w:val="24"/>
          <w:szCs w:val="24"/>
        </w:rPr>
        <w:tab/>
        <w:t>13</w:t>
      </w:r>
      <w:r w:rsidRPr="00716E59">
        <w:rPr>
          <w:rFonts w:ascii="Times New Roman" w:hAnsi="Times New Roman" w:cs="Times New Roman"/>
          <w:color w:val="000000"/>
          <w:sz w:val="24"/>
          <w:szCs w:val="24"/>
        </w:rPr>
        <w:t>,161-179.</w:t>
      </w:r>
    </w:p>
    <w:p w14:paraId="673DBE94"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Mendelson, H. (2000). Organizational </w:t>
      </w:r>
      <w:proofErr w:type="spellStart"/>
      <w:r w:rsidRPr="00716E59">
        <w:rPr>
          <w:rFonts w:ascii="Times New Roman" w:hAnsi="Times New Roman" w:cs="Times New Roman"/>
          <w:color w:val="000000"/>
          <w:sz w:val="24"/>
          <w:szCs w:val="24"/>
        </w:rPr>
        <w:t>Architechture</w:t>
      </w:r>
      <w:proofErr w:type="spellEnd"/>
      <w:r w:rsidRPr="00716E59">
        <w:rPr>
          <w:rFonts w:ascii="Times New Roman" w:hAnsi="Times New Roman" w:cs="Times New Roman"/>
          <w:color w:val="000000"/>
          <w:sz w:val="24"/>
          <w:szCs w:val="24"/>
        </w:rPr>
        <w:t xml:space="preserve"> and Success in the Information</w:t>
      </w:r>
      <w:r w:rsidRPr="00716E59">
        <w:rPr>
          <w:rFonts w:ascii="Times New Roman" w:hAnsi="Times New Roman" w:cs="Times New Roman"/>
          <w:color w:val="000000"/>
          <w:sz w:val="24"/>
          <w:szCs w:val="24"/>
        </w:rPr>
        <w:tab/>
        <w:t xml:space="preserve">Technology </w:t>
      </w:r>
      <w:proofErr w:type="spellStart"/>
      <w:r w:rsidRPr="00716E59">
        <w:rPr>
          <w:rFonts w:ascii="Times New Roman" w:hAnsi="Times New Roman" w:cs="Times New Roman"/>
          <w:color w:val="000000"/>
          <w:sz w:val="24"/>
          <w:szCs w:val="24"/>
        </w:rPr>
        <w:t>Industry.</w:t>
      </w:r>
      <w:r w:rsidRPr="00716E59">
        <w:rPr>
          <w:rFonts w:ascii="Times New Roman" w:hAnsi="Times New Roman" w:cs="Times New Roman"/>
          <w:i/>
          <w:iCs/>
          <w:color w:val="000000"/>
          <w:sz w:val="24"/>
          <w:szCs w:val="24"/>
        </w:rPr>
        <w:t>Management</w:t>
      </w:r>
      <w:proofErr w:type="spellEnd"/>
      <w:r w:rsidRPr="00716E59">
        <w:rPr>
          <w:rFonts w:ascii="Times New Roman" w:hAnsi="Times New Roman" w:cs="Times New Roman"/>
          <w:i/>
          <w:iCs/>
          <w:color w:val="000000"/>
          <w:sz w:val="24"/>
          <w:szCs w:val="24"/>
        </w:rPr>
        <w:t xml:space="preserve"> Science, 46</w:t>
      </w:r>
      <w:r w:rsidRPr="00716E59">
        <w:rPr>
          <w:rFonts w:ascii="Times New Roman" w:hAnsi="Times New Roman" w:cs="Times New Roman"/>
          <w:color w:val="000000"/>
          <w:sz w:val="24"/>
          <w:szCs w:val="24"/>
        </w:rPr>
        <w:t>(4), 513-529.</w:t>
      </w:r>
    </w:p>
    <w:p w14:paraId="46C520C9"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Meyer, G. D., Neck, H. M. &amp; Meeks, M. D. (2002). The entrepreneurship-strategic</w:t>
      </w:r>
      <w:r w:rsidRPr="00716E59">
        <w:rPr>
          <w:rFonts w:ascii="Times New Roman" w:hAnsi="Times New Roman" w:cs="Times New Roman"/>
          <w:color w:val="000000"/>
          <w:sz w:val="24"/>
          <w:szCs w:val="24"/>
        </w:rPr>
        <w:tab/>
        <w:t xml:space="preserve">management interface. In M. A. </w:t>
      </w:r>
      <w:proofErr w:type="spellStart"/>
      <w:r w:rsidRPr="00716E59">
        <w:rPr>
          <w:rFonts w:ascii="Times New Roman" w:hAnsi="Times New Roman" w:cs="Times New Roman"/>
          <w:color w:val="000000"/>
          <w:sz w:val="24"/>
          <w:szCs w:val="24"/>
        </w:rPr>
        <w:t>Hitt</w:t>
      </w:r>
      <w:proofErr w:type="spellEnd"/>
      <w:r w:rsidRPr="00716E59">
        <w:rPr>
          <w:rFonts w:ascii="Times New Roman" w:hAnsi="Times New Roman" w:cs="Times New Roman"/>
          <w:color w:val="000000"/>
          <w:sz w:val="24"/>
          <w:szCs w:val="24"/>
        </w:rPr>
        <w:t xml:space="preserve">&amp; R. D. Ireland &amp; M. S. Camp &amp; D. S. Sexton </w:t>
      </w:r>
      <w:r w:rsidRPr="00716E59">
        <w:rPr>
          <w:rFonts w:ascii="Times New Roman" w:hAnsi="Times New Roman" w:cs="Times New Roman"/>
          <w:color w:val="000000"/>
          <w:sz w:val="24"/>
          <w:szCs w:val="24"/>
        </w:rPr>
        <w:tab/>
        <w:t xml:space="preserve">(Eds.), </w:t>
      </w:r>
      <w:r w:rsidRPr="00716E59">
        <w:rPr>
          <w:rFonts w:ascii="Times New Roman" w:hAnsi="Times New Roman" w:cs="Times New Roman"/>
          <w:i/>
          <w:iCs/>
          <w:color w:val="000000"/>
          <w:sz w:val="24"/>
          <w:szCs w:val="24"/>
        </w:rPr>
        <w:t xml:space="preserve">Strategic Entrepreneurship: Creating a New Mindset </w:t>
      </w:r>
      <w:r w:rsidRPr="00716E59">
        <w:rPr>
          <w:rFonts w:ascii="Times New Roman" w:hAnsi="Times New Roman" w:cs="Times New Roman"/>
          <w:color w:val="000000"/>
          <w:sz w:val="24"/>
          <w:szCs w:val="24"/>
        </w:rPr>
        <w:t xml:space="preserve">(pp. 19-44). Oxford, </w:t>
      </w:r>
      <w:r w:rsidRPr="00716E59">
        <w:rPr>
          <w:rFonts w:ascii="Times New Roman" w:hAnsi="Times New Roman" w:cs="Times New Roman"/>
          <w:color w:val="000000"/>
          <w:sz w:val="24"/>
          <w:szCs w:val="24"/>
        </w:rPr>
        <w:tab/>
        <w:t>UK: Blackwell.</w:t>
      </w:r>
    </w:p>
    <w:p w14:paraId="1387A3E0"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sz w:val="24"/>
          <w:szCs w:val="24"/>
        </w:rPr>
      </w:pPr>
      <w:r w:rsidRPr="00716E59">
        <w:rPr>
          <w:rFonts w:ascii="Times New Roman" w:hAnsi="Times New Roman" w:cs="Times New Roman"/>
          <w:sz w:val="24"/>
          <w:szCs w:val="24"/>
        </w:rPr>
        <w:t xml:space="preserve">Mitchell, R. K., </w:t>
      </w:r>
      <w:proofErr w:type="spellStart"/>
      <w:r w:rsidRPr="00716E59">
        <w:rPr>
          <w:rFonts w:ascii="Times New Roman" w:hAnsi="Times New Roman" w:cs="Times New Roman"/>
          <w:sz w:val="24"/>
          <w:szCs w:val="24"/>
        </w:rPr>
        <w:t>Agle</w:t>
      </w:r>
      <w:proofErr w:type="spellEnd"/>
      <w:r w:rsidRPr="00716E59">
        <w:rPr>
          <w:rFonts w:ascii="Times New Roman" w:hAnsi="Times New Roman" w:cs="Times New Roman"/>
          <w:sz w:val="24"/>
          <w:szCs w:val="24"/>
        </w:rPr>
        <w:t xml:space="preserve">, B. R. and Wood, D. J. (1997). Towards a theory of stakeholder </w:t>
      </w:r>
      <w:r w:rsidRPr="00716E59">
        <w:rPr>
          <w:rFonts w:ascii="Times New Roman" w:hAnsi="Times New Roman" w:cs="Times New Roman"/>
          <w:sz w:val="24"/>
          <w:szCs w:val="24"/>
        </w:rPr>
        <w:tab/>
        <w:t xml:space="preserve">identification and salience: Defining the principle of who and what really counts, </w:t>
      </w:r>
      <w:r w:rsidRPr="00716E59">
        <w:rPr>
          <w:rFonts w:ascii="Times New Roman" w:hAnsi="Times New Roman" w:cs="Times New Roman"/>
          <w:sz w:val="24"/>
          <w:szCs w:val="24"/>
        </w:rPr>
        <w:tab/>
      </w:r>
      <w:r w:rsidRPr="00716E59">
        <w:rPr>
          <w:rFonts w:ascii="Times New Roman" w:hAnsi="Times New Roman" w:cs="Times New Roman"/>
          <w:sz w:val="24"/>
          <w:szCs w:val="24"/>
        </w:rPr>
        <w:tab/>
      </w:r>
      <w:r w:rsidRPr="00716E59">
        <w:rPr>
          <w:rFonts w:ascii="Times New Roman" w:hAnsi="Times New Roman" w:cs="Times New Roman"/>
          <w:i/>
          <w:iCs/>
          <w:sz w:val="24"/>
          <w:szCs w:val="24"/>
        </w:rPr>
        <w:t xml:space="preserve">Academy of Management Review, </w:t>
      </w:r>
      <w:r w:rsidRPr="00716E59">
        <w:rPr>
          <w:rFonts w:ascii="Times New Roman" w:hAnsi="Times New Roman" w:cs="Times New Roman"/>
          <w:sz w:val="24"/>
          <w:szCs w:val="24"/>
        </w:rPr>
        <w:t>22(4)</w:t>
      </w:r>
      <w:proofErr w:type="gramStart"/>
      <w:r w:rsidRPr="00716E59">
        <w:rPr>
          <w:rFonts w:ascii="Times New Roman" w:hAnsi="Times New Roman" w:cs="Times New Roman"/>
          <w:sz w:val="24"/>
          <w:szCs w:val="24"/>
        </w:rPr>
        <w:t>,853</w:t>
      </w:r>
      <w:proofErr w:type="gramEnd"/>
      <w:r w:rsidRPr="00716E59">
        <w:rPr>
          <w:rFonts w:ascii="Times New Roman" w:hAnsi="Times New Roman" w:cs="Times New Roman"/>
          <w:sz w:val="24"/>
          <w:szCs w:val="24"/>
        </w:rPr>
        <w:t>-886.</w:t>
      </w:r>
    </w:p>
    <w:p w14:paraId="55A68E95"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ab/>
      </w:r>
      <w:proofErr w:type="gramStart"/>
      <w:r w:rsidRPr="00716E59">
        <w:rPr>
          <w:rFonts w:ascii="Times New Roman" w:hAnsi="Times New Roman" w:cs="Times New Roman"/>
          <w:color w:val="000000"/>
          <w:sz w:val="24"/>
          <w:szCs w:val="24"/>
        </w:rPr>
        <w:t>model</w:t>
      </w:r>
      <w:proofErr w:type="gramEnd"/>
      <w:r w:rsidRPr="00716E59">
        <w:rPr>
          <w:rFonts w:ascii="Times New Roman" w:hAnsi="Times New Roman" w:cs="Times New Roman"/>
          <w:color w:val="000000"/>
          <w:sz w:val="24"/>
          <w:szCs w:val="24"/>
        </w:rPr>
        <w:t xml:space="preserve">. </w:t>
      </w:r>
      <w:r w:rsidRPr="00716E59">
        <w:rPr>
          <w:rFonts w:ascii="Times New Roman" w:hAnsi="Times New Roman" w:cs="Times New Roman"/>
          <w:i/>
          <w:iCs/>
          <w:color w:val="000000"/>
          <w:sz w:val="24"/>
          <w:szCs w:val="24"/>
        </w:rPr>
        <w:t>Small Business Economics, 7</w:t>
      </w:r>
      <w:r w:rsidRPr="00716E59">
        <w:rPr>
          <w:rFonts w:ascii="Times New Roman" w:hAnsi="Times New Roman" w:cs="Times New Roman"/>
          <w:color w:val="000000"/>
          <w:sz w:val="24"/>
          <w:szCs w:val="24"/>
        </w:rPr>
        <w:t>(4), 273-289.</w:t>
      </w:r>
    </w:p>
    <w:p w14:paraId="71B8CB88"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Mok</w:t>
      </w:r>
      <w:proofErr w:type="spellEnd"/>
      <w:r w:rsidRPr="00716E59">
        <w:rPr>
          <w:rFonts w:ascii="Times New Roman" w:hAnsi="Times New Roman" w:cs="Times New Roman"/>
          <w:color w:val="000000"/>
          <w:sz w:val="24"/>
          <w:szCs w:val="24"/>
        </w:rPr>
        <w:t xml:space="preserve">, A. L. &amp; van den </w:t>
      </w:r>
      <w:proofErr w:type="spellStart"/>
      <w:r w:rsidRPr="00716E59">
        <w:rPr>
          <w:rFonts w:ascii="Times New Roman" w:hAnsi="Times New Roman" w:cs="Times New Roman"/>
          <w:color w:val="000000"/>
          <w:sz w:val="24"/>
          <w:szCs w:val="24"/>
        </w:rPr>
        <w:t>Tillaart</w:t>
      </w:r>
      <w:proofErr w:type="spellEnd"/>
      <w:r w:rsidRPr="00716E59">
        <w:rPr>
          <w:rFonts w:ascii="Times New Roman" w:hAnsi="Times New Roman" w:cs="Times New Roman"/>
          <w:color w:val="000000"/>
          <w:sz w:val="24"/>
          <w:szCs w:val="24"/>
        </w:rPr>
        <w:t>, H. (1990). Farmers and small businessmen: A comparative</w:t>
      </w:r>
      <w:r w:rsidRPr="00716E59">
        <w:rPr>
          <w:rFonts w:ascii="Times New Roman" w:hAnsi="Times New Roman" w:cs="Times New Roman"/>
          <w:color w:val="000000"/>
          <w:sz w:val="24"/>
          <w:szCs w:val="24"/>
        </w:rPr>
        <w:tab/>
        <w:t xml:space="preserve">analysis of their careers and occupational orientation. In R. </w:t>
      </w:r>
      <w:proofErr w:type="spellStart"/>
      <w:r w:rsidRPr="00716E59">
        <w:rPr>
          <w:rFonts w:ascii="Times New Roman" w:hAnsi="Times New Roman" w:cs="Times New Roman"/>
          <w:color w:val="000000"/>
          <w:sz w:val="24"/>
          <w:szCs w:val="24"/>
        </w:rPr>
        <w:t>Donckels</w:t>
      </w:r>
      <w:proofErr w:type="spellEnd"/>
      <w:r w:rsidRPr="00716E59">
        <w:rPr>
          <w:rFonts w:ascii="Times New Roman" w:hAnsi="Times New Roman" w:cs="Times New Roman"/>
          <w:color w:val="000000"/>
          <w:sz w:val="24"/>
          <w:szCs w:val="24"/>
        </w:rPr>
        <w:t xml:space="preserve">&amp; A. </w:t>
      </w:r>
      <w:r w:rsidRPr="00716E59">
        <w:rPr>
          <w:rFonts w:ascii="Times New Roman" w:hAnsi="Times New Roman" w:cs="Times New Roman"/>
          <w:color w:val="000000"/>
          <w:sz w:val="24"/>
          <w:szCs w:val="24"/>
        </w:rPr>
        <w:tab/>
      </w:r>
      <w:proofErr w:type="spellStart"/>
      <w:proofErr w:type="gramStart"/>
      <w:r w:rsidRPr="00716E59">
        <w:rPr>
          <w:rFonts w:ascii="Times New Roman" w:hAnsi="Times New Roman" w:cs="Times New Roman"/>
          <w:color w:val="000000"/>
          <w:sz w:val="24"/>
          <w:szCs w:val="24"/>
        </w:rPr>
        <w:t>Miettinen</w:t>
      </w:r>
      <w:proofErr w:type="spellEnd"/>
      <w:r w:rsidRPr="00716E59">
        <w:rPr>
          <w:rFonts w:ascii="Times New Roman" w:hAnsi="Times New Roman" w:cs="Times New Roman"/>
          <w:color w:val="000000"/>
          <w:sz w:val="24"/>
          <w:szCs w:val="24"/>
        </w:rPr>
        <w:t>(</w:t>
      </w:r>
      <w:proofErr w:type="gramEnd"/>
      <w:r w:rsidRPr="00716E59">
        <w:rPr>
          <w:rFonts w:ascii="Times New Roman" w:hAnsi="Times New Roman" w:cs="Times New Roman"/>
          <w:color w:val="000000"/>
          <w:sz w:val="24"/>
          <w:szCs w:val="24"/>
        </w:rPr>
        <w:t xml:space="preserve">Eds.), </w:t>
      </w:r>
      <w:r w:rsidRPr="00716E59">
        <w:rPr>
          <w:rFonts w:ascii="Times New Roman" w:hAnsi="Times New Roman" w:cs="Times New Roman"/>
          <w:i/>
          <w:iCs/>
          <w:color w:val="000000"/>
          <w:sz w:val="24"/>
          <w:szCs w:val="24"/>
        </w:rPr>
        <w:t xml:space="preserve">New Findings and Perspectives in Entrepreneurship </w:t>
      </w:r>
      <w:r w:rsidRPr="00716E59">
        <w:rPr>
          <w:rFonts w:ascii="Times New Roman" w:hAnsi="Times New Roman" w:cs="Times New Roman"/>
          <w:color w:val="000000"/>
          <w:sz w:val="24"/>
          <w:szCs w:val="24"/>
        </w:rPr>
        <w:t>(pp. 203-</w:t>
      </w:r>
      <w:r w:rsidRPr="00716E59">
        <w:rPr>
          <w:rFonts w:ascii="Times New Roman" w:hAnsi="Times New Roman" w:cs="Times New Roman"/>
          <w:color w:val="000000"/>
          <w:sz w:val="24"/>
          <w:szCs w:val="24"/>
        </w:rPr>
        <w:tab/>
        <w:t xml:space="preserve">230). </w:t>
      </w:r>
      <w:proofErr w:type="spellStart"/>
      <w:r w:rsidRPr="00716E59">
        <w:rPr>
          <w:rFonts w:ascii="Times New Roman" w:hAnsi="Times New Roman" w:cs="Times New Roman"/>
          <w:color w:val="000000"/>
          <w:sz w:val="24"/>
          <w:szCs w:val="24"/>
        </w:rPr>
        <w:t>Aldershot</w:t>
      </w:r>
      <w:proofErr w:type="spellEnd"/>
      <w:r w:rsidRPr="00716E59">
        <w:rPr>
          <w:rFonts w:ascii="Times New Roman" w:hAnsi="Times New Roman" w:cs="Times New Roman"/>
          <w:color w:val="000000"/>
          <w:sz w:val="24"/>
          <w:szCs w:val="24"/>
        </w:rPr>
        <w:t>, UK: Avebury.</w:t>
      </w:r>
    </w:p>
    <w:p w14:paraId="596525B4"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proofErr w:type="spellStart"/>
      <w:r w:rsidRPr="00716E59">
        <w:rPr>
          <w:rFonts w:ascii="Times New Roman" w:hAnsi="Times New Roman" w:cs="Times New Roman"/>
          <w:color w:val="000000"/>
          <w:sz w:val="24"/>
          <w:szCs w:val="24"/>
        </w:rPr>
        <w:t>Mosakowski</w:t>
      </w:r>
      <w:proofErr w:type="spellEnd"/>
      <w:r w:rsidRPr="00716E59">
        <w:rPr>
          <w:rFonts w:ascii="Times New Roman" w:hAnsi="Times New Roman" w:cs="Times New Roman"/>
          <w:color w:val="000000"/>
          <w:sz w:val="24"/>
          <w:szCs w:val="24"/>
        </w:rPr>
        <w:t xml:space="preserve">, E. (2002). Overcoming resource disadvantages in entrepreneurial firms: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Whenless</w:t>
      </w:r>
      <w:proofErr w:type="spellEnd"/>
      <w:r w:rsidRPr="00716E59">
        <w:rPr>
          <w:rFonts w:ascii="Times New Roman" w:hAnsi="Times New Roman" w:cs="Times New Roman"/>
          <w:color w:val="000000"/>
          <w:sz w:val="24"/>
          <w:szCs w:val="24"/>
        </w:rPr>
        <w:t xml:space="preserve"> is more. In M. A. </w:t>
      </w:r>
      <w:proofErr w:type="spellStart"/>
      <w:r w:rsidRPr="00716E59">
        <w:rPr>
          <w:rFonts w:ascii="Times New Roman" w:hAnsi="Times New Roman" w:cs="Times New Roman"/>
          <w:color w:val="000000"/>
          <w:sz w:val="24"/>
          <w:szCs w:val="24"/>
        </w:rPr>
        <w:t>Hitt</w:t>
      </w:r>
      <w:proofErr w:type="spellEnd"/>
      <w:r w:rsidRPr="00716E59">
        <w:rPr>
          <w:rFonts w:ascii="Times New Roman" w:hAnsi="Times New Roman" w:cs="Times New Roman"/>
          <w:color w:val="000000"/>
          <w:sz w:val="24"/>
          <w:szCs w:val="24"/>
        </w:rPr>
        <w:t xml:space="preserve">&amp; R. D. Ireland &amp; S. M. Camp &amp; D. L. Sexton </w:t>
      </w:r>
      <w:r w:rsidRPr="00716E59">
        <w:rPr>
          <w:rFonts w:ascii="Times New Roman" w:hAnsi="Times New Roman" w:cs="Times New Roman"/>
          <w:color w:val="000000"/>
          <w:sz w:val="24"/>
          <w:szCs w:val="24"/>
        </w:rPr>
        <w:tab/>
        <w:t xml:space="preserve">(Eds.), </w:t>
      </w:r>
      <w:r w:rsidRPr="00716E59">
        <w:rPr>
          <w:rFonts w:ascii="Times New Roman" w:hAnsi="Times New Roman" w:cs="Times New Roman"/>
          <w:i/>
          <w:iCs/>
          <w:color w:val="000000"/>
          <w:sz w:val="24"/>
          <w:szCs w:val="24"/>
        </w:rPr>
        <w:t xml:space="preserve">Strategic Entrepreneurship: Creating a New Mindset </w:t>
      </w:r>
      <w:r w:rsidRPr="00716E59">
        <w:rPr>
          <w:rFonts w:ascii="Times New Roman" w:hAnsi="Times New Roman" w:cs="Times New Roman"/>
          <w:color w:val="000000"/>
          <w:sz w:val="24"/>
          <w:szCs w:val="24"/>
        </w:rPr>
        <w:t xml:space="preserve">(pp. 106-126). Oxford, </w:t>
      </w:r>
      <w:r w:rsidRPr="00716E59">
        <w:rPr>
          <w:rFonts w:ascii="Times New Roman" w:hAnsi="Times New Roman" w:cs="Times New Roman"/>
          <w:color w:val="000000"/>
          <w:sz w:val="24"/>
          <w:szCs w:val="24"/>
        </w:rPr>
        <w:tab/>
        <w:t xml:space="preserve">UK: </w:t>
      </w:r>
      <w:r w:rsidRPr="00716E59">
        <w:rPr>
          <w:rFonts w:ascii="Times New Roman" w:hAnsi="Times New Roman" w:cs="Times New Roman"/>
          <w:color w:val="000000"/>
          <w:sz w:val="24"/>
          <w:szCs w:val="24"/>
        </w:rPr>
        <w:tab/>
        <w:t>Blackwell.</w:t>
      </w:r>
    </w:p>
    <w:p w14:paraId="186449A1"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Riding, A. L. &amp; Haines, G. J. (1998). Defaulting on loan guarantees: Costs and benefits of</w:t>
      </w:r>
    </w:p>
    <w:p w14:paraId="5A6953CB"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Roberts, E. B. &amp; Berry, C. A. (1985). Entering new businesses: Selecting strategies for </w:t>
      </w:r>
      <w:r w:rsidRPr="00716E59">
        <w:rPr>
          <w:rFonts w:ascii="Times New Roman" w:hAnsi="Times New Roman" w:cs="Times New Roman"/>
          <w:color w:val="000000"/>
          <w:sz w:val="24"/>
          <w:szCs w:val="24"/>
        </w:rPr>
        <w:tab/>
        <w:t xml:space="preserve">success. </w:t>
      </w:r>
      <w:r w:rsidRPr="00716E59">
        <w:rPr>
          <w:rFonts w:ascii="Times New Roman" w:hAnsi="Times New Roman" w:cs="Times New Roman"/>
          <w:i/>
          <w:iCs/>
          <w:color w:val="000000"/>
          <w:sz w:val="24"/>
          <w:szCs w:val="24"/>
        </w:rPr>
        <w:t xml:space="preserve">Sloan Management </w:t>
      </w:r>
      <w:r w:rsidRPr="00716E59">
        <w:rPr>
          <w:rFonts w:ascii="Times New Roman" w:hAnsi="Times New Roman" w:cs="Times New Roman"/>
          <w:i/>
          <w:iCs/>
          <w:color w:val="000000"/>
          <w:sz w:val="24"/>
          <w:szCs w:val="24"/>
        </w:rPr>
        <w:tab/>
        <w:t>Review, 26</w:t>
      </w:r>
      <w:r w:rsidRPr="00716E59">
        <w:rPr>
          <w:rFonts w:ascii="Times New Roman" w:hAnsi="Times New Roman" w:cs="Times New Roman"/>
          <w:color w:val="000000"/>
          <w:sz w:val="24"/>
          <w:szCs w:val="24"/>
        </w:rPr>
        <w:t>(Spring), 3-17.</w:t>
      </w:r>
    </w:p>
    <w:p w14:paraId="15C07654"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Robson, P. J.A. &amp; Bennett, R. J. (2000). SME growth: The relationship with business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adviceand</w:t>
      </w:r>
      <w:proofErr w:type="spellEnd"/>
      <w:r w:rsidRPr="00716E59">
        <w:rPr>
          <w:rFonts w:ascii="Times New Roman" w:hAnsi="Times New Roman" w:cs="Times New Roman"/>
          <w:color w:val="000000"/>
          <w:sz w:val="24"/>
          <w:szCs w:val="24"/>
        </w:rPr>
        <w:t xml:space="preserve"> external collaboration. </w:t>
      </w:r>
      <w:r w:rsidRPr="00716E59">
        <w:rPr>
          <w:rFonts w:ascii="Times New Roman" w:hAnsi="Times New Roman" w:cs="Times New Roman"/>
          <w:i/>
          <w:iCs/>
          <w:color w:val="000000"/>
          <w:sz w:val="24"/>
          <w:szCs w:val="24"/>
        </w:rPr>
        <w:t>Small Business Economics, 15</w:t>
      </w:r>
      <w:r w:rsidRPr="00716E59">
        <w:rPr>
          <w:rFonts w:ascii="Times New Roman" w:hAnsi="Times New Roman" w:cs="Times New Roman"/>
          <w:color w:val="000000"/>
          <w:sz w:val="24"/>
          <w:szCs w:val="24"/>
        </w:rPr>
        <w:t>(3), 193-208.</w:t>
      </w:r>
    </w:p>
    <w:p w14:paraId="1388375B"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Rollag</w:t>
      </w:r>
      <w:proofErr w:type="spellEnd"/>
      <w:r w:rsidRPr="00716E59">
        <w:rPr>
          <w:rFonts w:ascii="Times New Roman" w:hAnsi="Times New Roman" w:cs="Times New Roman"/>
          <w:color w:val="000000"/>
          <w:sz w:val="24"/>
          <w:szCs w:val="24"/>
        </w:rPr>
        <w:t>, K. (2001). How fast growth promotes rapid socialization in entrepreneurial firms.</w:t>
      </w:r>
      <w:r w:rsidRPr="00716E59">
        <w:rPr>
          <w:rFonts w:ascii="Times New Roman" w:hAnsi="Times New Roman" w:cs="Times New Roman"/>
          <w:color w:val="000000"/>
          <w:sz w:val="24"/>
          <w:szCs w:val="24"/>
        </w:rPr>
        <w:tab/>
        <w:t xml:space="preserve">W. D. Bygrave&amp; E. </w:t>
      </w:r>
      <w:proofErr w:type="spellStart"/>
      <w:r w:rsidRPr="00716E59">
        <w:rPr>
          <w:rFonts w:ascii="Times New Roman" w:hAnsi="Times New Roman" w:cs="Times New Roman"/>
          <w:color w:val="000000"/>
          <w:sz w:val="24"/>
          <w:szCs w:val="24"/>
        </w:rPr>
        <w:t>Autio</w:t>
      </w:r>
      <w:proofErr w:type="spellEnd"/>
      <w:r w:rsidRPr="00716E59">
        <w:rPr>
          <w:rFonts w:ascii="Times New Roman" w:hAnsi="Times New Roman" w:cs="Times New Roman"/>
          <w:color w:val="000000"/>
          <w:sz w:val="24"/>
          <w:szCs w:val="24"/>
        </w:rPr>
        <w:t xml:space="preserve">&amp; C. G. Brush &amp; P. </w:t>
      </w: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xml:space="preserve">&amp; P. G. Green &amp; P. D. </w:t>
      </w:r>
      <w:r w:rsidRPr="00716E59">
        <w:rPr>
          <w:rFonts w:ascii="Times New Roman" w:hAnsi="Times New Roman" w:cs="Times New Roman"/>
          <w:color w:val="000000"/>
          <w:sz w:val="24"/>
          <w:szCs w:val="24"/>
        </w:rPr>
        <w:tab/>
        <w:t xml:space="preserve">Reynolds &amp;H. J. Sapienza (Eds.), </w:t>
      </w:r>
      <w:r w:rsidRPr="00716E59">
        <w:rPr>
          <w:rFonts w:ascii="Times New Roman" w:hAnsi="Times New Roman" w:cs="Times New Roman"/>
          <w:i/>
          <w:iCs/>
          <w:color w:val="000000"/>
          <w:sz w:val="24"/>
          <w:szCs w:val="24"/>
        </w:rPr>
        <w:t>Frontiers of Entrepreneurship Research 2001</w:t>
      </w:r>
      <w:r w:rsidRPr="00716E59">
        <w:rPr>
          <w:rFonts w:ascii="Times New Roman" w:hAnsi="Times New Roman" w:cs="Times New Roman"/>
          <w:color w:val="000000"/>
          <w:sz w:val="24"/>
          <w:szCs w:val="24"/>
        </w:rPr>
        <w:t xml:space="preserve">. </w:t>
      </w:r>
      <w:r w:rsidRPr="00716E59">
        <w:rPr>
          <w:rFonts w:ascii="Times New Roman" w:hAnsi="Times New Roman" w:cs="Times New Roman"/>
          <w:color w:val="000000"/>
          <w:sz w:val="24"/>
          <w:szCs w:val="24"/>
        </w:rPr>
        <w:tab/>
        <w:t xml:space="preserve">Wellesley, MA: </w:t>
      </w:r>
      <w:proofErr w:type="spellStart"/>
      <w:r w:rsidRPr="00716E59">
        <w:rPr>
          <w:rFonts w:ascii="Times New Roman" w:hAnsi="Times New Roman" w:cs="Times New Roman"/>
          <w:color w:val="000000"/>
          <w:sz w:val="24"/>
          <w:szCs w:val="24"/>
        </w:rPr>
        <w:t>BabsonCollege</w:t>
      </w:r>
      <w:proofErr w:type="spellEnd"/>
      <w:r w:rsidRPr="00716E59">
        <w:rPr>
          <w:rFonts w:ascii="Times New Roman" w:hAnsi="Times New Roman" w:cs="Times New Roman"/>
          <w:color w:val="000000"/>
          <w:sz w:val="24"/>
          <w:szCs w:val="24"/>
        </w:rPr>
        <w:t>.</w:t>
      </w:r>
    </w:p>
    <w:p w14:paraId="6BC0526E"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 xml:space="preserve">Roper, S. (1999).Modelling small business growth and </w:t>
      </w:r>
      <w:proofErr w:type="spellStart"/>
      <w:r w:rsidRPr="00716E59">
        <w:rPr>
          <w:rFonts w:ascii="Times New Roman" w:hAnsi="Times New Roman" w:cs="Times New Roman"/>
          <w:color w:val="000000"/>
          <w:sz w:val="24"/>
          <w:szCs w:val="24"/>
        </w:rPr>
        <w:t>profitability.</w:t>
      </w:r>
      <w:r w:rsidRPr="00716E59">
        <w:rPr>
          <w:rFonts w:ascii="Times New Roman" w:hAnsi="Times New Roman" w:cs="Times New Roman"/>
          <w:i/>
          <w:iCs/>
          <w:color w:val="000000"/>
          <w:sz w:val="24"/>
          <w:szCs w:val="24"/>
        </w:rPr>
        <w:t>Small</w:t>
      </w:r>
      <w:proofErr w:type="spellEnd"/>
      <w:r w:rsidRPr="00716E59">
        <w:rPr>
          <w:rFonts w:ascii="Times New Roman" w:hAnsi="Times New Roman" w:cs="Times New Roman"/>
          <w:i/>
          <w:iCs/>
          <w:color w:val="000000"/>
          <w:sz w:val="24"/>
          <w:szCs w:val="24"/>
        </w:rPr>
        <w:t xml:space="preserve"> Business</w:t>
      </w:r>
      <w:r w:rsidRPr="00716E59">
        <w:rPr>
          <w:rFonts w:ascii="Times New Roman" w:hAnsi="Times New Roman" w:cs="Times New Roman"/>
          <w:i/>
          <w:iCs/>
          <w:color w:val="000000"/>
          <w:sz w:val="24"/>
          <w:szCs w:val="24"/>
        </w:rPr>
        <w:tab/>
        <w:t>Economics, 13</w:t>
      </w:r>
      <w:r w:rsidRPr="00716E59">
        <w:rPr>
          <w:rFonts w:ascii="Times New Roman" w:hAnsi="Times New Roman" w:cs="Times New Roman"/>
          <w:color w:val="000000"/>
          <w:sz w:val="24"/>
          <w:szCs w:val="24"/>
        </w:rPr>
        <w:t>(3), 235-252.</w:t>
      </w:r>
    </w:p>
    <w:p w14:paraId="4C2744E4"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Ruef</w:t>
      </w:r>
      <w:proofErr w:type="spellEnd"/>
      <w:r w:rsidRPr="00716E59">
        <w:rPr>
          <w:rFonts w:ascii="Times New Roman" w:hAnsi="Times New Roman" w:cs="Times New Roman"/>
          <w:color w:val="000000"/>
          <w:sz w:val="24"/>
          <w:szCs w:val="24"/>
        </w:rPr>
        <w:t>, M., Aldrich, H. E. &amp; Carter, N. M. (2003). The structure of organizational founding</w:t>
      </w:r>
      <w:r w:rsidRPr="00716E59">
        <w:rPr>
          <w:rFonts w:ascii="Times New Roman" w:hAnsi="Times New Roman" w:cs="Times New Roman"/>
          <w:color w:val="000000"/>
          <w:sz w:val="24"/>
          <w:szCs w:val="24"/>
        </w:rPr>
        <w:tab/>
        <w:t xml:space="preserve">teams: </w:t>
      </w:r>
      <w:proofErr w:type="spellStart"/>
      <w:r w:rsidRPr="00716E59">
        <w:rPr>
          <w:rFonts w:ascii="Times New Roman" w:hAnsi="Times New Roman" w:cs="Times New Roman"/>
          <w:color w:val="000000"/>
          <w:sz w:val="24"/>
          <w:szCs w:val="24"/>
        </w:rPr>
        <w:t>Homophily</w:t>
      </w:r>
      <w:proofErr w:type="spellEnd"/>
      <w:r w:rsidRPr="00716E59">
        <w:rPr>
          <w:rFonts w:ascii="Times New Roman" w:hAnsi="Times New Roman" w:cs="Times New Roman"/>
          <w:color w:val="000000"/>
          <w:sz w:val="24"/>
          <w:szCs w:val="24"/>
        </w:rPr>
        <w:t xml:space="preserve">, strong ties, and isolation among U.S. entrepreneurs. </w:t>
      </w:r>
      <w:r w:rsidRPr="00716E59">
        <w:rPr>
          <w:rFonts w:ascii="Times New Roman" w:hAnsi="Times New Roman" w:cs="Times New Roman"/>
          <w:i/>
          <w:iCs/>
          <w:color w:val="000000"/>
          <w:sz w:val="24"/>
          <w:szCs w:val="24"/>
        </w:rPr>
        <w:t>American</w:t>
      </w:r>
      <w:r w:rsidRPr="00716E59">
        <w:rPr>
          <w:rFonts w:ascii="Times New Roman" w:hAnsi="Times New Roman" w:cs="Times New Roman"/>
          <w:i/>
          <w:iCs/>
          <w:color w:val="000000"/>
          <w:sz w:val="24"/>
          <w:szCs w:val="24"/>
        </w:rPr>
        <w:tab/>
        <w:t>Sociological Review, 68</w:t>
      </w:r>
      <w:r w:rsidRPr="00716E59">
        <w:rPr>
          <w:rFonts w:ascii="Times New Roman" w:hAnsi="Times New Roman" w:cs="Times New Roman"/>
          <w:color w:val="000000"/>
          <w:sz w:val="24"/>
          <w:szCs w:val="24"/>
        </w:rPr>
        <w:t>(2), 195 - 222.</w:t>
      </w:r>
    </w:p>
    <w:p w14:paraId="06547D11"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color w:val="000000"/>
          <w:sz w:val="24"/>
          <w:szCs w:val="24"/>
        </w:rPr>
      </w:pPr>
      <w:proofErr w:type="spellStart"/>
      <w:r w:rsidRPr="00716E59">
        <w:rPr>
          <w:rFonts w:ascii="Times New Roman" w:hAnsi="Times New Roman" w:cs="Times New Roman"/>
          <w:color w:val="000000"/>
          <w:sz w:val="24"/>
          <w:szCs w:val="24"/>
        </w:rPr>
        <w:lastRenderedPageBreak/>
        <w:t>Wiklund</w:t>
      </w:r>
      <w:proofErr w:type="spellEnd"/>
      <w:r w:rsidRPr="00716E59">
        <w:rPr>
          <w:rFonts w:ascii="Times New Roman" w:hAnsi="Times New Roman" w:cs="Times New Roman"/>
          <w:color w:val="000000"/>
          <w:sz w:val="24"/>
          <w:szCs w:val="24"/>
        </w:rPr>
        <w:t xml:space="preserve">, J., </w:t>
      </w:r>
      <w:proofErr w:type="spellStart"/>
      <w:r w:rsidRPr="00716E59">
        <w:rPr>
          <w:rFonts w:ascii="Times New Roman" w:hAnsi="Times New Roman" w:cs="Times New Roman"/>
          <w:color w:val="000000"/>
          <w:sz w:val="24"/>
          <w:szCs w:val="24"/>
        </w:rPr>
        <w:t>Davidsson</w:t>
      </w:r>
      <w:proofErr w:type="spellEnd"/>
      <w:r w:rsidRPr="00716E59">
        <w:rPr>
          <w:rFonts w:ascii="Times New Roman" w:hAnsi="Times New Roman" w:cs="Times New Roman"/>
          <w:color w:val="000000"/>
          <w:sz w:val="24"/>
          <w:szCs w:val="24"/>
        </w:rPr>
        <w:t xml:space="preserve">, P. &amp; Delmar, F. (2003). Expected consequences of growth and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theireffect</w:t>
      </w:r>
      <w:proofErr w:type="spellEnd"/>
      <w:r w:rsidRPr="00716E59">
        <w:rPr>
          <w:rFonts w:ascii="Times New Roman" w:hAnsi="Times New Roman" w:cs="Times New Roman"/>
          <w:color w:val="000000"/>
          <w:sz w:val="24"/>
          <w:szCs w:val="24"/>
        </w:rPr>
        <w:t xml:space="preserve"> on growth willingness in different samples of small firms. </w:t>
      </w:r>
      <w:r w:rsidRPr="00716E59">
        <w:rPr>
          <w:rFonts w:ascii="Times New Roman" w:hAnsi="Times New Roman" w:cs="Times New Roman"/>
          <w:color w:val="000000"/>
          <w:sz w:val="24"/>
          <w:szCs w:val="24"/>
        </w:rPr>
        <w:tab/>
      </w:r>
      <w:r w:rsidRPr="00716E59">
        <w:rPr>
          <w:rFonts w:ascii="Times New Roman" w:hAnsi="Times New Roman" w:cs="Times New Roman"/>
          <w:i/>
          <w:iCs/>
          <w:color w:val="000000"/>
          <w:sz w:val="24"/>
          <w:szCs w:val="24"/>
        </w:rPr>
        <w:t>Entrepreneurship Theory &amp;Practice, 27</w:t>
      </w:r>
      <w:r w:rsidRPr="00716E59">
        <w:rPr>
          <w:rFonts w:ascii="Times New Roman" w:hAnsi="Times New Roman" w:cs="Times New Roman"/>
          <w:color w:val="000000"/>
          <w:sz w:val="24"/>
          <w:szCs w:val="24"/>
        </w:rPr>
        <w:t>(3), 247-269.</w:t>
      </w:r>
    </w:p>
    <w:p w14:paraId="724EAFD8"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proofErr w:type="spellStart"/>
      <w:r w:rsidRPr="00716E59">
        <w:rPr>
          <w:rFonts w:ascii="Times New Roman" w:hAnsi="Times New Roman" w:cs="Times New Roman"/>
          <w:color w:val="000000"/>
          <w:sz w:val="24"/>
          <w:szCs w:val="24"/>
        </w:rPr>
        <w:t>Winborg</w:t>
      </w:r>
      <w:proofErr w:type="spellEnd"/>
      <w:r w:rsidRPr="00716E59">
        <w:rPr>
          <w:rFonts w:ascii="Times New Roman" w:hAnsi="Times New Roman" w:cs="Times New Roman"/>
          <w:color w:val="000000"/>
          <w:sz w:val="24"/>
          <w:szCs w:val="24"/>
        </w:rPr>
        <w:t>, J. &amp;</w:t>
      </w:r>
      <w:proofErr w:type="spellStart"/>
      <w:r w:rsidRPr="00716E59">
        <w:rPr>
          <w:rFonts w:ascii="Times New Roman" w:hAnsi="Times New Roman" w:cs="Times New Roman"/>
          <w:color w:val="000000"/>
          <w:sz w:val="24"/>
          <w:szCs w:val="24"/>
        </w:rPr>
        <w:t>Landström</w:t>
      </w:r>
      <w:proofErr w:type="spellEnd"/>
      <w:r w:rsidRPr="00716E59">
        <w:rPr>
          <w:rFonts w:ascii="Times New Roman" w:hAnsi="Times New Roman" w:cs="Times New Roman"/>
          <w:color w:val="000000"/>
          <w:sz w:val="24"/>
          <w:szCs w:val="24"/>
        </w:rPr>
        <w:t xml:space="preserve">, H. (2001). Financial bootstrapping in small businesses: </w:t>
      </w:r>
      <w:r w:rsidRPr="00716E59">
        <w:rPr>
          <w:rFonts w:ascii="Times New Roman" w:hAnsi="Times New Roman" w:cs="Times New Roman"/>
          <w:color w:val="000000"/>
          <w:sz w:val="24"/>
          <w:szCs w:val="24"/>
        </w:rPr>
        <w:tab/>
      </w:r>
      <w:proofErr w:type="spellStart"/>
      <w:r w:rsidRPr="00716E59">
        <w:rPr>
          <w:rFonts w:ascii="Times New Roman" w:hAnsi="Times New Roman" w:cs="Times New Roman"/>
          <w:color w:val="000000"/>
          <w:sz w:val="24"/>
          <w:szCs w:val="24"/>
        </w:rPr>
        <w:t>examiningsmall</w:t>
      </w:r>
      <w:proofErr w:type="spellEnd"/>
      <w:r w:rsidRPr="00716E59">
        <w:rPr>
          <w:rFonts w:ascii="Times New Roman" w:hAnsi="Times New Roman" w:cs="Times New Roman"/>
          <w:color w:val="000000"/>
          <w:sz w:val="24"/>
          <w:szCs w:val="24"/>
        </w:rPr>
        <w:t xml:space="preserve"> business managers' resource </w:t>
      </w:r>
      <w:proofErr w:type="spellStart"/>
      <w:r w:rsidRPr="00716E59">
        <w:rPr>
          <w:rFonts w:ascii="Times New Roman" w:hAnsi="Times New Roman" w:cs="Times New Roman"/>
          <w:color w:val="000000"/>
          <w:sz w:val="24"/>
          <w:szCs w:val="24"/>
        </w:rPr>
        <w:t>acquistition</w:t>
      </w:r>
      <w:proofErr w:type="spellEnd"/>
      <w:r w:rsidRPr="00716E59">
        <w:rPr>
          <w:rFonts w:ascii="Times New Roman" w:hAnsi="Times New Roman" w:cs="Times New Roman"/>
          <w:color w:val="000000"/>
          <w:sz w:val="24"/>
          <w:szCs w:val="24"/>
        </w:rPr>
        <w:t xml:space="preserve"> behaviors. </w:t>
      </w:r>
      <w:r w:rsidRPr="00716E59">
        <w:rPr>
          <w:rFonts w:ascii="Times New Roman" w:hAnsi="Times New Roman" w:cs="Times New Roman"/>
          <w:i/>
          <w:iCs/>
          <w:color w:val="000000"/>
          <w:sz w:val="24"/>
          <w:szCs w:val="24"/>
        </w:rPr>
        <w:t xml:space="preserve">Journal of </w:t>
      </w:r>
      <w:r w:rsidRPr="00716E59">
        <w:rPr>
          <w:rFonts w:ascii="Times New Roman" w:hAnsi="Times New Roman" w:cs="Times New Roman"/>
          <w:i/>
          <w:iCs/>
          <w:color w:val="000000"/>
          <w:sz w:val="24"/>
          <w:szCs w:val="24"/>
        </w:rPr>
        <w:tab/>
        <w:t>Business Venturing</w:t>
      </w:r>
      <w:proofErr w:type="gramStart"/>
      <w:r w:rsidRPr="00716E59">
        <w:rPr>
          <w:rFonts w:ascii="Times New Roman" w:hAnsi="Times New Roman" w:cs="Times New Roman"/>
          <w:i/>
          <w:iCs/>
          <w:color w:val="000000"/>
          <w:sz w:val="24"/>
          <w:szCs w:val="24"/>
        </w:rPr>
        <w:t>,16</w:t>
      </w:r>
      <w:proofErr w:type="gramEnd"/>
      <w:r w:rsidRPr="00716E59">
        <w:rPr>
          <w:rFonts w:ascii="Times New Roman" w:hAnsi="Times New Roman" w:cs="Times New Roman"/>
          <w:color w:val="000000"/>
          <w:sz w:val="24"/>
          <w:szCs w:val="24"/>
        </w:rPr>
        <w:t>(3), 235-254.</w:t>
      </w:r>
    </w:p>
    <w:p w14:paraId="4FBCD3ED"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16E59">
        <w:rPr>
          <w:rFonts w:ascii="Times New Roman" w:hAnsi="Times New Roman" w:cs="Times New Roman"/>
          <w:color w:val="000000"/>
          <w:sz w:val="24"/>
          <w:szCs w:val="24"/>
        </w:rPr>
        <w:t>Woo, C. Y., Cooper, A. C. &amp;</w:t>
      </w:r>
      <w:proofErr w:type="spellStart"/>
      <w:r w:rsidRPr="00716E59">
        <w:rPr>
          <w:rFonts w:ascii="Times New Roman" w:hAnsi="Times New Roman" w:cs="Times New Roman"/>
          <w:color w:val="000000"/>
          <w:sz w:val="24"/>
          <w:szCs w:val="24"/>
        </w:rPr>
        <w:t>Dunkelberg</w:t>
      </w:r>
      <w:r w:rsidRPr="00716E59">
        <w:rPr>
          <w:rFonts w:ascii="Times New Roman" w:hAnsi="Times New Roman" w:cs="Times New Roman"/>
          <w:i/>
          <w:iCs/>
          <w:color w:val="000000"/>
          <w:sz w:val="24"/>
          <w:szCs w:val="24"/>
        </w:rPr>
        <w:t>of</w:t>
      </w:r>
      <w:proofErr w:type="spellEnd"/>
      <w:r w:rsidRPr="00716E59">
        <w:rPr>
          <w:rFonts w:ascii="Times New Roman" w:hAnsi="Times New Roman" w:cs="Times New Roman"/>
          <w:i/>
          <w:iCs/>
          <w:color w:val="000000"/>
          <w:sz w:val="24"/>
          <w:szCs w:val="24"/>
        </w:rPr>
        <w:t xml:space="preserve"> Business Venturing, 6</w:t>
      </w:r>
      <w:r w:rsidRPr="00716E59">
        <w:rPr>
          <w:rFonts w:ascii="Times New Roman" w:hAnsi="Times New Roman" w:cs="Times New Roman"/>
          <w:color w:val="000000"/>
          <w:sz w:val="24"/>
          <w:szCs w:val="24"/>
        </w:rPr>
        <w:t>(2), 93-114.</w:t>
      </w:r>
    </w:p>
    <w:p w14:paraId="1A1AF8A7" w14:textId="77777777" w:rsidR="00A912D4" w:rsidRPr="00716E59" w:rsidRDefault="00A912D4" w:rsidP="00A912D4">
      <w:pPr>
        <w:autoSpaceDE w:val="0"/>
        <w:autoSpaceDN w:val="0"/>
        <w:adjustRightInd w:val="0"/>
        <w:spacing w:after="0" w:line="240" w:lineRule="auto"/>
        <w:ind w:left="900" w:hanging="900"/>
        <w:jc w:val="both"/>
        <w:rPr>
          <w:rFonts w:ascii="Times New Roman" w:hAnsi="Times New Roman" w:cs="Times New Roman"/>
          <w:i/>
          <w:iCs/>
          <w:sz w:val="24"/>
          <w:szCs w:val="24"/>
        </w:rPr>
      </w:pPr>
      <w:r w:rsidRPr="00716E59">
        <w:rPr>
          <w:rFonts w:ascii="Times New Roman" w:hAnsi="Times New Roman" w:cs="Times New Roman"/>
          <w:sz w:val="24"/>
          <w:szCs w:val="24"/>
        </w:rPr>
        <w:t xml:space="preserve">Wood, D. J. and </w:t>
      </w:r>
      <w:proofErr w:type="spellStart"/>
      <w:r w:rsidRPr="00716E59">
        <w:rPr>
          <w:rFonts w:ascii="Times New Roman" w:hAnsi="Times New Roman" w:cs="Times New Roman"/>
          <w:sz w:val="24"/>
          <w:szCs w:val="24"/>
        </w:rPr>
        <w:t>Lodgson</w:t>
      </w:r>
      <w:proofErr w:type="spellEnd"/>
      <w:r w:rsidRPr="00716E59">
        <w:rPr>
          <w:rFonts w:ascii="Times New Roman" w:hAnsi="Times New Roman" w:cs="Times New Roman"/>
          <w:sz w:val="24"/>
          <w:szCs w:val="24"/>
        </w:rPr>
        <w:t xml:space="preserve">, J. M. (2002). Business citizenship: From individuals to </w:t>
      </w:r>
      <w:r w:rsidRPr="00716E59">
        <w:rPr>
          <w:rFonts w:ascii="Times New Roman" w:hAnsi="Times New Roman" w:cs="Times New Roman"/>
          <w:sz w:val="24"/>
          <w:szCs w:val="24"/>
        </w:rPr>
        <w:tab/>
        <w:t xml:space="preserve">organizations. </w:t>
      </w:r>
      <w:r w:rsidRPr="00716E59">
        <w:rPr>
          <w:rFonts w:ascii="Times New Roman" w:hAnsi="Times New Roman" w:cs="Times New Roman"/>
          <w:sz w:val="24"/>
          <w:szCs w:val="24"/>
        </w:rPr>
        <w:tab/>
      </w:r>
      <w:r w:rsidRPr="00716E59">
        <w:rPr>
          <w:rFonts w:ascii="Times New Roman" w:hAnsi="Times New Roman" w:cs="Times New Roman"/>
          <w:i/>
          <w:iCs/>
          <w:sz w:val="24"/>
          <w:szCs w:val="24"/>
        </w:rPr>
        <w:t>Business Ethics Quarterly, Ruffin Series</w:t>
      </w:r>
      <w:r w:rsidRPr="00716E59">
        <w:rPr>
          <w:rFonts w:ascii="Times New Roman" w:hAnsi="Times New Roman" w:cs="Times New Roman"/>
          <w:sz w:val="24"/>
          <w:szCs w:val="24"/>
        </w:rPr>
        <w:t>, 3, 59-94.</w:t>
      </w:r>
    </w:p>
    <w:p w14:paraId="17C1D212" w14:textId="77777777" w:rsidR="00A912D4" w:rsidRPr="00716E59" w:rsidRDefault="00A912D4" w:rsidP="00A912D4">
      <w:pPr>
        <w:spacing w:after="0" w:line="240" w:lineRule="auto"/>
        <w:ind w:left="900" w:hanging="900"/>
        <w:jc w:val="both"/>
        <w:rPr>
          <w:rFonts w:ascii="Times New Roman" w:hAnsi="Times New Roman" w:cs="Times New Roman"/>
          <w:sz w:val="24"/>
          <w:szCs w:val="24"/>
        </w:rPr>
      </w:pPr>
      <w:r w:rsidRPr="00716E59">
        <w:rPr>
          <w:rFonts w:ascii="Times New Roman" w:hAnsi="Times New Roman" w:cs="Times New Roman"/>
          <w:sz w:val="24"/>
          <w:szCs w:val="24"/>
        </w:rPr>
        <w:t>World Commission on Economic Development (1987).</w:t>
      </w:r>
      <w:proofErr w:type="spellStart"/>
      <w:r w:rsidRPr="00716E59">
        <w:rPr>
          <w:rFonts w:ascii="Times New Roman" w:hAnsi="Times New Roman" w:cs="Times New Roman"/>
          <w:i/>
          <w:iCs/>
          <w:sz w:val="24"/>
          <w:szCs w:val="24"/>
        </w:rPr>
        <w:t>Brutland</w:t>
      </w:r>
      <w:proofErr w:type="spellEnd"/>
      <w:r w:rsidRPr="00716E59">
        <w:rPr>
          <w:rFonts w:ascii="Times New Roman" w:hAnsi="Times New Roman" w:cs="Times New Roman"/>
          <w:i/>
          <w:iCs/>
          <w:sz w:val="24"/>
          <w:szCs w:val="24"/>
        </w:rPr>
        <w:t xml:space="preserve"> Report: Our Common </w:t>
      </w:r>
      <w:r w:rsidRPr="00716E59">
        <w:rPr>
          <w:rFonts w:ascii="Times New Roman" w:hAnsi="Times New Roman" w:cs="Times New Roman"/>
          <w:i/>
          <w:iCs/>
          <w:sz w:val="24"/>
          <w:szCs w:val="24"/>
        </w:rPr>
        <w:tab/>
        <w:t>Future</w:t>
      </w:r>
      <w:r w:rsidRPr="00716E59">
        <w:rPr>
          <w:rFonts w:ascii="Times New Roman" w:hAnsi="Times New Roman" w:cs="Times New Roman"/>
          <w:sz w:val="24"/>
          <w:szCs w:val="24"/>
        </w:rPr>
        <w:t>. Oxford: Oxford University Press.</w:t>
      </w:r>
    </w:p>
    <w:p w14:paraId="2CC66A5A" w14:textId="633FCF04" w:rsidR="00A912D4" w:rsidRDefault="00A912D4" w:rsidP="00B2188C">
      <w:pPr>
        <w:autoSpaceDE w:val="0"/>
        <w:autoSpaceDN w:val="0"/>
        <w:adjustRightInd w:val="0"/>
        <w:spacing w:after="0" w:line="240" w:lineRule="auto"/>
        <w:ind w:left="900" w:hanging="900"/>
        <w:jc w:val="both"/>
        <w:rPr>
          <w:rFonts w:ascii="Times New Roman" w:hAnsi="Times New Roman" w:cs="Times New Roman"/>
          <w:sz w:val="24"/>
          <w:szCs w:val="24"/>
        </w:rPr>
      </w:pPr>
      <w:r w:rsidRPr="00716E59">
        <w:rPr>
          <w:rFonts w:ascii="Times New Roman" w:hAnsi="Times New Roman" w:cs="Times New Roman"/>
          <w:color w:val="000000"/>
          <w:sz w:val="24"/>
          <w:szCs w:val="24"/>
        </w:rPr>
        <w:t>Zahra, S. (1991). Predictors and financial outcomes of corporate entrepreneurship: An</w:t>
      </w:r>
      <w:r w:rsidRPr="00716E59">
        <w:rPr>
          <w:rFonts w:ascii="Times New Roman" w:hAnsi="Times New Roman" w:cs="Times New Roman"/>
          <w:color w:val="000000"/>
          <w:sz w:val="24"/>
          <w:szCs w:val="24"/>
        </w:rPr>
        <w:tab/>
        <w:t xml:space="preserve">explorative study. </w:t>
      </w:r>
      <w:r w:rsidRPr="00716E59">
        <w:rPr>
          <w:rFonts w:ascii="Times New Roman" w:hAnsi="Times New Roman" w:cs="Times New Roman"/>
          <w:i/>
          <w:iCs/>
          <w:color w:val="000000"/>
          <w:sz w:val="24"/>
          <w:szCs w:val="24"/>
        </w:rPr>
        <w:t>Journal of Business Venturing, 6</w:t>
      </w:r>
      <w:r w:rsidRPr="00716E59">
        <w:rPr>
          <w:rFonts w:ascii="Times New Roman" w:hAnsi="Times New Roman" w:cs="Times New Roman"/>
          <w:color w:val="000000"/>
          <w:sz w:val="24"/>
          <w:szCs w:val="24"/>
        </w:rPr>
        <w:t>(4), 259-285.</w:t>
      </w:r>
    </w:p>
    <w:sectPr w:rsidR="00A912D4" w:rsidSect="00916EB6">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91611" w14:textId="77777777" w:rsidR="000269E3" w:rsidRDefault="000269E3">
      <w:pPr>
        <w:spacing w:after="0" w:line="240" w:lineRule="auto"/>
      </w:pPr>
      <w:r>
        <w:separator/>
      </w:r>
    </w:p>
  </w:endnote>
  <w:endnote w:type="continuationSeparator" w:id="0">
    <w:p w14:paraId="6F08B18F" w14:textId="77777777" w:rsidR="000269E3" w:rsidRDefault="0002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090987"/>
    </w:sdtPr>
    <w:sdtEndPr/>
    <w:sdtContent>
      <w:p w14:paraId="139D68B4" w14:textId="77777777" w:rsidR="009F019E" w:rsidRDefault="009F019E">
        <w:pPr>
          <w:pStyle w:val="Footer"/>
          <w:jc w:val="center"/>
        </w:pPr>
        <w:r>
          <w:fldChar w:fldCharType="begin"/>
        </w:r>
        <w:r>
          <w:instrText xml:space="preserve"> PAGE   \* MERGEFORMAT </w:instrText>
        </w:r>
        <w:r>
          <w:fldChar w:fldCharType="separate"/>
        </w:r>
        <w:r w:rsidR="00FB2372">
          <w:rPr>
            <w:noProof/>
          </w:rPr>
          <w:t>47</w:t>
        </w:r>
        <w:r>
          <w:rPr>
            <w:noProof/>
          </w:rPr>
          <w:fldChar w:fldCharType="end"/>
        </w:r>
      </w:p>
    </w:sdtContent>
  </w:sdt>
  <w:p w14:paraId="18C67000" w14:textId="77777777" w:rsidR="009F019E" w:rsidRDefault="009F0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18753" w14:textId="77777777" w:rsidR="000269E3" w:rsidRDefault="000269E3">
      <w:pPr>
        <w:spacing w:after="0" w:line="240" w:lineRule="auto"/>
      </w:pPr>
      <w:r>
        <w:separator/>
      </w:r>
    </w:p>
  </w:footnote>
  <w:footnote w:type="continuationSeparator" w:id="0">
    <w:p w14:paraId="242528A0" w14:textId="77777777" w:rsidR="000269E3" w:rsidRDefault="00026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623B3332"/>
    <w:multiLevelType w:val="multilevel"/>
    <w:tmpl w:val="623B3332"/>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D4"/>
    <w:rsid w:val="000269E3"/>
    <w:rsid w:val="000C4477"/>
    <w:rsid w:val="000D7C20"/>
    <w:rsid w:val="001C2AB4"/>
    <w:rsid w:val="00247E1C"/>
    <w:rsid w:val="003507F9"/>
    <w:rsid w:val="003D7E34"/>
    <w:rsid w:val="003F6889"/>
    <w:rsid w:val="004B1F93"/>
    <w:rsid w:val="00916EB6"/>
    <w:rsid w:val="0092545F"/>
    <w:rsid w:val="009F019E"/>
    <w:rsid w:val="00A27532"/>
    <w:rsid w:val="00A912D4"/>
    <w:rsid w:val="00B2188C"/>
    <w:rsid w:val="00D55985"/>
    <w:rsid w:val="00DE0379"/>
    <w:rsid w:val="00E00931"/>
    <w:rsid w:val="00E864FD"/>
    <w:rsid w:val="00EB58C8"/>
    <w:rsid w:val="00FB2372"/>
    <w:rsid w:val="00FD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59A1"/>
  <w15:chartTrackingRefBased/>
  <w15:docId w15:val="{4DE0FF82-E711-4904-876D-807E20EA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2D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9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2D4"/>
    <w:rPr>
      <w:rFonts w:ascii="Tahoma" w:hAnsi="Tahoma" w:cs="Tahoma"/>
      <w:kern w:val="0"/>
      <w:sz w:val="16"/>
      <w:szCs w:val="16"/>
      <w14:ligatures w14:val="none"/>
    </w:rPr>
  </w:style>
  <w:style w:type="paragraph" w:styleId="Footer">
    <w:name w:val="footer"/>
    <w:basedOn w:val="Normal"/>
    <w:link w:val="FooterChar"/>
    <w:uiPriority w:val="99"/>
    <w:unhideWhenUsed/>
    <w:qFormat/>
    <w:rsid w:val="00A912D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912D4"/>
    <w:rPr>
      <w:kern w:val="0"/>
      <w14:ligatures w14:val="none"/>
    </w:rPr>
  </w:style>
  <w:style w:type="paragraph" w:styleId="Header">
    <w:name w:val="header"/>
    <w:basedOn w:val="Normal"/>
    <w:link w:val="HeaderChar"/>
    <w:uiPriority w:val="99"/>
    <w:unhideWhenUsed/>
    <w:qFormat/>
    <w:rsid w:val="00A912D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912D4"/>
    <w:rPr>
      <w:kern w:val="0"/>
      <w14:ligatures w14:val="none"/>
    </w:rPr>
  </w:style>
  <w:style w:type="character" w:styleId="Hyperlink">
    <w:name w:val="Hyperlink"/>
    <w:basedOn w:val="DefaultParagraphFont"/>
    <w:uiPriority w:val="99"/>
    <w:unhideWhenUsed/>
    <w:qFormat/>
    <w:rsid w:val="00A912D4"/>
    <w:rPr>
      <w:color w:val="0563C1" w:themeColor="hyperlink"/>
      <w:u w:val="single"/>
    </w:rPr>
  </w:style>
  <w:style w:type="table" w:styleId="TableGrid">
    <w:name w:val="Table Grid"/>
    <w:basedOn w:val="TableNormal"/>
    <w:uiPriority w:val="59"/>
    <w:qFormat/>
    <w:rsid w:val="00A912D4"/>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2D4"/>
    <w:pPr>
      <w:ind w:left="720"/>
      <w:contextualSpacing/>
    </w:pPr>
  </w:style>
  <w:style w:type="paragraph" w:customStyle="1" w:styleId="Default">
    <w:name w:val="Default"/>
    <w:qFormat/>
    <w:rsid w:val="00A912D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a6">
    <w:name w:val="Pa6"/>
    <w:basedOn w:val="Default"/>
    <w:next w:val="Default"/>
    <w:uiPriority w:val="99"/>
    <w:qFormat/>
    <w:rsid w:val="00A912D4"/>
    <w:pPr>
      <w:spacing w:line="221" w:lineRule="atLeast"/>
    </w:pPr>
    <w:rPr>
      <w:color w:val="auto"/>
    </w:rPr>
  </w:style>
  <w:style w:type="paragraph" w:customStyle="1" w:styleId="Pa7">
    <w:name w:val="Pa7"/>
    <w:basedOn w:val="Default"/>
    <w:next w:val="Default"/>
    <w:uiPriority w:val="99"/>
    <w:qFormat/>
    <w:rsid w:val="00A912D4"/>
    <w:pPr>
      <w:spacing w:line="201" w:lineRule="atLeast"/>
    </w:pPr>
    <w:rPr>
      <w:color w:val="auto"/>
    </w:rPr>
  </w:style>
  <w:style w:type="paragraph" w:customStyle="1" w:styleId="Pa9">
    <w:name w:val="Pa9"/>
    <w:basedOn w:val="Default"/>
    <w:next w:val="Default"/>
    <w:uiPriority w:val="99"/>
    <w:qFormat/>
    <w:rsid w:val="00A912D4"/>
    <w:pPr>
      <w:spacing w:line="201" w:lineRule="atLeast"/>
    </w:pPr>
    <w:rPr>
      <w:color w:val="auto"/>
    </w:rPr>
  </w:style>
  <w:style w:type="paragraph" w:customStyle="1" w:styleId="Pa10">
    <w:name w:val="Pa10"/>
    <w:basedOn w:val="Default"/>
    <w:next w:val="Default"/>
    <w:uiPriority w:val="99"/>
    <w:rsid w:val="00A912D4"/>
    <w:pPr>
      <w:spacing w:line="201" w:lineRule="atLeast"/>
    </w:pPr>
    <w:rPr>
      <w:color w:val="auto"/>
    </w:rPr>
  </w:style>
  <w:style w:type="character" w:customStyle="1" w:styleId="A6">
    <w:name w:val="A6"/>
    <w:uiPriority w:val="99"/>
    <w:qFormat/>
    <w:rsid w:val="00A912D4"/>
    <w:rPr>
      <w:color w:val="000000"/>
      <w:sz w:val="20"/>
      <w:szCs w:val="20"/>
    </w:rPr>
  </w:style>
  <w:style w:type="paragraph" w:styleId="NoSpacing">
    <w:name w:val="No Spacing"/>
    <w:uiPriority w:val="1"/>
    <w:qFormat/>
    <w:rsid w:val="00A912D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zinearticles.com/?Corporate-Social-Responsibility-Jobs-and-th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14377</Words>
  <Characters>81955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Bologi</cp:lastModifiedBy>
  <cp:revision>3</cp:revision>
  <cp:lastPrinted>2025-05-29T13:26:00Z</cp:lastPrinted>
  <dcterms:created xsi:type="dcterms:W3CDTF">2025-05-29T13:16:00Z</dcterms:created>
  <dcterms:modified xsi:type="dcterms:W3CDTF">2025-05-29T13:27:00Z</dcterms:modified>
</cp:coreProperties>
</file>