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IMPACT </w:t>
      </w:r>
      <w:r w:rsidDel="00000000" w:rsidR="00000000" w:rsidRPr="00000000">
        <w:rPr>
          <w:rFonts w:ascii="Times New Roman" w:cs="Times New Roman" w:eastAsia="Times New Roman" w:hAnsi="Times New Roman"/>
          <w:b w:val="1"/>
          <w:sz w:val="26"/>
          <w:szCs w:val="26"/>
          <w:rtl w:val="0"/>
        </w:rPr>
        <w:t xml:space="preserve">OF LABOUR TURNOVER ON ORGANIZATIONAL PRODUCTIVITY IN MANUFACTURING INDUSTRY</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7UP BOTTLING COMPANY PLC, ILORIN)</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BY</w:t>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ELEMOH LATEEF AYOMIDE</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HND/23/BAM/FT/1003</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 BUSINESS ADMINISTRATION AND MANAGEMENT</w:t>
      </w:r>
    </w:p>
    <w:p w:rsidR="00000000" w:rsidDel="00000000" w:rsidP="00000000" w:rsidRDefault="00000000" w:rsidRPr="00000000" w14:paraId="0000000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ind w:left="3600" w:firstLine="720"/>
        <w:jc w:val="center"/>
        <w:rPr>
          <w:rFonts w:ascii="Antique Olive Compact" w:cs="Antique Olive Compact" w:eastAsia="Antique Olive Compact" w:hAnsi="Antique Olive Compact"/>
          <w:b w:val="1"/>
          <w:sz w:val="42"/>
          <w:szCs w:val="42"/>
        </w:rPr>
      </w:pPr>
      <w:r w:rsidDel="00000000" w:rsidR="00000000" w:rsidRPr="00000000">
        <w:rPr>
          <w:rtl w:val="0"/>
        </w:rPr>
      </w:r>
    </w:p>
    <w:p w:rsidR="00000000" w:rsidDel="00000000" w:rsidP="00000000" w:rsidRDefault="00000000" w:rsidRPr="00000000" w14:paraId="00000010">
      <w:pPr>
        <w:spacing w:after="0" w:line="360" w:lineRule="auto"/>
        <w:ind w:left="3600" w:firstLine="720"/>
        <w:jc w:val="center"/>
        <w:rPr>
          <w:rFonts w:ascii="Times New Roman" w:cs="Times New Roman" w:eastAsia="Times New Roman" w:hAnsi="Times New Roman"/>
          <w:b w:val="1"/>
          <w:sz w:val="28"/>
          <w:szCs w:val="28"/>
        </w:rPr>
      </w:pPr>
      <w:r w:rsidDel="00000000" w:rsidR="00000000" w:rsidRPr="00000000">
        <w:rPr>
          <w:rFonts w:ascii="Antique Olive Compact" w:cs="Antique Olive Compact" w:eastAsia="Antique Olive Compact" w:hAnsi="Antique Olive Compact"/>
          <w:b w:val="1"/>
          <w:sz w:val="38"/>
          <w:szCs w:val="38"/>
          <w:rtl w:val="0"/>
        </w:rPr>
        <w:t xml:space="preserve">JULY, 2025</w:t>
      </w: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has been read and approved as meeting parts of the requirements of the Department of Business Administration and management, Institute of Finance and Management Studies, Kwara State Polytechnic Ilorin for the award of National Diploma in Business Administration and Management.</w:t>
      </w:r>
    </w:p>
    <w:p w:rsidR="00000000" w:rsidDel="00000000" w:rsidP="00000000" w:rsidRDefault="00000000" w:rsidRPr="00000000" w14:paraId="00000013">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6">
      <w:pPr>
        <w:spacing w:after="0" w:lineRule="auto"/>
        <w:rPr>
          <w:rFonts w:ascii="Times New Roman" w:cs="Times New Roman" w:eastAsia="Times New Roman" w:hAnsi="Times New Roman"/>
          <w:b w:val="1"/>
          <w:sz w:val="24"/>
          <w:szCs w:val="24"/>
        </w:rPr>
      </w:pPr>
      <w:r w:rsidDel="00000000" w:rsidR="00000000" w:rsidRPr="00000000">
        <w:rPr>
          <w:b w:val="1"/>
          <w:sz w:val="24"/>
          <w:szCs w:val="24"/>
          <w:rtl w:val="0"/>
        </w:rPr>
        <w:t xml:space="preserve">MR. ALAKOSO I. K. </w:t>
      </w:r>
      <w:r w:rsidDel="00000000" w:rsidR="00000000" w:rsidRPr="00000000">
        <w:rPr>
          <w:rFonts w:ascii="Times New Roman" w:cs="Times New Roman" w:eastAsia="Times New Roman" w:hAnsi="Times New Roman"/>
          <w:b w:val="1"/>
          <w:sz w:val="24"/>
          <w:szCs w:val="24"/>
          <w:rtl w:val="0"/>
        </w:rPr>
        <w:tab/>
        <w:tab/>
        <w:tab/>
        <w:tab/>
        <w:t xml:space="preserve">DATE</w:t>
      </w:r>
    </w:p>
    <w:p w:rsidR="00000000" w:rsidDel="00000000" w:rsidP="00000000" w:rsidRDefault="00000000" w:rsidRPr="00000000" w14:paraId="00000017">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p>
    <w:p w:rsidR="00000000" w:rsidDel="00000000" w:rsidP="00000000" w:rsidRDefault="00000000" w:rsidRPr="00000000" w14:paraId="00000018">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ALIYU U. B. </w:t>
        <w:tab/>
        <w:tab/>
        <w:tab/>
        <w:tab/>
        <w:tab/>
        <w:t xml:space="preserve">DATE</w:t>
      </w:r>
    </w:p>
    <w:p w:rsidR="00000000" w:rsidDel="00000000" w:rsidP="00000000" w:rsidRDefault="00000000" w:rsidRPr="00000000" w14:paraId="0000001C">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1D">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0">
      <w:pPr>
        <w:spacing w:after="0" w:lineRule="auto"/>
        <w:rPr>
          <w:rFonts w:ascii="Times New Roman" w:cs="Times New Roman" w:eastAsia="Times New Roman" w:hAnsi="Times New Roman"/>
          <w:b w:val="1"/>
          <w:sz w:val="24"/>
          <w:szCs w:val="24"/>
        </w:rPr>
      </w:pPr>
      <w:r w:rsidDel="00000000" w:rsidR="00000000" w:rsidRPr="00000000">
        <w:rPr>
          <w:b w:val="1"/>
          <w:sz w:val="24"/>
          <w:szCs w:val="24"/>
          <w:rtl w:val="0"/>
        </w:rPr>
        <w:t xml:space="preserve">MR. ALAKOSO I. K. </w:t>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1">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p>
    <w:p w:rsidR="00000000" w:rsidDel="00000000" w:rsidP="00000000" w:rsidRDefault="00000000" w:rsidRPr="00000000" w14:paraId="00000022">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External Examiner</w:t>
        <w:tab/>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12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gratitude in my heart, the dedication to the Almighty God, Ancient of days, the giver of knowledge and wisdom for giving me the creative ideas to carry out this project work.</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 very grateful to my wonderful supervisor  </w:t>
      </w:r>
      <w:r w:rsidDel="00000000" w:rsidR="00000000" w:rsidRPr="00000000">
        <w:rPr>
          <w:rFonts w:ascii="Times New Roman" w:cs="Times New Roman" w:eastAsia="Times New Roman" w:hAnsi="Times New Roman"/>
          <w:b w:val="1"/>
          <w:sz w:val="24"/>
          <w:szCs w:val="24"/>
          <w:rtl w:val="0"/>
        </w:rPr>
        <w:t xml:space="preserve">MR. ALAKOSO I. K.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sz w:val="26"/>
          <w:szCs w:val="26"/>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 is a saying “Give honors to whom it’s due”. It would be an ungrateful act if I fail to show my sincere gratitude to my lovely parents MR AND MRS ELEMOH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Expressing my gratitude to my (HO`D) </w:t>
      </w:r>
      <w:r w:rsidDel="00000000" w:rsidR="00000000" w:rsidRPr="00000000">
        <w:rPr>
          <w:rFonts w:ascii="Times New Roman" w:cs="Times New Roman" w:eastAsia="Times New Roman" w:hAnsi="Times New Roman"/>
          <w:b w:val="1"/>
          <w:sz w:val="26"/>
          <w:szCs w:val="26"/>
          <w:rtl w:val="0"/>
        </w:rPr>
        <w:t xml:space="preserve">MR. ALAKOSO I. K. </w:t>
      </w:r>
      <w:r w:rsidDel="00000000" w:rsidR="00000000" w:rsidRPr="00000000">
        <w:rPr>
          <w:rFonts w:ascii="Times New Roman" w:cs="Times New Roman" w:eastAsia="Times New Roman" w:hAnsi="Times New Roman"/>
          <w:sz w:val="26"/>
          <w:szCs w:val="26"/>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6">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3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Statements of the Problem</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tab/>
        <w:t xml:space="preserve">Population of the Study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tab/>
        <w:t xml:space="preserve">Sample Size and Sampling Techniques</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Methods of Data Collection</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Analyses</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w:t>
      </w:r>
    </w:p>
    <w:p w:rsidR="00000000" w:rsidDel="00000000" w:rsidP="00000000" w:rsidRDefault="00000000" w:rsidRPr="00000000" w14:paraId="0000005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ANALYSIS AND INTERPRETATION</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Analysis and Interpretation</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r>
    </w:p>
    <w:p w:rsidR="00000000" w:rsidDel="00000000" w:rsidP="00000000" w:rsidRDefault="00000000" w:rsidRPr="00000000" w14:paraId="0000006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06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066">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7">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w:t>
      </w:r>
    </w:p>
    <w:p w:rsidR="00000000" w:rsidDel="00000000" w:rsidP="00000000" w:rsidRDefault="00000000" w:rsidRPr="00000000" w14:paraId="00000068">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069">
      <w:pPr>
        <w:spacing w:after="0" w:line="360" w:lineRule="auto"/>
        <w:ind w:right="300"/>
        <w:rPr>
          <w:rFonts w:ascii="Times New Roman" w:cs="Times New Roman" w:eastAsia="Times New Roman" w:hAnsi="Times New Roman"/>
          <w:sz w:val="24"/>
          <w:szCs w:val="24"/>
        </w:rPr>
        <w:sectPr>
          <w:footerReference r:id="rId7" w:type="default"/>
          <w:footerReference r:id="rId8" w:type="even"/>
          <w:pgSz w:h="14400" w:w="1152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Appendix II</w:t>
      </w:r>
    </w:p>
    <w:p w:rsidR="00000000" w:rsidDel="00000000" w:rsidP="00000000" w:rsidRDefault="00000000" w:rsidRPr="00000000" w14:paraId="0000006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6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6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6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become more generally acceptable that structural arrangement of resources in an organization is composed of the human and material resources. This shows that the management of an organization is incomplete without anyone of the two form effective management. However, human resources  that are  under  study, will be  discussed in the  area of labour  turnover in an organization, this is  because the constant exist of labour in an organization may jeopardize , his  operation  and  productivity, in the  light  of this  human resources  management  therefore  needed in an  organization.  </w:t>
      </w:r>
    </w:p>
    <w:p w:rsidR="00000000" w:rsidDel="00000000" w:rsidP="00000000" w:rsidRDefault="00000000" w:rsidRPr="00000000" w14:paraId="0000006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is an organization becomes detriment to the organization if it is not quickly taken into consideration. This is so especially when the organization does not seek for immediate replacement of competent and qualified labour turnover, whenever ignore poses a barrier to the progress at an organization. However the current spate of labour turnover in an organization and industries especially in Nigeria is not brought about by one but many factors, which would be fully discussed. High labour turnover without replacement causes performances to fall below expectation. There is an disruption in the planning and low morale among the rank and file operational officers within the organization.  </w:t>
      </w:r>
    </w:p>
    <w:p w:rsidR="00000000" w:rsidDel="00000000" w:rsidP="00000000" w:rsidRDefault="00000000" w:rsidRPr="00000000" w14:paraId="0000006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especially if it is that of chief executive officers is quite detrimental to the   concerned organization as poor performance, low productivity and fall employment morale would arise. This has an adverse effect on the progress of such organization.  </w:t>
      </w:r>
    </w:p>
    <w:p w:rsidR="00000000" w:rsidDel="00000000" w:rsidP="00000000" w:rsidRDefault="00000000" w:rsidRPr="00000000" w14:paraId="0000007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productivity itself cannot be achieved without efficient labour over the year has this, be the decline in production in most cases have been attributed to inefficiency in the management of labour. This is itself has been as a result of other variable such as labour turnover, absenteeism, work stoppage such as strike and lockout. The dissatisfied workers find it difficult to adjust to rigid requirement of the employed fourteen out of twenty six studies found out worker with positive job attitude should higher productivity than those will negative attitudes.  </w:t>
      </w:r>
    </w:p>
    <w:p w:rsidR="00000000" w:rsidDel="00000000" w:rsidP="00000000" w:rsidRDefault="00000000" w:rsidRPr="00000000" w14:paraId="0000007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this study is being undertaken to analyze the various variables, which could lead to labour turnover in an organization and the effect of such leaving on productivity.</w:t>
      </w:r>
    </w:p>
    <w:p w:rsidR="00000000" w:rsidDel="00000000" w:rsidP="00000000" w:rsidRDefault="00000000" w:rsidRPr="00000000" w14:paraId="0000007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Statements of the Problem</w:t>
      </w:r>
    </w:p>
    <w:p w:rsidR="00000000" w:rsidDel="00000000" w:rsidP="00000000" w:rsidRDefault="00000000" w:rsidRPr="00000000" w14:paraId="0000007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at which workers are leaving industries is becoming rampant. The management also does not bother to suspend or terminate employee due to workers attitude to work. These indifference are usually being caused by the poor human resources management because of existence of bad management and management relationship.</w:t>
      </w:r>
    </w:p>
    <w:p w:rsidR="00000000" w:rsidDel="00000000" w:rsidP="00000000" w:rsidRDefault="00000000" w:rsidRPr="00000000" w14:paraId="0000007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human resources management may emerge where the drive to motivate employee (motivation) is lacking. These  however,  will lead  to instability of labour  productivity in Nigeria, most  employees are such as  good salary, promotion, media working condition, job security  e.t.c are inadequate  or absent  and  absence  of these usually in labour turnover.</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aforementioned facts, labour turnover needs to be aforementioned facts, labour turnover need to be redressing by paying attention to workers’ needs because this will go a long way to improve productivity of the workers.</w:t>
      </w:r>
    </w:p>
    <w:p w:rsidR="00000000" w:rsidDel="00000000" w:rsidP="00000000" w:rsidRDefault="00000000" w:rsidRPr="00000000" w14:paraId="0000007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aims at addressing the following research questions: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labour turnover on the organization productivity?</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any consequence of labour turnover on the organization productivity performance?</w:t>
        <w:tab/>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effect of reward system has positive effect on the </w:t>
        <w:tab/>
        <w:t xml:space="preserve">motivation of workers performance?</w:t>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7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objective  of the  study  is to  analyzed the  effect of the  labour  turnover on organizational  productivity other objective  of this  study  are as  follows: </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identify the causes and effect of labour turnover in an organization. It is pertinent that every worker that leaves the organization has no in other reasons why they left and this will actively have effects on the whole organization.  </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analyzed the consequence of labour turnover on the organizational productivity. Human resources is indispensable in an organization. They are the one that will put material resources together for desired output.   </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effect of reward system on labour turnover. This research will show weather motivation or reward has negative or positive impact on the workers. </w:t>
      </w:r>
    </w:p>
    <w:p w:rsidR="00000000" w:rsidDel="00000000" w:rsidP="00000000" w:rsidRDefault="00000000" w:rsidRPr="00000000" w14:paraId="0000008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order to guide this study and achieve the objectives of the study the following hypotheses are hereby formulated for testing:</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effect on the organization productivity</w:t>
      </w:r>
    </w:p>
    <w:p w:rsidR="00000000" w:rsidDel="00000000" w:rsidP="00000000" w:rsidRDefault="00000000" w:rsidRPr="00000000" w14:paraId="0000008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effect on the organization productivity</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consequence on the productivity of the organization performance</w:t>
      </w:r>
    </w:p>
    <w:p w:rsidR="00000000" w:rsidDel="00000000" w:rsidP="00000000" w:rsidRDefault="00000000" w:rsidRPr="00000000" w14:paraId="00000086">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consequence on the productivity of the organization performance</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Effect of reward system has no positive effect on the motivation of workers performance</w:t>
      </w:r>
    </w:p>
    <w:p w:rsidR="00000000" w:rsidDel="00000000" w:rsidP="00000000" w:rsidRDefault="00000000" w:rsidRPr="00000000" w14:paraId="0000008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Effect of reward system has positive effect on the motivation of workers performance</w:t>
      </w:r>
    </w:p>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study is aimed at focusing on the effects of labour turnover on organizational productivity. As a result, the study will be important to 7up Bottling Company Plc, Ilorin. It will be of great importance of production industries, particularly those who want to know how to minimize labour turnover in their organization. The research work will be useful to other organization on how to achieve best organizational productivity and to manage human resources manager on how to be effective in his or her administration.  It will also serve as references to industrial organization wishing to improve the labour productivity and reduce their labour so that the improved productivity of labour will serve as sign of development for the organizational. Also, not to lose services of their valuable and productive workers. The study could be useful to all management students to whom these issues would be great benefits.</w:t>
      </w:r>
    </w:p>
    <w:p w:rsidR="00000000" w:rsidDel="00000000" w:rsidP="00000000" w:rsidRDefault="00000000" w:rsidRPr="00000000" w14:paraId="000000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 </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is specially design to critically examine the impact of labour turnover on organizational productivity in manufacturing industry. However, attempt to cover all organizations would be hectic in this research and unrealistic. Hence, the research is confirmed which to 7up Bottling Company Plc, Ilorin. </w:t>
      </w:r>
    </w:p>
    <w:p w:rsidR="00000000" w:rsidDel="00000000" w:rsidP="00000000" w:rsidRDefault="00000000" w:rsidRPr="00000000" w14:paraId="0000008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will basically show that problems facing an organization on labour turnover to the organizational productivity in production section.</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carry out this research, the key staff of Nigeria 7up Bottling Company Plc, Ilorin will be served with questionnaire that will be retrieved and analyzed for the purpose of this research work.</w:t>
      </w:r>
    </w:p>
    <w:p w:rsidR="00000000" w:rsidDel="00000000" w:rsidP="00000000" w:rsidRDefault="00000000" w:rsidRPr="00000000" w14:paraId="0000009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9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Administrator: </w:t>
      </w:r>
      <w:r w:rsidDel="00000000" w:rsidR="00000000" w:rsidRPr="00000000">
        <w:rPr>
          <w:rFonts w:ascii="Times New Roman" w:cs="Times New Roman" w:eastAsia="Times New Roman" w:hAnsi="Times New Roman"/>
          <w:sz w:val="24"/>
          <w:szCs w:val="24"/>
          <w:rtl w:val="0"/>
        </w:rPr>
        <w:t xml:space="preserve">Person, who administers. Also a little used for some managerial position such as the administration of a hospital.</w:t>
      </w:r>
    </w:p>
    <w:p w:rsidR="00000000" w:rsidDel="00000000" w:rsidP="00000000" w:rsidRDefault="00000000" w:rsidRPr="00000000" w14:paraId="0000009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Allocation</w:t>
      </w:r>
      <w:r w:rsidDel="00000000" w:rsidR="00000000" w:rsidRPr="00000000">
        <w:rPr>
          <w:rFonts w:ascii="Times New Roman" w:cs="Times New Roman" w:eastAsia="Times New Roman" w:hAnsi="Times New Roman"/>
          <w:sz w:val="24"/>
          <w:szCs w:val="24"/>
          <w:rtl w:val="0"/>
        </w:rPr>
        <w:t xml:space="preserve">: A quality of a resource allocated would be an amount of money set aside for travel.    </w:t>
        <w:tab/>
      </w:r>
    </w:p>
    <w:p w:rsidR="00000000" w:rsidDel="00000000" w:rsidP="00000000" w:rsidRDefault="00000000" w:rsidRPr="00000000" w14:paraId="0000009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Appraise: </w:t>
      </w:r>
      <w:r w:rsidDel="00000000" w:rsidR="00000000" w:rsidRPr="00000000">
        <w:rPr>
          <w:rFonts w:ascii="Times New Roman" w:cs="Times New Roman" w:eastAsia="Times New Roman" w:hAnsi="Times New Roman"/>
          <w:sz w:val="24"/>
          <w:szCs w:val="24"/>
          <w:rtl w:val="0"/>
        </w:rPr>
        <w:t xml:space="preserve">To assess the value of a property, a person, job performance or other items of s value.  </w:t>
      </w:r>
    </w:p>
    <w:p w:rsidR="00000000" w:rsidDel="00000000" w:rsidP="00000000" w:rsidRDefault="00000000" w:rsidRPr="00000000" w14:paraId="0000009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Bankrupt:</w:t>
      </w:r>
      <w:r w:rsidDel="00000000" w:rsidR="00000000" w:rsidRPr="00000000">
        <w:rPr>
          <w:rFonts w:ascii="Times New Roman" w:cs="Times New Roman" w:eastAsia="Times New Roman" w:hAnsi="Times New Roman"/>
          <w:sz w:val="24"/>
          <w:szCs w:val="24"/>
          <w:rtl w:val="0"/>
        </w:rPr>
        <w:t xml:space="preserve"> A legal or economic term that means insolvency mobility to pay one’s debt.  </w:t>
      </w:r>
    </w:p>
    <w:p w:rsidR="00000000" w:rsidDel="00000000" w:rsidP="00000000" w:rsidRDefault="00000000" w:rsidRPr="00000000" w14:paraId="0000009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Budget:</w:t>
      </w:r>
      <w:r w:rsidDel="00000000" w:rsidR="00000000" w:rsidRPr="00000000">
        <w:rPr>
          <w:rFonts w:ascii="Times New Roman" w:cs="Times New Roman" w:eastAsia="Times New Roman" w:hAnsi="Times New Roman"/>
          <w:sz w:val="24"/>
          <w:szCs w:val="24"/>
          <w:rtl w:val="0"/>
        </w:rPr>
        <w:t xml:space="preserve"> An approve scheme that specified how much is to be spent on each category of expenditure during a given time period. The scheme is usually complied in a document referred to as the budget.</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Capital: </w:t>
      </w:r>
      <w:r w:rsidDel="00000000" w:rsidR="00000000" w:rsidRPr="00000000">
        <w:rPr>
          <w:rFonts w:ascii="Times New Roman" w:cs="Times New Roman" w:eastAsia="Times New Roman" w:hAnsi="Times New Roman"/>
          <w:sz w:val="24"/>
          <w:szCs w:val="24"/>
          <w:rtl w:val="0"/>
        </w:rPr>
        <w:t xml:space="preserve">Wealth that an organization posses to employ in achieving its aim.</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Compensation:</w:t>
      </w:r>
      <w:r w:rsidDel="00000000" w:rsidR="00000000" w:rsidRPr="00000000">
        <w:rPr>
          <w:rFonts w:ascii="Times New Roman" w:cs="Times New Roman" w:eastAsia="Times New Roman" w:hAnsi="Times New Roman"/>
          <w:sz w:val="24"/>
          <w:szCs w:val="24"/>
          <w:rtl w:val="0"/>
        </w:rPr>
        <w:t xml:space="preserve"> That which is given in exchange for work performed, compensation is usually money but may include other items such as privileges.  </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Effectiveness:</w:t>
      </w:r>
      <w:r w:rsidDel="00000000" w:rsidR="00000000" w:rsidRPr="00000000">
        <w:rPr>
          <w:rFonts w:ascii="Times New Roman" w:cs="Times New Roman" w:eastAsia="Times New Roman" w:hAnsi="Times New Roman"/>
          <w:sz w:val="24"/>
          <w:szCs w:val="24"/>
          <w:rtl w:val="0"/>
        </w:rPr>
        <w:t xml:space="preserve"> The extent to which the desire result is realized frequently compared with efficiency. </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Satisfaction:</w:t>
      </w:r>
      <w:r w:rsidDel="00000000" w:rsidR="00000000" w:rsidRPr="00000000">
        <w:rPr>
          <w:rFonts w:ascii="Times New Roman" w:cs="Times New Roman" w:eastAsia="Times New Roman" w:hAnsi="Times New Roman"/>
          <w:sz w:val="24"/>
          <w:szCs w:val="24"/>
          <w:rtl w:val="0"/>
        </w:rPr>
        <w:t xml:space="preserve"> The degree to which employ needs are meet a relative measure.  </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Hygiene Turnover: </w:t>
      </w:r>
      <w:r w:rsidDel="00000000" w:rsidR="00000000" w:rsidRPr="00000000">
        <w:rPr>
          <w:rFonts w:ascii="Times New Roman" w:cs="Times New Roman" w:eastAsia="Times New Roman" w:hAnsi="Times New Roman"/>
          <w:sz w:val="24"/>
          <w:szCs w:val="24"/>
          <w:rtl w:val="0"/>
        </w:rPr>
        <w:t xml:space="preserve">A construct in Herzberg’s theory of motivation, factors that do not motivate positively but that could demotivate if handle poorly.</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Labour Turnover:</w:t>
      </w:r>
      <w:r w:rsidDel="00000000" w:rsidR="00000000" w:rsidRPr="00000000">
        <w:rPr>
          <w:rFonts w:ascii="Times New Roman" w:cs="Times New Roman" w:eastAsia="Times New Roman" w:hAnsi="Times New Roman"/>
          <w:sz w:val="24"/>
          <w:szCs w:val="24"/>
          <w:rtl w:val="0"/>
        </w:rPr>
        <w:t xml:space="preserve"> This is the measurement of the  number of employees leaving a company, firm record  the labour  turnover can be  calculated by dividing  either the total separation or the total  replacement by the average  number of  working  force  and expressing the result as a  percentage.  </w:t>
      </w:r>
    </w:p>
    <w:p w:rsidR="00000000" w:rsidDel="00000000" w:rsidP="00000000" w:rsidRDefault="00000000" w:rsidRPr="00000000" w14:paraId="0000009D">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Measure of turnover: </w:t>
      </w:r>
    </w:p>
    <w:p w:rsidR="00000000" w:rsidDel="00000000" w:rsidP="00000000" w:rsidRDefault="00000000" w:rsidRPr="00000000" w14:paraId="0000009E">
      <w:pPr>
        <w:spacing w:after="0" w:line="360" w:lineRule="auto"/>
        <w:ind w:left="720" w:hanging="63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sz w:val="24"/>
          <w:szCs w:val="24"/>
          <w:u w:val="single"/>
          <w:rtl w:val="0"/>
        </w:rPr>
        <w:t xml:space="preserve"> No of employee that left payroll</w:t>
      </w:r>
      <w:r w:rsidDel="00000000" w:rsidR="00000000" w:rsidRPr="00000000">
        <w:rPr>
          <w:rFonts w:ascii="Times New Roman" w:cs="Times New Roman" w:eastAsia="Times New Roman" w:hAnsi="Times New Roman"/>
          <w:sz w:val="24"/>
          <w:szCs w:val="24"/>
          <w:rtl w:val="0"/>
        </w:rPr>
        <w:t xml:space="preserve"> </w:t>
        <w:tab/>
        <w:t xml:space="preserve">X</w:t>
        <w:tab/>
      </w:r>
      <w:r w:rsidDel="00000000" w:rsidR="00000000" w:rsidRPr="00000000">
        <w:rPr>
          <w:rFonts w:ascii="Times New Roman" w:cs="Times New Roman" w:eastAsia="Times New Roman" w:hAnsi="Times New Roman"/>
          <w:sz w:val="24"/>
          <w:szCs w:val="24"/>
          <w:u w:val="single"/>
          <w:rtl w:val="0"/>
        </w:rPr>
        <w:t xml:space="preserve">100 </w:t>
      </w:r>
    </w:p>
    <w:p w:rsidR="00000000" w:rsidDel="00000000" w:rsidP="00000000" w:rsidRDefault="00000000" w:rsidRPr="00000000" w14:paraId="0000009F">
      <w:pPr>
        <w:spacing w:after="0" w:line="36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Average work force  at the period </w:t>
        <w:tab/>
        <w:tab/>
        <w:t xml:space="preserve">  1</w:t>
      </w:r>
    </w:p>
    <w:p w:rsidR="00000000" w:rsidDel="00000000" w:rsidP="00000000" w:rsidRDefault="00000000" w:rsidRPr="00000000" w14:paraId="000000A0">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Management:</w:t>
      </w:r>
      <w:r w:rsidDel="00000000" w:rsidR="00000000" w:rsidRPr="00000000">
        <w:rPr>
          <w:rFonts w:ascii="Times New Roman" w:cs="Times New Roman" w:eastAsia="Times New Roman" w:hAnsi="Times New Roman"/>
          <w:sz w:val="24"/>
          <w:szCs w:val="24"/>
          <w:rtl w:val="0"/>
        </w:rPr>
        <w:t xml:space="preserve"> According to Henry Fayor (1916) management is an activity that involves co-ordination of all the resources of an organization through the process of planning, organizing, directing and controlling in order to obtain organization objective effectively and efficiency. </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Organization:</w:t>
      </w:r>
      <w:r w:rsidDel="00000000" w:rsidR="00000000" w:rsidRPr="00000000">
        <w:rPr>
          <w:rFonts w:ascii="Times New Roman" w:cs="Times New Roman" w:eastAsia="Times New Roman" w:hAnsi="Times New Roman"/>
          <w:sz w:val="24"/>
          <w:szCs w:val="24"/>
          <w:rtl w:val="0"/>
        </w:rPr>
        <w:t xml:space="preserve"> It is a rational coordination of the activities of people for the achievement of some common explicit purpose or goal through division of labour and function through the hierarchy of authority and responsibility. </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Production: </w:t>
      </w:r>
      <w:r w:rsidDel="00000000" w:rsidR="00000000" w:rsidRPr="00000000">
        <w:rPr>
          <w:rFonts w:ascii="Times New Roman" w:cs="Times New Roman" w:eastAsia="Times New Roman" w:hAnsi="Times New Roman"/>
          <w:sz w:val="24"/>
          <w:szCs w:val="24"/>
          <w:rtl w:val="0"/>
        </w:rPr>
        <w:t xml:space="preserve">The rate at which employee gives out their objective of the organization can be achieved. </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Responsibility: </w:t>
      </w:r>
      <w:r w:rsidDel="00000000" w:rsidR="00000000" w:rsidRPr="00000000">
        <w:rPr>
          <w:rFonts w:ascii="Times New Roman" w:cs="Times New Roman" w:eastAsia="Times New Roman" w:hAnsi="Times New Roman"/>
          <w:sz w:val="24"/>
          <w:szCs w:val="24"/>
          <w:rtl w:val="0"/>
        </w:rPr>
        <w:t xml:space="preserve">Performance areas in which a person or unit is expected to produce results, wages and salary administration. The business function that determines wages and salary rate are adjusts them in response to market condition and changed assignments.</w:t>
      </w:r>
    </w:p>
    <w:p w:rsidR="00000000" w:rsidDel="00000000" w:rsidP="00000000" w:rsidRDefault="00000000" w:rsidRPr="00000000" w14:paraId="000000A4">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reviews the concept of labour turnover and its relevance to organizational productivity. Specifically, the chapter focuses on the meaning of Labour turnover its taxonomies, causes, classifications, measurements, effects and ways of controlling. It also involves review of some previous studies undertaken on labour turnover particularly in manufacturing industries. The theoretical framework provides a working frame as a guide to the study.</w:t>
      </w:r>
    </w:p>
    <w:p w:rsidR="00000000" w:rsidDel="00000000" w:rsidP="00000000" w:rsidRDefault="00000000" w:rsidRPr="00000000" w14:paraId="000000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Labour Turnover</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Price (2001) defines turnover as the degree of movement across the membership boundary of an organization. This implies that labour turnover is the movement of employees in and out of an organization. Coming into the organization is referred to as accession or engagement, while leaving the services of the organization is referred to as separation or departures. This definition is also shared by Meggrison (2003), Graham (2006) &amp; Cuming (2006). Michael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(2001) define Labour turnover as “the proportion of people leaving the firm in the course of one year”.</w:t>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Strauss and Sayles (2003), turnover is a measure of change in the workforce. This change can be affected by new hiring and recalls (accessions), by layoffs and quits (separations) and by voluntary registrations. Denyer (2006), Boella (2006) and Mobley (2001) have tended to emphasize the movement of employees out of the employment of an organization. Accordingly, Mobley (2001 a) defines turnover as voluntary accusation of membership in an organization by an individual who receives monetary compensation for participating in that organization. This definition emphasizes voluntary behaviour because prevailing turnover models primarily seek to explain what motivates employees to withdraw from the work place of an organization. This conception therefore, focuses on separation from an organization and not on accession, transfer, or other internal movements through an organization. It also excludes individuals who work without payment. According to Umar (2006), Mobley’s (2001 a) definition is limited because it recognizes the voluntary movements of employees out of an organization while completely ignoring the involuntary movements. Voluntary movement here refers to employees’ choice or willingness to leave. Involuntary movement therefore reflects on employer’s decision to terminate the employment relationship. Drucker (2006) perceived Labour turnover as the anticipation of structural and technological changes in the organization and the economy and the inability of an organization to return workers who will have to be laid off. Robert (2000) defined Labour turnover as “the measurement of the number of employees leaving a company, which can be calculated by dividing either the total separations or the average number of the work forces and expressed the result as a percentage”.</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 (2000), turnover is the net result of the exit of some employees and entrance of others to the organization. ACAS () perceived labour turnover to occur when workers leave an organization and need to be replaced by new employees. This perception centres on the ideas of replacement and considers turnover to have occurred only when the cycle has been completed from the hiring of a worker to the hiring of his successor when he leaves. Rothwell’s (2006), Mobley’s (2001), Boella’s (2002), Bevan’s (2005), Johnson’s (2002) and Mars </w:t>
      </w:r>
      <w:r w:rsidDel="00000000" w:rsidR="00000000" w:rsidRPr="00000000">
        <w:rPr>
          <w:rFonts w:ascii="Times New Roman" w:cs="Times New Roman" w:eastAsia="Times New Roman" w:hAnsi="Times New Roman"/>
          <w:i w:val="1"/>
          <w:sz w:val="24"/>
          <w:szCs w:val="24"/>
          <w:rtl w:val="0"/>
        </w:rPr>
        <w:t xml:space="preserve">et al’s.</w:t>
      </w:r>
      <w:r w:rsidDel="00000000" w:rsidR="00000000" w:rsidRPr="00000000">
        <w:rPr>
          <w:rFonts w:ascii="Times New Roman" w:cs="Times New Roman" w:eastAsia="Times New Roman" w:hAnsi="Times New Roman"/>
          <w:sz w:val="24"/>
          <w:szCs w:val="24"/>
          <w:rtl w:val="0"/>
        </w:rPr>
        <w:t xml:space="preserve"> (2000) definitions of Labour turnover focus on workers leaving the organization.</w:t>
      </w:r>
    </w:p>
    <w:p w:rsidR="00000000" w:rsidDel="00000000" w:rsidP="00000000" w:rsidRDefault="00000000" w:rsidRPr="00000000" w14:paraId="000000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Rothwell (2006), employee wastage is a better term for labour turnover because it reflects a loss and cost to both the individual and the organization. She argues that people leave organizations for three main reasons:</w:t>
      </w:r>
    </w:p>
    <w:p w:rsidR="00000000" w:rsidDel="00000000" w:rsidP="00000000" w:rsidRDefault="00000000" w:rsidRPr="00000000" w14:paraId="000000AF">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employer initiative (e.g. dismissal and layoffs)</w:t>
      </w:r>
    </w:p>
    <w:p w:rsidR="00000000" w:rsidDel="00000000" w:rsidP="00000000" w:rsidRDefault="00000000" w:rsidRPr="00000000" w14:paraId="000000B0">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unavoidable reasons (e.g. retirement or family problems)</w:t>
      </w:r>
    </w:p>
    <w:p w:rsidR="00000000" w:rsidDel="00000000" w:rsidP="00000000" w:rsidRDefault="00000000" w:rsidRPr="00000000" w14:paraId="000000B1">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avoidable reasons (e.g. job dissatisfaction and personal problems).</w:t>
      </w:r>
    </w:p>
    <w:p w:rsidR="00000000" w:rsidDel="00000000" w:rsidP="00000000" w:rsidRDefault="00000000" w:rsidRPr="00000000" w14:paraId="000000B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Following all the conceptual definitions of labour turnover given above, the study concords and adopts the one given by Price (2001) and also shared by Meggrison (2003), Graham (2006) and Cunning (2006). The justification for the selection is not due to consensus by authorities, but because of its immense relevance in the movement of employees in and out of an organization, which is one of the major factors that this study addresses.</w:t>
      </w:r>
    </w:p>
    <w:p w:rsidR="00000000" w:rsidDel="00000000" w:rsidP="00000000" w:rsidRDefault="00000000" w:rsidRPr="00000000" w14:paraId="000000B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Causes of Labour Turnover</w:t>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Organizations can employ the following variables to find out the causes of labour turnover. Hom and Griffeth (2000) reviewed these variables as follows:</w:t>
      </w:r>
    </w:p>
    <w:p w:rsidR="00000000" w:rsidDel="00000000" w:rsidP="00000000" w:rsidRDefault="00000000" w:rsidRPr="00000000" w14:paraId="000000B5">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and personal characteristics</w:t>
      </w:r>
    </w:p>
    <w:p w:rsidR="00000000" w:rsidDel="00000000" w:rsidP="00000000" w:rsidRDefault="00000000" w:rsidRPr="00000000" w14:paraId="000000B6">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and work environment</w:t>
      </w:r>
    </w:p>
    <w:p w:rsidR="00000000" w:rsidDel="00000000" w:rsidP="00000000" w:rsidRDefault="00000000" w:rsidRPr="00000000" w14:paraId="000000B7">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content and intrinsic motivation</w:t>
      </w:r>
    </w:p>
    <w:p w:rsidR="00000000" w:rsidDel="00000000" w:rsidP="00000000" w:rsidRDefault="00000000" w:rsidRPr="00000000" w14:paraId="000000B8">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environmental factors</w:t>
      </w:r>
    </w:p>
    <w:p w:rsidR="00000000" w:rsidDel="00000000" w:rsidP="00000000" w:rsidRDefault="00000000" w:rsidRPr="00000000" w14:paraId="000000B9">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 of withdrawal behaviours</w:t>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concords with the opinion that an understanding of the variables mentioned above is necessary in comprehending he problem of labour turnover in the organization system.</w:t>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2.1.2.1Demographic and personal characteristics</w:t>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Demographic factors that have been found to be consistent with a number of researches in the past include age, tenure and level of income. Several studies for instance found a negative relationship between turnover and age, tenure and income level. Price and Mueller, (2002) educational qualification found to be positively associated with turnover because more educated and qualified employees quit more often. Wai and Robinson, (2007) shared the same view.</w:t>
      </w:r>
    </w:p>
    <w:p w:rsidR="00000000" w:rsidDel="00000000" w:rsidP="00000000" w:rsidRDefault="00000000" w:rsidRPr="00000000" w14:paraId="000000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Findings of the studies on the relationship between gender and turnover are mixed. While, cotton and Tuttle (2002) found that females are more likely to leave than males, Wai and Robinson (2007) found no relationship between gender and turnover.</w:t>
      </w:r>
    </w:p>
    <w:p w:rsidR="00000000" w:rsidDel="00000000" w:rsidP="00000000" w:rsidRDefault="00000000" w:rsidRPr="00000000" w14:paraId="000000BE">
      <w:pPr>
        <w:spacing w:after="0" w:line="360"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 Organization and work environment</w:t>
      </w:r>
    </w:p>
    <w:p w:rsidR="00000000" w:rsidDel="00000000" w:rsidP="00000000" w:rsidRDefault="00000000" w:rsidRPr="00000000" w14:paraId="000000B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has to do with employees’ remunerations, corporate leadership style, tax and promotions</w:t>
      </w:r>
    </w:p>
    <w:p w:rsidR="00000000" w:rsidDel="00000000" w:rsidP="00000000" w:rsidRDefault="00000000" w:rsidRPr="00000000" w14:paraId="000000C0">
      <w:pPr>
        <w:numPr>
          <w:ilvl w:val="0"/>
          <w:numId w:val="1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Compensation</w:t>
      </w:r>
      <w:r w:rsidDel="00000000" w:rsidR="00000000" w:rsidRPr="00000000">
        <w:rPr>
          <w:rFonts w:ascii="Times New Roman" w:cs="Times New Roman" w:eastAsia="Times New Roman" w:hAnsi="Times New Roman"/>
          <w:sz w:val="24"/>
          <w:szCs w:val="24"/>
          <w:rtl w:val="0"/>
        </w:rPr>
        <w:t xml:space="preserve">: Contrary to the view that satisfaction with salary and pay are strong correlates of turnover (Gomez-Meija and Balkin, 2002a), Milkotich and Newman (2003) found very little in common with view. This finding may have been caused by their omission to include other forms of compensation such as fringe benefits and incentive pay (Heinemann, 2000). More so, turnover studies have considered pay practices in a single organization or occupations and such constrains may therefore underestimate the compensation impact on labour turnover (Steel and Griffeth, 2000)</w:t>
      </w:r>
    </w:p>
    <w:p w:rsidR="00000000" w:rsidDel="00000000" w:rsidP="00000000" w:rsidRDefault="00000000" w:rsidRPr="00000000" w14:paraId="000000C1">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and Supervision</w:t>
      </w:r>
      <w:r w:rsidDel="00000000" w:rsidR="00000000" w:rsidRPr="00000000">
        <w:rPr>
          <w:rFonts w:ascii="Times New Roman" w:cs="Times New Roman" w:eastAsia="Times New Roman" w:hAnsi="Times New Roman"/>
          <w:sz w:val="24"/>
          <w:szCs w:val="24"/>
          <w:rtl w:val="0"/>
        </w:rPr>
        <w:t xml:space="preserve">: Undemocratic forms of leadership and poor supervisory relationship with junior employees are found to correlate with labour turnover.</w:t>
      </w:r>
    </w:p>
    <w:p w:rsidR="00000000" w:rsidDel="00000000" w:rsidP="00000000" w:rsidRDefault="00000000" w:rsidRPr="00000000" w14:paraId="000000C2">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Relations</w:t>
      </w:r>
      <w:r w:rsidDel="00000000" w:rsidR="00000000" w:rsidRPr="00000000">
        <w:rPr>
          <w:rFonts w:ascii="Times New Roman" w:cs="Times New Roman" w:eastAsia="Times New Roman" w:hAnsi="Times New Roman"/>
          <w:sz w:val="24"/>
          <w:szCs w:val="24"/>
          <w:rtl w:val="0"/>
        </w:rPr>
        <w:t xml:space="preserve">: Price and Mueller (2002) found that poor group relations among peer groups and non-integration correlate with labour turnover. The underlying mechanisms of value conflicts and miscommunication among heterogeneous members have demonstrated that heterogeneity within work group induces decision in staff members to quit (Jackson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1991).</w:t>
      </w:r>
    </w:p>
    <w:p w:rsidR="00000000" w:rsidDel="00000000" w:rsidP="00000000" w:rsidRDefault="00000000" w:rsidRPr="00000000" w14:paraId="000000C3">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Role Stress</w:t>
      </w:r>
      <w:r w:rsidDel="00000000" w:rsidR="00000000" w:rsidRPr="00000000">
        <w:rPr>
          <w:rFonts w:ascii="Times New Roman" w:cs="Times New Roman" w:eastAsia="Times New Roman" w:hAnsi="Times New Roman"/>
          <w:sz w:val="24"/>
          <w:szCs w:val="24"/>
          <w:rtl w:val="0"/>
        </w:rPr>
        <w:t xml:space="preserve">: In their studies, Katz and Kahn (2000) found that role overload and role conflict cause labour turnover in organization. According to them, role overload is a situation where an individual employee is carrying out many roles or tasks as his/her job designation. Role conflict represents having conflicting roles or responsibility such as reporting to two supervisors at one and the same time.</w:t>
      </w:r>
    </w:p>
    <w:p w:rsidR="00000000" w:rsidDel="00000000" w:rsidP="00000000" w:rsidRDefault="00000000" w:rsidRPr="00000000" w14:paraId="000000C4">
      <w:pPr>
        <w:numPr>
          <w:ilvl w:val="0"/>
          <w:numId w:val="16"/>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w:t>
      </w:r>
      <w:r w:rsidDel="00000000" w:rsidR="00000000" w:rsidRPr="00000000">
        <w:rPr>
          <w:rFonts w:ascii="Times New Roman" w:cs="Times New Roman" w:eastAsia="Times New Roman" w:hAnsi="Times New Roman"/>
          <w:sz w:val="24"/>
          <w:szCs w:val="24"/>
          <w:rtl w:val="0"/>
        </w:rPr>
        <w:t xml:space="preserve">: Satisfaction about promotion and perceived opportunities for promotion reduces the incidence of labour turnover. However Carson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(2003) stated that, actual promotions by contrast strongly predicted turnover. This study disagrees with this view because as employees are being promoted they tend to be more dedicated and committed in the discharge of their responsibilities.</w:t>
      </w:r>
    </w:p>
    <w:p w:rsidR="00000000" w:rsidDel="00000000" w:rsidP="00000000" w:rsidRDefault="00000000" w:rsidRPr="00000000" w14:paraId="000000C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2.1.2.3 Job content and intrinsic motivation</w:t>
      </w:r>
      <w:r w:rsidDel="00000000" w:rsidR="00000000" w:rsidRPr="00000000">
        <w:rPr>
          <w:rtl w:val="0"/>
        </w:rPr>
      </w:r>
    </w:p>
    <w:p w:rsidR="00000000" w:rsidDel="00000000" w:rsidP="00000000" w:rsidRDefault="00000000" w:rsidRPr="00000000" w14:paraId="000000C7">
      <w:pPr>
        <w:numPr>
          <w:ilvl w:val="0"/>
          <w:numId w:val="17"/>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scope</w:t>
      </w:r>
      <w:r w:rsidDel="00000000" w:rsidR="00000000" w:rsidRPr="00000000">
        <w:rPr>
          <w:rFonts w:ascii="Times New Roman" w:cs="Times New Roman" w:eastAsia="Times New Roman" w:hAnsi="Times New Roman"/>
          <w:sz w:val="24"/>
          <w:szCs w:val="24"/>
          <w:rtl w:val="0"/>
        </w:rPr>
        <w:t xml:space="preserve">: Loner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are of the opinion that labour turnover and the challenges of the work duties completely correlate with job incumbency. That is to say, employees whose job scopes are less complex and unchallenging associate with are likely to be affected by labour turnover. This association is however moderated</w:t>
      </w:r>
    </w:p>
    <w:p w:rsidR="00000000" w:rsidDel="00000000" w:rsidP="00000000" w:rsidRDefault="00000000" w:rsidRPr="00000000" w14:paraId="000000C8">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strength of growth need (GNS). More so, the strength of growth needs variable reflects an individual’s need for the fulfillment of higher order needs, for instance autonomy or personal growth. This implies that, the motivating effect of job characteristics will occur only for individuals with high strength of growth need.</w:t>
      </w:r>
    </w:p>
    <w:p w:rsidR="00000000" w:rsidDel="00000000" w:rsidP="00000000" w:rsidRDefault="00000000" w:rsidRPr="00000000" w14:paraId="000000C9">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Routinization</w:t>
      </w:r>
      <w:r w:rsidDel="00000000" w:rsidR="00000000" w:rsidRPr="00000000">
        <w:rPr>
          <w:rFonts w:ascii="Times New Roman" w:cs="Times New Roman" w:eastAsia="Times New Roman" w:hAnsi="Times New Roman"/>
          <w:sz w:val="24"/>
          <w:szCs w:val="24"/>
          <w:rtl w:val="0"/>
        </w:rPr>
        <w:t xml:space="preserve">: This has to do with the degree to which a repetitive job has been found to correlate with turnover. Employees performing routine jobs are more likely to quit from the organization (Price and Mueller, 2002).</w:t>
      </w:r>
    </w:p>
    <w:p w:rsidR="00000000" w:rsidDel="00000000" w:rsidP="00000000" w:rsidRDefault="00000000" w:rsidRPr="00000000" w14:paraId="000000CA">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Intrinsic motivation</w:t>
      </w:r>
      <w:r w:rsidDel="00000000" w:rsidR="00000000" w:rsidRPr="00000000">
        <w:rPr>
          <w:rFonts w:ascii="Times New Roman" w:cs="Times New Roman" w:eastAsia="Times New Roman" w:hAnsi="Times New Roman"/>
          <w:sz w:val="24"/>
          <w:szCs w:val="24"/>
          <w:rtl w:val="0"/>
        </w:rPr>
        <w:t xml:space="preserve">: Presence of intrinsic motivation reduces the incidence of withdrawal from an organization. This means therefore that poor intrinsic motivation or absence of self-esteem commonly leads to labour turnover.</w:t>
      </w:r>
    </w:p>
    <w:p w:rsidR="00000000" w:rsidDel="00000000" w:rsidP="00000000" w:rsidRDefault="00000000" w:rsidRPr="00000000" w14:paraId="000000CB">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Involvement</w:t>
      </w:r>
      <w:r w:rsidDel="00000000" w:rsidR="00000000" w:rsidRPr="00000000">
        <w:rPr>
          <w:rFonts w:ascii="Times New Roman" w:cs="Times New Roman" w:eastAsia="Times New Roman" w:hAnsi="Times New Roman"/>
          <w:sz w:val="24"/>
          <w:szCs w:val="24"/>
          <w:rtl w:val="0"/>
        </w:rPr>
        <w:t xml:space="preserve">: In this respect, employees who feel fully involved in their jobs are not likely to quit their organizations. This factor is considered to augur well for job retention.</w:t>
      </w:r>
    </w:p>
    <w:p w:rsidR="00000000" w:rsidDel="00000000" w:rsidP="00000000" w:rsidRDefault="00000000" w:rsidRPr="00000000" w14:paraId="000000C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 External environment</w:t>
      </w:r>
    </w:p>
    <w:p w:rsidR="00000000" w:rsidDel="00000000" w:rsidP="00000000" w:rsidRDefault="00000000" w:rsidRPr="00000000" w14:paraId="000000C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availability of alternative chances of employment is perceived to have a direct and positive relationship to the issue of labour turnover in several organizations (Steel and Griffeth, 2000; Hom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and the data showed that the correlation is moderate. According to the Labour Economists such as Mobley (2001a) there are strong relations between plentiful employment opportunities elsewhere and the rate at which staff quit from an organization.</w:t>
      </w: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2.1.2.5 Variables of withdrawal behaviours</w:t>
      </w:r>
    </w:p>
    <w:p w:rsidR="00000000" w:rsidDel="00000000" w:rsidP="00000000" w:rsidRDefault="00000000" w:rsidRPr="00000000" w14:paraId="000000D0">
      <w:pPr>
        <w:numPr>
          <w:ilvl w:val="0"/>
          <w:numId w:val="2"/>
        </w:numPr>
        <w:spacing w:after="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Intent to leave</w:t>
      </w:r>
      <w:r w:rsidDel="00000000" w:rsidR="00000000" w:rsidRPr="00000000">
        <w:rPr>
          <w:rFonts w:ascii="Times New Roman" w:cs="Times New Roman" w:eastAsia="Times New Roman" w:hAnsi="Times New Roman"/>
          <w:sz w:val="24"/>
          <w:szCs w:val="24"/>
          <w:rtl w:val="0"/>
        </w:rPr>
        <w:t xml:space="preserve">: This is generally considered as a direct antecedent to actual withdrawal. This is so because intention to leave has been a viable predictor of actual leaving behavior. This summation is buttressed by a host of empirical research (Bluedom, 2001, Steel and Ovalle, 1984).</w:t>
      </w:r>
    </w:p>
    <w:p w:rsidR="00000000" w:rsidDel="00000000" w:rsidP="00000000" w:rsidRDefault="00000000" w:rsidRPr="00000000" w14:paraId="000000D1">
      <w:pPr>
        <w:numPr>
          <w:ilvl w:val="0"/>
          <w:numId w:val="3"/>
        </w:numPr>
        <w:spacing w:after="0" w:line="36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Expected utility of withdrawal</w:t>
      </w:r>
      <w:r w:rsidDel="00000000" w:rsidR="00000000" w:rsidRPr="00000000">
        <w:rPr>
          <w:rFonts w:ascii="Times New Roman" w:cs="Times New Roman" w:eastAsia="Times New Roman" w:hAnsi="Times New Roman"/>
          <w:sz w:val="24"/>
          <w:szCs w:val="24"/>
          <w:rtl w:val="0"/>
        </w:rPr>
        <w:t xml:space="preserve">: Studies have indicated that many employees do not impulsively quit over poor working condition without considering the possible results. In other words, employees leave after a conscious calculation of perceived cost and benefit. This determination of expected utility informs whether or not dissatisfied employees would ultimately quit (Bbagozzi and Warshaw, 1990). This research agrees with this view on the ground, that satisfied employees can be induced by future and better prospects by other organizations.</w:t>
      </w:r>
    </w:p>
    <w:p w:rsidR="00000000" w:rsidDel="00000000" w:rsidP="00000000" w:rsidRDefault="00000000" w:rsidRPr="00000000" w14:paraId="000000D2">
      <w:pPr>
        <w:numPr>
          <w:ilvl w:val="0"/>
          <w:numId w:val="3"/>
        </w:numPr>
        <w:spacing w:after="0" w:line="36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Lateness and absence</w:t>
      </w:r>
      <w:r w:rsidDel="00000000" w:rsidR="00000000" w:rsidRPr="00000000">
        <w:rPr>
          <w:rFonts w:ascii="Times New Roman" w:cs="Times New Roman" w:eastAsia="Times New Roman" w:hAnsi="Times New Roman"/>
          <w:sz w:val="24"/>
          <w:szCs w:val="24"/>
          <w:rtl w:val="0"/>
        </w:rPr>
        <w:t xml:space="preserve">: This is another variable that cause or lead to labour turnover and is consistent with Mitra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Meta – analysis. They found out that employees who exhibit these negative attitudes are more likely to quit their employment than those who do not.</w:t>
      </w:r>
    </w:p>
    <w:p w:rsidR="00000000" w:rsidDel="00000000" w:rsidP="00000000" w:rsidRDefault="00000000" w:rsidRPr="00000000" w14:paraId="000000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essence, the above sub-section tried to identify the causes and reasons for labour turnover. The variables reviewed have been found to correlate with turnover, although, the strength of the relationship between variable and labour turnover seems to vary as a result of some other moderators.</w:t>
      </w:r>
    </w:p>
    <w:p w:rsidR="00000000" w:rsidDel="00000000" w:rsidP="00000000" w:rsidRDefault="00000000" w:rsidRPr="00000000" w14:paraId="000000D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Types of Labour Turnover</w:t>
      </w:r>
    </w:p>
    <w:p w:rsidR="00000000" w:rsidDel="00000000" w:rsidP="00000000" w:rsidRDefault="00000000" w:rsidRPr="00000000" w14:paraId="000000D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Tony and Tony (2000) the economist group labour turnover into your group, they are as follows:</w:t>
      </w:r>
    </w:p>
    <w:p w:rsidR="00000000" w:rsidDel="00000000" w:rsidP="00000000" w:rsidRDefault="00000000" w:rsidRPr="00000000" w14:paraId="000000D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The geographical labour turnover</w:t>
      </w:r>
    </w:p>
    <w:p w:rsidR="00000000" w:rsidDel="00000000" w:rsidP="00000000" w:rsidRDefault="00000000" w:rsidRPr="00000000" w14:paraId="000000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The occupational labour turnover.</w:t>
      </w:r>
    </w:p>
    <w:p w:rsidR="00000000" w:rsidDel="00000000" w:rsidP="00000000" w:rsidRDefault="00000000" w:rsidRPr="00000000" w14:paraId="000000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The industrial labour turnover.</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The inter firm labour turnover</w:t>
      </w:r>
    </w:p>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tab/>
        <w:t xml:space="preserve">The Geographical Labour Turnover</w:t>
      </w:r>
    </w:p>
    <w:p w:rsidR="00000000" w:rsidDel="00000000" w:rsidP="00000000" w:rsidRDefault="00000000" w:rsidRPr="00000000" w14:paraId="000000D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be defends as the movement to an employee or labour worker from one geographical location. That is state or nation to another for another job opportunity although the number of worker involved in this types of labour are fresher, it appears to receive less attrition than the internal mobility.</w:t>
      </w:r>
    </w:p>
    <w:p w:rsidR="00000000" w:rsidDel="00000000" w:rsidP="00000000" w:rsidRDefault="00000000" w:rsidRPr="00000000" w14:paraId="000000D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Sjasstad (1962) stated that the underlined reason for workers to change their location is the economics desire to improve their earnings and employment prospects supplest that knowledge of the cost and potential benefits of a move from one area to another it was discovered that a worker that has his family that is view as children resident in an area where to worker finds it hard to leave the organization unless he has been able to shift than to his new location. </w:t>
      </w:r>
    </w:p>
    <w:p w:rsidR="00000000" w:rsidDel="00000000" w:rsidP="00000000" w:rsidRDefault="00000000" w:rsidRPr="00000000" w14:paraId="000000D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Mallo (1984) concluded from his examination of their regions turnovers of labour the main motivation factors for geographical labour turnover was the “pull” of increased earning and job prospects no “push” factors such as unemployment.</w:t>
      </w:r>
    </w:p>
    <w:p w:rsidR="00000000" w:rsidDel="00000000" w:rsidP="00000000" w:rsidRDefault="00000000" w:rsidRPr="00000000" w14:paraId="000000D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tab/>
        <w:t xml:space="preserve">The Occupational Labour Turnover</w:t>
      </w:r>
    </w:p>
    <w:p w:rsidR="00000000" w:rsidDel="00000000" w:rsidP="00000000" w:rsidRDefault="00000000" w:rsidRPr="00000000" w14:paraId="000000E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workers, move from one occupation to another in occupational labour turnover, an employee leaves the occupation he does in an organization for another different occupation in as account does in banking institution. Rosewell (2003) suggested  that human  capital  investment  was the  key  element  through perhaps  in different  ways  educational qualification was found  by may  hew  and Rosewell to  be of  great significance  in determining  occupational  labour  turnover , on the  other  hand , educational  influence  were  considered to be  significant by metal  and  Mickell who  expressed the  view that  occupational turnover was associated with qualification.</w:t>
      </w:r>
    </w:p>
    <w:p w:rsidR="00000000" w:rsidDel="00000000" w:rsidP="00000000" w:rsidRDefault="00000000" w:rsidRPr="00000000" w14:paraId="000000E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Greenhaph  and Steward  (1885) brought  gender  in to  the issues, finding out those who are  make  gender to  be more up warding  mobile them female  over the changing industrials structure by achieving  higher occupation status but as he aggregate occupation  structure has shifted upward named women often working part time have moved into   tower  status  jobs. </w:t>
      </w:r>
    </w:p>
    <w:p w:rsidR="00000000" w:rsidDel="00000000" w:rsidP="00000000" w:rsidRDefault="00000000" w:rsidRPr="00000000" w14:paraId="000000E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tab/>
        <w:t xml:space="preserve">The Industrial Labour Turnover</w:t>
      </w:r>
    </w:p>
    <w:p w:rsidR="00000000" w:rsidDel="00000000" w:rsidP="00000000" w:rsidRDefault="00000000" w:rsidRPr="00000000" w14:paraId="000000E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situation whereby worker  leaves one firm to another  in the same  labour  market leaves one firm  to another  in the same  labour market for  example leaving  “starling  health”  for “South Kline Beecham”. The two are in pharmaceutical industry. Although the extent of local into form labour inter firm labour turnover is difficult to determine some estimate put in 80% of all labour mobility.</w:t>
      </w:r>
    </w:p>
    <w:p w:rsidR="00000000" w:rsidDel="00000000" w:rsidP="00000000" w:rsidRDefault="00000000" w:rsidRPr="00000000" w14:paraId="000000E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therefore, firms are able to recruit workers to make good loose firm voluntary quite consequently the motives for local inter firm movement must be  mainly personal to the worker themselves these motives can be many and varied although this have to be discussed in detail under the cases.               </w:t>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Factor Affecting Labour Turnover </w:t>
      </w:r>
    </w:p>
    <w:p w:rsidR="00000000" w:rsidDel="00000000" w:rsidP="00000000" w:rsidRDefault="00000000" w:rsidRPr="00000000" w14:paraId="000000E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Cohen (2000) postulated that labour turnover is brought about by many factors such as leaving at neatening age after a life  time of  services, death in the cause of service so premature  retirement as a react of unless  leaving  for family reason  unconnected with  firm. However, the most pressing  important and relevant  factors affecting labour turnover are  main  fold and  are divided into external  and internal  factors in  Herzberg’s   hygiene motivation  theory show that the  hygiene factors are  which  a firm  must provides to a level acceptance  to the employment use where is  many cases  the  level dictated by the external factor. </w:t>
      </w:r>
    </w:p>
    <w:p w:rsidR="00000000" w:rsidDel="00000000" w:rsidP="00000000" w:rsidRDefault="00000000" w:rsidRPr="00000000" w14:paraId="000000E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tab/>
        <w:t xml:space="preserve">External Factors</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r>
      <w:r w:rsidDel="00000000" w:rsidR="00000000" w:rsidRPr="00000000">
        <w:rPr>
          <w:rFonts w:ascii="Times New Roman" w:cs="Times New Roman" w:eastAsia="Times New Roman" w:hAnsi="Times New Roman"/>
          <w:b w:val="1"/>
          <w:sz w:val="24"/>
          <w:szCs w:val="24"/>
          <w:rtl w:val="0"/>
        </w:rPr>
        <w:t xml:space="preserve">Pay and Other Benefits</w:t>
      </w:r>
      <w:r w:rsidDel="00000000" w:rsidR="00000000" w:rsidRPr="00000000">
        <w:rPr>
          <w:rFonts w:ascii="Times New Roman" w:cs="Times New Roman" w:eastAsia="Times New Roman" w:hAnsi="Times New Roman"/>
          <w:sz w:val="24"/>
          <w:szCs w:val="24"/>
          <w:rtl w:val="0"/>
        </w:rPr>
        <w:t xml:space="preserve">: When  employee weigh  other people pay and compare  it with  theirs and find out that   there is less they makes to  quickly leave  for  green pastures , also when  such pay equivalent as drape mortgages  health  insurance, pension  etc. and consider  for time  they spend to achieved a standard  of leaving   comparable to their  peers, whenever  any such  is in adequate  they  quickly seek for employment  somewhere. </w:t>
      </w:r>
    </w:p>
    <w:p w:rsidR="00000000" w:rsidDel="00000000" w:rsidP="00000000" w:rsidRDefault="00000000" w:rsidRPr="00000000" w14:paraId="000000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1"/>
          <w:sz w:val="24"/>
          <w:szCs w:val="24"/>
          <w:rtl w:val="0"/>
        </w:rPr>
        <w:t xml:space="preserve">Security</w:t>
      </w:r>
      <w:r w:rsidDel="00000000" w:rsidR="00000000" w:rsidRPr="00000000">
        <w:rPr>
          <w:rFonts w:ascii="Times New Roman" w:cs="Times New Roman" w:eastAsia="Times New Roman" w:hAnsi="Times New Roman"/>
          <w:sz w:val="24"/>
          <w:szCs w:val="24"/>
          <w:rtl w:val="0"/>
        </w:rPr>
        <w:t xml:space="preserve">: If there   security of an employee job is threatened by the company or organization losing making   share or market standing or being in a trend of declining jobs employee will work elsewhere for job.</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1"/>
          <w:sz w:val="24"/>
          <w:szCs w:val="24"/>
          <w:rtl w:val="0"/>
        </w:rPr>
        <w:t xml:space="preserve">Structure of Employment  Dynamics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There  recruitment redundancy and charges in pay or  emanation offered  by other firms will  definitely draw the attention  of a size  able amount  of  labour force which  invariably affects the rate at which people leave an organization  to another in  search of greener pastures.</w:t>
      </w:r>
    </w:p>
    <w:p w:rsidR="00000000" w:rsidDel="00000000" w:rsidP="00000000" w:rsidRDefault="00000000" w:rsidRPr="00000000" w14:paraId="000000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1"/>
          <w:sz w:val="24"/>
          <w:szCs w:val="24"/>
          <w:rtl w:val="0"/>
        </w:rPr>
        <w:tab/>
        <w:t xml:space="preserve">Travel Patterns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affects labour turnover   because people sent  the  cost  of travel and  put  or value on their  traveling   time: This  applies also to  education facilities  branch which is  chose  to shops a college or sport  centre  may therefore be more popular despite lack of parking or  each t transport connection.</w:t>
      </w:r>
    </w:p>
    <w:p w:rsidR="00000000" w:rsidDel="00000000" w:rsidP="00000000" w:rsidRDefault="00000000" w:rsidRPr="00000000" w14:paraId="000000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r>
      <w:r w:rsidDel="00000000" w:rsidR="00000000" w:rsidRPr="00000000">
        <w:rPr>
          <w:rFonts w:ascii="Times New Roman" w:cs="Times New Roman" w:eastAsia="Times New Roman" w:hAnsi="Times New Roman"/>
          <w:b w:val="1"/>
          <w:sz w:val="24"/>
          <w:szCs w:val="24"/>
          <w:rtl w:val="0"/>
        </w:rPr>
        <w:t xml:space="preserve">Lack of Promotion Prospects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is more likely to happen in a small office than in a large organization where there is an attractive carrier structure. Even with a proper promotion policy some people will still fill they are be in over locked, or hence gone use for as they can in a particular company with therefore leave.</w:t>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tab/>
        <w:t xml:space="preserve">Internal Factors</w:t>
      </w:r>
    </w:p>
    <w:p w:rsidR="00000000" w:rsidDel="00000000" w:rsidP="00000000" w:rsidRDefault="00000000" w:rsidRPr="00000000" w14:paraId="000000EE">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tab/>
        <w:t xml:space="preserve">Selection Process</w:t>
      </w:r>
      <w:r w:rsidDel="00000000" w:rsidR="00000000" w:rsidRPr="00000000">
        <w:rPr>
          <w:rFonts w:ascii="Times New Roman" w:cs="Times New Roman" w:eastAsia="Times New Roman" w:hAnsi="Times New Roman"/>
          <w:sz w:val="24"/>
          <w:szCs w:val="24"/>
          <w:rtl w:val="0"/>
        </w:rPr>
        <w:t xml:space="preserve">: People often change job either because they are not quite to the job or the job does not suit them. Good selection tries to avoid both these difficulties, money squad on the section process  may  be difficulties, money squad on the section   process  may be cost general time  are, if the wrong person is picked  or   selected turnover  is higher among first time employee than among first time employee than  among those who have  had previous  jobs because they are more  likely to understand  what  the job entail .</w:t>
      </w:r>
      <w:r w:rsidDel="00000000" w:rsidR="00000000" w:rsidRPr="00000000">
        <w:rPr>
          <w:rtl w:val="0"/>
        </w:rPr>
      </w:r>
    </w:p>
    <w:p w:rsidR="00000000" w:rsidDel="00000000" w:rsidP="00000000" w:rsidRDefault="00000000" w:rsidRPr="00000000" w14:paraId="000000EF">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1"/>
          <w:sz w:val="24"/>
          <w:szCs w:val="24"/>
          <w:rtl w:val="0"/>
        </w:rPr>
        <w:t xml:space="preserve">Induction Crisis</w:t>
      </w:r>
      <w:r w:rsidDel="00000000" w:rsidR="00000000" w:rsidRPr="00000000">
        <w:rPr>
          <w:rFonts w:ascii="Times New Roman" w:cs="Times New Roman" w:eastAsia="Times New Roman" w:hAnsi="Times New Roman"/>
          <w:sz w:val="24"/>
          <w:szCs w:val="24"/>
          <w:rtl w:val="0"/>
        </w:rPr>
        <w:t xml:space="preserve">: These occurs when people first take up  , new  job, they fear  not being  able  to do  the job  properly or not  likely  go work. They fear that their new colleagues or their manager will dislike them and be unpleasant. They do not know their new surrounding and the system and fear insecurity with which many people cannot cope, unless there is adequate “induction training to help them, the induction crisis has by far the greatest labour turnover. </w:t>
      </w:r>
    </w:p>
    <w:p w:rsidR="00000000" w:rsidDel="00000000" w:rsidP="00000000" w:rsidRDefault="00000000" w:rsidRPr="00000000" w14:paraId="000000F0">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1"/>
          <w:sz w:val="24"/>
          <w:szCs w:val="24"/>
          <w:rtl w:val="0"/>
        </w:rPr>
        <w:t xml:space="preserve">The Type of Work</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Some jobs are intrinsically  less interesting  than other and specialization  for cost reason  makes some jobs very respective and brings in the assonant of this the effect of promotion prospects must be  remember  under as they  may cause  people  to stay  in other attractive  jobs. </w:t>
      </w:r>
    </w:p>
    <w:p w:rsidR="00000000" w:rsidDel="00000000" w:rsidP="00000000" w:rsidRDefault="00000000" w:rsidRPr="00000000" w14:paraId="000000F1">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b w:val="1"/>
          <w:sz w:val="24"/>
          <w:szCs w:val="24"/>
          <w:rtl w:val="0"/>
        </w:rPr>
        <w:t xml:space="preserve">Work Organization</w:t>
      </w:r>
      <w:r w:rsidDel="00000000" w:rsidR="00000000" w:rsidRPr="00000000">
        <w:rPr>
          <w:rFonts w:ascii="Times New Roman" w:cs="Times New Roman" w:eastAsia="Times New Roman" w:hAnsi="Times New Roman"/>
          <w:sz w:val="24"/>
          <w:szCs w:val="24"/>
          <w:rtl w:val="0"/>
        </w:rPr>
        <w:t xml:space="preserve">: People value on working  groups, they get  positive pleasure out of working  in an efficient smooth penning and helpful environment, this is partly promoted by group organization, but good  communication, and control and simple but effective  organization also  play a  vital  role, the  force  in such  in  environment  will be much  more  stable then  where the  quality  of organization is lower. </w:t>
      </w:r>
    </w:p>
    <w:p w:rsidR="00000000" w:rsidDel="00000000" w:rsidP="00000000" w:rsidRDefault="00000000" w:rsidRPr="00000000" w14:paraId="000000F2">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1"/>
          <w:sz w:val="24"/>
          <w:szCs w:val="24"/>
          <w:rtl w:val="0"/>
        </w:rPr>
        <w:tab/>
        <w:t xml:space="preserve">Management  Style</w:t>
      </w:r>
      <w:r w:rsidDel="00000000" w:rsidR="00000000" w:rsidRPr="00000000">
        <w:rPr>
          <w:rFonts w:ascii="Times New Roman" w:cs="Times New Roman" w:eastAsia="Times New Roman" w:hAnsi="Times New Roman"/>
          <w:sz w:val="24"/>
          <w:szCs w:val="24"/>
          <w:rtl w:val="0"/>
        </w:rPr>
        <w:t xml:space="preserve">: The  contingency approach is  leadership describe  be importance  of meriting  the leadership style to the abilities and needs to subordinate if people  needs for leadership to people  getting their  job will be  arise. </w:t>
      </w:r>
    </w:p>
    <w:p w:rsidR="00000000" w:rsidDel="00000000" w:rsidP="00000000" w:rsidRDefault="00000000" w:rsidRPr="00000000" w14:paraId="000000F3">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tab/>
      </w:r>
      <w:r w:rsidDel="00000000" w:rsidR="00000000" w:rsidRPr="00000000">
        <w:rPr>
          <w:rFonts w:ascii="Times New Roman" w:cs="Times New Roman" w:eastAsia="Times New Roman" w:hAnsi="Times New Roman"/>
          <w:b w:val="1"/>
          <w:sz w:val="24"/>
          <w:szCs w:val="24"/>
          <w:rtl w:val="0"/>
        </w:rPr>
        <w:t xml:space="preserve">Physical Working Condition</w:t>
      </w:r>
      <w:r w:rsidDel="00000000" w:rsidR="00000000" w:rsidRPr="00000000">
        <w:rPr>
          <w:rFonts w:ascii="Times New Roman" w:cs="Times New Roman" w:eastAsia="Times New Roman" w:hAnsi="Times New Roman"/>
          <w:sz w:val="24"/>
          <w:szCs w:val="24"/>
          <w:rtl w:val="0"/>
        </w:rPr>
        <w:t xml:space="preserve">: These rank relatively to compare to the other factors they include temperature noise, crowing and extra facilities such scantiness. They are only likely to make a different if all other factors are equal. </w:t>
      </w:r>
    </w:p>
    <w:p w:rsidR="00000000" w:rsidDel="00000000" w:rsidP="00000000" w:rsidRDefault="00000000" w:rsidRPr="00000000" w14:paraId="000000F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the formative external factor affecting  on causing  labour turnover is not  all the evasion  for the  employees  that let the company but they are the  general  factors affecting labourers turnover in business organization and even  some  government  parastatal.  </w:t>
      </w:r>
    </w:p>
    <w:p w:rsidR="00000000" w:rsidDel="00000000" w:rsidP="00000000" w:rsidRDefault="00000000" w:rsidRPr="00000000" w14:paraId="000000F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Productivity in an Organization </w:t>
      </w:r>
    </w:p>
    <w:p w:rsidR="00000000" w:rsidDel="00000000" w:rsidP="00000000" w:rsidRDefault="00000000" w:rsidRPr="00000000" w14:paraId="000000F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is the relative output for given of input especially the production per production employees. </w:t>
      </w:r>
    </w:p>
    <w:p w:rsidR="00000000" w:rsidDel="00000000" w:rsidP="00000000" w:rsidRDefault="00000000" w:rsidRPr="00000000" w14:paraId="000000F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according to drunker (2001) mean that the balance between all factors of production that will  give the  greatest  output  for the  smallest  effect this is  quite different from productivity  and vaguely  reflected  in such traditional standard, the great test opportunities  for increasing productive are surely to be found in knowledge  work  itself  and especially in management. </w:t>
      </w:r>
    </w:p>
    <w:p w:rsidR="00000000" w:rsidDel="00000000" w:rsidP="00000000" w:rsidRDefault="00000000" w:rsidRPr="00000000" w14:paraId="000000F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define  what  productivity is with respect to the  manual workers we still cannot answer what  productively for the  manual worker such as the  number  of  pieces turned  out  per  hours per naira to wages  are irrelevant  applied  to the  knowledge  worker.  </w:t>
      </w:r>
    </w:p>
    <w:p w:rsidR="00000000" w:rsidDel="00000000" w:rsidP="00000000" w:rsidRDefault="00000000" w:rsidRPr="00000000" w14:paraId="000000F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know that is needed, first, the traditional approach focus on only one factors to productivity labour but productivity is the  output  of all  three  factor  we have  taken only the first step the  analysis  of  individual pieces  of work, we need  to understand  the principles of production  so  as to  put  work  together in to  productivity process and we  need to harmonize  they very different requirement and logic of work and  workers. </w:t>
      </w:r>
    </w:p>
    <w:p w:rsidR="00000000" w:rsidDel="00000000" w:rsidP="00000000" w:rsidRDefault="00000000" w:rsidRPr="00000000" w14:paraId="000000F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is beginning to have different meaning and to require completely different approaches and concepts. We have had especially in the pass fifteen in great many. </w:t>
      </w:r>
    </w:p>
    <w:p w:rsidR="00000000" w:rsidDel="00000000" w:rsidP="00000000" w:rsidRDefault="00000000" w:rsidRPr="00000000" w14:paraId="000000F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centers” all over the worker that will need from now are increasing “effectiveness and productivity the new workers, the knowledge workers, the employee middle class professional. Finally, productivity is vitally effect by organization structure  and by  balance   among  the  various  activities  with in the s business, if  a  lack  clear s organization course  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therefore  only not  need to defined  productivity so as  to embrace all the factors affecting it, but also  need to  set  objective than take all these factors in to  account we must develop yard stick to measure the impact on productivity of the substitution of capital for labour  and to  knowledge for both and means  to distinguish between  creative  and practical  overhead, and to  losses  the impact on productivity of time  utilization productivity of produce mix organization structures  and the  balance of activities.</w:t>
      </w:r>
    </w:p>
    <w:p w:rsidR="00000000" w:rsidDel="00000000" w:rsidP="00000000" w:rsidRDefault="00000000" w:rsidRPr="00000000" w14:paraId="000000FD">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Effects of Labour Turnover on Organization Productivity</w:t>
      </w:r>
    </w:p>
    <w:p w:rsidR="00000000" w:rsidDel="00000000" w:rsidP="00000000" w:rsidRDefault="00000000" w:rsidRPr="00000000" w14:paraId="000000F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Edwin (2006)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000000" w:rsidDel="00000000" w:rsidP="00000000" w:rsidRDefault="00000000" w:rsidRPr="00000000" w14:paraId="000000FF">
      <w:pPr>
        <w:numPr>
          <w:ilvl w:val="0"/>
          <w:numId w:val="4"/>
        </w:num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Hiring cost, involving five and facilities for facilities for facilities for interviewing and examine a placement. This will result in delay in production. </w:t>
      </w:r>
      <w:r w:rsidDel="00000000" w:rsidR="00000000" w:rsidRPr="00000000">
        <w:rPr>
          <w:rtl w:val="0"/>
        </w:rPr>
      </w:r>
    </w:p>
    <w:p w:rsidR="00000000" w:rsidDel="00000000" w:rsidP="00000000" w:rsidRDefault="00000000" w:rsidRPr="00000000" w14:paraId="00000100">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of production in the internal between separation of the old employee and the training period.  </w:t>
      </w:r>
    </w:p>
    <w:p w:rsidR="00000000" w:rsidDel="00000000" w:rsidP="00000000" w:rsidRDefault="00000000" w:rsidRPr="00000000" w14:paraId="00000101">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equipment is not being fully utilized the hiring s internal and the training period.  </w:t>
      </w:r>
    </w:p>
    <w:p w:rsidR="00000000" w:rsidDel="00000000" w:rsidP="00000000" w:rsidRDefault="00000000" w:rsidRPr="00000000" w14:paraId="00000102">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Scrap and waste rate climbs when new employees are involved.</w:t>
      </w:r>
    </w:p>
    <w:p w:rsidR="00000000" w:rsidDel="00000000" w:rsidP="00000000" w:rsidRDefault="00000000" w:rsidRPr="00000000" w14:paraId="00000103">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Overtime pay many results from excessive number of separation causing in meeting contract delivering rate.</w:t>
      </w:r>
    </w:p>
    <w:p w:rsidR="00000000" w:rsidDel="00000000" w:rsidP="00000000" w:rsidRDefault="00000000" w:rsidRPr="00000000" w14:paraId="00000104">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pay of a learner is in excess of what in produced.   </w:t>
      </w:r>
    </w:p>
    <w:p w:rsidR="00000000" w:rsidDel="00000000" w:rsidP="00000000" w:rsidRDefault="00000000" w:rsidRPr="00000000" w14:paraId="00000105">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Accident rate of new employee are often higher.</w:t>
      </w:r>
    </w:p>
    <w:p w:rsidR="00000000" w:rsidDel="00000000" w:rsidP="00000000" w:rsidRDefault="00000000" w:rsidRPr="00000000" w14:paraId="0000010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further lineated that high labour from certain department suggest a need for improvement in working condition and or supervision. Reasons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terms researcher has indicated that labour turnover when left to expenditure this usually  result in to  loss  of  sales  profit constantly decline, loss  of good will  and it cares is not taken eventually winding  up.</w:t>
      </w:r>
    </w:p>
    <w:p w:rsidR="00000000" w:rsidDel="00000000" w:rsidP="00000000" w:rsidRDefault="00000000" w:rsidRPr="00000000" w14:paraId="0000010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9">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w:t>
        <w:tab/>
        <w:t xml:space="preserve">Expenditure of Management toward Labour Turnover </w:t>
      </w:r>
    </w:p>
    <w:p w:rsidR="00000000" w:rsidDel="00000000" w:rsidP="00000000" w:rsidRDefault="00000000" w:rsidRPr="00000000" w14:paraId="0000010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labour turnover as  earlier  mentioned  are manifold, a few out of these were discussed this was because these few that we discussed constituted the most  important  and  relevant  effect  of  labour turnover  or organization productivity. However  brief  dissection had  been  made on the  internal factors  that effects  the labour  turnover  stressing  of playing  emphasis  on how  the management  of any organization should  respond  to such  affects. </w:t>
      </w:r>
    </w:p>
    <w:p w:rsidR="00000000" w:rsidDel="00000000" w:rsidP="00000000" w:rsidRDefault="00000000" w:rsidRPr="00000000" w14:paraId="0000010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management should respond positively to the  effects  of pay  and other  benefit so as  enhances smooth and  peaceful operation of the  business  activities  (this is done whenever the workers demand s for increase  in wages rate the management should create an average for collecting bargaining, as situation where the representation of the labour force and that of company  come in to close contract debating on the pay  structures. </w:t>
      </w:r>
    </w:p>
    <w:p w:rsidR="00000000" w:rsidDel="00000000" w:rsidP="00000000" w:rsidRDefault="00000000" w:rsidRPr="00000000" w14:paraId="0000010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also the  needs the  their  job by being  able to  meet up  with on  go ahead of  competition so that the workers  would  not  feel the  company  is losing market  share  market standing which might eventually lead to loss  of good will declining jobs, also it is a known that   wholesaler there is low unemployment level, there is  high  labour  turnover vice  versa with  regard  to, this  is the  management  is such  period  should  look  out for  people  where  qualified  and willing  and satisfied  with their  job since  organization  are  aware  of the  fat  that  recruitment  offered  by other  firms  definitely draw  attention of  a  size  able  amount of  labour force. This  point  should be  reviewed  and  quick  action  is taken  in order  to curb the  situation.  </w:t>
      </w:r>
    </w:p>
    <w:p w:rsidR="00000000" w:rsidDel="00000000" w:rsidP="00000000" w:rsidRDefault="00000000" w:rsidRPr="00000000" w14:paraId="0000010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promotion prospect definitely  affect the  staff  or labour  turnover , management  in view of this  should develop a vary, been interest in reviewing  worker  annual performance evaluation form and people who deserve promotion should be promoted immediately  otherwise the effects of labour turnover would be  grossly felt.  </w:t>
      </w:r>
    </w:p>
    <w:p w:rsidR="00000000" w:rsidDel="00000000" w:rsidP="00000000" w:rsidRDefault="00000000" w:rsidRPr="00000000" w14:paraId="0000010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an organized selection process being one of the  factors affecting labour turnover should be  taken  in consideration worker should be allocated  to jobs  that suit  them or as there  is every like hand that change in job  in possible and since it is windless accepted  that  turnover  also  curbs the problems of  induction crisis where people  feel insecure of their job for the fear  that  will  not  be  able to do the  job given to them which could mean the dislike of the manger or colleague have  introduce training should be  provided to them. </w:t>
      </w:r>
    </w:p>
    <w:p w:rsidR="00000000" w:rsidDel="00000000" w:rsidP="00000000" w:rsidRDefault="00000000" w:rsidRPr="00000000" w14:paraId="0000010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people who place value spirit the corps should be patronize. Management should therefore be caution of the style of leadership should be discarded and not engaged. </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will then create or more conductive atmosphere to services for the workers there by boosting their moral and eventually the value of productivity.</w:t>
      </w:r>
    </w:p>
    <w:p w:rsidR="00000000" w:rsidDel="00000000" w:rsidP="00000000" w:rsidRDefault="00000000" w:rsidRPr="00000000" w14:paraId="0000011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section reviews the theories and models that are relevant to this study. The theories considered include the following: Multi-route Turnover theory, Equity theory, Hygiene-motivation theory, and Situational Leadership theory. In addition, some relevant turnover process models such as March and Simon’s decision to participate model, Mobley’s turnover decision process model and Jackofsky’s integrated process model are reviewed and critiqued.</w:t>
      </w:r>
    </w:p>
    <w:p w:rsidR="00000000" w:rsidDel="00000000" w:rsidP="00000000" w:rsidRDefault="00000000" w:rsidRPr="00000000" w14:paraId="0000011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Multi-Route Turnover Theory</w:t>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multi-route turnover model by Steers and Mowday (2003) incorporated several variables that were not included in earlier models. The theory hypothesized that job satisfaction, organizational commitment and job involvement influenced employees’ affective responses to the job, and affective responses also influenced employees’ desire and intention to stay or quit (Samad &amp; Yusuf, 2012). Thus, the actual behaviour of employees staying or quitting is the final step of a sequence of variables. This implies that all the variables affect one another sequentially.</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Additionally, the multi-route model added several concepts that were not discussed explicitly in previous turnover theories. First, the model revealed the effect of availability of information about job and organization on the job expectations. Secondly, it divulged the influence of job performance on the affective responses to the job. Thirdly, the model looks at the impact of both job attitude and satisfaction on the actual turnover of employees. Finally, the model disclosed the importance of non-working influence and its interaction with the affective responses on the intention to quit and the possibility of an employee to change their environment before deciding to leave the organization. As a result, Lee and Mowday (2005) opined that the model gives new areas and opportunities to investigate and do empirical research.</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Lee and Mowday (2005) argued that the interactive relationships mentioned in the multi-route turnover model has not been subjected to rigorous statistical testing and thus could be a drawback. Nevertheless, the sequential nature of Steers and Mowday’s (2003) turnover theory was deemed appropriate for this study since the study’s hypothesized model seeks to investigate numerous antecedent and outcome variables of turnover intention as well as moderating the effect of thoughts of quitting.</w:t>
      </w:r>
    </w:p>
    <w:p w:rsidR="00000000" w:rsidDel="00000000" w:rsidP="00000000" w:rsidRDefault="00000000" w:rsidRPr="00000000" w14:paraId="0000011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Equity Theory</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Adams’ (2004) equity theory explains how people develop perceptions of fairness in the distribution and exchange of resources. Mullins (2010) emphasized that equity theory operates on the “norm of reciprocity” and focuses on people’s feelings of how fairly they have been treated in comparison with the treatment received by others. Again, operating on the basis of the exchange theory, Bratton et al. (2007) observed that the basic premise of equity theory is that there is one important cognitive process that involves employees comparing what effort other employees are putting into their work and what rewards they receive, with their own experience.</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Furthermore, Adams (2004) equity theory stated that pay satisfaction is determined by an employee’s perceived input-outcome balance. Hence, employees feel satisfied when payment is equitable and feel dissatisfied if an inequity exists. In other words, pay satisfaction is determined by the perceived ratio of what employees receive from the job compared to how much they put into the job (Adams, 2004; Lawler, 2001). Put differently, Mullins (2010) stressed that most exchange involve a number of inputs and outcomes and people place a weight on these various inputs and outcomes according to how they perceive their importance. In furtherance to this, Bratton et al. (2007) indicated that “this ‘social comparison’ process results in feelings of equity or inequity, and leads employees to form judgments on the value or ‘valence’ of a reward or outcome”.</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equity theory, employees perceive effort and reward not in absolute but in relative terms (Adams, 2004), in the form of an inputs to outcome ratio. The behavioural consequence of inequity is that </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feeling of inequity causes tension, which is an unpleasant experience, </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presence of inequity therefore motivates the person to reduce the level of tension and the perceived inequity,</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magnitude of perceived inequity in turn determines the level of tension and (d) The level of tension created determines the strength of motivation (Mullins, 2010). </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key application of equity theory is in the area of reward management (Bratton &amp; Gold, 2007; Bratton et al., 2007). Thus, managers should be careful to avoid setting pay rates that cause employees to feel underpaid relative to others inside or outside the organization.</w:t>
      </w:r>
    </w:p>
    <w:p w:rsidR="00000000" w:rsidDel="00000000" w:rsidP="00000000" w:rsidRDefault="00000000" w:rsidRPr="00000000" w14:paraId="0000011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Two-Factor Theory</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Herzberg and his colleagues (Herzberg, Mausner &amp; Snyderman, 2001) proposed a two-factor theory in which job satisfaction and dissatisfaction were influenced by different factors. The two-factor theory emphasized that employees’ needs are influenced by two types of factors: hygiene (or extrinsic) and motivating (or intrinsic) factors. Extrinsic factors include salary, working conditions, supervision, company policy, poor interpersonal relations and job security (Mullins, 2010). The absence of hygiene factors will result in employees’ job dissatisfaction. Contrariwise, the fulfillment of extrinsic needs only eliminates hindrances to job satisfaction and in itself does not bring about job satisfaction.</w:t>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theory, however, proposed that intrinsic factors such as achievement, recognition, the nature of work, responsibility, advancement, and growth seem to be related to job satisfaction. Hence, organizations cannot motivate employees until what dissatisfies them has been removed (Herzberg, 1966). In line with this assertion, Mullins (2010) stressed that to motive employees to give of their best, management must give proper attention to the motivation or growth factors. Nevertheless, hygiene factors are necessary to avoid unpleasantness at work and to deny unfair treatment (Mullins, 2010). Put differently, the meeting of lower-level needs of employees is not motivating but can have a demotivating impact if not met. Therefore, true motivation occurs only when an employee’s higher-level needs are met (La Motta, 2006).</w:t>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Moreover, Herzberg’s (2003) growth needs are the factors that motive employees to the highest level of performance. According to Schultz (2005), these motivators are an integral part of work itself and include factors such as nature of work the itself, the person’s sense of achievement, level of responsibility, personal development and growth, recognition for a job well done and feedback. The fulfillment of the motivators can promote employees’ job satisfaction (Furnham, Petrides, Jackson &amp; Cotter, 2002; Herzberg et al., 2001). In a later study, Spector (1997) generalized fourteen job satisfaction facets based on Herzberg et al.’s two-factor theory.</w:t>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criticism of the two-factor theory on grounds of limited application to manual workers and “methodologically bound” (Mullins, 2010), the relevance of the theory to job satisfaction and employee turnover intention cannot be underestimated. In line with the forgoing discourse, Nel et al. (2004) opined that a dissatisfied employee cannot be motivated and retained and it is therefore imperative that an organization first gives attention to hygiene factors before introducing growth factors in the workplace.</w:t>
      </w:r>
    </w:p>
    <w:p w:rsidR="00000000" w:rsidDel="00000000" w:rsidP="00000000" w:rsidRDefault="00000000" w:rsidRPr="00000000" w14:paraId="0000012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Situational Leadership Theory</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situational leadership model, developed by Paul Hersey and Kenneth Blanchard, suggests that the leader’s behaviour should be adjusted to the maturity level of the followers in relation to the work (Hersey &amp; Blanchard, 2010). In addition, Bratton, Callinan, Forshaw and Sawchuk (2007) emphasized that the model employs two dimensions of leadership behaviour: one dimension is task or production-oriented, and the other is relationship or people-oriented. Task-oriented behaviour is the extent to which the leader defines, structures, and organizes the task of the followers while relationship-oriented is the extent to which the leader builds a personal relationship with his followers (Hellriegel, Slocum &amp; Woodman, 1989; Mullins, 2010).</w:t>
      </w:r>
    </w:p>
    <w:p w:rsidR="00000000" w:rsidDel="00000000" w:rsidP="00000000" w:rsidRDefault="00000000" w:rsidRPr="00000000" w14:paraId="000001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the model, the level of subordinate maturity determines the appropriate mix of task-oriented and relations-oriented behaviour for the leader (Yukl, 2010). This is because a high-maturity subordinate has both the ability and confidence to do a task, whereas a low-maturity subordinate lacks ability and self-confidence. Again, Yukl (2010) opined that for a low-maturity subordinate, the leader should use substantial task-oriented behaviour and be directive in defining roles, clarifying standards and procedures, and monitoring progress on attainment of objectives. As subordinate maturity increases to a moderate level, the leader can decrease the amount of task-oriented behaviour and provide more relations-oriented behaviour. As a result, the leader should act supportively, consult with the subordinate, and provide praise and attention as and when needed. For a high-maturity subordinate, Bratton et al. (2007) and Yukl (2010) claim that the leader should use a low level of task-oriented and relations-oriented behaviours. This kind of subordinate has the ability to do the work without much direction or monitoring by the leader, and the confidence to work without much supportive behaviour by the leader.</w:t>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Besides, Hersey and Blanchard (2005) noted that subordinate maturity may regress, requiring a flexible adjustment of the leader’s behaviour. For instance, Yukl (2010) stated that a highly motivated subordinate may become apathetic after a personal tragedy, which would require closer supervision and a developmental intervention designed to boost maturity. Nevertheless, Bratton et al. (2007) asserted that one key limitation of the situational leadership model is the absence of central hypotheses that could be tested, which would make it a more valid, reliable theory of leadership. Besides, the model lacks a clear explanation of the process by which leader behaviour influences subordinate performance. Also, Barrow (2005) argued that maturity is a composite of diverse elements and the procedure used by Hersey and Blanchard to weight and combine them is highly questionable.</w:t>
      </w:r>
    </w:p>
    <w:p w:rsidR="00000000" w:rsidDel="00000000" w:rsidP="00000000" w:rsidRDefault="00000000" w:rsidRPr="00000000" w14:paraId="000001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shortcomings of the model, Bratton et al. (2007) observed that it is a widely used prescriptive approach to leadership because it focuses attention on followers as important participants in the leadership process. Further, Yukl (2010) noted that the emphasis on flexible, adaptive behaviour, which has become a central tenet of some recent theories and research, is the hallmark of Hersey and Blanchard’s (2005) model. Again, Hersey and Blanchard’s model indicates that it is imperative to treat different followers differently, and to vary behaviour as the situation changes.</w:t>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In this section, turnover intention, job satisfaction, organizational commitment, leadership, job performance, and work-family conflict have been reviewed, and their theories, models, and approaches have been discussed. The turnover intention has been widely researched, and it will continue to be researched by the belated researchers. Many theories and models of job satisfaction have been discussed but no final definition was present. Meyer and Allen’s (2021) model of commitment is the most widely discussed model, and it was revealed that organizational commitment is a multidimensional construct. Leadership, which contains the different style of transformational and transactional, also have been identified in this research as having a great impact on employees’ turnover intention. The relationship between job satisfaction, organizational commitment, leadership, job performance, and work- family conflict and turnover intention has been analyzed. Meanwhile, the relationship between factors and job satisfaction and organizational commitment have also been represented. Due to the first time proposed, termination intention was introduced, and the potential factors were also discussed.</w:t>
      </w:r>
    </w:p>
    <w:p w:rsidR="00000000" w:rsidDel="00000000" w:rsidP="00000000" w:rsidRDefault="00000000" w:rsidRPr="00000000" w14:paraId="000001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In the following chapter, the researcher will present the detailed research methodology, which includes research design, survey development, data collection, model development, hypothesis testing procedure, as well as group analysis method.</w:t>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Nyaga (2015), Mt Kenya University did the same research on employee turnover on organizational performance and analysed that employee turnover had a negative effect on organizational productivity she also state the causes of employee turnover that included lack of employee retention strategies, low level of employee motivation, lack of career development and poor working environment. Her study recommended that the organization human resource management should employ strategic strategies such us increased salary and remuneration, providing recognition and individual growth opportunities, she also finalized that the management should provide open communication, offer employee reward program, offer recreation facilities as well as various gifts </w:t>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Adrian (2017), Kenyatta University did the same study of employee turnover on organizational performance and analysed that the degree of commitment and loyalty can be achieved if the organization enrich on the jobs, empowers and compensate employees properly. In order for employees to stay in the organization that have hired them then they need to work effectively with their managers. If there 19 managers consider them poor employees then they are unlikely to get past probation period. If they do they are likely to feel that they are going nowhere in the organization and probably leave after few years because they believe they have no future there. </w:t>
      </w:r>
    </w:p>
    <w:p w:rsidR="00000000" w:rsidDel="00000000" w:rsidP="00000000" w:rsidRDefault="00000000" w:rsidRPr="00000000" w14:paraId="000001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realized that the organization did not have enough information concerning the high rate of employee turnover in the organization. Information and knowledge not only does it hamper the ability for the organization to learn and grow,it stand in the way of organization success, it aslo dulls their competitive edge. knowledge in the organization add a robustness to employees abilities and allow thembe creative and innovatives, with the power of information the organization will bemore agile and better to deal with unforeseen circumstances that will face the organization. It is important for the organization that that would want to staycompetitive in the market and employee who would want to stay in the organization have the knowledge, information and tactics to handle organizational performance issues.</w:t>
      </w:r>
    </w:p>
    <w:p w:rsidR="00000000" w:rsidDel="00000000" w:rsidP="00000000" w:rsidRDefault="00000000" w:rsidRPr="00000000" w14:paraId="000001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Lejaras (2014), Nairobi University did the same study of employee turnover on performance of the organization and analysed that employee turnover affects the general performance of the organization, he continue to state that there is a relationship between employee turnover and recruitment cost proved to be negative on organization performance and finally there was a relationship between employee turnover and employee morale. He therefore stated that employee turnover owing to the fact that it will save the organization on the time and money spent on recruiting and training of new employee hence this will give the management humble time to concentrate on the core business of the entity.</w:t>
      </w:r>
    </w:p>
    <w:p w:rsidR="00000000" w:rsidDel="00000000" w:rsidP="00000000" w:rsidRDefault="00000000" w:rsidRPr="00000000" w14:paraId="00000130">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deals with the methodology adopted in conducting the study. It describes how data are gathered, analysed and interpreted. The choice of the methodology is guided by the objectives and the nature of the data required for the study. The section is divided into research design, population design and sampling technique, sources of data, method of data analysis and justification of the method used.</w:t>
      </w:r>
    </w:p>
    <w:p w:rsidR="00000000" w:rsidDel="00000000" w:rsidP="00000000" w:rsidRDefault="00000000" w:rsidRPr="00000000" w14:paraId="0000013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Research design specifies the methods and procedures for the collection, measurement and analysis of data relating to a given problem (Emory, 1970). The major objective of this study is to examine; “</w:t>
      </w:r>
      <w:r w:rsidDel="00000000" w:rsidR="00000000" w:rsidRPr="00000000">
        <w:rPr>
          <w:rFonts w:ascii="Times New Roman" w:cs="Times New Roman" w:eastAsia="Times New Roman" w:hAnsi="Times New Roman"/>
          <w:b w:val="1"/>
          <w:sz w:val="24"/>
          <w:szCs w:val="24"/>
          <w:rtl w:val="0"/>
        </w:rPr>
        <w:t xml:space="preserve">impact of Labour Turnover on organizational productivity in manufacturing industry</w:t>
      </w:r>
      <w:r w:rsidDel="00000000" w:rsidR="00000000" w:rsidRPr="00000000">
        <w:rPr>
          <w:rFonts w:ascii="Times New Roman" w:cs="Times New Roman" w:eastAsia="Times New Roman" w:hAnsi="Times New Roman"/>
          <w:sz w:val="24"/>
          <w:szCs w:val="24"/>
          <w:rtl w:val="0"/>
        </w:rPr>
        <w:t xml:space="preserve">”. In essence, the research design provides a procedural framework for the conduct of any given investigation. In other words, research design is the plan for a research project which may vary on the basis of the nature of the problem under investigation. Nwana (2003) perceived design to be a term used to describe a number of decisions which need to be taken regarding the collection of data before ever-the data are collected.</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Under the general umbrella of the method of research descriptive survey adopted for this study. One of the reasons behind selecting this method was due to its appropriateness enabling the researcher to find out the conditions or relationships that exist by collecting and analyzing data from only a few people or items considered to be representative of the entire group (Akuezuiolo, 2003).</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method used in this study is primary data. The primary data consist of the questionnaires drafted and distributed to the staff, management and customers of the case study, ral interview was conducted and personal observation was also employed. </w:t>
      </w:r>
    </w:p>
    <w:p w:rsidR="00000000" w:rsidDel="00000000" w:rsidP="00000000" w:rsidRDefault="00000000" w:rsidRPr="00000000" w14:paraId="0000013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w:t>
        <w:tab/>
        <w:t xml:space="preserve">Population of the Study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case study focused on senior staff of the company, this was based on the assumption that, this group of employees within the administrative set up was the fulcrum around which all the administrative activities in the company revolve. They assume the roles of heads of department and supervision in the absence of substantive head of department and supervisors in the administration of the company implementing the policies of management and ensuring that work in the company progresses smoothly.</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total population of the senior staff in 7up Bottling Company Plc, Ilorin (NBC) is about Fifty-Seven (57).</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w:t>
        <w:tab/>
        <w:t xml:space="preserve">Sample Size and Sampling Techniques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1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purposive (also known as judgmental or subjective) sampling technique was used in the sampling process of the population of the research. Purposive sampling is a non-probability sampling in which the decision concerning the individuals to be included in the sample was taken by the researcher based on the fact that these individuals have been around long-enough to have the knowledge of the research issue and also the willingness to participate in the research. This technique was also chosen because the sample size was quite small when compared with probability sampling.</w:t>
      </w:r>
    </w:p>
    <w:p w:rsidR="00000000" w:rsidDel="00000000" w:rsidP="00000000" w:rsidRDefault="00000000" w:rsidRPr="00000000" w14:paraId="0000013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Sample Size</w:t>
      </w:r>
    </w:p>
    <w:p w:rsidR="00000000" w:rsidDel="00000000" w:rsidP="00000000" w:rsidRDefault="00000000" w:rsidRPr="00000000" w14:paraId="0000013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taro Yamane formular</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N___</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w:t>
        <w:tab/>
        <w:tab/>
        <w:t xml:space="preserve">n =</w:t>
        <w:tab/>
        <w:t xml:space="preserve">anticipated total sample size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w:t>
        <w:tab/>
        <w:t xml:space="preserve">POPULATION</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 = acceptable error term (0.05)</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57_  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    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11+57(0.05)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1+57(0.0025)</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49.89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1+0.1425                     1.1425</w:t>
      </w:r>
    </w:p>
    <w:p w:rsidR="00000000" w:rsidDel="00000000" w:rsidP="00000000" w:rsidRDefault="00000000" w:rsidRPr="00000000" w14:paraId="0000014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Methods of Data Collection</w:t>
      </w:r>
    </w:p>
    <w:p w:rsidR="00000000" w:rsidDel="00000000" w:rsidP="00000000" w:rsidRDefault="00000000" w:rsidRPr="00000000" w14:paraId="0000014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primary and secondary data will be used in collecting data in getting the information required for the study.  </w:t>
      </w:r>
    </w:p>
    <w:p w:rsidR="00000000" w:rsidDel="00000000" w:rsidP="00000000" w:rsidRDefault="00000000" w:rsidRPr="00000000" w14:paraId="0000014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Data</w:t>
      </w:r>
    </w:p>
    <w:p w:rsidR="00000000" w:rsidDel="00000000" w:rsidP="00000000" w:rsidRDefault="00000000" w:rsidRPr="00000000" w14:paraId="0000014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refers  to the  data  obtained  from particular investigation which through personal  interview, questionnaire opinion survey telephone  interview and sample survey  e.t.c. </w:t>
      </w:r>
    </w:p>
    <w:p w:rsidR="00000000" w:rsidDel="00000000" w:rsidP="00000000" w:rsidRDefault="00000000" w:rsidRPr="00000000" w14:paraId="0000014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for the  purpose of this  research  work  employee questionnaire, personal interview and  observation  survey  to collect the  data required.  </w:t>
      </w:r>
    </w:p>
    <w:p w:rsidR="00000000" w:rsidDel="00000000" w:rsidP="00000000" w:rsidRDefault="00000000" w:rsidRPr="00000000" w14:paraId="0000014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 Design And Assumptions</w:t>
      </w:r>
    </w:p>
    <w:p w:rsidR="00000000" w:rsidDel="00000000" w:rsidP="00000000" w:rsidRDefault="00000000" w:rsidRPr="00000000" w14:paraId="0000014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Longman dictionary of contemporary  English which defined questionnaire as written set of  question which a large number of people are asked  to answer in under to provide information e.g. for government or company. Also Salvation and Binger  defined  it as  “AS” self  administered process by which the  respondent himself rends the question and respond  his s answer  without  the assistant of the interview. </w:t>
      </w:r>
    </w:p>
    <w:p w:rsidR="00000000" w:rsidDel="00000000" w:rsidP="00000000" w:rsidRDefault="00000000" w:rsidRPr="00000000" w14:paraId="0000015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contain information relationship to the  respondent personal affair at which includes, age, sex, education, qualification e.t.c. as well as  information  religion to the (4) four research work as which  data as possible from the respondent. There are some benefits which can be derived from administrating questionnaire and this included.</w:t>
      </w:r>
    </w:p>
    <w:p w:rsidR="00000000" w:rsidDel="00000000" w:rsidP="00000000" w:rsidRDefault="00000000" w:rsidRPr="00000000" w14:paraId="00000151">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It reduces change of interview influencing result through different questions.</w:t>
      </w:r>
    </w:p>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It serve cultured speedy in nature.</w:t>
      </w:r>
    </w:p>
    <w:p w:rsidR="00000000" w:rsidDel="00000000" w:rsidP="00000000" w:rsidRDefault="00000000" w:rsidRPr="00000000" w14:paraId="00000153">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Bate collected can be easily interpreted and analysis.</w:t>
      </w:r>
    </w:p>
    <w:p w:rsidR="00000000" w:rsidDel="00000000" w:rsidP="00000000" w:rsidRDefault="00000000" w:rsidRPr="00000000" w14:paraId="00000154">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Interview could also overcome assistance of respondent are the following assumption will be made regarding the questionnaire that will be administered to the respondents. </w:t>
      </w:r>
    </w:p>
    <w:p w:rsidR="00000000" w:rsidDel="00000000" w:rsidP="00000000" w:rsidRDefault="00000000" w:rsidRPr="00000000" w14:paraId="00000155">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That the information provided by the respondent will be the purpose of carrying this research work and it will be free from external interference.</w:t>
      </w:r>
    </w:p>
    <w:p w:rsidR="00000000" w:rsidDel="00000000" w:rsidP="00000000" w:rsidRDefault="00000000" w:rsidRPr="00000000" w14:paraId="00000156">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That the respondents were written up and able to completed the questionnaire without any business.</w:t>
      </w:r>
    </w:p>
    <w:p w:rsidR="00000000" w:rsidDel="00000000" w:rsidP="00000000" w:rsidRDefault="00000000" w:rsidRPr="00000000" w14:paraId="00000157">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That, the respondents response will represents the perception of the participations in the question asked.</w:t>
      </w:r>
    </w:p>
    <w:p w:rsidR="00000000" w:rsidDel="00000000" w:rsidP="00000000" w:rsidRDefault="00000000" w:rsidRPr="00000000" w14:paraId="0000015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Interview</w:t>
      </w:r>
    </w:p>
    <w:p w:rsidR="00000000" w:rsidDel="00000000" w:rsidP="00000000" w:rsidRDefault="00000000" w:rsidRPr="00000000" w14:paraId="0000015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interview is another means of primary data collection in which the research work under investigation than attempt to have a reliable write up a patient dialogue was made by directly with the management of Coca-Cola Bottling Company Plc, Ilorin (NBC) Ilorin to heather view on labour turnover effected their organization productivity.</w:t>
      </w:r>
    </w:p>
    <w:p w:rsidR="00000000" w:rsidDel="00000000" w:rsidP="00000000" w:rsidRDefault="00000000" w:rsidRPr="00000000" w14:paraId="0000015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Observation Survey </w:t>
      </w:r>
    </w:p>
    <w:p w:rsidR="00000000" w:rsidDel="00000000" w:rsidP="00000000" w:rsidRDefault="00000000" w:rsidRPr="00000000" w14:paraId="0000015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survey is another method of primary data collection in which the research goes in to the field and study event related to the researched them? </w:t>
      </w:r>
    </w:p>
    <w:p w:rsidR="00000000" w:rsidDel="00000000" w:rsidP="00000000" w:rsidRDefault="00000000" w:rsidRPr="00000000" w14:paraId="0000015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method was also employed during my research and through interests some of the problem of labour turnover on organization productivity.  </w:t>
      </w:r>
    </w:p>
    <w:p w:rsidR="00000000" w:rsidDel="00000000" w:rsidP="00000000" w:rsidRDefault="00000000" w:rsidRPr="00000000" w14:paraId="0000015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Secondary Data</w:t>
      </w:r>
    </w:p>
    <w:p w:rsidR="00000000" w:rsidDel="00000000" w:rsidP="00000000" w:rsidRDefault="00000000" w:rsidRPr="00000000" w14:paraId="0000015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more reliable and really accessible than primary data is the sense that they are leady and already existing data in an accessible from and easily be s found. </w:t>
      </w:r>
    </w:p>
    <w:p w:rsidR="00000000" w:rsidDel="00000000" w:rsidP="00000000" w:rsidRDefault="00000000" w:rsidRPr="00000000" w14:paraId="0000015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these research work, I consumed  the  information channels as well  as  library of Coca-Cola Bottling Company Plc, Ilorin also  make use of literature book  magazine journal, booklet  e.t.c related to research topic. </w:t>
      </w:r>
    </w:p>
    <w:p w:rsidR="00000000" w:rsidDel="00000000" w:rsidP="00000000" w:rsidRDefault="00000000" w:rsidRPr="00000000" w14:paraId="0000016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Information Channels</w:t>
      </w:r>
    </w:p>
    <w:p w:rsidR="00000000" w:rsidDel="00000000" w:rsidP="00000000" w:rsidRDefault="00000000" w:rsidRPr="00000000" w14:paraId="00000162">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Information channels refer  to  certain place  in an  organization where  information are  obtaining  relevant  information from appropriate  quarter  in the  central  </w:t>
      </w:r>
      <w:r w:rsidDel="00000000" w:rsidR="00000000" w:rsidRPr="00000000">
        <w:rPr>
          <w:rtl w:val="0"/>
        </w:rPr>
      </w:r>
    </w:p>
    <w:p w:rsidR="00000000" w:rsidDel="00000000" w:rsidP="00000000" w:rsidRDefault="00000000" w:rsidRPr="00000000" w14:paraId="0000016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Library  </w:t>
        <w:tab/>
        <w:tab/>
      </w:r>
    </w:p>
    <w:p w:rsidR="00000000" w:rsidDel="00000000" w:rsidP="00000000" w:rsidRDefault="00000000" w:rsidRPr="00000000" w14:paraId="0000016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Library Is a  designated place or area  where  books  are  consumed and  read course at carrying  out research work, national petroleum more information about  labour turnover  on organization productivity. </w:t>
      </w:r>
    </w:p>
    <w:p w:rsidR="00000000" w:rsidDel="00000000" w:rsidP="00000000" w:rsidRDefault="00000000" w:rsidRPr="00000000" w14:paraId="0000016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Booklets Painphlets  </w:t>
      </w:r>
    </w:p>
    <w:p w:rsidR="00000000" w:rsidDel="00000000" w:rsidP="00000000" w:rsidRDefault="00000000" w:rsidRPr="00000000" w14:paraId="00000166">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provide more information about an organization activity, the  Coca-Cola Bottling Company Plc, Ilorin booklet give me  insist  about the topic sectors affecting labour turnover in organization productivity. </w:t>
      </w:r>
    </w:p>
    <w:p w:rsidR="00000000" w:rsidDel="00000000" w:rsidP="00000000" w:rsidRDefault="00000000" w:rsidRPr="00000000" w14:paraId="0000016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Magazines/Journals </w:t>
      </w:r>
    </w:p>
    <w:p w:rsidR="00000000" w:rsidDel="00000000" w:rsidP="00000000" w:rsidRDefault="00000000" w:rsidRPr="00000000" w14:paraId="00000168">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newspaper usual either weekly or  monthly which will enable the general public to be  familiar with the performance and activities of an  organization, the  7up Bottling Company Plc, Ilorin magazine  with their performance  over  the years  on labour turnover.</w:t>
      </w:r>
    </w:p>
    <w:p w:rsidR="00000000" w:rsidDel="00000000" w:rsidP="00000000" w:rsidRDefault="00000000" w:rsidRPr="00000000" w14:paraId="0000016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Books</w:t>
      </w:r>
    </w:p>
    <w:p w:rsidR="00000000" w:rsidDel="00000000" w:rsidP="00000000" w:rsidRDefault="00000000" w:rsidRPr="00000000" w14:paraId="0000016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books are exactly books which are related to the research topic, these enable me to eliminate with the actual facts about to concepts of the effects of the labour turnover on organization productivity.</w:t>
      </w:r>
    </w:p>
    <w:p w:rsidR="00000000" w:rsidDel="00000000" w:rsidP="00000000" w:rsidRDefault="00000000" w:rsidRPr="00000000" w14:paraId="0000016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 of Data Collection</w:t>
      </w:r>
    </w:p>
    <w:p w:rsidR="00000000" w:rsidDel="00000000" w:rsidP="00000000" w:rsidRDefault="00000000" w:rsidRPr="00000000" w14:paraId="0000016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self administrated in the department preferable during the break period and chose honour when the respondent has time to put their questionnaire properly before they resume for work again and when they finished the day job. </w:t>
      </w:r>
    </w:p>
    <w:p w:rsidR="00000000" w:rsidDel="00000000" w:rsidP="00000000" w:rsidRDefault="00000000" w:rsidRPr="00000000" w14:paraId="000001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has to be done against disturbances of workers they may be busy and have no time to full the question with the time stipulate.</w:t>
      </w:r>
    </w:p>
    <w:p w:rsidR="00000000" w:rsidDel="00000000" w:rsidP="00000000" w:rsidRDefault="00000000" w:rsidRPr="00000000" w14:paraId="0000016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Analyses</w:t>
      </w:r>
    </w:p>
    <w:p w:rsidR="00000000" w:rsidDel="00000000" w:rsidP="00000000" w:rsidRDefault="00000000" w:rsidRPr="00000000" w14:paraId="0000017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for the study was analyzed by employment  of certain  appropriate  statistical  analysis , however the basis types of  statistical  analysis  employed in this research work are  describe and intensive statistic and also the frequency and percentage distribution.</w:t>
      </w:r>
    </w:p>
    <w:p w:rsidR="00000000" w:rsidDel="00000000" w:rsidP="00000000" w:rsidRDefault="00000000" w:rsidRPr="00000000" w14:paraId="000001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statistics is statistical computation statistics  this merely describes the associate between  variable and makes influence about the larger  population from sample of the population, was not  used in this  study for most  basis  format  or indicate  how many  times  a particular  event or  value  of  a  variable  occur  the  obtained  data  since  base information are not  headily  obtained, we need  to order to data  in to  another  patterns.</w:t>
      </w:r>
    </w:p>
    <w:p w:rsidR="00000000" w:rsidDel="00000000" w:rsidP="00000000" w:rsidRDefault="00000000" w:rsidRPr="00000000" w14:paraId="0000017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Historical Background of the Case Study</w:t>
      </w:r>
    </w:p>
    <w:p w:rsidR="00000000" w:rsidDel="00000000" w:rsidP="00000000" w:rsidRDefault="00000000" w:rsidRPr="00000000" w14:paraId="000001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Nigeria bottling plan was commissioned in 1953. Operating within the basement of present maintained Hotel as Ebute Metta, Lagos. It was to be the beginning of an existing story of growth and development particularly during the 45 years with staff strength of about 10,000 workers in all fields of operations all over the country.</w:t>
      </w:r>
    </w:p>
    <w:p w:rsidR="00000000" w:rsidDel="00000000" w:rsidP="00000000" w:rsidRDefault="00000000" w:rsidRPr="00000000" w14:paraId="000001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Nigeria Bottling Company is Nigeria number one bottler of soft derives selling more than million bottler of growing. In order to increase sakes the company established deports in major cities between 1953 and 1955, in 1955 the company established a new plant in Kano to provide service to the northern states. The 1970</w:t>
      </w:r>
      <w:r w:rsidDel="00000000" w:rsidR="00000000" w:rsidRPr="00000000">
        <w:rPr>
          <w:rFonts w:ascii="Times New Roman" w:cs="Times New Roman" w:eastAsia="Times New Roman" w:hAnsi="Times New Roman"/>
          <w:sz w:val="24"/>
          <w:szCs w:val="24"/>
          <w:vertAlign w:val="superscript"/>
          <w:rtl w:val="0"/>
        </w:rPr>
        <w:t xml:space="preserve">s</w:t>
      </w:r>
      <w:r w:rsidDel="00000000" w:rsidR="00000000" w:rsidRPr="00000000">
        <w:rPr>
          <w:rFonts w:ascii="Times New Roman" w:cs="Times New Roman" w:eastAsia="Times New Roman" w:hAnsi="Times New Roman"/>
          <w:sz w:val="24"/>
          <w:szCs w:val="24"/>
          <w:rtl w:val="0"/>
        </w:rPr>
        <w:t xml:space="preserve"> can appropriately be discovered as a decode of expansion for the Nigerian bottling company a plant was opened at Benin of the beginning of the 70</w:t>
      </w:r>
      <w:r w:rsidDel="00000000" w:rsidR="00000000" w:rsidRPr="00000000">
        <w:rPr>
          <w:rFonts w:ascii="Times New Roman" w:cs="Times New Roman" w:eastAsia="Times New Roman" w:hAnsi="Times New Roman"/>
          <w:sz w:val="24"/>
          <w:szCs w:val="24"/>
          <w:vertAlign w:val="superscript"/>
          <w:rtl w:val="0"/>
        </w:rPr>
        <w:t xml:space="preserve">s</w:t>
      </w:r>
      <w:r w:rsidDel="00000000" w:rsidR="00000000" w:rsidRPr="00000000">
        <w:rPr>
          <w:rFonts w:ascii="Times New Roman" w:cs="Times New Roman" w:eastAsia="Times New Roman" w:hAnsi="Times New Roman"/>
          <w:sz w:val="24"/>
          <w:szCs w:val="24"/>
          <w:rtl w:val="0"/>
        </w:rPr>
        <w:t xml:space="preserve">. This was followed in 1972 and 1973 commissioned of the Jos and enough plant respectively. Another plant was opened in Ikeja in 2000 and then one in Ilorin 1979, fanta is by the number one best seller in orange segment and sprite the most widely sold lemon – line drive in Nigeria other product bottled by Nigerian bottling company include fanta tome and krest bitter lemon 35cl fanta champion was introduce recently in July 2000. Then 25cl coke was introduced to Ilorin on Sunday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January, 2000 to cater low income earner also the 50cl coke, fanta and other were introduced recently, directly coke is another product introduced to the market.</w:t>
      </w:r>
    </w:p>
    <w:p w:rsidR="00000000" w:rsidDel="00000000" w:rsidP="00000000" w:rsidRDefault="00000000" w:rsidRPr="00000000" w14:paraId="000001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success of 7UP has brought with it the development of a number of sister companies all contribution to the growth of Nigeria economy. The nogal gloss, glos company in ugholti was incorporated in June 1974 and supplies the million of bottles to keep a large bottling company in operation .also the crown to seal the bottles, the Benin plastic company which makes the create for carrying the bottle. In 1958, the first carbon dioxide plant was established and Nigeria bottling company plc is the target manufacture of carbon dioxide used to carbonate the drinks.</w:t>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7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7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chapter focuses attention on the analysis and interpretation of data collected from field, the data collected was only used for the purpose of his study which come through the administration of the questionnaire were personally distributed to the permanent staff of 7up Bottling Company Plc, Ilorin (NBC) Ilorin out (55) fifty (50) were only returned, furthermore, the question were designed in two sections, that is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for effective analysis clarity and easy comprehension below is the tabulation and respective percentage based or frequency of responses of question asked.</w:t>
      </w:r>
    </w:p>
    <w:p w:rsidR="00000000" w:rsidDel="00000000" w:rsidP="00000000" w:rsidRDefault="00000000" w:rsidRPr="00000000" w14:paraId="0000017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Analysis and Interpretation</w:t>
      </w:r>
    </w:p>
    <w:p w:rsidR="00000000" w:rsidDel="00000000" w:rsidP="00000000" w:rsidRDefault="00000000" w:rsidRPr="00000000" w14:paraId="0000017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Data</w:t>
      </w:r>
    </w:p>
    <w:p w:rsidR="00000000" w:rsidDel="00000000" w:rsidP="00000000" w:rsidRDefault="00000000" w:rsidRPr="00000000" w14:paraId="0000017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Gender </w:t>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4"/>
        <w:gridCol w:w="2982"/>
        <w:gridCol w:w="2960"/>
        <w:tblGridChange w:id="0">
          <w:tblGrid>
            <w:gridCol w:w="2914"/>
            <w:gridCol w:w="2982"/>
            <w:gridCol w:w="2960"/>
          </w:tblGrid>
        </w:tblGridChange>
      </w:tblGrid>
      <w:tr>
        <w:trPr>
          <w:cantSplit w:val="0"/>
          <w:tblHeader w:val="0"/>
        </w:trPr>
        <w:tc>
          <w:tcPr/>
          <w:p w:rsidR="00000000" w:rsidDel="00000000" w:rsidP="00000000" w:rsidRDefault="00000000" w:rsidRPr="00000000" w14:paraId="0000017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7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8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r>
        <w:trPr>
          <w:cantSplit w:val="0"/>
          <w:tblHeader w:val="0"/>
        </w:trPr>
        <w:tc>
          <w:tcPr/>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p w:rsidR="00000000" w:rsidDel="00000000" w:rsidP="00000000" w:rsidRDefault="00000000" w:rsidRPr="00000000" w14:paraId="0000018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8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8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dedicated from the above table 4.1 that 33 (66%) of the respondent are female this shows that are move workers from female in the company, it is also represent that male occupying (7up .B.C) Ilorin.</w:t>
      </w:r>
    </w:p>
    <w:p w:rsidR="00000000" w:rsidDel="00000000" w:rsidP="00000000" w:rsidRDefault="00000000" w:rsidRPr="00000000" w14:paraId="0000018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 Marital Status</w:t>
      </w:r>
    </w:p>
    <w:tbl>
      <w:tblPr>
        <w:tblStyle w:val="Table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4"/>
        <w:gridCol w:w="2982"/>
        <w:gridCol w:w="2960"/>
        <w:tblGridChange w:id="0">
          <w:tblGrid>
            <w:gridCol w:w="2914"/>
            <w:gridCol w:w="2982"/>
            <w:gridCol w:w="2960"/>
          </w:tblGrid>
        </w:tblGridChange>
      </w:tblGrid>
      <w:tr>
        <w:trPr>
          <w:cantSplit w:val="0"/>
          <w:tblHeader w:val="0"/>
        </w:trPr>
        <w:tc>
          <w:tcPr/>
          <w:p w:rsidR="00000000" w:rsidDel="00000000" w:rsidP="00000000" w:rsidRDefault="00000000" w:rsidRPr="00000000" w14:paraId="0000018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Status</w:t>
            </w:r>
          </w:p>
        </w:tc>
        <w:tc>
          <w:tcPr/>
          <w:p w:rsidR="00000000" w:rsidDel="00000000" w:rsidP="00000000" w:rsidRDefault="00000000" w:rsidRPr="00000000" w14:paraId="000001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8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p w:rsidR="00000000" w:rsidDel="00000000" w:rsidP="00000000" w:rsidRDefault="00000000" w:rsidRPr="00000000" w14:paraId="000001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p w:rsidR="00000000" w:rsidDel="00000000" w:rsidP="00000000" w:rsidRDefault="00000000" w:rsidRPr="00000000" w14:paraId="000001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19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9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9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dedicated from the above table 4.2 that 33 (70%) of the respondent are single this shows that are more workers from single in the company, it is also represent that male occupying (7up .B.C) Ilorin.</w:t>
      </w:r>
    </w:p>
    <w:p w:rsidR="00000000" w:rsidDel="00000000" w:rsidP="00000000" w:rsidRDefault="00000000" w:rsidRPr="00000000" w14:paraId="0000019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Age of Respondents  </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19"/>
        <w:gridCol w:w="2611"/>
        <w:gridCol w:w="3426"/>
        <w:tblGridChange w:id="0">
          <w:tblGrid>
            <w:gridCol w:w="2819"/>
            <w:gridCol w:w="2611"/>
            <w:gridCol w:w="3426"/>
          </w:tblGrid>
        </w:tblGridChange>
      </w:tblGrid>
      <w:tr>
        <w:trPr>
          <w:cantSplit w:val="0"/>
          <w:trHeight w:val="314" w:hRule="atLeast"/>
          <w:tblHeader w:val="0"/>
        </w:trPr>
        <w:tc>
          <w:tcPr/>
          <w:p w:rsidR="00000000" w:rsidDel="00000000" w:rsidP="00000000" w:rsidRDefault="00000000" w:rsidRPr="00000000" w14:paraId="0000019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tc>
        <w:tc>
          <w:tcPr/>
          <w:p w:rsidR="00000000" w:rsidDel="00000000" w:rsidP="00000000" w:rsidRDefault="00000000" w:rsidRPr="00000000" w14:paraId="0000019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9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51" w:hRule="atLeast"/>
          <w:tblHeader w:val="0"/>
        </w:trPr>
        <w:tc>
          <w:tcPr/>
          <w:p w:rsidR="00000000" w:rsidDel="00000000" w:rsidP="00000000" w:rsidRDefault="00000000" w:rsidRPr="00000000" w14:paraId="000001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20-30 </w:t>
            </w:r>
          </w:p>
        </w:tc>
        <w:tc>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350" w:hRule="atLeast"/>
          <w:tblHeader w:val="0"/>
        </w:trPr>
        <w:tc>
          <w:tcPr/>
          <w:p w:rsidR="00000000" w:rsidDel="00000000" w:rsidP="00000000" w:rsidRDefault="00000000" w:rsidRPr="00000000" w14:paraId="000001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31-50</w:t>
            </w:r>
          </w:p>
        </w:tc>
        <w:tc>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98" w:hRule="atLeast"/>
          <w:tblHeader w:val="0"/>
        </w:trPr>
        <w:tc>
          <w:tcPr/>
          <w:p w:rsidR="00000000" w:rsidDel="00000000" w:rsidP="00000000" w:rsidRDefault="00000000" w:rsidRPr="00000000" w14:paraId="000001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51and above </w:t>
            </w:r>
          </w:p>
        </w:tc>
        <w:tc>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116" w:hRule="atLeast"/>
          <w:tblHeader w:val="0"/>
        </w:trPr>
        <w:tc>
          <w:tcPr/>
          <w:p w:rsidR="00000000" w:rsidDel="00000000" w:rsidP="00000000" w:rsidRDefault="00000000" w:rsidRPr="00000000" w14:paraId="000001A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A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1A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A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4.3 shows that 25 (50%) of the  respondent  have  their  ages  between  2o-30years  18(36%) of the  fail within  30-50 years  while  7 (14%) of the  respondent  are  between  51 years  fail  between  20-30 years  which  is the  working  group, hence  there is effective  labour  force  in the  organization. </w:t>
      </w:r>
    </w:p>
    <w:p w:rsidR="00000000" w:rsidDel="00000000" w:rsidP="00000000" w:rsidRDefault="00000000" w:rsidRPr="00000000" w14:paraId="000001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 Educational Of Respondents  </w:t>
      </w:r>
      <w:r w:rsidDel="00000000" w:rsidR="00000000" w:rsidRPr="00000000">
        <w:rPr>
          <w:rtl w:val="0"/>
        </w:rPr>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503"/>
        <w:gridCol w:w="3353"/>
        <w:tblGridChange w:id="0">
          <w:tblGrid>
            <w:gridCol w:w="3000"/>
            <w:gridCol w:w="2503"/>
            <w:gridCol w:w="3353"/>
          </w:tblGrid>
        </w:tblGridChange>
      </w:tblGrid>
      <w:tr>
        <w:trPr>
          <w:cantSplit w:val="0"/>
          <w:trHeight w:val="395" w:hRule="atLeast"/>
          <w:tblHeader w:val="0"/>
        </w:trPr>
        <w:tc>
          <w:tcPr/>
          <w:p w:rsidR="00000000" w:rsidDel="00000000" w:rsidP="00000000" w:rsidRDefault="00000000" w:rsidRPr="00000000" w14:paraId="000001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Qualification</w:t>
            </w:r>
          </w:p>
        </w:tc>
        <w:tc>
          <w:tcPr/>
          <w:p w:rsidR="00000000" w:rsidDel="00000000" w:rsidP="00000000" w:rsidRDefault="00000000" w:rsidRPr="00000000" w14:paraId="000001A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B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161" w:hRule="atLeast"/>
          <w:tblHeader w:val="0"/>
        </w:trPr>
        <w:tc>
          <w:tcPr/>
          <w:p w:rsidR="00000000" w:rsidDel="00000000" w:rsidP="00000000" w:rsidRDefault="00000000" w:rsidRPr="00000000" w14:paraId="000001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WAEC/GCE</w:t>
            </w:r>
          </w:p>
        </w:tc>
        <w:tc>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413" w:hRule="atLeast"/>
          <w:tblHeader w:val="0"/>
        </w:trPr>
        <w:tc>
          <w:tcPr/>
          <w:p w:rsidR="00000000" w:rsidDel="00000000" w:rsidP="00000000" w:rsidRDefault="00000000" w:rsidRPr="00000000" w14:paraId="000001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‘Level/NCE/ND</w:t>
            </w:r>
          </w:p>
        </w:tc>
        <w:tc>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359" w:hRule="atLeast"/>
          <w:tblHeader w:val="0"/>
        </w:trPr>
        <w:tc>
          <w:tcPr/>
          <w:p w:rsidR="00000000" w:rsidDel="00000000" w:rsidP="00000000" w:rsidRDefault="00000000" w:rsidRPr="00000000" w14:paraId="000001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341" w:hRule="atLeast"/>
          <w:tblHeader w:val="0"/>
        </w:trPr>
        <w:tc>
          <w:tcPr/>
          <w:p w:rsidR="00000000" w:rsidDel="00000000" w:rsidP="00000000" w:rsidRDefault="00000000" w:rsidRPr="00000000" w14:paraId="000001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MBA/MSC</w:t>
            </w:r>
          </w:p>
        </w:tc>
        <w:tc>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341" w:hRule="atLeast"/>
          <w:tblHeader w:val="0"/>
        </w:trPr>
        <w:tc>
          <w:tcPr/>
          <w:p w:rsidR="00000000" w:rsidDel="00000000" w:rsidP="00000000" w:rsidRDefault="00000000" w:rsidRPr="00000000" w14:paraId="000001B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B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B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C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C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4.4 can  notes  that 8 (16%) of the  respondents the  WAEC/GCE holders  18 (36%) of  the  respondents are  HND/RSC holders  while  3 (6%) of  them are MBA/MSC holders, based on these  qualification of the  workers , one can boldly say  that the  organization was well  organized besides, majority of the  respondent  were from Kwara state and  Ilorin indigence, this  means  that the  firm  gave  the people  of Ilorin an  employment  opportunity. </w:t>
      </w:r>
    </w:p>
    <w:p w:rsidR="00000000" w:rsidDel="00000000" w:rsidP="00000000" w:rsidRDefault="00000000" w:rsidRPr="00000000" w14:paraId="000001C2">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Department Of Respondent  </w:t>
      </w:r>
    </w:p>
    <w:tbl>
      <w:tblPr>
        <w:tblStyle w:val="Table5"/>
        <w:tblpPr w:leftFromText="180" w:rightFromText="180" w:topFromText="0" w:bottomFromText="0" w:vertAnchor="text" w:horzAnchor="text" w:tblpX="0" w:tblpY="25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2"/>
        <w:gridCol w:w="3392"/>
        <w:gridCol w:w="3202"/>
        <w:tblGridChange w:id="0">
          <w:tblGrid>
            <w:gridCol w:w="2262"/>
            <w:gridCol w:w="3392"/>
            <w:gridCol w:w="3202"/>
          </w:tblGrid>
        </w:tblGridChange>
      </w:tblGrid>
      <w:tr>
        <w:trPr>
          <w:cantSplit w:val="0"/>
          <w:trHeight w:val="346" w:hRule="atLeast"/>
          <w:tblHeader w:val="0"/>
        </w:trPr>
        <w:tc>
          <w:tcPr/>
          <w:p w:rsidR="00000000" w:rsidDel="00000000" w:rsidP="00000000" w:rsidRDefault="00000000" w:rsidRPr="00000000" w14:paraId="000001C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w:t>
            </w:r>
          </w:p>
        </w:tc>
        <w:tc>
          <w:tcPr/>
          <w:p w:rsidR="00000000" w:rsidDel="00000000" w:rsidP="00000000" w:rsidRDefault="00000000" w:rsidRPr="00000000" w14:paraId="000001C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C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72" w:hRule="atLeast"/>
          <w:tblHeader w:val="0"/>
        </w:trPr>
        <w:tc>
          <w:tcPr/>
          <w:p w:rsidR="00000000" w:rsidDel="00000000" w:rsidP="00000000" w:rsidRDefault="00000000" w:rsidRPr="00000000" w14:paraId="000001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w:t>
            </w:r>
          </w:p>
        </w:tc>
        <w:tc>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69" w:hRule="atLeast"/>
          <w:tblHeader w:val="0"/>
        </w:trPr>
        <w:tc>
          <w:tcPr/>
          <w:p w:rsidR="00000000" w:rsidDel="00000000" w:rsidP="00000000" w:rsidRDefault="00000000" w:rsidRPr="00000000" w14:paraId="000001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w:t>
            </w:r>
          </w:p>
        </w:tc>
        <w:tc>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377" w:hRule="atLeast"/>
          <w:tblHeader w:val="0"/>
        </w:trPr>
        <w:tc>
          <w:tcPr/>
          <w:p w:rsidR="00000000" w:rsidDel="00000000" w:rsidP="00000000" w:rsidRDefault="00000000" w:rsidRPr="00000000" w14:paraId="000001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w:t>
            </w:r>
          </w:p>
        </w:tc>
        <w:tc>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51" w:hRule="atLeast"/>
          <w:tblHeader w:val="0"/>
        </w:trPr>
        <w:tc>
          <w:tcPr/>
          <w:p w:rsidR="00000000" w:rsidDel="00000000" w:rsidP="00000000" w:rsidRDefault="00000000" w:rsidRPr="00000000" w14:paraId="000001D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D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D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D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D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4.5 it can  be  seen  that  15 (30%) of the  respondent  are  production department  25 (50%) of the  respondent  are sales  department  while  10 (20%) of the  respondent  are in  marketing  department . </w:t>
      </w:r>
    </w:p>
    <w:p w:rsidR="00000000" w:rsidDel="00000000" w:rsidP="00000000" w:rsidRDefault="00000000" w:rsidRPr="00000000" w14:paraId="000001D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Years of Services of the Respondents  </w:t>
      </w:r>
    </w:p>
    <w:tbl>
      <w:tblPr>
        <w:tblStyle w:val="Table6"/>
        <w:tblpPr w:leftFromText="180" w:rightFromText="180" w:topFromText="0" w:bottomFromText="0" w:vertAnchor="text" w:horzAnchor="text" w:tblpX="0" w:tblpY="78"/>
        <w:tblW w:w="88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6"/>
        <w:gridCol w:w="2148"/>
        <w:gridCol w:w="3202"/>
        <w:tblGridChange w:id="0">
          <w:tblGrid>
            <w:gridCol w:w="3506"/>
            <w:gridCol w:w="2148"/>
            <w:gridCol w:w="3202"/>
          </w:tblGrid>
        </w:tblGridChange>
      </w:tblGrid>
      <w:tr>
        <w:trPr>
          <w:cantSplit w:val="0"/>
          <w:trHeight w:val="346" w:hRule="atLeast"/>
          <w:tblHeader w:val="0"/>
        </w:trPr>
        <w:tc>
          <w:tcPr/>
          <w:p w:rsidR="00000000" w:rsidDel="00000000" w:rsidP="00000000" w:rsidRDefault="00000000" w:rsidRPr="00000000" w14:paraId="000001D6">
            <w:pPr>
              <w:tabs>
                <w:tab w:val="right" w:leader="none" w:pos="1944"/>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Duration</w:t>
            </w:r>
          </w:p>
        </w:tc>
        <w:tc>
          <w:tcPr/>
          <w:p w:rsidR="00000000" w:rsidDel="00000000" w:rsidP="00000000" w:rsidRDefault="00000000" w:rsidRPr="00000000" w14:paraId="000001D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D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28" w:hRule="atLeast"/>
          <w:tblHeader w:val="0"/>
        </w:trPr>
        <w:tc>
          <w:tcPr/>
          <w:p w:rsidR="00000000" w:rsidDel="00000000" w:rsidP="00000000" w:rsidRDefault="00000000" w:rsidRPr="00000000" w14:paraId="000001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years </w:t>
            </w:r>
          </w:p>
        </w:tc>
        <w:tc>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454" w:hRule="atLeast"/>
          <w:tblHeader w:val="0"/>
        </w:trPr>
        <w:tc>
          <w:tcPr/>
          <w:p w:rsidR="00000000" w:rsidDel="00000000" w:rsidP="00000000" w:rsidRDefault="00000000" w:rsidRPr="00000000" w14:paraId="000001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years </w:t>
            </w:r>
          </w:p>
        </w:tc>
        <w:tc>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382" w:hRule="atLeast"/>
          <w:tblHeader w:val="0"/>
        </w:trPr>
        <w:tc>
          <w:tcPr/>
          <w:p w:rsidR="00000000" w:rsidDel="00000000" w:rsidP="00000000" w:rsidRDefault="00000000" w:rsidRPr="00000000" w14:paraId="000001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years </w:t>
            </w:r>
          </w:p>
        </w:tc>
        <w:tc>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490" w:hRule="atLeast"/>
          <w:tblHeader w:val="0"/>
        </w:trPr>
        <w:tc>
          <w:tcPr/>
          <w:p w:rsidR="00000000" w:rsidDel="00000000" w:rsidP="00000000" w:rsidRDefault="00000000" w:rsidRPr="00000000" w14:paraId="000001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15years and  above </w:t>
            </w:r>
          </w:p>
        </w:tc>
        <w:tc>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29" w:hRule="atLeast"/>
          <w:tblHeader w:val="0"/>
        </w:trPr>
        <w:tc>
          <w:tcPr/>
          <w:p w:rsidR="00000000" w:rsidDel="00000000" w:rsidP="00000000" w:rsidRDefault="00000000" w:rsidRPr="00000000" w14:paraId="000001E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E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E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E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E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despite that  13 (26%) of  the  respondent  have  spent 1-5 years  in the  company  21 (42%) of the  respondent have s spent 15 years  and  above  in the  establishment.</w:t>
      </w:r>
    </w:p>
    <w:p w:rsidR="00000000" w:rsidDel="00000000" w:rsidP="00000000" w:rsidRDefault="00000000" w:rsidRPr="00000000" w14:paraId="000001EA">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shows that  workers  use to  stay  long  within the  firm  this  may be  due  to  attitude  of the  management toward  the  workers. </w:t>
      </w:r>
    </w:p>
    <w:p w:rsidR="00000000" w:rsidDel="00000000" w:rsidP="00000000" w:rsidRDefault="00000000" w:rsidRPr="00000000" w14:paraId="000001E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Job Status of Respondent  </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2"/>
        <w:gridCol w:w="3002"/>
        <w:gridCol w:w="3482"/>
        <w:tblGridChange w:id="0">
          <w:tblGrid>
            <w:gridCol w:w="2372"/>
            <w:gridCol w:w="3002"/>
            <w:gridCol w:w="3482"/>
          </w:tblGrid>
        </w:tblGridChange>
      </w:tblGrid>
      <w:tr>
        <w:trPr>
          <w:cantSplit w:val="0"/>
          <w:trHeight w:val="323" w:hRule="atLeast"/>
          <w:tblHeader w:val="0"/>
        </w:trPr>
        <w:tc>
          <w:tcPr/>
          <w:p w:rsidR="00000000" w:rsidDel="00000000" w:rsidP="00000000" w:rsidRDefault="00000000" w:rsidRPr="00000000" w14:paraId="000001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Job status</w:t>
            </w:r>
          </w:p>
        </w:tc>
        <w:tc>
          <w:tcPr/>
          <w:p w:rsidR="00000000" w:rsidDel="00000000" w:rsidP="00000000" w:rsidRDefault="00000000" w:rsidRPr="00000000" w14:paraId="000001E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E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51" w:hRule="atLeast"/>
          <w:tblHeader w:val="0"/>
        </w:trPr>
        <w:tc>
          <w:tcPr/>
          <w:p w:rsidR="00000000" w:rsidDel="00000000" w:rsidP="00000000" w:rsidRDefault="00000000" w:rsidRPr="00000000" w14:paraId="000001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staff </w:t>
            </w:r>
          </w:p>
        </w:tc>
        <w:tc>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179" w:hRule="atLeast"/>
          <w:tblHeader w:val="0"/>
        </w:trPr>
        <w:tc>
          <w:tcPr/>
          <w:p w:rsidR="00000000" w:rsidDel="00000000" w:rsidP="00000000" w:rsidRDefault="00000000" w:rsidRPr="00000000" w14:paraId="000001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staff </w:t>
            </w:r>
          </w:p>
        </w:tc>
        <w:tc>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431" w:hRule="atLeast"/>
          <w:tblHeader w:val="0"/>
        </w:trPr>
        <w:tc>
          <w:tcPr/>
          <w:p w:rsidR="00000000" w:rsidDel="00000000" w:rsidP="00000000" w:rsidRDefault="00000000" w:rsidRPr="00000000" w14:paraId="000001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staff </w:t>
            </w:r>
          </w:p>
        </w:tc>
        <w:tc>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69" w:hRule="atLeast"/>
          <w:tblHeader w:val="0"/>
        </w:trPr>
        <w:tc>
          <w:tcPr/>
          <w:p w:rsidR="00000000" w:rsidDel="00000000" w:rsidP="00000000" w:rsidRDefault="00000000" w:rsidRPr="00000000" w14:paraId="000001F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F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F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F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4.7 reveals  that  20 (40%) of the  respondent  are  some  workers  while  25 (50%) of the them are  management  staff, this  indicates  that  majority of the  employees of the  organization are  senior  staffs,  this may be  due  to the  nature  of the  business  of the firm.</w:t>
      </w:r>
    </w:p>
    <w:p w:rsidR="00000000" w:rsidDel="00000000" w:rsidP="00000000" w:rsidRDefault="00000000" w:rsidRPr="00000000" w14:paraId="000001F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Analysis of the responses given by the staff of 7up Bottling</w:t>
      </w:r>
    </w:p>
    <w:p w:rsidR="00000000" w:rsidDel="00000000" w:rsidP="00000000" w:rsidRDefault="00000000" w:rsidRPr="00000000" w14:paraId="000001F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What Can You Say Are The Cause Of Labour Turnover?</w:t>
      </w:r>
    </w:p>
    <w:tbl>
      <w:tblPr>
        <w:tblStyle w:val="Table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37"/>
        <w:gridCol w:w="2971"/>
        <w:gridCol w:w="2948"/>
        <w:tblGridChange w:id="0">
          <w:tblGrid>
            <w:gridCol w:w="2937"/>
            <w:gridCol w:w="2971"/>
            <w:gridCol w:w="2948"/>
          </w:tblGrid>
        </w:tblGridChange>
      </w:tblGrid>
      <w:tr>
        <w:trPr>
          <w:cantSplit w:val="0"/>
          <w:tblHeader w:val="0"/>
        </w:trPr>
        <w:tc>
          <w:tcPr/>
          <w:p w:rsidR="00000000" w:rsidDel="00000000" w:rsidP="00000000" w:rsidRDefault="00000000" w:rsidRPr="00000000" w14:paraId="0000020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Caused</w:t>
            </w:r>
          </w:p>
        </w:tc>
        <w:tc>
          <w:tcPr/>
          <w:p w:rsidR="00000000" w:rsidDel="00000000" w:rsidP="00000000" w:rsidRDefault="00000000" w:rsidRPr="00000000" w14:paraId="000002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motivation </w:t>
            </w:r>
          </w:p>
        </w:tc>
        <w:tc>
          <w:tcPr/>
          <w:p w:rsidR="00000000" w:rsidDel="00000000" w:rsidP="00000000" w:rsidRDefault="00000000" w:rsidRPr="00000000" w14:paraId="000002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salary  </w:t>
            </w:r>
          </w:p>
        </w:tc>
        <w:tc>
          <w:tcPr/>
          <w:p w:rsidR="00000000" w:rsidDel="00000000" w:rsidP="00000000" w:rsidRDefault="00000000" w:rsidRPr="00000000" w14:paraId="000002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promotion </w:t>
            </w:r>
          </w:p>
        </w:tc>
        <w:tc>
          <w:tcPr/>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working  condition </w:t>
            </w:r>
          </w:p>
        </w:tc>
        <w:tc>
          <w:tcPr/>
          <w:p w:rsidR="00000000" w:rsidDel="00000000" w:rsidP="00000000" w:rsidRDefault="00000000" w:rsidRPr="00000000" w14:paraId="000002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job elsewhere </w:t>
            </w:r>
          </w:p>
        </w:tc>
        <w:tc>
          <w:tcPr/>
          <w:p w:rsidR="00000000" w:rsidDel="00000000" w:rsidP="00000000" w:rsidRDefault="00000000" w:rsidRPr="00000000" w14:paraId="000002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1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information recorded  in table  4.8 indicates that management  of 7up Bottling Company Plc, Ilorin  did not  motivate  and give  workers good  salary, this  analysis  shown that  20(40%) of the  respondent  agreed  that lack of  motivation  are  contributed  to labour  turnover  in the  company  15 (30%) of the  respondent  said  it is  low  salary, 10 (20%) agreed  it 8is  because  of better  job elsewhere , lastly nobody  believed  that bad  working   condition is among  the  causes  of labour turnover.</w:t>
      </w:r>
    </w:p>
    <w:p w:rsidR="00000000" w:rsidDel="00000000" w:rsidP="00000000" w:rsidRDefault="00000000" w:rsidRPr="00000000" w14:paraId="00000217">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What Types Of Leadership Style Would You Prefer?</w:t>
      </w:r>
    </w:p>
    <w:tbl>
      <w:tblPr>
        <w:tblStyle w:val="Table9"/>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2"/>
        <w:gridCol w:w="2685"/>
        <w:gridCol w:w="3179"/>
        <w:tblGridChange w:id="0">
          <w:tblGrid>
            <w:gridCol w:w="2992"/>
            <w:gridCol w:w="2685"/>
            <w:gridCol w:w="3179"/>
          </w:tblGrid>
        </w:tblGridChange>
      </w:tblGrid>
      <w:tr>
        <w:trPr>
          <w:cantSplit w:val="0"/>
          <w:trHeight w:val="224" w:hRule="atLeast"/>
          <w:tblHeader w:val="0"/>
        </w:trPr>
        <w:tc>
          <w:tcPr/>
          <w:p w:rsidR="00000000" w:rsidDel="00000000" w:rsidP="00000000" w:rsidRDefault="00000000" w:rsidRPr="00000000" w14:paraId="0000021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1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1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87" w:hRule="atLeast"/>
          <w:tblHeader w:val="0"/>
        </w:trPr>
        <w:tc>
          <w:tcPr/>
          <w:p w:rsidR="00000000" w:rsidDel="00000000" w:rsidP="00000000" w:rsidRDefault="00000000" w:rsidRPr="00000000" w14:paraId="000002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Participatory  style  </w:t>
            </w:r>
          </w:p>
        </w:tc>
        <w:tc>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332" w:hRule="atLeast"/>
          <w:tblHeader w:val="0"/>
        </w:trPr>
        <w:tc>
          <w:tcPr/>
          <w:p w:rsidR="00000000" w:rsidDel="00000000" w:rsidP="00000000" w:rsidRDefault="00000000" w:rsidRPr="00000000" w14:paraId="000002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Ataractic  style </w:t>
            </w:r>
          </w:p>
        </w:tc>
        <w:tc>
          <w:tcPr/>
          <w:p w:rsidR="00000000" w:rsidDel="00000000" w:rsidP="00000000" w:rsidRDefault="00000000" w:rsidRPr="00000000" w14:paraId="000002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440" w:hRule="atLeast"/>
          <w:tblHeader w:val="0"/>
        </w:trPr>
        <w:tc>
          <w:tcPr/>
          <w:p w:rsidR="00000000" w:rsidDel="00000000" w:rsidP="00000000" w:rsidRDefault="00000000" w:rsidRPr="00000000" w14:paraId="000002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Exoitation style </w:t>
            </w:r>
          </w:p>
        </w:tc>
        <w:tc>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59" w:hRule="atLeast"/>
          <w:tblHeader w:val="0"/>
        </w:trPr>
        <w:tc>
          <w:tcPr/>
          <w:p w:rsidR="00000000" w:rsidDel="00000000" w:rsidP="00000000" w:rsidRDefault="00000000" w:rsidRPr="00000000" w14:paraId="000002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of  the  above  </w:t>
            </w:r>
          </w:p>
        </w:tc>
        <w:tc>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7" w:hRule="atLeast"/>
          <w:tblHeader w:val="0"/>
        </w:trPr>
        <w:tc>
          <w:tcPr/>
          <w:p w:rsidR="00000000" w:rsidDel="00000000" w:rsidP="00000000" w:rsidRDefault="00000000" w:rsidRPr="00000000" w14:paraId="0000022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2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2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reveals that  majority of the  respondent  are in support  of  participatory  style  of  leadership, this is  27 (54%) 13 (26%) of the  respondent  claim, it  is  an  autocratic style  they  prefer,  while  10(20%) of respondent  admit  that  exploitative  style  is  preferred. </w:t>
      </w:r>
    </w:p>
    <w:p w:rsidR="00000000" w:rsidDel="00000000" w:rsidP="00000000" w:rsidRDefault="00000000" w:rsidRPr="00000000" w14:paraId="0000022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can  conclude  that  leadership style  is  being  used  in the  company  judiciously, this  is so  because  leadership style to be  used depends  on the  attitude  of  workers  towards  bear  job. </w:t>
      </w:r>
    </w:p>
    <w:p w:rsidR="00000000" w:rsidDel="00000000" w:rsidP="00000000" w:rsidRDefault="00000000" w:rsidRPr="00000000" w14:paraId="0000022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4.10: What Can Motivate You Most?</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44"/>
        <w:gridCol w:w="2248"/>
        <w:gridCol w:w="2864"/>
        <w:tblGridChange w:id="0">
          <w:tblGrid>
            <w:gridCol w:w="3744"/>
            <w:gridCol w:w="2248"/>
            <w:gridCol w:w="2864"/>
          </w:tblGrid>
        </w:tblGridChange>
      </w:tblGrid>
      <w:tr>
        <w:trPr>
          <w:cantSplit w:val="0"/>
          <w:trHeight w:val="269" w:hRule="atLeast"/>
          <w:tblHeader w:val="0"/>
        </w:trPr>
        <w:tc>
          <w:tcPr/>
          <w:p w:rsidR="00000000" w:rsidDel="00000000" w:rsidP="00000000" w:rsidRDefault="00000000" w:rsidRPr="00000000" w14:paraId="0000022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3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3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41" w:hRule="atLeast"/>
          <w:tblHeader w:val="0"/>
        </w:trPr>
        <w:tc>
          <w:tcPr/>
          <w:p w:rsidR="00000000" w:rsidDel="00000000" w:rsidP="00000000" w:rsidRDefault="00000000" w:rsidRPr="00000000" w14:paraId="000002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Cash reward and other</w:t>
            </w:r>
          </w:p>
        </w:tc>
        <w:tc>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134" w:hRule="atLeast"/>
          <w:tblHeader w:val="0"/>
        </w:trPr>
        <w:tc>
          <w:tcPr/>
          <w:p w:rsidR="00000000" w:rsidDel="00000000" w:rsidP="00000000" w:rsidRDefault="00000000" w:rsidRPr="00000000" w14:paraId="000002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 in kind</w:t>
            </w:r>
          </w:p>
        </w:tc>
        <w:tc>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52" w:hRule="atLeast"/>
          <w:tblHeader w:val="0"/>
        </w:trPr>
        <w:tc>
          <w:tcPr/>
          <w:p w:rsidR="00000000" w:rsidDel="00000000" w:rsidP="00000000" w:rsidRDefault="00000000" w:rsidRPr="00000000" w14:paraId="000002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Recognition </w:t>
            </w:r>
          </w:p>
        </w:tc>
        <w:tc>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69" w:hRule="atLeast"/>
          <w:tblHeader w:val="0"/>
        </w:trPr>
        <w:tc>
          <w:tcPr/>
          <w:p w:rsidR="00000000" w:rsidDel="00000000" w:rsidP="00000000" w:rsidRDefault="00000000" w:rsidRPr="00000000" w14:paraId="000002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Responsive Supervision</w:t>
            </w:r>
          </w:p>
        </w:tc>
        <w:tc>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rHeight w:val="296" w:hRule="atLeast"/>
          <w:tblHeader w:val="0"/>
        </w:trPr>
        <w:tc>
          <w:tcPr/>
          <w:p w:rsidR="00000000" w:rsidDel="00000000" w:rsidP="00000000" w:rsidRDefault="00000000" w:rsidRPr="00000000" w14:paraId="000002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c>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69" w:hRule="atLeast"/>
          <w:tblHeader w:val="0"/>
        </w:trPr>
        <w:tc>
          <w:tcPr/>
          <w:p w:rsidR="00000000" w:rsidDel="00000000" w:rsidP="00000000" w:rsidRDefault="00000000" w:rsidRPr="00000000" w14:paraId="0000024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4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4.10 above shows that 25 (50%) of the respondents are of the opinion that cash reward and other benefit in kind can motivate then most 10 (20%) of the respondent specified that it is recognition that motivate them.</w:t>
      </w:r>
    </w:p>
    <w:p w:rsidR="00000000" w:rsidDel="00000000" w:rsidP="00000000" w:rsidRDefault="00000000" w:rsidRPr="00000000" w14:paraId="00000246">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What Are Those Factors That Can Reduce Labour Turnover And Improve Organization Productivity?</w:t>
      </w:r>
    </w:p>
    <w:tbl>
      <w:tblPr>
        <w:tblStyle w:val="Table1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91"/>
        <w:gridCol w:w="2184"/>
        <w:gridCol w:w="2781"/>
        <w:tblGridChange w:id="0">
          <w:tblGrid>
            <w:gridCol w:w="3891"/>
            <w:gridCol w:w="2184"/>
            <w:gridCol w:w="2781"/>
          </w:tblGrid>
        </w:tblGridChange>
      </w:tblGrid>
      <w:tr>
        <w:trPr>
          <w:cantSplit w:val="0"/>
          <w:trHeight w:val="332" w:hRule="atLeast"/>
          <w:tblHeader w:val="0"/>
        </w:trPr>
        <w:tc>
          <w:tcPr/>
          <w:p w:rsidR="00000000" w:rsidDel="00000000" w:rsidP="00000000" w:rsidRDefault="00000000" w:rsidRPr="00000000" w14:paraId="0000024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4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4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50" w:hRule="atLeast"/>
          <w:tblHeader w:val="0"/>
        </w:trPr>
        <w:tc>
          <w:tcPr/>
          <w:p w:rsidR="00000000" w:rsidDel="00000000" w:rsidP="00000000" w:rsidRDefault="00000000" w:rsidRPr="00000000" w14:paraId="000002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 </w:t>
            </w:r>
          </w:p>
        </w:tc>
        <w:tc>
          <w:tcPr/>
          <w:p w:rsidR="00000000" w:rsidDel="00000000" w:rsidP="00000000" w:rsidRDefault="00000000" w:rsidRPr="00000000" w14:paraId="000002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386" w:hRule="atLeast"/>
          <w:tblHeader w:val="0"/>
        </w:trPr>
        <w:tc>
          <w:tcPr/>
          <w:p w:rsidR="00000000" w:rsidDel="00000000" w:rsidP="00000000" w:rsidRDefault="00000000" w:rsidRPr="00000000" w14:paraId="000002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salary </w:t>
            </w:r>
          </w:p>
        </w:tc>
        <w:tc>
          <w:tcPr/>
          <w:p w:rsidR="00000000" w:rsidDel="00000000" w:rsidP="00000000" w:rsidRDefault="00000000" w:rsidRPr="00000000" w14:paraId="000002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14" w:hRule="atLeast"/>
          <w:tblHeader w:val="0"/>
        </w:trPr>
        <w:tc>
          <w:tcPr/>
          <w:p w:rsidR="00000000" w:rsidDel="00000000" w:rsidP="00000000" w:rsidRDefault="00000000" w:rsidRPr="00000000" w14:paraId="000002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working condition </w:t>
            </w:r>
          </w:p>
        </w:tc>
        <w:tc>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86" w:hRule="atLeast"/>
          <w:tblHeader w:val="0"/>
        </w:trPr>
        <w:tc>
          <w:tcPr/>
          <w:p w:rsidR="00000000" w:rsidDel="00000000" w:rsidP="00000000" w:rsidRDefault="00000000" w:rsidRPr="00000000" w14:paraId="000002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recruitment </w:t>
            </w:r>
          </w:p>
        </w:tc>
        <w:tc>
          <w:tcPr/>
          <w:p w:rsidR="00000000" w:rsidDel="00000000" w:rsidP="00000000" w:rsidRDefault="00000000" w:rsidRPr="00000000" w14:paraId="000002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296" w:hRule="atLeast"/>
          <w:tblHeader w:val="0"/>
        </w:trPr>
        <w:tc>
          <w:tcPr/>
          <w:p w:rsidR="00000000" w:rsidDel="00000000" w:rsidP="00000000" w:rsidRDefault="00000000" w:rsidRPr="00000000" w14:paraId="0000025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5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5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5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5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shown by the table 4.11 in the opinion of the s employees many factors are suggested to reduce labour turnover and improve organizational productivity 27 (54%) of the respondent claimed that it is good salary and 8 (16%) of the respondent are the opinion   recruitment and placement can do it. </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is no respondent that considered that respondent considered good working condition as important.</w:t>
      </w:r>
    </w:p>
    <w:p w:rsidR="00000000" w:rsidDel="00000000" w:rsidP="00000000" w:rsidRDefault="00000000" w:rsidRPr="00000000" w14:paraId="0000025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Do You Experience Labour Turnover In This Organization? </w:t>
      </w:r>
    </w:p>
    <w:tbl>
      <w:tblPr>
        <w:tblStyle w:val="Table1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4"/>
        <w:gridCol w:w="2384"/>
        <w:gridCol w:w="2898"/>
        <w:tblGridChange w:id="0">
          <w:tblGrid>
            <w:gridCol w:w="3574"/>
            <w:gridCol w:w="2384"/>
            <w:gridCol w:w="2898"/>
          </w:tblGrid>
        </w:tblGridChange>
      </w:tblGrid>
      <w:tr>
        <w:trPr>
          <w:cantSplit w:val="0"/>
          <w:trHeight w:val="278" w:hRule="atLeast"/>
          <w:tblHeader w:val="0"/>
        </w:trPr>
        <w:tc>
          <w:tcPr/>
          <w:p w:rsidR="00000000" w:rsidDel="00000000" w:rsidP="00000000" w:rsidRDefault="00000000" w:rsidRPr="00000000" w14:paraId="000002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5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6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14" w:hRule="atLeast"/>
          <w:tblHeader w:val="0"/>
        </w:trPr>
        <w:tc>
          <w:tcPr/>
          <w:p w:rsidR="00000000" w:rsidDel="00000000" w:rsidP="00000000" w:rsidRDefault="00000000" w:rsidRPr="00000000" w14:paraId="000002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tc>
        <w:tc>
          <w:tcPr/>
          <w:p w:rsidR="00000000" w:rsidDel="00000000" w:rsidP="00000000" w:rsidRDefault="00000000" w:rsidRPr="00000000" w14:paraId="000002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rHeight w:val="287" w:hRule="atLeast"/>
          <w:tblHeader w:val="0"/>
        </w:trPr>
        <w:tc>
          <w:tcPr/>
          <w:p w:rsidR="00000000" w:rsidDel="00000000" w:rsidP="00000000" w:rsidRDefault="00000000" w:rsidRPr="00000000" w14:paraId="000002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41" w:hRule="atLeast"/>
          <w:tblHeader w:val="0"/>
        </w:trPr>
        <w:tc>
          <w:tcPr/>
          <w:p w:rsidR="00000000" w:rsidDel="00000000" w:rsidP="00000000" w:rsidRDefault="00000000" w:rsidRPr="00000000" w14:paraId="0000026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6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6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6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6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above implies the organization to experience labour turnover, this in confirmation with 35 (70%) of the respondent which agreed in the statement while is (30%) of the respondent reacted negatively. The responses of the respondent show that some workers have left the company, the management must take urgent step to minimize it becomes detriment, it left expedite.</w:t>
      </w:r>
    </w:p>
    <w:p w:rsidR="00000000" w:rsidDel="00000000" w:rsidP="00000000" w:rsidRDefault="00000000" w:rsidRPr="00000000" w14:paraId="0000026C">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 Does Labour Turnover Have Say Impact The Organization Productivity?</w:t>
      </w:r>
    </w:p>
    <w:tbl>
      <w:tblPr>
        <w:tblStyle w:val="Table1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26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7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2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7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7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7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referred from table 4.13 that 40 (50%) of the respondent agreed that labour turnover have impact on the productivity while 10 (20%) of the respondent admitted that it does not have any impact on company’s productivity.</w:t>
      </w:r>
    </w:p>
    <w:p w:rsidR="00000000" w:rsidDel="00000000" w:rsidP="00000000" w:rsidRDefault="00000000" w:rsidRPr="00000000" w14:paraId="0000027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these responses labour turnover has a great impact on the company productivity and management needs to check it.</w:t>
      </w:r>
    </w:p>
    <w:p w:rsidR="00000000" w:rsidDel="00000000" w:rsidP="00000000" w:rsidRDefault="00000000" w:rsidRPr="00000000" w14:paraId="0000027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Do You Need To Motivated By Employee?</w:t>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2"/>
        <w:gridCol w:w="3392"/>
        <w:gridCol w:w="3202"/>
        <w:tblGridChange w:id="0">
          <w:tblGrid>
            <w:gridCol w:w="2262"/>
            <w:gridCol w:w="3392"/>
            <w:gridCol w:w="3202"/>
          </w:tblGrid>
        </w:tblGridChange>
      </w:tblGrid>
      <w:tr>
        <w:trPr>
          <w:cantSplit w:val="0"/>
          <w:trHeight w:val="314" w:hRule="atLeast"/>
          <w:tblHeader w:val="0"/>
        </w:trPr>
        <w:tc>
          <w:tcPr/>
          <w:p w:rsidR="00000000" w:rsidDel="00000000" w:rsidP="00000000" w:rsidRDefault="00000000" w:rsidRPr="00000000" w14:paraId="0000027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7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8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14" w:hRule="atLeast"/>
          <w:tblHeader w:val="0"/>
        </w:trPr>
        <w:tc>
          <w:tcPr/>
          <w:p w:rsidR="00000000" w:rsidDel="00000000" w:rsidP="00000000" w:rsidRDefault="00000000" w:rsidRPr="00000000" w14:paraId="000002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87" w:hRule="atLeast"/>
          <w:tblHeader w:val="0"/>
        </w:trPr>
        <w:tc>
          <w:tcPr/>
          <w:p w:rsidR="00000000" w:rsidDel="00000000" w:rsidP="00000000" w:rsidRDefault="00000000" w:rsidRPr="00000000" w14:paraId="000002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25" w:hRule="atLeast"/>
          <w:tblHeader w:val="0"/>
        </w:trPr>
        <w:tc>
          <w:tcPr/>
          <w:p w:rsidR="00000000" w:rsidDel="00000000" w:rsidP="00000000" w:rsidRDefault="00000000" w:rsidRPr="00000000" w14:paraId="0000028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8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8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8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8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4.14 analysis shows that 45 the most while 3 (6%) of the respondent cannot be motivated by the three chosen by the others.</w:t>
      </w:r>
    </w:p>
    <w:p w:rsidR="00000000" w:rsidDel="00000000" w:rsidP="00000000" w:rsidRDefault="00000000" w:rsidRPr="00000000" w14:paraId="0000028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analysis implies that management of Nigeria national petroleum corporation should reward its employees. Give them due recognition them in a humans way.</w:t>
      </w:r>
    </w:p>
    <w:p w:rsidR="00000000" w:rsidDel="00000000" w:rsidP="00000000" w:rsidRDefault="00000000" w:rsidRPr="00000000" w14:paraId="000002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If You Are Not Well Motivated Would You Stay With The Organization Permanently?</w:t>
      </w:r>
    </w:p>
    <w:tbl>
      <w:tblPr>
        <w:tblStyle w:val="Table1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2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29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9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9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observed from the table 4.15 that 15 (30%) of the respondent intended to stay permanently with the firm even though they are not well motivated which 35 (70%) of the respondents want to look.</w:t>
      </w:r>
    </w:p>
    <w:p w:rsidR="00000000" w:rsidDel="00000000" w:rsidP="00000000" w:rsidRDefault="00000000" w:rsidRPr="00000000" w14:paraId="0000029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Do You Agree That Your Boss Must Use Both Task And Result Oriented Before He Can Achieve His Objectives?</w:t>
      </w:r>
    </w:p>
    <w:tbl>
      <w:tblPr>
        <w:tblStyle w:val="Table1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gridCol w:w="2966"/>
        <w:gridCol w:w="2943"/>
        <w:tblGridChange w:id="0">
          <w:tblGrid>
            <w:gridCol w:w="2947"/>
            <w:gridCol w:w="2966"/>
            <w:gridCol w:w="2943"/>
          </w:tblGrid>
        </w:tblGridChange>
      </w:tblGrid>
      <w:tr>
        <w:trPr>
          <w:cantSplit w:val="0"/>
          <w:tblHeader w:val="0"/>
        </w:trPr>
        <w:tc>
          <w:tcPr/>
          <w:p w:rsidR="00000000" w:rsidDel="00000000" w:rsidP="00000000" w:rsidRDefault="00000000" w:rsidRPr="00000000" w14:paraId="0000029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9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2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A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A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A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table 4.16 above 41 (82%) of the respondents Agreed that their boss must use both task</w:t>
      </w:r>
    </w:p>
    <w:p w:rsidR="00000000" w:rsidDel="00000000" w:rsidP="00000000" w:rsidRDefault="00000000" w:rsidRPr="00000000" w14:paraId="000002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Does Labour Turnover Affect The Company Productivity?</w:t>
      </w:r>
    </w:p>
    <w:tbl>
      <w:tblPr>
        <w:tblStyle w:val="Table1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8"/>
        <w:gridCol w:w="3255"/>
        <w:gridCol w:w="3073"/>
        <w:tblGridChange w:id="0">
          <w:tblGrid>
            <w:gridCol w:w="2528"/>
            <w:gridCol w:w="3255"/>
            <w:gridCol w:w="3073"/>
          </w:tblGrid>
        </w:tblGridChange>
      </w:tblGrid>
      <w:tr>
        <w:trPr>
          <w:cantSplit w:val="0"/>
          <w:trHeight w:val="224" w:hRule="atLeast"/>
          <w:tblHeader w:val="0"/>
        </w:trPr>
        <w:tc>
          <w:tcPr/>
          <w:p w:rsidR="00000000" w:rsidDel="00000000" w:rsidP="00000000" w:rsidRDefault="00000000" w:rsidRPr="00000000" w14:paraId="000002A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A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170" w:hRule="atLeast"/>
          <w:tblHeader w:val="0"/>
        </w:trPr>
        <w:tc>
          <w:tcPr/>
          <w:p w:rsidR="00000000" w:rsidDel="00000000" w:rsidP="00000000" w:rsidRDefault="00000000" w:rsidRPr="00000000" w14:paraId="000002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96" w:hRule="atLeast"/>
          <w:tblHeader w:val="0"/>
        </w:trPr>
        <w:tc>
          <w:tcPr/>
          <w:p w:rsidR="00000000" w:rsidDel="00000000" w:rsidP="00000000" w:rsidRDefault="00000000" w:rsidRPr="00000000" w14:paraId="000002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341" w:hRule="atLeast"/>
          <w:tblHeader w:val="0"/>
        </w:trPr>
        <w:tc>
          <w:tcPr/>
          <w:p w:rsidR="00000000" w:rsidDel="00000000" w:rsidP="00000000" w:rsidRDefault="00000000" w:rsidRPr="00000000" w14:paraId="000002B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B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B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B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B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4.17 shows clearly that labor turnover have vehemently affect the company’s productivity from this table it was discover that 42 (84%) of the respondent agreed that productivity is being affected adversely by labour turnover while 8 (18%) of the respondents claimed that it’s affecting productivity adversely.</w:t>
      </w:r>
    </w:p>
    <w:p w:rsidR="00000000" w:rsidDel="00000000" w:rsidP="00000000" w:rsidRDefault="00000000" w:rsidRPr="00000000" w14:paraId="000002B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Discussion of Findings</w:t>
      </w:r>
    </w:p>
    <w:p w:rsidR="00000000" w:rsidDel="00000000" w:rsidP="00000000" w:rsidRDefault="00000000" w:rsidRPr="00000000" w14:paraId="000002B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Analysis in Chapter Four We Discover that there is high labour turnover in the company and productivity is being affected adversely, management should quickly respond to it so as increase productivity in the company, in the final note the analysis has show that productivity was affected by labour turnover. It was shown in table 4.13 and 4.17 management should put all motivation variables to motivators that can cause job because job satisfaction must be provided to enhance productivity.</w:t>
      </w:r>
    </w:p>
    <w:p w:rsidR="00000000" w:rsidDel="00000000" w:rsidP="00000000" w:rsidRDefault="00000000" w:rsidRPr="00000000" w14:paraId="000002B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of respondent believes that they needs be motivated by the management while 5 (10%) reacted that motivation is not important or there is no need for it.</w:t>
      </w:r>
    </w:p>
    <w:p w:rsidR="00000000" w:rsidDel="00000000" w:rsidP="00000000" w:rsidRDefault="00000000" w:rsidRPr="00000000" w14:paraId="000002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above, it can be dedicated that motivation of workers must be repair most incentive that management should put in order to achieve its objectives.</w:t>
      </w:r>
    </w:p>
    <w:p w:rsidR="00000000" w:rsidDel="00000000" w:rsidP="00000000" w:rsidRDefault="00000000" w:rsidRPr="00000000" w14:paraId="000002B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TEST OF HYPOTHESES</w:t>
      </w:r>
    </w:p>
    <w:p w:rsidR="00000000" w:rsidDel="00000000" w:rsidP="00000000" w:rsidRDefault="00000000" w:rsidRPr="00000000" w14:paraId="000002B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the purpose of testing the three hypothesis stated in chapter one, we shall relate each of the items in the questionnaire to the relevant hypothesis to be tested and finally use the z-test technique to test for reliability and validity.  Where </w:t>
      </w:r>
    </w:p>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330200</wp:posOffset>
                </wp:positionV>
                <wp:extent cx="1670050" cy="484505"/>
                <wp:effectExtent b="0" l="0" r="0" t="0"/>
                <wp:wrapNone/>
                <wp:docPr id="20" name=""/>
                <a:graphic>
                  <a:graphicData uri="http://schemas.microsoft.com/office/word/2010/wordprocessingShape">
                    <wps:wsp>
                      <wps:cNvSpPr/>
                      <wps:cNvPr id="21" name="Shape 21"/>
                      <wps:spPr>
                        <a:xfrm>
                          <a:off x="4517325" y="3544098"/>
                          <a:ext cx="1657350" cy="471805"/>
                        </a:xfrm>
                        <a:custGeom>
                          <a:rect b="b" l="l" r="r" t="t"/>
                          <a:pathLst>
                            <a:path extrusionOk="0" h="471805" w="1657350">
                              <a:moveTo>
                                <a:pt x="0" y="180712"/>
                              </a:moveTo>
                              <a:cubicBezTo>
                                <a:pt x="137254" y="337054"/>
                                <a:pt x="274509" y="493396"/>
                                <a:pt x="339705" y="469344"/>
                              </a:cubicBezTo>
                              <a:cubicBezTo>
                                <a:pt x="404901" y="445291"/>
                                <a:pt x="171568" y="110557"/>
                                <a:pt x="391175" y="36395"/>
                              </a:cubicBezTo>
                              <a:cubicBezTo>
                                <a:pt x="610783" y="-37765"/>
                                <a:pt x="1657350" y="24369"/>
                                <a:pt x="1657350" y="24369"/>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330200</wp:posOffset>
                </wp:positionV>
                <wp:extent cx="1670050" cy="484505"/>
                <wp:effectExtent b="0" l="0" r="0" t="0"/>
                <wp:wrapNone/>
                <wp:docPr id="20"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1670050" cy="48450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7" name=""/>
                <a:graphic>
                  <a:graphicData uri="http://schemas.microsoft.com/office/word/2010/wordprocessingShape">
                    <wps:wsp>
                      <wps:cNvSpPr/>
                      <wps:cNvPr id="58" name="Shape 58"/>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7" name="image57.png"/>
                <a:graphic>
                  <a:graphicData uri="http://schemas.openxmlformats.org/drawingml/2006/picture">
                    <pic:pic>
                      <pic:nvPicPr>
                        <pic:cNvPr id="0" name="image5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6" name=""/>
                <a:graphic>
                  <a:graphicData uri="http://schemas.microsoft.com/office/word/2010/wordprocessingShape">
                    <wps:wsp>
                      <wps:cNvSpPr/>
                      <wps:cNvPr id="37" name="Shape 37"/>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6"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4" name=""/>
                <a:graphic>
                  <a:graphicData uri="http://schemas.microsoft.com/office/word/2010/wordprocessingShape">
                    <wps:wsp>
                      <wps:cNvSpPr/>
                      <wps:cNvPr id="55" name="Shape 55"/>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4" name="image54.png"/>
                <a:graphic>
                  <a:graphicData uri="http://schemas.openxmlformats.org/drawingml/2006/picture">
                    <pic:pic>
                      <pic:nvPicPr>
                        <pic:cNvPr id="0" name="image5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7" name="Shape 7"/>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1" name=""/>
                <a:graphic>
                  <a:graphicData uri="http://schemas.microsoft.com/office/word/2010/wordprocessingShape">
                    <wps:wsp>
                      <wps:cNvSpPr/>
                      <wps:cNvPr id="32" name="Shape 32"/>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1"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I       n 2 </w:t>
      </w:r>
    </w:p>
    <w:p w:rsidR="00000000" w:rsidDel="00000000" w:rsidP="00000000" w:rsidRDefault="00000000" w:rsidRPr="00000000" w14:paraId="000002C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Test statistics </w:t>
      </w:r>
    </w:p>
    <w:p w:rsidR="00000000" w:rsidDel="00000000" w:rsidP="00000000" w:rsidRDefault="00000000" w:rsidRPr="00000000" w14:paraId="000002C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x1 = Mean of Sample 1 (i.e group of respondents that agreed) </w:t>
      </w:r>
    </w:p>
    <w:p w:rsidR="00000000" w:rsidDel="00000000" w:rsidP="00000000" w:rsidRDefault="00000000" w:rsidRPr="00000000" w14:paraId="000002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x2 Mean of Sample 2 (i.e group of respondents that disagreed) </w:t>
      </w:r>
    </w:p>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SD1 = Standard deviation for sample 1 </w:t>
      </w:r>
    </w:p>
    <w:p w:rsidR="00000000" w:rsidDel="00000000" w:rsidP="00000000" w:rsidRDefault="00000000" w:rsidRPr="00000000" w14:paraId="000002C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SD2 = Standard deviation for sample 2 </w:t>
      </w:r>
    </w:p>
    <w:p w:rsidR="00000000" w:rsidDel="00000000" w:rsidP="00000000" w:rsidRDefault="00000000" w:rsidRPr="00000000" w14:paraId="000002C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n1 = Sample Size for sample 1 </w:t>
      </w:r>
    </w:p>
    <w:p w:rsidR="00000000" w:rsidDel="00000000" w:rsidP="00000000" w:rsidRDefault="00000000" w:rsidRPr="00000000" w14:paraId="000002C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n2 = Sample size for sample 2 </w:t>
      </w:r>
    </w:p>
    <w:p w:rsidR="00000000" w:rsidDel="00000000" w:rsidP="00000000" w:rsidRDefault="00000000" w:rsidRPr="00000000" w14:paraId="000002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hypothesis to be tested is: </w:t>
      </w:r>
    </w:p>
    <w:p w:rsidR="00000000" w:rsidDel="00000000" w:rsidP="00000000" w:rsidRDefault="00000000" w:rsidRPr="00000000" w14:paraId="000002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effect on the organization productivity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have effect on the organization productivity</w:t>
      </w:r>
    </w:p>
    <w:p w:rsidR="00000000" w:rsidDel="00000000" w:rsidP="00000000" w:rsidRDefault="00000000" w:rsidRPr="00000000" w14:paraId="000002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z – test model,</w:t>
      </w:r>
    </w:p>
    <w:p w:rsidR="00000000" w:rsidDel="00000000" w:rsidP="00000000" w:rsidRDefault="00000000" w:rsidRPr="00000000" w14:paraId="00000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266700</wp:posOffset>
                </wp:positionV>
                <wp:extent cx="1679575" cy="427355"/>
                <wp:effectExtent b="0" l="0" r="0" t="0"/>
                <wp:wrapNone/>
                <wp:docPr id="46" name=""/>
                <a:graphic>
                  <a:graphicData uri="http://schemas.microsoft.com/office/word/2010/wordprocessingShape">
                    <wps:wsp>
                      <wps:cNvSpPr/>
                      <wps:cNvPr id="47" name="Shape 47"/>
                      <wps:spPr>
                        <a:xfrm>
                          <a:off x="4512563" y="3572673"/>
                          <a:ext cx="1666875" cy="414655"/>
                        </a:xfrm>
                        <a:custGeom>
                          <a:rect b="b" l="l" r="r" t="t"/>
                          <a:pathLst>
                            <a:path extrusionOk="0" h="414655" w="1666875">
                              <a:moveTo>
                                <a:pt x="0" y="158822"/>
                              </a:moveTo>
                              <a:cubicBezTo>
                                <a:pt x="138043" y="296226"/>
                                <a:pt x="276086" y="433631"/>
                                <a:pt x="341657" y="412492"/>
                              </a:cubicBezTo>
                              <a:cubicBezTo>
                                <a:pt x="407228" y="391353"/>
                                <a:pt x="172554" y="97165"/>
                                <a:pt x="393423" y="31987"/>
                              </a:cubicBezTo>
                              <a:cubicBezTo>
                                <a:pt x="614293" y="-33191"/>
                                <a:pt x="1666875" y="21417"/>
                                <a:pt x="1666875" y="21417"/>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266700</wp:posOffset>
                </wp:positionV>
                <wp:extent cx="1679575" cy="427355"/>
                <wp:effectExtent b="0" l="0" r="0" t="0"/>
                <wp:wrapNone/>
                <wp:docPr id="46"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1679575" cy="42735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
                <a:graphic>
                  <a:graphicData uri="http://schemas.microsoft.com/office/word/2010/wordprocessingShape">
                    <wps:wsp>
                      <wps:cNvSpPr/>
                      <wps:cNvPr id="23" name="Shape 23"/>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3" name="Shape 3"/>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9" name=""/>
                <a:graphic>
                  <a:graphicData uri="http://schemas.microsoft.com/office/word/2010/wordprocessingShape">
                    <wps:wsp>
                      <wps:cNvSpPr/>
                      <wps:cNvPr id="40" name="Shape 40"/>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9" name="image39.png"/>
                <a:graphic>
                  <a:graphicData uri="http://schemas.openxmlformats.org/drawingml/2006/picture">
                    <pic:pic>
                      <pic:nvPicPr>
                        <pic:cNvPr id="0" name="image3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
                <a:graphic>
                  <a:graphicData uri="http://schemas.microsoft.com/office/word/2010/wordprocessingShape">
                    <wps:wsp>
                      <wps:cNvSpPr/>
                      <wps:cNvPr id="16" name="Shape 16"/>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9" name=""/>
                <a:graphic>
                  <a:graphicData uri="http://schemas.microsoft.com/office/word/2010/wordprocessingShape">
                    <wps:wsp>
                      <wps:cNvSpPr/>
                      <wps:cNvPr id="50" name="Shape 50"/>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9" name="image49.png"/>
                <a:graphic>
                  <a:graphicData uri="http://schemas.openxmlformats.org/drawingml/2006/picture">
                    <pic:pic>
                      <pic:nvPicPr>
                        <pic:cNvPr id="0" name="image4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I       n 2 </w:t>
      </w:r>
    </w:p>
    <w:p w:rsidR="00000000" w:rsidDel="00000000" w:rsidP="00000000" w:rsidRDefault="00000000" w:rsidRPr="00000000" w14:paraId="000002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13-0.75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317500</wp:posOffset>
                </wp:positionV>
                <wp:extent cx="1651000" cy="327025"/>
                <wp:effectExtent b="0" l="0" r="0" t="0"/>
                <wp:wrapNone/>
                <wp:docPr id="5" name=""/>
                <a:graphic>
                  <a:graphicData uri="http://schemas.microsoft.com/office/word/2010/wordprocessingShape">
                    <wps:wsp>
                      <wps:cNvSpPr/>
                      <wps:cNvPr id="6" name="Shape 6"/>
                      <wps:spPr>
                        <a:xfrm>
                          <a:off x="4526850" y="3622838"/>
                          <a:ext cx="1638300" cy="314325"/>
                        </a:xfrm>
                        <a:custGeom>
                          <a:rect b="b" l="l" r="r" t="t"/>
                          <a:pathLst>
                            <a:path extrusionOk="0" h="314325" w="1638300">
                              <a:moveTo>
                                <a:pt x="0" y="120393"/>
                              </a:moveTo>
                              <a:cubicBezTo>
                                <a:pt x="135677" y="224551"/>
                                <a:pt x="271354" y="328709"/>
                                <a:pt x="335800" y="312685"/>
                              </a:cubicBezTo>
                              <a:cubicBezTo>
                                <a:pt x="400247" y="296661"/>
                                <a:pt x="169596" y="73655"/>
                                <a:pt x="386679" y="24247"/>
                              </a:cubicBezTo>
                              <a:cubicBezTo>
                                <a:pt x="603762" y="-25160"/>
                                <a:pt x="1638300" y="16235"/>
                                <a:pt x="16383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317500</wp:posOffset>
                </wp:positionV>
                <wp:extent cx="1651000" cy="327025"/>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6510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
                <a:graphic>
                  <a:graphicData uri="http://schemas.microsoft.com/office/word/2010/wordprocessingShape">
                    <wps:wsp>
                      <wps:cNvSpPr/>
                      <wps:cNvPr id="33" name="Shape 33"/>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(6.04)2 + (0.24)2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
                <a:graphic>
                  <a:graphicData uri="http://schemas.microsoft.com/office/word/2010/wordprocessingShape">
                    <wps:wsp>
                      <wps:cNvSpPr/>
                      <wps:cNvPr id="15" name="Shape 15"/>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
                <a:graphic>
                  <a:graphicData uri="http://schemas.microsoft.com/office/word/2010/wordprocessingShape">
                    <wps:wsp>
                      <wps:cNvSpPr/>
                      <wps:cNvPr id="2" name="Shape 2"/>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1" name=""/>
                <a:graphic>
                  <a:graphicData uri="http://schemas.microsoft.com/office/word/2010/wordprocessingShape">
                    <wps:wsp>
                      <wps:cNvSpPr/>
                      <wps:cNvPr id="52" name="Shape 52"/>
                      <wps:spPr>
                        <a:xfrm>
                          <a:off x="4741163" y="3622838"/>
                          <a:ext cx="1209675" cy="314325"/>
                        </a:xfrm>
                        <a:custGeom>
                          <a:rect b="b" l="l" r="r" t="t"/>
                          <a:pathLst>
                            <a:path extrusionOk="0" h="314325" w="1209675">
                              <a:moveTo>
                                <a:pt x="0" y="120393"/>
                              </a:moveTo>
                              <a:cubicBezTo>
                                <a:pt x="100180" y="224551"/>
                                <a:pt x="200360" y="328709"/>
                                <a:pt x="247945" y="312685"/>
                              </a:cubicBezTo>
                              <a:cubicBezTo>
                                <a:pt x="295531" y="296661"/>
                                <a:pt x="125225" y="73655"/>
                                <a:pt x="285513" y="24247"/>
                              </a:cubicBezTo>
                              <a:cubicBezTo>
                                <a:pt x="445801" y="-25160"/>
                                <a:pt x="1209675" y="16235"/>
                                <a:pt x="1209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1" name="image51.png"/>
                <a:graphic>
                  <a:graphicData uri="http://schemas.openxmlformats.org/drawingml/2006/picture">
                    <pic:pic>
                      <pic:nvPicPr>
                        <pic:cNvPr id="0" name="image51.png"/>
                        <pic:cNvPicPr preferRelativeResize="0"/>
                      </pic:nvPicPr>
                      <pic:blipFill>
                        <a:blip r:embed="rId9"/>
                        <a:srcRect/>
                        <a:stretch>
                          <a:fillRect/>
                        </a:stretch>
                      </pic:blipFill>
                      <pic:spPr>
                        <a:xfrm>
                          <a:off x="0" y="0"/>
                          <a:ext cx="1222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
                <a:graphic>
                  <a:graphicData uri="http://schemas.microsoft.com/office/word/2010/wordprocessingShape">
                    <wps:wsp>
                      <wps:cNvSpPr/>
                      <wps:cNvPr id="13" name="Shape 13"/>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36.48 + 0.05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4" name=""/>
                <a:graphic>
                  <a:graphicData uri="http://schemas.microsoft.com/office/word/2010/wordprocessingShape">
                    <wps:wsp>
                      <wps:cNvSpPr/>
                      <wps:cNvPr id="35" name="Shape 35"/>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4"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
                <a:graphic>
                  <a:graphicData uri="http://schemas.microsoft.com/office/word/2010/wordprocessingShape">
                    <wps:wsp>
                      <wps:cNvSpPr/>
                      <wps:cNvPr id="24" name="Shape 24"/>
                      <wps:spPr>
                        <a:xfrm>
                          <a:off x="546982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
                <a:graphic>
                  <a:graphicData uri="http://schemas.microsoft.com/office/word/2010/wordprocessingShape">
                    <wps:wsp>
                      <wps:cNvSpPr/>
                      <wps:cNvPr id="8" name="Shape 8"/>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0" name=""/>
                <a:graphic>
                  <a:graphicData uri="http://schemas.microsoft.com/office/word/2010/wordprocessingShape">
                    <wps:wsp>
                      <wps:cNvSpPr/>
                      <wps:cNvPr id="31" name="Shape 31"/>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0"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9.13</w:t>
      </w:r>
    </w:p>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8" name=""/>
                <a:graphic>
                  <a:graphicData uri="http://schemas.microsoft.com/office/word/2010/wordprocessingShape">
                    <wps:wsp>
                      <wps:cNvSpPr/>
                      <wps:cNvPr id="19" name="Shape 19"/>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8"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3.02</w:t>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4.06</w:t>
      </w:r>
    </w:p>
    <w:p w:rsidR="00000000" w:rsidDel="00000000" w:rsidP="00000000" w:rsidRDefault="00000000" w:rsidRPr="00000000" w14:paraId="000002D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w:t>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The level of significance is 0.05</w:t>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 Decision rule states that the HO (i.e Null hypothesis) should be accepted if the z calculated value is less than the critical value of ( 1.96) and the alternative hypothesis should be rejected if is greater than the critical value ( ±1.96)</w:t>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The(±1.96) is the critical value of z for the two tail test at 0.05 level of significance. To compare the critical value and the calculated value,</w:t>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value = (±1.96)</w:t>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4.06 </w:t>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Accepted/Rejection of HO and HI since the calculated value z is greater than the critical value; we shall reject the Null hypothesis and uphold the alternative hypothesis. The various ways of presenting Labour turnover reporting on production have effect on managerial decision making. </w:t>
      </w:r>
    </w:p>
    <w:p w:rsidR="00000000" w:rsidDel="00000000" w:rsidP="00000000" w:rsidRDefault="00000000" w:rsidRPr="00000000" w14:paraId="000002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hypothesis to be tested is:</w:t>
      </w:r>
    </w:p>
    <w:p w:rsidR="00000000" w:rsidDel="00000000" w:rsidP="00000000" w:rsidRDefault="00000000" w:rsidRPr="00000000" w14:paraId="000002E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consequence on the productivity of the organization performance</w:t>
      </w:r>
    </w:p>
    <w:p w:rsidR="00000000" w:rsidDel="00000000" w:rsidP="00000000" w:rsidRDefault="00000000" w:rsidRPr="00000000" w14:paraId="000002E5">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consequence on the productivity of the organization performance</w:t>
      </w:r>
    </w:p>
    <w:p w:rsidR="00000000" w:rsidDel="00000000" w:rsidP="00000000" w:rsidRDefault="00000000" w:rsidRPr="00000000" w14:paraId="000002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254000</wp:posOffset>
                </wp:positionV>
                <wp:extent cx="1346200" cy="327025"/>
                <wp:effectExtent b="0" l="0" r="0" t="0"/>
                <wp:wrapNone/>
                <wp:docPr id="42" name=""/>
                <a:graphic>
                  <a:graphicData uri="http://schemas.microsoft.com/office/word/2010/wordprocessingShape">
                    <wps:wsp>
                      <wps:cNvSpPr/>
                      <wps:cNvPr id="43" name="Shape 43"/>
                      <wps:spPr>
                        <a:xfrm>
                          <a:off x="4679250" y="3622838"/>
                          <a:ext cx="1333500" cy="314325"/>
                        </a:xfrm>
                        <a:custGeom>
                          <a:rect b="b" l="l" r="r" t="t"/>
                          <a:pathLst>
                            <a:path extrusionOk="0" h="314325" w="1333500">
                              <a:moveTo>
                                <a:pt x="0" y="120393"/>
                              </a:moveTo>
                              <a:cubicBezTo>
                                <a:pt x="110434" y="224551"/>
                                <a:pt x="220869" y="328709"/>
                                <a:pt x="273326" y="312685"/>
                              </a:cubicBezTo>
                              <a:cubicBezTo>
                                <a:pt x="325782" y="296661"/>
                                <a:pt x="138043" y="73655"/>
                                <a:pt x="314739" y="24247"/>
                              </a:cubicBezTo>
                              <a:cubicBezTo>
                                <a:pt x="491434" y="-25160"/>
                                <a:pt x="1333500" y="16235"/>
                                <a:pt x="1333500" y="16235"/>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254000</wp:posOffset>
                </wp:positionV>
                <wp:extent cx="1346200" cy="327025"/>
                <wp:effectExtent b="0" l="0" r="0" t="0"/>
                <wp:wrapNone/>
                <wp:docPr id="42" name="image42.png"/>
                <a:graphic>
                  <a:graphicData uri="http://schemas.openxmlformats.org/drawingml/2006/picture">
                    <pic:pic>
                      <pic:nvPicPr>
                        <pic:cNvPr id="0" name="image42.png"/>
                        <pic:cNvPicPr preferRelativeResize="0"/>
                      </pic:nvPicPr>
                      <pic:blipFill>
                        <a:blip r:embed="rId9"/>
                        <a:srcRect/>
                        <a:stretch>
                          <a:fillRect/>
                        </a:stretch>
                      </pic:blipFill>
                      <pic:spPr>
                        <a:xfrm>
                          <a:off x="0" y="0"/>
                          <a:ext cx="13462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6" name=""/>
                <a:graphic>
                  <a:graphicData uri="http://schemas.microsoft.com/office/word/2010/wordprocessingShape">
                    <wps:wsp>
                      <wps:cNvSpPr/>
                      <wps:cNvPr id="27" name="Shape 27"/>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6"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8" name=""/>
                <a:graphic>
                  <a:graphicData uri="http://schemas.microsoft.com/office/word/2010/wordprocessingShape">
                    <wps:wsp>
                      <wps:cNvSpPr/>
                      <wps:cNvPr id="39" name="Shape 39"/>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8"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3" name=""/>
                <a:graphic>
                  <a:graphicData uri="http://schemas.microsoft.com/office/word/2010/wordprocessingShape">
                    <wps:wsp>
                      <wps:cNvSpPr/>
                      <wps:cNvPr id="14" name="Shape 14"/>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3"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
                <a:graphic>
                  <a:graphicData uri="http://schemas.microsoft.com/office/word/2010/wordprocessingShape">
                    <wps:wsp>
                      <wps:cNvSpPr/>
                      <wps:cNvPr id="26" name="Shape 26"/>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5" name=""/>
                <a:graphic>
                  <a:graphicData uri="http://schemas.microsoft.com/office/word/2010/wordprocessingShape">
                    <wps:wsp>
                      <wps:cNvSpPr/>
                      <wps:cNvPr id="56" name="Shape 56"/>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5" name="image55.png"/>
                <a:graphic>
                  <a:graphicData uri="http://schemas.openxmlformats.org/drawingml/2006/picture">
                    <pic:pic>
                      <pic:nvPicPr>
                        <pic:cNvPr id="0" name="image5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I n 2 </w:t>
      </w:r>
    </w:p>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7.5 - 6.25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254000</wp:posOffset>
                </wp:positionV>
                <wp:extent cx="1346200" cy="327025"/>
                <wp:effectExtent b="0" l="0" r="0" t="0"/>
                <wp:wrapNone/>
                <wp:docPr id="44" name=""/>
                <a:graphic>
                  <a:graphicData uri="http://schemas.microsoft.com/office/word/2010/wordprocessingShape">
                    <wps:wsp>
                      <wps:cNvSpPr/>
                      <wps:cNvPr id="45" name="Shape 45"/>
                      <wps:spPr>
                        <a:xfrm>
                          <a:off x="4679250" y="3622838"/>
                          <a:ext cx="1333500" cy="314325"/>
                        </a:xfrm>
                        <a:custGeom>
                          <a:rect b="b" l="l" r="r" t="t"/>
                          <a:pathLst>
                            <a:path extrusionOk="0" h="314325" w="1333500">
                              <a:moveTo>
                                <a:pt x="0" y="120393"/>
                              </a:moveTo>
                              <a:cubicBezTo>
                                <a:pt x="110434" y="224551"/>
                                <a:pt x="220869" y="328709"/>
                                <a:pt x="273326" y="312685"/>
                              </a:cubicBezTo>
                              <a:cubicBezTo>
                                <a:pt x="325782" y="296661"/>
                                <a:pt x="138043" y="73655"/>
                                <a:pt x="314739" y="24247"/>
                              </a:cubicBezTo>
                              <a:cubicBezTo>
                                <a:pt x="491434" y="-25160"/>
                                <a:pt x="1333500" y="16235"/>
                                <a:pt x="13335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254000</wp:posOffset>
                </wp:positionV>
                <wp:extent cx="1346200" cy="327025"/>
                <wp:effectExtent b="0" l="0" r="0" t="0"/>
                <wp:wrapNone/>
                <wp:docPr id="44"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13462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8" name=""/>
                <a:graphic>
                  <a:graphicData uri="http://schemas.microsoft.com/office/word/2010/wordprocessingShape">
                    <wps:wsp>
                      <wps:cNvSpPr/>
                      <wps:cNvPr id="49" name="Shape 49"/>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8" name="image48.png"/>
                <a:graphic>
                  <a:graphicData uri="http://schemas.openxmlformats.org/drawingml/2006/picture">
                    <pic:pic>
                      <pic:nvPicPr>
                        <pic:cNvPr id="0" name="image4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(3.8)2 + (2.48)2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
                <a:graphic>
                  <a:graphicData uri="http://schemas.microsoft.com/office/word/2010/wordprocessingShape">
                    <wps:wsp>
                      <wps:cNvSpPr/>
                      <wps:cNvPr id="17" name="Shape 17"/>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4" name="Shape 4"/>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2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2" name=""/>
                <a:graphic>
                  <a:graphicData uri="http://schemas.microsoft.com/office/word/2010/wordprocessingShape">
                    <wps:wsp>
                      <wps:cNvSpPr/>
                      <wps:cNvPr id="53" name="Shape 53"/>
                      <wps:spPr>
                        <a:xfrm>
                          <a:off x="4741163" y="3622838"/>
                          <a:ext cx="1209675" cy="314325"/>
                        </a:xfrm>
                        <a:custGeom>
                          <a:rect b="b" l="l" r="r" t="t"/>
                          <a:pathLst>
                            <a:path extrusionOk="0" h="314325" w="1209675">
                              <a:moveTo>
                                <a:pt x="0" y="120393"/>
                              </a:moveTo>
                              <a:cubicBezTo>
                                <a:pt x="100180" y="224551"/>
                                <a:pt x="200360" y="328709"/>
                                <a:pt x="247945" y="312685"/>
                              </a:cubicBezTo>
                              <a:cubicBezTo>
                                <a:pt x="295531" y="296661"/>
                                <a:pt x="125225" y="73655"/>
                                <a:pt x="285513" y="24247"/>
                              </a:cubicBezTo>
                              <a:cubicBezTo>
                                <a:pt x="445801" y="-25160"/>
                                <a:pt x="1209675" y="16235"/>
                                <a:pt x="1209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2" name="image52.png"/>
                <a:graphic>
                  <a:graphicData uri="http://schemas.openxmlformats.org/drawingml/2006/picture">
                    <pic:pic>
                      <pic:nvPicPr>
                        <pic:cNvPr id="0" name="image52.png"/>
                        <pic:cNvPicPr preferRelativeResize="0"/>
                      </pic:nvPicPr>
                      <pic:blipFill>
                        <a:blip r:embed="rId9"/>
                        <a:srcRect/>
                        <a:stretch>
                          <a:fillRect/>
                        </a:stretch>
                      </pic:blipFill>
                      <pic:spPr>
                        <a:xfrm>
                          <a:off x="0" y="0"/>
                          <a:ext cx="1222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0" name=""/>
                <a:graphic>
                  <a:graphicData uri="http://schemas.microsoft.com/office/word/2010/wordprocessingShape">
                    <wps:wsp>
                      <wps:cNvSpPr/>
                      <wps:cNvPr id="41" name="Shape 41"/>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0" name="image40.png"/>
                <a:graphic>
                  <a:graphicData uri="http://schemas.openxmlformats.org/drawingml/2006/picture">
                    <pic:pic>
                      <pic:nvPicPr>
                        <pic:cNvPr id="0" name="image4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14.44 + 6.15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6" name=""/>
                <a:graphic>
                  <a:graphicData uri="http://schemas.microsoft.com/office/word/2010/wordprocessingShape">
                    <wps:wsp>
                      <wps:cNvSpPr/>
                      <wps:cNvPr id="57" name="Shape 57"/>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6" name="image56.png"/>
                <a:graphic>
                  <a:graphicData uri="http://schemas.openxmlformats.org/drawingml/2006/picture">
                    <pic:pic>
                      <pic:nvPicPr>
                        <pic:cNvPr id="0" name="image5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4" name=""/>
                <a:graphic>
                  <a:graphicData uri="http://schemas.microsoft.com/office/word/2010/wordprocessingShape">
                    <wps:wsp>
                      <wps:cNvSpPr/>
                      <wps:cNvPr id="25" name="Shape 25"/>
                      <wps:spPr>
                        <a:xfrm>
                          <a:off x="546982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4"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2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1" name=""/>
                <a:graphic>
                  <a:graphicData uri="http://schemas.microsoft.com/office/word/2010/wordprocessingShape">
                    <wps:wsp>
                      <wps:cNvSpPr/>
                      <wps:cNvPr id="12" name="Shape 12"/>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7" name=""/>
                <a:graphic>
                  <a:graphicData uri="http://schemas.microsoft.com/office/word/2010/wordprocessingShape">
                    <wps:wsp>
                      <wps:cNvSpPr/>
                      <wps:cNvPr id="38" name="Shape 38"/>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7"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5.15</w:t>
      </w:r>
    </w:p>
    <w:p w:rsidR="00000000" w:rsidDel="00000000" w:rsidP="00000000" w:rsidRDefault="00000000" w:rsidRPr="00000000" w14:paraId="000002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
                <a:graphic>
                  <a:graphicData uri="http://schemas.microsoft.com/office/word/2010/wordprocessingShape">
                    <wps:wsp>
                      <wps:cNvSpPr/>
                      <wps:cNvPr id="28" name="Shape 28"/>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2.27</w:t>
      </w:r>
    </w:p>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0.55</w:t>
      </w:r>
    </w:p>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compare the critical value and the computed value </w:t>
      </w:r>
    </w:p>
    <w:p w:rsidR="00000000" w:rsidDel="00000000" w:rsidP="00000000" w:rsidRDefault="00000000" w:rsidRPr="00000000" w14:paraId="000002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Critical value (±1.96)</w:t>
      </w:r>
    </w:p>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0.55 </w:t>
      </w:r>
    </w:p>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Acceptance/Rejection of HO and HI: </w:t>
      </w:r>
    </w:p>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calculated value z is less than the critical value, we shall accept the Null hypothesis. There is no proper allocation of management resources which often leads to production maximization. </w:t>
      </w:r>
    </w:p>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hypothesis to be tested is:</w:t>
      </w:r>
    </w:p>
    <w:p w:rsidR="00000000" w:rsidDel="00000000" w:rsidP="00000000" w:rsidRDefault="00000000" w:rsidRPr="00000000" w14:paraId="000002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Effect of reward system has no positive effect on the motivation of workers performance</w:t>
      </w:r>
    </w:p>
    <w:p w:rsidR="00000000" w:rsidDel="00000000" w:rsidP="00000000" w:rsidRDefault="00000000" w:rsidRPr="00000000" w14:paraId="000002F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Effect of reward system has positive effect on the motivation of workers performance</w:t>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368300</wp:posOffset>
                </wp:positionV>
                <wp:extent cx="1670050" cy="327025"/>
                <wp:effectExtent b="0" l="0" r="0" t="0"/>
                <wp:wrapNone/>
                <wp:docPr id="21" name=""/>
                <a:graphic>
                  <a:graphicData uri="http://schemas.microsoft.com/office/word/2010/wordprocessingShape">
                    <wps:wsp>
                      <wps:cNvSpPr/>
                      <wps:cNvPr id="22" name="Shape 22"/>
                      <wps:spPr>
                        <a:xfrm>
                          <a:off x="4517325" y="3622838"/>
                          <a:ext cx="1657350" cy="314325"/>
                        </a:xfrm>
                        <a:custGeom>
                          <a:rect b="b" l="l" r="r" t="t"/>
                          <a:pathLst>
                            <a:path extrusionOk="0" h="314325" w="1657350">
                              <a:moveTo>
                                <a:pt x="0" y="120393"/>
                              </a:moveTo>
                              <a:cubicBezTo>
                                <a:pt x="137254" y="224551"/>
                                <a:pt x="274509" y="328709"/>
                                <a:pt x="339705" y="312685"/>
                              </a:cubicBezTo>
                              <a:cubicBezTo>
                                <a:pt x="404901" y="296661"/>
                                <a:pt x="171568" y="73655"/>
                                <a:pt x="391175" y="24247"/>
                              </a:cubicBezTo>
                              <a:cubicBezTo>
                                <a:pt x="610783" y="-25160"/>
                                <a:pt x="1657350" y="16235"/>
                                <a:pt x="1657350" y="16235"/>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368300</wp:posOffset>
                </wp:positionV>
                <wp:extent cx="1670050" cy="327025"/>
                <wp:effectExtent b="0" l="0" r="0" t="0"/>
                <wp:wrapNone/>
                <wp:docPr id="21"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167005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
                <a:graphic>
                  <a:graphicData uri="http://schemas.microsoft.com/office/word/2010/wordprocessingShape">
                    <wps:wsp>
                      <wps:cNvSpPr/>
                      <wps:cNvPr id="29" name="Shape 29"/>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1" name=""/>
                <a:graphic>
                  <a:graphicData uri="http://schemas.microsoft.com/office/word/2010/wordprocessingShape">
                    <wps:wsp>
                      <wps:cNvSpPr/>
                      <wps:cNvPr id="42" name="Shape 42"/>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1"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3" name=""/>
                <a:graphic>
                  <a:graphicData uri="http://schemas.microsoft.com/office/word/2010/wordprocessingShape">
                    <wps:wsp>
                      <wps:cNvSpPr/>
                      <wps:cNvPr id="44" name="Shape 44"/>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3" name="image43.png"/>
                <a:graphic>
                  <a:graphicData uri="http://schemas.openxmlformats.org/drawingml/2006/picture">
                    <pic:pic>
                      <pic:nvPicPr>
                        <pic:cNvPr id="0" name="image4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
                <a:graphic>
                  <a:graphicData uri="http://schemas.microsoft.com/office/word/2010/wordprocessingShape">
                    <wps:wsp>
                      <wps:cNvSpPr/>
                      <wps:cNvPr id="34" name="Shape 34"/>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
                <a:graphic>
                  <a:graphicData uri="http://schemas.microsoft.com/office/word/2010/wordprocessingShape">
                    <wps:wsp>
                      <wps:cNvSpPr/>
                      <wps:cNvPr id="18" name="Shape 18"/>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I    n 2 </w:t>
      </w:r>
    </w:p>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13.25 - 0.5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406400</wp:posOffset>
                </wp:positionV>
                <wp:extent cx="1603375" cy="327025"/>
                <wp:effectExtent b="0" l="0" r="0" t="0"/>
                <wp:wrapNone/>
                <wp:docPr id="53" name=""/>
                <a:graphic>
                  <a:graphicData uri="http://schemas.microsoft.com/office/word/2010/wordprocessingShape">
                    <wps:wsp>
                      <wps:cNvSpPr/>
                      <wps:cNvPr id="54" name="Shape 54"/>
                      <wps:spPr>
                        <a:xfrm>
                          <a:off x="4550663" y="3622838"/>
                          <a:ext cx="1590675" cy="314325"/>
                        </a:xfrm>
                        <a:custGeom>
                          <a:rect b="b" l="l" r="r" t="t"/>
                          <a:pathLst>
                            <a:path extrusionOk="0" h="314325" w="1590675">
                              <a:moveTo>
                                <a:pt x="0" y="120393"/>
                              </a:moveTo>
                              <a:cubicBezTo>
                                <a:pt x="131732" y="224551"/>
                                <a:pt x="263465" y="328709"/>
                                <a:pt x="326038" y="312685"/>
                              </a:cubicBezTo>
                              <a:cubicBezTo>
                                <a:pt x="388612" y="296661"/>
                                <a:pt x="164666" y="73655"/>
                                <a:pt x="375438" y="24247"/>
                              </a:cubicBezTo>
                              <a:cubicBezTo>
                                <a:pt x="586211" y="-25160"/>
                                <a:pt x="1590675" y="16235"/>
                                <a:pt x="1590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406400</wp:posOffset>
                </wp:positionV>
                <wp:extent cx="1603375" cy="327025"/>
                <wp:effectExtent b="0" l="0" r="0" t="0"/>
                <wp:wrapNone/>
                <wp:docPr id="53" name="image53.png"/>
                <a:graphic>
                  <a:graphicData uri="http://schemas.openxmlformats.org/drawingml/2006/picture">
                    <pic:pic>
                      <pic:nvPicPr>
                        <pic:cNvPr id="0" name="image53.png"/>
                        <pic:cNvPicPr preferRelativeResize="0"/>
                      </pic:nvPicPr>
                      <pic:blipFill>
                        <a:blip r:embed="rId9"/>
                        <a:srcRect/>
                        <a:stretch>
                          <a:fillRect/>
                        </a:stretch>
                      </pic:blipFill>
                      <pic:spPr>
                        <a:xfrm>
                          <a:off x="0" y="0"/>
                          <a:ext cx="1603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9" name=""/>
                <a:graphic>
                  <a:graphicData uri="http://schemas.microsoft.com/office/word/2010/wordprocessingShape">
                    <wps:wsp>
                      <wps:cNvSpPr/>
                      <wps:cNvPr id="30" name="Shape 30"/>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9"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(6.08)2 + (0.41)2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
                <a:graphic>
                  <a:graphicData uri="http://schemas.microsoft.com/office/word/2010/wordprocessingShape">
                    <wps:wsp>
                      <wps:cNvSpPr/>
                      <wps:cNvPr id="10" name="Shape 10"/>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0" name=""/>
                <a:graphic>
                  <a:graphicData uri="http://schemas.microsoft.com/office/word/2010/wordprocessingShape">
                    <wps:wsp>
                      <wps:cNvSpPr/>
                      <wps:cNvPr id="51" name="Shape 51"/>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0" name="image50.png"/>
                <a:graphic>
                  <a:graphicData uri="http://schemas.openxmlformats.org/drawingml/2006/picture">
                    <pic:pic>
                      <pic:nvPicPr>
                        <pic:cNvPr id="0" name="image5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3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12.75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393700</wp:posOffset>
                </wp:positionV>
                <wp:extent cx="1536700" cy="327025"/>
                <wp:effectExtent b="0" l="0" r="0" t="0"/>
                <wp:wrapNone/>
                <wp:docPr id="35" name=""/>
                <a:graphic>
                  <a:graphicData uri="http://schemas.microsoft.com/office/word/2010/wordprocessingShape">
                    <wps:wsp>
                      <wps:cNvSpPr/>
                      <wps:cNvPr id="36" name="Shape 36"/>
                      <wps:spPr>
                        <a:xfrm>
                          <a:off x="4584000" y="3622838"/>
                          <a:ext cx="1524000" cy="314325"/>
                        </a:xfrm>
                        <a:custGeom>
                          <a:rect b="b" l="l" r="r" t="t"/>
                          <a:pathLst>
                            <a:path extrusionOk="0" h="314325" w="1524000">
                              <a:moveTo>
                                <a:pt x="0" y="120393"/>
                              </a:moveTo>
                              <a:cubicBezTo>
                                <a:pt x="126211" y="224551"/>
                                <a:pt x="252422" y="328709"/>
                                <a:pt x="312372" y="312685"/>
                              </a:cubicBezTo>
                              <a:cubicBezTo>
                                <a:pt x="372322" y="296661"/>
                                <a:pt x="157763" y="73655"/>
                                <a:pt x="359701" y="24247"/>
                              </a:cubicBezTo>
                              <a:cubicBezTo>
                                <a:pt x="561639" y="-25160"/>
                                <a:pt x="1524000" y="16235"/>
                                <a:pt x="15240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393700</wp:posOffset>
                </wp:positionV>
                <wp:extent cx="1536700" cy="327025"/>
                <wp:effectExtent b="0" l="0" r="0" t="0"/>
                <wp:wrapNone/>
                <wp:docPr id="35"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15367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
                <a:graphic>
                  <a:graphicData uri="http://schemas.microsoft.com/office/word/2010/wordprocessingShape">
                    <wps:wsp>
                      <wps:cNvSpPr/>
                      <wps:cNvPr id="11" name="Shape 11"/>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36.96 + 0.17</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9" name=""/>
                <a:graphic>
                  <a:graphicData uri="http://schemas.microsoft.com/office/word/2010/wordprocessingShape">
                    <wps:wsp>
                      <wps:cNvSpPr/>
                      <wps:cNvPr id="20" name="Shape 20"/>
                      <wps:spPr>
                        <a:xfrm>
                          <a:off x="548887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9"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
                <a:graphic>
                  <a:graphicData uri="http://schemas.microsoft.com/office/word/2010/wordprocessingShape">
                    <wps:wsp>
                      <wps:cNvSpPr/>
                      <wps:cNvPr id="9" name="Shape 9"/>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3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12.75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7" name=""/>
                <a:graphic>
                  <a:graphicData uri="http://schemas.microsoft.com/office/word/2010/wordprocessingShape">
                    <wps:wsp>
                      <wps:cNvSpPr/>
                      <wps:cNvPr id="48" name="Shape 48"/>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7" name="image47.png"/>
                <a:graphic>
                  <a:graphicData uri="http://schemas.openxmlformats.org/drawingml/2006/picture">
                    <pic:pic>
                      <pic:nvPicPr>
                        <pic:cNvPr id="0" name="image4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45" name=""/>
                <a:graphic>
                  <a:graphicData uri="http://schemas.microsoft.com/office/word/2010/wordprocessingShape">
                    <wps:wsp>
                      <wps:cNvSpPr/>
                      <wps:cNvPr id="46" name="Shape 46"/>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45"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9.28</w:t>
      </w:r>
    </w:p>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5" name="Shape 5"/>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3.05</w:t>
      </w:r>
    </w:p>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4.18</w:t>
      </w:r>
    </w:p>
    <w:p w:rsidR="00000000" w:rsidDel="00000000" w:rsidP="00000000" w:rsidRDefault="00000000" w:rsidRPr="00000000" w14:paraId="000003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compare the critical value and the computed value </w:t>
      </w:r>
    </w:p>
    <w:p w:rsidR="00000000" w:rsidDel="00000000" w:rsidP="00000000" w:rsidRDefault="00000000" w:rsidRPr="00000000" w14:paraId="000003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value (±1.96)</w:t>
      </w:r>
    </w:p>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4.18 </w:t>
      </w:r>
    </w:p>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acceptance/Rejection of HO and HI: </w:t>
      </w:r>
    </w:p>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calculated value z is greater than the critical value, we shall reject the Null hypothesis and accept the alternative hypothesis. Management recruits trained and professional personnel which lead to quality decision making.</w:t>
      </w:r>
    </w:p>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1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1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of Findings</w:t>
      </w:r>
    </w:p>
    <w:p w:rsidR="00000000" w:rsidDel="00000000" w:rsidP="00000000" w:rsidRDefault="00000000" w:rsidRPr="00000000" w14:paraId="000003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research  that labour  work  carried  out, it was  established that labour  turnover, has  contributed  to an  organization productivity. The main objective of every organization is to maximized profit. It was  also  deduced  from the  research carried  out  that  granting  of  discount  to  customer  have  positive  effects on the  economy labour  turnover  usually  leads  to  shortage  of staff, when  this   occurs  there  will be  job enlargement  which  eventually  lead  to  inefficiency  of labour, the s efficiency of labour  will  affects  the material productivity  of the  firm  quantitative  data so  collected , the  researcher  revealed  that  productivity  was  largely  affected  by the  labour  turnover.        </w:t>
      </w:r>
    </w:p>
    <w:p w:rsidR="00000000" w:rsidDel="00000000" w:rsidP="00000000" w:rsidRDefault="00000000" w:rsidRPr="00000000" w14:paraId="00000316">
      <w:pPr>
        <w:numPr>
          <w:ilvl w:val="1"/>
          <w:numId w:val="9"/>
        </w:numPr>
        <w:spacing w:after="0" w:line="360" w:lineRule="auto"/>
        <w:ind w:left="81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317">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to some  extent is  inevitable  because  of  several  reason high labour  turnover   indicates that  an  organization is  (sick)  skilled labour  in developing  countries  like  Nigeria in view  of this  its  to have  an  exodus  of  these  group  of employees  require  a sold  step  to be  taken  against  which  exodus  and  economic the whole  corporate  culture  diagnosing  the  various  activities  against it,  a high labour  turnover  figure  is  wasteful  and  varies  with the  types  of  industry, examining  this  figures  may  pinpoint  vital information such as  indicating  poor  selection techniques poor  placement  or  poor selection techniques, poor  placement  or poor  working  condition , a high  labour  is  costly because  it  involves  external  recruitment cost training, cost and possibly more  accidents  and  failure  to any  orders  on  stipulated  time. </w:t>
      </w:r>
    </w:p>
    <w:p w:rsidR="00000000" w:rsidDel="00000000" w:rsidP="00000000" w:rsidRDefault="00000000" w:rsidRPr="00000000" w14:paraId="00000318">
      <w:pPr>
        <w:spacing w:after="0" w:line="360" w:lineRule="auto"/>
        <w:ind w:left="86" w:firstLine="62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reason for leaving must be analyzed careful to ascertain their trust truth through exist interview, although most employees who leave do not reveal their real reason for leaving most of them who do so take up paid employment elsewhere they definitely not so, if they had found everything satisfactory in their formers jobs that is a good s point from where to start the investigation.  </w:t>
      </w:r>
    </w:p>
    <w:p w:rsidR="00000000" w:rsidDel="00000000" w:rsidP="00000000" w:rsidRDefault="00000000" w:rsidRPr="00000000" w14:paraId="0000031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3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Finally  this  research would not be sufficiently valid  if it is ended without giving recommendation to organizational interested  parties, whenever  they  find  themselves s in  such an unfortunate  situation, in views of this, the researcher given the following recommendation to Coca-Cola Bottling Company Plc, Ilorin in particular  and  general  public  recruitment  planet  and  replacement  of  workers  must be  perfectly  done  to reduce  labour  turnover  in the  organization supervisors should  treat  other workers  in an human  way  and so  well  give  them  due  recognition, the management  should  create an atmosphere  whereby  workers  who in this  course of their  work  are  injured  should be compensated, the worker in production department  should be  provided  with industrial  safety  facilitates , all  factors  that can  cause  job satisfaction  must be  provided  to enhance  optimum  productivity .</w:t>
      </w:r>
    </w:p>
    <w:p w:rsidR="00000000" w:rsidDel="00000000" w:rsidP="00000000" w:rsidRDefault="00000000" w:rsidRPr="00000000" w14:paraId="0000031B">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1D">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 “Absence and Labour Turnover”,</w:t>
      </w:r>
    </w:p>
    <w:p w:rsidR="00000000" w:rsidDel="00000000" w:rsidP="00000000" w:rsidRDefault="00000000" w:rsidRPr="00000000" w14:paraId="0000031E">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 Characteristics and costs of Absence.</w:t>
      </w:r>
    </w:p>
    <w:p w:rsidR="00000000" w:rsidDel="00000000" w:rsidP="00000000" w:rsidRDefault="00000000" w:rsidRPr="00000000" w14:paraId="0000031F">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2000), Absence and labour turnover.</w:t>
      </w:r>
    </w:p>
    <w:p w:rsidR="00000000" w:rsidDel="00000000" w:rsidP="00000000" w:rsidRDefault="00000000" w:rsidRPr="00000000" w14:paraId="00000320">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Anthonia, A.S. (2000) “A Study of Labour turnover in the Nigerian Universities: Casuses and Dimensions” </w:t>
      </w:r>
      <w:r w:rsidDel="00000000" w:rsidR="00000000" w:rsidRPr="00000000">
        <w:rPr>
          <w:rFonts w:ascii="Times New Roman" w:cs="Times New Roman" w:eastAsia="Times New Roman" w:hAnsi="Times New Roman"/>
          <w:sz w:val="24"/>
          <w:szCs w:val="24"/>
          <w:u w:val="single"/>
          <w:rtl w:val="0"/>
        </w:rPr>
        <w:t xml:space="preserve">An unpublished Ph.D. thesis, Dept. of Public Admin</w:t>
      </w:r>
      <w:r w:rsidDel="00000000" w:rsidR="00000000" w:rsidRPr="00000000">
        <w:rPr>
          <w:rFonts w:ascii="Times New Roman" w:cs="Times New Roman" w:eastAsia="Times New Roman" w:hAnsi="Times New Roman"/>
          <w:sz w:val="24"/>
          <w:szCs w:val="24"/>
          <w:rtl w:val="0"/>
        </w:rPr>
        <w:t xml:space="preserve">., A.B.U., Zaria</w:t>
      </w:r>
    </w:p>
    <w:p w:rsidR="00000000" w:rsidDel="00000000" w:rsidP="00000000" w:rsidRDefault="00000000" w:rsidRPr="00000000" w14:paraId="00000321">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Chartered Institute of Personnel and Development (CIPD)</w:t>
      </w:r>
      <w:r w:rsidDel="00000000" w:rsidR="00000000" w:rsidRPr="00000000">
        <w:rPr>
          <w:rFonts w:ascii="Times New Roman" w:cs="Times New Roman" w:eastAsia="Times New Roman" w:hAnsi="Times New Roman"/>
          <w:sz w:val="24"/>
          <w:szCs w:val="24"/>
          <w:rtl w:val="0"/>
        </w:rPr>
        <w:t xml:space="preserve"> (2002), Labour turnover, 2002 survey report, London.</w:t>
      </w:r>
    </w:p>
    <w:p w:rsidR="00000000" w:rsidDel="00000000" w:rsidP="00000000" w:rsidRDefault="00000000" w:rsidRPr="00000000" w14:paraId="00000322">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Dionco-Adetayo, E (): “</w:t>
      </w:r>
      <w:r w:rsidDel="00000000" w:rsidR="00000000" w:rsidRPr="00000000">
        <w:rPr>
          <w:rFonts w:ascii="Times New Roman" w:cs="Times New Roman" w:eastAsia="Times New Roman" w:hAnsi="Times New Roman"/>
          <w:sz w:val="24"/>
          <w:szCs w:val="24"/>
          <w:u w:val="single"/>
          <w:rtl w:val="0"/>
        </w:rPr>
        <w:t xml:space="preserve">Business research</w:t>
      </w:r>
      <w:r w:rsidDel="00000000" w:rsidR="00000000" w:rsidRPr="00000000">
        <w:rPr>
          <w:rFonts w:ascii="Times New Roman" w:cs="Times New Roman" w:eastAsia="Times New Roman" w:hAnsi="Times New Roman"/>
          <w:sz w:val="24"/>
          <w:szCs w:val="24"/>
          <w:rtl w:val="0"/>
        </w:rPr>
        <w:t xml:space="preserve">” Obafemi Awolowo University Press Ltd, Ile-Ife.</w:t>
      </w:r>
    </w:p>
    <w:p w:rsidR="00000000" w:rsidDel="00000000" w:rsidP="00000000" w:rsidRDefault="00000000" w:rsidRPr="00000000" w14:paraId="00000323">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Ijeoma, M. (2004): “Data collection” in Isangadighi, A. and Ogoamaka, M.C. (eds) </w:t>
      </w:r>
      <w:r w:rsidDel="00000000" w:rsidR="00000000" w:rsidRPr="00000000">
        <w:rPr>
          <w:rFonts w:ascii="Times New Roman" w:cs="Times New Roman" w:eastAsia="Times New Roman" w:hAnsi="Times New Roman"/>
          <w:sz w:val="24"/>
          <w:szCs w:val="24"/>
          <w:u w:val="single"/>
          <w:rtl w:val="0"/>
        </w:rPr>
        <w:t xml:space="preserve">Educational and Research Methods,</w:t>
      </w:r>
      <w:r w:rsidDel="00000000" w:rsidR="00000000" w:rsidRPr="00000000">
        <w:rPr>
          <w:rFonts w:ascii="Times New Roman" w:cs="Times New Roman" w:eastAsia="Times New Roman" w:hAnsi="Times New Roman"/>
          <w:sz w:val="24"/>
          <w:szCs w:val="24"/>
          <w:rtl w:val="0"/>
        </w:rPr>
        <w:t xml:space="preserve"> Tetan publishers, Abuja.</w:t>
      </w:r>
    </w:p>
    <w:p w:rsidR="00000000" w:rsidDel="00000000" w:rsidP="00000000" w:rsidRDefault="00000000" w:rsidRPr="00000000" w14:paraId="00000324">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Mobley, W.H. (2001): </w:t>
      </w:r>
      <w:r w:rsidDel="00000000" w:rsidR="00000000" w:rsidRPr="00000000">
        <w:rPr>
          <w:rFonts w:ascii="Times New Roman" w:cs="Times New Roman" w:eastAsia="Times New Roman" w:hAnsi="Times New Roman"/>
          <w:sz w:val="24"/>
          <w:szCs w:val="24"/>
          <w:u w:val="single"/>
          <w:rtl w:val="0"/>
        </w:rPr>
        <w:t xml:space="preserve">Employee Turnover Causes, Consequences and Control</w:t>
      </w:r>
      <w:r w:rsidDel="00000000" w:rsidR="00000000" w:rsidRPr="00000000">
        <w:rPr>
          <w:rFonts w:ascii="Times New Roman" w:cs="Times New Roman" w:eastAsia="Times New Roman" w:hAnsi="Times New Roman"/>
          <w:sz w:val="24"/>
          <w:szCs w:val="24"/>
          <w:rtl w:val="0"/>
        </w:rPr>
        <w:t xml:space="preserve">, Reading Mass, Addison Wesley, U.S.A.</w:t>
      </w:r>
    </w:p>
    <w:p w:rsidR="00000000" w:rsidDel="00000000" w:rsidP="00000000" w:rsidRDefault="00000000" w:rsidRPr="00000000" w14:paraId="00000325">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(2001): </w:t>
      </w:r>
      <w:r w:rsidDel="00000000" w:rsidR="00000000" w:rsidRPr="00000000">
        <w:rPr>
          <w:rFonts w:ascii="Times New Roman" w:cs="Times New Roman" w:eastAsia="Times New Roman" w:hAnsi="Times New Roman"/>
          <w:sz w:val="24"/>
          <w:szCs w:val="24"/>
          <w:u w:val="single"/>
          <w:rtl w:val="0"/>
        </w:rPr>
        <w:t xml:space="preserve">Introduction to Research Methodology</w:t>
      </w:r>
      <w:r w:rsidDel="00000000" w:rsidR="00000000" w:rsidRPr="00000000">
        <w:rPr>
          <w:rFonts w:ascii="Times New Roman" w:cs="Times New Roman" w:eastAsia="Times New Roman" w:hAnsi="Times New Roman"/>
          <w:sz w:val="24"/>
          <w:szCs w:val="24"/>
          <w:rtl w:val="0"/>
        </w:rPr>
        <w:t xml:space="preserve">, Africana – Fep Publishers Limited, Zaria.</w:t>
      </w:r>
    </w:p>
    <w:p w:rsidR="00000000" w:rsidDel="00000000" w:rsidP="00000000" w:rsidRDefault="00000000" w:rsidRPr="00000000" w14:paraId="00000326">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Umar, M.S. (2006): “Labour turnover among females employees in the Kebbi Civil service”, </w:t>
      </w:r>
      <w:r w:rsidDel="00000000" w:rsidR="00000000" w:rsidRPr="00000000">
        <w:rPr>
          <w:rFonts w:ascii="Times New Roman" w:cs="Times New Roman" w:eastAsia="Times New Roman" w:hAnsi="Times New Roman"/>
          <w:sz w:val="24"/>
          <w:szCs w:val="24"/>
          <w:u w:val="single"/>
          <w:rtl w:val="0"/>
        </w:rPr>
        <w:t xml:space="preserve">An unpublished Ph.D. thesis, Dept. of Business Admin.</w:t>
      </w:r>
      <w:r w:rsidDel="00000000" w:rsidR="00000000" w:rsidRPr="00000000">
        <w:rPr>
          <w:rFonts w:ascii="Times New Roman" w:cs="Times New Roman" w:eastAsia="Times New Roman" w:hAnsi="Times New Roman"/>
          <w:sz w:val="24"/>
          <w:szCs w:val="24"/>
          <w:rtl w:val="0"/>
        </w:rPr>
        <w:t xml:space="preserve">, Usman Danfodio University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Sokoto.</w:t>
      </w:r>
    </w:p>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8">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w:t>
      </w:r>
    </w:p>
    <w:p w:rsidR="00000000" w:rsidDel="00000000" w:rsidP="00000000" w:rsidRDefault="00000000" w:rsidRPr="00000000" w14:paraId="0000032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32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32D">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 and Management </w:t>
      </w:r>
    </w:p>
    <w:p w:rsidR="00000000" w:rsidDel="00000000" w:rsidP="00000000" w:rsidRDefault="00000000" w:rsidRPr="00000000" w14:paraId="0000032E">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,Kwara State.</w:t>
      </w:r>
    </w:p>
    <w:p w:rsidR="00000000" w:rsidDel="00000000" w:rsidP="00000000" w:rsidRDefault="00000000" w:rsidRPr="00000000" w14:paraId="0000032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32">
      <w:pPr>
        <w:spacing w:after="0" w:line="48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National Diploma student of the above department currently undertaking a research on “IMPACT OF LABOUR TURNOVER ON ORGANISATIONAL PRODUCTIVTY IN MANUFACTURING COMPANY PLC, ILORIN”. You have been identified as one of the respondents that can help shape this study as it is a requirement for the partial fulfillment of my National Diploma in Business Administration.</w:t>
      </w:r>
    </w:p>
    <w:p w:rsidR="00000000" w:rsidDel="00000000" w:rsidP="00000000" w:rsidRDefault="00000000" w:rsidRPr="00000000" w14:paraId="00000333">
      <w:pPr>
        <w:spacing w:after="0" w:line="48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assured that all information gathered will be treated in confidence as this questionnaire is purely an academic exercise.</w:t>
      </w:r>
    </w:p>
    <w:p w:rsidR="00000000" w:rsidDel="00000000" w:rsidP="00000000" w:rsidRDefault="00000000" w:rsidRPr="00000000" w14:paraId="0000033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anticipated cooperation.</w:t>
      </w:r>
    </w:p>
    <w:p w:rsidR="00000000" w:rsidDel="00000000" w:rsidP="00000000" w:rsidRDefault="00000000" w:rsidRPr="00000000" w14:paraId="0000033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336">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7">
      <w:pPr>
        <w:spacing w:after="0" w:line="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ELEMOH LATEEF A</w:t>
      </w:r>
    </w:p>
    <w:p w:rsidR="00000000" w:rsidDel="00000000" w:rsidP="00000000" w:rsidRDefault="00000000" w:rsidRPr="00000000" w14:paraId="00000338">
      <w:pPr>
        <w:spacing w:after="0" w:lin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hND/23/BAM/FT/1003</w:t>
      </w:r>
      <w:r w:rsidDel="00000000" w:rsidR="00000000" w:rsidRPr="00000000">
        <w:rPr>
          <w:rtl w:val="0"/>
        </w:rPr>
      </w:r>
    </w:p>
    <w:bookmarkStart w:colFirst="0" w:colLast="0" w:name="bookmark=id.30j0zll" w:id="1"/>
    <w:bookmarkEnd w:id="1"/>
    <w:p w:rsidR="00000000" w:rsidDel="00000000" w:rsidP="00000000" w:rsidRDefault="00000000" w:rsidRPr="00000000" w14:paraId="00000339">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A">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w:t>
      </w:r>
    </w:p>
    <w:p w:rsidR="00000000" w:rsidDel="00000000" w:rsidP="00000000" w:rsidRDefault="00000000" w:rsidRPr="00000000" w14:paraId="0000033B">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BIODATA</w:t>
      </w:r>
    </w:p>
    <w:p w:rsidR="00000000" w:rsidDel="00000000" w:rsidP="00000000" w:rsidRDefault="00000000" w:rsidRPr="00000000" w14:paraId="0000033D">
      <w:pPr>
        <w:spacing w:line="200" w:lineRule="auto"/>
        <w:rPr>
          <w:rFonts w:ascii="Times New Roman" w:cs="Times New Roman" w:eastAsia="Times New Roman" w:hAnsi="Times New Roman"/>
          <w:sz w:val="24"/>
          <w:szCs w:val="24"/>
        </w:rPr>
      </w:pPr>
      <w:r w:rsidDel="00000000" w:rsidR="00000000" w:rsidRPr="00000000">
        <w:rPr>
          <w:rtl w:val="0"/>
        </w:rPr>
      </w:r>
    </w:p>
    <w:tbl>
      <w:tblPr>
        <w:tblStyle w:val="Table18"/>
        <w:tblW w:w="4980.0" w:type="dxa"/>
        <w:jc w:val="left"/>
        <w:tblInd w:w="360.0" w:type="dxa"/>
        <w:tblLayout w:type="fixed"/>
        <w:tblLook w:val="0000"/>
      </w:tblPr>
      <w:tblGrid>
        <w:gridCol w:w="280"/>
        <w:gridCol w:w="1320"/>
        <w:gridCol w:w="640"/>
        <w:gridCol w:w="2740"/>
        <w:tblGridChange w:id="0">
          <w:tblGrid>
            <w:gridCol w:w="280"/>
            <w:gridCol w:w="1320"/>
            <w:gridCol w:w="640"/>
            <w:gridCol w:w="2740"/>
          </w:tblGrid>
        </w:tblGridChange>
      </w:tblGrid>
      <w:tr>
        <w:trPr>
          <w:cantSplit w:val="0"/>
          <w:trHeight w:val="320" w:hRule="atLeast"/>
          <w:tblHeader w:val="0"/>
        </w:trPr>
        <w:tc>
          <w:tcPr>
            <w:shd w:fill="auto" w:val="clear"/>
            <w:vAlign w:val="bottom"/>
          </w:tcPr>
          <w:p w:rsidR="00000000" w:rsidDel="00000000" w:rsidP="00000000" w:rsidRDefault="00000000" w:rsidRPr="00000000" w14:paraId="0000033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3"/>
            <w:shd w:fill="auto" w:val="clear"/>
            <w:vAlign w:val="bottom"/>
          </w:tcPr>
          <w:p w:rsidR="00000000" w:rsidDel="00000000" w:rsidP="00000000" w:rsidRDefault="00000000" w:rsidRPr="00000000" w14:paraId="0000033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gender?</w:t>
            </w:r>
          </w:p>
        </w:tc>
      </w:tr>
      <w:tr>
        <w:trPr>
          <w:cantSplit w:val="0"/>
          <w:trHeight w:val="552" w:hRule="atLeast"/>
          <w:tblHeader w:val="0"/>
        </w:trPr>
        <w:tc>
          <w:tcPr>
            <w:shd w:fill="auto" w:val="clear"/>
            <w:vAlign w:val="bottom"/>
          </w:tcPr>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Male [</w:t>
            </w:r>
          </w:p>
        </w:tc>
        <w:tc>
          <w:tcPr>
            <w:shd w:fill="auto" w:val="clear"/>
            <w:vAlign w:val="bottom"/>
          </w:tcPr>
          <w:p w:rsidR="00000000" w:rsidDel="00000000" w:rsidP="00000000" w:rsidRDefault="00000000" w:rsidRPr="00000000" w14:paraId="00000344">
            <w:pPr>
              <w:ind w:right="3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Female [</w:t>
            </w:r>
          </w:p>
        </w:tc>
        <w:tc>
          <w:tcPr>
            <w:shd w:fill="auto" w:val="clear"/>
            <w:vAlign w:val="bottom"/>
          </w:tcPr>
          <w:p w:rsidR="00000000" w:rsidDel="00000000" w:rsidP="00000000" w:rsidRDefault="00000000" w:rsidRPr="00000000" w14:paraId="00000348">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shd w:fill="auto" w:val="clear"/>
            <w:vAlign w:val="bottom"/>
          </w:tcPr>
          <w:p w:rsidR="00000000" w:rsidDel="00000000" w:rsidP="00000000" w:rsidRDefault="00000000" w:rsidRPr="00000000" w14:paraId="0000034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old are you?</w:t>
            </w:r>
          </w:p>
        </w:tc>
        <w:tc>
          <w:tcPr>
            <w:shd w:fill="auto" w:val="clear"/>
            <w:vAlign w:val="bottom"/>
          </w:tcPr>
          <w:p w:rsidR="00000000" w:rsidDel="00000000" w:rsidP="00000000" w:rsidRDefault="00000000" w:rsidRPr="00000000" w14:paraId="0000034D">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E">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F">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 – 30 [</w:t>
            </w:r>
          </w:p>
        </w:tc>
        <w:tc>
          <w:tcPr>
            <w:shd w:fill="auto" w:val="clear"/>
            <w:vAlign w:val="bottom"/>
          </w:tcPr>
          <w:p w:rsidR="00000000" w:rsidDel="00000000" w:rsidP="00000000" w:rsidRDefault="00000000" w:rsidRPr="00000000" w14:paraId="00000350">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5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31 – 40 [</w:t>
            </w:r>
          </w:p>
        </w:tc>
        <w:tc>
          <w:tcPr>
            <w:shd w:fill="auto" w:val="clear"/>
            <w:vAlign w:val="bottom"/>
          </w:tcPr>
          <w:p w:rsidR="00000000" w:rsidDel="00000000" w:rsidP="00000000" w:rsidRDefault="00000000" w:rsidRPr="00000000" w14:paraId="00000354">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5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41 – 50 [</w:t>
            </w:r>
          </w:p>
        </w:tc>
        <w:tc>
          <w:tcPr>
            <w:shd w:fill="auto" w:val="clear"/>
            <w:vAlign w:val="bottom"/>
          </w:tcPr>
          <w:p w:rsidR="00000000" w:rsidDel="00000000" w:rsidP="00000000" w:rsidRDefault="00000000" w:rsidRPr="00000000" w14:paraId="00000358">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5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51 and above [</w:t>
            </w:r>
          </w:p>
        </w:tc>
        <w:tc>
          <w:tcPr>
            <w:shd w:fill="auto" w:val="clear"/>
            <w:vAlign w:val="bottom"/>
          </w:tcPr>
          <w:p w:rsidR="00000000" w:rsidDel="00000000" w:rsidP="00000000" w:rsidRDefault="00000000" w:rsidRPr="00000000" w14:paraId="0000035D">
            <w:pPr>
              <w:ind w:right="23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5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3"/>
            <w:shd w:fill="auto" w:val="clear"/>
            <w:vAlign w:val="bottom"/>
          </w:tcPr>
          <w:p w:rsidR="00000000" w:rsidDel="00000000" w:rsidP="00000000" w:rsidRDefault="00000000" w:rsidRPr="00000000" w14:paraId="0000035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have you been with the organization?</w:t>
            </w:r>
          </w:p>
        </w:tc>
      </w:tr>
      <w:tr>
        <w:trPr>
          <w:cantSplit w:val="0"/>
          <w:trHeight w:val="552" w:hRule="atLeast"/>
          <w:tblHeader w:val="0"/>
        </w:trPr>
        <w:tc>
          <w:tcPr>
            <w:shd w:fill="auto" w:val="clear"/>
            <w:vAlign w:val="bottom"/>
          </w:tcPr>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2 - 5 years [ ]</w:t>
            </w:r>
          </w:p>
        </w:tc>
        <w:tc>
          <w:tcPr>
            <w:shd w:fill="auto" w:val="clear"/>
            <w:vAlign w:val="bottom"/>
          </w:tcPr>
          <w:p w:rsidR="00000000" w:rsidDel="00000000" w:rsidP="00000000" w:rsidRDefault="00000000" w:rsidRPr="00000000" w14:paraId="0000036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66">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6 - 10 years [</w:t>
            </w:r>
          </w:p>
        </w:tc>
        <w:tc>
          <w:tcPr>
            <w:shd w:fill="auto" w:val="clear"/>
            <w:vAlign w:val="bottom"/>
          </w:tcPr>
          <w:p w:rsidR="00000000" w:rsidDel="00000000" w:rsidP="00000000" w:rsidRDefault="00000000" w:rsidRPr="00000000" w14:paraId="00000369">
            <w:pPr>
              <w:ind w:right="246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11 and above [</w:t>
            </w:r>
          </w:p>
        </w:tc>
        <w:tc>
          <w:tcPr>
            <w:shd w:fill="auto" w:val="clear"/>
            <w:vAlign w:val="bottom"/>
          </w:tcPr>
          <w:p w:rsidR="00000000" w:rsidDel="00000000" w:rsidP="00000000" w:rsidRDefault="00000000" w:rsidRPr="00000000" w14:paraId="0000036D">
            <w:pPr>
              <w:ind w:right="2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6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shd w:fill="auto" w:val="clear"/>
            <w:vAlign w:val="bottom"/>
          </w:tcPr>
          <w:p w:rsidR="00000000" w:rsidDel="00000000" w:rsidP="00000000" w:rsidRDefault="00000000" w:rsidRPr="00000000" w14:paraId="0000036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highest qualification?</w:t>
            </w:r>
          </w:p>
        </w:tc>
      </w:tr>
      <w:tr>
        <w:trPr>
          <w:cantSplit w:val="0"/>
          <w:trHeight w:val="552" w:hRule="atLeast"/>
          <w:tblHeader w:val="0"/>
        </w:trPr>
        <w:tc>
          <w:tcPr>
            <w:shd w:fill="auto" w:val="clear"/>
            <w:vAlign w:val="bottom"/>
          </w:tcPr>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73">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WAEC/SSCE [</w:t>
            </w:r>
          </w:p>
        </w:tc>
        <w:tc>
          <w:tcPr>
            <w:shd w:fill="auto" w:val="clear"/>
            <w:vAlign w:val="bottom"/>
          </w:tcPr>
          <w:p w:rsidR="00000000" w:rsidDel="00000000" w:rsidP="00000000" w:rsidRDefault="00000000" w:rsidRPr="00000000" w14:paraId="00000375">
            <w:pPr>
              <w:ind w:right="2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376">
      <w:pPr>
        <w:spacing w:after="0" w:line="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numPr>
          <w:ilvl w:val="0"/>
          <w:numId w:val="10"/>
        </w:numPr>
        <w:tabs>
          <w:tab w:val="left" w:leader="none" w:pos="980"/>
        </w:tabs>
        <w:spacing w:after="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ND/NCE [  ]</w:t>
      </w:r>
    </w:p>
    <w:p w:rsidR="00000000" w:rsidDel="00000000" w:rsidP="00000000" w:rsidRDefault="00000000" w:rsidRPr="00000000" w14:paraId="0000037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numPr>
          <w:ilvl w:val="0"/>
          <w:numId w:val="10"/>
        </w:numPr>
        <w:tabs>
          <w:tab w:val="left" w:leader="none" w:pos="960"/>
        </w:tabs>
        <w:spacing w:after="0" w:lineRule="auto"/>
        <w:ind w:left="960" w:hanging="237.999999999999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 [ ]</w:t>
      </w:r>
    </w:p>
    <w:p w:rsidR="00000000" w:rsidDel="00000000" w:rsidP="00000000" w:rsidRDefault="00000000" w:rsidRPr="00000000" w14:paraId="0000037A">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tabs>
          <w:tab w:val="left" w:leader="none" w:pos="2140"/>
        </w:tabs>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Masters [</w:t>
        <w:tab/>
        <w:t xml:space="preserve">]</w:t>
      </w:r>
    </w:p>
    <w:p w:rsidR="00000000" w:rsidDel="00000000" w:rsidP="00000000" w:rsidRDefault="00000000" w:rsidRPr="00000000" w14:paraId="0000037C">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tabs>
          <w:tab w:val="left" w:leader="none" w:pos="1940"/>
        </w:tabs>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PhD [</w:t>
        <w:tab/>
        <w:t xml:space="preserve">]</w:t>
      </w:r>
    </w:p>
    <w:p w:rsidR="00000000" w:rsidDel="00000000" w:rsidP="00000000" w:rsidRDefault="00000000" w:rsidRPr="00000000" w14:paraId="0000037E">
      <w:pPr>
        <w:spacing w:after="0"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Tick the appropriate answer.</w:t>
      </w:r>
    </w:p>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 (1), Low (2), Moderate (3), High (4), Very High (5)</w:t>
      </w:r>
    </w:p>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work Situation </w:t>
      </w:r>
    </w:p>
    <w:tbl>
      <w:tblPr>
        <w:tblStyle w:val="Table1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84">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WC1</w:t>
            </w:r>
          </w:p>
        </w:tc>
        <w:tc>
          <w:tcPr>
            <w:vAlign w:val="bottom"/>
          </w:tcPr>
          <w:p w:rsidR="00000000" w:rsidDel="00000000" w:rsidP="00000000" w:rsidRDefault="00000000" w:rsidRPr="00000000" w14:paraId="000003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poor interpersonal relationship in my organization</w:t>
            </w:r>
          </w:p>
        </w:tc>
        <w:tc>
          <w:tcPr/>
          <w:p w:rsidR="00000000" w:rsidDel="00000000" w:rsidP="00000000" w:rsidRDefault="00000000" w:rsidRPr="00000000" w14:paraId="0000038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WC2</w:t>
            </w:r>
          </w:p>
        </w:tc>
        <w:tc>
          <w:tcPr>
            <w:vAlign w:val="bottom"/>
          </w:tcPr>
          <w:p w:rsidR="00000000" w:rsidDel="00000000" w:rsidP="00000000" w:rsidRDefault="00000000" w:rsidRPr="00000000" w14:paraId="000003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office lighting is poor</w:t>
            </w:r>
          </w:p>
        </w:tc>
        <w:tc>
          <w:tcPr/>
          <w:p w:rsidR="00000000" w:rsidDel="00000000" w:rsidP="00000000" w:rsidRDefault="00000000" w:rsidRPr="00000000" w14:paraId="0000039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WC3</w:t>
            </w:r>
          </w:p>
        </w:tc>
        <w:tc>
          <w:tcPr/>
          <w:p w:rsidR="00000000" w:rsidDel="00000000" w:rsidP="00000000" w:rsidRDefault="00000000" w:rsidRPr="00000000" w14:paraId="000003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have enough office  equipment</w:t>
            </w:r>
          </w:p>
        </w:tc>
        <w:tc>
          <w:tcPr/>
          <w:p w:rsidR="00000000" w:rsidDel="00000000" w:rsidP="00000000" w:rsidRDefault="00000000" w:rsidRPr="00000000" w14:paraId="0000039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WC4</w:t>
            </w:r>
          </w:p>
        </w:tc>
        <w:tc>
          <w:tcPr/>
          <w:p w:rsidR="00000000" w:rsidDel="00000000" w:rsidP="00000000" w:rsidRDefault="00000000" w:rsidRPr="00000000" w14:paraId="000003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space of my office is not adequate</w:t>
            </w:r>
          </w:p>
        </w:tc>
        <w:tc>
          <w:tcPr/>
          <w:p w:rsidR="00000000" w:rsidDel="00000000" w:rsidP="00000000" w:rsidRDefault="00000000" w:rsidRPr="00000000" w14:paraId="000003A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WC5</w:t>
            </w:r>
          </w:p>
        </w:tc>
        <w:tc>
          <w:tcPr>
            <w:vAlign w:val="bottom"/>
          </w:tcPr>
          <w:p w:rsidR="00000000" w:rsidDel="00000000" w:rsidP="00000000" w:rsidRDefault="00000000" w:rsidRPr="00000000" w14:paraId="000003A7">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have  health  and safety standards</w:t>
            </w:r>
          </w:p>
        </w:tc>
        <w:tc>
          <w:tcPr/>
          <w:p w:rsidR="00000000" w:rsidDel="00000000" w:rsidP="00000000" w:rsidRDefault="00000000" w:rsidRPr="00000000" w14:paraId="000003A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WC6</w:t>
            </w:r>
          </w:p>
        </w:tc>
        <w:tc>
          <w:tcPr>
            <w:vAlign w:val="bottom"/>
          </w:tcPr>
          <w:p w:rsidR="00000000" w:rsidDel="00000000" w:rsidP="00000000" w:rsidRDefault="00000000" w:rsidRPr="00000000" w14:paraId="000003AE">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has inflexible Working hours</w:t>
            </w:r>
          </w:p>
        </w:tc>
        <w:tc>
          <w:tcPr/>
          <w:p w:rsidR="00000000" w:rsidDel="00000000" w:rsidP="00000000" w:rsidRDefault="00000000" w:rsidRPr="00000000" w14:paraId="000003A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WC7</w:t>
            </w:r>
          </w:p>
        </w:tc>
        <w:tc>
          <w:tcPr>
            <w:vAlign w:val="bottom"/>
          </w:tcPr>
          <w:p w:rsidR="00000000" w:rsidDel="00000000" w:rsidP="00000000" w:rsidRDefault="00000000" w:rsidRPr="00000000" w14:paraId="000003B5">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provide  adequate security at work</w:t>
            </w:r>
          </w:p>
        </w:tc>
        <w:tc>
          <w:tcPr/>
          <w:p w:rsidR="00000000" w:rsidDel="00000000" w:rsidP="00000000" w:rsidRDefault="00000000" w:rsidRPr="00000000" w14:paraId="000003B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A">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pay level </w:t>
      </w:r>
    </w:p>
    <w:tbl>
      <w:tblPr>
        <w:tblStyle w:val="Table2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BF">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Pay1</w:t>
            </w:r>
          </w:p>
        </w:tc>
        <w:tc>
          <w:tcPr>
            <w:vAlign w:val="bottom"/>
          </w:tcPr>
          <w:p w:rsidR="00000000" w:rsidDel="00000000" w:rsidP="00000000" w:rsidRDefault="00000000" w:rsidRPr="00000000" w14:paraId="000003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salary is not adequate</w:t>
            </w:r>
          </w:p>
        </w:tc>
        <w:tc>
          <w:tcPr/>
          <w:p w:rsidR="00000000" w:rsidDel="00000000" w:rsidP="00000000" w:rsidRDefault="00000000" w:rsidRPr="00000000" w14:paraId="000003C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Pay2</w:t>
            </w:r>
          </w:p>
        </w:tc>
        <w:tc>
          <w:tcPr>
            <w:vAlign w:val="bottom"/>
          </w:tcPr>
          <w:p w:rsidR="00000000" w:rsidDel="00000000" w:rsidP="00000000" w:rsidRDefault="00000000" w:rsidRPr="00000000" w14:paraId="000003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salary is not equitable</w:t>
            </w:r>
          </w:p>
        </w:tc>
        <w:tc>
          <w:tcPr/>
          <w:p w:rsidR="00000000" w:rsidDel="00000000" w:rsidP="00000000" w:rsidRDefault="00000000" w:rsidRPr="00000000" w14:paraId="000003C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Pay3</w:t>
            </w:r>
          </w:p>
        </w:tc>
        <w:tc>
          <w:tcPr/>
          <w:p w:rsidR="00000000" w:rsidDel="00000000" w:rsidP="00000000" w:rsidRDefault="00000000" w:rsidRPr="00000000" w14:paraId="000003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pay promptly</w:t>
            </w:r>
          </w:p>
        </w:tc>
        <w:tc>
          <w:tcPr/>
          <w:p w:rsidR="00000000" w:rsidDel="00000000" w:rsidP="00000000" w:rsidRDefault="00000000" w:rsidRPr="00000000" w14:paraId="000003D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Pay4</w:t>
            </w:r>
          </w:p>
        </w:tc>
        <w:tc>
          <w:tcPr/>
          <w:p w:rsidR="00000000" w:rsidDel="00000000" w:rsidP="00000000" w:rsidRDefault="00000000" w:rsidRPr="00000000" w14:paraId="000003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not satisfied with my pay</w:t>
            </w:r>
          </w:p>
        </w:tc>
        <w:tc>
          <w:tcPr/>
          <w:p w:rsidR="00000000" w:rsidDel="00000000" w:rsidP="00000000" w:rsidRDefault="00000000" w:rsidRPr="00000000" w14:paraId="000003D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0">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Firm Instability</w:t>
      </w:r>
      <w:r w:rsidDel="00000000" w:rsidR="00000000" w:rsidRPr="00000000">
        <w:rPr>
          <w:rFonts w:ascii="Times New Roman" w:cs="Times New Roman" w:eastAsia="Times New Roman" w:hAnsi="Times New Roman"/>
          <w:sz w:val="24"/>
          <w:szCs w:val="24"/>
          <w:rtl w:val="0"/>
        </w:rPr>
        <w:t xml:space="preserve"> </w:t>
      </w:r>
    </w:p>
    <w:tbl>
      <w:tblPr>
        <w:tblStyle w:val="Table2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E4">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E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F11</w:t>
            </w:r>
          </w:p>
        </w:tc>
        <w:tc>
          <w:tcPr>
            <w:vAlign w:val="bottom"/>
          </w:tcPr>
          <w:p w:rsidR="00000000" w:rsidDel="00000000" w:rsidP="00000000" w:rsidRDefault="00000000" w:rsidRPr="00000000" w14:paraId="000003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The future of my organization not predictable</w:t>
            </w:r>
            <w:r w:rsidDel="00000000" w:rsidR="00000000" w:rsidRPr="00000000">
              <w:rPr>
                <w:rtl w:val="0"/>
              </w:rPr>
            </w:r>
          </w:p>
        </w:tc>
        <w:tc>
          <w:tcPr/>
          <w:p w:rsidR="00000000" w:rsidDel="00000000" w:rsidP="00000000" w:rsidRDefault="00000000" w:rsidRPr="00000000" w14:paraId="000003E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F12</w:t>
            </w:r>
          </w:p>
        </w:tc>
        <w:tc>
          <w:tcPr>
            <w:vAlign w:val="bottom"/>
          </w:tcPr>
          <w:p w:rsidR="00000000" w:rsidDel="00000000" w:rsidP="00000000" w:rsidRDefault="00000000" w:rsidRPr="00000000" w14:paraId="000003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My organization is not financially stable</w:t>
            </w:r>
            <w:r w:rsidDel="00000000" w:rsidR="00000000" w:rsidRPr="00000000">
              <w:rPr>
                <w:rtl w:val="0"/>
              </w:rPr>
            </w:r>
          </w:p>
        </w:tc>
        <w:tc>
          <w:tcPr/>
          <w:p w:rsidR="00000000" w:rsidDel="00000000" w:rsidP="00000000" w:rsidRDefault="00000000" w:rsidRPr="00000000" w14:paraId="000003F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F13</w:t>
            </w:r>
          </w:p>
        </w:tc>
        <w:tc>
          <w:tcPr/>
          <w:p w:rsidR="00000000" w:rsidDel="00000000" w:rsidP="00000000" w:rsidRDefault="00000000" w:rsidRPr="00000000" w14:paraId="000003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The security of my job is not guaranteed</w:t>
            </w:r>
            <w:r w:rsidDel="00000000" w:rsidR="00000000" w:rsidRPr="00000000">
              <w:rPr>
                <w:rtl w:val="0"/>
              </w:rPr>
            </w:r>
          </w:p>
        </w:tc>
        <w:tc>
          <w:tcPr/>
          <w:p w:rsidR="00000000" w:rsidDel="00000000" w:rsidP="00000000" w:rsidRDefault="00000000" w:rsidRPr="00000000" w14:paraId="000003F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F14</w:t>
            </w:r>
          </w:p>
        </w:tc>
        <w:tc>
          <w:tcPr/>
          <w:p w:rsidR="00000000" w:rsidDel="00000000" w:rsidP="00000000" w:rsidRDefault="00000000" w:rsidRPr="00000000" w14:paraId="000004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My organization is not stable</w:t>
            </w:r>
            <w:r w:rsidDel="00000000" w:rsidR="00000000" w:rsidRPr="00000000">
              <w:rPr>
                <w:rtl w:val="0"/>
              </w:rPr>
            </w:r>
          </w:p>
        </w:tc>
        <w:tc>
          <w:tcPr/>
          <w:p w:rsidR="00000000" w:rsidDel="00000000" w:rsidP="00000000" w:rsidRDefault="00000000" w:rsidRPr="00000000" w14:paraId="0000040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F15</w:t>
            </w:r>
          </w:p>
        </w:tc>
        <w:tc>
          <w:tcPr>
            <w:vAlign w:val="bottom"/>
          </w:tcPr>
          <w:p w:rsidR="00000000" w:rsidDel="00000000" w:rsidP="00000000" w:rsidRDefault="00000000" w:rsidRPr="00000000" w14:paraId="00000407">
            <w:pPr>
              <w:ind w:left="12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customer  base  of  my  organization  is dwindling</w:t>
            </w:r>
          </w:p>
        </w:tc>
        <w:tc>
          <w:tcPr/>
          <w:p w:rsidR="00000000" w:rsidDel="00000000" w:rsidP="00000000" w:rsidRDefault="00000000" w:rsidRPr="00000000" w14:paraId="0000040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F16</w:t>
            </w:r>
          </w:p>
        </w:tc>
        <w:tc>
          <w:tcPr>
            <w:vAlign w:val="bottom"/>
          </w:tcPr>
          <w:p w:rsidR="00000000" w:rsidDel="00000000" w:rsidP="00000000" w:rsidRDefault="00000000" w:rsidRPr="00000000" w14:paraId="0000040E">
            <w:pPr>
              <w:ind w:left="12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future of my organization is bleak</w:t>
            </w:r>
          </w:p>
        </w:tc>
        <w:tc>
          <w:tcPr/>
          <w:p w:rsidR="00000000" w:rsidDel="00000000" w:rsidP="00000000" w:rsidRDefault="00000000" w:rsidRPr="00000000" w14:paraId="0000040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3">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16">
      <w:pPr>
        <w:spacing w:after="0" w:lineRule="auto"/>
        <w:ind w:right="-9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Organizational Performance</w:t>
      </w:r>
    </w:p>
    <w:p w:rsidR="00000000" w:rsidDel="00000000" w:rsidP="00000000" w:rsidRDefault="00000000" w:rsidRPr="00000000" w14:paraId="00000417">
      <w:pPr>
        <w:rPr>
          <w:rFonts w:ascii="Times New Roman" w:cs="Times New Roman" w:eastAsia="Times New Roman" w:hAnsi="Times New Roman"/>
          <w:sz w:val="24"/>
          <w:szCs w:val="24"/>
        </w:rPr>
      </w:pPr>
      <w:r w:rsidDel="00000000" w:rsidR="00000000" w:rsidRPr="00000000">
        <w:rPr>
          <w:rtl w:val="0"/>
        </w:rPr>
      </w:r>
    </w:p>
    <w:tbl>
      <w:tblPr>
        <w:tblStyle w:val="Table2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
        <w:gridCol w:w="4239"/>
        <w:gridCol w:w="696"/>
        <w:gridCol w:w="656"/>
        <w:gridCol w:w="1136"/>
        <w:gridCol w:w="696"/>
        <w:gridCol w:w="696"/>
        <w:tblGridChange w:id="0">
          <w:tblGrid>
            <w:gridCol w:w="737"/>
            <w:gridCol w:w="4239"/>
            <w:gridCol w:w="696"/>
            <w:gridCol w:w="656"/>
            <w:gridCol w:w="1136"/>
            <w:gridCol w:w="696"/>
            <w:gridCol w:w="696"/>
          </w:tblGrid>
        </w:tblGridChange>
      </w:tblGrid>
      <w:tr>
        <w:trPr>
          <w:cantSplit w:val="0"/>
          <w:tblHeader w:val="0"/>
        </w:trPr>
        <w:tc>
          <w:tcPr/>
          <w:p w:rsidR="00000000" w:rsidDel="00000000" w:rsidP="00000000" w:rsidRDefault="00000000" w:rsidRPr="00000000" w14:paraId="000004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419">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Items</w:t>
            </w:r>
          </w:p>
        </w:tc>
        <w:tc>
          <w:tcPr/>
          <w:p w:rsidR="00000000" w:rsidDel="00000000" w:rsidP="00000000" w:rsidRDefault="00000000" w:rsidRPr="00000000" w14:paraId="000004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 </w:t>
            </w:r>
          </w:p>
        </w:tc>
        <w:tc>
          <w:tcPr/>
          <w:p w:rsidR="00000000" w:rsidDel="00000000" w:rsidP="00000000" w:rsidRDefault="00000000" w:rsidRPr="00000000" w14:paraId="000004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p w:rsidR="00000000" w:rsidDel="00000000" w:rsidP="00000000" w:rsidRDefault="00000000" w:rsidRPr="00000000" w14:paraId="000004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w:t>
            </w:r>
          </w:p>
        </w:tc>
        <w:tc>
          <w:tcPr/>
          <w:p w:rsidR="00000000" w:rsidDel="00000000" w:rsidP="00000000" w:rsidRDefault="00000000" w:rsidRPr="00000000" w14:paraId="000004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4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r>
      <w:tr>
        <w:trPr>
          <w:cantSplit w:val="0"/>
          <w:tblHeader w:val="0"/>
        </w:trPr>
        <w:tc>
          <w:tcPr/>
          <w:p w:rsidR="00000000" w:rsidDel="00000000" w:rsidP="00000000" w:rsidRDefault="00000000" w:rsidRPr="00000000" w14:paraId="000004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Perf1</w:t>
            </w:r>
          </w:p>
        </w:tc>
        <w:tc>
          <w:tcPr>
            <w:vAlign w:val="bottom"/>
          </w:tcPr>
          <w:p w:rsidR="00000000" w:rsidDel="00000000" w:rsidP="00000000" w:rsidRDefault="00000000" w:rsidRPr="00000000" w14:paraId="00000420">
            <w:pPr>
              <w:spacing w:after="0" w:line="26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w:t>
            </w:r>
            <w:r w:rsidDel="00000000" w:rsidR="00000000" w:rsidRPr="00000000">
              <w:rPr>
                <w:rFonts w:ascii="Times New Roman" w:cs="Times New Roman" w:eastAsia="Times New Roman" w:hAnsi="Times New Roman"/>
                <w:b w:val="1"/>
                <w:sz w:val="24"/>
                <w:szCs w:val="24"/>
                <w:rtl w:val="0"/>
              </w:rPr>
              <w:t xml:space="preserve">profitability</w:t>
            </w:r>
            <w:r w:rsidDel="00000000" w:rsidR="00000000" w:rsidRPr="00000000">
              <w:rPr>
                <w:rFonts w:ascii="Times New Roman" w:cs="Times New Roman" w:eastAsia="Times New Roman" w:hAnsi="Times New Roman"/>
                <w:sz w:val="24"/>
                <w:szCs w:val="24"/>
                <w:rtl w:val="0"/>
              </w:rPr>
              <w:t xml:space="preserve"> level of your organization in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last three years</w:t>
            </w:r>
          </w:p>
          <w:p w:rsidR="00000000" w:rsidDel="00000000" w:rsidP="00000000" w:rsidRDefault="00000000" w:rsidRPr="00000000" w14:paraId="0000042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4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Perf2</w:t>
            </w:r>
          </w:p>
        </w:tc>
        <w:tc>
          <w:tcPr>
            <w:vAlign w:val="bottom"/>
          </w:tcPr>
          <w:p w:rsidR="00000000" w:rsidDel="00000000" w:rsidP="00000000" w:rsidRDefault="00000000" w:rsidRPr="00000000" w14:paraId="00000428">
            <w:pPr>
              <w:ind w:left="1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average, how would you rate market share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your organization relative to competitors in the last three years</w:t>
            </w:r>
            <w:r w:rsidDel="00000000" w:rsidR="00000000" w:rsidRPr="00000000">
              <w:rPr>
                <w:rtl w:val="0"/>
              </w:rPr>
            </w:r>
          </w:p>
        </w:tc>
        <w:tc>
          <w:tcPr/>
          <w:p w:rsidR="00000000" w:rsidDel="00000000" w:rsidP="00000000" w:rsidRDefault="00000000" w:rsidRPr="00000000" w14:paraId="0000042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Perf3</w:t>
            </w:r>
          </w:p>
        </w:tc>
        <w:tc>
          <w:tcPr>
            <w:vAlign w:val="bottom"/>
          </w:tcPr>
          <w:p w:rsidR="00000000" w:rsidDel="00000000" w:rsidP="00000000" w:rsidRDefault="00000000" w:rsidRPr="00000000" w14:paraId="0000042F">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w:t>
            </w:r>
            <w:r w:rsidDel="00000000" w:rsidR="00000000" w:rsidRPr="00000000">
              <w:rPr>
                <w:rFonts w:ascii="Times New Roman" w:cs="Times New Roman" w:eastAsia="Times New Roman" w:hAnsi="Times New Roman"/>
                <w:b w:val="1"/>
                <w:sz w:val="24"/>
                <w:szCs w:val="24"/>
                <w:rtl w:val="0"/>
              </w:rPr>
              <w:t xml:space="preserve">employee    satisfaction    level</w:t>
            </w:r>
            <w:r w:rsidDel="00000000" w:rsidR="00000000" w:rsidRPr="00000000">
              <w:rPr>
                <w:rFonts w:ascii="Times New Roman" w:cs="Times New Roman" w:eastAsia="Times New Roman" w:hAnsi="Times New Roman"/>
                <w:sz w:val="24"/>
                <w:szCs w:val="24"/>
                <w:rtl w:val="0"/>
              </w:rPr>
              <w:t xml:space="preserve">    of    your organization in the last three years</w:t>
            </w:r>
          </w:p>
        </w:tc>
        <w:tc>
          <w:tcPr/>
          <w:p w:rsidR="00000000" w:rsidDel="00000000" w:rsidP="00000000" w:rsidRDefault="00000000" w:rsidRPr="00000000" w14:paraId="0000043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Perf4</w:t>
            </w:r>
          </w:p>
        </w:tc>
        <w:tc>
          <w:tcPr>
            <w:vAlign w:val="bottom"/>
          </w:tcPr>
          <w:p w:rsidR="00000000" w:rsidDel="00000000" w:rsidP="00000000" w:rsidRDefault="00000000" w:rsidRPr="00000000" w14:paraId="00000436">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customer    satisfaction    level    of    your organization in the last three years</w:t>
            </w:r>
          </w:p>
        </w:tc>
        <w:tc>
          <w:tcPr/>
          <w:p w:rsidR="00000000" w:rsidDel="00000000" w:rsidP="00000000" w:rsidRDefault="00000000" w:rsidRPr="00000000" w14:paraId="0000043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Perf5</w:t>
            </w:r>
          </w:p>
        </w:tc>
        <w:tc>
          <w:tcPr>
            <w:vAlign w:val="bottom"/>
          </w:tcPr>
          <w:p w:rsidR="00000000" w:rsidDel="00000000" w:rsidP="00000000" w:rsidRDefault="00000000" w:rsidRPr="00000000" w14:paraId="0000043D">
            <w:pPr>
              <w:ind w:left="1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average, how would you rate the </w:t>
            </w:r>
            <w:r w:rsidDel="00000000" w:rsidR="00000000" w:rsidRPr="00000000">
              <w:rPr>
                <w:rFonts w:ascii="Times New Roman" w:cs="Times New Roman" w:eastAsia="Times New Roman" w:hAnsi="Times New Roman"/>
                <w:b w:val="1"/>
                <w:sz w:val="24"/>
                <w:szCs w:val="24"/>
                <w:rtl w:val="0"/>
              </w:rPr>
              <w:t xml:space="preserve">overall performance</w:t>
            </w:r>
            <w:r w:rsidDel="00000000" w:rsidR="00000000" w:rsidRPr="00000000">
              <w:rPr>
                <w:rFonts w:ascii="Times New Roman" w:cs="Times New Roman" w:eastAsia="Times New Roman" w:hAnsi="Times New Roman"/>
                <w:sz w:val="24"/>
                <w:szCs w:val="24"/>
                <w:rtl w:val="0"/>
              </w:rPr>
              <w:t xml:space="preserve"> of your organization in the last three years</w:t>
            </w:r>
            <w:r w:rsidDel="00000000" w:rsidR="00000000" w:rsidRPr="00000000">
              <w:rPr>
                <w:rtl w:val="0"/>
              </w:rPr>
            </w:r>
          </w:p>
        </w:tc>
        <w:tc>
          <w:tcPr/>
          <w:p w:rsidR="00000000" w:rsidDel="00000000" w:rsidP="00000000" w:rsidRDefault="00000000" w:rsidRPr="00000000" w14:paraId="0000043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2">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3">
      <w:pPr>
        <w:rPr>
          <w:rFonts w:ascii="Times New Roman" w:cs="Times New Roman" w:eastAsia="Times New Roman" w:hAnsi="Times New Roman"/>
          <w:sz w:val="24"/>
          <w:szCs w:val="24"/>
        </w:rPr>
      </w:pPr>
      <w:r w:rsidDel="00000000" w:rsidR="00000000" w:rsidRPr="00000000">
        <w:rPr>
          <w:rtl w:val="0"/>
        </w:rPr>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Antique Olive Compac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5"/>
      <w:numFmt w:val="decimal"/>
      <w:lvlText w:val="%1"/>
      <w:lvlJc w:val="left"/>
      <w:pPr>
        <w:ind w:left="480" w:hanging="480"/>
      </w:pPr>
      <w:rPr/>
    </w:lvl>
    <w:lvl w:ilvl="1">
      <w:start w:val="2"/>
      <w:numFmt w:val="decimal"/>
      <w:lvlText w:val="%1.%2"/>
      <w:lvlJc w:val="left"/>
      <w:pPr>
        <w:ind w:left="810" w:hanging="720"/>
      </w:pPr>
      <w:rPr/>
    </w:lvl>
    <w:lvl w:ilvl="2">
      <w:start w:val="1"/>
      <w:numFmt w:val="decimal"/>
      <w:lvlText w:val="%1.%2.%3"/>
      <w:lvlJc w:val="left"/>
      <w:pPr>
        <w:ind w:left="900" w:hanging="720"/>
      </w:pPr>
      <w:rPr/>
    </w:lvl>
    <w:lvl w:ilvl="3">
      <w:start w:val="1"/>
      <w:numFmt w:val="decimal"/>
      <w:lvlText w:val="%1.%2.%3.%4"/>
      <w:lvlJc w:val="left"/>
      <w:pPr>
        <w:ind w:left="1350" w:hanging="1080"/>
      </w:pPr>
      <w:rPr/>
    </w:lvl>
    <w:lvl w:ilvl="4">
      <w:start w:val="1"/>
      <w:numFmt w:val="decimal"/>
      <w:lvlText w:val="%1.%2.%3.%4.%5"/>
      <w:lvlJc w:val="left"/>
      <w:pPr>
        <w:ind w:left="1800" w:hanging="1440"/>
      </w:pPr>
      <w:rPr/>
    </w:lvl>
    <w:lvl w:ilvl="5">
      <w:start w:val="1"/>
      <w:numFmt w:val="decimal"/>
      <w:lvlText w:val="%1.%2.%3.%4.%5.%6"/>
      <w:lvlJc w:val="left"/>
      <w:pPr>
        <w:ind w:left="2250" w:hanging="1800"/>
      </w:pPr>
      <w:rPr/>
    </w:lvl>
    <w:lvl w:ilvl="6">
      <w:start w:val="1"/>
      <w:numFmt w:val="decimal"/>
      <w:lvlText w:val="%1.%2.%3.%4.%5.%6.%7"/>
      <w:lvlJc w:val="left"/>
      <w:pPr>
        <w:ind w:left="2340" w:hanging="1800"/>
      </w:pPr>
      <w:rPr/>
    </w:lvl>
    <w:lvl w:ilvl="7">
      <w:start w:val="1"/>
      <w:numFmt w:val="decimal"/>
      <w:lvlText w:val="%1.%2.%3.%4.%5.%6.%7.%8"/>
      <w:lvlJc w:val="left"/>
      <w:pPr>
        <w:ind w:left="2790" w:hanging="2160"/>
      </w:pPr>
      <w:rPr/>
    </w:lvl>
    <w:lvl w:ilvl="8">
      <w:start w:val="1"/>
      <w:numFmt w:val="decimal"/>
      <w:lvlText w:val="%1.%2.%3.%4.%5.%6.%7.%8.%9"/>
      <w:lvlJc w:val="left"/>
      <w:pPr>
        <w:ind w:left="3240" w:hanging="2520"/>
      </w:pPr>
      <w:rPr/>
    </w:lvl>
  </w:abstractNum>
  <w:abstractNum w:abstractNumId="10">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5"/>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D5EA5"/>
  </w:style>
  <w:style w:type="paragraph" w:styleId="Heading1">
    <w:name w:val="heading 1"/>
    <w:basedOn w:val="Normal"/>
    <w:next w:val="Normal"/>
    <w:link w:val="Heading1Char"/>
    <w:uiPriority w:val="9"/>
    <w:qFormat w:val="1"/>
    <w:rsid w:val="008457CC"/>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457CC"/>
    <w:rPr>
      <w:rFonts w:asciiTheme="majorHAnsi" w:cstheme="majorBidi" w:eastAsiaTheme="majorEastAsia" w:hAnsiTheme="majorHAnsi"/>
      <w:color w:val="365f91" w:themeColor="accent1" w:themeShade="0000BF"/>
      <w:sz w:val="32"/>
      <w:szCs w:val="32"/>
    </w:rPr>
  </w:style>
  <w:style w:type="paragraph" w:styleId="ListParagraph">
    <w:name w:val="List Paragraph"/>
    <w:basedOn w:val="Normal"/>
    <w:uiPriority w:val="34"/>
    <w:qFormat w:val="1"/>
    <w:rsid w:val="008457CC"/>
    <w:pPr>
      <w:ind w:left="720"/>
      <w:contextualSpacing w:val="1"/>
    </w:pPr>
  </w:style>
  <w:style w:type="paragraph" w:styleId="TOCHeading">
    <w:name w:val="TOC Heading"/>
    <w:basedOn w:val="Heading1"/>
    <w:next w:val="Normal"/>
    <w:uiPriority w:val="39"/>
    <w:unhideWhenUsed w:val="1"/>
    <w:qFormat w:val="1"/>
    <w:rsid w:val="008457CC"/>
    <w:pPr>
      <w:spacing w:line="259" w:lineRule="auto"/>
      <w:outlineLvl w:val="9"/>
    </w:pPr>
  </w:style>
  <w:style w:type="paragraph" w:styleId="Footer">
    <w:name w:val="footer"/>
    <w:basedOn w:val="Normal"/>
    <w:link w:val="FooterChar"/>
    <w:uiPriority w:val="99"/>
    <w:semiHidden w:val="1"/>
    <w:unhideWhenUsed w:val="1"/>
    <w:rsid w:val="00FD5EA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FD5EA5"/>
  </w:style>
  <w:style w:type="character" w:styleId="PageNumber">
    <w:name w:val="page number"/>
    <w:basedOn w:val="DefaultParagraphFont"/>
    <w:uiPriority w:val="99"/>
    <w:semiHidden w:val="1"/>
    <w:unhideWhenUsed w:val="1"/>
    <w:rsid w:val="00FD5EA5"/>
  </w:style>
  <w:style w:type="paragraph" w:styleId="BodyText">
    <w:name w:val="Body Text"/>
    <w:basedOn w:val="Normal"/>
    <w:link w:val="BodyTextChar"/>
    <w:uiPriority w:val="1"/>
    <w:qFormat w:val="1"/>
    <w:rsid w:val="00FD5EA5"/>
    <w:pPr>
      <w:widowControl w:val="0"/>
      <w:autoSpaceDE w:val="0"/>
      <w:autoSpaceDN w:val="0"/>
      <w:spacing w:after="0" w:line="240" w:lineRule="auto"/>
    </w:pPr>
    <w:rPr>
      <w:rFonts w:ascii="Times New Roman" w:cs="Times New Roman" w:eastAsia="Times New Roman" w:hAnsi="Times New Roman"/>
      <w:sz w:val="24"/>
      <w:szCs w:val="24"/>
    </w:rPr>
  </w:style>
  <w:style w:type="character" w:styleId="BodyTextChar" w:customStyle="1">
    <w:name w:val="Body Text Char"/>
    <w:basedOn w:val="DefaultParagraphFont"/>
    <w:link w:val="BodyText"/>
    <w:uiPriority w:val="1"/>
    <w:rsid w:val="00FD5EA5"/>
    <w:rPr>
      <w:rFonts w:ascii="Times New Roman" w:cs="Times New Roman" w:eastAsia="Times New Roman" w:hAnsi="Times New Roman"/>
      <w:sz w:val="24"/>
      <w:szCs w:val="24"/>
    </w:rPr>
  </w:style>
  <w:style w:type="paragraph" w:styleId="NoSpacing">
    <w:name w:val="No Spacing"/>
    <w:uiPriority w:val="1"/>
    <w:qFormat w:val="1"/>
    <w:rsid w:val="00FD5EA5"/>
    <w:pPr>
      <w:spacing w:after="0" w:line="240" w:lineRule="auto"/>
    </w:pPr>
    <w:rPr>
      <w:rFonts w:ascii="Calibri" w:cs="Times New Roman" w:eastAsia="Calibri" w:hAnsi="Calibri"/>
    </w:rPr>
  </w:style>
  <w:style w:type="table" w:styleId="TableGrid">
    <w:name w:val="Table Grid"/>
    <w:basedOn w:val="TableNormal"/>
    <w:uiPriority w:val="59"/>
    <w:rsid w:val="00FD5EA5"/>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dpwG3SQK3xs4z+hiHCLkc7WUA==">CgMxLjAyCGguZ2pkZ3hzMgppZC4zMGowemxsOAByITE0TTh0dHBVWXc1SHJZTlZ5Q1IyMnRTNG53VjdqTEwyaw==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2024-08-20T12:39:00Z</dcterms:created>
  <dc:creator>USER</dc:creator>
</cp:coreProperties>
</file>