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PRODUCT PERSONALIZATION AND CUSTOMER LOYALTY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CASE STUDY OF SELECTED SMEs IN LAGOS STATE, NIGERIA)</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w:t>
      </w:r>
    </w:p>
    <w:p w:rsidR="00000000" w:rsidDel="00000000" w:rsidP="00000000" w:rsidRDefault="00000000" w:rsidRPr="00000000" w14:paraId="0000000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HND/23/BAM/FT/0030</w:t>
      </w:r>
    </w:p>
    <w:p w:rsidR="00000000" w:rsidDel="00000000" w:rsidP="00000000" w:rsidRDefault="00000000" w:rsidRPr="00000000" w14:paraId="00000006">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zdboq3sfz6l" w:id="0"/>
      <w:bookmarkEnd w:id="0"/>
      <w:r w:rsidDel="00000000" w:rsidR="00000000" w:rsidRPr="00000000">
        <w:rPr>
          <w:rFonts w:ascii="Times New Roman" w:cs="Times New Roman" w:eastAsia="Times New Roman" w:hAnsi="Times New Roman"/>
          <w:b w:val="0"/>
          <w:color w:val="212529"/>
          <w:sz w:val="30"/>
          <w:szCs w:val="30"/>
          <w:rtl w:val="0"/>
        </w:rPr>
        <w:t xml:space="preserve">OLAREWAJU, FATHIA DAMILOLA</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1tzcml34ndi3" w:id="1"/>
      <w:bookmarkEnd w:id="1"/>
      <w:r w:rsidDel="00000000" w:rsidR="00000000" w:rsidRPr="00000000">
        <w:rPr>
          <w:rtl w:val="0"/>
        </w:rPr>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ABDUSSALM F A  ​​​​​​​DATE</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8">
      <w:pPr>
        <w:spacing w:after="0"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EXTERNAL EXAMINER​​​​​DA</w:t>
      </w:r>
      <w:r w:rsidDel="00000000" w:rsidR="00000000" w:rsidRPr="00000000">
        <w:rPr>
          <w:rtl w:val="0"/>
        </w:rPr>
      </w:r>
    </w:p>
    <w:p w:rsidR="00000000" w:rsidDel="00000000" w:rsidP="00000000" w:rsidRDefault="00000000" w:rsidRPr="00000000" w14:paraId="00000029">
      <w:pPr>
        <w:pStyle w:val="Heading1"/>
        <w:spacing w:after="239" w:before="0" w:line="360" w:lineRule="auto"/>
        <w:ind w:left="9" w:right="51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ACKNOLEDGEMENT</w:t>
      </w:r>
    </w:p>
    <w:p w:rsidR="00000000" w:rsidDel="00000000" w:rsidP="00000000" w:rsidRDefault="00000000" w:rsidRPr="00000000" w14:paraId="0000002A">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2B">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2C">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2D">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2E">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2F">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0">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1">
      <w:pPr>
        <w:pStyle w:val="Heading1"/>
        <w:spacing w:after="239" w:before="0" w:line="360" w:lineRule="auto"/>
        <w:ind w:left="9" w:right="517" w:firstLine="0"/>
        <w:jc w:val="both"/>
        <w:rPr>
          <w:rFonts w:ascii="Times New Roman" w:cs="Times New Roman" w:eastAsia="Times New Roman" w:hAnsi="Times New Roman"/>
          <w:color w:val="000000"/>
          <w:sz w:val="24"/>
          <w:szCs w:val="24"/>
        </w:rPr>
      </w:pPr>
      <w:bookmarkStart w:colFirst="0" w:colLast="0" w:name="_heading=h.lohd83r3gc8i" w:id="2"/>
      <w:bookmarkEnd w:id="2"/>
      <w:r w:rsidDel="00000000" w:rsidR="00000000" w:rsidRPr="00000000">
        <w:rPr>
          <w:rFonts w:ascii="Times New Roman" w:cs="Times New Roman" w:eastAsia="Times New Roman" w:hAnsi="Times New Roman"/>
          <w:b w:val="0"/>
          <w:color w:val="00000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8">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9">
      <w:pPr>
        <w:spacing w:after="200"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4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tabs>
          <w:tab w:val="left" w:leader="none" w:pos="333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4C">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God Almighty</w:t>
      </w:r>
    </w:p>
    <w:p w:rsidR="00000000" w:rsidDel="00000000" w:rsidP="00000000" w:rsidRDefault="00000000" w:rsidRPr="00000000" w14:paraId="0000004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Contents</w:t>
        <w:tab/>
        <w:tab/>
        <w:tab/>
        <w:tab/>
        <w:tab/>
        <w:tab/>
        <w:tab/>
        <w:tab/>
        <w:tab/>
        <w:t xml:space="preserve">                     Page</w:t>
      </w:r>
    </w:p>
    <w:p w:rsidR="00000000" w:rsidDel="00000000" w:rsidP="00000000" w:rsidRDefault="00000000" w:rsidRPr="00000000" w14:paraId="0000006C">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ab/>
        <w:tab/>
        <w:tab/>
        <w:tab/>
        <w:tab/>
        <w:tab/>
        <w:tab/>
        <w:tab/>
        <w:t xml:space="preserve">i</w:t>
      </w:r>
    </w:p>
    <w:p w:rsidR="00000000" w:rsidDel="00000000" w:rsidP="00000000" w:rsidRDefault="00000000" w:rsidRPr="00000000" w14:paraId="0000006D">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 xml:space="preserve">ii</w:t>
      </w:r>
    </w:p>
    <w:p w:rsidR="00000000" w:rsidDel="00000000" w:rsidP="00000000" w:rsidRDefault="00000000" w:rsidRPr="00000000" w14:paraId="0000006E">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 xml:space="preserve">iii</w:t>
      </w:r>
    </w:p>
    <w:p w:rsidR="00000000" w:rsidDel="00000000" w:rsidP="00000000" w:rsidRDefault="00000000" w:rsidRPr="00000000" w14:paraId="0000006F">
      <w:pPr>
        <w:tabs>
          <w:tab w:val="left" w:leader="none" w:pos="16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Acknowledgments</w:t>
        <w:tab/>
        <w:tab/>
        <w:tab/>
        <w:tab/>
        <w:tab/>
        <w:tab/>
        <w:tab/>
        <w:tab/>
        <w:tab/>
        <w:tab/>
        <w:t xml:space="preserve">iv</w:t>
      </w:r>
    </w:p>
    <w:p w:rsidR="00000000" w:rsidDel="00000000" w:rsidP="00000000" w:rsidRDefault="00000000" w:rsidRPr="00000000" w14:paraId="000000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tab/>
        <w:tab/>
        <w:tab/>
        <w:tab/>
        <w:tab/>
        <w:tab/>
        <w:tab/>
        <w:tab/>
        <w:tab/>
        <w:tab/>
        <w:tab/>
        <w:t xml:space="preserve">v</w:t>
      </w:r>
    </w:p>
    <w:p w:rsidR="00000000" w:rsidDel="00000000" w:rsidP="00000000" w:rsidRDefault="00000000" w:rsidRPr="00000000" w14:paraId="000000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ab/>
        <w:tab/>
        <w:t xml:space="preserve">vi</w:t>
      </w:r>
    </w:p>
    <w:p w:rsidR="00000000" w:rsidDel="00000000" w:rsidP="00000000" w:rsidRDefault="00000000" w:rsidRPr="00000000" w14:paraId="00000072">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ONE: INTRODUCTION</w:t>
      </w:r>
    </w:p>
    <w:p w:rsidR="00000000" w:rsidDel="00000000" w:rsidP="00000000" w:rsidRDefault="00000000" w:rsidRPr="00000000" w14:paraId="0000007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tab/>
        <w:t xml:space="preserve">Background to the Study</w:t>
        <w:tab/>
        <w:tab/>
        <w:tab/>
        <w:tab/>
        <w:tab/>
        <w:tab/>
        <w:tab/>
        <w:tab/>
        <w:t xml:space="preserve">1</w:t>
      </w:r>
    </w:p>
    <w:p w:rsidR="00000000" w:rsidDel="00000000" w:rsidP="00000000" w:rsidRDefault="00000000" w:rsidRPr="00000000" w14:paraId="0000007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ab/>
        <w:t xml:space="preserve">5</w:t>
      </w: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1.3 </w:t>
        <w:tab/>
        <w:t xml:space="preserve">Objective of the Study</w:t>
        <w:tab/>
        <w:tab/>
        <w:tab/>
        <w:tab/>
        <w:tab/>
        <w:tab/>
        <w:tab/>
        <w:tab/>
        <w:t xml:space="preserve">6</w:t>
      </w:r>
      <w:r w:rsidDel="00000000" w:rsidR="00000000" w:rsidRPr="00000000">
        <w:rPr>
          <w:rtl w:val="0"/>
        </w:rPr>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tab/>
        <w:t xml:space="preserve">Research Question</w:t>
        <w:tab/>
        <w:tab/>
        <w:tab/>
        <w:tab/>
        <w:tab/>
        <w:tab/>
        <w:tab/>
        <w:tab/>
        <w:tab/>
        <w:t xml:space="preserve">7</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w:t>
        <w:tab/>
        <w:tab/>
        <w:tab/>
        <w:tab/>
        <w:tab/>
        <w:tab/>
        <w:tab/>
        <w:tab/>
        <w:tab/>
        <w:t xml:space="preserve">7</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tab/>
        <w:t xml:space="preserve">Operationalization of Variables</w:t>
        <w:tab/>
        <w:tab/>
        <w:tab/>
        <w:tab/>
        <w:tab/>
        <w:tab/>
        <w:tab/>
        <w:t xml:space="preserve">7</w:t>
      </w:r>
    </w:p>
    <w:p w:rsidR="00000000" w:rsidDel="00000000" w:rsidP="00000000" w:rsidRDefault="00000000" w:rsidRPr="00000000" w14:paraId="00000079">
      <w:pPr>
        <w:pStyle w:val="Heading2"/>
        <w:spacing w:after="0" w:before="0" w:line="360" w:lineRule="auto"/>
        <w:rPr>
          <w:b w:val="0"/>
          <w:sz w:val="24"/>
          <w:szCs w:val="24"/>
        </w:rPr>
      </w:pPr>
      <w:r w:rsidDel="00000000" w:rsidR="00000000" w:rsidRPr="00000000">
        <w:rPr>
          <w:b w:val="0"/>
          <w:sz w:val="24"/>
          <w:szCs w:val="24"/>
          <w:rtl w:val="0"/>
        </w:rPr>
        <w:t xml:space="preserve">1.7   </w:t>
        <w:tab/>
        <w:t xml:space="preserve">Scope of the Study</w:t>
        <w:tab/>
        <w:tab/>
        <w:tab/>
        <w:tab/>
        <w:tab/>
        <w:tab/>
        <w:tab/>
        <w:tab/>
        <w:tab/>
        <w:t xml:space="preserve">9</w:t>
      </w:r>
    </w:p>
    <w:p w:rsidR="00000000" w:rsidDel="00000000" w:rsidP="00000000" w:rsidRDefault="00000000" w:rsidRPr="00000000" w14:paraId="000000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Significance of the Study</w:t>
        <w:tab/>
        <w:tab/>
        <w:tab/>
        <w:tab/>
        <w:tab/>
        <w:tab/>
        <w:tab/>
        <w:tab/>
        <w:t xml:space="preserve">9</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Definition of operational Terms </w:t>
        <w:tab/>
        <w:tab/>
        <w:tab/>
        <w:tab/>
        <w:tab/>
        <w:tab/>
        <w:tab/>
        <w:t xml:space="preserve">10</w:t>
      </w:r>
    </w:p>
    <w:p w:rsidR="00000000" w:rsidDel="00000000" w:rsidP="00000000" w:rsidRDefault="00000000" w:rsidRPr="00000000" w14:paraId="0000007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 LITERATURE REVIEW</w:t>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ab/>
        <w:tab/>
        <w:tab/>
        <w:tab/>
        <w:tab/>
        <w:tab/>
        <w:tab/>
        <w:tab/>
        <w:t xml:space="preserve">12</w:t>
      </w:r>
    </w:p>
    <w:p w:rsidR="00000000" w:rsidDel="00000000" w:rsidP="00000000" w:rsidRDefault="00000000" w:rsidRPr="00000000" w14:paraId="0000007E">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2.1.1 </w:t>
        <w:tab/>
        <w:t xml:space="preserve">Customer loyalty</w:t>
      </w:r>
      <w:r w:rsidDel="00000000" w:rsidR="00000000" w:rsidRPr="00000000">
        <w:rPr>
          <w:sz w:val="24"/>
          <w:szCs w:val="24"/>
          <w:rtl w:val="0"/>
        </w:rPr>
        <w:tab/>
        <w:tab/>
        <w:tab/>
        <w:tab/>
        <w:tab/>
        <w:tab/>
        <w:tab/>
        <w:tab/>
        <w:tab/>
        <w:t xml:space="preserve">12</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w:t>
        <w:tab/>
        <w:t xml:space="preserve">Customer satisfaction</w:t>
        <w:tab/>
        <w:tab/>
        <w:tab/>
        <w:tab/>
        <w:tab/>
        <w:tab/>
        <w:tab/>
        <w:tab/>
        <w:tab/>
        <w:t xml:space="preserve">14</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w:t>
        <w:tab/>
        <w:t xml:space="preserve">Repurchase</w:t>
        <w:tab/>
        <w:tab/>
        <w:tab/>
        <w:tab/>
        <w:tab/>
        <w:tab/>
        <w:tab/>
        <w:tab/>
        <w:tab/>
        <w:tab/>
        <w:t xml:space="preserve">15</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2.1.1.3</w:t>
        <w:tab/>
        <w:t xml:space="preserve"> Referral</w:t>
        <w:tab/>
        <w:tab/>
        <w:tab/>
        <w:tab/>
        <w:tab/>
        <w:tab/>
        <w:tab/>
        <w:tab/>
        <w:tab/>
        <w:tab/>
        <w:t xml:space="preserve">17</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2.1.1.4</w:t>
        <w:tab/>
        <w:t xml:space="preserve"> Customer retention</w:t>
        <w:tab/>
        <w:tab/>
        <w:tab/>
        <w:tab/>
        <w:tab/>
        <w:tab/>
        <w:tab/>
        <w:tab/>
        <w:tab/>
        <w:t xml:space="preserve">18</w:t>
      </w:r>
    </w:p>
    <w:p w:rsidR="00000000" w:rsidDel="00000000" w:rsidP="00000000" w:rsidRDefault="00000000" w:rsidRPr="00000000" w14:paraId="00000083">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2.1.2 </w:t>
        <w:tab/>
        <w:t xml:space="preserve"> Product personalization</w:t>
      </w:r>
      <w:r w:rsidDel="00000000" w:rsidR="00000000" w:rsidRPr="00000000">
        <w:rPr>
          <w:sz w:val="24"/>
          <w:szCs w:val="24"/>
          <w:rtl w:val="0"/>
        </w:rPr>
        <w:tab/>
        <w:tab/>
        <w:tab/>
        <w:tab/>
        <w:tab/>
        <w:tab/>
        <w:tab/>
        <w:tab/>
        <w:t xml:space="preserve">19</w:t>
      </w:r>
    </w:p>
    <w:p w:rsidR="00000000" w:rsidDel="00000000" w:rsidP="00000000" w:rsidRDefault="00000000" w:rsidRPr="00000000" w14:paraId="000000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Previous purchase </w:t>
        <w:tab/>
        <w:tab/>
        <w:tab/>
        <w:tab/>
        <w:tab/>
        <w:tab/>
        <w:tab/>
        <w:tab/>
        <w:tab/>
        <w:t xml:space="preserve">22</w:t>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w:t>
        <w:tab/>
        <w:t xml:space="preserve"> Self-Confidence </w:t>
        <w:tab/>
        <w:tab/>
        <w:tab/>
        <w:tab/>
        <w:tab/>
        <w:tab/>
        <w:tab/>
        <w:tab/>
        <w:tab/>
        <w:t xml:space="preserve">24</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w:t>
        <w:tab/>
        <w:t xml:space="preserve">Consumer Behaviour</w:t>
        <w:tab/>
        <w:tab/>
        <w:tab/>
        <w:tab/>
        <w:tab/>
        <w:tab/>
        <w:tab/>
        <w:tab/>
        <w:tab/>
        <w:t xml:space="preserve">25</w:t>
      </w:r>
    </w:p>
    <w:p w:rsidR="00000000" w:rsidDel="00000000" w:rsidP="00000000" w:rsidRDefault="00000000" w:rsidRPr="00000000" w14:paraId="000000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2.1.2.4</w:t>
        <w:tab/>
        <w:t xml:space="preserve">User Preference  </w:t>
        <w:tab/>
        <w:tab/>
        <w:tab/>
        <w:tab/>
        <w:tab/>
        <w:tab/>
        <w:tab/>
        <w:tab/>
        <w:tab/>
        <w:t xml:space="preserve">26</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Empirical Review</w:t>
        <w:tab/>
        <w:tab/>
        <w:tab/>
        <w:tab/>
        <w:tab/>
        <w:tab/>
        <w:tab/>
        <w:tab/>
        <w:tab/>
        <w:t xml:space="preserve">28</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Self-confidence and repurchase </w:t>
        <w:tab/>
        <w:tab/>
        <w:tab/>
        <w:tab/>
        <w:tab/>
        <w:tab/>
        <w:tab/>
        <w:t xml:space="preserve">28</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Consumer Behaviour and Referral value </w:t>
        <w:tab/>
        <w:tab/>
        <w:tab/>
        <w:tab/>
        <w:tab/>
        <w:tab/>
        <w:t xml:space="preserve">29</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User Preference and Customer Retention</w:t>
        <w:tab/>
        <w:tab/>
        <w:tab/>
        <w:tab/>
        <w:tab/>
        <w:tab/>
        <w:t xml:space="preserve">30</w:t>
      </w:r>
    </w:p>
    <w:p w:rsidR="00000000" w:rsidDel="00000000" w:rsidP="00000000" w:rsidRDefault="00000000" w:rsidRPr="00000000" w14:paraId="0000008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 </w:t>
        <w:tab/>
        <w:t xml:space="preserve">Theoretical Review</w:t>
        <w:tab/>
        <w:tab/>
        <w:tab/>
        <w:tab/>
        <w:tab/>
        <w:tab/>
        <w:tab/>
        <w:tab/>
        <w:tab/>
        <w:t xml:space="preserve">31</w:t>
      </w:r>
      <w:r w:rsidDel="00000000" w:rsidR="00000000" w:rsidRPr="00000000">
        <w:rPr>
          <w:rtl w:val="0"/>
        </w:rPr>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tab/>
        <w:t xml:space="preserve">Theory of planned behavior (TPB)</w:t>
        <w:tab/>
        <w:tab/>
        <w:tab/>
        <w:tab/>
        <w:tab/>
        <w:tab/>
        <w:tab/>
        <w:t xml:space="preserve">31</w:t>
      </w:r>
    </w:p>
    <w:p w:rsidR="00000000" w:rsidDel="00000000" w:rsidP="00000000" w:rsidRDefault="00000000" w:rsidRPr="00000000" w14:paraId="0000008E">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Content </w:t>
        <w:tab/>
        <w:tab/>
        <w:tab/>
        <w:tab/>
        <w:tab/>
        <w:tab/>
        <w:tab/>
        <w:tab/>
        <w:tab/>
        <w:t xml:space="preserve">                     Page</w:t>
      </w:r>
    </w:p>
    <w:p w:rsidR="00000000" w:rsidDel="00000000" w:rsidP="00000000" w:rsidRDefault="00000000" w:rsidRPr="00000000" w14:paraId="0000008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Uses and Gratification Theory</w:t>
        <w:tab/>
        <w:tab/>
        <w:tab/>
        <w:tab/>
        <w:tab/>
        <w:tab/>
        <w:tab/>
        <w:t xml:space="preserve">32</w:t>
      </w:r>
    </w:p>
    <w:p w:rsidR="00000000" w:rsidDel="00000000" w:rsidP="00000000" w:rsidRDefault="00000000" w:rsidRPr="00000000" w14:paraId="00000090">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Human Capital Theory</w:t>
        <w:tab/>
        <w:tab/>
        <w:tab/>
        <w:tab/>
        <w:tab/>
        <w:tab/>
        <w:tab/>
        <w:tab/>
        <w:t xml:space="preserve">33</w:t>
      </w:r>
    </w:p>
    <w:p w:rsidR="00000000" w:rsidDel="00000000" w:rsidP="00000000" w:rsidRDefault="00000000" w:rsidRPr="00000000" w14:paraId="00000091">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Aida Model</w:t>
        <w:tab/>
        <w:tab/>
        <w:tab/>
        <w:tab/>
        <w:tab/>
        <w:tab/>
        <w:tab/>
        <w:tab/>
        <w:tab/>
        <w:tab/>
        <w:t xml:space="preserve">35</w:t>
      </w:r>
    </w:p>
    <w:p w:rsidR="00000000" w:rsidDel="00000000" w:rsidP="00000000" w:rsidRDefault="00000000" w:rsidRPr="00000000" w14:paraId="00000092">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highlight w:val="white"/>
          <w:rtl w:val="0"/>
        </w:rPr>
        <w:t xml:space="preserve">2.4 </w:t>
        <w:tab/>
        <w:t xml:space="preserve">Theoretical Framework </w:t>
        <w:tab/>
        <w:tab/>
        <w:tab/>
        <w:tab/>
        <w:tab/>
        <w:tab/>
        <w:tab/>
        <w:tab/>
        <w:t xml:space="preserve">36</w:t>
      </w:r>
      <w:r w:rsidDel="00000000" w:rsidR="00000000" w:rsidRPr="00000000">
        <w:rPr>
          <w:rtl w:val="0"/>
        </w:rPr>
      </w:r>
    </w:p>
    <w:p w:rsidR="00000000" w:rsidDel="00000000" w:rsidP="00000000" w:rsidRDefault="00000000" w:rsidRPr="00000000" w14:paraId="00000093">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2.5 </w:t>
        <w:tab/>
        <w:t xml:space="preserve">Summary and Gaps in Literature</w:t>
        <w:tab/>
        <w:tab/>
        <w:tab/>
        <w:tab/>
        <w:tab/>
        <w:tab/>
        <w:tab/>
        <w:t xml:space="preserve">36</w:t>
      </w:r>
    </w:p>
    <w:p w:rsidR="00000000" w:rsidDel="00000000" w:rsidP="00000000" w:rsidRDefault="00000000" w:rsidRPr="00000000" w14:paraId="0000009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w:t>
        <w:tab/>
        <w:t xml:space="preserve">Summary of the Literature</w:t>
        <w:tab/>
        <w:tab/>
        <w:tab/>
        <w:tab/>
        <w:tab/>
        <w:tab/>
        <w:tab/>
        <w:tab/>
        <w:t xml:space="preserve">36</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tab/>
        <w:t xml:space="preserve">Gaps in the Literature</w:t>
        <w:tab/>
        <w:tab/>
        <w:tab/>
        <w:tab/>
        <w:tab/>
        <w:tab/>
        <w:tab/>
        <w:tab/>
        <w:tab/>
        <w:t xml:space="preserve">43</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2.5.2.1 Gap 1:  Self-confidence and repurchase </w:t>
        <w:tab/>
        <w:tab/>
        <w:tab/>
        <w:tab/>
        <w:tab/>
        <w:tab/>
        <w:t xml:space="preserve">44</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2.5.2.2 Gap 2 </w:t>
        <w:tab/>
        <w:t xml:space="preserve">Consumer Behaviour and Referral value </w:t>
        <w:tab/>
        <w:tab/>
        <w:tab/>
        <w:tab/>
        <w:tab/>
        <w:t xml:space="preserve">45</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2.5.2.3 Gap 2 User Preference and Customer Retention</w:t>
        <w:tab/>
        <w:tab/>
        <w:tab/>
        <w:tab/>
        <w:tab/>
        <w:t xml:space="preserve">46</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tab/>
        <w:t xml:space="preserve"> Conceptual Model</w:t>
        <w:tab/>
        <w:tab/>
        <w:tab/>
        <w:tab/>
        <w:tab/>
        <w:tab/>
        <w:tab/>
        <w:tab/>
        <w:tab/>
        <w:t xml:space="preserve">47</w:t>
      </w:r>
    </w:p>
    <w:p w:rsidR="00000000" w:rsidDel="00000000" w:rsidP="00000000" w:rsidRDefault="00000000" w:rsidRPr="00000000" w14:paraId="0000009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 METHODOLOGY</w:t>
      </w:r>
    </w:p>
    <w:p w:rsidR="00000000" w:rsidDel="00000000" w:rsidP="00000000" w:rsidRDefault="00000000" w:rsidRPr="00000000" w14:paraId="0000009B">
      <w:pPr>
        <w:spacing w:after="0" w:line="360" w:lineRule="auto"/>
        <w:rPr/>
      </w:pPr>
      <w:r w:rsidDel="00000000" w:rsidR="00000000" w:rsidRPr="00000000">
        <w:rPr>
          <w:rFonts w:ascii="Times New Roman" w:cs="Times New Roman" w:eastAsia="Times New Roman" w:hAnsi="Times New Roman"/>
          <w:sz w:val="24"/>
          <w:szCs w:val="24"/>
          <w:rtl w:val="0"/>
        </w:rPr>
        <w:t xml:space="preserve">3.1  </w:t>
        <w:tab/>
        <w:t xml:space="preserve">Research Design</w:t>
        <w:tab/>
        <w:tab/>
        <w:tab/>
        <w:tab/>
        <w:tab/>
        <w:tab/>
        <w:tab/>
        <w:tab/>
        <w:tab/>
        <w:t xml:space="preserve">49</w:t>
      </w:r>
      <w:r w:rsidDel="00000000" w:rsidR="00000000" w:rsidRPr="00000000">
        <w:rPr>
          <w:rtl w:val="0"/>
        </w:rPr>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tab/>
        <w:tab/>
        <w:tab/>
        <w:tab/>
        <w:tab/>
        <w:tab/>
        <w:tab/>
        <w:tab/>
        <w:t xml:space="preserve">49</w:t>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Sampling Frame and Samping Unit</w:t>
        <w:tab/>
        <w:tab/>
        <w:tab/>
        <w:tab/>
        <w:tab/>
        <w:tab/>
        <w:tab/>
        <w:t xml:space="preserve">50</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w:t>
        <w:tab/>
        <w:tab/>
        <w:tab/>
        <w:tab/>
        <w:tab/>
        <w:tab/>
        <w:tab/>
        <w:tab/>
        <w:tab/>
        <w:t xml:space="preserve">50</w:t>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Sample Size determination</w:t>
        <w:tab/>
        <w:tab/>
        <w:tab/>
        <w:tab/>
        <w:tab/>
        <w:tab/>
        <w:tab/>
        <w:tab/>
        <w:t xml:space="preserve">50</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w:t>
        <w:tab/>
        <w:tab/>
        <w:tab/>
        <w:tab/>
        <w:tab/>
        <w:tab/>
        <w:tab/>
        <w:tab/>
        <w:t xml:space="preserve">51</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Research Instrument</w:t>
        <w:tab/>
        <w:tab/>
        <w:tab/>
        <w:tab/>
        <w:tab/>
        <w:tab/>
        <w:tab/>
        <w:tab/>
        <w:tab/>
        <w:t xml:space="preserve">52</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Pilot Study</w:t>
        <w:tab/>
        <w:tab/>
        <w:tab/>
        <w:tab/>
        <w:tab/>
        <w:tab/>
        <w:tab/>
        <w:tab/>
        <w:tab/>
        <w:tab/>
        <w:t xml:space="preserve">52</w:t>
      </w:r>
    </w:p>
    <w:p w:rsidR="00000000" w:rsidDel="00000000" w:rsidP="00000000" w:rsidRDefault="00000000" w:rsidRPr="00000000" w14:paraId="000000A3">
      <w:pPr>
        <w:spacing w:after="0" w:line="360" w:lineRule="auto"/>
        <w:rPr/>
      </w:pPr>
      <w:r w:rsidDel="00000000" w:rsidR="00000000" w:rsidRPr="00000000">
        <w:rPr>
          <w:rFonts w:ascii="Times New Roman" w:cs="Times New Roman" w:eastAsia="Times New Roman" w:hAnsi="Times New Roman"/>
          <w:sz w:val="24"/>
          <w:szCs w:val="24"/>
          <w:rtl w:val="0"/>
        </w:rPr>
        <w:t xml:space="preserve">3.8.1 </w:t>
        <w:tab/>
        <w:t xml:space="preserve">Validity of Research Instrument </w:t>
        <w:tab/>
        <w:tab/>
        <w:tab/>
        <w:tab/>
        <w:tab/>
        <w:tab/>
        <w:tab/>
        <w:t xml:space="preserve">53</w:t>
      </w:r>
      <w:r w:rsidDel="00000000" w:rsidR="00000000" w:rsidRPr="00000000">
        <w:rPr>
          <w:rtl w:val="0"/>
        </w:rPr>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tab/>
        <w:t xml:space="preserve">Reliability of Research Instrument</w:t>
        <w:tab/>
        <w:tab/>
        <w:tab/>
        <w:tab/>
        <w:tab/>
        <w:tab/>
        <w:tab/>
        <w:t xml:space="preserve">53</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tab/>
        <w:t xml:space="preserve">Method of Data Analysis</w:t>
        <w:tab/>
        <w:tab/>
        <w:tab/>
        <w:tab/>
        <w:tab/>
        <w:tab/>
        <w:tab/>
        <w:tab/>
        <w:t xml:space="preserve">54</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w:t>
        <w:tab/>
        <w:t xml:space="preserve">Model Specification</w:t>
        <w:tab/>
        <w:tab/>
        <w:tab/>
        <w:tab/>
        <w:tab/>
        <w:tab/>
        <w:tab/>
        <w:tab/>
        <w:tab/>
        <w:t xml:space="preserve">55</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tab/>
        <w:t xml:space="preserve">Researcher’s Research Model</w:t>
        <w:tab/>
        <w:tab/>
        <w:tab/>
        <w:tab/>
        <w:tab/>
        <w:tab/>
        <w:tab/>
        <w:tab/>
        <w:t xml:space="preserve">56</w:t>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w:t>
        <w:tab/>
        <w:t xml:space="preserve">Ethical consideration</w:t>
        <w:tab/>
        <w:tab/>
        <w:tab/>
        <w:tab/>
        <w:tab/>
        <w:tab/>
        <w:tab/>
        <w:tab/>
        <w:tab/>
        <w:t xml:space="preserve">57</w:t>
      </w:r>
    </w:p>
    <w:p w:rsidR="00000000" w:rsidDel="00000000" w:rsidP="00000000" w:rsidRDefault="00000000" w:rsidRPr="00000000" w14:paraId="000000A9">
      <w:pPr>
        <w:spacing w:line="360" w:lineRule="auto"/>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DISCUSSIONS</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Descriptive Analysis, Interpretation and Discussion of Findings </w:t>
        <w:tab/>
        <w:tab/>
        <w:tab/>
        <w:t xml:space="preserve">59</w:t>
      </w:r>
    </w:p>
    <w:p w:rsidR="00000000" w:rsidDel="00000000" w:rsidP="00000000" w:rsidRDefault="00000000" w:rsidRPr="00000000" w14:paraId="000000AC">
      <w:pPr>
        <w:rPr/>
      </w:pPr>
      <w:r w:rsidDel="00000000" w:rsidR="00000000" w:rsidRPr="00000000">
        <w:rPr>
          <w:rFonts w:ascii="Times New Roman" w:cs="Times New Roman" w:eastAsia="Times New Roman" w:hAnsi="Times New Roman"/>
          <w:rtl w:val="0"/>
        </w:rPr>
        <w:t xml:space="preserve">4.1.1</w:t>
        <w:tab/>
        <w:t xml:space="preserve">Restatement of Research Objective 1, Research Question 1</w:t>
        <w:tab/>
        <w:tab/>
        <w:tab/>
        <w:tab/>
      </w: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tl w:val="0"/>
        </w:rPr>
      </w:r>
    </w:p>
    <w:p w:rsidR="00000000" w:rsidDel="00000000" w:rsidP="00000000" w:rsidRDefault="00000000" w:rsidRPr="00000000" w14:paraId="000000AD">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tab/>
        <w:t xml:space="preserve">Restatement of Research Objective Two and Research Question Two</w:t>
        <w:tab/>
        <w:tab/>
        <w:t xml:space="preserve">66</w:t>
      </w:r>
    </w:p>
    <w:p w:rsidR="00000000" w:rsidDel="00000000" w:rsidP="00000000" w:rsidRDefault="00000000" w:rsidRPr="00000000" w14:paraId="000000AE">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w:t>
        <w:tab/>
        <w:t xml:space="preserve">Restatement of Research Objective Three and Research Question Three</w:t>
        <w:tab/>
        <w:tab/>
        <w:t xml:space="preserve">73</w:t>
      </w:r>
    </w:p>
    <w:p w:rsidR="00000000" w:rsidDel="00000000" w:rsidP="00000000" w:rsidRDefault="00000000" w:rsidRPr="00000000" w14:paraId="000000A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 Restatement of Research Objective, Research Question and Research </w:t>
        <w:tab/>
        <w:tab/>
        <w:t xml:space="preserve">79</w:t>
      </w:r>
    </w:p>
    <w:p w:rsidR="00000000" w:rsidDel="00000000" w:rsidP="00000000" w:rsidRDefault="00000000" w:rsidRPr="00000000" w14:paraId="000000B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Four, Analysis and Discussion</w:t>
      </w:r>
    </w:p>
    <w:p w:rsidR="00000000" w:rsidDel="00000000" w:rsidP="00000000" w:rsidRDefault="00000000" w:rsidRPr="00000000" w14:paraId="000000B1">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B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tab/>
        <w:tab/>
        <w:tab/>
        <w:tab/>
        <w:tab/>
        <w:tab/>
        <w:tab/>
        <w:tab/>
        <w:tab/>
        <w:tab/>
        <w:t xml:space="preserve">81</w:t>
      </w:r>
    </w:p>
    <w:p w:rsidR="00000000" w:rsidDel="00000000" w:rsidP="00000000" w:rsidRDefault="00000000" w:rsidRPr="00000000" w14:paraId="000000B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Recommendations</w:t>
        <w:tab/>
        <w:tab/>
        <w:tab/>
        <w:tab/>
        <w:tab/>
        <w:tab/>
        <w:tab/>
        <w:tab/>
        <w:tab/>
        <w:t xml:space="preserve">83</w:t>
      </w:r>
    </w:p>
    <w:p w:rsidR="00000000" w:rsidDel="00000000" w:rsidP="00000000" w:rsidRDefault="00000000" w:rsidRPr="00000000" w14:paraId="000000B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5.3</w:t>
        <w:tab/>
        <w:t xml:space="preserve">Contribution to Knowledge</w:t>
        <w:tab/>
        <w:tab/>
        <w:tab/>
        <w:tab/>
        <w:tab/>
        <w:tab/>
        <w:tab/>
        <w:tab/>
        <w:t xml:space="preserve">84</w:t>
      </w:r>
      <w:r w:rsidDel="00000000" w:rsidR="00000000" w:rsidRPr="00000000">
        <w:rPr>
          <w:rtl w:val="0"/>
        </w:rPr>
      </w:r>
    </w:p>
    <w:p w:rsidR="00000000" w:rsidDel="00000000" w:rsidP="00000000" w:rsidRDefault="00000000" w:rsidRPr="00000000" w14:paraId="000000B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tab/>
        <w:t xml:space="preserve">Limitations of the Study</w:t>
        <w:tab/>
        <w:tab/>
        <w:tab/>
        <w:tab/>
        <w:tab/>
        <w:tab/>
        <w:tab/>
        <w:tab/>
        <w:t xml:space="preserve">85</w:t>
      </w:r>
    </w:p>
    <w:p w:rsidR="00000000" w:rsidDel="00000000" w:rsidP="00000000" w:rsidRDefault="00000000" w:rsidRPr="00000000" w14:paraId="000000B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tab/>
        <w:t xml:space="preserve">Suggestions for Further Studies</w:t>
        <w:tab/>
        <w:tab/>
        <w:tab/>
        <w:tab/>
        <w:tab/>
        <w:tab/>
        <w:tab/>
        <w:t xml:space="preserve">86</w:t>
      </w:r>
    </w:p>
    <w:p w:rsidR="00000000" w:rsidDel="00000000" w:rsidP="00000000" w:rsidRDefault="00000000" w:rsidRPr="00000000" w14:paraId="000000B7">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0B8">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Questionnaire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p>
    <w:p w:rsidR="00000000" w:rsidDel="00000000" w:rsidP="00000000" w:rsidRDefault="00000000" w:rsidRPr="00000000" w14:paraId="000000C9">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i w:val="1"/>
          <w:sz w:val="24"/>
          <w:szCs w:val="24"/>
          <w:rtl w:val="0"/>
        </w:rPr>
        <w:t xml:space="preserve">: Knowledge Management, Learning, Innovation, Market Share and Efficiency            </w:t>
      </w:r>
    </w:p>
    <w:p w:rsidR="00000000" w:rsidDel="00000000" w:rsidP="00000000" w:rsidRDefault="00000000" w:rsidRPr="00000000" w14:paraId="000000CA">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F">
      <w:pPr>
        <w:spacing w:after="0" w:line="360" w:lineRule="auto"/>
        <w:jc w:val="center"/>
        <w:rPr>
          <w:rFonts w:ascii="Times New Roman" w:cs="Times New Roman" w:eastAsia="Times New Roman" w:hAnsi="Times New Roman"/>
          <w:b w:val="1"/>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D0">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ONE</w:t>
      </w:r>
    </w:p>
    <w:p w:rsidR="00000000" w:rsidDel="00000000" w:rsidP="00000000" w:rsidRDefault="00000000" w:rsidRPr="00000000" w14:paraId="000000D1">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D2">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w:t>
        <w:tab/>
        <w:t xml:space="preserve"> Background to the Study</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competitive business environment, companies are constantly searching for innovative strategies to attract and retain customers. One such strategy that has gained significant attention is product personalization, which involves tailoring products or services to individual customer preferences and needs. This customization can take various forms, including personalized recommendations, custom-designed products, or individualized marketing messages. Small and Medium Enterprises (SMEs) play a pivotal role in the economic growth and development of nations, and sustaining customer loyalty is vital for their long-term success. In recent years, as the business environment has evolved and technology has advanced, product-personalized approaches to customer engagement and marketing have gained significant attention as a potential means to enhance customer loyalty. However, the outlook for the Small and Medium Enterprises (SMEs) remains weak and fragile, and inadequate and poor adoption of product personalization of customer needs in the area of Self-confidence, openness to experience as well as emotional stability which has negatively impacted customer loyalty of many Small and Medium Enterprises (SMEs), especially in the area of repurchase, referral, and customer retention. Research shows that decline in customer loyalty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firms cuts across developed, emerging and developing economies and this was ascribed to both mis-match of product personalization strategies like previous self-confidence, openness to experience and emotional stability.</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Globally, there is a decline in performance among many SMEs. This decline in performance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enterprises arouse the academic and management interest in identifying the fundamental factors for the prevailing poor customer loyalty inherent in some SME’s. Boateng et al. (2020) further identified that </w:t>
      </w:r>
      <w:r w:rsidDel="00000000" w:rsidR="00000000" w:rsidRPr="00000000">
        <w:rPr>
          <w:rFonts w:ascii="Times New Roman" w:cs="Times New Roman" w:eastAsia="Times New Roman" w:hAnsi="Times New Roman"/>
          <w:color w:val="000000"/>
          <w:sz w:val="24"/>
          <w:szCs w:val="24"/>
          <w:rtl w:val="0"/>
        </w:rPr>
        <w:t xml:space="preserve">small and medium-sized enterprises in</w:t>
      </w:r>
      <w:r w:rsidDel="00000000" w:rsidR="00000000" w:rsidRPr="00000000">
        <w:rPr>
          <w:rFonts w:ascii="Times New Roman" w:cs="Times New Roman" w:eastAsia="Times New Roman" w:hAnsi="Times New Roman"/>
          <w:sz w:val="24"/>
          <w:szCs w:val="24"/>
          <w:rtl w:val="0"/>
        </w:rPr>
        <w:t xml:space="preserve"> most developed nation’s like United States of America (USA), Germany, France, and Spain among others continuously undergoing poor performance in the areas of customer loyalty leading to reduced sales, as customers are less likely to come back for additional purchases. In USA, small and medium-scale enterprises accounted for 99.9% of U.S. firms, employed 47.5% of all U.S. workers, generated 1.9 million net new jobs, and represented 287,835 exporters (Bufquin, et al., 2017). According to Chen et al., (2022) small businesses generate jobs, tax revenues, functional products, charitable donations, technological developments, and social contributions to communities however, some small and medium enterprises </w:t>
      </w:r>
      <w:r w:rsidDel="00000000" w:rsidR="00000000" w:rsidRPr="00000000">
        <w:rPr>
          <w:rFonts w:ascii="Times New Roman" w:cs="Times New Roman" w:eastAsia="Times New Roman" w:hAnsi="Times New Roman"/>
          <w:sz w:val="24"/>
          <w:szCs w:val="24"/>
          <w:highlight w:val="white"/>
          <w:rtl w:val="0"/>
        </w:rPr>
        <w:t xml:space="preserve">recorded decline in </w:t>
      </w:r>
      <w:r w:rsidDel="00000000" w:rsidR="00000000" w:rsidRPr="00000000">
        <w:rPr>
          <w:rFonts w:ascii="Times New Roman" w:cs="Times New Roman" w:eastAsia="Times New Roman" w:hAnsi="Times New Roman"/>
          <w:sz w:val="24"/>
          <w:szCs w:val="24"/>
          <w:rtl w:val="0"/>
        </w:rPr>
        <w:t xml:space="preserve">customer loyalty especially in relation to customer retention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looking at other developed nations like United Kingdom, </w:t>
      </w:r>
      <w:r w:rsidDel="00000000" w:rsidR="00000000" w:rsidRPr="00000000">
        <w:rPr>
          <w:rFonts w:ascii="Times New Roman" w:cs="Times New Roman" w:eastAsia="Times New Roman" w:hAnsi="Times New Roman"/>
          <w:sz w:val="24"/>
          <w:szCs w:val="24"/>
          <w:highlight w:val="white"/>
          <w:rtl w:val="0"/>
        </w:rPr>
        <w:t xml:space="preserve">Spain and Germany,</w:t>
      </w:r>
      <w:r w:rsidDel="00000000" w:rsidR="00000000" w:rsidRPr="00000000">
        <w:rPr>
          <w:rFonts w:ascii="Times New Roman" w:cs="Times New Roman" w:eastAsia="Times New Roman" w:hAnsi="Times New Roman"/>
          <w:sz w:val="24"/>
          <w:szCs w:val="24"/>
          <w:rtl w:val="0"/>
        </w:rPr>
        <w:t xml:space="preserve"> small and medium-sized firms are particularly susceptible, and no country can afford to overlook their high failure rate (Fortes &amp; Rita, 2016). According to (Gupta, et al., 2019), 51% of small and medium enterprises fail during the first three years of existence, according to the Business Statistics Office (UK). In the </w:t>
      </w:r>
      <w:r w:rsidDel="00000000" w:rsidR="00000000" w:rsidRPr="00000000">
        <w:rPr>
          <w:rFonts w:ascii="Times New Roman" w:cs="Times New Roman" w:eastAsia="Times New Roman" w:hAnsi="Times New Roman"/>
          <w:sz w:val="24"/>
          <w:szCs w:val="24"/>
          <w:highlight w:val="white"/>
          <w:rtl w:val="0"/>
        </w:rPr>
        <w:t xml:space="preserve">Spain</w:t>
      </w:r>
      <w:r w:rsidDel="00000000" w:rsidR="00000000" w:rsidRPr="00000000">
        <w:rPr>
          <w:rFonts w:ascii="Times New Roman" w:cs="Times New Roman" w:eastAsia="Times New Roman" w:hAnsi="Times New Roman"/>
          <w:sz w:val="24"/>
          <w:szCs w:val="24"/>
          <w:rtl w:val="0"/>
        </w:rPr>
        <w:t xml:space="preserve">, where 43% of new businesses fail within the first five years, the situation is identical. </w:t>
      </w:r>
      <w:r w:rsidDel="00000000" w:rsidR="00000000" w:rsidRPr="00000000">
        <w:rPr>
          <w:rFonts w:ascii="Times New Roman" w:cs="Times New Roman" w:eastAsia="Times New Roman" w:hAnsi="Times New Roman"/>
          <w:sz w:val="24"/>
          <w:szCs w:val="24"/>
          <w:highlight w:val="white"/>
          <w:rtl w:val="0"/>
        </w:rPr>
        <w:t xml:space="preserve">However, </w:t>
      </w:r>
      <w:r w:rsidDel="00000000" w:rsidR="00000000" w:rsidRPr="00000000">
        <w:rPr>
          <w:rFonts w:ascii="Times New Roman" w:cs="Times New Roman" w:eastAsia="Times New Roman" w:hAnsi="Times New Roman"/>
          <w:sz w:val="24"/>
          <w:szCs w:val="24"/>
          <w:rtl w:val="0"/>
        </w:rPr>
        <w:t xml:space="preserve">Homburg, et al., (20) assert that </w:t>
      </w:r>
      <w:r w:rsidDel="00000000" w:rsidR="00000000" w:rsidRPr="00000000">
        <w:rPr>
          <w:rFonts w:ascii="Times New Roman" w:cs="Times New Roman" w:eastAsia="Times New Roman" w:hAnsi="Times New Roman"/>
          <w:sz w:val="24"/>
          <w:szCs w:val="24"/>
          <w:highlight w:val="white"/>
          <w:rtl w:val="0"/>
        </w:rPr>
        <w:t xml:space="preserve">these developed countries’ s</w:t>
      </w:r>
      <w:r w:rsidDel="00000000" w:rsidR="00000000" w:rsidRPr="00000000">
        <w:rPr>
          <w:rFonts w:ascii="Times New Roman" w:cs="Times New Roman" w:eastAsia="Times New Roman" w:hAnsi="Times New Roman"/>
          <w:sz w:val="24"/>
          <w:szCs w:val="24"/>
          <w:rtl w:val="0"/>
        </w:rPr>
        <w:t xml:space="preserve">mall and medium-sized firms </w:t>
      </w:r>
      <w:r w:rsidDel="00000000" w:rsidR="00000000" w:rsidRPr="00000000">
        <w:rPr>
          <w:rFonts w:ascii="Times New Roman" w:cs="Times New Roman" w:eastAsia="Times New Roman" w:hAnsi="Times New Roman"/>
          <w:sz w:val="24"/>
          <w:szCs w:val="24"/>
          <w:highlight w:val="white"/>
          <w:rtl w:val="0"/>
        </w:rPr>
        <w:t xml:space="preserve">accounted for dwindling </w:t>
      </w:r>
      <w:r w:rsidDel="00000000" w:rsidR="00000000" w:rsidRPr="00000000">
        <w:rPr>
          <w:rFonts w:ascii="Times New Roman" w:cs="Times New Roman" w:eastAsia="Times New Roman" w:hAnsi="Times New Roman"/>
          <w:sz w:val="24"/>
          <w:szCs w:val="24"/>
          <w:rtl w:val="0"/>
        </w:rPr>
        <w:t xml:space="preserve">customer loyalty </w:t>
      </w:r>
      <w:r w:rsidDel="00000000" w:rsidR="00000000" w:rsidRPr="00000000">
        <w:rPr>
          <w:rFonts w:ascii="Times New Roman" w:cs="Times New Roman" w:eastAsia="Times New Roman" w:hAnsi="Times New Roman"/>
          <w:sz w:val="24"/>
          <w:szCs w:val="24"/>
          <w:highlight w:val="white"/>
          <w:rtl w:val="0"/>
        </w:rPr>
        <w:t xml:space="preserve">indicators in relations to customer retention and trust</w:t>
      </w:r>
      <w:r w:rsidDel="00000000" w:rsidR="00000000" w:rsidRPr="00000000">
        <w:rPr>
          <w:rFonts w:ascii="Times New Roman" w:cs="Times New Roman" w:eastAsia="Times New Roman" w:hAnsi="Times New Roman"/>
          <w:sz w:val="24"/>
          <w:szCs w:val="24"/>
          <w:rtl w:val="0"/>
        </w:rPr>
        <w:t xml:space="preserve">. Ironically, despite the importance of product personalization, literature has shown that many intended strategies like previous self confidence, openness to experience have failed to be implemented (Iqbal &amp; Hassan, 2018; Fortes &amp; Rita, 2016; Chen et al., 2022). According to Makudza (2020), SMEs should become aware of how consumers act to remain successful in shopping. Today companies can gather information about consumers by monitoring their behaviors and target group segmentation has changed from its traditional shape to one that is more intense (Iqbal &amp; Hassan, 2018). With this level of thorough diversification, the solutions are tailored specifically to each consumer (Makanyeza &amp; Chikazhe, 2017). Businesses can use the data they have obtained to provide personalized product and services to each consumer (Jham, 2018).</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 Asia emerging economies like China, Singapore, and Malaysia, small and medium-sized enterprises records poor Customer retention, low customer referral, Perceived value, poor trust due to use of product personalization in their marketing strategies in China and Singapore (Milner &amp; Furnham, 2017). According to a survey conducted by business managers globally, 37% of them said their companies only utilized first-party data to personalize client experiences (Peer, et al., 2020). Therefore, utilizing first-party data and collection of digital records from consumers is expected to allow businesses to create profiles based on their consumers' purchasing habits; however, most SMEs are yet to make use of this specific strategy and had led to poor customer loyalty in China and Singapore specifically (Tzavlopoulos &amp; Gotzamani, 2019).</w:t>
      </w:r>
      <w:r w:rsidDel="00000000" w:rsidR="00000000" w:rsidRPr="00000000">
        <w:rPr>
          <w:rtl w:val="0"/>
        </w:rPr>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of African economies are supported by their SMEs. SMEs dominate the business sector in Sub-Saharan Africa, accounting for 60% of all firms and driving 41% of economic development in those nations (Tzavlopoulos &amp; Gotzamani</w:t>
      </w:r>
      <w:r w:rsidDel="00000000" w:rsidR="00000000" w:rsidRPr="00000000">
        <w:rPr>
          <w:rFonts w:ascii="Times New Roman" w:cs="Times New Roman" w:eastAsia="Times New Roman" w:hAnsi="Times New Roman"/>
          <w:color w:val="222222"/>
          <w:sz w:val="24"/>
          <w:szCs w:val="24"/>
          <w:highlight w:val="white"/>
          <w:rtl w:val="0"/>
        </w:rPr>
        <w:t xml:space="preserve">, 2019</w:t>
      </w:r>
      <w:r w:rsidDel="00000000" w:rsidR="00000000" w:rsidRPr="00000000">
        <w:rPr>
          <w:rFonts w:ascii="Times New Roman" w:cs="Times New Roman" w:eastAsia="Times New Roman" w:hAnsi="Times New Roman"/>
          <w:sz w:val="24"/>
          <w:szCs w:val="24"/>
          <w:rtl w:val="0"/>
        </w:rPr>
        <w:t xml:space="preserve">). SMEs operate in almost all industrial sectors of the economy, make up more than 90% of formal businesses, and are responsible for more than 50% of employment and GDP (Mbama &amp; Ezepue, 2018). Furthermore, Kumar and Anbazhagan (2020) report that 60% to 70% of small enterprises in Africa fail to achieve customer’s loyalty as a result of poor implementation of product personalization of customer experience. </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South Africa for instance, SMEs are major sources of employment with around 68% of the population working in them (Tutz, 2023). They are also a major source of income generation and poverty alleviation (Liu, 2020). However many SMEs do not achieve their full potential; with some failing to grow while others fail completely in achieving customer loyalty which is the life wire of every business. The failure rate is estimated to be between 64% (Tran, 2017). In Rwanda SMEs account for 58% of all enterprises and employ nearly half of all private sector workers (Mutandwa et al., (2015). Despite this stride, Rwandan SMEs struggles with retaining and maintaining customer loyalty which could be seen in the areas of poor customer retention, lack of trust on company offerings (Olasina, 2019).  In Cameroon SMEs account for an estimated 22% of GDP and employ a substantial proportion of the country’s labour force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yet research (Kazeminia &amp; Ganji, </w:t>
      </w:r>
      <w:r w:rsidDel="00000000" w:rsidR="00000000" w:rsidRPr="00000000">
        <w:rPr>
          <w:rFonts w:ascii="Times New Roman" w:cs="Times New Roman" w:eastAsia="Times New Roman" w:hAnsi="Times New Roman"/>
          <w:color w:val="222222"/>
          <w:sz w:val="24"/>
          <w:szCs w:val="24"/>
          <w:highlight w:val="white"/>
          <w:rtl w:val="0"/>
        </w:rPr>
        <w:t xml:space="preserve">2019</w:t>
      </w:r>
      <w:r w:rsidDel="00000000" w:rsidR="00000000" w:rsidRPr="00000000">
        <w:rPr>
          <w:rFonts w:ascii="Times New Roman" w:cs="Times New Roman" w:eastAsia="Times New Roman" w:hAnsi="Times New Roman"/>
          <w:sz w:val="24"/>
          <w:szCs w:val="24"/>
          <w:rtl w:val="0"/>
        </w:rPr>
        <w:t xml:space="preserve">) maintained that the major issues with SME’s in food and beverage industry in Cameroun is inability to maintain high customer loyalty due to poor implementation of product personalization of customer experience.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affirm that personalization can positively affect a consumer's purchase intention. In 2021, 60% of consumers said they could make purchases again after a tailored online experience, and in 2022, 49% of consumers said they would be motivated to make additional purchases from a store offering online product personalization (Statista, 2022). Although personalization has many advantages, there is continuous discussion about how to handle the implementation of personalization of customer buying experiences remains an issue in most SMEs in the food and beverage sector in Kenya (Tran, 2017). Besides that, in 2018, it was projected that SMEs added to Ghana’s Gross Domestic Product (GDP) by an estimated 70% contribution, which translated to about 90% of operational businesses in the food and beverage sector. The sector is also said to have provided almost 85% of jobs in Ghana (Agbola &amp; Amoah, 2019). Notwithstanding the recognized SMEs significance to the Ghanaian economy, they are confronted with problems that overwhelm their growth prospects especially with regards o personalization of customer buying behavior as well as customer satisfaction (Yawised &amp; O’Donohue, 2019). A number of such innumerable challenges include low trust among customers, negative perceived values, poor satisfaction among customers etc. The steady decline in growth of some Ghanaian SMEs in the food and beverage sector with regards to customer loyalty, therefore, is attributed to inadequate use of previous product personalization (</w:t>
      </w:r>
      <w:r w:rsidDel="00000000" w:rsidR="00000000" w:rsidRPr="00000000">
        <w:rPr>
          <w:rFonts w:ascii="Times New Roman" w:cs="Times New Roman" w:eastAsia="Times New Roman" w:hAnsi="Times New Roman"/>
          <w:color w:val="222222"/>
          <w:sz w:val="24"/>
          <w:szCs w:val="24"/>
          <w:highlight w:val="white"/>
          <w:rtl w:val="0"/>
        </w:rPr>
        <w:t xml:space="preserve">Ali &amp; Awasthi, 2020)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importance of small and medium-sized enterprises in a developing economy like Nigeria can be enormous, because they dominate the Nigerian economy in agricultural, construction, manufacturing, commerce and industry, services, trading, and so on. Small and medium-sized enterprises (SMEs) are important in both developed and developing economies (Adelekan et al., 2019; Eze et al., 2019; Eze &amp; Chambe, 2021). According to SMEDAN (2019), SMEs contribute more than 55 percent to GDP and more than 65 percent of total employment in Nigerian economy, and they also play a significant role in developing economies, contributing 60 percent to GDP and more than 70 percent of total employment (SMEDAN, 2019). Furthermore, in Nigeria, over 41.5 million SMEs enterprises operate in the country, according to a survey conducted by the National Bureau of Statistics and the SME Development Agency of Nigeria (SMEDAN) in 2018. The breakdown of the size of businesses in the sector, as well as other important stats shows that SME’s contribute about 49.78% to the Nigerian GDP, Employed (76.5% of work force) 32.1% Financing gap for MSME, 41,469,947 Micro-businesses (PwC, 2020). Despite the significant contribution of SMEs to the Nigerian economy, challenges persist that hinder the achievement and retention of customer loyalty (</w:t>
      </w:r>
      <w:r w:rsidDel="00000000" w:rsidR="00000000" w:rsidRPr="00000000">
        <w:rPr>
          <w:rFonts w:ascii="Times New Roman" w:cs="Times New Roman" w:eastAsia="Times New Roman" w:hAnsi="Times New Roman"/>
          <w:color w:val="222222"/>
          <w:sz w:val="24"/>
          <w:szCs w:val="24"/>
          <w:highlight w:val="white"/>
          <w:rtl w:val="0"/>
        </w:rPr>
        <w:t xml:space="preserve">Agyeiet et al.,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has shown that product personalization approaches like self confidence, openness to experience and emotional stability are  crucial step for every organization especially among small and medium enterprises in the food and beverage sector. This is pertinent due to the fact that many businesses have enormous customer base on daily basis but fail to convert them to loyal customers (Ahmad et al., 2020). These failures might be attributed to inadequate application of personalization strategies in most small and medium enterprises which has been marred with poor use of Previous Purchase history to track customers preference, poor acknowledgement of Consumer Behaviour and, inadequate knowledge of customers purchase intentions when compared to other SMEs in other countries (</w:t>
      </w:r>
      <w:r w:rsidDel="00000000" w:rsidR="00000000" w:rsidRPr="00000000">
        <w:rPr>
          <w:rFonts w:ascii="Times New Roman" w:cs="Times New Roman" w:eastAsia="Times New Roman" w:hAnsi="Times New Roman"/>
          <w:color w:val="222222"/>
          <w:sz w:val="24"/>
          <w:szCs w:val="24"/>
          <w:highlight w:val="white"/>
          <w:rtl w:val="0"/>
        </w:rPr>
        <w:t xml:space="preserve">Rather &amp; Sharma, 2016</w:t>
      </w:r>
      <w:r w:rsidDel="00000000" w:rsidR="00000000" w:rsidRPr="00000000">
        <w:rPr>
          <w:rFonts w:ascii="Times New Roman" w:cs="Times New Roman" w:eastAsia="Times New Roman" w:hAnsi="Times New Roman"/>
          <w:sz w:val="24"/>
          <w:szCs w:val="24"/>
          <w:rtl w:val="0"/>
        </w:rPr>
        <w:t xml:space="preserve">). As a result, the enterprises faces dwindling growth, no customer loyalty, poor Customer retention, as well as struggle with retaining customer trust and referral (</w:t>
      </w:r>
      <w:r w:rsidDel="00000000" w:rsidR="00000000" w:rsidRPr="00000000">
        <w:rPr>
          <w:rFonts w:ascii="Times New Roman" w:cs="Times New Roman" w:eastAsia="Times New Roman" w:hAnsi="Times New Roman"/>
          <w:color w:val="222222"/>
          <w:sz w:val="24"/>
          <w:szCs w:val="24"/>
          <w:highlight w:val="white"/>
          <w:rtl w:val="0"/>
        </w:rPr>
        <w:t xml:space="preserve">Ali &amp; Awasthi</w:t>
      </w:r>
      <w:r w:rsidDel="00000000" w:rsidR="00000000" w:rsidRPr="00000000">
        <w:rPr>
          <w:rFonts w:ascii="Times New Roman" w:cs="Times New Roman" w:eastAsia="Times New Roman" w:hAnsi="Times New Roman"/>
          <w:sz w:val="24"/>
          <w:szCs w:val="24"/>
          <w:rtl w:val="0"/>
        </w:rPr>
        <w:t xml:space="preserve">, 2020). As posited by Adelekan et al. (2019) when customers feel that a brand understands their needs and preferences, they are more likely to interact with the content, leading to increased clicks, shares, and interactions. It therefore becomes important that small and medium enterprises establish and adopt personalization tactics in the areas of Previous Purchase history, consumer behavior, and purchase intentions as it has a significant role to play in ensuring Customer Loyalty. Based on the issues emphasized above, this study intends to examine the effect of personalization on customer loyalty of selected SMEs in Lagos state Nigeria.</w:t>
      </w:r>
    </w:p>
    <w:p w:rsidR="00000000" w:rsidDel="00000000" w:rsidP="00000000" w:rsidRDefault="00000000" w:rsidRPr="00000000" w14:paraId="000000D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spite of various personalization measures employed by business managers and SME owners, Agbola and Amoah (2019), Adelekan et al. (2019) and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pointed that majority of small and medium enterprises in Nigeria still experienced decline in customer loyalty resulting from poorly utilization of product personalization practices, poor track of previous purchase history. Several studies such as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Lindh</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et</w:t>
      </w:r>
      <w:r w:rsidDel="00000000" w:rsidR="00000000" w:rsidRPr="00000000">
        <w:rPr>
          <w:rFonts w:ascii="Times New Roman" w:cs="Times New Roman" w:eastAsia="Times New Roman" w:hAnsi="Times New Roman"/>
          <w:i w:val="1"/>
          <w:sz w:val="24"/>
          <w:szCs w:val="24"/>
          <w:highlight w:val="white"/>
          <w:rtl w:val="0"/>
        </w:rPr>
        <w:t xml:space="preserve"> al.,</w:t>
      </w:r>
      <w:r w:rsidDel="00000000" w:rsidR="00000000" w:rsidRPr="00000000">
        <w:rPr>
          <w:rFonts w:ascii="Times New Roman" w:cs="Times New Roman" w:eastAsia="Times New Roman" w:hAnsi="Times New Roman"/>
          <w:sz w:val="24"/>
          <w:szCs w:val="24"/>
          <w:highlight w:val="white"/>
          <w:rtl w:val="0"/>
        </w:rPr>
        <w:t xml:space="preserve"> 2020; </w:t>
      </w:r>
      <w:r w:rsidDel="00000000" w:rsidR="00000000" w:rsidRPr="00000000">
        <w:rPr>
          <w:rFonts w:ascii="Times New Roman" w:cs="Times New Roman" w:eastAsia="Times New Roman" w:hAnsi="Times New Roman"/>
          <w:sz w:val="24"/>
          <w:szCs w:val="24"/>
          <w:rtl w:val="0"/>
        </w:rPr>
        <w:t xml:space="preserve">Liu, 2020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Manyanga</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Fonts w:ascii="Times New Roman" w:cs="Times New Roman" w:eastAsia="Times New Roman" w:hAnsi="Times New Roman"/>
          <w:sz w:val="24"/>
          <w:szCs w:val="24"/>
          <w:rtl w:val="0"/>
        </w:rPr>
        <w:t xml:space="preserve"> Kim &amp; Chen, 2019</w:t>
      </w:r>
      <w:r w:rsidDel="00000000" w:rsidR="00000000" w:rsidRPr="00000000">
        <w:rPr>
          <w:rFonts w:ascii="Times New Roman" w:cs="Times New Roman" w:eastAsia="Times New Roman" w:hAnsi="Times New Roman"/>
          <w:sz w:val="24"/>
          <w:szCs w:val="24"/>
          <w:highlight w:val="white"/>
          <w:rtl w:val="0"/>
        </w:rPr>
        <w:t xml:space="preserve">) have investigated the link between product personalization and small and medium enterprises customer loyalty in different countries and industries but did not consider SME’s in Nigeria as well as food and beverage industry. </w:t>
      </w:r>
      <w:r w:rsidDel="00000000" w:rsidR="00000000" w:rsidRPr="00000000">
        <w:rPr>
          <w:rFonts w:ascii="Times New Roman" w:cs="Times New Roman" w:eastAsia="Times New Roman" w:hAnsi="Times New Roman"/>
          <w:sz w:val="24"/>
          <w:szCs w:val="24"/>
          <w:rtl w:val="0"/>
        </w:rPr>
        <w:t xml:space="preserve">In spite of various strategy on personalization, adopted by SME’s owners and proprietors, Agbola and Amoah (2019) and Eze &amp; Chambe (2021) pointed that majority of SME’s in the </w:t>
      </w:r>
      <w:r w:rsidDel="00000000" w:rsidR="00000000" w:rsidRPr="00000000">
        <w:rPr>
          <w:rFonts w:ascii="Times New Roman" w:cs="Times New Roman" w:eastAsia="Times New Roman" w:hAnsi="Times New Roman"/>
          <w:sz w:val="24"/>
          <w:szCs w:val="24"/>
          <w:highlight w:val="white"/>
          <w:rtl w:val="0"/>
        </w:rPr>
        <w:t xml:space="preserve">food and beverage </w:t>
      </w:r>
      <w:r w:rsidDel="00000000" w:rsidR="00000000" w:rsidRPr="00000000">
        <w:rPr>
          <w:rFonts w:ascii="Times New Roman" w:cs="Times New Roman" w:eastAsia="Times New Roman" w:hAnsi="Times New Roman"/>
          <w:sz w:val="24"/>
          <w:szCs w:val="24"/>
          <w:rtl w:val="0"/>
        </w:rPr>
        <w:t xml:space="preserve">industry in Nigeria still experience decline customer loyalty resulting from poor application of product personalization strategies measures like self-confidence, openness to experience and Customer retention.</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 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openness to experience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issues that has been identified forms the basis for the study so as to evaluate the effect of product personalization on customer loyalty of selected SMEs in Lagos state Nigeria.</w:t>
      </w:r>
    </w:p>
    <w:p w:rsidR="00000000" w:rsidDel="00000000" w:rsidP="00000000" w:rsidRDefault="00000000" w:rsidRPr="00000000" w14:paraId="000000E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Objective of the Study</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examine product personalization and customer loyalty (A case study of selected SMEs in Lagos state Nigeria). The specific objectives are to;</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Self-confidence on Repurchase </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Consumer Behavior on Referral </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Questions</w:t>
      </w:r>
    </w:p>
    <w:p w:rsidR="00000000" w:rsidDel="00000000" w:rsidP="00000000" w:rsidRDefault="00000000" w:rsidRPr="00000000" w14:paraId="000000E7">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guide achievement of the aforementioned objectives, the following research questions were developed:</w:t>
      </w:r>
    </w:p>
    <w:p w:rsidR="00000000" w:rsidDel="00000000" w:rsidP="00000000" w:rsidRDefault="00000000" w:rsidRPr="00000000" w14:paraId="000000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previous purchase history on Customer satisfaction?</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Self-confidence on repurchase?</w:t>
      </w:r>
    </w:p>
    <w:p w:rsidR="00000000" w:rsidDel="00000000" w:rsidP="00000000" w:rsidRDefault="00000000" w:rsidRPr="00000000" w14:paraId="000000E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Consumer Behaviour on Referral?</w:t>
      </w:r>
    </w:p>
    <w:p w:rsidR="00000000" w:rsidDel="00000000" w:rsidP="00000000" w:rsidRDefault="00000000" w:rsidRPr="00000000" w14:paraId="000000E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r w:rsidDel="00000000" w:rsidR="00000000" w:rsidRPr="00000000">
        <w:rPr>
          <w:rtl w:val="0"/>
        </w:rPr>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problems identified and the objectives of this study, the following null  hypotheses were formulated and tested.</w:t>
      </w:r>
    </w:p>
    <w:p w:rsidR="00000000" w:rsidDel="00000000" w:rsidP="00000000" w:rsidRDefault="00000000" w:rsidRPr="00000000" w14:paraId="000000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previous purchase history has not effect on Customer satisfaction </w:t>
      </w:r>
    </w:p>
    <w:p w:rsidR="00000000" w:rsidDel="00000000" w:rsidP="00000000" w:rsidRDefault="00000000" w:rsidRPr="00000000" w14:paraId="000000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Self-confidence has no significant effect on repurchase </w:t>
      </w:r>
    </w:p>
    <w:p w:rsidR="00000000" w:rsidDel="00000000" w:rsidP="00000000" w:rsidRDefault="00000000" w:rsidRPr="00000000" w14:paraId="000000F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Consumer Behaviour on Referral value </w:t>
      </w:r>
    </w:p>
    <w:p w:rsidR="00000000" w:rsidDel="00000000" w:rsidP="00000000" w:rsidRDefault="00000000" w:rsidRPr="00000000" w14:paraId="000000F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csoxj3xrhf9p"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r w:rsidDel="00000000" w:rsidR="00000000" w:rsidRPr="00000000">
        <w:rPr>
          <w:rtl w:val="0"/>
        </w:rPr>
      </w:r>
    </w:p>
    <w:p w:rsidR="00000000" w:rsidDel="00000000" w:rsidP="00000000" w:rsidRDefault="00000000" w:rsidRPr="00000000" w14:paraId="000000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w:t>
        <w:tab/>
        <w:t xml:space="preserve">Operationalization of Variables</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mathematical expression of the model is:</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pStyle w:val="Heading2"/>
        <w:spacing w:after="160" w:before="0" w:line="360" w:lineRule="auto"/>
        <w:rPr>
          <w:sz w:val="24"/>
          <w:szCs w:val="24"/>
        </w:rPr>
      </w:pPr>
      <w:bookmarkStart w:colFirst="0" w:colLast="0" w:name="_heading=h.94y0vc2enlzl" w:id="4"/>
      <w:bookmarkEnd w:id="4"/>
      <w:r w:rsidDel="00000000" w:rsidR="00000000" w:rsidRPr="00000000">
        <w:rPr>
          <w:sz w:val="24"/>
          <w:szCs w:val="24"/>
          <w:rtl w:val="0"/>
        </w:rPr>
        <w:t xml:space="preserve">1.7   Scope of the Study</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the effect of product personalization on customer loyalty of selected SMEs in Lagos state Nigeria. The sub variables used for product personalization include (Self-confidence, consumer behavior, use of reference) while customer loyalty sub variables include; (Repurchase, Referral and Customer retention.)</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SMEs in this study is that some of them are open to constant production of different products and always seeking ways to attain </w:t>
      </w:r>
      <w:r w:rsidDel="00000000" w:rsidR="00000000" w:rsidRPr="00000000">
        <w:rPr>
          <w:rtl w:val="0"/>
        </w:rPr>
        <w:t xml:space="preserve">customer loyalty</w:t>
      </w:r>
      <w:r w:rsidDel="00000000" w:rsidR="00000000" w:rsidRPr="00000000">
        <w:rPr>
          <w:rFonts w:ascii="Times New Roman" w:cs="Times New Roman" w:eastAsia="Times New Roman" w:hAnsi="Times New Roman"/>
          <w:sz w:val="24"/>
          <w:szCs w:val="24"/>
          <w:rtl w:val="0"/>
        </w:rPr>
        <w:t xml:space="preserve">. The study will adopt a survey research design and stratified sampling technique. The population was given as 8,396 small businesses in Lagos State based on the 2021 NBS/SMEDAN Study. Using Research Advisors Table, the sample size was given as 370 and 30% provision for non-response makes it 481. Therefore, the study will focus on 481 SMEs in Lagos State, Nigeria. Lagos State was chosen because it has one of the largest number of SMEs in various sectors of the Nigerian economy, as well as being the country's commercial and industrial center. The data collected will be analyzed using descriptive and inferential tools in SPSS version 23.</w:t>
      </w:r>
    </w:p>
    <w:p w:rsidR="00000000" w:rsidDel="00000000" w:rsidP="00000000" w:rsidRDefault="00000000" w:rsidRPr="00000000" w14:paraId="000001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Significance of the Study</w:t>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contribute to the literature and body of product personalization on customer loyalty of selected SMEs in Lagos state Nigeria. Specifically:</w:t>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1.8.1 SMEs: </w:t>
      </w:r>
      <w:r w:rsidDel="00000000" w:rsidR="00000000" w:rsidRPr="00000000">
        <w:rPr>
          <w:rFonts w:ascii="Times New Roman" w:cs="Times New Roman" w:eastAsia="Times New Roman" w:hAnsi="Times New Roman"/>
          <w:sz w:val="24"/>
          <w:szCs w:val="24"/>
          <w:rtl w:val="0"/>
        </w:rPr>
        <w:t xml:space="preserve">it will be beneficial to the SMEs as it will bring about new insight on how best to utilize product personalization variables to achieve customer loyalty. </w:t>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1.8.2 Marketing Managers: </w:t>
      </w:r>
      <w:r w:rsidDel="00000000" w:rsidR="00000000" w:rsidRPr="00000000">
        <w:rPr>
          <w:rFonts w:ascii="Times New Roman" w:cs="Times New Roman" w:eastAsia="Times New Roman" w:hAnsi="Times New Roman"/>
          <w:sz w:val="24"/>
          <w:szCs w:val="24"/>
          <w:rtl w:val="0"/>
        </w:rPr>
        <w:t xml:space="preserve">It would also benefit marketing manager on how personalized content and products resonate better with individual customers, leading to higher levels of engagement. </w:t>
      </w:r>
    </w:p>
    <w:p w:rsidR="00000000" w:rsidDel="00000000" w:rsidP="00000000" w:rsidRDefault="00000000" w:rsidRPr="00000000" w14:paraId="0000011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1.8.3 </w:t>
        <w:tab/>
        <w:t xml:space="preserve">Public and Government:</w:t>
      </w:r>
      <w:r w:rsidDel="00000000" w:rsidR="00000000" w:rsidRPr="00000000">
        <w:rPr>
          <w:rFonts w:ascii="Times New Roman" w:cs="Times New Roman" w:eastAsia="Times New Roman" w:hAnsi="Times New Roman"/>
          <w:sz w:val="24"/>
          <w:szCs w:val="24"/>
          <w:rtl w:val="0"/>
        </w:rPr>
        <w:t xml:space="preserve"> Additionally, it will increase public and government engagement with individual companies that they interact with as well as improve customer experience.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1.8.4</w:t>
        <w:tab/>
        <w:t xml:space="preserve"> Policy Makers:</w:t>
      </w:r>
      <w:r w:rsidDel="00000000" w:rsidR="00000000" w:rsidRPr="00000000">
        <w:rPr>
          <w:rFonts w:ascii="Times New Roman" w:cs="Times New Roman" w:eastAsia="Times New Roman" w:hAnsi="Times New Roman"/>
          <w:sz w:val="24"/>
          <w:szCs w:val="24"/>
          <w:rtl w:val="0"/>
        </w:rPr>
        <w:t xml:space="preserve"> The study would help policy makers to adequate decisions that will enhance the adoption of personalization in the marketing of companies product in such a way it will lead to customer loyalty.</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1.8.5</w:t>
        <w:tab/>
        <w:t xml:space="preserve"> Researchers:</w:t>
      </w:r>
      <w:r w:rsidDel="00000000" w:rsidR="00000000" w:rsidRPr="00000000">
        <w:rPr>
          <w:rFonts w:ascii="Times New Roman" w:cs="Times New Roman" w:eastAsia="Times New Roman" w:hAnsi="Times New Roman"/>
          <w:sz w:val="24"/>
          <w:szCs w:val="24"/>
          <w:rtl w:val="0"/>
        </w:rPr>
        <w:t xml:space="preserve"> This study will contribute significantly to the already existing literature carried out on product personalization strategies and specifically on its consequence on customer loyalty of food and beverages companies in Lagos state Nigeria. It will also arouse the interest of other researcher’s in this field of study.</w:t>
      </w:r>
    </w:p>
    <w:p w:rsidR="00000000" w:rsidDel="00000000" w:rsidP="00000000" w:rsidRDefault="00000000" w:rsidRPr="00000000" w14:paraId="000001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Definition of operational Terms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Self-confidence: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refers to the level of trust, assurance, and belief that a customer has in their own ability to make informed decisions and choices when it comes to purchasing products or services (Boateng et al., 2020).</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Loyalty: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loyalty refers to the strong and consistent preference of customers for a particular brand, product, or company over time. Loyal customers repeatedly choose to do business with a specific company and actively engage with its products or services, even when faced with competitive offerings (Cai &amp; Mardani, 2023).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User Preferences: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 to the specific tastes, choices, and inclinations of individuals or a target audience regarding products, services, and overall consumer experiences (Makudza, 2020)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actions and decisions that people or households make when they choose, buy, use, and dispose of a product or service (Chen et al., 2022)</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process of tailoring products, services, content, or experiences to meet the specific needs, preferences, behaviors, and characteristics of individual customers or users. It involves using data and insights to create targeted and relevant interactions that resonate with each person on a more personalized level (Iqbal &amp; Hassan, 2018).</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Repurchase: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refers to the act of buying a product or service from the same brand or company again after making a previous purchase (Jham, 2018).</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referral refers to the act of recommending or directing someone, often a friend, family member, colleague, or acquaintance, to a particular person, business, product, service, or organization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(Kamboj &amp; Singh, 2018).</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retention: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refers to the strategies and activities that a business or organization employs to maintain and keep existing customers over an extended period. It involves building long-term relationships with customers to encourage them to continue doing business with the company, rather than switching to competitors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Manyanga, 2022).</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dy8u9ixqvkls" w:id="5"/>
      <w:bookmarkEnd w:id="5"/>
      <w:r w:rsidDel="00000000" w:rsidR="00000000" w:rsidRPr="00000000">
        <w:rPr>
          <w:rFonts w:ascii="Times New Roman" w:cs="Times New Roman" w:eastAsia="Times New Roman" w:hAnsi="Times New Roman"/>
          <w:color w:val="000000"/>
          <w:rtl w:val="0"/>
        </w:rPr>
        <w:t xml:space="preserve">CHAPTER TWO</w:t>
      </w:r>
      <w:r w:rsidDel="00000000" w:rsidR="00000000" w:rsidRPr="00000000">
        <w:rPr>
          <w:rtl w:val="0"/>
        </w:rPr>
      </w:r>
    </w:p>
    <w:p w:rsidR="00000000" w:rsidDel="00000000" w:rsidP="00000000" w:rsidRDefault="00000000" w:rsidRPr="00000000" w14:paraId="00000133">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5tp1tzsrw6cs" w:id="6"/>
      <w:bookmarkEnd w:id="6"/>
      <w:r w:rsidDel="00000000" w:rsidR="00000000" w:rsidRPr="00000000">
        <w:rPr>
          <w:rFonts w:ascii="Times New Roman" w:cs="Times New Roman" w:eastAsia="Times New Roman" w:hAnsi="Times New Roman"/>
          <w:color w:val="000000"/>
          <w:rtl w:val="0"/>
        </w:rPr>
        <w:t xml:space="preserve">REVIEW OF LITERATURE </w:t>
      </w:r>
      <w:r w:rsidDel="00000000" w:rsidR="00000000" w:rsidRPr="00000000">
        <w:rPr>
          <w:rtl w:val="0"/>
        </w:rPr>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will discuss various concepts used in this study and examine the theories and models propounded by various scholars as related to the topic of the study. The chapter is classified into five sections, namely, conceptual, theoretical, empirical review of literature, summary and gaps of literature and the conceptual model of the study. </w:t>
      </w:r>
    </w:p>
    <w:p w:rsidR="00000000" w:rsidDel="00000000" w:rsidP="00000000" w:rsidRDefault="00000000" w:rsidRPr="00000000" w14:paraId="00000135">
      <w:pPr>
        <w:pStyle w:val="Heading1"/>
        <w:spacing w:before="0" w:line="360" w:lineRule="auto"/>
        <w:rPr>
          <w:rFonts w:ascii="Times New Roman" w:cs="Times New Roman" w:eastAsia="Times New Roman" w:hAnsi="Times New Roman"/>
          <w:b w:val="0"/>
          <w:color w:val="000000"/>
          <w:sz w:val="24"/>
          <w:szCs w:val="24"/>
        </w:rPr>
      </w:pPr>
      <w:bookmarkStart w:colFirst="0" w:colLast="0" w:name="_heading=h.iyo4pghs5s6r" w:id="7"/>
      <w:bookmarkEnd w:id="7"/>
      <w:r w:rsidDel="00000000" w:rsidR="00000000" w:rsidRPr="00000000">
        <w:rPr>
          <w:rFonts w:ascii="Times New Roman" w:cs="Times New Roman" w:eastAsia="Times New Roman" w:hAnsi="Times New Roman"/>
          <w:color w:val="000000"/>
          <w:sz w:val="24"/>
          <w:szCs w:val="24"/>
          <w:rtl w:val="0"/>
        </w:rPr>
        <w:t xml:space="preserve">2.1 Conceptual Review </w:t>
      </w:r>
      <w:r w:rsidDel="00000000" w:rsidR="00000000" w:rsidRPr="00000000">
        <w:rPr>
          <w:rtl w:val="0"/>
        </w:rPr>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section, the concepts examined includes: personalization, customer loyalty, purchase history Customer satisfaction, Self-confidence, repurchase, customer satisfaction, Referral, emotional stability, customer retention.</w:t>
      </w:r>
    </w:p>
    <w:p w:rsidR="00000000" w:rsidDel="00000000" w:rsidP="00000000" w:rsidRDefault="00000000" w:rsidRPr="00000000" w14:paraId="00000137">
      <w:pPr>
        <w:pStyle w:val="Heading1"/>
        <w:spacing w:after="24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2.1.1 Customer loyalty</w:t>
      </w:r>
    </w:p>
    <w:p w:rsidR="00000000" w:rsidDel="00000000" w:rsidP="00000000" w:rsidRDefault="00000000" w:rsidRPr="00000000" w14:paraId="00000138">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refers to the degree to which customers are committed to a particular brand or organization. There are several different types of customer loyalty, including: behavioral loyalty: Behavioral loyalty refers to the frequency with which customers purchase products or services from a particular organization. Customers who exhibit high levels of behavioral loyalty are more likely to make repeat purchases from the same organization over time (Zafa, 2022). Attitudinal loyalty: Attitudinal loyalty refers to the positive attitudes and beliefs that customers have towards a particular brand or organization. Cai and Mardani (2023) maintained that customers who exhibit high levels of attitudinal loyalty are more likely to recommend the organization to others and to have positive perceptions of the organization’s products and services. Affective loyalty: Affective loyalty refers to the emotional attachment that customers have to a particular brand or organization. Customers who exhibit high levels of affective loyalty are more likely to be passionate about the organization and to have a strong sense of identity with the brand (Akhtar, 2020).</w:t>
      </w:r>
    </w:p>
    <w:p w:rsidR="00000000" w:rsidDel="00000000" w:rsidP="00000000" w:rsidRDefault="00000000" w:rsidRPr="00000000" w14:paraId="00000139">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and Al Mubarak (2019) defines loyalty as a deeply held commitment to rebuild and re-patronize a preferred product or service in the future despite situational influences and marketing efforts having the potential to cause switching behaviors. Customer loyalty is viewed as the strength of the relationship between an individual’s relative attitude and re-patronage. Although customer satisfaction is a crucial part of a business, satisfaction alone cannot take a business to a top level. Customer satisfaction produces a positive financial result, especially in regular purchases (Jung &amp; Seock, 2019). Today’s unforgiving market where creating and maintaining customer loyalty is more complex than it used to be in the past years. This is because of technological breakthrough and widespread of the internet uses. Loyalty building requires the company to focus the value of its product and services and to show that it is interested to fulfill the desire or build the relationship with customers (Meeprom &amp; Silanoi 2020)</w:t>
      </w:r>
      <w:r w:rsidDel="00000000" w:rsidR="00000000" w:rsidRPr="00000000">
        <w:rPr>
          <w:rtl w:val="0"/>
        </w:rPr>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Bufquin et al. (2019), there are several methods for measuring customer loyalty, including: Repeat purchase rate: It measures the proportion of customers who make repeat purchases from a particular organization. This metric can provide valuable insights into the level of customer loyalty and the likelihood of customers to remain loyal over time. Loyalty program participation: Participation in a loyalty program can be used as a proxy for customer loyalty, as customers who participate in loyalty programs are more likely to be engaged with the organization and to have a higher level of commitment (Akhtar, 2020). Customer feedback: Customer feedback can also provide valuable insights into customer loyalty. For example, customers who provide positive feedback and are highly likely to recommend the organization to others are more likely to exhibit high levels of customer loyalty (Calvo-Porral, 2020). Customer lifetime value (CLV): CLV is a metric that measures the total value of a customer to an organization over the course of their lifetime. CLV can be used to identify customers who are highly valuable to the organization and to prioritize resources and efforts to retain these customers (Almohaimmeed, 2019).</w:t>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advantage of customer satisfaction is because it is the way of getting feedback from the customers in a way that they can use it to manage and improve their business. Customer satisfaction is the best indicator of how the business looks like in the future. Customer satisfaction helps in doing SWOT analysis that could help them to develop their business in an advance and in a systematic way. Besides this, it will also help in making the right decision to use the appropriate resources while manufacturing the products. Similarly, it maintains the relationship with the existing customers and also creates the possibility to acquire others (Ngo &amp; Nguyen, 2021).</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Customer satisfaction</w:t>
      </w:r>
    </w:p>
    <w:p w:rsidR="00000000" w:rsidDel="00000000" w:rsidP="00000000" w:rsidRDefault="00000000" w:rsidRPr="00000000" w14:paraId="000001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satisfaction has been one of the top tools for a successful business. Customer satisfaction is defined as an overall evaluation based on the total purchase and consumption experience with the good or service over time (Chen et al 2022). With marketing, customer satisfaction also comes along with it which means it ascertains the expectation of the customer on how the goods and services are being facilitated by the companies. Actionable information on how to make customers further satisfied is therefore, a crucial outcome (Cai &amp; Mardani, 2023). At a glance, customer satisfaction is a crucial component of a business strategy as well as customer retention and product repurchase. To maximize the customer satisfaction companies should sell ideas and methods after the completion with all the necessary documents. As for example, customers will buy a car after taking a closer look at it such as how is the engine, what is its model, how many kilometers it has been traveling, and is there any cracks or not. Therefore, they do not feel disappointed after purchasing it. Otherwise, if the company uses only their sell and build method customers might expect that the car is the same as what they see in the pictures or during the exhibition and later on the company might receive complaint if anything is wrong. Customer satisfaction is a barometer that predicts the future customer behavior (Eze &amp; Chambe, 2023.)</w:t>
      </w:r>
      <w:r w:rsidDel="00000000" w:rsidR="00000000" w:rsidRPr="00000000">
        <w:rPr>
          <w:rtl w:val="0"/>
        </w:rPr>
      </w:r>
    </w:p>
    <w:p w:rsidR="00000000" w:rsidDel="00000000" w:rsidP="00000000" w:rsidRDefault="00000000" w:rsidRPr="00000000" w14:paraId="000001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One of the characteristics of customer satisfaction is that customers often look for a value in the total service which requires internal collaboration among the department that is responsible for different elements of the offering, such as the core product (goods or services) delivering the product, product documentation (Almohaimmeed 2019). Moreover, from profitability and productivity perspectives only activities that produce value for customers should be carried out. Hence, firms have to get to know their customers much better than has normally been. However, the company should be able to build trust with the customer so it is easy to get the feedback from the customer. This is how customer oriented product or service could be developed (Balci, 2019.) Customer satisfaction is dynamic and relative. Only the idea “customer-centric” can help companies improve satisfaction and keep customer truly, conversely, if competitors improve customer satisfaction, then it may loss corporate customers. While improving customer satisfaction, customer expectations should be noticed. Service quality, product quality and value for money have a direct positive impact on customer satisfaction (Jham, 2018). An advantage of customer satisfaction is that it is a dynamic, moving target that may evolve overtime, influenced by a variety of factors. Particularly when product usage or the service experience takes place over time, satisfaction may be highly variable depending on which point in the usage or experience cycle one is focusing. (Kamboj &amp; Singh, 2018). Customer satisfaction is influenced by specific product or service features and perceptions of quality. Satisfaction is also influenced by customer’s emotional responses, their attributions and their perception of equity (Makanyeza &amp; Chikazhe, 2019). Increased customer satisfaction can provide company benefits like customer loyalty, extending the life cycle of a customer expanding the life of merchandise the customer purchase and increases customers positive word of mouth communication. When the customer is satisfied with the product or service of the company, it can make the customer to purchase frequently and to recommend products or services to potential customers. It is impossible for a business organization to grow up in case the company ignores or disregards the needs of customers (Jung &amp; Seock, 2019).</w:t>
      </w:r>
      <w:r w:rsidDel="00000000" w:rsidR="00000000" w:rsidRPr="00000000">
        <w:rPr>
          <w:rtl w:val="0"/>
        </w:rPr>
      </w:r>
    </w:p>
    <w:p w:rsidR="00000000" w:rsidDel="00000000" w:rsidP="00000000" w:rsidRDefault="00000000" w:rsidRPr="00000000" w14:paraId="0000014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w:t>
        <w:tab/>
        <w:t xml:space="preserve">Repurchase</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 refers to the act of buying a product or service again from the same provider or company. It is a common term in the context of business, marketing, and customer relationships. Repurchases are important for companies because they can indicate customer satisfaction, loyalty, and the likelihood of repeat business (Zafar, 2022) When a customer chooses to repurchase a product or service from a company, it often reflects their satisfaction with the previous purchase and their loyalty to that brand or provider. Encouraging repurchases is a vital part of customer retention strategies. It's generally more cost-effective for a company to retain existing customers than to acquire new ones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 (2020), </w:t>
      </w:r>
      <w:r w:rsidDel="00000000" w:rsidR="00000000" w:rsidRPr="00000000">
        <w:rPr>
          <w:rFonts w:ascii="Times New Roman" w:cs="Times New Roman" w:eastAsia="Times New Roman" w:hAnsi="Times New Roman"/>
          <w:sz w:val="24"/>
          <w:szCs w:val="24"/>
          <w:rtl w:val="0"/>
        </w:rPr>
        <w:t xml:space="preserve">a repurchase often refers to a company buying back its own shares of stock from the open market. This is known as a stock repurchase or buyback. It can be a way for a company to return value to shareholders or to reduce the number of outstanding shares, which can affect the stock's price and earnings per share. Also, </w:t>
      </w:r>
      <w:r w:rsidDel="00000000" w:rsidR="00000000" w:rsidRPr="00000000">
        <w:rPr>
          <w:rFonts w:ascii="Times New Roman" w:cs="Times New Roman" w:eastAsia="Times New Roman" w:hAnsi="Times New Roman"/>
          <w:color w:val="222222"/>
          <w:sz w:val="24"/>
          <w:szCs w:val="24"/>
          <w:highlight w:val="white"/>
          <w:rtl w:val="0"/>
        </w:rPr>
        <w:t xml:space="preserve">Agyei</w:t>
      </w:r>
      <w:r w:rsidDel="00000000" w:rsidR="00000000" w:rsidRPr="00000000">
        <w:rPr>
          <w:rFonts w:ascii="Times New Roman" w:cs="Times New Roman" w:eastAsia="Times New Roman" w:hAnsi="Times New Roman"/>
          <w:sz w:val="24"/>
          <w:szCs w:val="24"/>
          <w:rtl w:val="0"/>
        </w:rPr>
        <w:t xml:space="preserve"> et al. (2021) maintained that repurchase can refer to a customer buying the same product or service from the same provider again after an initial purchase. This often indicates customer satisfaction and loyalty. In a broader sense, repurchase can refer to the buying back of any previously sold asset or item, such as a car, house, or piece of equipment (</w:t>
      </w:r>
      <w:r w:rsidDel="00000000" w:rsidR="00000000" w:rsidRPr="00000000">
        <w:rPr>
          <w:rFonts w:ascii="Times New Roman" w:cs="Times New Roman" w:eastAsia="Times New Roman" w:hAnsi="Times New Roman"/>
          <w:color w:val="222222"/>
          <w:sz w:val="24"/>
          <w:szCs w:val="24"/>
          <w:highlight w:val="white"/>
          <w:rtl w:val="0"/>
        </w:rPr>
        <w:t xml:space="preserve">Rather &amp; Sharma, 2020)</w:t>
      </w:r>
      <w:r w:rsidDel="00000000" w:rsidR="00000000" w:rsidRPr="00000000">
        <w:rPr>
          <w:rFonts w:ascii="Times New Roman" w:cs="Times New Roman" w:eastAsia="Times New Roman" w:hAnsi="Times New Roman"/>
          <w:sz w:val="24"/>
          <w:szCs w:val="24"/>
          <w:rtl w:val="0"/>
        </w:rPr>
        <w:t xml:space="preserve">. In finance, a repurchase agreement, commonly known as a repo, is a short-term transaction in which one party sells a security to another party with an agreement to repurchase it at a later date, often within a few days. Repos are typically used in the money markets to raise short-term capital or manage liquidity (Zafar, 2022).</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a repurchase, whether it's related to repurchasing stocks, products, or other assets, can vary based on the specific context. According to studies (Mei and Li, 2019; Ngo and Nguyen, 2021). Repurchase is characterized with Repeat Transaction. Repurchase typically involves a repeat transaction where a buyer acquires something they have previously bought or owned. In addition, in the context of product repurchases, it often indicates customer satisfaction and loyalty to the brand or provider (Olasina, 2021). Price Consideration: The price or terms of repurchase can vary, and it may involve negotiation, especially in cases of asset repurchases.The reasons for a repurchase can vary. For companies, stock buybacks may be done to return value to shareholders or manage the capital structure. Customers may repurchase products because they like them or because of incentives.</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Meeprom and Silanoi (2020) asserted that repurchases, especially stock buybacks, are subject to various legal and regulatory requirements that companies must comply with. The timing of a repurchase can be crucial. For example, stock buybacks may be timed to take advantage of market conditions. According to Manyanga (2022), repurchases can have financial implications for both buyers and sellers. For companies, it affects their balance sheets and cash flow. For individuals, it may have tax implications. The purpose of a repurchase can vary widely. It might be to enhance shareholder value, to satisfy customer needs, to adjust the company's capital structure, or to manage assets effectively (Liu, 2020). Repurchases, whether in the form of stock buybacks, product repurchases, or other asset repurchases, offer several advantages to both businesses and individuals, depending on the context. Here are some of the key advantages: Shareholder Value Enhancement: In the case of stock repurchases, companies can use buybacks to return value to their shareholders by reducing the number of outstanding shares. This often leads to an increase in earnings per share (EPS) and, consequently, can drive up the stock price, benefiting shareholders (Shen &amp; Sengupta, 2018).</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(2023) stated that repurchases allow companies to manage their capital structure more efficiently. They can use excess cash to buy back shares, which can be a better use of funds than holding excess cash with no immediate investment opportunities. Stock buybacks can be seen as a positive signal to investors, indicating that the company believes its stock is undervalued. This can boost investor confidence and attract more investment. Repurchases provide a way for companies to utilize their cash reserves effectively, preventing excess liquidity from sitting idle and earning low returns (Kazeminia &amp; Ganji, 2019). In cases where companies issue new shares for employee stock options or executive compensation, buybacks can offset the dilutive effects of these new shares on existing shareholders.</w:t>
      </w:r>
    </w:p>
    <w:p w:rsidR="00000000" w:rsidDel="00000000" w:rsidP="00000000" w:rsidRDefault="00000000" w:rsidRPr="00000000" w14:paraId="0000014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2.1.1.3</w:t>
        <w:tab/>
        <w:t xml:space="preserve"> Referral</w:t>
      </w:r>
    </w:p>
    <w:p w:rsidR="00000000" w:rsidDel="00000000" w:rsidP="00000000" w:rsidRDefault="00000000" w:rsidRPr="00000000" w14:paraId="000001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referral is a marketing strategy where businesses encourage their existing customers to refer new customers to their products or services (</w:t>
      </w:r>
      <w:r w:rsidDel="00000000" w:rsidR="00000000" w:rsidRPr="00000000">
        <w:rPr>
          <w:rFonts w:ascii="Times New Roman" w:cs="Times New Roman" w:eastAsia="Times New Roman" w:hAnsi="Times New Roman"/>
          <w:color w:val="222222"/>
          <w:sz w:val="24"/>
          <w:szCs w:val="24"/>
          <w:highlight w:val="white"/>
          <w:rtl w:val="0"/>
        </w:rPr>
        <w:t xml:space="preserve">Jung, et al., 2020)</w:t>
      </w:r>
      <w:r w:rsidDel="00000000" w:rsidR="00000000" w:rsidRPr="00000000">
        <w:rPr>
          <w:rFonts w:ascii="Times New Roman" w:cs="Times New Roman" w:eastAsia="Times New Roman" w:hAnsi="Times New Roman"/>
          <w:sz w:val="24"/>
          <w:szCs w:val="24"/>
          <w:rtl w:val="0"/>
        </w:rPr>
        <w:t xml:space="preserve">. This is typically done through word-of-mouth recommendations or by using various incentives and rewards to motivate existing customers to make these referrals. The goal of customer referral programs is to harness the power of satisfied customers as brand advocates and grow the customer base through their recommendations (</w:t>
      </w:r>
      <w:r w:rsidDel="00000000" w:rsidR="00000000" w:rsidRPr="00000000">
        <w:rPr>
          <w:rFonts w:ascii="Times New Roman" w:cs="Times New Roman" w:eastAsia="Times New Roman" w:hAnsi="Times New Roman"/>
          <w:color w:val="222222"/>
          <w:sz w:val="24"/>
          <w:szCs w:val="24"/>
          <w:highlight w:val="white"/>
          <w:rtl w:val="0"/>
        </w:rPr>
        <w:t xml:space="preserve">Dose et al., 2019)</w:t>
      </w:r>
      <w:r w:rsidDel="00000000" w:rsidR="00000000" w:rsidRPr="00000000">
        <w:rPr>
          <w:rFonts w:ascii="Times New Roman" w:cs="Times New Roman" w:eastAsia="Times New Roman" w:hAnsi="Times New Roman"/>
          <w:sz w:val="24"/>
          <w:szCs w:val="24"/>
          <w:rtl w:val="0"/>
        </w:rPr>
        <w:t xml:space="preserve">. 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referrals have emerged as a primary way through which companies in the social networking era acquire new customers. Instead of spending money on traditional advertising many companies now rely on social media-based referral programs to bring in new customers. Referral programs are used throughout the economy, but their use is particularly common among start-ups, where they are seen as both an affordable and an effective way to grow. Referral programs come in many forms. Some companies pay customers for every new referral they bring in (</w:t>
      </w:r>
      <w:r w:rsidDel="00000000" w:rsidR="00000000" w:rsidRPr="00000000">
        <w:rPr>
          <w:rFonts w:ascii="Times New Roman" w:cs="Times New Roman" w:eastAsia="Times New Roman" w:hAnsi="Times New Roman"/>
          <w:color w:val="222222"/>
          <w:sz w:val="24"/>
          <w:szCs w:val="24"/>
          <w:highlight w:val="white"/>
          <w:rtl w:val="0"/>
        </w:rPr>
        <w:t xml:space="preserve">Tikhonov, 2019).</w:t>
      </w:r>
      <w:r w:rsidDel="00000000" w:rsidR="00000000" w:rsidRPr="00000000">
        <w:rPr>
          <w:rFonts w:ascii="Times New Roman" w:cs="Times New Roman" w:eastAsia="Times New Roman" w:hAnsi="Times New Roman"/>
          <w:sz w:val="24"/>
          <w:szCs w:val="24"/>
          <w:rtl w:val="0"/>
        </w:rPr>
        <w:t xml:space="preserve"> Others pay customers only if they bring in sufficiently many referrals. We propose a framework to analyze different referral program designs and determine good payment rules. There are two main parts to our analysis. First, we identify the optimal payment function; for each possible number of successful referrals that a consumer makes, we find the optimal reward the firm should pay. Second, we examine simple and easy-to-implement payment functions—linear, threshold, and a combination of the two—to assess how well they can approximate the profits of the optimal policy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r w:rsidDel="00000000" w:rsidR="00000000" w:rsidRPr="00000000">
        <w:rPr>
          <w:rFonts w:ascii="Times New Roman" w:cs="Times New Roman" w:eastAsia="Times New Roman" w:hAnsi="Times New Roman"/>
          <w:color w:val="222222"/>
          <w:sz w:val="24"/>
          <w:szCs w:val="24"/>
          <w:highlight w:val="white"/>
          <w:rtl w:val="0"/>
        </w:rPr>
        <w:t xml:space="preserve"> Agyei et al. (2021) </w:t>
      </w:r>
      <w:r w:rsidDel="00000000" w:rsidR="00000000" w:rsidRPr="00000000">
        <w:rPr>
          <w:rFonts w:ascii="Times New Roman" w:cs="Times New Roman" w:eastAsia="Times New Roman" w:hAnsi="Times New Roman"/>
          <w:sz w:val="24"/>
          <w:szCs w:val="24"/>
          <w:rtl w:val="0"/>
        </w:rPr>
        <w:t xml:space="preserve">emphasized the power of customer referrals, stating that the only way to influence the other fellow is to talk about what he wants and show him how to get it.</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 customer who is so satisfied that they will recommend your company to a friend.  Ali, et al. (2020) mentioned that people don't believe what you tell them. They rarely believe what you show them. They often believe what their friends tell them. According to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customer referrals is a powerful tool, stating that Customers are the best marketers. Satisfied customers not only buy more; they refer their friends and family, who in turn become loyal customers themselves.</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referral from existing customers permits the sales force of the organization to penetrate into markets which are untouchable (Moghadam, 2023). However, this strategic business potential of referrals is disregarded by companies (Nazar et al., 2020) and very little attention has been given to it academically (Shapiro, 2019). Keeping high quality relationship with clients seems to boost their readiness to offer referrals (Bufquin et al., 2019). This leads to achievement of retained relationship. As soon as clients expect continued dealings, the clients will be willing to respond by referring colleagues, family and friends to their companies (Chen et al., 2022).</w:t>
      </w:r>
    </w:p>
    <w:p w:rsidR="00000000" w:rsidDel="00000000" w:rsidP="00000000" w:rsidRDefault="00000000" w:rsidRPr="00000000" w14:paraId="0000014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2.1.1.4</w:t>
        <w:tab/>
        <w:t xml:space="preserve"> Customer retention</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can be defined as the possibility of a client to be retained by the organization (Nazar et al., 2020). Also, Cai and Mardani (2023) considers customer retention as maintaining customers for life. The life span worth of a customer to any business can be appreciated in their financial performance. Some studies considered Customer retention from a behavioural perspective. Thus, the customer feeling belong and dedicated to the company. For instance, the customer recommends the company to others and willing to repurchase services or products from the organization (Arden et al., 2018). According to Hwang and Seo (2019), customer retention is defined as customers stated continuation of a business relationship with the firm. For Internet service providers (ISPs), it is continuing to use the same provider. For retail banks, it is continuing to maintain an account relationship with the bank. And for discount retailers, it is the continued repeat shopping with the retailer. For the purpose of this study, customer retention will be defined as the company’s ability to maintain their obtainable customer base.</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Retaining customer relationships are viewed as one of the crucial possession for companies (Chen et al., 2022). Some previous studies affirms that, maintaining obtainable customers is mostly worthwhile than acquiring new customers (Hwang &amp; Seo, 2019). As a result, some researchers have developed interest in examining the strategies for attracting and sustaining good relationships with obtainable customers (Duncan &amp; Moriarty, 1998; Gonza´lez et al., 2004). Again Homburg (2021) suggests that, Relationship quality plays an important role in sustaining long lasting relationship. Researchers have studied relationship quality from customer’s perspective (Crosby et al., 1990; Kumar et al., 1995). Sharing information sustains the quality of relationship. Information as a main resource can help organizations to appreciate their customers and reinforce their customer base against their competitors (Eze &amp; Chambe, 2021). Thus, distributing information with customers can make and retain the assurance of customers. Hence, sharing information often with customers can help organization to retain them (Fortes &amp; Rita, 2019). One of the efficient way to attract prospects is through the assistance of retain customers who offers referrals (Iqbal &amp; Hassan, 2018). </w:t>
      </w:r>
    </w:p>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provides several benefits to an institution (Janahi &amp; Al Mubarak, 2019). In reality, customer who stays with an institution or company for long is much more profitable than searching for prospects (Jham, 2018). Numerous reasons such as reducing high cost of searching and catching the attention of prospects, expanding the volume of sales and profits, and advertising by customers through word of mouth. When customers understand clearly the services of the company, this influences the customer’s willingness to stay with the institution hence customer retention.</w:t>
      </w:r>
    </w:p>
    <w:p w:rsidR="00000000" w:rsidDel="00000000" w:rsidP="00000000" w:rsidRDefault="00000000" w:rsidRPr="00000000" w14:paraId="0000014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Product personalization</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bookmarkStart w:colFirst="0" w:colLast="0" w:name="_heading=h.gll0c1ez7ec7" w:id="8"/>
      <w:bookmarkEnd w:id="8"/>
      <w:r w:rsidDel="00000000" w:rsidR="00000000" w:rsidRPr="00000000">
        <w:rPr>
          <w:rFonts w:ascii="Times New Roman" w:cs="Times New Roman" w:eastAsia="Times New Roman" w:hAnsi="Times New Roman"/>
          <w:sz w:val="24"/>
          <w:szCs w:val="24"/>
          <w:rtl w:val="0"/>
        </w:rPr>
        <w:t xml:space="preserve">Personalization is a strategic approach that aims to gain a competitive advantage by encompassing the processes of learning, matching, and delivering products and services to customers. The primary beneficiaries of personalization are customers themselves, as it reduces confusion by honing in on options that precisely align with their needs (Alli et al., 2020). The ultimate goal of personalization is to enhance customer satisfaction by improving the quality of their decisions, which in turn fosters loyalty. When thoughtfully implemented, personalized marketing can extend the depth and breadth of the customer-business relationship, thereby increasing the overall value to customers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suggests that personalization serves to simplify the access to information, facilitate the achievement of work-related goals, and cater to individual differences. </w:t>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Personalization can be defined as the practice of providing the right product or service to the right customer, at the right time, and in the right place (Kazeminia &amp; Ganji, 2019). Various terms such as individualization, segmentation, one-to-one marketing and customization are often used interchangeably with personalization when referring to tailored offerings centered around the customer (Peer et al., 2020). Different perspectives have led to various definitions of personalization. For example, Kazeminia and Ganji (2019) emphasize the role of personalization in building customer relationships and achieving specific purposes. Personalization also involves the understanding and delivery of relevant offerings to match customer needs at the right time (Meeprom &amp; Silanoi, 2020). Manyanga (2020) uses a two-dimensional construct involving customer profiles and content to conceptualize personalization, whereas Tzavlopoulos and Gotzamani (2019) describes it as a four-dimensional construct encompassing content, content layout, delivery mechanisms (whether initiated by the system or the user), and delivery channels (e.g., web, mobile, or other forms).</w:t>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product personalization abound. Personalized products, services and marketing communications can support customer retention and loyalty by meeting their hidden needs. The personalization scheme can be repeated many times with each subsequent customer, resulting in mass personalization. Mass personalization requires the product to be adaptable and configurable, because not only the final product, but also the basic design packaging should be able to differentiate the product to meet individual preferences. Marketing personalization can be briefly described as delivering the right message, at the right time, for the right person, on the right platform, with the right channel (King, 2019). </w:t>
      </w:r>
    </w:p>
    <w:p w:rsidR="00000000" w:rsidDel="00000000" w:rsidP="00000000" w:rsidRDefault="00000000" w:rsidRPr="00000000" w14:paraId="0000015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advantage of personalization is that it provide targeted messages to a user when the user is making a purchasing decision. Relevance of the message in that exact point in time is essential. The goal of personalization is to make sure that a user sees a message that is of high relevance to them, guiding them to engage with the brand and eventually to make a purchase (Adelekan et al., 2019). Manyanga (2020) separates two key methods of personalization. User-defined  and behavioral personalization. This method eliminates the risk of making assumptions about the user based on trends and patterns when analyzing that data. The user-defined method also trusts that the data provided by the consumer is accurate and precise. The behavioral personalization method, on the other hand, relies on data collected from different data collection points. These data collection points include for example website visits, opening an email, social media data, loyalty programs, third- and second-party data, and engaging with different types of content. The consumers’ behavior is tracked, and marketing decisions are made based on that data. This usually leads to consumers receiving content that is only relevant to them. Challenges in this method include analyzing the data and the sensitive issue of privacy. The reason why behavioral personalization is exciting for most marketing professionals, is that it produces highly precise data. The quality of data used is a key for the success of the personalization process. The biggest factor fueling personalization is data. Without it, a marketing professional would not be able to get to know their customer, thus target them with relevant content. Data, and especially big data collected from consumers through multiple different data collection points allows companies to create a comprehensive profile of the individual customer, enabling the company to effectively personalize marketing for them. (Cai &amp; Mardani, 2023) The data used in the personalization process can also be utilized in the creation of content. For personalization to be successful, the content used in the process must be highly relevant, represent the brand, and lead to customer engagement (Bufquin et al., 2019). Balci et al. (2019) state that quality content utilizes data to back up claims that justify its relevance. More importantly, they assure that content needs to create value for the customer, and data provides the resources and feedback to determine what is relevant to the customer. If value is not created for the user, engagement with the brand does not happen, leading to the loss of the sale or customer (Adelekan et al., 2019). The biggest change personized marketing offers to the marketing world, is that its deeply customer centered. Customer experience and the building of deeper and long-lasting relationships is in the very heart of personalization (Arden et al., 2018). As personalization of marketing shifts the focus the consumer and the building of strong customer relationships, it is simultaneously forcing marketers to consider the relevance and usefulness of their marketing content and methods.</w:t>
      </w:r>
      <w:r w:rsidDel="00000000" w:rsidR="00000000" w:rsidRPr="00000000">
        <w:rPr>
          <w:rtl w:val="0"/>
        </w:rPr>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defines product personalization as a process of allotting products according to customers’ needs and preferences based of his buying behaviours and previous purchases.</w:t>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 Previous purchase </w:t>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refer to the products or services that a customer has bought from a particular brand or company in the past. This information is valuable to businesses as it helps them understand a customer's buying history and behavior. According to (Kumar &amp; Anbazhagan, 2020), previous purchase refers to a record of all the products or services that a customer has bought from a particular business over a period of time. It's a historical list of the items a customer has purchased, including dates, quantities, and prices. Previous purchases can be seen as a reflection of a customer's buying behavior. It encompasses the types of products or services they have bought, the frequency of purchases, and the average order value. In e-commerce and retail, previous purchases are often referred to as an order history. This includes details of every order a customer has placed, such as order numbers, shipping information, and payment methods (Kim &amp; Chen, 2019).</w:t>
      </w:r>
    </w:p>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&amp; Wanarat, 2021) considers previous purchases as a part of the customer's purchase data. This can encompass a wide range of information related to each purchase, such as SKU numbers, product categories, and customer feedback. It can be seen as key touchpoints in a customer's journey. They represent steps along the path from awareness to consideration to the decision to buy. In a customer retention context, previous purchases can be used as a metric to assess customer loyalty. The number and frequency of past purchases can be indicative of a customer's likelihood to continue buying from a business. According to (Kim &amp; Chen, 2019), Businesses often use previous purchases to track and analyze the sources of revenue, distinguishing between new customer acquisition and revenue from existing customers. Previous purchases are integral to customer retention efforts. (Tzavlopoulos &amp; Gotzamani, 2019) asserted that they help businesses identify at-risk customers, engage in reactivation campaigns, and tailor offers to encourage repeat business.  This definition emphasizes the study of a customer's shopping habits and preferences based on their past purchases, including whether they prefer online or in-store shopping, payment methods, and preferred delivery options. Businesses may employ previous purchases for market basket analysis to identify correlations and recommend products frequently bought together, thus driving cross-selling and improving customer satisfaction (Milner &amp; Furnham, 2017).</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offer several advantages to businesses in various aspects of their operations, marketing, and customer management. According to Jham (2018), some of these advantages include: that it gives customer insights: Understanding previous purchases allows businesses to gain valuable insights into customer preferences, behaviors, and buying patterns. This information can be used to tailor marketing strategies, product offerings, and customer experiences (Homburg et al., 2017). It also helps personalization. Armed with data on previous purchases, businesses can personalize their marketing efforts, making product recommendations and offers that are highly relevant to individual customers (Jung &amp; Seock 2017). Personalization enhances the overall customer experience and increases the likelihood of repeat purchases.</w:t>
      </w:r>
    </w:p>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advantage of previous purchases is it helps targeted marketing: Businesses can use previous purchase data to segment their customer base and create highly targeted marketing campaigns. This increases the efficiency of marketing efforts by reaching the right customers with the right messages at the right time (Janahi &amp;Al Mubarak, 2017). </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previous purchases provide valuable data and insights for businesses, they also come with some disadvantages or challenges. For instance, (Iqbal &amp; Hassan, 2018) emphasized that previous purchases history can lead to overreliance on historical data. Relying too heavily on past purchase data may lead businesses to make assumptions that aren't accurate in the current market. Consumer preferences can change rapidly, and what worked in the past may not work in the future (Cai &amp; Mardani, 2023).</w:t>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previous purchases may only provide insight into a customer's transaction history. It doesn't capture the full range of customer interactions, such as inquiries, complaints, or browsing behavior, which can provide a more comprehensive understanding of customer needs. It can also be inadequate for New Customers. For businesses seeking to attract new customers, previous purchase data is of limited use since new customers don't have a history with the company. Marketing strategies must consider both existing and potential customers (Chen et al., 2022). According to (Arden, et al. 2018), collecting and utilizing previous purchase data can raise privacy concerns. Customers may be uncomfortable with businesses storing and analyzing their transaction history, potentially leading to trust issues. Businesses may be inclined to promote products similar to what customers have purchased before, which can result in confirmation bias. This approach may limit opportunities to introduce new or innovative products to customers.</w:t>
      </w:r>
    </w:p>
    <w:p w:rsidR="00000000" w:rsidDel="00000000" w:rsidP="00000000" w:rsidRDefault="00000000" w:rsidRPr="00000000" w14:paraId="0000015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w:t>
        <w:tab/>
        <w:t xml:space="preserve">Self-Confidence </w:t>
      </w:r>
    </w:p>
    <w:p w:rsidR="00000000" w:rsidDel="00000000" w:rsidP="00000000" w:rsidRDefault="00000000" w:rsidRPr="00000000" w14:paraId="0000015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According to (Balci et al., 2019), customer self-confidence refers to a customer's belief and assurance in their own ability to make sound decisions, particularly when it comes to purchasing products or services. It reflects the customer's trust in their judgment, knowledge, and capabilities in choosing and using a product or service that meets their needs and expectations. High levels of customer self-confidence can lead to more decisive and informed purchasing decisions, while low self-confidence may result in hesitancy, second-guessing, or a greater reliance on external guidance or information (Adelekan et al., 2019). Customer self-confidence can be influenced by various factors, including their prior experiences, product knowledge, the reputation of the brand, and the information and support provided during the decision-making process. Businesses often aim to build and maintain customer self-confidence through transparent communication, reliable products or services, and excellent customer support. (Cai &amp;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r w:rsidDel="00000000" w:rsidR="00000000" w:rsidRPr="00000000">
        <w:rPr>
          <w:rtl w:val="0"/>
        </w:rPr>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&amp; Chambe, 2021) sees customer self-confidence as the customer's self-assuredness in their ability to assess the value, quality, and suitability of products or services offered by a business. It can also be seen as a psychological factor that influences consumer decision-making, highlighting the customer's belief in their capacity to make choices that align with their needs and desires. (Fortes &amp; Rita, 2019) defined customer self-confidence as the consumer's self-assurance in their ability to process information and evaluate alternatives, ultimately leading to a purchasing decision that matches their expectations.</w:t>
      </w:r>
    </w:p>
    <w:p w:rsidR="00000000" w:rsidDel="00000000" w:rsidP="00000000" w:rsidRDefault="00000000" w:rsidRPr="00000000" w14:paraId="0000016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self-confidence is a valuable asset for businesses in various ways. For example, it helps faster Decision-Making. Confident customers tend to make purchasing decisions more quickly, reducing the sales cycle and potentially increasing sales conversion rates. Also it leads to increased loyalty. According to the study of (Kamboj &amp; Singh 2018), customers who trust their own judgment and have confidence in their choices are more likely to be loyal to a brand, as they feel that the brand consistently meets their needs and expectations. It further leads to higher customer satisfaction: When customers make confident choices and have those choices validated by a positive experience, they are more likely to be satisfied with their purchases, leading to positive word-of-mouth and repeat business (Makudza, 2020). Self-confident customers are more likely to recommend a product or service to others, acting as brand advocates and contributing to positive marketing through word-of-mouth. Customer Empowerment: Encouraging customer self-confidence can empower customers to take an active role in their own decision-making, making them feel in control of their purchasing process (Makudza, 2020).</w:t>
      </w:r>
      <w:r w:rsidDel="00000000" w:rsidR="00000000" w:rsidRPr="00000000">
        <w:rPr>
          <w:rtl w:val="0"/>
        </w:rPr>
      </w:r>
    </w:p>
    <w:p w:rsidR="00000000" w:rsidDel="00000000" w:rsidP="00000000" w:rsidRDefault="00000000" w:rsidRPr="00000000" w14:paraId="0000016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2.1.2.3</w:t>
        <w:tab/>
        <w:t xml:space="preserve">Consumer Behaviour</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behavior, also known as consumer psychology, is the study of the processes and activities that individuals and groups go through when selecting, purchasing, using, and disposing of products, services, ideas, or experiences to satisfy their needs and wants. It involves understanding why people make certain choices, how they make purchasing decisions, and what factors influence their behavior in the marketplace. consumer behavior encompasses all the actions associated with buying and utilizing products and services, along with the choices that impact these actions (Makanyeza &amp; Chikazhe,  2019). Consequently, as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more inclined to hold a favorable view of personalization in online shopping when they perceive it as a means to simplify their lives (Almohaimmeed, 2019). The way consumers behave in the online environment is influenced by factors such as technological proficiency and prior e-commerce experience (Fortes &amp; Rita, 2019). According to (Hwang &amp; Seo, 2019), previous purchase experiences and concerns regarding privacy can impact how consumers act in the realm of online shopping. Consumers' willingness to share information tends to increase if they've had positive past interactions with a business and trust that their private data is being handled securely (Gupta et al., 2019). Moreover, consumers may be more willing to provide private information if they have a high level of trust in the company (Hwang &amp; Seo, 2019). Consumer behavior is the actions and decisions that people or households make when they choose, buy, use, and dispose of a product or service. Many psychological, sociological, and cultural elements play a role in how consumers engage with the market (Homburg et al. 2018).</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 multi-stage process that involves identifying problems, collecting data, exploring options, making a decision to buy, and evaluating the experience afterward. Consumers may be impacted during these stages by things including personal views and values, social conventions, marketing campaigns, product features, and environmental conditions (Mbama &amp; Ezepue, 2018). Understanding consumer behavior is essential for businesses to create marketing plans that work and to supply goods and services that satisfy customers’ wants and needs. To see trends and patterns, forecast demand, and make wise choices regarding product design, price, promotion, and distribution, marketers must analyze and understand data on customer behavior. According to Hwang and Seo (2019), consumer behavior is important in marketing because it explains how consumers make decisions about what products to buy when to buy them, and from whom to buy them.  Marketers can develop effective marketing strategies that target the right consumers with the right message at the right time by understanding consumer behavior.</w:t>
      </w:r>
    </w:p>
    <w:p w:rsidR="00000000" w:rsidDel="00000000" w:rsidP="00000000" w:rsidRDefault="00000000" w:rsidRPr="00000000" w14:paraId="0000016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2.1.2.4</w:t>
        <w:tab/>
        <w:t xml:space="preserve">User Preference </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preferences refer to the specific choices, inclinations, or desires of an individual when it comes to various aspects of products, services, or experiences. User preferences refer to the specific choices, likes, and dislikes of an individual or a group of individuals when it comes to various aspects, products, services, or experiences. These preferences are shaped by personal tastes, needs, and values, and they influence decision-making and behavior. Product Features: The characteristics and functionalities of a product or service that a user prefers, such as size, color, style, and specific features. According to Akhtar (2020), user preference is related to content. The types of content, such as articles, videos, or music genres, that a user prefers to consume. Also the design of a product and aesthetics contributes to the relevant information about user preferences for the visual design and overall aesthetics of websites, apps, or physical products (Bufquin et al., 2019).  Communication Channels: The preferred means of communication, like email, social media, or phone calls. Pricing and Payment Methods: How a user prefers to pay for products or services, including currency, payment methods, and pricing structures</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Calvo-Porral (2020) user preferences can be seen as the unique settings, configurations, or choices that individuals make when using a system or interface. These preferences can include aspects like language, font size, color scheme, and layout options, allowing users to personalize their experience. User preferences refer to individual characteristics and requirements of users regarding the performance, functionality, or appearance of an interactive system. These characteristics can include individual choices related to customization, interaction modes, or settings within a digital interface. Furthermore, user preferences encompass the choices and settings that individuals select to align a digital product or system with their specific needs and tastes. They often encompass options related to layout, content display, and interaction style (Eze et al., 2019). User preferences are defined as the unique combinations of settings and options that users choose to optimize their interaction with a system or application. These settings may affect elements like accessibility, appearance, or functionality (Homburg et al., 2021).</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bookmarkStart w:colFirst="0" w:colLast="0" w:name="_heading=h.u6iiiwhiceqo" w:id="9"/>
      <w:bookmarkEnd w:id="9"/>
      <w:r w:rsidDel="00000000" w:rsidR="00000000" w:rsidRPr="00000000">
        <w:rPr>
          <w:rFonts w:ascii="Times New Roman" w:cs="Times New Roman" w:eastAsia="Times New Roman" w:hAnsi="Times New Roman"/>
          <w:sz w:val="24"/>
          <w:szCs w:val="24"/>
          <w:rtl w:val="0"/>
        </w:rPr>
        <w:t xml:space="preserve">Jham (2018I) defined user preferences represent the personal choices and configurations made by users to tailor the interaction with a digital system to their liking. These choices can include adjustments to user interfaces, feature selection, and content presentation. User preferences are the individual choices made by users to personalize their experience with a product or interface. These choices can encompass aspects such as interface layout, color themes, and notification settings (Makanyeza &amp; Chikazhe, 2019). User preferences are the settings and options available in a digital environment that allow users to customize the content presentation, interaction, and accessibility features according to their specific needs and preferences. These may include text size, contrast settings, and keyboard shortcuts (Kim &amp; Chen, Thongkruer &amp; Wanarat 2019). According to (2021), user preferences play a significant role in marketing, and they can have both advantages and disadvantages. It leads to increased customer satisfaction. when marketing strategies align with user preferences, customers are more likely to be satisfied with the products and services they receive. This can lead to increased customer loyalty and positive word-of-mouth referrals. Also, Ndubisi (2020) maintained that user preference in marketing brings about higher conversion rates. Tailoring marketing efforts to user preferences can result in higher conversion rates. When products or services meet the specific needs and desires of the target audience, customers are more likely to make a purchase. Personalized marketing campaigns that take user preferences into account can lead to higher levels of customer engagement. Users are more likely to interact with and respond to content that resonates with their interests. </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disadvantages of user preference include that gathering and using user preferences can raise privacy concerns. Users may feel uncomfortable with the level of personal data collection required for effective personalization. Storing and managing user preference data comes with data security risks. Protecting this data from breaches and unauthorized access is a significant challenge (Nayanajith &amp; Damunupola, 2019). According to Ngo and Nguyen (2021) user preferences may change over time, and the data collected may become inaccurate or outdated. Marketers need to continuously update and validate user preferences to remain effective.</w:t>
      </w:r>
    </w:p>
    <w:p w:rsidR="00000000" w:rsidDel="00000000" w:rsidP="00000000" w:rsidRDefault="00000000" w:rsidRPr="00000000" w14:paraId="0000016B">
      <w:pPr>
        <w:pStyle w:val="Heading1"/>
        <w:spacing w:after="240" w:before="0" w:line="360" w:lineRule="auto"/>
        <w:rPr>
          <w:rFonts w:ascii="Times New Roman" w:cs="Times New Roman" w:eastAsia="Times New Roman" w:hAnsi="Times New Roman"/>
          <w:b w:val="0"/>
          <w:color w:val="000000"/>
          <w:sz w:val="24"/>
          <w:szCs w:val="24"/>
        </w:rPr>
      </w:pPr>
      <w:bookmarkStart w:colFirst="0" w:colLast="0" w:name="_heading=h.6zcg9p1xtte" w:id="10"/>
      <w:bookmarkEnd w:id="10"/>
      <w:r w:rsidDel="00000000" w:rsidR="00000000" w:rsidRPr="00000000">
        <w:rPr>
          <w:rFonts w:ascii="Times New Roman" w:cs="Times New Roman" w:eastAsia="Times New Roman" w:hAnsi="Times New Roman"/>
          <w:color w:val="000000"/>
          <w:sz w:val="24"/>
          <w:szCs w:val="24"/>
          <w:rtl w:val="0"/>
        </w:rPr>
        <w:t xml:space="preserve">2.2 Empirical Review</w:t>
      </w:r>
      <w:r w:rsidDel="00000000" w:rsidR="00000000" w:rsidRPr="00000000">
        <w:rPr>
          <w:rtl w:val="0"/>
        </w:rPr>
      </w:r>
    </w:p>
    <w:p w:rsidR="00000000" w:rsidDel="00000000" w:rsidP="00000000" w:rsidRDefault="00000000" w:rsidRPr="00000000" w14:paraId="0000016C">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reviewed the empirical findings on the combined independent and dependent variables in this study. The review was carried out objective by objective. This section focused on empirical several studies on self-confidence and repurchase, consumer behavior and referral value, consumer behavior and referral value.</w:t>
      </w:r>
    </w:p>
    <w:p w:rsidR="00000000" w:rsidDel="00000000" w:rsidP="00000000" w:rsidRDefault="00000000" w:rsidRPr="00000000" w14:paraId="0000016D">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Self-confidence and repurchase </w:t>
      </w:r>
    </w:p>
    <w:p w:rsidR="00000000" w:rsidDel="00000000" w:rsidP="00000000" w:rsidRDefault="00000000" w:rsidRPr="00000000" w14:paraId="0000016E">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&amp; Al Mubarak, 2019) study revealed that </w:t>
      </w:r>
      <w:r w:rsidDel="00000000" w:rsidR="00000000" w:rsidRPr="00000000">
        <w:rPr>
          <w:rFonts w:ascii="Times New Roman" w:cs="Times New Roman" w:eastAsia="Times New Roman" w:hAnsi="Times New Roman"/>
          <w:b w:val="1"/>
          <w:sz w:val="24"/>
          <w:szCs w:val="24"/>
          <w:rtl w:val="0"/>
        </w:rPr>
        <w:t xml:space="preserve">Self-confidence had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Also, (Iqbal &amp; Hassan, 2018) in their study reported a significant relationship between consumer self-confidence and repurchase. The study concluded that Self-confident individuals are more likely to trust their judgment and are often more decisive. If they had a positive experience with a product in the past, their self-confidence can lead them to repurchase it without hesitation. (Kamboj &amp; Singh, 2018) in their study showed that there is a significant relationship between self-confidence and consumer and their repurchase. The study maintained that Self-confident consumers are more likely to perceive value in their own choices. When they have the self-assurance that they made a good decision in the initial purchase, they are more inclined to repurchase the product because they believe it offers value for their money. </w:t>
      </w:r>
      <w:r w:rsidDel="00000000" w:rsidR="00000000" w:rsidRPr="00000000">
        <w:rPr>
          <w:rtl w:val="0"/>
        </w:rPr>
      </w:r>
    </w:p>
    <w:p w:rsidR="00000000" w:rsidDel="00000000" w:rsidP="00000000" w:rsidRDefault="00000000" w:rsidRPr="00000000" w14:paraId="0000016F">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(2018) carried out a study on customer satisfaction, service quality, consumer demographics and word-of-mouth communication perspectives. The study revealed a significant impact of self-confidence on repurchase. Furthermore, (Hwang &amp; Seo, 2019) stated that there is a significant effect of consumer confidence level of product repurchase. (Chen, et al., 2019) carried out a study to understanding consumers' reactance of online personalized advertising. The study used quantitative research method and founs that a significant effect of self-confidence variable affect consumer product repurchase. The study affirmed that Self-confidence can contribute to brand loyalty. Consumers with high self-confidence may develop a sense of trust in specific brands or products. This trust can lead to repeat purchases and loyalty to those brands. </w:t>
      </w:r>
    </w:p>
    <w:p w:rsidR="00000000" w:rsidDel="00000000" w:rsidP="00000000" w:rsidRDefault="00000000" w:rsidRPr="00000000" w14:paraId="00000170">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of (Cai &amp; Mardani, 2023) on the impact of consumer privacy and intelligent personalization technology on purchase resistance showed that there is a significant relationship between self-confidence and repeat purchase. The study also found that Self-confident customers who have a positive product experience are more likely to become advocates or ambassadors for the product. They may actively recommend it to others, leading to increased repurchase both by themselves and others.   </w:t>
      </w:r>
    </w:p>
    <w:p w:rsidR="00000000" w:rsidDel="00000000" w:rsidP="00000000" w:rsidRDefault="00000000" w:rsidRPr="00000000" w14:paraId="0000017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Consumer Behaviour and Referral value </w:t>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173">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Calvo-Porral (2020) examined the influence of manufacturer signature on store brands’ loyalty and purchase intention. The result of the study showed that there is a positive significant effect of consumer behaviour on referral value. The study also found that positive consumer behavior is often reflected in online reviews and ratings. Consumers who leave positive reviews or high ratings for a product or service are effectively providing referrals to a wider audience, increasing the referral value.</w:t>
      </w: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Adarsh (2020) conducted a study on customer engagement and loyalty intentions of customers from employee perception in Indian banking sector. The study used a quantitative research method through questionnaire usage. The result showed that there is a significant effect of customer behavior and referral. The study concluded that emotional consumer behavior, such as feeling a strong connection to a brand, can drive referrals with high value. Consumers who have an emotional bond with a brand are more likely to share their experiences and recommend it. Also, negative consumer behavior, such as poor reviews or negative feedback, can also impact referral value negatively. Brands with a history of negative consumer experiences may struggle to generate positive referrals.</w:t>
      </w:r>
      <w:r w:rsidDel="00000000" w:rsidR="00000000" w:rsidRPr="00000000">
        <w:rPr>
          <w:rtl w:val="0"/>
        </w:rPr>
      </w:r>
    </w:p>
    <w:p w:rsidR="00000000" w:rsidDel="00000000" w:rsidP="00000000" w:rsidRDefault="00000000" w:rsidRPr="00000000" w14:paraId="0000017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User Preference and Customer Retention</w:t>
      </w:r>
    </w:p>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Fortes Rita (2019) study on privacy concerns and online purchasing behavior. The study revealed that there is a significant effect of user preference on customer retention. Further review has equally shown that user preference is a prerequisite for customer retention that drives superior organizational performance (Gupta et al., 2019). Finding of Hwang and Seo (2019) has demonstrated how significantly and positively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correlate to customer retention of a firm to impact on competitive advantage. The study concluded that Understanding and catering to user preferences allows businesses to provide more personalized experiences. When customers feel that a company knows and respects their preferences, they are more likely to remain loyal. For example, e-commerce websites that recommend products based on past purchases or browsing history can enhance customer retention by offering a tailored shopping experience. A study conducted on Effect of service recovery on customers’ perceived justice, </w:t>
        <w:tab/>
        <w:t xml:space="preserve">satisfaction, and word-of mouth intentions on online shopping websites revealed that there was a significant effect of user preference and Customer retention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Jung &amp; Seock, 2019). The study relied on self-reporting through self-administered questionnaire by top ranking marketing executives from 251 firms selected from business database. Analysis of the cross-sectional data collected found that time sequence of the relationship among marketing strategy, user preference and resource deployment is not easily discernible. Finding showed that marketing orientation is indirectly related to constant change in the use of resources and capabilities, while possession of marketing resources may not explain the basis for resource deployment on strategy formulation by the organization (Makanyeza &amp; Chikazhe, 2019).</w:t>
      </w:r>
    </w:p>
    <w:p w:rsidR="00000000" w:rsidDel="00000000" w:rsidP="00000000" w:rsidRDefault="00000000" w:rsidRPr="00000000" w14:paraId="0000017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Some studies in the past have remained critical in terms of significant relationship that exists between user preference and customer retention (Mbama &amp; Ezepue, 2018). Findings of a study by Lindh et al. (2018) showed that there is no significant effect of user preference that would support the retention of customers in business. </w:t>
      </w:r>
      <w:r w:rsidDel="00000000" w:rsidR="00000000" w:rsidRPr="00000000">
        <w:rPr>
          <w:rtl w:val="0"/>
        </w:rPr>
      </w:r>
    </w:p>
    <w:p w:rsidR="00000000" w:rsidDel="00000000" w:rsidP="00000000" w:rsidRDefault="00000000" w:rsidRPr="00000000" w14:paraId="00000178">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Theoretical Review</w:t>
      </w:r>
      <w:r w:rsidDel="00000000" w:rsidR="00000000" w:rsidRPr="00000000">
        <w:rPr>
          <w:rtl w:val="0"/>
        </w:rPr>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highlight w:val="white"/>
        </w:rPr>
      </w:pPr>
      <w:bookmarkStart w:colFirst="0" w:colLast="0" w:name="_heading=h.fnvhml3snzqa" w:id="11"/>
      <w:bookmarkEnd w:id="11"/>
      <w:r w:rsidDel="00000000" w:rsidR="00000000" w:rsidRPr="00000000">
        <w:rPr>
          <w:rFonts w:ascii="Times New Roman" w:cs="Times New Roman" w:eastAsia="Times New Roman" w:hAnsi="Times New Roman"/>
          <w:sz w:val="24"/>
          <w:szCs w:val="24"/>
          <w:rtl w:val="0"/>
        </w:rPr>
        <w:t xml:space="preserve">The section of the review will provide the basic theoretical assumptions for the study. It will focus on relevant theories that can be applied to variables and concepts to come up with logical effect between the variables. The theories to be reviewed are: Theory of planned behavior (TPB)1985,Use and gratification (1974) and Human capital theory (1964)</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7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Theory of planned behavior (TPB)</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is a psychological theory developed by Icek Ajzen in 1985 as an extension of the earlier Theory of Reasoned Action (TRA). TPB is widely used to predict and understand human behavior, especially in the fields of social psychology, health psychology, and marketing. It builds upon the core components of TRA, namely attitudes, subjective norms, and behavioral intentions, and adds the concept of perceived behavioral control. Therefore, behavioral beliefs are presumed to be a fundamental influence on an individual’s attitude towards performing a particular behavior (Madden et. al, 1992). Accordingly, normative beliefs are impacting the individual subjective norm in order for particular behavior to be performed. On the other hand, intention is described as capturing the motivational factors that influence behavior (Ajzen, 1991). To simplify, intentions are explained as how strong individuals are willing to try to make an effort in order to perform particular behavior. According to Ajzen (1991), a strong interest and intention to engage in a particular behavior increases the likelihood of its performance. However, the behavioral intention can only be performed if the behavior is under volitional control. This means that the individual can explicitly control whether or not behavior will be performed. Therefore, the theory of reasoned action is limited, meaning that there is a missing variable for addressing volitional control. As a result, TPB was developed in order to address the issue of missing variable, by inducing the extended variables, perceived behavioral control.</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has received both praise and criticism over the years. Here are some of the key arguments for and against the theory:</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Critics argue that while the TPB provides a relatively simple and structured framework for understanding human behavior, it may oversimplify the complexities of human decision-making. Real-life decisions are influenced by a multitude of factors that are not adequately accounted for in the model (Kazeminia et al., 2019). The TPB assumes that people make rational decisions based on their attitudes, subjective norms, and perceived control. Kumar and Anbazhagan (2020) argues that this model may not account for impulsive or emotionally-driven decisions that people often make. The TPB may not fully consider the impact of cultural differences and the specific context in which a behavior occurs. What is considered a positive attitude or subjective norm can vary greatly across cultures and situations.</w:t>
      </w:r>
    </w:p>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and Paothong (2021) noted that one of the main strengths of TPB is that it has been extensively tested and validated in various contexts. Many studies have shown that attitudes, subjective norms, and perceived behavioral control are significant predictors of intentions, and intentions are strong predictors of actual behavior in numerous domains. TPB is often used in public health, marketing, and social interventions to design and assess the effectiveness of behavior change strategies. Its simplicity and structure make it a useful tool for designing and evaluating interventions (Jung &amp; Seock, 2019). While the basic framework of TPB is simple, it can be adapted and extended to account for additional factors. For example, some researchers have incorporated emotional variables into the model to better capture the complexity of decision.</w:t>
      </w:r>
    </w:p>
    <w:p w:rsidR="00000000" w:rsidDel="00000000" w:rsidP="00000000" w:rsidRDefault="00000000" w:rsidRPr="00000000" w14:paraId="0000017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Uses and Gratification Theory</w:t>
      </w:r>
    </w:p>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was coined in the early 1940s Elihu Katz and Jay Blumler for the purpose of understanding why people use certain types of media, what needs do they have to use them, and what gratifications do they get from using them. The uses and gratifications theory is based on the idea that media audiences are active rather than passive, meaning they do not only receive information, but also unconsciously attempt to make sense of the message in their own context (Turney, 2016). Uses and Gratification comes from the idea that the media serves a purpose. If the audience have certain uses or needs, then the media fulfills or gratifies those needs. Audience turn to media as a useful tool to gratify their needs</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Theory is a user-centered approach that focuses on how people use media for their own personal uses and gratification. This theory emphasizes motives and the self-perceived needs of audience members. According to Blumler and Katz (1974), different people could use the same communication message for different purposes. The same media content may gratify different needs for different individuals. This theory suggests that media has no power over audiences. Instead, audiences are highly active in their media usage, seeking out media to fulfill a certain need. Audiences create their own individual meanings after they seek out that media (Sridharan, 2022). </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idea is based on two assumptions about media consumers. First of all, it portrays media consumers as being involved in the selection of the media they consume. People don't consume media in a passive way, according to this perspective. In their media choices, they are interested and motivated. The second is that individuals are aware of the factors that influence their choice of media. They base their media decisions on their understanding of their motives in order to satisfy their unique goals and demands.</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Relevance of Theory to the study </w:t>
      </w:r>
    </w:p>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is of the stance that people use the media for various purposes and they have influence and control of the effect that media messages will have on them. Undergraduates use social media platforms to satisfy various gratifications. Therefore, this theory is significant to understand how content sways consumers’ decision on what products to buy.</w:t>
      </w:r>
    </w:p>
    <w:p w:rsidR="00000000" w:rsidDel="00000000" w:rsidP="00000000" w:rsidRDefault="00000000" w:rsidRPr="00000000" w14:paraId="00000185">
      <w:pPr>
        <w:pStyle w:val="Heading1"/>
        <w:numPr>
          <w:ilvl w:val="2"/>
          <w:numId w:val="10"/>
        </w:numPr>
        <w:spacing w:after="160"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Human Capital Theory</w:t>
      </w:r>
      <w:r w:rsidDel="00000000" w:rsidR="00000000" w:rsidRPr="00000000">
        <w:rPr>
          <w:rtl w:val="0"/>
        </w:rPr>
      </w:r>
    </w:p>
    <w:p w:rsidR="00000000" w:rsidDel="00000000" w:rsidP="00000000" w:rsidRDefault="00000000" w:rsidRPr="00000000" w14:paraId="000001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Schultz first presented the Human Capital Theory in 1961, and Gary Stanley Becker further expanded it in 1964. According to the Human Capital Theory, education and training boost workers' productivity by providing them with practical knowledge and skills, which raises their future income by increasing their lifetime wages. The combination of personality traits, routines, knowledge, social life, and creativity that are taken into account in work performance and used to create economic value is known as human capital. However, the Human Capital Theory has provided a new perspective on human capital.</w:t>
      </w:r>
      <w:r w:rsidDel="00000000" w:rsidR="00000000" w:rsidRPr="00000000">
        <w:rPr>
          <w:rFonts w:ascii="Times New Roman" w:cs="Times New Roman" w:eastAsia="Times New Roman" w:hAnsi="Times New Roman"/>
          <w:sz w:val="24"/>
          <w:szCs w:val="24"/>
          <w:rtl w:val="0"/>
        </w:rPr>
        <w:t xml:space="preserve"> The idea offers an alternative perspective on human capital in economics and how it affects an organization's productivity (Kim &amp; Chen, 2019). Recent issues including globalization, a knowledge-based economy, and technological advancement, it is argued, have forced many nations and businesses to look for novel strategies to preserve their competitive advantage. According to Zafar (2022), the term "human capital" represents a conceptual fusion of the terms "human" and "capital." Little The theory of human capital states that there are two sorts of methods for producing human capital. The first is using people as laborers from a traditional economic perspective. The other is based on the assumption that, the investment of physical capital may illustrate the same effectiveness with that of human capital on education and training.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Beach (2009), Given that the premise of the assumption is accepted, the term "human capital" broadly refers to a person who creates knowledge, skills, competency, and experience by continuously linking "self" and "environment." It is generally accepted that the latter of those conceptions of human capital is more significant than the former. The idea of human capital and the Human Capital Theory demonstrate how labor productivity might increase by working on various concepts. Therefore, spending money on their health, education, and skills is not a waste because it will eventually lead to higher productivity and the growth of an organization. Human capital theory, according to Ndubisi (2020), imposes a single linear pathway on the convoluted transition between varied education and employment. It cannot explain why wages have become more uneven, how education increases productivity, or the significance of status. The idea is criticized for being unreliable, oversimplified, and confusing labor with capital.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Although the theory has faced harsh criticism since the beginning, it has easily survived and increased its influence on other academic fields (Tan, 2014). It is not surprising that there have been a lot of criticisms in response to this growth. However, it appears that these critiques are a little jumbled and disjointed. According to the human capital idea, people can become more productive by getting more education and training in specific talents.</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 AIDA MODEL</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was introduced by American advertising and sales pioneer Elias. St. Lewis in the late 19th century. AIDA is a framework used by marketing, advertising, and sales operations to target all touchpoints along a customer's purchasing journey, from learning about the product to making a final purchase. The consumer journey is analyzed by breaking it into four fundamental stages. AIDA model says that Awareness leads to Interest, which leads to Desire, and finally, Action. </w:t>
      </w:r>
    </w:p>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ATTENTION: This is the first step that focuses on how to attract the attention on consumers. To make customers aware of offerings, a marketer needs to catch their attention. Once a content catches the attention of the target audience it helps to build curiosity about what a brand does. Effective content marketing is one method of attracting target audience to a brand. The content must be informative, interesting, and it should be relevant to the target audience; should incredibly add value to them, and it should solve their problems. The ability of a brand to create content that solves the audience problems and focuses on their passion enables the brand to effectively draw the audience and provide a solution.</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 This stage of AIDA is about maintaining their attention, whereas the first stage is about grabbing it. A brand must work on increasing the potential consumer’s level of interest. One of the most effective methods to do this is to convince them that the brand has a thorough understanding of the issues or problems they encounter. Maintaining interest is essential to getting the target audience to the point where they begin to consider genuinely wanting or demanding that goods or service.</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DESIRE: This stage focuses on making a consumer crave the product. In doing this, it is important that to help customers realize why they “need” this product or service. A product’s characteristics, superiority over competing products, and versatility are frequently used to increase desire. Essentially, this is how a product or service's value proposition is presented. These are the benefits that persuade a customer to choose this particular offering, which then results in the choice to buy.</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The last step of the AIDA model is getting the consumer to initiate action. It is necessary to ensure that every piece of content has a powerful, clear call to action, and it leads your audience in the right direction. Without a call to action, the audience may not act, and without action, all efforts may not be meaningful.</w:t>
      </w:r>
    </w:p>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says that Awareness leads to Interest, which leads to Desire, and finally, Action.</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the AIDA model, when applied to content marketing, is to take a consumer on a journey that attracts their attention, captivates their imagination, maintains their interest, makes them want the product or service and then urges them to take action. The AIDA model connects with this study as it identifies the cognitive stages a consumer goes through during the buying decision process of a product. It also identifies how and when to communicate during each of the stages as consumers will be using different platforms, engaging at different touchpoints and requiring different information throughout the stages from various sources.</w:t>
      </w:r>
    </w:p>
    <w:p w:rsidR="00000000" w:rsidDel="00000000" w:rsidP="00000000" w:rsidRDefault="00000000" w:rsidRPr="00000000" w14:paraId="00000191">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2.4 Theoretical Framework </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TPB is a robust model for predicting and explaining human behavior. It provides a structured framework for understanding the factors that influence behavioral intentions and, subsequently, actual behavior. This predictive power is valuable for businesses, policymakers, and researchers.</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is relevant to this study as it is frequently used to design effective behavioral change interventions. By identifying the specific determinants of behavioral intentions, interventions can be tailored to address attitudes, subjective norms, and perceived behavioral control, thereby influencing behavior in a desired direction. In addition, TPB can be customized to fit the context of the behavior of a customer. This adaptability allows researchers and practitioners to apply the model to a wide range of behaviors, from health-related decisions to consumer choices, environmental actions, and</w:t>
      </w:r>
    </w:p>
    <w:p w:rsidR="00000000" w:rsidDel="00000000" w:rsidP="00000000" w:rsidRDefault="00000000" w:rsidRPr="00000000" w14:paraId="00000194">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Summary and Gaps in Literature</w:t>
      </w:r>
      <w:r w:rsidDel="00000000" w:rsidR="00000000" w:rsidRPr="00000000">
        <w:rPr>
          <w:rtl w:val="0"/>
        </w:rPr>
      </w:r>
    </w:p>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gaps and summary of the findings in the literature as they relate to product personalization and customer loyalty. </w:t>
      </w:r>
    </w:p>
    <w:p w:rsidR="00000000" w:rsidDel="00000000" w:rsidP="00000000" w:rsidRDefault="00000000" w:rsidRPr="00000000" w14:paraId="0000019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2.5.1 Summary of the Literature</w:t>
      </w:r>
    </w:p>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literature and the gap in the literature as they relate to product personalization (previous purchase history, self-confidence, consumer behaviour, User Preference) and customer loyalty (customer satisfaction, repurchase, Referral, customer retention).</w:t>
      </w:r>
    </w:p>
    <w:p w:rsidR="00000000" w:rsidDel="00000000" w:rsidP="00000000" w:rsidRDefault="00000000" w:rsidRPr="00000000" w14:paraId="00000198">
      <w:pPr>
        <w:tabs>
          <w:tab w:val="left" w:leader="none" w:pos="709"/>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review reveals various definitions of previous purchase history, self-confidence, consumer behaviour, User Preference and customer loyalty predictors (customer satisfaction, repurchase, Referral, customer retention).</w:t>
      </w:r>
    </w:p>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theoretical reviewed looked at three theories: theory of planned behavior, uses and gratification theory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AIDA Model. Proponents of the theories and the assumptions of the theories were identified. However, the research was anchored on the theory of planned behaviour. These theories provided justification and substantiated relationship that exists between product personalization and customer loyalty. To simplify, intentions are explained as how strong individuals are willing to try to make an effort in order to perform particular behavior. According to Ajzen (1991), a strong interest and intention to engage in a particular behavior increases the likelihood of its performance. </w:t>
      </w:r>
    </w:p>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review concentrated on previous studies on product personalization customer loyalty of selected SMEs in Lagos state Nigeria. This section reviews the works of other researchers including their findings and conclusions (Kamboj and Singh, 2018; and Makanyeza and Chikazhe, 2019). This is to enable the researcher identify and fill knowledge gaps left by previous studies and in so doing enrich our facts of understanding of product personalization and customer loyalty.</w:t>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2.1: Summary Table of Literature (STOL)</w:t>
      </w:r>
    </w:p>
    <w:tbl>
      <w:tblPr>
        <w:tblStyle w:val="Table1"/>
        <w:tblW w:w="10491.000000000002"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2978"/>
        <w:gridCol w:w="2976"/>
        <w:gridCol w:w="3828"/>
        <w:tblGridChange w:id="0">
          <w:tblGrid>
            <w:gridCol w:w="709"/>
            <w:gridCol w:w="2978"/>
            <w:gridCol w:w="2976"/>
            <w:gridCol w:w="3828"/>
          </w:tblGrid>
        </w:tblGridChange>
      </w:tblGrid>
      <w:tr>
        <w:trPr>
          <w:cantSplit w:val="0"/>
          <w:tblHeader w:val="0"/>
        </w:trPr>
        <w:tc>
          <w:tcPr/>
          <w:p w:rsidR="00000000" w:rsidDel="00000000" w:rsidP="00000000" w:rsidRDefault="00000000" w:rsidRPr="00000000" w14:paraId="000001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w:t>
            </w:r>
          </w:p>
        </w:tc>
        <w:tc>
          <w:tcPr/>
          <w:p w:rsidR="00000000" w:rsidDel="00000000" w:rsidP="00000000" w:rsidRDefault="00000000" w:rsidRPr="00000000" w14:paraId="000001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tc>
        <w:tc>
          <w:tcPr/>
          <w:p w:rsidR="00000000" w:rsidDel="00000000" w:rsidP="00000000" w:rsidRDefault="00000000" w:rsidRPr="00000000" w14:paraId="000001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Findings</w:t>
            </w:r>
          </w:p>
        </w:tc>
      </w:tr>
      <w:tr>
        <w:trPr>
          <w:cantSplit w:val="0"/>
          <w:tblHeader w:val="0"/>
        </w:trPr>
        <w:tc>
          <w:tcPr/>
          <w:p w:rsidR="00000000" w:rsidDel="00000000" w:rsidP="00000000" w:rsidRDefault="00000000" w:rsidRPr="00000000" w14:paraId="000001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Personalized Online Promotions On Consumer Loyalty: A Study İn Turkey</w:t>
            </w:r>
          </w:p>
        </w:tc>
        <w:tc>
          <w:tcPr/>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Yönetim, E., Pazarlama, A.  D., 2018</w:t>
            </w:r>
          </w:p>
        </w:tc>
        <w:tc>
          <w:tcPr/>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there is a significant correlation between customer attraction dimension of personalized online promotions and customer loyalty</w:t>
            </w:r>
          </w:p>
        </w:tc>
      </w:tr>
      <w:tr>
        <w:trPr>
          <w:cantSplit w:val="0"/>
          <w:tblHeader w:val="0"/>
        </w:trPr>
        <w:tc>
          <w:tcPr/>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 in Islamic Banks of Qatar</w:t>
            </w:r>
          </w:p>
        </w:tc>
        <w:tc>
          <w:tcPr/>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Haniyah and Vikneswaran Manual, 2023</w:t>
            </w:r>
          </w:p>
        </w:tc>
        <w:tc>
          <w:tcPr/>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revealed that only two of the components of CARTER, assurance, and responsiveness, proved to be positive and significant and four of the other components, i.e., compliance, tangibles, empathy, and reliability were positive but insignificant to customer satisfaction</w:t>
            </w:r>
          </w:p>
        </w:tc>
      </w:tr>
      <w:tr>
        <w:trPr>
          <w:cantSplit w:val="0"/>
          <w:tblHeader w:val="0"/>
        </w:trPr>
        <w:tc>
          <w:tcPr/>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 benefits and their effect on relationship quality and loyalty to the retailer</w:t>
            </w:r>
          </w:p>
        </w:tc>
        <w:tc>
          <w:tcPr/>
          <w:p w:rsidR="00000000" w:rsidDel="00000000" w:rsidP="00000000" w:rsidRDefault="00000000" w:rsidRPr="00000000" w14:paraId="000001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 M., Corné, D. Roger B. 2023</w:t>
            </w:r>
          </w:p>
        </w:tc>
        <w:tc>
          <w:tcPr/>
          <w:p w:rsidR="00000000" w:rsidDel="00000000" w:rsidP="00000000" w:rsidRDefault="00000000" w:rsidRPr="00000000" w14:paraId="000001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and positive relationship was found between the new construct of TRST/SAT and LOY and one between the two endogenous constructs of COM and LOY. This finding revealed that the pathway to LOY is not necessarily direct and that one must first achieve trust, satisfaction, and commitment to gain loyalty.</w:t>
            </w:r>
          </w:p>
        </w:tc>
      </w:tr>
      <w:tr>
        <w:trPr>
          <w:cantSplit w:val="0"/>
          <w:tblHeader w:val="0"/>
        </w:trPr>
        <w:tc>
          <w:tcPr/>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loyalty programs on customer loyalty: The mediating role of customer value and the moderating role of relationship benefits</w:t>
            </w:r>
          </w:p>
        </w:tc>
        <w:tc>
          <w:tcPr/>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 Saili*, Zhang Mingli and Cheng Zhichao 2019</w:t>
            </w:r>
          </w:p>
        </w:tc>
        <w:tc>
          <w:tcPr/>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loyal programs enhanced customers loyalty towards the organization and their product and services</w:t>
            </w:r>
          </w:p>
        </w:tc>
      </w:tr>
      <w:tr>
        <w:trPr>
          <w:cantSplit w:val="0"/>
          <w:tblHeader w:val="0"/>
        </w:trPr>
        <w:tc>
          <w:tcPr/>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CKM and Customer Satisfaction on Customer Loyalty in Saudi Banking Sector: The Mediating Role of Customer Trust</w:t>
            </w:r>
          </w:p>
        </w:tc>
        <w:tc>
          <w:tcPr/>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 N. Albarq, 2023</w:t>
            </w:r>
          </w:p>
        </w:tc>
        <w:tc>
          <w:tcPr/>
          <w:p w:rsidR="00000000" w:rsidDel="00000000" w:rsidP="00000000" w:rsidRDefault="00000000" w:rsidRPr="00000000" w14:paraId="000001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contributes to the literature by examining the factors that influence customer loyalty, CKM engagement, satisfaction, and trust in the context of the Saudi banking industry. These research findings are helpful for managers and strategists in figuring out how to create customer loyalty programs that are a fit for their target market</w:t>
            </w:r>
          </w:p>
        </w:tc>
      </w:tr>
      <w:tr>
        <w:trPr>
          <w:cantSplit w:val="0"/>
          <w:tblHeader w:val="0"/>
        </w:trPr>
        <w:tc>
          <w:tcPr/>
          <w:p w:rsidR="00000000" w:rsidDel="00000000" w:rsidP="00000000" w:rsidRDefault="00000000" w:rsidRPr="00000000" w14:paraId="000001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1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1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trust was found to be related with customer retention, hence Customer relations have a moderating function towards the relationship between satisfaction and customer retention</w:t>
            </w:r>
          </w:p>
        </w:tc>
      </w:tr>
      <w:tr>
        <w:trPr>
          <w:cantSplit w:val="0"/>
          <w:tblHeader w:val="0"/>
        </w:trPr>
        <w:tc>
          <w:tcPr/>
          <w:p w:rsidR="00000000" w:rsidDel="00000000" w:rsidP="00000000" w:rsidRDefault="00000000" w:rsidRPr="00000000" w14:paraId="000001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Social CRM Adoption and Competitive Advantage: A Study During the COVID-19 Outbreak</w:t>
            </w:r>
          </w:p>
        </w:tc>
        <w:tc>
          <w:tcPr/>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A. Alghamdi, Najran University, Saudi Arabia, 2020</w:t>
            </w:r>
          </w:p>
        </w:tc>
        <w:tc>
          <w:tcPr/>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findings demonstrated that the important factors for evaluating the adoption of SCRM are big data analytics, top management support, coercive pressure, compatibility, relative advantage, infrastructure, and normative pressure</w:t>
            </w:r>
          </w:p>
        </w:tc>
      </w:tr>
      <w:tr>
        <w:trPr>
          <w:cantSplit w:val="0"/>
          <w:tblHeader w:val="0"/>
        </w:trPr>
        <w:tc>
          <w:tcPr/>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Effects of Perceived Value, Service Quality and Customer Trust in Home Delivery Service Staff on Customer Satisfaction: Evidence from Pakistan</w:t>
            </w:r>
          </w:p>
        </w:tc>
        <w:tc>
          <w:tcPr/>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Akram et al., 2022</w:t>
            </w:r>
          </w:p>
        </w:tc>
        <w:tc>
          <w:tcPr/>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highlight the importance of service quality, the perceived value of the service, and trust in determining customer satisfaction. Trust allows for a connection to be created between a customer's happiness and their perception of the service's value, as well as between a customer's satisfaction and how much they like using the service.</w:t>
            </w:r>
          </w:p>
        </w:tc>
      </w:tr>
      <w:tr>
        <w:trPr>
          <w:cantSplit w:val="0"/>
          <w:tblHeader w:val="0"/>
        </w:trPr>
        <w:tc>
          <w:tcPr/>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1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analysis showed the value of Durbin Watson is in the range. So no problem of serial correlation. The R showed the multiple correlation coefficients. It is the combined correlation of independent variable and dependent variable. R2 is the explanatory power of the model. </w:t>
            </w:r>
          </w:p>
        </w:tc>
      </w:tr>
      <w:tr>
        <w:trPr>
          <w:cantSplit w:val="0"/>
          <w:tblHeader w:val="0"/>
        </w:trPr>
        <w:tc>
          <w:tcPr/>
          <w:p w:rsidR="00000000" w:rsidDel="00000000" w:rsidP="00000000" w:rsidRDefault="00000000" w:rsidRPr="00000000" w14:paraId="000001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and Service Quality on Satisfaction in Increasing Loyalty</w:t>
            </w:r>
          </w:p>
        </w:tc>
        <w:tc>
          <w:tcPr/>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prove that customer experience affects satisfaction; service quality affects satisfaction; and satisfaction affects loyalty. The better the customer experience in terms of what the company provided in handling disruption and ease of communication, the higher the satisfaction. The higher the satisfaction indicated by the customer subscription period according to the service subscription contract period, the higher the loyalty.</w:t>
            </w:r>
          </w:p>
        </w:tc>
      </w:tr>
      <w:tr>
        <w:trPr>
          <w:cantSplit w:val="0"/>
          <w:tblHeader w:val="0"/>
        </w:trPr>
        <w:tc>
          <w:tcPr/>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experience, satisfaction and word-of-mouth intention were found to have a direct positive effect on loyalty. Age was found to moderate the effect of customer satisfaction on loyalty. However, gender, education and income did not moderate the effect of customer satisfaction on</w:t>
            </w:r>
          </w:p>
        </w:tc>
      </w:tr>
      <w:tr>
        <w:trPr>
          <w:cantSplit w:val="0"/>
          <w:tblHeader w:val="0"/>
        </w:trPr>
        <w:tc>
          <w:tcPr/>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mediators and moderators of the effect of customer satisfaction on loyalty</w:t>
            </w:r>
          </w:p>
        </w:tc>
        <w:tc>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Lovemore Chikazhe, Charles Makanyeza &amp; Blessing Chigunhah 2022</w:t>
            </w:r>
          </w:p>
        </w:tc>
        <w:tc>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has a direct positive effect on customer loyalty. Service quality and corporate image were each found to partially mediate the effect of customer satisfaction on customer loyalty. Gender, age, education and income were found not to moderate the effect of customer satisfaction on loyalty.</w:t>
            </w:r>
          </w:p>
        </w:tc>
      </w:tr>
      <w:tr>
        <w:trPr>
          <w:cantSplit w:val="0"/>
          <w:tblHeader w:val="0"/>
        </w:trPr>
        <w:tc>
          <w:tcPr/>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cfcfc" w:val="clear"/>
                <w:rtl w:val="0"/>
              </w:rPr>
              <w:t xml:space="preserve">The results show that brand experience, service quality, and perceived value have a significant impact on WOM recommendations of customers of retail banks.</w:t>
            </w:r>
            <w:r w:rsidDel="00000000" w:rsidR="00000000" w:rsidRPr="00000000">
              <w:rPr>
                <w:rtl w:val="0"/>
              </w:rPr>
            </w:r>
          </w:p>
        </w:tc>
      </w:tr>
      <w:tr>
        <w:trPr>
          <w:cantSplit w:val="0"/>
          <w:tblHeader w:val="0"/>
        </w:trPr>
        <w:tc>
          <w:tcPr/>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 that brand experience, service quality, and perceived value have a significant impact on WOM recommendations of customers of retail banks. </w:t>
            </w:r>
          </w:p>
        </w:tc>
      </w:tr>
      <w:tr>
        <w:trPr>
          <w:cantSplit w:val="0"/>
          <w:tblHeader w:val="0"/>
        </w:trPr>
        <w:tc>
          <w:tcPr/>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E2">
            <w:pPr>
              <w:pStyle w:val="Heading1"/>
              <w:shd w:fill="ffffff" w:val="clear"/>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Perceived value, relationship quality and positive WOM intention in banking</w:t>
            </w:r>
          </w:p>
          <w:p w:rsidR="00000000" w:rsidDel="00000000" w:rsidP="00000000" w:rsidRDefault="00000000" w:rsidRPr="00000000" w14:paraId="000001E3">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4">
            <w:pPr>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sz w:val="24"/>
                  <w:szCs w:val="24"/>
                  <w:rtl w:val="0"/>
                </w:rPr>
                <w:t xml:space="preserve">Estelle</w:t>
              </w:r>
            </w:hyperlink>
            <w:hyperlink r:id="rId10">
              <w:r w:rsidDel="00000000" w:rsidR="00000000" w:rsidRPr="00000000">
                <w:rPr>
                  <w:rFonts w:ascii="Times New Roman" w:cs="Times New Roman" w:eastAsia="Times New Roman" w:hAnsi="Times New Roman"/>
                  <w:color w:val="000000"/>
                  <w:sz w:val="24"/>
                  <w:szCs w:val="24"/>
                  <w:u w:val="none"/>
                  <w:rtl w:val="0"/>
                </w:rPr>
                <w:t xml:space="preserve"> </w:t>
              </w:r>
            </w:hyperlink>
            <w:hyperlink r:id="rId11">
              <w:r w:rsidDel="00000000" w:rsidR="00000000" w:rsidRPr="00000000">
                <w:rPr>
                  <w:rFonts w:ascii="Times New Roman" w:cs="Times New Roman" w:eastAsia="Times New Roman" w:hAnsi="Times New Roman"/>
                  <w:sz w:val="24"/>
                  <w:szCs w:val="24"/>
                  <w:rtl w:val="0"/>
                </w:rPr>
                <w:t xml:space="preserve">van</w:t>
              </w:r>
            </w:hyperlink>
            <w:hyperlink r:id="rId12">
              <w:r w:rsidDel="00000000" w:rsidR="00000000" w:rsidRPr="00000000">
                <w:rPr>
                  <w:rFonts w:ascii="Times New Roman" w:cs="Times New Roman" w:eastAsia="Times New Roman" w:hAnsi="Times New Roman"/>
                  <w:color w:val="000000"/>
                  <w:sz w:val="24"/>
                  <w:szCs w:val="24"/>
                  <w:u w:val="none"/>
                  <w:rtl w:val="0"/>
                </w:rPr>
                <w:t xml:space="preserve">, T.,  </w:t>
              </w:r>
            </w:hyperlink>
            <w:hyperlink r:id="rId13">
              <w:r w:rsidDel="00000000" w:rsidR="00000000" w:rsidRPr="00000000">
                <w:rPr>
                  <w:rFonts w:ascii="Times New Roman" w:cs="Times New Roman" w:eastAsia="Times New Roman" w:hAnsi="Times New Roman"/>
                  <w:sz w:val="24"/>
                  <w:szCs w:val="24"/>
                  <w:rtl w:val="0"/>
                </w:rPr>
                <w:t xml:space="preserve">Daniël J.</w:t>
              </w:r>
            </w:hyperlink>
            <w:hyperlink r:id="rId14">
              <w:r w:rsidDel="00000000" w:rsidR="00000000" w:rsidRPr="00000000">
                <w:rPr>
                  <w:rFonts w:ascii="Times New Roman" w:cs="Times New Roman" w:eastAsia="Times New Roman" w:hAnsi="Times New Roman"/>
                  <w:color w:val="000000"/>
                  <w:sz w:val="24"/>
                  <w:szCs w:val="24"/>
                  <w:u w:val="none"/>
                  <w:rtl w:val="0"/>
                </w:rPr>
                <w:t xml:space="preserve">, </w:t>
              </w:r>
            </w:hyperlink>
            <w:hyperlink r:id="rId15">
              <w:r w:rsidDel="00000000" w:rsidR="00000000" w:rsidRPr="00000000">
                <w:rPr>
                  <w:rFonts w:ascii="Times New Roman" w:cs="Times New Roman" w:eastAsia="Times New Roman" w:hAnsi="Times New Roman"/>
                  <w:sz w:val="24"/>
                  <w:szCs w:val="24"/>
                  <w:rtl w:val="0"/>
                </w:rPr>
                <w:t xml:space="preserve">Naomi</w:t>
              </w:r>
            </w:hyperlink>
            <w:hyperlink r:id="rId16">
              <w:r w:rsidDel="00000000" w:rsidR="00000000" w:rsidRPr="00000000">
                <w:rPr>
                  <w:rFonts w:ascii="Times New Roman" w:cs="Times New Roman" w:eastAsia="Times New Roman" w:hAnsi="Times New Roman"/>
                  <w:color w:val="000000"/>
                  <w:sz w:val="24"/>
                  <w:szCs w:val="24"/>
                  <w:u w:val="none"/>
                  <w:rtl w:val="0"/>
                </w:rPr>
                <w:t xml:space="preserve"> </w:t>
              </w:r>
            </w:hyperlink>
            <w:hyperlink r:id="rId17">
              <w:r w:rsidDel="00000000" w:rsidR="00000000" w:rsidRPr="00000000">
                <w:rPr>
                  <w:rFonts w:ascii="Times New Roman" w:cs="Times New Roman" w:eastAsia="Times New Roman" w:hAnsi="Times New Roman"/>
                  <w:sz w:val="24"/>
                  <w:szCs w:val="24"/>
                  <w:rtl w:val="0"/>
                </w:rPr>
                <w:t xml:space="preserve">van Vuuren</w:t>
              </w:r>
            </w:hyperlink>
            <w:hyperlink r:id="rId18">
              <w:r w:rsidDel="00000000" w:rsidR="00000000" w:rsidRPr="00000000">
                <w:rPr>
                  <w:rFonts w:ascii="Times New Roman" w:cs="Times New Roman" w:eastAsia="Times New Roman" w:hAnsi="Times New Roman"/>
                  <w:color w:val="000000"/>
                  <w:sz w:val="24"/>
                  <w:szCs w:val="24"/>
                  <w:u w:val="none"/>
                  <w:rtl w:val="0"/>
                </w:rPr>
                <w:t xml:space="preserve">, </w:t>
              </w:r>
            </w:hyperlink>
            <w:hyperlink r:id="rId19">
              <w:r w:rsidDel="00000000" w:rsidR="00000000" w:rsidRPr="00000000">
                <w:rPr>
                  <w:rFonts w:ascii="Times New Roman" w:cs="Times New Roman" w:eastAsia="Times New Roman" w:hAnsi="Times New Roman"/>
                  <w:sz w:val="24"/>
                  <w:szCs w:val="24"/>
                  <w:rtl w:val="0"/>
                </w:rPr>
                <w:t xml:space="preserve">Leon T.</w:t>
              </w:r>
            </w:hyperlink>
            <w:hyperlink r:id="rId20">
              <w:r w:rsidDel="00000000" w:rsidR="00000000" w:rsidRPr="00000000">
                <w:rPr>
                  <w:rFonts w:ascii="Times New Roman" w:cs="Times New Roman" w:eastAsia="Times New Roman" w:hAnsi="Times New Roman"/>
                  <w:color w:val="000000"/>
                  <w:sz w:val="24"/>
                  <w:szCs w:val="24"/>
                  <w:u w:val="none"/>
                  <w:rtl w:val="0"/>
                </w:rPr>
                <w:t xml:space="preserve"> </w:t>
              </w:r>
            </w:hyperlink>
            <w:hyperlink r:id="rId21">
              <w:r w:rsidDel="00000000" w:rsidR="00000000" w:rsidRPr="00000000">
                <w:rPr>
                  <w:rFonts w:ascii="Times New Roman" w:cs="Times New Roman" w:eastAsia="Times New Roman" w:hAnsi="Times New Roman"/>
                  <w:sz w:val="24"/>
                  <w:szCs w:val="24"/>
                  <w:rtl w:val="0"/>
                </w:rPr>
                <w:t xml:space="preserve">De Beer</w:t>
              </w:r>
            </w:hyperlink>
            <w:r w:rsidDel="00000000" w:rsidR="00000000" w:rsidRPr="00000000">
              <w:rPr>
                <w:rFonts w:ascii="Times New Roman" w:cs="Times New Roman" w:eastAsia="Times New Roman" w:hAnsi="Times New Roman"/>
                <w:sz w:val="24"/>
                <w:szCs w:val="24"/>
                <w:highlight w:val="white"/>
                <w:rtl w:val="0"/>
              </w:rPr>
              <w:t xml:space="preserve">, 2018</w:t>
            </w:r>
            <w:r w:rsidDel="00000000" w:rsidR="00000000" w:rsidRPr="00000000">
              <w:rPr>
                <w:rtl w:val="0"/>
              </w:rPr>
            </w:r>
          </w:p>
        </w:tc>
        <w:tc>
          <w:tcPr/>
          <w:p w:rsidR="00000000" w:rsidDel="00000000" w:rsidP="00000000" w:rsidRDefault="00000000" w:rsidRPr="00000000" w14:paraId="000001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Continuous commitment was found to mediate the relationships between perceived usefulness and competence trust with positive word-of-mouth intention, respectively.</w:t>
            </w:r>
            <w:r w:rsidDel="00000000" w:rsidR="00000000" w:rsidRPr="00000000">
              <w:rPr>
                <w:rtl w:val="0"/>
              </w:rPr>
            </w:r>
          </w:p>
        </w:tc>
      </w:tr>
      <w:tr>
        <w:trPr>
          <w:cantSplit w:val="0"/>
          <w:tblHeader w:val="0"/>
        </w:trPr>
        <w:tc>
          <w:tcPr/>
          <w:p w:rsidR="00000000" w:rsidDel="00000000" w:rsidP="00000000" w:rsidRDefault="00000000" w:rsidRPr="00000000" w14:paraId="000001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E7">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Impact of service quality on customer satisfaction in Malaysia airlines: A PLS-SEM approach</w:t>
            </w:r>
          </w:p>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Maimoona, S., Alain, F., Norizan, J., Kartin, A, 2018</w:t>
            </w:r>
          </w:p>
        </w:tc>
        <w:tc>
          <w:tcPr/>
          <w:p w:rsidR="00000000" w:rsidDel="00000000" w:rsidP="00000000" w:rsidRDefault="00000000" w:rsidRPr="00000000" w14:paraId="000001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revealed that all five dimensions of AIRQUAL scale i.e. airline tangibles; terminal tangibles; personnel services; empathy and image have a positive, direct and significant impact on customer satisfaction of Malaysia Airlines</w:t>
            </w:r>
          </w:p>
        </w:tc>
      </w:tr>
      <w:tr>
        <w:trPr>
          <w:cantSplit w:val="0"/>
          <w:tblHeader w:val="0"/>
        </w:trPr>
        <w:tc>
          <w:tcPr/>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1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1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a set of conclusions and most important of which is institution's ability or the bank to focus on the quality of service has an important and influential role in strengthening their capacity to enter into new entrepreneurial business and create competitive able to survive in a fast changing environment and the study also found a set of recommendations most important of which is the interest in the quality of service would increase the level of success of the organization</w:t>
            </w:r>
          </w:p>
        </w:tc>
      </w:tr>
      <w:tr>
        <w:trPr>
          <w:cantSplit w:val="0"/>
          <w:tblHeader w:val="0"/>
        </w:trPr>
        <w:tc>
          <w:tcPr/>
          <w:p w:rsidR="00000000" w:rsidDel="00000000" w:rsidP="00000000" w:rsidRDefault="00000000" w:rsidRPr="00000000" w14:paraId="000001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F0">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Hotel Service Quality: The Impact of Service Quality on Customer Satisfaction in Hospitality</w:t>
            </w:r>
          </w:p>
          <w:p w:rsidR="00000000" w:rsidDel="00000000" w:rsidP="00000000" w:rsidRDefault="00000000" w:rsidRPr="00000000" w14:paraId="000001F1">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Ali, B. J., Gardi, B., Othman, B. J., Ahmed, S. A., Ismael, N. B., Hamza, P. A., Aziz, H. M., Sabir, B. Y., Anwar, G. (2021). </w:t>
            </w:r>
            <w:r w:rsidDel="00000000" w:rsidR="00000000" w:rsidRPr="00000000">
              <w:rPr>
                <w:rtl w:val="0"/>
              </w:rPr>
            </w:r>
          </w:p>
        </w:tc>
        <w:tc>
          <w:tcPr/>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findings of the study will show the influence of different service quality dimensions on satisfaction level in Hotels.</w:t>
            </w:r>
            <w:r w:rsidDel="00000000" w:rsidR="00000000" w:rsidRPr="00000000">
              <w:rPr>
                <w:rtl w:val="0"/>
              </w:rPr>
            </w:r>
          </w:p>
        </w:tc>
      </w:tr>
      <w:tr>
        <w:trPr>
          <w:cantSplit w:val="0"/>
          <w:tblHeader w:val="0"/>
        </w:trPr>
        <w:tc>
          <w:tcPr/>
          <w:p w:rsidR="00000000" w:rsidDel="00000000" w:rsidP="00000000" w:rsidRDefault="00000000" w:rsidRPr="00000000" w14:paraId="000001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study shows that customer engagement mediates the relationship between trust and loyalty, while AI may have a negative moderating effect between host trust and customer engagement and customer engagement and loyalty.</w:t>
            </w:r>
          </w:p>
        </w:tc>
      </w:tr>
      <w:tr>
        <w:trPr>
          <w:cantSplit w:val="0"/>
          <w:tblHeader w:val="0"/>
        </w:trPr>
        <w:tc>
          <w:tcPr/>
          <w:p w:rsidR="00000000" w:rsidDel="00000000" w:rsidP="00000000" w:rsidRDefault="00000000" w:rsidRPr="00000000" w14:paraId="000001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future of social media in marketing</w:t>
            </w:r>
          </w:p>
        </w:tc>
        <w:tc>
          <w:tcPr/>
          <w:p w:rsidR="00000000" w:rsidDel="00000000" w:rsidP="00000000" w:rsidRDefault="00000000" w:rsidRPr="00000000" w14:paraId="000001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A &amp; Lauren, G., Rhonda, H., &amp; Andrew T. 2020</w:t>
            </w:r>
          </w:p>
        </w:tc>
        <w:tc>
          <w:tcPr/>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rise (and fall) of various kinds of social media platforms has been important for understanding the social media landscape, our contention is that understanding the current situation of social media, at least from a marketing perspective, lies more in what the users do on these platforms than the technologies or services offered by these platforms. P</w:t>
            </w:r>
          </w:p>
        </w:tc>
      </w:tr>
      <w:tr>
        <w:trPr>
          <w:cantSplit w:val="0"/>
          <w:tblHeader w:val="0"/>
        </w:trPr>
        <w:tc>
          <w:tcPr/>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Customer engagement value: process, limitations and future research</w:t>
            </w:r>
            <w:r w:rsidDel="00000000" w:rsidR="00000000" w:rsidRPr="00000000">
              <w:rPr>
                <w:rtl w:val="0"/>
              </w:rPr>
            </w:r>
          </w:p>
        </w:tc>
        <w:tc>
          <w:tcPr/>
          <w:p w:rsidR="00000000" w:rsidDel="00000000" w:rsidP="00000000" w:rsidRDefault="00000000" w:rsidRPr="00000000" w14:paraId="000001FE">
            <w:pPr>
              <w:jc w:val="both"/>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000000"/>
                  <w:sz w:val="24"/>
                  <w:szCs w:val="24"/>
                  <w:highlight w:val="white"/>
                  <w:u w:val="none"/>
                  <w:rtl w:val="0"/>
                </w:rPr>
                <w:t xml:space="preserve">Abo ElHamd, E.</w:t>
              </w:r>
            </w:hyperlink>
            <w:r w:rsidDel="00000000" w:rsidR="00000000" w:rsidRPr="00000000">
              <w:rPr>
                <w:rFonts w:ascii="Times New Roman" w:cs="Times New Roman" w:eastAsia="Times New Roman" w:hAnsi="Times New Roman"/>
                <w:sz w:val="24"/>
                <w:szCs w:val="24"/>
                <w:highlight w:val="white"/>
                <w:rtl w:val="0"/>
              </w:rPr>
              <w:t xml:space="preserve">, </w:t>
            </w:r>
            <w:hyperlink r:id="rId23">
              <w:r w:rsidDel="00000000" w:rsidR="00000000" w:rsidRPr="00000000">
                <w:rPr>
                  <w:rFonts w:ascii="Times New Roman" w:cs="Times New Roman" w:eastAsia="Times New Roman" w:hAnsi="Times New Roman"/>
                  <w:color w:val="000000"/>
                  <w:sz w:val="24"/>
                  <w:szCs w:val="24"/>
                  <w:highlight w:val="white"/>
                  <w:u w:val="none"/>
                  <w:rtl w:val="0"/>
                </w:rPr>
                <w:t xml:space="preserve">Shamma, H.</w:t>
              </w:r>
            </w:hyperlink>
            <w:r w:rsidDel="00000000" w:rsidR="00000000" w:rsidRPr="00000000">
              <w:rPr>
                <w:rFonts w:ascii="Times New Roman" w:cs="Times New Roman" w:eastAsia="Times New Roman" w:hAnsi="Times New Roman"/>
                <w:sz w:val="24"/>
                <w:szCs w:val="24"/>
                <w:highlight w:val="white"/>
                <w:rtl w:val="0"/>
              </w:rPr>
              <w:t xml:space="preserve">, </w:t>
            </w:r>
            <w:hyperlink r:id="rId24">
              <w:r w:rsidDel="00000000" w:rsidR="00000000" w:rsidRPr="00000000">
                <w:rPr>
                  <w:rFonts w:ascii="Times New Roman" w:cs="Times New Roman" w:eastAsia="Times New Roman" w:hAnsi="Times New Roman"/>
                  <w:color w:val="000000"/>
                  <w:sz w:val="24"/>
                  <w:szCs w:val="24"/>
                  <w:highlight w:val="white"/>
                  <w:u w:val="none"/>
                  <w:rtl w:val="0"/>
                </w:rPr>
                <w:t xml:space="preserve">Saleh, M.</w:t>
              </w:r>
            </w:hyperlink>
            <w:r w:rsidDel="00000000" w:rsidR="00000000" w:rsidRPr="00000000">
              <w:rPr>
                <w:rFonts w:ascii="Times New Roman" w:cs="Times New Roman" w:eastAsia="Times New Roman" w:hAnsi="Times New Roman"/>
                <w:sz w:val="24"/>
                <w:szCs w:val="24"/>
                <w:highlight w:val="white"/>
                <w:rtl w:val="0"/>
              </w:rPr>
              <w:t xml:space="preserve"> and </w:t>
            </w:r>
            <w:hyperlink r:id="rId25">
              <w:r w:rsidDel="00000000" w:rsidR="00000000" w:rsidRPr="00000000">
                <w:rPr>
                  <w:rFonts w:ascii="Times New Roman" w:cs="Times New Roman" w:eastAsia="Times New Roman" w:hAnsi="Times New Roman"/>
                  <w:color w:val="000000"/>
                  <w:sz w:val="24"/>
                  <w:szCs w:val="24"/>
                  <w:highlight w:val="white"/>
                  <w:u w:val="none"/>
                  <w:rtl w:val="0"/>
                </w:rPr>
                <w:t xml:space="preserve">Elkhodary, E.</w:t>
              </w:r>
            </w:hyperlink>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tl w:val="0"/>
              </w:rPr>
            </w:r>
          </w:p>
        </w:tc>
        <w:tc>
          <w:tcPr/>
          <w:p w:rsidR="00000000" w:rsidDel="00000000" w:rsidP="00000000" w:rsidRDefault="00000000" w:rsidRPr="00000000" w14:paraId="000001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Based on the review and analysis that has been done on about 87 papers, it is found that the majority of the contributions that have been done in the area of CEV are theoretical in nature, in spite of the effectiveness of CEV in empowering business decision. It is also found that few researchers proposed a set of theoretical comprehensive frameworks that combined CEV’s components together. Meanwhile, those frameworks are not practically applicable.</w:t>
            </w:r>
            <w:r w:rsidDel="00000000" w:rsidR="00000000" w:rsidRPr="00000000">
              <w:rPr>
                <w:rtl w:val="0"/>
              </w:rPr>
            </w:r>
          </w:p>
        </w:tc>
      </w:tr>
      <w:tr>
        <w:trPr>
          <w:cantSplit w:val="0"/>
          <w:tblHeader w:val="0"/>
        </w:trPr>
        <w:tc>
          <w:tcPr/>
          <w:p w:rsidR="00000000" w:rsidDel="00000000" w:rsidP="00000000" w:rsidRDefault="00000000" w:rsidRPr="00000000" w14:paraId="000002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indicate that social facilitation is one of the dimensions of customer’s engagement experiences, which has the most encouraging factor on users to continue their intention to use and purchase</w:t>
            </w:r>
          </w:p>
        </w:tc>
      </w:tr>
      <w:tr>
        <w:trPr>
          <w:cantSplit w:val="0"/>
          <w:tblHeader w:val="0"/>
        </w:trPr>
        <w:tc>
          <w:tcPr/>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Engagement, Perceived Value and Customer Satisfaction Towards Customer Loyalty in the Indonesian Low-Cost Airlines Industry</w:t>
            </w:r>
          </w:p>
        </w:tc>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Hardy, W. and Kartanegara, K. 2021</w:t>
            </w:r>
          </w:p>
        </w:tc>
        <w:tc>
          <w:tcPr/>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obtained in this study underlined the importance of establishing and maintaining good communication activities with all consumers, together with offering the best services possible to all consumers in order to increase consumers’ level of satisfaction and loyalty toward the company</w:t>
            </w:r>
          </w:p>
        </w:tc>
      </w:tr>
      <w:tr>
        <w:trPr>
          <w:cantSplit w:val="0"/>
          <w:trHeight w:val="70" w:hRule="atLeast"/>
          <w:tblHeader w:val="0"/>
        </w:trPr>
        <w:tc>
          <w:tcPr/>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paper are the relationship between emotions and the indirect contribution of customers’ needs to be improved to the company's service industry with the B2B concept for products/services with a high level of involvement; Furthermore, it is also necessary to improve services for products or services with a high level of brand value and companies that provide a higher level of satisfaction</w:t>
            </w:r>
          </w:p>
        </w:tc>
      </w:tr>
      <w:tr>
        <w:trPr>
          <w:cantSplit w:val="0"/>
          <w:tblHeader w:val="0"/>
        </w:trPr>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 that CSR, customer-brand identification, and customer satisfaction are essential drivers of customer engagement. Furthermore, the findings show that CSR significantly influences customer-brand identification and customer satisfaction</w:t>
            </w:r>
          </w:p>
        </w:tc>
      </w:tr>
      <w:tr>
        <w:trPr>
          <w:cantSplit w:val="0"/>
          <w:tblHeader w:val="0"/>
        </w:trPr>
        <w:tc>
          <w:tcPr/>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showed that student engagement has an important role to the development of student loyalty.</w:t>
            </w:r>
          </w:p>
        </w:tc>
      </w:tr>
      <w:tr>
        <w:trPr>
          <w:cantSplit w:val="0"/>
          <w:tblHeader w:val="0"/>
        </w:trPr>
        <w:tc>
          <w:tcPr/>
          <w:p w:rsidR="00000000" w:rsidDel="00000000" w:rsidP="00000000" w:rsidRDefault="00000000" w:rsidRPr="00000000" w14:paraId="000002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and Loyalty Intentions of Customers from Employee perception in Indian banking sector </w:t>
            </w:r>
          </w:p>
        </w:tc>
        <w:tc>
          <w:tcPr/>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Aruna, A. 2020</w:t>
            </w:r>
          </w:p>
        </w:tc>
        <w:tc>
          <w:tcPr/>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suggest that loyalty, trust, self – brand connection and emotional brand attachment are the factors that influence a customer’s engagement levels to varying degrees.</w:t>
            </w:r>
          </w:p>
        </w:tc>
      </w:tr>
      <w:tr>
        <w:trPr>
          <w:cantSplit w:val="0"/>
          <w:tblHeader w:val="0"/>
        </w:trPr>
        <w:tc>
          <w:tcPr/>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CUSTOMER PRIDE, CUSTOMER VALUE AS THE EFFECT OF SERVICE QUALITY AND CUSTOMER RELATIONSHIP MANAGEMENT ON CUSTOMER LOYALTY IN PT.BRP EAST JAVA</w:t>
            </w:r>
          </w:p>
        </w:tc>
        <w:tc>
          <w:tcPr/>
          <w:p w:rsidR="00000000" w:rsidDel="00000000" w:rsidP="00000000" w:rsidRDefault="00000000" w:rsidRPr="00000000" w14:paraId="000002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Setyono, V. I., &amp; Nugroho, M. 2021</w:t>
            </w:r>
            <w:r w:rsidDel="00000000" w:rsidR="00000000" w:rsidRPr="00000000">
              <w:rPr>
                <w:rtl w:val="0"/>
              </w:rPr>
            </w:r>
          </w:p>
        </w:tc>
        <w:tc>
          <w:tcPr/>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results were including service quality had no significant impact to customer engagement, (2) service quality had a significant impact to customer pride (3) service quality had a significant impact to customer value. (4) service quality has a significant impact to customer loyalty, (5) customer relationship management (CRM) has a significant impact to customer engagement, (6) cus-tomer relationship management (CRM) has a significant impact to customer pride</w:t>
            </w:r>
          </w:p>
        </w:tc>
      </w:tr>
      <w:tr>
        <w:trPr>
          <w:cantSplit w:val="0"/>
          <w:tblHeader w:val="0"/>
        </w:trPr>
        <w:tc>
          <w:tcPr/>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WITH A BRAND IN THE CONTEXT OF SOCIAL MEDIA</w:t>
            </w:r>
          </w:p>
        </w:tc>
        <w:tc>
          <w:tcPr/>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Magdalena H. 2017</w:t>
            </w:r>
          </w:p>
        </w:tc>
        <w:tc>
          <w:tcPr/>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review offers some directives on how to make customer engage with a brand, information on how this process should proceed and information about the profits which can the brand obtain</w:t>
            </w:r>
          </w:p>
        </w:tc>
      </w:tr>
      <w:tr>
        <w:trPr>
          <w:cantSplit w:val="0"/>
          <w:tblHeader w:val="0"/>
        </w:trPr>
        <w:tc>
          <w:tcPr/>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EFFORT TO CREATE CUSTOMER ENGAGEMENT ON CUSTOMER E-BANKING</w:t>
            </w:r>
          </w:p>
        </w:tc>
        <w:tc>
          <w:tcPr/>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Alimuddin R. 2016</w:t>
            </w:r>
          </w:p>
        </w:tc>
        <w:tc>
          <w:tcPr/>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is rejected is the influence of customer value on customer engagement, and support systems to customer engagement. While five other hypotheses, namely: the influence of the customer value, support systems, knowledge products to the satisfaction of the customer, as well as the effect of product knowledge and customer satisfaction on customer involvement is proven.</w:t>
            </w:r>
          </w:p>
        </w:tc>
      </w:tr>
    </w:tbl>
    <w:p w:rsidR="00000000" w:rsidDel="00000000" w:rsidP="00000000" w:rsidRDefault="00000000" w:rsidRPr="00000000" w14:paraId="00000224">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w:t>
        <w:tab/>
        <w:t xml:space="preserve">Gaps in the Literature</w:t>
      </w:r>
    </w:p>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concentrated on product personalization previous purchase history, self-confidence, consumer behaviour, User Preference) as an essential tool for enhancing customer loyalty. The literatures that were reviewed in this study were on the context of product personalization and customer loyalty. The gaps identified from the literature were listed below:</w:t>
      </w:r>
    </w:p>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2.5.2.1 Gap 1:  Self-confidence and repurchase </w:t>
      </w:r>
      <w:r w:rsidDel="00000000" w:rsidR="00000000" w:rsidRPr="00000000">
        <w:rPr>
          <w:rtl w:val="0"/>
        </w:rPr>
      </w:r>
    </w:p>
    <w:p w:rsidR="00000000" w:rsidDel="00000000" w:rsidP="00000000" w:rsidRDefault="00000000" w:rsidRPr="00000000" w14:paraId="000002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22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2.2 Self-confidence and repurchase</w:t>
      </w:r>
    </w:p>
    <w:tbl>
      <w:tblPr>
        <w:tblStyle w:val="Table2"/>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2C">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r>
          </w:p>
        </w:tc>
        <w:tc>
          <w:tcPr/>
          <w:p w:rsidR="00000000" w:rsidDel="00000000" w:rsidP="00000000" w:rsidRDefault="00000000" w:rsidRPr="00000000" w14:paraId="0000022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progress made, there is still a need for further research in this field. A better understanding of the importance of social media for customer engagement can help identify unique features and create better tools to make customers loyal to the brand.</w:t>
            </w:r>
          </w:p>
        </w:tc>
      </w:tr>
      <w:tr>
        <w:trPr>
          <w:cantSplit w:val="0"/>
          <w:tblHeader w:val="0"/>
        </w:trPr>
        <w:tc>
          <w:tcPr/>
          <w:p w:rsidR="00000000" w:rsidDel="00000000" w:rsidP="00000000" w:rsidRDefault="00000000" w:rsidRPr="00000000" w14:paraId="000002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focused on only participants recruited from life insurance firms in Ghana, which diminishes external validity. Future research needs to test our model in other contexts, and preferably in other countries (developed vs. developing) to validate the external validity of our study’s findings</w:t>
            </w:r>
          </w:p>
        </w:tc>
      </w:tr>
      <w:tr>
        <w:trPr>
          <w:cantSplit w:val="0"/>
          <w:tblHeader w:val="0"/>
        </w:trPr>
        <w:tc>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study was recommended to be carried out in manufacturing industries and find out the customer engagement of these manufacturing industries</w:t>
            </w:r>
          </w:p>
        </w:tc>
      </w:tr>
      <w:tr>
        <w:trPr>
          <w:cantSplit w:val="0"/>
          <w:tblHeader w:val="0"/>
        </w:trPr>
        <w:tc>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274 participants, however further study can increase the sample size as the current sample size is small to generalize report from the study</w:t>
            </w:r>
          </w:p>
        </w:tc>
      </w:tr>
    </w:tbl>
    <w:p w:rsidR="00000000" w:rsidDel="00000000" w:rsidP="00000000" w:rsidRDefault="00000000" w:rsidRPr="00000000" w14:paraId="0000023E">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2.5.2.2 Gap 2 </w:t>
        <w:tab/>
        <w:t xml:space="preserve">Consumer Behaviour and Referral value </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consumer behaviour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Behaviour and Referral value</w:t>
      </w:r>
      <w:r w:rsidDel="00000000" w:rsidR="00000000" w:rsidRPr="00000000">
        <w:rPr>
          <w:rtl w:val="0"/>
        </w:rPr>
      </w:r>
    </w:p>
    <w:tbl>
      <w:tblPr>
        <w:tblStyle w:val="Table3"/>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4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43">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4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24B">
            <w:pPr>
              <w:pStyle w:val="Heading1"/>
              <w:shd w:fill="fcfcfc" w:val="clear"/>
              <w:spacing w:before="0" w:line="24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419 participants, however further study can increase the sample size and the study should be conducted in food and beverage companies.</w:t>
            </w:r>
          </w:p>
        </w:tc>
      </w:tr>
      <w:tr>
        <w:trPr>
          <w:cantSplit w:val="0"/>
          <w:tblHeader w:val="0"/>
        </w:trPr>
        <w:tc>
          <w:tcPr/>
          <w:p w:rsidR="00000000" w:rsidDel="00000000" w:rsidP="00000000" w:rsidRDefault="00000000" w:rsidRPr="00000000" w14:paraId="000002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r>
        <w:trPr>
          <w:cantSplit w:val="0"/>
          <w:tblHeader w:val="0"/>
        </w:trPr>
        <w:tc>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suggested further studies to be carried out in other organizations to expand and give a robust generalization of findings</w:t>
            </w:r>
          </w:p>
        </w:tc>
      </w:tr>
    </w:tbl>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2.5.2.3 Gap 2 User Preference and Customer Retention</w:t>
      </w:r>
    </w:p>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25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2.4</w:t>
        <w:tab/>
        <w:t xml:space="preserve"> User Preference and Customer Retention</w:t>
      </w:r>
    </w:p>
    <w:tbl>
      <w:tblPr>
        <w:tblStyle w:val="Table4"/>
        <w:tblW w:w="10647.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
        <w:gridCol w:w="2790"/>
        <w:gridCol w:w="3600"/>
        <w:gridCol w:w="3600"/>
        <w:tblGridChange w:id="0">
          <w:tblGrid>
            <w:gridCol w:w="657"/>
            <w:gridCol w:w="2790"/>
            <w:gridCol w:w="3600"/>
            <w:gridCol w:w="3600"/>
          </w:tblGrid>
        </w:tblGridChange>
      </w:tblGrid>
      <w:tr>
        <w:trPr>
          <w:cantSplit w:val="0"/>
          <w:trHeight w:val="242" w:hRule="atLeast"/>
          <w:tblHeader w:val="0"/>
        </w:trPr>
        <w:tc>
          <w:tcPr/>
          <w:p w:rsidR="00000000" w:rsidDel="00000000" w:rsidP="00000000" w:rsidRDefault="00000000" w:rsidRPr="00000000" w14:paraId="0000025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5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5C">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5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5F">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has limitations that necessitate for further studies to be carried out. For example, the research was carried out in one sector and in one country. This makes it hard to generalize the findings. Thus, it is proposed that more studies be done in other sectors and in other markets to enhance the generalizability of the results</w:t>
            </w:r>
          </w:p>
        </w:tc>
      </w:tr>
      <w:tr>
        <w:trPr>
          <w:cantSplit w:val="0"/>
          <w:tblHeader w:val="0"/>
        </w:trPr>
        <w:tc>
          <w:tcPr/>
          <w:p w:rsidR="00000000" w:rsidDel="00000000" w:rsidP="00000000" w:rsidRDefault="00000000" w:rsidRPr="00000000" w14:paraId="000002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will focus on the cultural influence on technology acceptance. This study focused on the customers’ perspective; future research may wish to explore the hosts’ perspective to gain further insights. </w:t>
            </w:r>
          </w:p>
        </w:tc>
      </w:tr>
      <w:tr>
        <w:trPr>
          <w:cantSplit w:val="0"/>
          <w:tblHeader w:val="0"/>
        </w:trPr>
        <w:tc>
          <w:tcPr/>
          <w:p w:rsidR="00000000" w:rsidDel="00000000" w:rsidP="00000000" w:rsidRDefault="00000000" w:rsidRPr="00000000" w14:paraId="000002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Choosing the effect for circumstances other than diversity that can support organizations in achieving team effectiveness. *taking similar studies by using measurements used in production and service organizations each on its side for both general and private sector whether it is educational, productive or medical. and so on.</w:t>
            </w:r>
          </w:p>
        </w:tc>
      </w:tr>
      <w:tr>
        <w:trPr>
          <w:cantSplit w:val="0"/>
          <w:tblHeader w:val="0"/>
        </w:trPr>
        <w:tc>
          <w:tcPr/>
          <w:p w:rsidR="00000000" w:rsidDel="00000000" w:rsidP="00000000" w:rsidRDefault="00000000" w:rsidRPr="00000000" w14:paraId="000002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bl>
    <w:p w:rsidR="00000000" w:rsidDel="00000000" w:rsidP="00000000" w:rsidRDefault="00000000" w:rsidRPr="00000000" w14:paraId="0000027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tab/>
        <w:t xml:space="preserve">Conceptual Model</w:t>
      </w:r>
    </w:p>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model showing the gaps, linkages and relationships between the variables of the study was presented here. From the diagram, Product Personalization (X) was the independent variable, Customer Loyalty (Y) was the dependent variable.</w:t>
      </w:r>
    </w:p>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
                <a:graphic>
                  <a:graphicData uri="http://schemas.microsoft.com/office/word/2010/wordprocessingShape">
                    <wps:wsp>
                      <wps:cNvSpPr/>
                      <wps:cNvPr id="16" name="Shape 16"/>
                      <wps:spPr>
                        <a:xfrm>
                          <a:off x="4417313" y="3487392"/>
                          <a:ext cx="185737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image15.png"/>
                <a:graphic>
                  <a:graphicData uri="http://schemas.openxmlformats.org/drawingml/2006/picture">
                    <pic:pic>
                      <pic:nvPicPr>
                        <pic:cNvPr id="0" name="image15.png"/>
                        <pic:cNvPicPr preferRelativeResize="0"/>
                      </pic:nvPicPr>
                      <pic:blipFill>
                        <a:blip r:embed="rId26"/>
                        <a:srcRect/>
                        <a:stretch>
                          <a:fillRect/>
                        </a:stretch>
                      </pic:blipFill>
                      <pic:spPr>
                        <a:xfrm>
                          <a:off x="0" y="0"/>
                          <a:ext cx="188277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
                <a:graphic>
                  <a:graphicData uri="http://schemas.microsoft.com/office/word/2010/wordprocessingShape">
                    <wps:wsp>
                      <wps:cNvSpPr/>
                      <wps:cNvPr id="4" name="Shape 4"/>
                      <wps:spPr>
                        <a:xfrm>
                          <a:off x="4417313" y="3482820"/>
                          <a:ext cx="1857375" cy="59436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1882775" cy="619760"/>
                        </a:xfrm>
                        <a:prstGeom prst="rect"/>
                        <a:ln/>
                      </pic:spPr>
                    </pic:pic>
                  </a:graphicData>
                </a:graphic>
              </wp:anchor>
            </w:drawing>
          </mc:Fallback>
        </mc:AlternateContent>
      </w:r>
    </w:p>
    <w:p w:rsidR="00000000" w:rsidDel="00000000" w:rsidP="00000000" w:rsidRDefault="00000000" w:rsidRPr="00000000" w14:paraId="0000027E">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27F">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
                <a:graphic>
                  <a:graphicData uri="http://schemas.microsoft.com/office/word/2010/wordprocessingShape">
                    <wps:wsp>
                      <wps:cNvSpPr/>
                      <wps:cNvPr id="23" name="Shape 23"/>
                      <wps:spPr>
                        <a:xfrm>
                          <a:off x="4449888" y="2668623"/>
                          <a:ext cx="1792224" cy="222275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image23.png"/>
                <a:graphic>
                  <a:graphicData uri="http://schemas.openxmlformats.org/drawingml/2006/picture">
                    <pic:pic>
                      <pic:nvPicPr>
                        <pic:cNvPr id="0" name="image23.png"/>
                        <pic:cNvPicPr preferRelativeResize="0"/>
                      </pic:nvPicPr>
                      <pic:blipFill>
                        <a:blip r:embed="rId26"/>
                        <a:srcRect/>
                        <a:stretch>
                          <a:fillRect/>
                        </a:stretch>
                      </pic:blipFill>
                      <pic:spPr>
                        <a:xfrm>
                          <a:off x="0" y="0"/>
                          <a:ext cx="1817624" cy="22481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
                <a:graphic>
                  <a:graphicData uri="http://schemas.microsoft.com/office/word/2010/wordprocessingShape">
                    <wps:wsp>
                      <wps:cNvSpPr/>
                      <wps:cNvPr id="32" name="Shape 32"/>
                      <wps:spPr>
                        <a:xfrm>
                          <a:off x="4431600" y="2719296"/>
                          <a:ext cx="1828800" cy="2121408"/>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image32.png"/>
                <a:graphic>
                  <a:graphicData uri="http://schemas.openxmlformats.org/drawingml/2006/picture">
                    <pic:pic>
                      <pic:nvPicPr>
                        <pic:cNvPr id="0" name="image32.png"/>
                        <pic:cNvPicPr preferRelativeResize="0"/>
                      </pic:nvPicPr>
                      <pic:blipFill>
                        <a:blip r:embed="rId26"/>
                        <a:srcRect/>
                        <a:stretch>
                          <a:fillRect/>
                        </a:stretch>
                      </pic:blipFill>
                      <pic:spPr>
                        <a:xfrm>
                          <a:off x="0" y="0"/>
                          <a:ext cx="1854200" cy="214680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image30.png"/>
                <a:graphic>
                  <a:graphicData uri="http://schemas.openxmlformats.org/drawingml/2006/picture">
                    <pic:pic>
                      <pic:nvPicPr>
                        <pic:cNvPr id="0" name="image30.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
                <a:graphic>
                  <a:graphicData uri="http://schemas.microsoft.com/office/word/2010/wordprocessingShape">
                    <wps:wsp>
                      <wps:cNvCnPr/>
                      <wps:spPr>
                        <a:xfrm>
                          <a:off x="5346000" y="3711420"/>
                          <a:ext cx="0" cy="1371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0" cy="137160"/>
                        </a:xfrm>
                        <a:prstGeom prst="rect"/>
                        <a:ln/>
                      </pic:spPr>
                    </pic:pic>
                  </a:graphicData>
                </a:graphic>
              </wp:anchor>
            </w:drawing>
          </mc:Fallback>
        </mc:AlternateContent>
      </w:r>
    </w:p>
    <w:p w:rsidR="00000000" w:rsidDel="00000000" w:rsidP="00000000" w:rsidRDefault="00000000" w:rsidRPr="00000000" w14:paraId="00000281">
      <w:pPr>
        <w:tabs>
          <w:tab w:val="center" w:leader="none" w:pos="4513"/>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
                <a:graphic>
                  <a:graphicData uri="http://schemas.microsoft.com/office/word/2010/wordprocessingShape">
                    <wps:wsp>
                      <wps:cNvSpPr/>
                      <wps:cNvPr id="3" name="Shape 3"/>
                      <wps:spPr>
                        <a:xfrm>
                          <a:off x="5140260" y="3646650"/>
                          <a:ext cx="41148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Times New Roman" w:cs="Times New Roman" w:eastAsia="Times New Roman" w:hAnsi="Times New Roman"/>
                                <w:b w:val="1"/>
                                <w:i w:val="0"/>
                                <w:smallCaps w:val="0"/>
                                <w:strike w:val="0"/>
                                <w:color w:val="000000"/>
                                <w:sz w:val="24"/>
                                <w:vertAlign w:val="subscript"/>
                              </w:rPr>
                              <w:t xml:space="preserve">1</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42100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
                <a:graphic>
                  <a:graphicData uri="http://schemas.microsoft.com/office/word/2010/wordprocessingShape">
                    <wps:wsp>
                      <wps:cNvSpPr/>
                      <wps:cNvPr id="6" name="Shape 6"/>
                      <wps:spPr>
                        <a:xfrm>
                          <a:off x="4526533" y="3528858"/>
                          <a:ext cx="1638935" cy="50228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image5.png"/>
                <a:graphic>
                  <a:graphicData uri="http://schemas.openxmlformats.org/drawingml/2006/picture">
                    <pic:pic>
                      <pic:nvPicPr>
                        <pic:cNvPr id="0" name="image5.png"/>
                        <pic:cNvPicPr preferRelativeResize="0"/>
                      </pic:nvPicPr>
                      <pic:blipFill>
                        <a:blip r:embed="rId26"/>
                        <a:srcRect/>
                        <a:stretch>
                          <a:fillRect/>
                        </a:stretch>
                      </pic:blipFill>
                      <pic:spPr>
                        <a:xfrm>
                          <a:off x="0" y="0"/>
                          <a:ext cx="1664335" cy="5276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
                <a:graphic>
                  <a:graphicData uri="http://schemas.microsoft.com/office/word/2010/wordprocessingShape">
                    <wps:wsp>
                      <wps:cNvSpPr/>
                      <wps:cNvPr id="26" name="Shape 26"/>
                      <wps:spPr>
                        <a:xfrm>
                          <a:off x="4526533" y="3487392"/>
                          <a:ext cx="163893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image26.png"/>
                <a:graphic>
                  <a:graphicData uri="http://schemas.openxmlformats.org/drawingml/2006/picture">
                    <pic:pic>
                      <pic:nvPicPr>
                        <pic:cNvPr id="0" name="image26.png"/>
                        <pic:cNvPicPr preferRelativeResize="0"/>
                      </pic:nvPicPr>
                      <pic:blipFill>
                        <a:blip r:embed="rId26"/>
                        <a:srcRect/>
                        <a:stretch>
                          <a:fillRect/>
                        </a:stretch>
                      </pic:blipFill>
                      <pic:spPr>
                        <a:xfrm>
                          <a:off x="0" y="0"/>
                          <a:ext cx="166433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image22.png"/>
                <a:graphic>
                  <a:graphicData uri="http://schemas.openxmlformats.org/drawingml/2006/picture">
                    <pic:pic>
                      <pic:nvPicPr>
                        <pic:cNvPr id="0" name="image22.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
                <a:graphic>
                  <a:graphicData uri="http://schemas.microsoft.com/office/word/2010/wordprocessingShape">
                    <wps:wsp>
                      <wps:cNvCnPr/>
                      <wps:spPr>
                        <a:xfrm flipH="1" rot="10800000">
                          <a:off x="3964875" y="3757141"/>
                          <a:ext cx="276225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2771775" cy="55244"/>
                        </a:xfrm>
                        <a:prstGeom prst="rect"/>
                        <a:ln/>
                      </pic:spPr>
                    </pic:pic>
                  </a:graphicData>
                </a:graphic>
              </wp:anchor>
            </w:drawing>
          </mc:Fallback>
        </mc:AlternateConten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
                <a:graphic>
                  <a:graphicData uri="http://schemas.microsoft.com/office/word/2010/wordprocessingShape">
                    <wps:wsp>
                      <wps:cNvSpPr/>
                      <wps:cNvPr id="38" name="Shape 38"/>
                      <wps:spPr>
                        <a:xfrm>
                          <a:off x="5112320" y="3650460"/>
                          <a:ext cx="467360" cy="25908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18"/>
                                <w:vertAlign w:val="subscript"/>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image38.png"/>
                <a:graphic>
                  <a:graphicData uri="http://schemas.openxmlformats.org/drawingml/2006/picture">
                    <pic:pic>
                      <pic:nvPicPr>
                        <pic:cNvPr id="0" name="image38.png"/>
                        <pic:cNvPicPr preferRelativeResize="0"/>
                      </pic:nvPicPr>
                      <pic:blipFill>
                        <a:blip r:embed="rId26"/>
                        <a:srcRect/>
                        <a:stretch>
                          <a:fillRect/>
                        </a:stretch>
                      </pic:blipFill>
                      <pic:spPr>
                        <a:xfrm>
                          <a:off x="0" y="0"/>
                          <a:ext cx="476885" cy="268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
                <a:graphic>
                  <a:graphicData uri="http://schemas.microsoft.com/office/word/2010/wordprocessingShape">
                    <wps:wsp>
                      <wps:cNvSpPr/>
                      <wps:cNvPr id="14" name="Shape 14"/>
                      <wps:spPr>
                        <a:xfrm>
                          <a:off x="4531295" y="3521238"/>
                          <a:ext cx="1629410" cy="51752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image13.png"/>
                <a:graphic>
                  <a:graphicData uri="http://schemas.openxmlformats.org/drawingml/2006/picture">
                    <pic:pic>
                      <pic:nvPicPr>
                        <pic:cNvPr id="0" name="image13.png"/>
                        <pic:cNvPicPr preferRelativeResize="0"/>
                      </pic:nvPicPr>
                      <pic:blipFill>
                        <a:blip r:embed="rId26"/>
                        <a:srcRect/>
                        <a:stretch>
                          <a:fillRect/>
                        </a:stretch>
                      </pic:blipFill>
                      <pic:spPr>
                        <a:xfrm>
                          <a:off x="0" y="0"/>
                          <a:ext cx="1654810" cy="542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
                <a:graphic>
                  <a:graphicData uri="http://schemas.microsoft.com/office/word/2010/wordprocessingShape">
                    <wps:wsp>
                      <wps:cNvSpPr/>
                      <wps:cNvPr id="15" name="Shape 15"/>
                      <wps:spPr>
                        <a:xfrm>
                          <a:off x="4526533" y="3546828"/>
                          <a:ext cx="1638935" cy="46634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1664335" cy="491744"/>
                        </a:xfrm>
                        <a:prstGeom prst="rect"/>
                        <a:ln/>
                      </pic:spPr>
                    </pic:pic>
                  </a:graphicData>
                </a:graphic>
              </wp:anchor>
            </w:drawing>
          </mc:Fallback>
        </mc:AlternateContent>
      </w:r>
    </w:p>
    <w:p w:rsidR="00000000" w:rsidDel="00000000" w:rsidP="00000000" w:rsidRDefault="00000000" w:rsidRPr="00000000" w14:paraId="0000028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
                <a:graphic>
                  <a:graphicData uri="http://schemas.microsoft.com/office/word/2010/wordprocessingShape">
                    <wps:wsp>
                      <wps:cNvSpPr/>
                      <wps:cNvPr id="33" name="Shape 33"/>
                      <wps:spPr>
                        <a:xfrm>
                          <a:off x="5123115" y="3646650"/>
                          <a:ext cx="44577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image33.png"/>
                <a:graphic>
                  <a:graphicData uri="http://schemas.openxmlformats.org/drawingml/2006/picture">
                    <pic:pic>
                      <pic:nvPicPr>
                        <pic:cNvPr id="0" name="image33.png"/>
                        <pic:cNvPicPr preferRelativeResize="0"/>
                      </pic:nvPicPr>
                      <pic:blipFill>
                        <a:blip r:embed="rId26"/>
                        <a:srcRect/>
                        <a:stretch>
                          <a:fillRect/>
                        </a:stretch>
                      </pic:blipFill>
                      <pic:spPr>
                        <a:xfrm>
                          <a:off x="0" y="0"/>
                          <a:ext cx="45529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image34.png"/>
                <a:graphic>
                  <a:graphicData uri="http://schemas.openxmlformats.org/drawingml/2006/picture">
                    <pic:pic>
                      <pic:nvPicPr>
                        <pic:cNvPr id="0" name="image34.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5">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
                <a:graphic>
                  <a:graphicData uri="http://schemas.microsoft.com/office/word/2010/wordprocessingShape">
                    <wps:wsp>
                      <wps:cNvSpPr/>
                      <wps:cNvPr id="21" name="Shape 21"/>
                      <wps:spPr>
                        <a:xfrm>
                          <a:off x="4528438" y="3548543"/>
                          <a:ext cx="1635125" cy="46291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image21.png"/>
                <a:graphic>
                  <a:graphicData uri="http://schemas.openxmlformats.org/drawingml/2006/picture">
                    <pic:pic>
                      <pic:nvPicPr>
                        <pic:cNvPr id="0" name="image21.png"/>
                        <pic:cNvPicPr preferRelativeResize="0"/>
                      </pic:nvPicPr>
                      <pic:blipFill>
                        <a:blip r:embed="rId26"/>
                        <a:srcRect/>
                        <a:stretch>
                          <a:fillRect/>
                        </a:stretch>
                      </pic:blipFill>
                      <pic:spPr>
                        <a:xfrm>
                          <a:off x="0" y="0"/>
                          <a:ext cx="1660525" cy="4883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
                <a:graphic>
                  <a:graphicData uri="http://schemas.microsoft.com/office/word/2010/wordprocessingShape">
                    <wps:wsp>
                      <wps:cNvSpPr/>
                      <wps:cNvPr id="8" name="Shape 8"/>
                      <wps:spPr>
                        <a:xfrm>
                          <a:off x="4526533" y="3502823"/>
                          <a:ext cx="1638935" cy="55435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1664335" cy="5797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
                <a:graphic>
                  <a:graphicData uri="http://schemas.microsoft.com/office/word/2010/wordprocessingShape">
                    <wps:wsp>
                      <wps:cNvCnPr/>
                      <wps:spPr>
                        <a:xfrm flipH="1" rot="10800000">
                          <a:off x="3941063" y="3757141"/>
                          <a:ext cx="280987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2819400" cy="55244"/>
                        </a:xfrm>
                        <a:prstGeom prst="rect"/>
                        <a:ln/>
                      </pic:spPr>
                    </pic:pic>
                  </a:graphicData>
                </a:graphic>
              </wp:anchor>
            </w:drawing>
          </mc:Fallback>
        </mc:AlternateContent>
      </w:r>
    </w:p>
    <w:p w:rsidR="00000000" w:rsidDel="00000000" w:rsidP="00000000" w:rsidRDefault="00000000" w:rsidRPr="00000000" w14:paraId="00000286">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
                <a:graphic>
                  <a:graphicData uri="http://schemas.microsoft.com/office/word/2010/wordprocessingShape">
                    <wps:wsp>
                      <wps:cNvSpPr/>
                      <wps:cNvPr id="17" name="Shape 17"/>
                      <wps:spPr>
                        <a:xfrm>
                          <a:off x="5123115" y="3627600"/>
                          <a:ext cx="445770" cy="3048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image16.png"/>
                <a:graphic>
                  <a:graphicData uri="http://schemas.openxmlformats.org/drawingml/2006/picture">
                    <pic:pic>
                      <pic:nvPicPr>
                        <pic:cNvPr id="0" name="image16.png"/>
                        <pic:cNvPicPr preferRelativeResize="0"/>
                      </pic:nvPicPr>
                      <pic:blipFill>
                        <a:blip r:embed="rId26"/>
                        <a:srcRect/>
                        <a:stretch>
                          <a:fillRect/>
                        </a:stretch>
                      </pic:blipFill>
                      <pic:spPr>
                        <a:xfrm>
                          <a:off x="0" y="0"/>
                          <a:ext cx="455295" cy="314325"/>
                        </a:xfrm>
                        <a:prstGeom prst="rect"/>
                        <a:ln/>
                      </pic:spPr>
                    </pic:pic>
                  </a:graphicData>
                </a:graphic>
              </wp:anchor>
            </w:drawing>
          </mc:Fallback>
        </mc:AlternateContent>
      </w:r>
    </w:p>
    <w:p w:rsidR="00000000" w:rsidDel="00000000" w:rsidP="00000000" w:rsidRDefault="00000000" w:rsidRPr="00000000" w14:paraId="00000287">
      <w:pPr>
        <w:tabs>
          <w:tab w:val="center" w:leader="none" w:pos="4680"/>
        </w:tabs>
        <w:spacing w:after="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
                <a:graphic>
                  <a:graphicData uri="http://schemas.microsoft.com/office/word/2010/wordprocessingShape">
                    <wps:wsp>
                      <wps:cNvCnPr/>
                      <wps:spPr>
                        <a:xfrm flipH="1" rot="10800000">
                          <a:off x="3941063" y="3741900"/>
                          <a:ext cx="2809875" cy="7620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2819400" cy="85725"/>
                        </a:xfrm>
                        <a:prstGeom prst="rect"/>
                        <a:ln/>
                      </pic:spPr>
                    </pic:pic>
                  </a:graphicData>
                </a:graphic>
              </wp:anchor>
            </w:drawing>
          </mc:Fallback>
        </mc:AlternateContent>
      </w:r>
    </w:p>
    <w:p w:rsidR="00000000" w:rsidDel="00000000" w:rsidP="00000000" w:rsidRDefault="00000000" w:rsidRPr="00000000" w14:paraId="00000288">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2.1 Conceptual frame work</w:t>
      </w:r>
    </w:p>
    <w:p w:rsidR="00000000" w:rsidDel="00000000" w:rsidP="00000000" w:rsidRDefault="00000000" w:rsidRPr="00000000" w14:paraId="0000028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28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28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2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methods that was adopted for this study. The chapter discusses the research design, population of the study, sampling unit, sampling technique, sample size, research instrument, the validity and reliability of the instrument, the procedure for the collection of data, method of data analysis, pilot study, model specification, a priori expectation, as well as ethical consideration.</w:t>
      </w:r>
    </w:p>
    <w:p w:rsidR="00000000" w:rsidDel="00000000" w:rsidP="00000000" w:rsidRDefault="00000000" w:rsidRPr="00000000" w14:paraId="0000029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2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a survey research design. This design was chosen because this study is expected to collect data from individual respondents, evaluate their responses empirically based on the study’s specified objectives, research questions, and hypotheses, and draw a conclusion from the findings. The survey design has some advantages, such as encouraging high representativeness, having low-cost implications, having a convenient pattern for data collection, having good statistical significance, and requiring little or no subjectivity from the researcher. It has been used by various researchers due to its superiority in value compared to other designs, resulting in persuasive and meaningful results in their investigations.  Scholars such (Jung &amp; Seock, 2019; Jham, 2018; Makudza, 2020) have successfully employed this research design in carrying out similar studies.</w:t>
      </w:r>
    </w:p>
    <w:p w:rsidR="00000000" w:rsidDel="00000000" w:rsidP="00000000" w:rsidRDefault="00000000" w:rsidRPr="00000000" w14:paraId="00000293">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29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comprised the registered owner-managers of selected small and medium scale enterprises SMEs in Lagos State, Nigeria. Lagos State was chosen for proximity, and it is also the commercial hub of Nigeria (SMEDAN Report, 2019). The population figure was given as 8,396 (see Appendix C). This is the figure of registered SMEs in Ogun state as of 2017. The figure was culled from the National Bureau of Statistics (NBS) collaborative study with the Small and Medium Enterprise Development Association of Nigeria (SMEDAN). The choice of Lagos State was based on proximity and access to the needed information. This was to facilitate obtaining facts and reliable responses and compare the results of this study with previous studies.</w:t>
      </w:r>
    </w:p>
    <w:p w:rsidR="00000000" w:rsidDel="00000000" w:rsidP="00000000" w:rsidRDefault="00000000" w:rsidRPr="00000000" w14:paraId="0000029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Sampling Frame and Samping Unit</w:t>
      </w:r>
    </w:p>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frame will consist of selected SMEs ranging from manufacturing, wholesale and retail trade, construction, agriculture, transport and storage, information and communication, administrative and support services activities while the sampling unit for this study focused on the owner-managers of the selected SMEs in Lagos State, Nigeria. The owner-managers were chosen because they are deemed to have the right expertise, know-how and proficiency to understand the extent to which the variables of the study play out in their organisation. Thus, they were expected to provide needed information on the indices of the variables as provided in the questionnaire. </w:t>
      </w:r>
    </w:p>
    <w:p w:rsidR="00000000" w:rsidDel="00000000" w:rsidP="00000000" w:rsidRDefault="00000000" w:rsidRPr="00000000" w14:paraId="00000297">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Sampling Technique</w:t>
      </w:r>
    </w:p>
    <w:p w:rsidR="00000000" w:rsidDel="00000000" w:rsidP="00000000" w:rsidRDefault="00000000" w:rsidRPr="00000000" w14:paraId="0000029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adopt a stratified sampling technique because SMEs were scattered across Lagos State. The first step will be the stratification of the SMEs based on the location of the SME owner/managers. These divisions were Ikeja, Maryland Ikorodu, Ajeromi-Ifelodun and Mushin. These areas in Lagos State were selected because they have the largest SMEs business activities in Lagos State. The adoption of this method gave a fair representation of each SME cluster in the different parts of the state. After the stratification, the next step will be the use of simple random sampling to pick the samples of respondents from each of the divisions.</w:t>
      </w:r>
    </w:p>
    <w:p w:rsidR="00000000" w:rsidDel="00000000" w:rsidP="00000000" w:rsidRDefault="00000000" w:rsidRPr="00000000" w14:paraId="00000299">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Sample Size determination</w:t>
      </w:r>
    </w:p>
    <w:p w:rsidR="00000000" w:rsidDel="00000000" w:rsidP="00000000" w:rsidRDefault="00000000" w:rsidRPr="00000000" w14:paraId="0000029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advisors table was used to determine the sample size of the study. So, using a confidence level of 95% and an alpha level of 5%, the sample size for the study is given as 370 using the Research Advisors table of sample size. (See Appendix, B) The inclusion criteria for the population are that the small businesses must have been existing for a minimum of 5 years. Usually, in research, the issues of non-response, incorrectly filled questionnaires and unreturned questionnaires arise. Given these potential challenges, a 30% provision was made to take care of such discrepancies in case they come up. Therefore 30% of 370 is given as 111. When this was added to the sample size, we, therefore, have 481.</w:t>
      </w:r>
    </w:p>
    <w:p w:rsidR="00000000" w:rsidDel="00000000" w:rsidP="00000000" w:rsidRDefault="00000000" w:rsidRPr="00000000" w14:paraId="0000029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5895340"/>
            <wp:effectExtent b="0" l="0" r="0" t="0"/>
            <wp:docPr id="1068" name="image20.jpg"/>
            <a:graphic>
              <a:graphicData uri="http://schemas.openxmlformats.org/drawingml/2006/picture">
                <pic:pic>
                  <pic:nvPicPr>
                    <pic:cNvPr id="0" name="image20.jpg"/>
                    <pic:cNvPicPr preferRelativeResize="0"/>
                  </pic:nvPicPr>
                  <pic:blipFill>
                    <a:blip r:embed="rId27"/>
                    <a:srcRect b="0" l="0" r="0" t="0"/>
                    <a:stretch>
                      <a:fillRect/>
                    </a:stretch>
                  </pic:blipFill>
                  <pic:spPr>
                    <a:xfrm>
                      <a:off x="0" y="0"/>
                      <a:ext cx="5731510" cy="5895340"/>
                    </a:xfrm>
                    <a:prstGeom prst="rect"/>
                    <a:ln/>
                  </pic:spPr>
                </pic:pic>
              </a:graphicData>
            </a:graphic>
          </wp:inline>
        </w:drawing>
      </w:r>
      <w:r w:rsidDel="00000000" w:rsidR="00000000" w:rsidRPr="00000000">
        <w:rPr>
          <w:rtl w:val="0"/>
        </w:rPr>
      </w:r>
    </w:p>
    <w:p w:rsidR="00000000" w:rsidDel="00000000" w:rsidP="00000000" w:rsidRDefault="00000000" w:rsidRPr="00000000" w14:paraId="0000029C">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Table for Required Sample Size</w:t>
      </w:r>
    </w:p>
    <w:p w:rsidR="00000000" w:rsidDel="00000000" w:rsidP="00000000" w:rsidRDefault="00000000" w:rsidRPr="00000000" w14:paraId="0000029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Collection</w:t>
      </w:r>
    </w:p>
    <w:p w:rsidR="00000000" w:rsidDel="00000000" w:rsidP="00000000" w:rsidRDefault="00000000" w:rsidRPr="00000000" w14:paraId="000002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quantitative, and the method of data collection was the primary method. This will be done by collecting data directly from respondents with the use of a self-structured questionnaire. The primary source of data collection will be adopted due to its advantage of timeliness, promoting originality, cost-saving, enhances the opinions and perceptions of respondents at the initial stage without probable manipulations or distortions. Different scholars such as Mbama and Ezepue (2018), Makudza (2020) successfully made use of the primary method of data collection for their respective study.  The services of research assistants, as well as that of SMEDAN officials, will be employed to ensure that the data collection will be effective. </w:t>
      </w:r>
    </w:p>
    <w:p w:rsidR="00000000" w:rsidDel="00000000" w:rsidP="00000000" w:rsidRDefault="00000000" w:rsidRPr="00000000" w14:paraId="0000029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Research Instrument</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4"/>
          <w:szCs w:val="24"/>
        </w:rPr>
      </w:pPr>
      <w:bookmarkStart w:colFirst="0" w:colLast="0" w:name="_heading=h.t1l04bwpwjsl" w:id="12"/>
      <w:bookmarkEnd w:id="12"/>
      <w:r w:rsidDel="00000000" w:rsidR="00000000" w:rsidRPr="00000000">
        <w:rPr>
          <w:rFonts w:ascii="Times New Roman" w:cs="Times New Roman" w:eastAsia="Times New Roman" w:hAnsi="Times New Roman"/>
          <w:sz w:val="24"/>
          <w:szCs w:val="24"/>
          <w:rtl w:val="0"/>
        </w:rPr>
        <w:t xml:space="preserve">A well-structured and adapted research instrument will be used to collate the data for the study. The research instrument will be adapted and validated to take care of dependability issues to make it fit for research. The survey instrument will be grouped into three sections which section one focused on the socio demographic data of the respondents, section two will focus on the questionnaire items for each variable under innovation, and section two covered questionnaire items for variables under competitiveness. On a 6-point Likert style scale, the instrument’s response rate varies from 6 being the highest to 1 being the lowest. The response pattern includes: VH = very high, H = high, MH = moderately high, ML = moderately low, L = Low, VL = very low. And SA-Strongly Agree = 6, A-Agree = 5, PA-Partially Agree = 4, PD-Partially Disagree = 3, D-Disagree = 2, SD-Strongly Disagree = 1. Table 3.1 shows the sources of the research instrument. </w:t>
      </w:r>
    </w:p>
    <w:p w:rsidR="00000000" w:rsidDel="00000000" w:rsidP="00000000" w:rsidRDefault="00000000" w:rsidRPr="00000000" w14:paraId="000002A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w:t>
        <w:tab/>
        <w:t xml:space="preserve">Sources of Research Instrument. </w:t>
      </w:r>
    </w:p>
    <w:tbl>
      <w:tblPr>
        <w:tblStyle w:val="Table5"/>
        <w:tblW w:w="90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2"/>
        <w:gridCol w:w="2285"/>
        <w:gridCol w:w="1617"/>
        <w:gridCol w:w="4010"/>
        <w:tblGridChange w:id="0">
          <w:tblGrid>
            <w:gridCol w:w="1092"/>
            <w:gridCol w:w="2285"/>
            <w:gridCol w:w="1617"/>
            <w:gridCol w:w="4010"/>
          </w:tblGrid>
        </w:tblGridChange>
      </w:tblGrid>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Items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Sources of Research Intrument</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 History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and Ezepue (2018).</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and Al Mubarak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and Rita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et al.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Referral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C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Pilot Study</w:t>
      </w:r>
      <w:r w:rsidDel="00000000" w:rsidR="00000000" w:rsidRPr="00000000">
        <w:rPr>
          <w:rtl w:val="0"/>
        </w:rPr>
      </w:r>
    </w:p>
    <w:p w:rsidR="00000000" w:rsidDel="00000000" w:rsidP="00000000" w:rsidRDefault="00000000" w:rsidRPr="00000000" w14:paraId="000002C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pilot study will be carried out to determine the relevance of the research instrument towards measuring the items understudy and to find out the simplicity of the questions for the respondents particularly in the areas of validity and reliability. Before administering the questionnaire to the study participants, a pre-test will be performed to determine its validity and correct comprehension of the research questions. Furthermore, for the pilot study, 10% of the overall sample size will be used. The figure is given as 43. According to Connelly (2008) pilot study is necessary and should be 10% of the projected sample size for the study. Before the study, the pilot study is needed to evaluate the respondents’ perspectives and perceptions, as well as to predict their potential reactions to the research instrument. Additionally, the justification for the pilot study is that it also helps to determine the reliability of the research instrument. The pilot study was carried out in Ogun State Nigeria. Forty-three copies of the questionnaire will be administered to the owner-manager of SMEs in Ogun State, Nigeria. </w:t>
      </w:r>
    </w:p>
    <w:p w:rsidR="00000000" w:rsidDel="00000000" w:rsidP="00000000" w:rsidRDefault="00000000" w:rsidRPr="00000000" w14:paraId="000002C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3.8.1 Validity of Research Instrument </w:t>
      </w:r>
    </w:p>
    <w:p w:rsidR="00000000" w:rsidDel="00000000" w:rsidP="00000000" w:rsidRDefault="00000000" w:rsidRPr="00000000" w14:paraId="000002C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Validity is the ability of the scale to measuring what it is designed to measure (Bufquin et al., 2019). To establish validity, content and construct validities were done.  Content validity was determined by giving copies of the questionnaire to the researcher’s supervisor as well as other research experts in the department. Their ideas and inputs were used to improve the quality of the questionnaire. On the other hand, construct validity was done using factor analysis which according to Arden et al. (2018) is a method used in accessing the quality and veracity of a research instrument (questionnaire). </w:t>
      </w:r>
    </w:p>
    <w:p w:rsidR="00000000" w:rsidDel="00000000" w:rsidP="00000000" w:rsidRDefault="00000000" w:rsidRPr="00000000" w14:paraId="000002C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3.8.2</w:t>
        <w:tab/>
        <w:t xml:space="preserve">Reliability of Research Instrument</w:t>
      </w:r>
    </w:p>
    <w:p w:rsidR="00000000" w:rsidDel="00000000" w:rsidP="00000000" w:rsidRDefault="00000000" w:rsidRPr="00000000" w14:paraId="000002C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of an instrument is based on the degree of consistency, stability, repeatability and precision with the appropriate measure. </w:t>
      </w:r>
    </w:p>
    <w:p w:rsidR="00000000" w:rsidDel="00000000" w:rsidP="00000000" w:rsidRDefault="00000000" w:rsidRPr="00000000" w14:paraId="000002C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this study, the KMO test was greater than 0.5 and significance level of the Bartlett test of Sphericity result was less than 0.05 indicating that the items that comprised in the research instruments of each variable actually measured what were intended. The Bartlett’s test of sphericity was significant at p&lt;0.000 indicating that the data was suitable for factor analysis. Furthermore, Table 3.4 also presents the convergent validity of the study constructs, the AVE for each variable was calculated by dividing the sum of the squares of each factor loading by the number of indicators. The values of AVE for the variables ranged from 0.542 to 0.653. These values were above the minimum threshold of 0.50 and therefore implied that each variable on the average was able to explain more than half of the variance of its indicators. This indicate that statements that comprised the research instruments of each variable actually measured what were intended. </w:t>
      </w:r>
    </w:p>
    <w:p w:rsidR="00000000" w:rsidDel="00000000" w:rsidP="00000000" w:rsidRDefault="00000000" w:rsidRPr="00000000" w14:paraId="000002CD">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Table 3.3</w:t>
        <w:tab/>
        <w:t xml:space="preserve">Validity of Research Instrument</w:t>
      </w:r>
    </w:p>
    <w:tbl>
      <w:tblPr>
        <w:tblStyle w:val="Table6"/>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6"/>
        <w:gridCol w:w="1426"/>
        <w:gridCol w:w="1399"/>
        <w:gridCol w:w="1962"/>
        <w:gridCol w:w="1273"/>
        <w:gridCol w:w="1384"/>
        <w:tblGridChange w:id="0">
          <w:tblGrid>
            <w:gridCol w:w="1906"/>
            <w:gridCol w:w="1426"/>
            <w:gridCol w:w="1399"/>
            <w:gridCol w:w="1962"/>
            <w:gridCol w:w="1273"/>
            <w:gridCol w:w="1384"/>
          </w:tblGrid>
        </w:tblGridChange>
      </w:tblGrid>
      <w:tr>
        <w:trPr>
          <w:cantSplit w:val="0"/>
          <w:tblHeader w:val="0"/>
        </w:trPr>
        <w:tc>
          <w:tcPr/>
          <w:p w:rsidR="00000000" w:rsidDel="00000000" w:rsidP="00000000" w:rsidRDefault="00000000" w:rsidRPr="00000000" w14:paraId="000002CE">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VARIABLES</w:t>
            </w:r>
          </w:p>
        </w:tc>
        <w:tc>
          <w:tcPr/>
          <w:p w:rsidR="00000000" w:rsidDel="00000000" w:rsidP="00000000" w:rsidRDefault="00000000" w:rsidRPr="00000000" w14:paraId="000002CF">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NUMBER OF ITEMS</w:t>
            </w:r>
          </w:p>
        </w:tc>
        <w:tc>
          <w:tcPr/>
          <w:p w:rsidR="00000000" w:rsidDel="00000000" w:rsidP="00000000" w:rsidRDefault="00000000" w:rsidRPr="00000000" w14:paraId="000002D0">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KMO</w:t>
            </w:r>
          </w:p>
        </w:tc>
        <w:tc>
          <w:tcPr/>
          <w:p w:rsidR="00000000" w:rsidDel="00000000" w:rsidP="00000000" w:rsidRDefault="00000000" w:rsidRPr="00000000" w14:paraId="000002D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BARTLETT TEST SPHERICITY</w:t>
            </w:r>
          </w:p>
        </w:tc>
        <w:tc>
          <w:tcPr/>
          <w:p w:rsidR="00000000" w:rsidDel="00000000" w:rsidP="00000000" w:rsidRDefault="00000000" w:rsidRPr="00000000" w14:paraId="000002D2">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SIG</w:t>
            </w:r>
          </w:p>
        </w:tc>
        <w:tc>
          <w:tcPr/>
          <w:p w:rsidR="00000000" w:rsidDel="00000000" w:rsidP="00000000" w:rsidRDefault="00000000" w:rsidRPr="00000000" w14:paraId="000002D3">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AVE</w:t>
            </w:r>
          </w:p>
        </w:tc>
      </w:tr>
      <w:tr>
        <w:trPr>
          <w:cantSplit w:val="0"/>
          <w:tblHeader w:val="0"/>
        </w:trPr>
        <w:tc>
          <w:tcPr/>
          <w:p w:rsidR="00000000" w:rsidDel="00000000" w:rsidP="00000000" w:rsidRDefault="00000000" w:rsidRPr="00000000" w14:paraId="000002D4">
            <w:pPr>
              <w:rPr>
                <w:sz w:val="24"/>
                <w:szCs w:val="24"/>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p w:rsidR="00000000" w:rsidDel="00000000" w:rsidP="00000000" w:rsidRDefault="00000000" w:rsidRPr="00000000" w14:paraId="000002D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0.535</w:t>
            </w:r>
          </w:p>
        </w:tc>
        <w:tc>
          <w:tcPr/>
          <w:p w:rsidR="00000000" w:rsidDel="00000000" w:rsidP="00000000" w:rsidRDefault="00000000" w:rsidRPr="00000000" w14:paraId="000002D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63.953</w:t>
            </w:r>
          </w:p>
        </w:tc>
        <w:tc>
          <w:tcPr/>
          <w:p w:rsidR="00000000" w:rsidDel="00000000" w:rsidP="00000000" w:rsidRDefault="00000000" w:rsidRPr="00000000" w14:paraId="000002D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0.543</w:t>
            </w:r>
          </w:p>
        </w:tc>
      </w:tr>
      <w:tr>
        <w:trPr>
          <w:cantSplit w:val="0"/>
          <w:trHeight w:val="325" w:hRule="atLeast"/>
          <w:tblHeader w:val="0"/>
        </w:trPr>
        <w:tc>
          <w:tcPr/>
          <w:p w:rsidR="00000000" w:rsidDel="00000000" w:rsidP="00000000" w:rsidRDefault="00000000" w:rsidRPr="00000000" w14:paraId="000002DA">
            <w:pPr>
              <w:rPr>
                <w:sz w:val="24"/>
                <w:szCs w:val="24"/>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p w:rsidR="00000000" w:rsidDel="00000000" w:rsidP="00000000" w:rsidRDefault="00000000" w:rsidRPr="00000000" w14:paraId="000002D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0.751</w:t>
            </w:r>
          </w:p>
        </w:tc>
        <w:tc>
          <w:tcPr/>
          <w:p w:rsidR="00000000" w:rsidDel="00000000" w:rsidP="00000000" w:rsidRDefault="00000000" w:rsidRPr="00000000" w14:paraId="000002D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36.365</w:t>
            </w:r>
          </w:p>
        </w:tc>
        <w:tc>
          <w:tcPr/>
          <w:p w:rsidR="00000000" w:rsidDel="00000000" w:rsidP="00000000" w:rsidRDefault="00000000" w:rsidRPr="00000000" w14:paraId="000002D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0.542</w:t>
            </w:r>
          </w:p>
        </w:tc>
      </w:tr>
      <w:tr>
        <w:trPr>
          <w:cantSplit w:val="0"/>
          <w:tblHeader w:val="0"/>
        </w:trPr>
        <w:tc>
          <w:tcPr/>
          <w:p w:rsidR="00000000" w:rsidDel="00000000" w:rsidP="00000000" w:rsidRDefault="00000000" w:rsidRPr="00000000" w14:paraId="000002E0">
            <w:pPr>
              <w:rPr>
                <w:sz w:val="24"/>
                <w:szCs w:val="24"/>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p w:rsidR="00000000" w:rsidDel="00000000" w:rsidP="00000000" w:rsidRDefault="00000000" w:rsidRPr="00000000" w14:paraId="000002E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E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0.533</w:t>
            </w:r>
          </w:p>
        </w:tc>
        <w:tc>
          <w:tcPr/>
          <w:p w:rsidR="00000000" w:rsidDel="00000000" w:rsidP="00000000" w:rsidRDefault="00000000" w:rsidRPr="00000000" w14:paraId="000002E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23.756</w:t>
            </w:r>
          </w:p>
        </w:tc>
        <w:tc>
          <w:tcPr/>
          <w:p w:rsidR="00000000" w:rsidDel="00000000" w:rsidP="00000000" w:rsidRDefault="00000000" w:rsidRPr="00000000" w14:paraId="000002E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E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0.549</w:t>
            </w:r>
          </w:p>
        </w:tc>
      </w:tr>
    </w:tbl>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3.4: Reliability of Instrument</w:t>
      </w:r>
      <w:r w:rsidDel="00000000" w:rsidR="00000000" w:rsidRPr="00000000">
        <w:rPr>
          <w:rtl w:val="0"/>
        </w:rPr>
      </w:r>
    </w:p>
    <w:tbl>
      <w:tblPr>
        <w:tblStyle w:val="Table7"/>
        <w:tblW w:w="8042.0" w:type="dxa"/>
        <w:jc w:val="left"/>
        <w:tblLayout w:type="fixed"/>
        <w:tblLook w:val="0400"/>
      </w:tblPr>
      <w:tblGrid>
        <w:gridCol w:w="2928"/>
        <w:gridCol w:w="2059"/>
        <w:gridCol w:w="1456"/>
        <w:gridCol w:w="1599"/>
        <w:tblGridChange w:id="0">
          <w:tblGrid>
            <w:gridCol w:w="2928"/>
            <w:gridCol w:w="2059"/>
            <w:gridCol w:w="1456"/>
            <w:gridCol w:w="1599"/>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8">
            <w:pP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Constructs</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9">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Number of Items Tested</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A">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Cronbach's Alpha</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B">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Composite Reliability</w:t>
            </w:r>
          </w:p>
        </w:tc>
      </w:tr>
      <w:tr>
        <w:trPr>
          <w:cantSplit w:val="0"/>
          <w:trHeight w:val="178"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C">
            <w:pPr>
              <w:spacing w:after="0" w:line="240" w:lineRule="auto"/>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E">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0.927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F">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0.851</w:t>
            </w:r>
          </w:p>
        </w:tc>
      </w:tr>
      <w:tr>
        <w:trPr>
          <w:cantSplit w:val="0"/>
          <w:trHeight w:val="1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0">
            <w:pPr>
              <w:spacing w:after="0" w:line="240" w:lineRule="auto"/>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1">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0.870</w:t>
            </w:r>
          </w:p>
        </w:tc>
      </w:tr>
      <w:tr>
        <w:trPr>
          <w:cantSplit w:val="0"/>
          <w:trHeight w:val="13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4">
            <w:pPr>
              <w:spacing w:after="0" w:line="240" w:lineRule="auto"/>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0.800</w:t>
            </w:r>
          </w:p>
        </w:tc>
      </w:tr>
    </w:tbl>
    <w:p w:rsidR="00000000" w:rsidDel="00000000" w:rsidP="00000000" w:rsidRDefault="00000000" w:rsidRPr="00000000" w14:paraId="000002F8">
      <w:pPr>
        <w:spacing w:line="240" w:lineRule="auto"/>
        <w:rPr/>
      </w:pPr>
      <w:r w:rsidDel="00000000" w:rsidR="00000000" w:rsidRPr="00000000">
        <w:rPr>
          <w:rtl w:val="0"/>
        </w:rPr>
      </w:r>
    </w:p>
    <w:p w:rsidR="00000000" w:rsidDel="00000000" w:rsidP="00000000" w:rsidRDefault="00000000" w:rsidRPr="00000000" w14:paraId="000002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3.3 Reliability Result</w:t>
      </w:r>
    </w:p>
    <w:p w:rsidR="00000000" w:rsidDel="00000000" w:rsidP="00000000" w:rsidRDefault="00000000" w:rsidRPr="00000000" w14:paraId="000002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Reliability can be established by pre-testing the questionnaire. If the index is 0.7 and above, it means the results and the questionnaires are said to be reliable. Reliability refers to consistency of a measuring instrument that is the extent to which a measuring instrument contains variable error.</w:t>
      </w:r>
    </w:p>
    <w:p w:rsidR="00000000" w:rsidDel="00000000" w:rsidP="00000000" w:rsidRDefault="00000000" w:rsidRPr="00000000" w14:paraId="000002F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Method of Data Analysis</w:t>
      </w: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50"/>
        </w:tabs>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data collected in the study will be analysed using a quantitative method. The analyses of the data will be carried out in two stages namely descriptive and inferential. The descriptive which will be the first stage was done using percentages, mean and standard deviation. This analysis will provide insight into the pattern of responses by the respondents on the independent (product personalization) and the dependent variable (customer loyalty). The second stage which is the inferential analysis will be done to examine the effect of the independent variable (product personalization) on the dependent variable (customer loyalty). Simple regression analysis will be employed as the inferential statistical tool to test all the hypotheses of the study. The data analysis will be carried out using the Statistical Package for Social Science (SPSS) version 24.0 software.</w:t>
      </w:r>
    </w:p>
    <w:p w:rsidR="00000000" w:rsidDel="00000000" w:rsidP="00000000" w:rsidRDefault="00000000" w:rsidRPr="00000000" w14:paraId="000002F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3.5 Data analysis Techniques</w:t>
      </w:r>
    </w:p>
    <w:tbl>
      <w:tblPr>
        <w:tblStyle w:val="Table8"/>
        <w:tblW w:w="9212.0" w:type="dxa"/>
        <w:jc w:val="left"/>
        <w:tblInd w:w="421.0" w:type="dxa"/>
        <w:tblLayout w:type="fixed"/>
        <w:tblLook w:val="0400"/>
      </w:tblPr>
      <w:tblGrid>
        <w:gridCol w:w="3500"/>
        <w:gridCol w:w="5712"/>
        <w:tblGridChange w:id="0">
          <w:tblGrid>
            <w:gridCol w:w="3500"/>
            <w:gridCol w:w="5712"/>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bl>
    <w:p w:rsidR="00000000" w:rsidDel="00000000" w:rsidP="00000000" w:rsidRDefault="00000000" w:rsidRPr="00000000" w14:paraId="0000030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Table (2023)</w:t>
      </w:r>
    </w:p>
    <w:p w:rsidR="00000000" w:rsidDel="00000000" w:rsidP="00000000" w:rsidRDefault="00000000" w:rsidRPr="00000000" w14:paraId="0000030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3.9.1</w:t>
        <w:tab/>
        <w:t xml:space="preserve">Model Specification</w:t>
      </w:r>
    </w:p>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variables for the study as well as the model for the variables were denoted in the equations below:</w:t>
      </w:r>
    </w:p>
    <w:p w:rsidR="00000000" w:rsidDel="00000000" w:rsidP="00000000" w:rsidRDefault="00000000" w:rsidRPr="00000000" w14:paraId="0000030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30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30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30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30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E">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0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2">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1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31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31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31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31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31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31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31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31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32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321">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3.9.2</w:t>
        <w:tab/>
        <w:t xml:space="preserve">Researcher’s Research Model</w:t>
      </w:r>
    </w:p>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diagram, Product Personalization (X) was the independent variable, Customer Loyalty (Y) was the dependent variable.</w:t>
      </w:r>
    </w:p>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
                <a:graphic>
                  <a:graphicData uri="http://schemas.microsoft.com/office/word/2010/wordprocessingShape">
                    <wps:wsp>
                      <wps:cNvSpPr/>
                      <wps:cNvPr id="12" name="Shape 12"/>
                      <wps:spPr>
                        <a:xfrm>
                          <a:off x="4417313" y="3351375"/>
                          <a:ext cx="1857375"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1882775" cy="882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
                <a:graphic>
                  <a:graphicData uri="http://schemas.microsoft.com/office/word/2010/wordprocessingShape">
                    <wps:wsp>
                      <wps:cNvSpPr/>
                      <wps:cNvPr id="18" name="Shape 18"/>
                      <wps:spPr>
                        <a:xfrm>
                          <a:off x="4412343" y="3351375"/>
                          <a:ext cx="1867314"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image17.png"/>
                <a:graphic>
                  <a:graphicData uri="http://schemas.openxmlformats.org/drawingml/2006/picture">
                    <pic:pic>
                      <pic:nvPicPr>
                        <pic:cNvPr id="0" name="image17.png"/>
                        <pic:cNvPicPr preferRelativeResize="0"/>
                      </pic:nvPicPr>
                      <pic:blipFill>
                        <a:blip r:embed="rId26"/>
                        <a:srcRect/>
                        <a:stretch>
                          <a:fillRect/>
                        </a:stretch>
                      </pic:blipFill>
                      <pic:spPr>
                        <a:xfrm>
                          <a:off x="0" y="0"/>
                          <a:ext cx="1892714" cy="882650"/>
                        </a:xfrm>
                        <a:prstGeom prst="rect"/>
                        <a:ln/>
                      </pic:spPr>
                    </pic:pic>
                  </a:graphicData>
                </a:graphic>
              </wp:anchor>
            </w:drawing>
          </mc:Fallback>
        </mc:AlternateContent>
      </w:r>
    </w:p>
    <w:p w:rsidR="00000000" w:rsidDel="00000000" w:rsidP="00000000" w:rsidRDefault="00000000" w:rsidRPr="00000000" w14:paraId="0000032A">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32B">
      <w:pPr>
        <w:spacing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
                <a:graphic>
                  <a:graphicData uri="http://schemas.microsoft.com/office/word/2010/wordprocessingShape">
                    <wps:wsp>
                      <wps:cNvSpPr/>
                      <wps:cNvPr id="20" name="Shape 20"/>
                      <wps:spPr>
                        <a:xfrm>
                          <a:off x="4417313" y="2389350"/>
                          <a:ext cx="1857375" cy="27813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1882775" cy="280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
                <a:graphic>
                  <a:graphicData uri="http://schemas.microsoft.com/office/word/2010/wordprocessingShape">
                    <wps:wsp>
                      <wps:cNvSpPr/>
                      <wps:cNvPr id="24" name="Shape 24"/>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
                <a:graphic>
                  <a:graphicData uri="http://schemas.microsoft.com/office/word/2010/wordprocessingShape">
                    <wps:wsp>
                      <wps:cNvSpPr/>
                      <wps:cNvPr id="25" name="Shape 25"/>
                      <wps:spPr>
                        <a:xfrm>
                          <a:off x="4431600" y="2382683"/>
                          <a:ext cx="1828800" cy="279463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image25.png"/>
                <a:graphic>
                  <a:graphicData uri="http://schemas.openxmlformats.org/drawingml/2006/picture">
                    <pic:pic>
                      <pic:nvPicPr>
                        <pic:cNvPr id="0" name="image25.png"/>
                        <pic:cNvPicPr preferRelativeResize="0"/>
                      </pic:nvPicPr>
                      <pic:blipFill>
                        <a:blip r:embed="rId26"/>
                        <a:srcRect/>
                        <a:stretch>
                          <a:fillRect/>
                        </a:stretch>
                      </pic:blipFill>
                      <pic:spPr>
                        <a:xfrm>
                          <a:off x="0" y="0"/>
                          <a:ext cx="1854200" cy="282003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p>
    <w:p w:rsidR="00000000" w:rsidDel="00000000" w:rsidP="00000000" w:rsidRDefault="00000000" w:rsidRPr="00000000" w14:paraId="0000032D">
      <w:pPr>
        <w:tabs>
          <w:tab w:val="center" w:leader="none" w:pos="4513"/>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
                <a:graphic>
                  <a:graphicData uri="http://schemas.microsoft.com/office/word/2010/wordprocessingShape">
                    <wps:wsp>
                      <wps:cNvSpPr/>
                      <wps:cNvPr id="35" name="Shape 35"/>
                      <wps:spPr>
                        <a:xfrm>
                          <a:off x="5140260" y="3662336"/>
                          <a:ext cx="411480" cy="235329"/>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image35.png"/>
                <a:graphic>
                  <a:graphicData uri="http://schemas.openxmlformats.org/drawingml/2006/picture">
                    <pic:pic>
                      <pic:nvPicPr>
                        <pic:cNvPr id="0" name="image35.png"/>
                        <pic:cNvPicPr preferRelativeResize="0"/>
                      </pic:nvPicPr>
                      <pic:blipFill>
                        <a:blip r:embed="rId26"/>
                        <a:srcRect/>
                        <a:stretch>
                          <a:fillRect/>
                        </a:stretch>
                      </pic:blipFill>
                      <pic:spPr>
                        <a:xfrm>
                          <a:off x="0" y="0"/>
                          <a:ext cx="421005" cy="2448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
                <a:graphic>
                  <a:graphicData uri="http://schemas.microsoft.com/office/word/2010/wordprocessingShape">
                    <wps:wsp>
                      <wps:cNvSpPr/>
                      <wps:cNvPr id="37" name="Shape 37"/>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image37.png"/>
                <a:graphic>
                  <a:graphicData uri="http://schemas.openxmlformats.org/drawingml/2006/picture">
                    <pic:pic>
                      <pic:nvPicPr>
                        <pic:cNvPr id="0" name="image37.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p>
    <w:p w:rsidR="00000000" w:rsidDel="00000000" w:rsidP="00000000" w:rsidRDefault="00000000" w:rsidRPr="00000000" w14:paraId="000003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
                <a:graphic>
                  <a:graphicData uri="http://schemas.microsoft.com/office/word/2010/wordprocessingShape">
                    <wps:wsp>
                      <wps:cNvCnPr/>
                      <wps:spPr>
                        <a:xfrm>
                          <a:off x="3960113" y="3777903"/>
                          <a:ext cx="2771775" cy="4195"/>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image36.png"/>
                <a:graphic>
                  <a:graphicData uri="http://schemas.openxmlformats.org/drawingml/2006/picture">
                    <pic:pic>
                      <pic:nvPicPr>
                        <pic:cNvPr id="0" name="image36.png"/>
                        <pic:cNvPicPr preferRelativeResize="0"/>
                      </pic:nvPicPr>
                      <pic:blipFill>
                        <a:blip r:embed="rId26"/>
                        <a:srcRect/>
                        <a:stretch>
                          <a:fillRect/>
                        </a:stretch>
                      </pic:blipFill>
                      <pic:spPr>
                        <a:xfrm>
                          <a:off x="0" y="0"/>
                          <a:ext cx="4195" cy="25400"/>
                        </a:xfrm>
                        <a:prstGeom prst="rect"/>
                        <a:ln/>
                      </pic:spPr>
                    </pic:pic>
                  </a:graphicData>
                </a:graphic>
              </wp:anchor>
            </w:drawing>
          </mc:Fallback>
        </mc:AlternateConten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
                <a:graphic>
                  <a:graphicData uri="http://schemas.microsoft.com/office/word/2010/wordprocessingShape">
                    <wps:wsp>
                      <wps:cNvSpPr/>
                      <wps:cNvPr id="31" name="Shape 31"/>
                      <wps:spPr>
                        <a:xfrm>
                          <a:off x="5112084" y="3604563"/>
                          <a:ext cx="467833" cy="35087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18"/>
                                <w:vertAlign w:val="subscript"/>
                              </w:rPr>
                              <w:t xml:space="preserve">02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image31.png"/>
                <a:graphic>
                  <a:graphicData uri="http://schemas.openxmlformats.org/drawingml/2006/picture">
                    <pic:pic>
                      <pic:nvPicPr>
                        <pic:cNvPr id="0" name="image31.png"/>
                        <pic:cNvPicPr preferRelativeResize="0"/>
                      </pic:nvPicPr>
                      <pic:blipFill>
                        <a:blip r:embed="rId26"/>
                        <a:srcRect/>
                        <a:stretch>
                          <a:fillRect/>
                        </a:stretch>
                      </pic:blipFill>
                      <pic:spPr>
                        <a:xfrm>
                          <a:off x="0" y="0"/>
                          <a:ext cx="477358" cy="360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
                <a:graphic>
                  <a:graphicData uri="http://schemas.microsoft.com/office/word/2010/wordprocessingShape">
                    <wps:wsp>
                      <wps:cNvSpPr/>
                      <wps:cNvPr id="7" name="Shape 7"/>
                      <wps:spPr>
                        <a:xfrm>
                          <a:off x="4531295" y="3403763"/>
                          <a:ext cx="1629410" cy="7524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image6.png"/>
                <a:graphic>
                  <a:graphicData uri="http://schemas.openxmlformats.org/drawingml/2006/picture">
                    <pic:pic>
                      <pic:nvPicPr>
                        <pic:cNvPr id="0" name="image6.png"/>
                        <pic:cNvPicPr preferRelativeResize="0"/>
                      </pic:nvPicPr>
                      <pic:blipFill>
                        <a:blip r:embed="rId26"/>
                        <a:srcRect/>
                        <a:stretch>
                          <a:fillRect/>
                        </a:stretch>
                      </pic:blipFill>
                      <pic:spPr>
                        <a:xfrm>
                          <a:off x="0" y="0"/>
                          <a:ext cx="1654810" cy="777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
                <a:graphic>
                  <a:graphicData uri="http://schemas.microsoft.com/office/word/2010/wordprocessingShape">
                    <wps:wsp>
                      <wps:cNvSpPr/>
                      <wps:cNvPr id="41" name="Shape 41"/>
                      <wps:spPr>
                        <a:xfrm>
                          <a:off x="4526533" y="3389475"/>
                          <a:ext cx="1638935" cy="7810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image41.png"/>
                <a:graphic>
                  <a:graphicData uri="http://schemas.openxmlformats.org/drawingml/2006/picture">
                    <pic:pic>
                      <pic:nvPicPr>
                        <pic:cNvPr id="0" name="image41.png"/>
                        <pic:cNvPicPr preferRelativeResize="0"/>
                      </pic:nvPicPr>
                      <pic:blipFill>
                        <a:blip r:embed="rId26"/>
                        <a:srcRect/>
                        <a:stretch>
                          <a:fillRect/>
                        </a:stretch>
                      </pic:blipFill>
                      <pic:spPr>
                        <a:xfrm>
                          <a:off x="0" y="0"/>
                          <a:ext cx="1664335" cy="806450"/>
                        </a:xfrm>
                        <a:prstGeom prst="rect"/>
                        <a:ln/>
                      </pic:spPr>
                    </pic:pic>
                  </a:graphicData>
                </a:graphic>
              </wp:anchor>
            </w:drawing>
          </mc:Fallback>
        </mc:AlternateContent>
      </w:r>
    </w:p>
    <w:p w:rsidR="00000000" w:rsidDel="00000000" w:rsidP="00000000" w:rsidRDefault="00000000" w:rsidRPr="00000000" w14:paraId="0000033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
                <a:graphic>
                  <a:graphicData uri="http://schemas.microsoft.com/office/word/2010/wordprocessingShape">
                    <wps:wsp>
                      <wps:cNvCnPr/>
                      <wps:spPr>
                        <a:xfrm flipH="1" rot="10800000">
                          <a:off x="3917250" y="3757141"/>
                          <a:ext cx="285750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image28.png"/>
                <a:graphic>
                  <a:graphicData uri="http://schemas.openxmlformats.org/drawingml/2006/picture">
                    <pic:pic>
                      <pic:nvPicPr>
                        <pic:cNvPr id="0" name="image28.png"/>
                        <pic:cNvPicPr preferRelativeResize="0"/>
                      </pic:nvPicPr>
                      <pic:blipFill>
                        <a:blip r:embed="rId26"/>
                        <a:srcRect/>
                        <a:stretch>
                          <a:fillRect/>
                        </a:stretch>
                      </pic:blipFill>
                      <pic:spPr>
                        <a:xfrm>
                          <a:off x="0" y="0"/>
                          <a:ext cx="2867025" cy="55244"/>
                        </a:xfrm>
                        <a:prstGeom prst="rect"/>
                        <a:ln/>
                      </pic:spPr>
                    </pic:pic>
                  </a:graphicData>
                </a:graphic>
              </wp:anchor>
            </w:drawing>
          </mc:Fallback>
        </mc:AlternateContent>
      </w:r>
    </w:p>
    <w:p w:rsidR="00000000" w:rsidDel="00000000" w:rsidP="00000000" w:rsidRDefault="00000000" w:rsidRPr="00000000" w14:paraId="00000331">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
                <a:graphic>
                  <a:graphicData uri="http://schemas.microsoft.com/office/word/2010/wordprocessingShape">
                    <wps:wsp>
                      <wps:cNvSpPr/>
                      <wps:cNvPr id="39" name="Shape 39"/>
                      <wps:spPr>
                        <a:xfrm>
                          <a:off x="5122953" y="3618407"/>
                          <a:ext cx="446095" cy="323186"/>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image39.png"/>
                <a:graphic>
                  <a:graphicData uri="http://schemas.openxmlformats.org/drawingml/2006/picture">
                    <pic:pic>
                      <pic:nvPicPr>
                        <pic:cNvPr id="0" name="image39.png"/>
                        <pic:cNvPicPr preferRelativeResize="0"/>
                      </pic:nvPicPr>
                      <pic:blipFill>
                        <a:blip r:embed="rId26"/>
                        <a:srcRect/>
                        <a:stretch>
                          <a:fillRect/>
                        </a:stretch>
                      </pic:blipFill>
                      <pic:spPr>
                        <a:xfrm>
                          <a:off x="0" y="0"/>
                          <a:ext cx="455620" cy="33271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
                <a:graphic>
                  <a:graphicData uri="http://schemas.microsoft.com/office/word/2010/wordprocessingShape">
                    <wps:wsp>
                      <wps:cNvSpPr/>
                      <wps:cNvPr id="27" name="Shape 27"/>
                      <wps:spPr>
                        <a:xfrm>
                          <a:off x="4528438" y="3374548"/>
                          <a:ext cx="1635125" cy="81090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18"/>
                                <w:vertAlign w:val="baseline"/>
                              </w:rPr>
                              <w:t xml:space="preserve">x</w:t>
                            </w:r>
                            <w:r w:rsidDel="00000000" w:rsidR="00000000" w:rsidRPr="00000000">
                              <w:rPr>
                                <w:rFonts w:ascii="Calibri" w:cs="Calibri" w:eastAsia="Calibri" w:hAnsi="Calibri"/>
                                <w:b w:val="1"/>
                                <w:i w:val="0"/>
                                <w:smallCaps w:val="0"/>
                                <w:strike w:val="0"/>
                                <w:color w:val="000000"/>
                                <w:sz w:val="18"/>
                                <w:vertAlign w:val="subscript"/>
                              </w:rPr>
                              <w:t xml:space="preserve">3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image27.png"/>
                <a:graphic>
                  <a:graphicData uri="http://schemas.openxmlformats.org/drawingml/2006/picture">
                    <pic:pic>
                      <pic:nvPicPr>
                        <pic:cNvPr id="0" name="image27.png"/>
                        <pic:cNvPicPr preferRelativeResize="0"/>
                      </pic:nvPicPr>
                      <pic:blipFill>
                        <a:blip r:embed="rId26"/>
                        <a:srcRect/>
                        <a:stretch>
                          <a:fillRect/>
                        </a:stretch>
                      </pic:blipFill>
                      <pic:spPr>
                        <a:xfrm>
                          <a:off x="0" y="0"/>
                          <a:ext cx="1660525" cy="8363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
                <a:graphic>
                  <a:graphicData uri="http://schemas.microsoft.com/office/word/2010/wordprocessingShape">
                    <wps:wsp>
                      <wps:cNvSpPr/>
                      <wps:cNvPr id="29" name="Shape 29"/>
                      <wps:spPr>
                        <a:xfrm>
                          <a:off x="4526533" y="3360900"/>
                          <a:ext cx="1638935" cy="8382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Calibri" w:cs="Calibri" w:eastAsia="Calibri" w:hAnsi="Calibri"/>
                                <w:b w:val="1"/>
                                <w:i w:val="0"/>
                                <w:smallCaps w:val="0"/>
                                <w:strike w:val="0"/>
                                <w:color w:val="000000"/>
                                <w:sz w:val="20"/>
                                <w:vertAlign w:val="baseline"/>
                              </w:rPr>
                              <w:t xml:space="preserve">y</w:t>
                            </w:r>
                            <w:r w:rsidDel="00000000" w:rsidR="00000000" w:rsidRPr="00000000">
                              <w:rPr>
                                <w:rFonts w:ascii="Calibri" w:cs="Calibri" w:eastAsia="Calibri" w:hAnsi="Calibri"/>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image29.png"/>
                <a:graphic>
                  <a:graphicData uri="http://schemas.openxmlformats.org/drawingml/2006/picture">
                    <pic:pic>
                      <pic:nvPicPr>
                        <pic:cNvPr id="0" name="image29.png"/>
                        <pic:cNvPicPr preferRelativeResize="0"/>
                      </pic:nvPicPr>
                      <pic:blipFill>
                        <a:blip r:embed="rId26"/>
                        <a:srcRect/>
                        <a:stretch>
                          <a:fillRect/>
                        </a:stretch>
                      </pic:blipFill>
                      <pic:spPr>
                        <a:xfrm>
                          <a:off x="0" y="0"/>
                          <a:ext cx="1664335" cy="863600"/>
                        </a:xfrm>
                        <a:prstGeom prst="rect"/>
                        <a:ln/>
                      </pic:spPr>
                    </pic:pic>
                  </a:graphicData>
                </a:graphic>
              </wp:anchor>
            </w:drawing>
          </mc:Fallback>
        </mc:AlternateContent>
      </w:r>
    </w:p>
    <w:p w:rsidR="00000000" w:rsidDel="00000000" w:rsidP="00000000" w:rsidRDefault="00000000" w:rsidRPr="00000000" w14:paraId="00000332">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
                <a:graphic>
                  <a:graphicData uri="http://schemas.microsoft.com/office/word/2010/wordprocessingShape">
                    <wps:wsp>
                      <wps:cNvCnPr/>
                      <wps:spPr>
                        <a:xfrm flipH="1" rot="10800000">
                          <a:off x="3955668" y="3757141"/>
                          <a:ext cx="278066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image40.png"/>
                <a:graphic>
                  <a:graphicData uri="http://schemas.openxmlformats.org/drawingml/2006/picture">
                    <pic:pic>
                      <pic:nvPicPr>
                        <pic:cNvPr id="0" name="image40.png"/>
                        <pic:cNvPicPr preferRelativeResize="0"/>
                      </pic:nvPicPr>
                      <pic:blipFill>
                        <a:blip r:embed="rId26"/>
                        <a:srcRect/>
                        <a:stretch>
                          <a:fillRect/>
                        </a:stretch>
                      </pic:blipFill>
                      <pic:spPr>
                        <a:xfrm>
                          <a:off x="0" y="0"/>
                          <a:ext cx="2790190" cy="55244"/>
                        </a:xfrm>
                        <a:prstGeom prst="rect"/>
                        <a:ln/>
                      </pic:spPr>
                    </pic:pic>
                  </a:graphicData>
                </a:graphic>
              </wp:anchor>
            </w:drawing>
          </mc:Fallback>
        </mc:AlternateContent>
      </w:r>
    </w:p>
    <w:p w:rsidR="00000000" w:rsidDel="00000000" w:rsidP="00000000" w:rsidRDefault="00000000" w:rsidRPr="00000000" w14:paraId="00000333">
      <w:pPr>
        <w:rPr>
          <w:b w:val="1"/>
        </w:rPr>
      </w:pPr>
      <w:r w:rsidDel="00000000" w:rsidR="00000000" w:rsidRPr="00000000">
        <w:rPr>
          <w:rFonts w:ascii="Times New Roman" w:cs="Times New Roman" w:eastAsia="Times New Roman" w:hAnsi="Times New Roman"/>
          <w:b w:val="1"/>
          <w:sz w:val="24"/>
          <w:szCs w:val="24"/>
          <w:rtl w:val="0"/>
        </w:rPr>
        <w:tab/>
        <w:tab/>
        <w:tab/>
        <w:tab/>
        <w:tab/>
        <w:tab/>
        <w:t xml:space="preserve">H</w:t>
      </w:r>
      <w:r w:rsidDel="00000000" w:rsidR="00000000" w:rsidRPr="00000000">
        <w:rPr>
          <w:b w:val="1"/>
          <w:vertAlign w:val="subscript"/>
          <w:rtl w:val="0"/>
        </w:rPr>
        <w:t xml:space="preserve">04</w:t>
      </w:r>
      <w:r w:rsidDel="00000000" w:rsidR="00000000" w:rsidRPr="00000000">
        <w:rPr>
          <w:rtl w:val="0"/>
        </w:rPr>
      </w:r>
    </w:p>
    <w:p w:rsidR="00000000" w:rsidDel="00000000" w:rsidP="00000000" w:rsidRDefault="00000000" w:rsidRPr="00000000" w14:paraId="00000334">
      <w:pPr>
        <w:tabs>
          <w:tab w:val="center" w:leader="none" w:pos="4680"/>
        </w:tabs>
        <w:spacing w:line="360" w:lineRule="auto"/>
        <w:jc w:val="both"/>
        <w:rPr>
          <w:rFonts w:ascii="Times New Roman" w:cs="Times New Roman" w:eastAsia="Times New Roman" w:hAnsi="Times New Roman"/>
          <w:b w:val="1"/>
          <w:sz w:val="24"/>
          <w:szCs w:val="24"/>
          <w:vertAlign w:val="sub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
                <a:graphic>
                  <a:graphicData uri="http://schemas.microsoft.com/office/word/2010/wordprocessingShape">
                    <wps:wsp>
                      <wps:cNvCnPr/>
                      <wps:spPr>
                        <a:xfrm flipH="1" rot="10800000">
                          <a:off x="4002023" y="3776190"/>
                          <a:ext cx="2687955" cy="762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7620" cy="25400"/>
                        </a:xfrm>
                        <a:prstGeom prst="rect"/>
                        <a:ln/>
                      </pic:spPr>
                    </pic:pic>
                  </a:graphicData>
                </a:graphic>
              </wp:anchor>
            </w:drawing>
          </mc:Fallback>
        </mc:AlternateContent>
      </w:r>
    </w:p>
    <w:p w:rsidR="00000000" w:rsidDel="00000000" w:rsidP="00000000" w:rsidRDefault="00000000" w:rsidRPr="00000000" w14:paraId="00000335">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Researcher’s Research Model</w:t>
      </w:r>
    </w:p>
    <w:p w:rsidR="00000000" w:rsidDel="00000000" w:rsidP="00000000" w:rsidRDefault="00000000" w:rsidRPr="00000000" w14:paraId="0000033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3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figure above shows the conceptual model of the study from the study, it shows that product personalization is the independent variable and customer loyalty is the dependent variable. Product personalization is measured using Self-confidence, Consumer Behaviour, User Preference while customer loyalty is measured using Repurchase, Referral, Customer retention. </w:t>
      </w:r>
    </w:p>
    <w:p w:rsidR="00000000" w:rsidDel="00000000" w:rsidP="00000000" w:rsidRDefault="00000000" w:rsidRPr="00000000" w14:paraId="0000033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 Ethical consideration</w:t>
      </w:r>
    </w:p>
    <w:p w:rsidR="00000000" w:rsidDel="00000000" w:rsidP="00000000" w:rsidRDefault="00000000" w:rsidRPr="00000000" w14:paraId="000003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ensured confidentiality is maintained by keeping collected data confidential and not revealing the subject’s identities when reporting the outcome of the study. The researcher tried to be honest in the process of data reporting, result reporting, with the method and procedure that was used. This study was conducted under the rules of the Babcock University Health Research and Ethics Committee (BUHREC). To ensure that this analysis meets strict ethical procedures, the researcher aimed to remain truthful in the research process, ensuring that the study is original, and that any material consulted was properly cited and acknowledged. Since respondents would have no incentive to expose their identities in any way, strict anonymity was guaranteed. Furthermore, any respondent who requests the study's findings will be assured that they will be made available upon request.</w:t>
      </w:r>
    </w:p>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34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INTERPRETATIONS, AND DISCUSSIONS</w:t>
      </w:r>
    </w:p>
    <w:p w:rsidR="00000000" w:rsidDel="00000000" w:rsidP="00000000" w:rsidRDefault="00000000" w:rsidRPr="00000000" w14:paraId="0000034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Descriptive Analysis, Interpretation and Discussion of Findings</w:t>
      </w:r>
    </w:p>
    <w:p w:rsidR="00000000" w:rsidDel="00000000" w:rsidP="00000000" w:rsidRDefault="00000000" w:rsidRPr="00000000" w14:paraId="0000035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descriptive analysis explains how respondents responded and how high each variable was in the study, and the researcher summarized the response alignment using the mean and standard deviations. For this study, the value of percentages, means. Standard derivation was used to infer certain meanings for responses provided by respondents, in line with descriptive statistical results. Certain summaries, interpretations, and comparisons of the result were made for the purpose of assigning meaning to statistical figures. For the purpose of drawing specific conclusions, standard rules of thumb for mean and standard deviation measurements were adopted, and then inferences were drawn regarding mean and standard deviation values.</w:t>
      </w:r>
    </w:p>
    <w:p w:rsidR="00000000" w:rsidDel="00000000" w:rsidP="00000000" w:rsidRDefault="00000000" w:rsidRPr="00000000" w14:paraId="00000351">
      <w:pPr>
        <w:spacing w:line="360" w:lineRule="auto"/>
        <w:jc w:val="both"/>
        <w:rPr>
          <w:rFonts w:ascii="Times New Roman" w:cs="Times New Roman" w:eastAsia="Times New Roman" w:hAnsi="Times New Roman"/>
        </w:rPr>
      </w:pPr>
      <w:sdt>
        <w:sdtPr>
          <w:tag w:val="goog_rdk_0"/>
        </w:sdtPr>
        <w:sdtContent>
          <w:r w:rsidDel="00000000" w:rsidR="00000000" w:rsidRPr="00000000">
            <w:rPr>
              <w:rFonts w:ascii="Gungsuh" w:cs="Gungsuh" w:eastAsia="Gungsuh" w:hAnsi="Gungsuh"/>
              <w:rtl w:val="0"/>
            </w:rPr>
            <w:t xml:space="preserve">The responses to items in the questionnaire were based on a Six-point modified Likert-type scale coded with numerical values for ease of analysis. The values assigned were 6 for strongly agreed (SA), 5 for agreed (A), 4 for partially agreed (PA), 3 for partially disagreed (PD), 2 for disagreed (D), and 1 for strongly disagreed (SD). For interpretation, the mean of the responses using a width of the class interval was interpreted as follows: 5.50-6.00 implied strongly agreed (strongly agreed), 4.50-5.49 high (high), 3.50-4.49 implied partially disagreed (partially disagreed), 2.50-3.49 implied partially disagreed (partially disagreed), 1.50-2.49 implied disagreed (D), and 0.50-1.49 implied strongly disagreed (SD). For standard deviation (SD) measurement, Gray and Wegner's (2012) explanation was utilised. Wegner stated that standard deviations of about one and less than one (SD ≤1) indicate that the majority of responses are gathered around the mean value and that there is an agreement regarding the given question or variable (Gray &amp; Wegner, 2012).</w:t>
          </w:r>
        </w:sdtContent>
      </w:sdt>
    </w:p>
    <w:p w:rsidR="00000000" w:rsidDel="00000000" w:rsidP="00000000" w:rsidRDefault="00000000" w:rsidRPr="00000000" w14:paraId="0000035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Restatement of Research Objective 1, Research Question 1</w:t>
      </w:r>
      <w:r w:rsidDel="00000000" w:rsidR="00000000" w:rsidRPr="00000000">
        <w:rPr>
          <w:rtl w:val="0"/>
        </w:rPr>
      </w:r>
    </w:p>
    <w:p w:rsidR="00000000" w:rsidDel="00000000" w:rsidP="00000000" w:rsidRDefault="00000000" w:rsidRPr="00000000" w14:paraId="0000035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Objective One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tl w:val="0"/>
        </w:rPr>
      </w:r>
    </w:p>
    <w:p w:rsidR="00000000" w:rsidDel="00000000" w:rsidP="00000000" w:rsidRDefault="00000000" w:rsidRPr="00000000" w14:paraId="0000035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Research question One</w:t>
      </w:r>
      <w:r w:rsidDel="00000000" w:rsidR="00000000" w:rsidRPr="00000000">
        <w:rPr>
          <w:rFonts w:ascii="Times New Roman" w:cs="Times New Roman" w:eastAsia="Times New Roman" w:hAnsi="Times New Roman"/>
          <w:rtl w:val="0"/>
        </w:rPr>
        <w:t xml:space="preserve">: what is the effect of </w:t>
      </w:r>
      <w:r w:rsidDel="00000000" w:rsidR="00000000" w:rsidRPr="00000000">
        <w:rPr>
          <w:rFonts w:ascii="Times New Roman" w:cs="Times New Roman" w:eastAsia="Times New Roman" w:hAnsi="Times New Roman"/>
          <w:color w:val="000000"/>
          <w:sz w:val="24"/>
          <w:szCs w:val="24"/>
          <w:rtl w:val="0"/>
        </w:rPr>
        <w:t xml:space="preserve">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objective of the study sought to examine the effect of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4.1.1a: Descriptive Statistics on Self-confidence</w:t>
      </w:r>
    </w:p>
    <w:tbl>
      <w:tblPr>
        <w:tblStyle w:val="Table9"/>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3"/>
        <w:gridCol w:w="750"/>
        <w:gridCol w:w="750"/>
        <w:gridCol w:w="750"/>
        <w:gridCol w:w="750"/>
        <w:gridCol w:w="750"/>
        <w:gridCol w:w="750"/>
        <w:gridCol w:w="877"/>
        <w:gridCol w:w="677"/>
        <w:gridCol w:w="1343"/>
        <w:tblGridChange w:id="0">
          <w:tblGrid>
            <w:gridCol w:w="2253"/>
            <w:gridCol w:w="750"/>
            <w:gridCol w:w="750"/>
            <w:gridCol w:w="750"/>
            <w:gridCol w:w="750"/>
            <w:gridCol w:w="750"/>
            <w:gridCol w:w="750"/>
            <w:gridCol w:w="877"/>
            <w:gridCol w:w="677"/>
            <w:gridCol w:w="1343"/>
          </w:tblGrid>
        </w:tblGridChange>
      </w:tblGrid>
      <w:tr>
        <w:trPr>
          <w:cantSplit w:val="1"/>
          <w:tblHeader w:val="0"/>
        </w:trPr>
        <w:tc>
          <w:tcPr>
            <w:vMerge w:val="restart"/>
            <w:shd w:fill="ffffff" w:val="clear"/>
            <w:vAlign w:val="bottom"/>
          </w:tcPr>
          <w:p w:rsidR="00000000" w:rsidDel="00000000" w:rsidP="00000000" w:rsidRDefault="00000000" w:rsidRPr="00000000" w14:paraId="00000359">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5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5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5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5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5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5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6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6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6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6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6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shd w:fill="ffffff" w:val="clear"/>
          </w:tcPr>
          <w:p w:rsidR="00000000" w:rsidDel="00000000" w:rsidP="00000000" w:rsidRDefault="00000000" w:rsidRPr="00000000" w14:paraId="0000036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35.5%</w:t>
            </w:r>
          </w:p>
        </w:tc>
        <w:tc>
          <w:tcPr>
            <w:shd w:fill="ffffff" w:val="clear"/>
          </w:tcPr>
          <w:p w:rsidR="00000000" w:rsidDel="00000000" w:rsidP="00000000" w:rsidRDefault="00000000" w:rsidRPr="00000000" w14:paraId="0000036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21.3%</w:t>
            </w:r>
          </w:p>
        </w:tc>
        <w:tc>
          <w:tcPr>
            <w:shd w:fill="ffffff" w:val="clear"/>
          </w:tcPr>
          <w:p w:rsidR="00000000" w:rsidDel="00000000" w:rsidP="00000000" w:rsidRDefault="00000000" w:rsidRPr="00000000" w14:paraId="0000037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15.5%</w:t>
            </w:r>
          </w:p>
        </w:tc>
        <w:tc>
          <w:tcPr>
            <w:shd w:fill="ffffff" w:val="clear"/>
          </w:tcPr>
          <w:p w:rsidR="00000000" w:rsidDel="00000000" w:rsidP="00000000" w:rsidRDefault="00000000" w:rsidRPr="00000000" w14:paraId="0000037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7.9%</w:t>
            </w:r>
          </w:p>
        </w:tc>
        <w:tc>
          <w:tcPr>
            <w:shd w:fill="ffffff" w:val="clear"/>
          </w:tcPr>
          <w:p w:rsidR="00000000" w:rsidDel="00000000" w:rsidP="00000000" w:rsidRDefault="00000000" w:rsidRPr="00000000" w14:paraId="0000037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3">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19.7%</w:t>
            </w:r>
          </w:p>
        </w:tc>
        <w:tc>
          <w:tcPr>
            <w:shd w:fill="ffffff" w:val="clear"/>
          </w:tcPr>
          <w:p w:rsidR="00000000" w:rsidDel="00000000" w:rsidP="00000000" w:rsidRDefault="00000000" w:rsidRPr="00000000" w14:paraId="0000037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shd w:fill="ffffff" w:val="clear"/>
          </w:tcPr>
          <w:p w:rsidR="00000000" w:rsidDel="00000000" w:rsidP="00000000" w:rsidRDefault="00000000" w:rsidRPr="00000000" w14:paraId="000003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1.853</w:t>
            </w:r>
          </w:p>
        </w:tc>
      </w:tr>
      <w:tr>
        <w:trPr>
          <w:cantSplit w:val="1"/>
          <w:tblHeader w:val="0"/>
        </w:trPr>
        <w:tc>
          <w:tcPr>
            <w:shd w:fill="ffffff" w:val="clear"/>
          </w:tcPr>
          <w:p w:rsidR="00000000" w:rsidDel="00000000" w:rsidP="00000000" w:rsidRDefault="00000000" w:rsidRPr="00000000" w14:paraId="00000377">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shd w:fill="ffffff" w:val="clear"/>
          </w:tcPr>
          <w:p w:rsidR="00000000" w:rsidDel="00000000" w:rsidP="00000000" w:rsidRDefault="00000000" w:rsidRPr="00000000" w14:paraId="0000037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13.2%</w:t>
            </w:r>
          </w:p>
        </w:tc>
        <w:tc>
          <w:tcPr>
            <w:shd w:fill="ffffff" w:val="clear"/>
          </w:tcPr>
          <w:p w:rsidR="00000000" w:rsidDel="00000000" w:rsidP="00000000" w:rsidRDefault="00000000" w:rsidRPr="00000000" w14:paraId="0000037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38.9%</w:t>
            </w:r>
          </w:p>
        </w:tc>
        <w:tc>
          <w:tcPr>
            <w:shd w:fill="ffffff" w:val="clear"/>
          </w:tcPr>
          <w:p w:rsidR="00000000" w:rsidDel="00000000" w:rsidP="00000000" w:rsidRDefault="00000000" w:rsidRPr="00000000" w14:paraId="0000037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7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8.4%</w:t>
            </w:r>
          </w:p>
        </w:tc>
        <w:tc>
          <w:tcPr>
            <w:shd w:fill="ffffff" w:val="clear"/>
          </w:tcPr>
          <w:p w:rsidR="00000000" w:rsidDel="00000000" w:rsidP="00000000" w:rsidRDefault="00000000" w:rsidRPr="00000000" w14:paraId="0000037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7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w:t>
            </w:r>
          </w:p>
        </w:tc>
        <w:tc>
          <w:tcPr>
            <w:shd w:fill="ffffff" w:val="clear"/>
          </w:tcPr>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1.227</w:t>
            </w:r>
          </w:p>
        </w:tc>
      </w:tr>
      <w:tr>
        <w:trPr>
          <w:cantSplit w:val="1"/>
          <w:tblHeader w:val="0"/>
        </w:trPr>
        <w:tc>
          <w:tcPr>
            <w:shd w:fill="ffffff" w:val="clear"/>
          </w:tcPr>
          <w:p w:rsidR="00000000" w:rsidDel="00000000" w:rsidP="00000000" w:rsidRDefault="00000000" w:rsidRPr="00000000" w14:paraId="0000038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shd w:fill="ffffff" w:val="clear"/>
          </w:tcPr>
          <w:p w:rsidR="00000000" w:rsidDel="00000000" w:rsidP="00000000" w:rsidRDefault="00000000" w:rsidRPr="00000000" w14:paraId="0000038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19.5%</w:t>
            </w:r>
          </w:p>
        </w:tc>
        <w:tc>
          <w:tcPr>
            <w:shd w:fill="ffffff" w:val="clear"/>
          </w:tcPr>
          <w:p w:rsidR="00000000" w:rsidDel="00000000" w:rsidP="00000000" w:rsidRDefault="00000000" w:rsidRPr="00000000" w14:paraId="00000383">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23.2%</w:t>
            </w:r>
          </w:p>
        </w:tc>
        <w:tc>
          <w:tcPr>
            <w:shd w:fill="ffffff" w:val="clear"/>
          </w:tcPr>
          <w:p w:rsidR="00000000" w:rsidDel="00000000" w:rsidP="00000000" w:rsidRDefault="00000000" w:rsidRPr="00000000" w14:paraId="00000384">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30.3%</w:t>
            </w:r>
          </w:p>
        </w:tc>
        <w:tc>
          <w:tcPr>
            <w:shd w:fill="ffffff" w:val="clear"/>
          </w:tcPr>
          <w:p w:rsidR="00000000" w:rsidDel="00000000" w:rsidP="00000000" w:rsidRDefault="00000000" w:rsidRPr="00000000" w14:paraId="00000385">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24.5%</w:t>
            </w:r>
          </w:p>
        </w:tc>
        <w:tc>
          <w:tcPr>
            <w:shd w:fill="ffffff" w:val="clear"/>
          </w:tcPr>
          <w:p w:rsidR="00000000" w:rsidDel="00000000" w:rsidP="00000000" w:rsidRDefault="00000000" w:rsidRPr="00000000" w14:paraId="0000038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8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8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3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w:t>
            </w:r>
          </w:p>
        </w:tc>
      </w:tr>
      <w:tr>
        <w:trPr>
          <w:cantSplit w:val="1"/>
          <w:tblHeader w:val="0"/>
        </w:trPr>
        <w:tc>
          <w:tcPr>
            <w:shd w:fill="ffffff" w:val="clear"/>
          </w:tcPr>
          <w:p w:rsidR="00000000" w:rsidDel="00000000" w:rsidP="00000000" w:rsidRDefault="00000000" w:rsidRPr="00000000" w14:paraId="0000038B">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shd w:fill="ffffff" w:val="clear"/>
          </w:tcPr>
          <w:p w:rsidR="00000000" w:rsidDel="00000000" w:rsidP="00000000" w:rsidRDefault="00000000" w:rsidRPr="00000000" w14:paraId="0000038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11.6%</w:t>
            </w:r>
          </w:p>
        </w:tc>
        <w:tc>
          <w:tcPr>
            <w:shd w:fill="ffffff" w:val="clear"/>
          </w:tcPr>
          <w:p w:rsidR="00000000" w:rsidDel="00000000" w:rsidP="00000000" w:rsidRDefault="00000000" w:rsidRPr="00000000" w14:paraId="0000038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34.5%</w:t>
            </w:r>
          </w:p>
        </w:tc>
        <w:tc>
          <w:tcPr>
            <w:shd w:fill="ffffff" w:val="clear"/>
          </w:tcPr>
          <w:p w:rsidR="00000000" w:rsidDel="00000000" w:rsidP="00000000" w:rsidRDefault="00000000" w:rsidRPr="00000000" w14:paraId="0000038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8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26.3%</w:t>
            </w:r>
          </w:p>
        </w:tc>
        <w:tc>
          <w:tcPr>
            <w:shd w:fill="ffffff" w:val="clear"/>
          </w:tcPr>
          <w:p w:rsidR="00000000" w:rsidDel="00000000" w:rsidP="00000000" w:rsidRDefault="00000000" w:rsidRPr="00000000" w14:paraId="0000039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9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3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1.054</w:t>
            </w:r>
          </w:p>
        </w:tc>
      </w:tr>
      <w:tr>
        <w:trPr>
          <w:cantSplit w:val="1"/>
          <w:tblHeader w:val="0"/>
        </w:trPr>
        <w:tc>
          <w:tcPr>
            <w:shd w:fill="ffffff" w:val="clear"/>
          </w:tcPr>
          <w:p w:rsidR="00000000" w:rsidDel="00000000" w:rsidP="00000000" w:rsidRDefault="00000000" w:rsidRPr="00000000" w14:paraId="0000039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know where to find the information they need prior to making a purchase</w:t>
            </w:r>
          </w:p>
        </w:tc>
        <w:tc>
          <w:tcPr>
            <w:shd w:fill="ffffff" w:val="clear"/>
          </w:tcPr>
          <w:p w:rsidR="00000000" w:rsidDel="00000000" w:rsidP="00000000" w:rsidRDefault="00000000" w:rsidRPr="00000000" w14:paraId="0000039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18.7%</w:t>
            </w:r>
          </w:p>
        </w:tc>
        <w:tc>
          <w:tcPr>
            <w:shd w:fill="ffffff" w:val="clear"/>
          </w:tcPr>
          <w:p w:rsidR="00000000" w:rsidDel="00000000" w:rsidP="00000000" w:rsidRDefault="00000000" w:rsidRPr="00000000" w14:paraId="0000039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28.7%</w:t>
            </w:r>
          </w:p>
        </w:tc>
        <w:tc>
          <w:tcPr>
            <w:shd w:fill="ffffff" w:val="clear"/>
          </w:tcPr>
          <w:p w:rsidR="00000000" w:rsidDel="00000000" w:rsidP="00000000" w:rsidRDefault="00000000" w:rsidRPr="00000000" w14:paraId="0000039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26.8%</w:t>
            </w:r>
          </w:p>
        </w:tc>
        <w:tc>
          <w:tcPr>
            <w:shd w:fill="ffffff" w:val="clear"/>
          </w:tcPr>
          <w:p w:rsidR="00000000" w:rsidDel="00000000" w:rsidP="00000000" w:rsidRDefault="00000000" w:rsidRPr="00000000" w14:paraId="0000039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8.7%</w:t>
            </w:r>
          </w:p>
        </w:tc>
        <w:tc>
          <w:tcPr>
            <w:shd w:fill="ffffff" w:val="clear"/>
          </w:tcPr>
          <w:p w:rsidR="00000000" w:rsidDel="00000000" w:rsidP="00000000" w:rsidRDefault="00000000" w:rsidRPr="00000000" w14:paraId="0000039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9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w:t>
            </w:r>
          </w:p>
        </w:tc>
        <w:tc>
          <w:tcPr>
            <w:shd w:fill="ffffff" w:val="clear"/>
          </w:tcPr>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1.378</w:t>
            </w:r>
          </w:p>
        </w:tc>
      </w:tr>
      <w:tr>
        <w:trPr>
          <w:cantSplit w:val="1"/>
          <w:tblHeader w:val="0"/>
        </w:trPr>
        <w:tc>
          <w:tcPr>
            <w:shd w:fill="ffffff" w:val="clear"/>
          </w:tcPr>
          <w:p w:rsidR="00000000" w:rsidDel="00000000" w:rsidP="00000000" w:rsidRDefault="00000000" w:rsidRPr="00000000" w14:paraId="0000039F">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A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A7">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4.26</w:t>
            </w:r>
          </w:p>
        </w:tc>
        <w:tc>
          <w:tcPr>
            <w:shd w:fill="ffffff" w:val="clear"/>
            <w:vAlign w:val="center"/>
          </w:tcPr>
          <w:p w:rsidR="00000000" w:rsidDel="00000000" w:rsidP="00000000" w:rsidRDefault="00000000" w:rsidRPr="00000000" w14:paraId="000003A8">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1.33</w:t>
            </w:r>
          </w:p>
        </w:tc>
      </w:tr>
    </w:tbl>
    <w:p w:rsidR="00000000" w:rsidDel="00000000" w:rsidP="00000000" w:rsidRDefault="00000000" w:rsidRPr="00000000" w14:paraId="000003A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3A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3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4.1.1a shows the descriptive analysis of self-confidence in selected small and medium enterprises in Lagos State, Nigeria, Nigeria. To address this variable, six items were used to get the opinions of the respondents to address this variable. The table shows that 35.5% of the respondents strongly agreed that Customers are confident in our products, 21.3% agreed, 15.5% partially agreed, 7.9% partially disagreed, 0% disagreed, and 19.7% of the respondents strongly disagreed. On average, the respondents agreed that Customers are confident in our products with a mean of 4.25 and a standard deviation of 1.853, indicating a high level of divergence in the mean. Also, Customers are knowledgeable about the features of our products shows that 13.2% strongly agreed, 38.9% agreed, and 25% partially agreed that, Customers are knowledgeable about the features of our products, 8.4% partially disagreed, 14.5% disagreed, and 0% strongly disagreed. On average, the respondents indicated that Customers are knowledgeable about the features of our products, with a mean of 4.28 and a standard deviation of 1.227, implying a high level of divergence around the mean.  </w:t>
      </w:r>
    </w:p>
    <w:p w:rsidR="00000000" w:rsidDel="00000000" w:rsidP="00000000" w:rsidRDefault="00000000" w:rsidRPr="00000000" w14:paraId="000003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have trust in the services our organization provides 19.5% of the respondents indicated strongly agreed, 23.2% indicated agreed, 30.3% indicated partially agreed, 24.5% of the respondents indicated partially disagreed, and 2.6% disagreed. In comparison, 0% of respondents indicated strongly disagreed. On average, the respondents indicated that Customers have trust in the services our organization provides with a mean of 4.32 and a standard deviation of 1.122 showing a great extent of convergence around the mean. With regards to Customers make satisfying purchases, the result showed that 11.6% of the respondents strongly agreed, 34.5% agreed, 25% partially agreed, 26.3% partially disagreed, 0% disagreed, and d 0% of the respondents strongly disagreed. On average, the respondents indicated Customers make satisfying purchases, with a mean of 4.26 and a standard deviation of 1.054, indicating a high level of divergence in the mean.</w:t>
      </w:r>
    </w:p>
    <w:p w:rsidR="00000000" w:rsidDel="00000000" w:rsidP="00000000" w:rsidRDefault="00000000" w:rsidRPr="00000000" w14:paraId="000003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18.7% of the respondents indicated strongly agreed Customers know where to find the information they need prior to making a purchase, 28.7% indicated agreed, 26.8% indicated partially agreed, 8.7% partially disagreed, 14.5% respondents indicated disagreed, and 2.6% of the respondents indicated strongly disagreed. On average, the respondents indicated Customers know where to find the information they need prior to making a purchase, with a mean of 4.21 and a standard deviation of 1.378, implying a high level of divergence around the mean. The average of 4.26 shows that the majority of the respondents indicated agreement with regard to Self Confidence of small and medium enterprises in Lagos State, Nigeria, the standard deviation of 1.33 shows a high level of divergence from the mean.</w:t>
      </w:r>
    </w:p>
    <w:p w:rsidR="00000000" w:rsidDel="00000000" w:rsidP="00000000" w:rsidRDefault="00000000" w:rsidRPr="00000000" w14:paraId="000003A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4.1.1b: Descriptive Statistics on Repurchase</w:t>
      </w:r>
    </w:p>
    <w:tbl>
      <w:tblPr>
        <w:tblStyle w:val="Table10"/>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9"/>
        <w:gridCol w:w="1155"/>
        <w:gridCol w:w="859"/>
        <w:gridCol w:w="704"/>
        <w:gridCol w:w="630"/>
        <w:gridCol w:w="630"/>
        <w:gridCol w:w="630"/>
        <w:gridCol w:w="877"/>
        <w:gridCol w:w="677"/>
        <w:gridCol w:w="1319"/>
        <w:tblGridChange w:id="0">
          <w:tblGrid>
            <w:gridCol w:w="2169"/>
            <w:gridCol w:w="1155"/>
            <w:gridCol w:w="859"/>
            <w:gridCol w:w="704"/>
            <w:gridCol w:w="630"/>
            <w:gridCol w:w="630"/>
            <w:gridCol w:w="630"/>
            <w:gridCol w:w="877"/>
            <w:gridCol w:w="677"/>
            <w:gridCol w:w="1319"/>
          </w:tblGrid>
        </w:tblGridChange>
      </w:tblGrid>
      <w:tr>
        <w:trPr>
          <w:cantSplit w:val="1"/>
          <w:tblHeader w:val="0"/>
        </w:trPr>
        <w:tc>
          <w:tcPr>
            <w:vMerge w:val="restart"/>
            <w:shd w:fill="ffffff" w:val="clear"/>
            <w:vAlign w:val="bottom"/>
          </w:tcPr>
          <w:p w:rsidR="00000000" w:rsidDel="00000000" w:rsidP="00000000" w:rsidRDefault="00000000" w:rsidRPr="00000000" w14:paraId="000003AF">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B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B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B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B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B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B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B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B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B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C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shd w:fill="ffffff" w:val="clear"/>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shd w:fill="ffffff" w:val="clear"/>
          </w:tcPr>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tc>
        <w:tc>
          <w:tcPr>
            <w:shd w:fill="ffffff" w:val="clear"/>
          </w:tcPr>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w:t>
            </w:r>
          </w:p>
        </w:tc>
        <w:tc>
          <w:tcPr>
            <w:shd w:fill="ffffff" w:val="clear"/>
          </w:tcPr>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1.099</w:t>
            </w:r>
          </w:p>
        </w:tc>
      </w:tr>
      <w:tr>
        <w:trPr>
          <w:cantSplit w:val="1"/>
          <w:tblHeader w:val="0"/>
        </w:trPr>
        <w:tc>
          <w:tcPr>
            <w:shd w:fill="ffffff" w:val="clear"/>
          </w:tcPr>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shd w:fill="ffffff" w:val="clear"/>
          </w:tcPr>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c>
          <w:tcPr>
            <w:shd w:fill="ffffff" w:val="clear"/>
          </w:tcPr>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c>
          <w:tcPr>
            <w:shd w:fill="ffffff" w:val="clear"/>
          </w:tcPr>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c>
          <w:tcPr>
            <w:shd w:fill="ffffff" w:val="clear"/>
          </w:tcPr>
          <w:p w:rsidR="00000000" w:rsidDel="00000000" w:rsidP="00000000" w:rsidRDefault="00000000" w:rsidRPr="00000000" w14:paraId="000003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tc>
        <w:tc>
          <w:tcPr>
            <w:shd w:fill="ffffff" w:val="clear"/>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1.317</w:t>
            </w:r>
          </w:p>
        </w:tc>
      </w:tr>
      <w:tr>
        <w:trPr>
          <w:cantSplit w:val="1"/>
          <w:tblHeader w:val="0"/>
        </w:trPr>
        <w:tc>
          <w:tcPr>
            <w:shd w:fill="ffffff" w:val="clear"/>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shd w:fill="ffffff" w:val="clear"/>
          </w:tcPr>
          <w:p w:rsidR="00000000" w:rsidDel="00000000" w:rsidP="00000000" w:rsidRDefault="00000000" w:rsidRPr="00000000" w14:paraId="000003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p>
        </w:tc>
        <w:tc>
          <w:tcPr>
            <w:shd w:fill="ffffff" w:val="clear"/>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shd w:fill="ffffff" w:val="clear"/>
          </w:tcPr>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w:t>
            </w:r>
          </w:p>
        </w:tc>
        <w:tc>
          <w:tcPr>
            <w:shd w:fill="ffffff" w:val="clear"/>
          </w:tcPr>
          <w:p w:rsidR="00000000" w:rsidDel="00000000" w:rsidP="00000000" w:rsidRDefault="00000000" w:rsidRPr="00000000" w14:paraId="000003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c>
          <w:tcPr>
            <w:shd w:fill="ffffff" w:val="clear"/>
          </w:tcPr>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w:t>
            </w:r>
          </w:p>
        </w:tc>
        <w:tc>
          <w:tcPr>
            <w:shd w:fill="ffffff" w:val="clear"/>
          </w:tcPr>
          <w:p w:rsidR="00000000" w:rsidDel="00000000" w:rsidP="00000000" w:rsidRDefault="00000000" w:rsidRPr="00000000" w14:paraId="000003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1.521</w:t>
            </w:r>
          </w:p>
        </w:tc>
      </w:tr>
      <w:tr>
        <w:trPr>
          <w:cantSplit w:val="1"/>
          <w:tblHeader w:val="0"/>
        </w:trPr>
        <w:tc>
          <w:tcPr>
            <w:shd w:fill="ffffff" w:val="clear"/>
          </w:tcPr>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shd w:fill="ffffff" w:val="clear"/>
          </w:tcPr>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tc>
        <w:tc>
          <w:tcPr>
            <w:shd w:fill="ffffff" w:val="clear"/>
          </w:tcPr>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shd w:fill="ffffff" w:val="clear"/>
          </w:tcPr>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shd w:fill="ffffff" w:val="clear"/>
          </w:tcPr>
          <w:p w:rsidR="00000000" w:rsidDel="00000000" w:rsidP="00000000" w:rsidRDefault="00000000" w:rsidRPr="00000000" w14:paraId="000003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3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c>
          <w:tcPr>
            <w:shd w:fill="ffffff" w:val="clear"/>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1.683</w:t>
            </w:r>
          </w:p>
        </w:tc>
      </w:tr>
      <w:tr>
        <w:trPr>
          <w:cantSplit w:val="1"/>
          <w:tblHeader w:val="0"/>
        </w:trPr>
        <w:tc>
          <w:tcPr>
            <w:shd w:fill="ffffff" w:val="clear"/>
          </w:tcPr>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shd w:fill="ffffff" w:val="clear"/>
          </w:tcPr>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shd w:fill="ffffff" w:val="clear"/>
          </w:tcPr>
          <w:p w:rsidR="00000000" w:rsidDel="00000000" w:rsidP="00000000" w:rsidRDefault="00000000" w:rsidRPr="00000000" w14:paraId="000003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3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3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F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shd w:fill="ffffff" w:val="clear"/>
          </w:tcPr>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1.671</w:t>
            </w:r>
          </w:p>
        </w:tc>
      </w:tr>
      <w:tr>
        <w:trPr>
          <w:cantSplit w:val="1"/>
          <w:tblHeader w:val="0"/>
        </w:trPr>
        <w:tc>
          <w:tcPr>
            <w:shd w:fill="ffffff" w:val="clear"/>
          </w:tcPr>
          <w:p w:rsidR="00000000" w:rsidDel="00000000" w:rsidP="00000000" w:rsidRDefault="00000000" w:rsidRPr="00000000" w14:paraId="000003F5">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F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FD">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r>
          </w:p>
        </w:tc>
        <w:tc>
          <w:tcPr>
            <w:shd w:fill="ffffff" w:val="clear"/>
            <w:vAlign w:val="center"/>
          </w:tcPr>
          <w:p w:rsidR="00000000" w:rsidDel="00000000" w:rsidP="00000000" w:rsidRDefault="00000000" w:rsidRPr="00000000" w14:paraId="000003F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1.46</w:t>
            </w:r>
          </w:p>
        </w:tc>
      </w:tr>
    </w:tbl>
    <w:p w:rsidR="00000000" w:rsidDel="00000000" w:rsidP="00000000" w:rsidRDefault="00000000" w:rsidRPr="00000000" w14:paraId="000003F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0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4.2.1b shows the descriptive analysis of repurchase in selected small and medium enterprises in Lagos State, Nigeria. To address this variable six items were used to get the opinions of the respondents to address this variable. The table shows that 32.4% of the respondents strongly agreed that Customers are willing to come back to repurchase a product, 20.5% agreed, 41.8% partially agreed, 2.6% partially disagreed, 0% disagreed, and 2.6% of the respondents strongly disagreed. On average, the respondents’ agreed Customers are willing to come back to repurchase a product with a mean of 4.75 and a standard deviation of 1.099, indicating a high level of divergence in the mean. Also, Customers are willing to recommend friends and family to our organization shows that 13.9% strongly agreed, 41.6% agreed, and 22.1% partially agreed that Customers are willing to recommend friends and family to our organization, 14.5% partially disagreed, 0% disagreed, and 7.9% strongly disagreed. On average, the respondents indicated that Customers are willing to recommend friends and family to our organization, with a mean of 4.31 and a standard deviation of 13.17, implying a high level of divergence around the mean.  </w:t>
      </w:r>
    </w:p>
    <w:p w:rsidR="00000000" w:rsidDel="00000000" w:rsidP="00000000" w:rsidRDefault="00000000" w:rsidRPr="00000000" w14:paraId="000004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are willing to share the good messages of our organization services with other people 24.2% of the respondents indicated strongly agreed, 11.6% indicated agreed, 20.8% indicated partially agreed, 30.3% of the respondents indicated partially disagreed, and 5.3% disagreed. In comparison, 7.9% of respondents indicated strongly disagreed. On average, the respondents indicated that Customers are willing to share the good messages of our organization services with other people with a mean of 3.96 and a standard deviation of 1.521 showing a great extent of convergence around the mean. With regards to Customers regularly visit our organization for more services showed that 23.4% of the respondents strongly agreed, 12.4% agreed, 19.5% partially agreed, 21.1% partially disagreed, 10.5% disagreed, and 13.2% of the respondents strongly disagreed. On average, the respondents indicated Customers regularly visit our organization for more services, with a mean of 3.78 and a standard deviation of 1.683, indicating a high level of divergence in the mean.</w:t>
      </w:r>
    </w:p>
    <w:p w:rsidR="00000000" w:rsidDel="00000000" w:rsidP="00000000" w:rsidRDefault="00000000" w:rsidRPr="00000000" w14:paraId="000004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13.2% of the respondents indicated strongly agreed Customers are willing to offer suggestions for improvement, 32.7% indicated agreed, 20% indicated partially agreed, 3.9% partially disagreed, 15.8% respondents indicated disagreed, and 14.5% of the respondents indicated strongly disagreed. On average, the respondents’ indicated Customers are willing to offer suggestions for improvement, with a mean of 3.80 and a standard deviation of 1.671, implying a high level of divergence around the mean. The average of 4 12 shows that the majority of the respondents indicated agreement with regard to repurchase of small and medium enterprises in Lagos State, Nigeria, the standard deviation of 1.46 shows a high level of divergence from the mean</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One</w:t>
      </w:r>
    </w:p>
    <w:p w:rsidR="00000000" w:rsidDel="00000000" w:rsidP="00000000" w:rsidRDefault="00000000" w:rsidRPr="00000000" w14:paraId="000004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Self-confidence has no significant effect on repurchase</w:t>
      </w:r>
      <w:r w:rsidDel="00000000" w:rsidR="00000000" w:rsidRPr="00000000">
        <w:rPr>
          <w:rtl w:val="0"/>
        </w:rPr>
      </w:r>
    </w:p>
    <w:p w:rsidR="00000000" w:rsidDel="00000000" w:rsidP="00000000" w:rsidRDefault="00000000" w:rsidRPr="00000000" w14:paraId="000004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examine the effect of self-confidence on repurchase of selected SMEs in Lagos state, Nigeria.  The regression results are presented in Table 4.1.1c</w:t>
      </w:r>
    </w:p>
    <w:p w:rsidR="00000000" w:rsidDel="00000000" w:rsidP="00000000" w:rsidRDefault="00000000" w:rsidRPr="00000000" w14:paraId="000004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4.1.1c: Summary of results of linear regression analysis for effect of self-confidence on repurchase</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40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40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40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Self-confidence on Repurchase</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4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4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41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41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41C">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D">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41E">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41F">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42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421">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17.797</w:t>
            </w:r>
          </w:p>
        </w:tc>
        <w:tc>
          <w:tcPr>
            <w:shd w:fill="ffffff" w:val="clear"/>
          </w:tcPr>
          <w:p w:rsidR="00000000" w:rsidDel="00000000" w:rsidP="00000000" w:rsidRDefault="00000000" w:rsidRPr="00000000" w14:paraId="00000422">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15.983</w:t>
            </w:r>
          </w:p>
        </w:tc>
        <w:tc>
          <w:tcPr>
            <w:shd w:fill="ffffff" w:val="clear"/>
          </w:tcPr>
          <w:p w:rsidR="00000000" w:rsidDel="00000000" w:rsidP="00000000" w:rsidRDefault="00000000" w:rsidRPr="00000000" w14:paraId="00000423">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42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42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shd w:fill="ffffff" w:val="clear"/>
          </w:tcPr>
          <w:p w:rsidR="00000000" w:rsidDel="00000000" w:rsidP="00000000" w:rsidRDefault="00000000" w:rsidRPr="00000000" w14:paraId="000004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4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4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29">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shd w:fill="ffffff" w:val="clear"/>
          </w:tcPr>
          <w:p w:rsidR="00000000" w:rsidDel="00000000" w:rsidP="00000000" w:rsidRDefault="00000000" w:rsidRPr="00000000" w14:paraId="0000042A">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.124</w:t>
            </w:r>
            <w:r w:rsidDel="00000000" w:rsidR="00000000" w:rsidRPr="00000000">
              <w:rPr>
                <w:rtl w:val="0"/>
              </w:rPr>
            </w:r>
          </w:p>
        </w:tc>
        <w:tc>
          <w:tcPr>
            <w:shd w:fill="ffffff" w:val="clear"/>
          </w:tcPr>
          <w:p w:rsidR="00000000" w:rsidDel="00000000" w:rsidP="00000000" w:rsidRDefault="00000000" w:rsidRPr="00000000" w14:paraId="0000042B">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2.391</w:t>
            </w:r>
            <w:r w:rsidDel="00000000" w:rsidR="00000000" w:rsidRPr="00000000">
              <w:rPr>
                <w:rtl w:val="0"/>
              </w:rPr>
            </w:r>
          </w:p>
        </w:tc>
        <w:tc>
          <w:tcPr>
            <w:shd w:fill="ffffff" w:val="clear"/>
          </w:tcPr>
          <w:p w:rsidR="00000000" w:rsidDel="00000000" w:rsidP="00000000" w:rsidRDefault="00000000" w:rsidRPr="00000000" w14:paraId="0000042C">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42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4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Repurchase</w:t>
            </w:r>
          </w:p>
          <w:p w:rsidR="00000000" w:rsidDel="00000000" w:rsidP="00000000" w:rsidRDefault="00000000" w:rsidRPr="00000000" w14:paraId="000004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w:t>
            </w:r>
          </w:p>
        </w:tc>
      </w:tr>
    </w:tbl>
    <w:p w:rsidR="00000000" w:rsidDel="00000000" w:rsidP="00000000" w:rsidRDefault="00000000" w:rsidRPr="00000000" w14:paraId="0000043C">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4.1.1c presents the results of the linear regression for the effect of Self Confidence on repurchase of selected small and medium enterprises in Lagos State, Nigeria. The results in Table 4.1.1c revealed that the regression model correlation coefficient (R) was (0.122), which indicated that there was a weak, positive, and significant relationship between self-confidence and repurchase with selected small and medium enterprises. However, the results indicate that self-confidence accounts for approximately 2.1% of the variance in the dependent variable, repurchase. That is the overall regression model adjusted coefficient of determination, R2 = 0.012, indicating that approximately 2.1% of the variance in the repurchase of selected small and medium enterprises in Lagos State, Nigeria could be explained by the model's significant predictor variable of self-confidence, while the remaining 97.9% variation is explained by other factors or variables known as exogenous variables that may not be part of this study.</w:t>
      </w:r>
    </w:p>
    <w:p w:rsidR="00000000" w:rsidDel="00000000" w:rsidP="00000000" w:rsidRDefault="00000000" w:rsidRPr="00000000" w14:paraId="000004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significance of the model, the Analysis of Variance (ANOVA) for the regression coefficient was 0.000 (p-value of 0.000 was greater than 0.05), and the F-value is 5.719. This implies that self-confidence significantly predict repurchase. Therefore, the model was a fit to predict the repurchase of selected small and medium enterprises in Lagos State, Nigeria. The individual statement used to proxy self-confidence had a strong, positive, and significant effect on Repurchase (β = 0.122, t = -386, p = 0.000 &lt; 0.05). This implies that when self-confidence, repurchase will increase. Considering the result of regression coefficients, the predictive and prescriptive multiple regression model is formulated as follows.</w:t>
      </w:r>
    </w:p>
    <w:p w:rsidR="00000000" w:rsidDel="00000000" w:rsidP="00000000" w:rsidRDefault="00000000" w:rsidRPr="00000000" w14:paraId="000004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y2 = α0 + β1x1 + µi ……. eq2</w:t>
      </w:r>
    </w:p>
    <w:p w:rsidR="00000000" w:rsidDel="00000000" w:rsidP="00000000" w:rsidRDefault="00000000" w:rsidRPr="00000000" w14:paraId="000004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.989EC = 17.797 +.124 (EE) + ui…Eqn ii (Predictive Model)</w:t>
      </w:r>
    </w:p>
    <w:p w:rsidR="00000000" w:rsidDel="00000000" w:rsidP="00000000" w:rsidRDefault="00000000" w:rsidRPr="00000000" w14:paraId="000004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RP = Repurchase </w:t>
      </w:r>
    </w:p>
    <w:p w:rsidR="00000000" w:rsidDel="00000000" w:rsidP="00000000" w:rsidRDefault="00000000" w:rsidRPr="00000000" w14:paraId="000004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 Self Confidence</w:t>
      </w:r>
    </w:p>
    <w:p w:rsidR="00000000" w:rsidDel="00000000" w:rsidP="00000000" w:rsidRDefault="00000000" w:rsidRPr="00000000" w14:paraId="000004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observed in Table 4.1.1c, the regression equation, the constant had an unstandardized coefficient of 17.797 This indicates that holding all factors constant at zero (0), the profit in selected small and medium enterprises in Lagos State Nigeria would be equal to 17.797, which is positive. The predictive model revealed that self-confidence is significant. This implies that it is required for the repurchase food and beverage industry Ogun State, Nigeria to pay close attention to improving Self Confidence to increase Repurchase. The model further revealed that when the Self Confidence is improved by one unit, repurchase will decrease by 0.034 Based on these results, the null hypothesis (H01), which states that Self Confidence has a significant effect on Repurchase small and medium enterprises in Lagos State, Nigeria was rejected.</w:t>
      </w:r>
    </w:p>
    <w:p w:rsidR="00000000" w:rsidDel="00000000" w:rsidP="00000000" w:rsidRDefault="00000000" w:rsidRPr="00000000" w14:paraId="00000445">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44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one revealed that self-confidence has positive and significant effect on repurchase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4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Adelekan et al., (2019) described customer self-confidence can be influenced by various factors, including their prior experiences, product knowledge, the reputation of the brand, and the information and support provided during the decision-making process. Cai and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p>
    <w:p w:rsidR="00000000" w:rsidDel="00000000" w:rsidP="00000000" w:rsidRDefault="00000000" w:rsidRPr="00000000" w14:paraId="000004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Janahi and Al Mubarak (2019) study revealed that Self-confidence had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Furthermore, Hwang and Seo (2019) stated that there is a significant effect of consumer confidence level of product repurchase. In addition, Chen, et al. (2019) carried out a study to understanding consumers' reactance of online personalized advertising. The study used quantitative research method and found that a significant effect of self-confidence variable affect consumer product repurchases. The study affirmed that Self-confidence can contribute to brand loyalty. Consumers with high self-confidence may develop a sense of trust in specific brands or products. This trust can lead to repeat purchases and loyalty to those brands.</w:t>
      </w:r>
    </w:p>
    <w:p w:rsidR="00000000" w:rsidDel="00000000" w:rsidP="00000000" w:rsidRDefault="00000000" w:rsidRPr="00000000" w14:paraId="0000044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self-confidence has positive and significant effect on product repurchase of selected SMEs of Lagos state, Nigeria. This study’s results are in conjunction with these theoretical perspectives. Hence, given the support found in conceptual, empirical and theoretical submissions in previous literature with this present study’s result, the study posits that self-confidence has significant effect on product repurchase of selected SMEs in Lagos state, Nigeria.</w:t>
      </w:r>
    </w:p>
    <w:p w:rsidR="00000000" w:rsidDel="00000000" w:rsidP="00000000" w:rsidRDefault="00000000" w:rsidRPr="00000000" w14:paraId="0000044A">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tab/>
        <w:t xml:space="preserve">Restatement of Research Objective Two and Research Question Two</w:t>
      </w:r>
    </w:p>
    <w:p w:rsidR="00000000" w:rsidDel="00000000" w:rsidP="00000000" w:rsidRDefault="00000000" w:rsidRPr="00000000" w14:paraId="000004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Objective Two</w:t>
      </w:r>
      <w:r w:rsidDel="00000000" w:rsidR="00000000" w:rsidRPr="00000000">
        <w:rPr>
          <w:rFonts w:ascii="Times New Roman" w:cs="Times New Roman" w:eastAsia="Times New Roman" w:hAnsi="Times New Roman"/>
          <w:sz w:val="24"/>
          <w:szCs w:val="24"/>
          <w:rtl w:val="0"/>
        </w:rPr>
        <w:t xml:space="preserve">: determine the effect of consumer behaviour on referral</w:t>
      </w:r>
    </w:p>
    <w:p w:rsidR="00000000" w:rsidDel="00000000" w:rsidP="00000000" w:rsidRDefault="00000000" w:rsidRPr="00000000" w14:paraId="000004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Two</w:t>
      </w:r>
      <w:r w:rsidDel="00000000" w:rsidR="00000000" w:rsidRPr="00000000">
        <w:rPr>
          <w:rFonts w:ascii="Times New Roman" w:cs="Times New Roman" w:eastAsia="Times New Roman" w:hAnsi="Times New Roman"/>
          <w:sz w:val="24"/>
          <w:szCs w:val="24"/>
          <w:rtl w:val="0"/>
        </w:rPr>
        <w:t xml:space="preserve">: what is the effect of consumer behaviour on referral?</w:t>
      </w:r>
    </w:p>
    <w:p w:rsidR="00000000" w:rsidDel="00000000" w:rsidP="00000000" w:rsidRDefault="00000000" w:rsidRPr="00000000" w14:paraId="000004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determine the effect of effect of consumer behaviour on referral of selected small and medium enterprise in Lagos state, Nigeria.</w:t>
      </w:r>
    </w:p>
    <w:p w:rsidR="00000000" w:rsidDel="00000000" w:rsidP="00000000" w:rsidRDefault="00000000" w:rsidRPr="00000000" w14:paraId="000004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consumer behaviour and referral</w:t>
      </w:r>
    </w:p>
    <w:p w:rsidR="00000000" w:rsidDel="00000000" w:rsidP="00000000" w:rsidRDefault="00000000" w:rsidRPr="00000000" w14:paraId="0000044F">
      <w:pPr>
        <w:spacing w:after="0" w:line="240" w:lineRule="auto"/>
        <w:jc w:val="both"/>
        <w:rPr>
          <w:rFonts w:ascii="Times New Roman" w:cs="Times New Roman" w:eastAsia="Times New Roman" w:hAnsi="Times New Roman"/>
          <w:b w:val="1"/>
          <w:sz w:val="24"/>
          <w:szCs w:val="24"/>
        </w:rPr>
      </w:pPr>
      <w:bookmarkStart w:colFirst="0" w:colLast="0" w:name="_heading=h.ce28q12ee9b7" w:id="13"/>
      <w:bookmarkEnd w:id="13"/>
      <w:r w:rsidDel="00000000" w:rsidR="00000000" w:rsidRPr="00000000">
        <w:rPr>
          <w:rFonts w:ascii="Times New Roman" w:cs="Times New Roman" w:eastAsia="Times New Roman" w:hAnsi="Times New Roman"/>
          <w:b w:val="1"/>
          <w:sz w:val="24"/>
          <w:szCs w:val="24"/>
          <w:rtl w:val="0"/>
        </w:rPr>
        <w:t xml:space="preserve">Table 4.1.2a: Descriptive Statistics on Consumer Behaviour</w:t>
      </w:r>
    </w:p>
    <w:tbl>
      <w:tblPr>
        <w:tblStyle w:val="Table12"/>
        <w:tblW w:w="951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5"/>
        <w:gridCol w:w="900"/>
        <w:gridCol w:w="810"/>
        <w:gridCol w:w="720"/>
        <w:gridCol w:w="720"/>
        <w:gridCol w:w="630"/>
        <w:gridCol w:w="720"/>
        <w:gridCol w:w="900"/>
        <w:gridCol w:w="900"/>
        <w:gridCol w:w="1080"/>
        <w:tblGridChange w:id="0">
          <w:tblGrid>
            <w:gridCol w:w="2135"/>
            <w:gridCol w:w="900"/>
            <w:gridCol w:w="810"/>
            <w:gridCol w:w="720"/>
            <w:gridCol w:w="720"/>
            <w:gridCol w:w="630"/>
            <w:gridCol w:w="720"/>
            <w:gridCol w:w="900"/>
            <w:gridCol w:w="90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5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5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5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5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5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5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5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5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6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shd w:fill="ffffff" w:val="clear"/>
          </w:tcPr>
          <w:p w:rsidR="00000000" w:rsidDel="00000000" w:rsidP="00000000" w:rsidRDefault="00000000" w:rsidRPr="00000000" w14:paraId="000004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w:t>
            </w:r>
          </w:p>
        </w:tc>
        <w:tc>
          <w:tcPr>
            <w:shd w:fill="ffffff" w:val="clear"/>
          </w:tcPr>
          <w:p w:rsidR="00000000" w:rsidDel="00000000" w:rsidP="00000000" w:rsidRDefault="00000000" w:rsidRPr="00000000" w14:paraId="000004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shd w:fill="ffffff" w:val="clear"/>
          </w:tcPr>
          <w:p w:rsidR="00000000" w:rsidDel="00000000" w:rsidP="00000000" w:rsidRDefault="00000000" w:rsidRPr="00000000" w14:paraId="000004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6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4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1.732</w:t>
            </w:r>
          </w:p>
        </w:tc>
      </w:tr>
      <w:tr>
        <w:trPr>
          <w:cantSplit w:val="1"/>
          <w:tblHeader w:val="0"/>
        </w:trPr>
        <w:tc>
          <w:tcPr>
            <w:shd w:fill="ffffff" w:val="clear"/>
          </w:tcPr>
          <w:p w:rsidR="00000000" w:rsidDel="00000000" w:rsidP="00000000" w:rsidRDefault="00000000" w:rsidRPr="00000000" w14:paraId="000004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shd w:fill="ffffff" w:val="clear"/>
          </w:tcPr>
          <w:p w:rsidR="00000000" w:rsidDel="00000000" w:rsidP="00000000" w:rsidRDefault="00000000" w:rsidRPr="00000000" w14:paraId="000004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4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c>
          <w:tcPr>
            <w:shd w:fill="ffffff" w:val="clear"/>
          </w:tcPr>
          <w:p w:rsidR="00000000" w:rsidDel="00000000" w:rsidP="00000000" w:rsidRDefault="00000000" w:rsidRPr="00000000" w14:paraId="000004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4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7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4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1.377</w:t>
            </w:r>
          </w:p>
        </w:tc>
      </w:tr>
      <w:tr>
        <w:trPr>
          <w:cantSplit w:val="1"/>
          <w:tblHeader w:val="0"/>
        </w:trPr>
        <w:tc>
          <w:tcPr>
            <w:shd w:fill="ffffff" w:val="clear"/>
          </w:tcPr>
          <w:p w:rsidR="00000000" w:rsidDel="00000000" w:rsidP="00000000" w:rsidRDefault="00000000" w:rsidRPr="00000000" w14:paraId="000004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shd w:fill="ffffff" w:val="clear"/>
          </w:tcPr>
          <w:p w:rsidR="00000000" w:rsidDel="00000000" w:rsidP="00000000" w:rsidRDefault="00000000" w:rsidRPr="00000000" w14:paraId="000004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4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tc>
        <w:tc>
          <w:tcPr>
            <w:shd w:fill="ffffff" w:val="clear"/>
          </w:tcPr>
          <w:p w:rsidR="00000000" w:rsidDel="00000000" w:rsidP="00000000" w:rsidRDefault="00000000" w:rsidRPr="00000000" w14:paraId="000004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4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shd w:fill="ffffff" w:val="clear"/>
          </w:tcPr>
          <w:p w:rsidR="00000000" w:rsidDel="00000000" w:rsidP="00000000" w:rsidRDefault="00000000" w:rsidRPr="00000000" w14:paraId="000004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4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1.330</w:t>
            </w:r>
          </w:p>
        </w:tc>
      </w:tr>
      <w:tr>
        <w:trPr>
          <w:cantSplit w:val="1"/>
          <w:tblHeader w:val="0"/>
        </w:trPr>
        <w:tc>
          <w:tcPr>
            <w:shd w:fill="ffffff" w:val="clear"/>
          </w:tcPr>
          <w:p w:rsidR="00000000" w:rsidDel="00000000" w:rsidP="00000000" w:rsidRDefault="00000000" w:rsidRPr="00000000" w14:paraId="000004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shd w:fill="ffffff" w:val="clear"/>
          </w:tcPr>
          <w:p w:rsidR="00000000" w:rsidDel="00000000" w:rsidP="00000000" w:rsidRDefault="00000000" w:rsidRPr="00000000" w14:paraId="000004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shd w:fill="ffffff" w:val="clear"/>
          </w:tcPr>
          <w:p w:rsidR="00000000" w:rsidDel="00000000" w:rsidP="00000000" w:rsidRDefault="00000000" w:rsidRPr="00000000" w14:paraId="000004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c>
          <w:tcPr>
            <w:shd w:fill="ffffff" w:val="clear"/>
          </w:tcPr>
          <w:p w:rsidR="00000000" w:rsidDel="00000000" w:rsidP="00000000" w:rsidRDefault="00000000" w:rsidRPr="00000000" w14:paraId="000004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shd w:fill="ffffff" w:val="clear"/>
          </w:tcPr>
          <w:p w:rsidR="00000000" w:rsidDel="00000000" w:rsidP="00000000" w:rsidRDefault="00000000" w:rsidRPr="00000000" w14:paraId="000004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p>
        </w:tc>
        <w:tc>
          <w:tcPr>
            <w:shd w:fill="ffffff" w:val="clear"/>
          </w:tcPr>
          <w:p w:rsidR="00000000" w:rsidDel="00000000" w:rsidP="00000000" w:rsidRDefault="00000000" w:rsidRPr="00000000" w14:paraId="000004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w:t>
            </w:r>
          </w:p>
        </w:tc>
      </w:tr>
      <w:tr>
        <w:trPr>
          <w:cantSplit w:val="1"/>
          <w:tblHeader w:val="0"/>
        </w:trPr>
        <w:tc>
          <w:tcPr>
            <w:shd w:fill="ffffff" w:val="clear"/>
          </w:tcPr>
          <w:p w:rsidR="00000000" w:rsidDel="00000000" w:rsidP="00000000" w:rsidRDefault="00000000" w:rsidRPr="00000000" w14:paraId="000004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were offer free services</w:t>
            </w:r>
          </w:p>
        </w:tc>
        <w:tc>
          <w:tcPr>
            <w:shd w:fill="ffffff" w:val="clear"/>
          </w:tcPr>
          <w:p w:rsidR="00000000" w:rsidDel="00000000" w:rsidP="00000000" w:rsidRDefault="00000000" w:rsidRPr="00000000" w14:paraId="000004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c>
          <w:tcPr>
            <w:shd w:fill="ffffff" w:val="clear"/>
          </w:tcPr>
          <w:p w:rsidR="00000000" w:rsidDel="00000000" w:rsidP="00000000" w:rsidRDefault="00000000" w:rsidRPr="00000000" w14:paraId="000004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4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4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shd w:fill="ffffff" w:val="clear"/>
          </w:tcPr>
          <w:p w:rsidR="00000000" w:rsidDel="00000000" w:rsidP="00000000" w:rsidRDefault="00000000" w:rsidRPr="00000000" w14:paraId="000004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1.233</w:t>
            </w:r>
          </w:p>
        </w:tc>
      </w:tr>
      <w:tr>
        <w:trPr>
          <w:cantSplit w:val="1"/>
          <w:tblHeader w:val="0"/>
        </w:trPr>
        <w:tc>
          <w:tcPr>
            <w:shd w:fill="ffffff" w:val="clear"/>
          </w:tcPr>
          <w:p w:rsidR="00000000" w:rsidDel="00000000" w:rsidP="00000000" w:rsidRDefault="00000000" w:rsidRPr="00000000" w14:paraId="00000496">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6"/>
            <w:shd w:fill="ffffff" w:val="clear"/>
            <w:vAlign w:val="center"/>
          </w:tcPr>
          <w:p w:rsidR="00000000" w:rsidDel="00000000" w:rsidP="00000000" w:rsidRDefault="00000000" w:rsidRPr="00000000" w14:paraId="0000049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9D">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49E">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4.29</w:t>
            </w:r>
          </w:p>
        </w:tc>
        <w:tc>
          <w:tcPr>
            <w:shd w:fill="ffffff" w:val="clear"/>
            <w:vAlign w:val="center"/>
          </w:tcPr>
          <w:p w:rsidR="00000000" w:rsidDel="00000000" w:rsidP="00000000" w:rsidRDefault="00000000" w:rsidRPr="00000000" w14:paraId="0000049F">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4A0">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A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4.1.2.(a) shows the descriptive statistics analysis on consumer behaviour as one of the variables of product personalization in selected small and medium enterprises in Lagos State, Nigeria. Five items were used to get the opinions of the respondent to address the variable. The table shows that 23.7% of the respondents strongly agree to the statement “Consumers patronize our business because of proximity”, 30.8% agree while 17.9% partially agree. Furthermore, only 2.6% partially disagree, and 10.5% disagree, and 14.5% strongly disagree. while none of the responses were missing. On average, the majority of the respondents agreed to consumer patronize our business because of proximity with a mean of 4.11 and standard deviation of 1.732 depicting disparity around the mean. With regards to “Consumers prefer to buy from our business because they are treated with respect”, the table revealed that 21.1% of the respondents strongly agree, 30.5% agree, while 31.3% partially agree, 6.6% of the respondent partially disagree, 2.6% disagree, and 7.9% strongly disagree while 0% of the responses were missing. On average, the respondents tilted towards partially agree to consumers prefer to buy from our business because they are treated with respect with a mean of 4.37 and the standard deviation of 1.377 indicating that there is a disparity from the mean. </w:t>
      </w:r>
    </w:p>
    <w:p w:rsidR="00000000" w:rsidDel="00000000" w:rsidP="00000000" w:rsidRDefault="00000000" w:rsidRPr="00000000" w14:paraId="000004A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the consumers prefer to buy from our business because they are treated with respect., 15.8% of the respondents strongly agreed, 40.8% agree, while 21.3% partially agree, about 6.3% of the respondent partially disagree, 13.2% disagree while 2.6% strongly disagree and 0.0% of the responses were missing. On average, the respondents agree that consumers prefer to buy from our business because they are treated with respect.  with a mean of 4.32 and a standard deviation of 1.330 implying that the responses diverge on the mean. Accordingly, the Table also shows that 9.2% of the respondents strongly agree that “Consumers are served by experts which makes them patronize our products”, 35.8% agree, 42.4% partially agree, on the other hand, only 12.6% partially disagree, and 0.0% of the responses were missing. On average, the respondents partially agree that consumers prefer to buy from our business because they are treated with respect with a mean of 4.42 and standard deviation of 0.826 implying a disparity from the mean. </w:t>
      </w:r>
    </w:p>
    <w:p w:rsidR="00000000" w:rsidDel="00000000" w:rsidP="00000000" w:rsidRDefault="00000000" w:rsidRPr="00000000" w14:paraId="000004A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shows that 14.5% of respondents responded strongly agree to consumers patronize our product because they we offer free services, 34.2% of the respondents agree, while 22.4 % partially agree, although, about 17.1% of the respondent partially disagree, 11.8% disagree while 0.0% strongly disagree and 0.0% of the responses were missing. On average, the respondents indicated that consumers patronize our product because they we offer free services with a mean of 4.22 and standard deviation of 1.233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4.29 </w:t>
      </w:r>
      <w:r w:rsidDel="00000000" w:rsidR="00000000" w:rsidRPr="00000000">
        <w:rPr>
          <w:rFonts w:ascii="Times New Roman" w:cs="Times New Roman" w:eastAsia="Times New Roman" w:hAnsi="Times New Roman"/>
          <w:color w:val="000000"/>
          <w:sz w:val="24"/>
          <w:szCs w:val="24"/>
          <w:rtl w:val="0"/>
        </w:rPr>
        <w:t xml:space="preserve">shows that majority of the respondents geared towards the agree scale on the consumer behaviour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1.30 showed that there is disparity in the response of the respondents. </w:t>
      </w:r>
      <w:r w:rsidDel="00000000" w:rsidR="00000000" w:rsidRPr="00000000">
        <w:rPr>
          <w:rFonts w:ascii="Times New Roman" w:cs="Times New Roman" w:eastAsia="Times New Roman" w:hAnsi="Times New Roman"/>
          <w:b w:val="1"/>
          <w:sz w:val="24"/>
          <w:szCs w:val="24"/>
          <w:rtl w:val="0"/>
        </w:rPr>
        <w:t xml:space="preserve">Table 4.1.2b: Descriptive Statistics on Referrals</w:t>
      </w:r>
      <w:r w:rsidDel="00000000" w:rsidR="00000000" w:rsidRPr="00000000">
        <w:rPr>
          <w:rtl w:val="0"/>
        </w:rPr>
      </w:r>
    </w:p>
    <w:tbl>
      <w:tblPr>
        <w:tblStyle w:val="Table13"/>
        <w:tblW w:w="969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5"/>
        <w:gridCol w:w="810"/>
        <w:gridCol w:w="630"/>
        <w:gridCol w:w="630"/>
        <w:gridCol w:w="630"/>
        <w:gridCol w:w="630"/>
        <w:gridCol w:w="720"/>
        <w:gridCol w:w="900"/>
        <w:gridCol w:w="720"/>
        <w:gridCol w:w="1080"/>
        <w:tblGridChange w:id="0">
          <w:tblGrid>
            <w:gridCol w:w="2945"/>
            <w:gridCol w:w="810"/>
            <w:gridCol w:w="630"/>
            <w:gridCol w:w="630"/>
            <w:gridCol w:w="630"/>
            <w:gridCol w:w="630"/>
            <w:gridCol w:w="720"/>
            <w:gridCol w:w="900"/>
            <w:gridCol w:w="72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A5">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A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A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A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A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A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A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B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shd w:fill="ffffff" w:val="clear"/>
          </w:tcPr>
          <w:p w:rsidR="00000000" w:rsidDel="00000000" w:rsidP="00000000" w:rsidRDefault="00000000" w:rsidRPr="00000000" w14:paraId="000004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4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0">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1">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4.13</w:t>
            </w:r>
          </w:p>
        </w:tc>
        <w:tc>
          <w:tcPr>
            <w:shd w:fill="ffffff" w:val="clear"/>
          </w:tcPr>
          <w:p w:rsidR="00000000" w:rsidDel="00000000" w:rsidP="00000000" w:rsidRDefault="00000000" w:rsidRPr="00000000" w14:paraId="000004C2">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rHeight w:val="863" w:hRule="atLeast"/>
          <w:tblHeader w:val="0"/>
        </w:trPr>
        <w:tc>
          <w:tcPr>
            <w:shd w:fill="ffffff" w:val="clear"/>
          </w:tcPr>
          <w:p w:rsidR="00000000" w:rsidDel="00000000" w:rsidP="00000000" w:rsidRDefault="00000000" w:rsidRPr="00000000" w14:paraId="000004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shd w:fill="ffffff" w:val="clear"/>
          </w:tcPr>
          <w:p w:rsidR="00000000" w:rsidDel="00000000" w:rsidP="00000000" w:rsidRDefault="00000000" w:rsidRPr="00000000" w14:paraId="000004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shd w:fill="ffffff" w:val="clear"/>
          </w:tcPr>
          <w:p w:rsidR="00000000" w:rsidDel="00000000" w:rsidP="00000000" w:rsidRDefault="00000000" w:rsidRPr="00000000" w14:paraId="000004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4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CA">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B">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4.40</w:t>
            </w:r>
          </w:p>
        </w:tc>
        <w:tc>
          <w:tcPr>
            <w:shd w:fill="ffffff" w:val="clear"/>
          </w:tcPr>
          <w:p w:rsidR="00000000" w:rsidDel="00000000" w:rsidP="00000000" w:rsidRDefault="00000000" w:rsidRPr="00000000" w14:paraId="000004CC">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1.396</w:t>
            </w:r>
          </w:p>
        </w:tc>
      </w:tr>
      <w:tr>
        <w:trPr>
          <w:cantSplit w:val="1"/>
          <w:tblHeader w:val="0"/>
        </w:trPr>
        <w:tc>
          <w:tcPr>
            <w:shd w:fill="ffffff" w:val="clear"/>
          </w:tcPr>
          <w:p w:rsidR="00000000" w:rsidDel="00000000" w:rsidP="00000000" w:rsidRDefault="00000000" w:rsidRPr="00000000" w14:paraId="000004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shd w:fill="ffffff" w:val="clear"/>
          </w:tcPr>
          <w:p w:rsidR="00000000" w:rsidDel="00000000" w:rsidP="00000000" w:rsidRDefault="00000000" w:rsidRPr="00000000" w14:paraId="000004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shd w:fill="ffffff" w:val="clear"/>
          </w:tcPr>
          <w:p w:rsidR="00000000" w:rsidDel="00000000" w:rsidP="00000000" w:rsidRDefault="00000000" w:rsidRPr="00000000" w14:paraId="000004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w:t>
            </w:r>
          </w:p>
        </w:tc>
        <w:tc>
          <w:tcPr>
            <w:shd w:fill="ffffff" w:val="clear"/>
          </w:tcPr>
          <w:p w:rsidR="00000000" w:rsidDel="00000000" w:rsidP="00000000" w:rsidRDefault="00000000" w:rsidRPr="00000000" w14:paraId="000004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4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4">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5">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4.55</w:t>
            </w:r>
          </w:p>
        </w:tc>
        <w:tc>
          <w:tcPr>
            <w:shd w:fill="ffffff" w:val="clear"/>
          </w:tcPr>
          <w:p w:rsidR="00000000" w:rsidDel="00000000" w:rsidP="00000000" w:rsidRDefault="00000000" w:rsidRPr="00000000" w14:paraId="000004D6">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1.063</w:t>
            </w:r>
          </w:p>
        </w:tc>
      </w:tr>
      <w:tr>
        <w:trPr>
          <w:cantSplit w:val="1"/>
          <w:tblHeader w:val="0"/>
        </w:trPr>
        <w:tc>
          <w:tcPr>
            <w:shd w:fill="ffffff" w:val="clear"/>
          </w:tcPr>
          <w:p w:rsidR="00000000" w:rsidDel="00000000" w:rsidP="00000000" w:rsidRDefault="00000000" w:rsidRPr="00000000" w14:paraId="000004D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shd w:fill="ffffff" w:val="clear"/>
          </w:tcPr>
          <w:p w:rsidR="00000000" w:rsidDel="00000000" w:rsidP="00000000" w:rsidRDefault="00000000" w:rsidRPr="00000000" w14:paraId="000004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45.8%</w:t>
            </w:r>
          </w:p>
        </w:tc>
        <w:tc>
          <w:tcPr>
            <w:shd w:fill="ffffff" w:val="clear"/>
          </w:tcPr>
          <w:p w:rsidR="00000000" w:rsidDel="00000000" w:rsidP="00000000" w:rsidRDefault="00000000" w:rsidRPr="00000000" w14:paraId="000004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w:t>
            </w:r>
          </w:p>
        </w:tc>
        <w:tc>
          <w:tcPr>
            <w:shd w:fill="ffffff" w:val="clear"/>
          </w:tcPr>
          <w:p w:rsidR="00000000" w:rsidDel="00000000" w:rsidP="00000000" w:rsidRDefault="00000000" w:rsidRPr="00000000" w14:paraId="000004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E">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F">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4.83</w:t>
            </w:r>
          </w:p>
        </w:tc>
        <w:tc>
          <w:tcPr>
            <w:shd w:fill="ffffff" w:val="clear"/>
          </w:tcPr>
          <w:p w:rsidR="00000000" w:rsidDel="00000000" w:rsidP="00000000" w:rsidRDefault="00000000" w:rsidRPr="00000000" w14:paraId="000004E0">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.940</w:t>
            </w:r>
          </w:p>
        </w:tc>
      </w:tr>
      <w:tr>
        <w:trPr>
          <w:cantSplit w:val="1"/>
          <w:tblHeader w:val="0"/>
        </w:trPr>
        <w:tc>
          <w:tcPr>
            <w:shd w:fill="ffffff" w:val="clear"/>
          </w:tcPr>
          <w:p w:rsidR="00000000" w:rsidDel="00000000" w:rsidP="00000000" w:rsidRDefault="00000000" w:rsidRPr="00000000" w14:paraId="000004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shd w:fill="ffffff" w:val="clear"/>
          </w:tcPr>
          <w:p w:rsidR="00000000" w:rsidDel="00000000" w:rsidP="00000000" w:rsidRDefault="00000000" w:rsidRPr="00000000" w14:paraId="000004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4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E8">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E9">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4.70</w:t>
            </w:r>
          </w:p>
        </w:tc>
        <w:tc>
          <w:tcPr>
            <w:shd w:fill="ffffff" w:val="clear"/>
          </w:tcPr>
          <w:p w:rsidR="00000000" w:rsidDel="00000000" w:rsidP="00000000" w:rsidRDefault="00000000" w:rsidRPr="00000000" w14:paraId="000004EA">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1.311</w:t>
            </w:r>
          </w:p>
        </w:tc>
      </w:tr>
      <w:tr>
        <w:trPr>
          <w:cantSplit w:val="1"/>
          <w:tblHeader w:val="0"/>
        </w:trPr>
        <w:tc>
          <w:tcPr>
            <w:shd w:fill="ffffff" w:val="clear"/>
          </w:tcPr>
          <w:p w:rsidR="00000000" w:rsidDel="00000000" w:rsidP="00000000" w:rsidRDefault="00000000" w:rsidRPr="00000000" w14:paraId="000004EB">
            <w:pPr>
              <w:spacing w:after="0" w:line="24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4EC">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F3">
            <w:pPr>
              <w:spacing w:after="0" w:line="24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4.52</w:t>
            </w:r>
          </w:p>
        </w:tc>
        <w:tc>
          <w:tcPr>
            <w:shd w:fill="ffffff" w:val="clear"/>
            <w:vAlign w:val="center"/>
          </w:tcPr>
          <w:p w:rsidR="00000000" w:rsidDel="00000000" w:rsidP="00000000" w:rsidRDefault="00000000" w:rsidRPr="00000000" w14:paraId="000004F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1.18</w:t>
            </w:r>
          </w:p>
        </w:tc>
      </w:tr>
    </w:tbl>
    <w:p w:rsidR="00000000" w:rsidDel="00000000" w:rsidP="00000000" w:rsidRDefault="00000000" w:rsidRPr="00000000" w14:paraId="000004F5">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F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4.1.2(b) shows the descriptive statistics analysis on referrals as one of the variables of product personalization in selected small and medium enterprises in Lagos State, Nigeria. Five items were used to get the opinions of the respondent to address the variable. The Table shows that 16.6% of the respondents strongly agree that “customers share good messages about our products”, 17.1% agree, 42.6% partially disagree. Furthermore, only 10.5% partially disagree, and 13.2% disagree, while none of the responses were missing. On average, majority of the respondents partially disagree customers share good messages about our products with a mean of 4.13 and standard deviation of 1.205 depicting disparity around the mean.  With respects to “customers are willing to bring friends and family to patronize our products”, Table 4.1.2 (b) revealed that 29.2% of the respondents strongly agree, 17.6% agree, while 30.0% partially agree, 16.6% of the respondent partially disagree, none of the respondent disagree, 6.6% strongly disagree while 0% of the responses were missing. On average, most of the respondents partially agree that customers are willing to bring friends and family to patronize our products with a mean of 4.40 and the standard deviation of 1.396 indicates that there is a disparity from the mean. </w:t>
      </w:r>
    </w:p>
    <w:p w:rsidR="00000000" w:rsidDel="00000000" w:rsidP="00000000" w:rsidRDefault="00000000" w:rsidRPr="00000000" w14:paraId="000004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in respect to the item “customer refer people to buy our product because of the incentives attached”, 22.9% of the respondents strongly agree, 27.9% agree, while 33.4% partially agree, about 13.2% of the respondent partially disagree, 2.6% disagree while 0.0% strongly disagree and 0.0% of the responses were missing. On average, the respondents partially agree that customer refer people to buy our product because of the incentives attached with a mean of 4.55 and a standard deviation of 1.0663 implying that the responses diverge from the mean. Further analysis revealed that 23.7% of the respondents strongly agree that customers refer people to buy our products because of the desire to help others discover a good product/service, 45.8% agree, 22.6% partially agree, on the other hand, about 5.3% partially disagree, 2.6% disagree while 0.0% strongly disagree and none of the respondents were missing. On average, majority of the respondents agree that customers refer people to buy our products because of the desire to help others discover a good product/service with a mean of 4.83 and standard deviation of 0.940 implying is at variance of the mean.  </w:t>
      </w:r>
    </w:p>
    <w:p w:rsidR="00000000" w:rsidDel="00000000" w:rsidP="00000000" w:rsidRDefault="00000000" w:rsidRPr="00000000" w14:paraId="000004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35.8% of respondents responded strongly agree to customer refer people to buy our product because of trust of the brand, 24.7% of the respondents agree while 23.7% partially agree, although, about 7.9% of the respondent partially disagree, 5.3% agree, while 2.6% strongly disagree and 0.0% of the responses were missing. On average, the respondents strongly agree that customer refer people to buy our product because of trust of the brand with a mean of 4.70 and standard deviation of 1.311 depicting wide disparity around the mean. The grand mean of 4.52 which reveals that majority of the respondents tilted towards the agree scale on referrals </w:t>
      </w:r>
      <w:r w:rsidDel="00000000" w:rsidR="00000000" w:rsidRPr="00000000">
        <w:rPr>
          <w:rFonts w:ascii="Times New Roman" w:cs="Times New Roman" w:eastAsia="Times New Roman" w:hAnsi="Times New Roman"/>
          <w:color w:val="000000"/>
          <w:sz w:val="24"/>
          <w:szCs w:val="24"/>
          <w:rtl w:val="0"/>
        </w:rPr>
        <w:t xml:space="preserve">in 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1.18 showed that there is disparity in the response of the respondents.</w:t>
      </w:r>
    </w:p>
    <w:p w:rsidR="00000000" w:rsidDel="00000000" w:rsidP="00000000" w:rsidRDefault="00000000" w:rsidRPr="00000000" w14:paraId="000004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Two</w:t>
      </w:r>
    </w:p>
    <w:p w:rsidR="00000000" w:rsidDel="00000000" w:rsidP="00000000" w:rsidRDefault="00000000" w:rsidRPr="00000000" w14:paraId="000004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consumer behaviour has no significant effect on referrals</w:t>
      </w:r>
      <w:r w:rsidDel="00000000" w:rsidR="00000000" w:rsidRPr="00000000">
        <w:rPr>
          <w:rtl w:val="0"/>
        </w:rPr>
      </w:r>
    </w:p>
    <w:p w:rsidR="00000000" w:rsidDel="00000000" w:rsidP="00000000" w:rsidRDefault="00000000" w:rsidRPr="00000000" w14:paraId="000004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consumer behaviour on referrals of selected SMEs in Lagos state, Nigeria.  The regression results are presented in Table 4.1.2c</w:t>
      </w:r>
    </w:p>
    <w:p w:rsidR="00000000" w:rsidDel="00000000" w:rsidP="00000000" w:rsidRDefault="00000000" w:rsidRPr="00000000" w14:paraId="000004F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effect of consumer behaviour on referrals</w:t>
      </w:r>
    </w:p>
    <w:p w:rsidR="00000000" w:rsidDel="00000000" w:rsidP="00000000" w:rsidRDefault="00000000" w:rsidRPr="00000000" w14:paraId="000004F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Consumer behaviour has no significant effect on referrals.</w:t>
      </w:r>
    </w:p>
    <w:tbl>
      <w:tblPr>
        <w:tblStyle w:val="Table14"/>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6"/>
        <w:gridCol w:w="1101"/>
        <w:gridCol w:w="790"/>
        <w:gridCol w:w="1311"/>
        <w:gridCol w:w="633"/>
        <w:gridCol w:w="1168"/>
        <w:gridCol w:w="862"/>
        <w:gridCol w:w="959"/>
        <w:gridCol w:w="657"/>
        <w:gridCol w:w="23"/>
        <w:tblGridChange w:id="0">
          <w:tblGrid>
            <w:gridCol w:w="1846"/>
            <w:gridCol w:w="1101"/>
            <w:gridCol w:w="790"/>
            <w:gridCol w:w="1311"/>
            <w:gridCol w:w="633"/>
            <w:gridCol w:w="1168"/>
            <w:gridCol w:w="862"/>
            <w:gridCol w:w="959"/>
            <w:gridCol w:w="657"/>
            <w:gridCol w:w="23"/>
          </w:tblGrid>
        </w:tblGridChange>
      </w:tblGrid>
      <w:tr>
        <w:trPr>
          <w:cantSplit w:val="1"/>
          <w:trHeight w:val="7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500">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1">
            <w:pPr>
              <w:spacing w:after="0" w:lineRule="auto"/>
              <w:ind w:right="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Consumer behaviour has no significance effect on Referrals.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9">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rHeight w:val="69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B">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C">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50D">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0">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1">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2">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3">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4">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5">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6">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17.109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11.775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10.170</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Referrals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4">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E">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3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4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4.1.2c presents the results of the linear regression for the effect of consumer bahaviour on referrals of selected small and medium enterprises in Lagos State, Nigeria. The result reveals that consumer behaviour has a weak, positive and significant effect on referrals of selected small and medium enterprises in Lagos State (β = 0.215, t = 3.189, p &lt; 0.05). The calculated t-values for the estimated coefficient of consumer behaviour  (3.189) was significant at five percent significance level (p&lt;0.05) implying that referrals was significantly affected by consumer behaviour. Additionally, the result shows that there is a weak positive relationship between consumer behaviour and referrals of of selected small and medium enterprises in Lagos State (R = 0.162). Similarly, the coefficient of determination R2 had a value of 0.024 or 2.4% which implies that 2.4% of the variances in referrals of selected small and medium enterprises is attributed consumer behaviour while the remaining 97.6% are attributed to other factors not included in this study. This establishes that consumer behaviour has a weak effect on referrals of selected small and medium enterprises in Lagos State. Based on the regression analysis results in Table 4.2.2c, the model fitted with referrals as dependent and consumer behaviour as independent was specified as:</w:t>
      </w:r>
    </w:p>
    <w:p w:rsidR="00000000" w:rsidDel="00000000" w:rsidP="00000000" w:rsidRDefault="00000000" w:rsidRPr="00000000" w14:paraId="000005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17.109+ 0.215 CB ………………………………………………………... Eq. (ii)</w:t>
      </w:r>
    </w:p>
    <w:p w:rsidR="00000000" w:rsidDel="00000000" w:rsidP="00000000" w:rsidRDefault="00000000" w:rsidRPr="00000000" w14:paraId="000005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5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Referrals</w:t>
      </w:r>
    </w:p>
    <w:p w:rsidR="00000000" w:rsidDel="00000000" w:rsidP="00000000" w:rsidRDefault="00000000" w:rsidRPr="00000000" w14:paraId="000005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Consumer Behaviour</w:t>
      </w:r>
    </w:p>
    <w:p w:rsidR="00000000" w:rsidDel="00000000" w:rsidP="00000000" w:rsidRDefault="00000000" w:rsidRPr="00000000" w14:paraId="000005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 above, the constant was 17.109, implying that referrals within the selected small and medium enterprises in Lagos State would be 17.109 when consumer behaviour is zero. This indicated that without consumer behaviour, referrals of selected small and medium enterprises in Lagos State would be positive at 17.109. Also, a unit increase in consumer behaviour (that is, increasing the good attitude of the customer) would bring about an increase in referrals of selected small and medium enterprises in Lagos State by 0.215. This implies that selected small and medium enterprises in Lagos State are giving good maintaining harmonious relationship with their customers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2) which states that there is no significant effect of consumer behaviour on referrals of selected small and medium enterprises in Lagos State, Nigeria is therefore rejected.</w:t>
      </w:r>
    </w:p>
    <w:p w:rsidR="00000000" w:rsidDel="00000000" w:rsidP="00000000" w:rsidRDefault="00000000" w:rsidRPr="00000000" w14:paraId="000005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w:t>
      </w:r>
    </w:p>
    <w:p w:rsidR="00000000" w:rsidDel="00000000" w:rsidP="00000000" w:rsidRDefault="00000000" w:rsidRPr="00000000" w14:paraId="0000054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customer behaviour has positive and significant effect on customer referrals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5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Consumer behavior is the actions and decisions that people or households make when they choose, buy, use, and dispose of a product or service. Many psychological, sociological, and cultural elements play a role in how consumers engage with the market (Homburg et al. 2018).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 On the other hand, 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p>
    <w:p w:rsidR="00000000" w:rsidDel="00000000" w:rsidP="00000000" w:rsidRDefault="00000000" w:rsidRPr="00000000" w14:paraId="000005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54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customer behaviour has positive and significant effect on customer referrals of selected SMEs of Lagos state, Nigeria. This study’s results are in conjunction with these theoretical perspectives. Hence, given the support found in conceptual, empirical and theoretical submissions in previous literature with this present study’s result, the study posits that customer behaviour has significant effect on product referrals of selected SMEs in Lagos state, Nigeria.</w:t>
      </w:r>
    </w:p>
    <w:p w:rsidR="00000000" w:rsidDel="00000000" w:rsidP="00000000" w:rsidRDefault="00000000" w:rsidRPr="00000000" w14:paraId="0000054D">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4.1.3</w:t>
        <w:tab/>
        <w:t xml:space="preserve">Restatement of Research Objective Three and Research Question Three</w:t>
      </w:r>
    </w:p>
    <w:p w:rsidR="00000000" w:rsidDel="00000000" w:rsidP="00000000" w:rsidRDefault="00000000" w:rsidRPr="00000000" w14:paraId="0000054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 Three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Three</w:t>
      </w:r>
      <w:r w:rsidDel="00000000" w:rsidR="00000000" w:rsidRPr="00000000">
        <w:rPr>
          <w:rFonts w:ascii="Times New Roman" w:cs="Times New Roman" w:eastAsia="Times New Roman" w:hAnsi="Times New Roman"/>
          <w:sz w:val="24"/>
          <w:szCs w:val="24"/>
          <w:rtl w:val="0"/>
        </w:rPr>
        <w:t xml:space="preserve">: what is the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 of selected small and medium enterprise in Lagos state, Nigeria.</w:t>
      </w:r>
    </w:p>
    <w:p w:rsidR="00000000" w:rsidDel="00000000" w:rsidP="00000000" w:rsidRDefault="00000000" w:rsidRPr="00000000" w14:paraId="0000055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w:t>
      </w:r>
      <w:r w:rsidDel="00000000" w:rsidR="00000000" w:rsidRPr="00000000">
        <w:rPr>
          <w:rFonts w:ascii="Times New Roman" w:cs="Times New Roman" w:eastAsia="Times New Roman" w:hAnsi="Times New Roman"/>
          <w:rtl w:val="0"/>
        </w:rPr>
        <w:t xml:space="preserve">user preference and customer retention</w:t>
      </w:r>
    </w:p>
    <w:p w:rsidR="00000000" w:rsidDel="00000000" w:rsidP="00000000" w:rsidRDefault="00000000" w:rsidRPr="00000000" w14:paraId="0000055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4.1.3a: Descriptive Statistics on User preference</w:t>
      </w:r>
    </w:p>
    <w:tbl>
      <w:tblPr>
        <w:tblStyle w:val="Table15"/>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53">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5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5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5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5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5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5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5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5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6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989" w:hRule="atLeast"/>
          <w:tblHeader w:val="0"/>
        </w:trPr>
        <w:tc>
          <w:tcPr>
            <w:shd w:fill="ffffff" w:val="clear"/>
          </w:tcPr>
          <w:p w:rsidR="00000000" w:rsidDel="00000000" w:rsidP="00000000" w:rsidRDefault="00000000" w:rsidRPr="00000000" w14:paraId="000005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shd w:fill="ffffff" w:val="clear"/>
          </w:tcPr>
          <w:p w:rsidR="00000000" w:rsidDel="00000000" w:rsidP="00000000" w:rsidRDefault="00000000" w:rsidRPr="00000000" w14:paraId="000005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w:t>
            </w:r>
          </w:p>
        </w:tc>
        <w:tc>
          <w:tcPr>
            <w:shd w:fill="ffffff" w:val="clear"/>
          </w:tcPr>
          <w:p w:rsidR="00000000" w:rsidDel="00000000" w:rsidP="00000000" w:rsidRDefault="00000000" w:rsidRPr="00000000" w14:paraId="000005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shd w:fill="ffffff" w:val="clear"/>
          </w:tcPr>
          <w:p w:rsidR="00000000" w:rsidDel="00000000" w:rsidP="00000000" w:rsidRDefault="00000000" w:rsidRPr="00000000" w14:paraId="000005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6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6F">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3.88</w:t>
            </w:r>
          </w:p>
        </w:tc>
        <w:tc>
          <w:tcPr>
            <w:shd w:fill="ffffff" w:val="clear"/>
          </w:tcPr>
          <w:p w:rsidR="00000000" w:rsidDel="00000000" w:rsidP="00000000" w:rsidRDefault="00000000" w:rsidRPr="00000000" w14:paraId="00000570">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1.189</w:t>
            </w:r>
          </w:p>
        </w:tc>
      </w:tr>
      <w:tr>
        <w:trPr>
          <w:cantSplit w:val="1"/>
          <w:trHeight w:val="638" w:hRule="atLeast"/>
          <w:tblHeader w:val="0"/>
        </w:trPr>
        <w:tc>
          <w:tcPr>
            <w:shd w:fill="ffffff" w:val="clear"/>
          </w:tcPr>
          <w:p w:rsidR="00000000" w:rsidDel="00000000" w:rsidP="00000000" w:rsidRDefault="00000000" w:rsidRPr="00000000" w14:paraId="000005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shd w:fill="ffffff" w:val="clear"/>
          </w:tcPr>
          <w:p w:rsidR="00000000" w:rsidDel="00000000" w:rsidP="00000000" w:rsidRDefault="00000000" w:rsidRPr="00000000" w14:paraId="000005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shd w:fill="ffffff" w:val="clear"/>
          </w:tcPr>
          <w:p w:rsidR="00000000" w:rsidDel="00000000" w:rsidP="00000000" w:rsidRDefault="00000000" w:rsidRPr="00000000" w14:paraId="000005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5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tc>
        <w:tc>
          <w:tcPr>
            <w:shd w:fill="ffffff" w:val="clear"/>
          </w:tcPr>
          <w:p w:rsidR="00000000" w:rsidDel="00000000" w:rsidP="00000000" w:rsidRDefault="00000000" w:rsidRPr="00000000" w14:paraId="000005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7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79">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4.03</w:t>
            </w:r>
          </w:p>
        </w:tc>
        <w:tc>
          <w:tcPr>
            <w:shd w:fill="ffffff" w:val="clear"/>
          </w:tcPr>
          <w:p w:rsidR="00000000" w:rsidDel="00000000" w:rsidP="00000000" w:rsidRDefault="00000000" w:rsidRPr="00000000" w14:paraId="0000057A">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1.413</w:t>
            </w:r>
          </w:p>
        </w:tc>
      </w:tr>
      <w:tr>
        <w:trPr>
          <w:cantSplit w:val="1"/>
          <w:trHeight w:val="953" w:hRule="atLeast"/>
          <w:tblHeader w:val="0"/>
        </w:trPr>
        <w:tc>
          <w:tcPr>
            <w:shd w:fill="ffffff" w:val="clear"/>
          </w:tcPr>
          <w:p w:rsidR="00000000" w:rsidDel="00000000" w:rsidP="00000000" w:rsidRDefault="00000000" w:rsidRPr="00000000" w14:paraId="000005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shd w:fill="ffffff" w:val="clear"/>
          </w:tcPr>
          <w:p w:rsidR="00000000" w:rsidDel="00000000" w:rsidP="00000000" w:rsidRDefault="00000000" w:rsidRPr="00000000" w14:paraId="000005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shd w:fill="ffffff" w:val="clear"/>
          </w:tcPr>
          <w:p w:rsidR="00000000" w:rsidDel="00000000" w:rsidP="00000000" w:rsidRDefault="00000000" w:rsidRPr="00000000" w14:paraId="000005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c>
          <w:tcPr>
            <w:shd w:fill="ffffff" w:val="clear"/>
          </w:tcPr>
          <w:p w:rsidR="00000000" w:rsidDel="00000000" w:rsidP="00000000" w:rsidRDefault="00000000" w:rsidRPr="00000000" w14:paraId="000005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5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3">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3.64</w:t>
            </w:r>
          </w:p>
        </w:tc>
        <w:tc>
          <w:tcPr>
            <w:shd w:fill="ffffff" w:val="clear"/>
          </w:tcPr>
          <w:p w:rsidR="00000000" w:rsidDel="00000000" w:rsidP="00000000" w:rsidRDefault="00000000" w:rsidRPr="00000000" w14:paraId="00000584">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1.625</w:t>
            </w:r>
          </w:p>
        </w:tc>
      </w:tr>
      <w:tr>
        <w:trPr>
          <w:cantSplit w:val="1"/>
          <w:trHeight w:val="611" w:hRule="atLeast"/>
          <w:tblHeader w:val="0"/>
        </w:trPr>
        <w:tc>
          <w:tcPr>
            <w:shd w:fill="ffffff" w:val="clear"/>
          </w:tcPr>
          <w:p w:rsidR="00000000" w:rsidDel="00000000" w:rsidP="00000000" w:rsidRDefault="00000000" w:rsidRPr="00000000" w14:paraId="000005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shd w:fill="ffffff" w:val="clear"/>
          </w:tcPr>
          <w:p w:rsidR="00000000" w:rsidDel="00000000" w:rsidP="00000000" w:rsidRDefault="00000000" w:rsidRPr="00000000" w14:paraId="000005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w:t>
            </w:r>
          </w:p>
        </w:tc>
        <w:tc>
          <w:tcPr>
            <w:shd w:fill="ffffff" w:val="clear"/>
          </w:tcPr>
          <w:p w:rsidR="00000000" w:rsidDel="00000000" w:rsidP="00000000" w:rsidRDefault="00000000" w:rsidRPr="00000000" w14:paraId="000005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w:t>
            </w:r>
          </w:p>
        </w:tc>
        <w:tc>
          <w:tcPr>
            <w:shd w:fill="ffffff" w:val="clear"/>
          </w:tcPr>
          <w:p w:rsidR="00000000" w:rsidDel="00000000" w:rsidP="00000000" w:rsidRDefault="00000000" w:rsidRPr="00000000" w14:paraId="000005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D">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4.12</w:t>
            </w:r>
          </w:p>
        </w:tc>
        <w:tc>
          <w:tcPr>
            <w:shd w:fill="ffffff" w:val="clear"/>
          </w:tcPr>
          <w:p w:rsidR="00000000" w:rsidDel="00000000" w:rsidP="00000000" w:rsidRDefault="00000000" w:rsidRPr="00000000" w14:paraId="0000058E">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blHeader w:val="0"/>
        </w:trPr>
        <w:tc>
          <w:tcPr>
            <w:shd w:fill="ffffff" w:val="clear"/>
          </w:tcPr>
          <w:p w:rsidR="00000000" w:rsidDel="00000000" w:rsidP="00000000" w:rsidRDefault="00000000" w:rsidRPr="00000000" w14:paraId="000005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is used to ensure repurchase</w:t>
            </w:r>
          </w:p>
        </w:tc>
        <w:tc>
          <w:tcPr>
            <w:shd w:fill="ffffff" w:val="clear"/>
          </w:tcPr>
          <w:p w:rsidR="00000000" w:rsidDel="00000000" w:rsidP="00000000" w:rsidRDefault="00000000" w:rsidRPr="00000000" w14:paraId="000005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ffffff" w:val="clear"/>
          </w:tcPr>
          <w:p w:rsidR="00000000" w:rsidDel="00000000" w:rsidP="00000000" w:rsidRDefault="00000000" w:rsidRPr="00000000" w14:paraId="000005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shd w:fill="ffffff" w:val="clear"/>
          </w:tcPr>
          <w:p w:rsidR="00000000" w:rsidDel="00000000" w:rsidP="00000000" w:rsidRDefault="00000000" w:rsidRPr="00000000" w14:paraId="000005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5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7">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4.07</w:t>
            </w:r>
          </w:p>
        </w:tc>
        <w:tc>
          <w:tcPr>
            <w:shd w:fill="ffffff" w:val="clear"/>
          </w:tcPr>
          <w:p w:rsidR="00000000" w:rsidDel="00000000" w:rsidP="00000000" w:rsidRDefault="00000000" w:rsidRPr="00000000" w14:paraId="00000598">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1.059</w:t>
            </w:r>
          </w:p>
        </w:tc>
      </w:tr>
      <w:tr>
        <w:trPr>
          <w:cantSplit w:val="1"/>
          <w:tblHeader w:val="0"/>
        </w:trPr>
        <w:tc>
          <w:tcPr>
            <w:shd w:fill="ffffff" w:val="clear"/>
          </w:tcPr>
          <w:p w:rsidR="00000000" w:rsidDel="00000000" w:rsidP="00000000" w:rsidRDefault="00000000" w:rsidRPr="00000000" w14:paraId="00000599">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9A">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A1">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3.95</w:t>
            </w:r>
          </w:p>
        </w:tc>
        <w:tc>
          <w:tcPr>
            <w:shd w:fill="ffffff" w:val="clear"/>
            <w:vAlign w:val="center"/>
          </w:tcPr>
          <w:p w:rsidR="00000000" w:rsidDel="00000000" w:rsidP="00000000" w:rsidRDefault="00000000" w:rsidRPr="00000000" w14:paraId="000005A2">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5A3">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A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4.1.3(a) outlines the descriptive statistics analysis of user preference as one of the variables of product personalization in this research. Similarly, five items were used to obtain the respondents’ opinions on this variable. The Table shows that 5.3% of the respondents strongly agree that product reviews affect customers preferences for products, 25.8% agree while 37.9% partially agree. Furthermore, only 20.5% partially disagree, and 3.9% disagree, and 6.6% strongly disagree while none of the responses were missing. On average, majority respondents partially agree that product reviews affect customers preferences for products with a mean of 3.88 and standard deviation of 1.189 depicting disparity around the mean.  As regards “user preference is enhanced by price of products”, Table 4.2.3(a) revealed that 16.3% of the respondents strongly agree, 24.7% agree, while 28.7% partially agree, 10.5% of the respondent partially disagree, 15.8% disagree, and 3.9% strongly disagree while 0% of the responses were missing. On average, the respondents partially agree with a mean of 4.03 and the standard deviation of 1.413 indicates that there is a disparity from the mean. </w:t>
      </w:r>
    </w:p>
    <w:p w:rsidR="00000000" w:rsidDel="00000000" w:rsidP="00000000" w:rsidRDefault="00000000" w:rsidRPr="00000000" w14:paraId="000005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analysis revealed that 20.5% of the respondents strongly agree that customers preference is dependent of friends’ recommendation, 7.4% agree, 26.1% partially agree, on the other hand, about 21.1% partially disagree, 11.8% disagree while 13.2% strongly disagree and 0.0% of the respondents were missing. On average, the respondents partially agree to the inquiry “Customers preference is dependent of friends’ recommendation” with a mean of 3.64 and standard deviation of 1.625 implying there is disparity from the mean.  Moreover, on “flexibility of prices affects consumer preferences”, 15.8% of the respondents strongly agree, 18.7% respondents agree, while 40.5% partially agree, about 11.8% of the respondent partially disagree, 13.2% disagree while 0.0% strongly disagree and 0.0% of the responses were missing. On average, the majority of the respondents partially agree with a mean of 4.12 and a standard deviation of 1.205 implying that the responses diverge from the mean.</w:t>
      </w:r>
    </w:p>
    <w:p w:rsidR="00000000" w:rsidDel="00000000" w:rsidP="00000000" w:rsidRDefault="00000000" w:rsidRPr="00000000" w14:paraId="000005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on customer preference are used to ensure repurchase shows that 6.8% of respondents responded strongly agree, 27.1% of the respondents agree, while 43.7% partially agree, although, about 10.5% of the respondent partially disagree, 11.8% agree, 0.0% strongly disagree and none of the responses were missing. On average, the respondents partially agree that customer preference is used to ensure repurchase with a mean of 4.07 and standard deviation of 1.059 depicting wide disparity around the mean. The grand mean of 3.95 which reveals that majority of the respondents sloped towards the partially agree scale of user preference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1.30 showed that there is disparity in the response of the respondents.</w:t>
      </w:r>
    </w:p>
    <w:p w:rsidR="00000000" w:rsidDel="00000000" w:rsidP="00000000" w:rsidRDefault="00000000" w:rsidRPr="00000000" w14:paraId="000005A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4.1.3b: Descriptive Statistics on Customer retention</w:t>
      </w:r>
    </w:p>
    <w:tbl>
      <w:tblPr>
        <w:tblStyle w:val="Table16"/>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AA">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A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A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A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B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B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647" w:hRule="atLeast"/>
          <w:tblHeader w:val="0"/>
        </w:trPr>
        <w:tc>
          <w:tcPr>
            <w:shd w:fill="ffffff" w:val="clear"/>
          </w:tcPr>
          <w:p w:rsidR="00000000" w:rsidDel="00000000" w:rsidP="00000000" w:rsidRDefault="00000000" w:rsidRPr="00000000" w14:paraId="000005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shd w:fill="ffffff" w:val="clear"/>
          </w:tcPr>
          <w:p w:rsidR="00000000" w:rsidDel="00000000" w:rsidP="00000000" w:rsidRDefault="00000000" w:rsidRPr="00000000" w14:paraId="000005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shd w:fill="ffffff" w:val="clear"/>
          </w:tcPr>
          <w:p w:rsidR="00000000" w:rsidDel="00000000" w:rsidP="00000000" w:rsidRDefault="00000000" w:rsidRPr="00000000" w14:paraId="000005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w:t>
            </w:r>
          </w:p>
        </w:tc>
        <w:tc>
          <w:tcPr>
            <w:shd w:fill="ffffff" w:val="clear"/>
          </w:tcPr>
          <w:p w:rsidR="00000000" w:rsidDel="00000000" w:rsidP="00000000" w:rsidRDefault="00000000" w:rsidRPr="00000000" w14:paraId="000005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5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shd w:fill="ffffff" w:val="clear"/>
          </w:tcPr>
          <w:p w:rsidR="00000000" w:rsidDel="00000000" w:rsidP="00000000" w:rsidRDefault="00000000" w:rsidRPr="00000000" w14:paraId="000005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C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c>
          <w:tcPr>
            <w:shd w:fill="ffffff" w:val="clear"/>
          </w:tcPr>
          <w:p w:rsidR="00000000" w:rsidDel="00000000" w:rsidP="00000000" w:rsidRDefault="00000000" w:rsidRPr="00000000" w14:paraId="000005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1.545</w:t>
            </w:r>
          </w:p>
        </w:tc>
      </w:tr>
      <w:tr>
        <w:trPr>
          <w:cantSplit w:val="1"/>
          <w:trHeight w:val="728" w:hRule="atLeast"/>
          <w:tblHeader w:val="0"/>
        </w:trPr>
        <w:tc>
          <w:tcPr>
            <w:shd w:fill="ffffff" w:val="clear"/>
          </w:tcPr>
          <w:p w:rsidR="00000000" w:rsidDel="00000000" w:rsidP="00000000" w:rsidRDefault="00000000" w:rsidRPr="00000000" w14:paraId="000005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convenient buying our product.</w:t>
            </w:r>
          </w:p>
        </w:tc>
        <w:tc>
          <w:tcPr>
            <w:shd w:fill="ffffff" w:val="clear"/>
          </w:tcPr>
          <w:p w:rsidR="00000000" w:rsidDel="00000000" w:rsidP="00000000" w:rsidRDefault="00000000" w:rsidRPr="00000000" w14:paraId="000005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shd w:fill="ffffff" w:val="clear"/>
          </w:tcPr>
          <w:p w:rsidR="00000000" w:rsidDel="00000000" w:rsidP="00000000" w:rsidRDefault="00000000" w:rsidRPr="00000000" w14:paraId="000005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5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5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5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4.46</w:t>
            </w:r>
          </w:p>
        </w:tc>
        <w:tc>
          <w:tcPr>
            <w:shd w:fill="ffffff" w:val="clear"/>
          </w:tcPr>
          <w:p w:rsidR="00000000" w:rsidDel="00000000" w:rsidP="00000000" w:rsidRDefault="00000000" w:rsidRPr="00000000" w14:paraId="000005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1.158</w:t>
            </w:r>
          </w:p>
        </w:tc>
      </w:tr>
      <w:tr>
        <w:trPr>
          <w:cantSplit w:val="1"/>
          <w:trHeight w:val="899" w:hRule="atLeast"/>
          <w:tblHeader w:val="0"/>
        </w:trPr>
        <w:tc>
          <w:tcPr>
            <w:shd w:fill="ffffff" w:val="clear"/>
          </w:tcPr>
          <w:p w:rsidR="00000000" w:rsidDel="00000000" w:rsidP="00000000" w:rsidRDefault="00000000" w:rsidRPr="00000000" w14:paraId="000005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having been patronizing us for more than 10 years</w:t>
            </w:r>
          </w:p>
        </w:tc>
        <w:tc>
          <w:tcPr>
            <w:shd w:fill="ffffff" w:val="clear"/>
          </w:tcPr>
          <w:p w:rsidR="00000000" w:rsidDel="00000000" w:rsidP="00000000" w:rsidRDefault="00000000" w:rsidRPr="00000000" w14:paraId="000005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w:t>
            </w:r>
          </w:p>
        </w:tc>
        <w:tc>
          <w:tcPr>
            <w:shd w:fill="ffffff" w:val="clear"/>
          </w:tcPr>
          <w:p w:rsidR="00000000" w:rsidDel="00000000" w:rsidP="00000000" w:rsidRDefault="00000000" w:rsidRPr="00000000" w14:paraId="000005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shd w:fill="ffffff" w:val="clear"/>
          </w:tcPr>
          <w:p w:rsidR="00000000" w:rsidDel="00000000" w:rsidP="00000000" w:rsidRDefault="00000000" w:rsidRPr="00000000" w14:paraId="000005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w:t>
            </w:r>
          </w:p>
        </w:tc>
        <w:tc>
          <w:tcPr>
            <w:shd w:fill="ffffff" w:val="clear"/>
          </w:tcPr>
          <w:p w:rsidR="00000000" w:rsidDel="00000000" w:rsidP="00000000" w:rsidRDefault="00000000" w:rsidRPr="00000000" w14:paraId="000005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5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w:t>
            </w:r>
          </w:p>
        </w:tc>
        <w:tc>
          <w:tcPr>
            <w:shd w:fill="ffffff" w:val="clear"/>
          </w:tcPr>
          <w:p w:rsidR="00000000" w:rsidDel="00000000" w:rsidP="00000000" w:rsidRDefault="00000000" w:rsidRPr="00000000" w14:paraId="000005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w:t>
            </w:r>
          </w:p>
        </w:tc>
      </w:tr>
      <w:tr>
        <w:trPr>
          <w:cantSplit w:val="1"/>
          <w:tblHeader w:val="0"/>
        </w:trPr>
        <w:tc>
          <w:tcPr>
            <w:shd w:fill="ffffff" w:val="clear"/>
          </w:tcPr>
          <w:p w:rsidR="00000000" w:rsidDel="00000000" w:rsidP="00000000" w:rsidRDefault="00000000" w:rsidRPr="00000000" w14:paraId="000005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shd w:fill="ffffff" w:val="clear"/>
          </w:tcPr>
          <w:p w:rsidR="00000000" w:rsidDel="00000000" w:rsidP="00000000" w:rsidRDefault="00000000" w:rsidRPr="00000000" w14:paraId="000005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5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5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1.104</w:t>
            </w:r>
          </w:p>
        </w:tc>
      </w:tr>
      <w:tr>
        <w:trPr>
          <w:cantSplit w:val="1"/>
          <w:trHeight w:val="85" w:hRule="atLeast"/>
          <w:tblHeader w:val="0"/>
        </w:trPr>
        <w:tc>
          <w:tcPr>
            <w:shd w:fill="ffffff" w:val="clear"/>
          </w:tcPr>
          <w:p w:rsidR="00000000" w:rsidDel="00000000" w:rsidP="00000000" w:rsidRDefault="00000000" w:rsidRPr="00000000" w14:paraId="000005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shd w:fill="ffffff" w:val="clear"/>
          </w:tcPr>
          <w:p w:rsidR="00000000" w:rsidDel="00000000" w:rsidP="00000000" w:rsidRDefault="00000000" w:rsidRPr="00000000" w14:paraId="000005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shd w:fill="ffffff" w:val="clear"/>
          </w:tcPr>
          <w:p w:rsidR="00000000" w:rsidDel="00000000" w:rsidP="00000000" w:rsidRDefault="00000000" w:rsidRPr="00000000" w14:paraId="000005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5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5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5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E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r>
          </w:p>
        </w:tc>
        <w:tc>
          <w:tcPr>
            <w:shd w:fill="ffffff" w:val="clear"/>
          </w:tcPr>
          <w:p w:rsidR="00000000" w:rsidDel="00000000" w:rsidP="00000000" w:rsidRDefault="00000000" w:rsidRPr="00000000" w14:paraId="000005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1.270</w:t>
            </w:r>
          </w:p>
        </w:tc>
      </w:tr>
      <w:tr>
        <w:trPr>
          <w:cantSplit w:val="1"/>
          <w:tblHeader w:val="0"/>
        </w:trPr>
        <w:tc>
          <w:tcPr>
            <w:shd w:fill="ffffff" w:val="clear"/>
          </w:tcPr>
          <w:p w:rsidR="00000000" w:rsidDel="00000000" w:rsidP="00000000" w:rsidRDefault="00000000" w:rsidRPr="00000000" w14:paraId="000005F0">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F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F8">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4.19</w:t>
            </w:r>
          </w:p>
        </w:tc>
        <w:tc>
          <w:tcPr>
            <w:shd w:fill="ffffff" w:val="clear"/>
            <w:vAlign w:val="center"/>
          </w:tcPr>
          <w:p w:rsidR="00000000" w:rsidDel="00000000" w:rsidP="00000000" w:rsidRDefault="00000000" w:rsidRPr="00000000" w14:paraId="000005F9">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1.24</w:t>
            </w:r>
          </w:p>
        </w:tc>
      </w:tr>
    </w:tbl>
    <w:p w:rsidR="00000000" w:rsidDel="00000000" w:rsidP="00000000" w:rsidRDefault="00000000" w:rsidRPr="00000000" w14:paraId="000005FA">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F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4.1.3(b) shows the descriptive statistics analysis on customer retention as a variable of customer loyalty in selected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Nigeria. Five items were used to get the opinions of the respondent to address the variable. The Table shows that 16.8% of the respondents strongly agree that our company have high customer retention level, 27.4% agree while 17.6% partially agree. Furthermore, 25.0% being the majority of the respondent partially disagree, and 0.0% disagree. However, 13.2% strongly disagree while none of the responses were missing. On average, the respondents agree that our company have high customer retention level with a mean of 3.97 and standard deviation of 1.545 depicting disparity around the mean.  With respects to our customers are convenient buying our product., Table 4.2.3(b) revealed that 20.3% of the respondents strongly agree, 31.3% of the respondents agree, while 30.0% partially agree, 10.5% of the respondent partially disagree, 7.9% disagree, and 0.0% strongly disagree, while 0% of the responses were missing. On average, the respondents agree that our customers are convenient buying our product in the selected small and medium enterprises in Lagos State, Nigeria with a mean of 4.46 and the standard deviation of 1.158 indicating a disparity from the mean. </w:t>
      </w:r>
    </w:p>
    <w:p w:rsidR="00000000" w:rsidDel="00000000" w:rsidP="00000000" w:rsidRDefault="00000000" w:rsidRPr="00000000" w14:paraId="000005F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on the inquiry “Our customers having been patronizing us for more than 10 years”, 19.2% of the respondents strongly agree, 38.7% agree to that assertion, while 19.7% partially agree, about 17.1% of the respondent partially disagree, 5.3% disagree while 0.0% strongly disagree and none of the responses were missing. On average, the respondents agree that our customers having been patronizing us for more than 10 years with a mean of 4.49 and a standard deviation of 1.138 implying that the responses diverge from the mean. Further analysis revealed that 11.8% of the respondents strongly agree that our customers exhibit repeated purchases, 24.5% respondents agree, 32.6% partially agree, on the other hand, about 24.5% partially disagree, 6.6% disagree while 0.0% strongly disagree and none of the respondents were missing. On average, the respondents partially disagree with the statement “our customers exhibit repeated purchases” with a mean of 4.11 and standard deviation of 1.104 implying disparity from the mean. </w:t>
      </w:r>
    </w:p>
    <w:p w:rsidR="00000000" w:rsidDel="00000000" w:rsidP="00000000" w:rsidRDefault="00000000" w:rsidRPr="00000000" w14:paraId="000005F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11.1% of respondents responded strongly agree to our customer hardly will power goods from other organizations, 21.3% of the respondents agree while 33.4% partially agree, although, about 22.4% of the respondent partially disagree, 6.6% disagree, 5.3% strongly disagree and 0.0% of the responses were missing. On average, the respondents partially disagree that our customer hardly will power goods from other organizations with a mean of 3.92 and standard deviation of 1.270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4.19 which reveals </w:t>
      </w:r>
      <w:r w:rsidDel="00000000" w:rsidR="00000000" w:rsidRPr="00000000">
        <w:rPr>
          <w:rFonts w:ascii="Times New Roman" w:cs="Times New Roman" w:eastAsia="Times New Roman" w:hAnsi="Times New Roman"/>
          <w:color w:val="000000"/>
          <w:sz w:val="24"/>
          <w:szCs w:val="24"/>
          <w:rtl w:val="0"/>
        </w:rPr>
        <w:t xml:space="preserve">that majority of the respondents responded towards the agree scales of customer retention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1.24 showed that there is disparity in the response of the respondents.</w:t>
      </w:r>
    </w:p>
    <w:p w:rsidR="00000000" w:rsidDel="00000000" w:rsidP="00000000" w:rsidRDefault="00000000" w:rsidRPr="00000000" w14:paraId="000005F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Three</w:t>
      </w:r>
    </w:p>
    <w:p w:rsidR="00000000" w:rsidDel="00000000" w:rsidP="00000000" w:rsidRDefault="00000000" w:rsidRPr="00000000" w14:paraId="0000060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user preference has no significant effect on customer retention</w:t>
      </w:r>
      <w:r w:rsidDel="00000000" w:rsidR="00000000" w:rsidRPr="00000000">
        <w:rPr>
          <w:rtl w:val="0"/>
        </w:rPr>
      </w:r>
    </w:p>
    <w:p w:rsidR="00000000" w:rsidDel="00000000" w:rsidP="00000000" w:rsidRDefault="00000000" w:rsidRPr="00000000" w14:paraId="000006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user’s preference on customer retention of selected SMEs in Lagos state, Nigeria.  The regression results are presented in Table 4.3.3c</w:t>
      </w:r>
    </w:p>
    <w:p w:rsidR="00000000" w:rsidDel="00000000" w:rsidP="00000000" w:rsidRDefault="00000000" w:rsidRPr="00000000" w14:paraId="000006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4.1.3c: Summary of results of linear regression analysis for effect of user’s preference customer retention</w:t>
      </w:r>
    </w:p>
    <w:tbl>
      <w:tblPr>
        <w:tblStyle w:val="Table1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60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60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60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User preference on customer retention</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10">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1">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612">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13">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61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6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6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6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6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61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61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61C">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14.468</w:t>
            </w:r>
          </w:p>
        </w:tc>
        <w:tc>
          <w:tcPr>
            <w:shd w:fill="ffffff" w:val="clear"/>
          </w:tcPr>
          <w:p w:rsidR="00000000" w:rsidDel="00000000" w:rsidP="00000000" w:rsidRDefault="00000000" w:rsidRPr="00000000" w14:paraId="0000061D">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12.379</w:t>
            </w:r>
          </w:p>
        </w:tc>
        <w:tc>
          <w:tcPr>
            <w:shd w:fill="ffffff" w:val="clear"/>
          </w:tcPr>
          <w:p w:rsidR="00000000" w:rsidDel="00000000" w:rsidP="00000000" w:rsidRDefault="00000000" w:rsidRPr="00000000" w14:paraId="0000061E">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61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62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c>
          <w:tcPr>
            <w:shd w:fill="ffffff" w:val="clear"/>
          </w:tcPr>
          <w:p w:rsidR="00000000" w:rsidDel="00000000" w:rsidP="00000000" w:rsidRDefault="00000000" w:rsidRPr="00000000" w14:paraId="000006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6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6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24">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shd w:fill="ffffff" w:val="clear"/>
          </w:tcPr>
          <w:p w:rsidR="00000000" w:rsidDel="00000000" w:rsidP="00000000" w:rsidRDefault="00000000" w:rsidRPr="00000000" w14:paraId="00000625">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.315</w:t>
            </w:r>
            <w:r w:rsidDel="00000000" w:rsidR="00000000" w:rsidRPr="00000000">
              <w:rPr>
                <w:rtl w:val="0"/>
              </w:rPr>
            </w:r>
          </w:p>
        </w:tc>
        <w:tc>
          <w:tcPr>
            <w:shd w:fill="ffffff" w:val="clear"/>
          </w:tcPr>
          <w:p w:rsidR="00000000" w:rsidDel="00000000" w:rsidP="00000000" w:rsidRDefault="00000000" w:rsidRPr="00000000" w14:paraId="00000626">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5.638</w:t>
            </w:r>
            <w:r w:rsidDel="00000000" w:rsidR="00000000" w:rsidRPr="00000000">
              <w:rPr>
                <w:rtl w:val="0"/>
              </w:rPr>
            </w:r>
          </w:p>
        </w:tc>
        <w:tc>
          <w:tcPr>
            <w:shd w:fill="ffffff" w:val="clear"/>
          </w:tcPr>
          <w:p w:rsidR="00000000" w:rsidDel="00000000" w:rsidP="00000000" w:rsidRDefault="00000000" w:rsidRPr="00000000" w14:paraId="00000627">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62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6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retention</w:t>
            </w:r>
          </w:p>
          <w:p w:rsidR="00000000" w:rsidDel="00000000" w:rsidP="00000000" w:rsidRDefault="00000000" w:rsidRPr="00000000" w14:paraId="000006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User preference</w:t>
            </w:r>
          </w:p>
        </w:tc>
      </w:tr>
    </w:tbl>
    <w:p w:rsidR="00000000" w:rsidDel="00000000" w:rsidP="00000000" w:rsidRDefault="00000000" w:rsidRPr="00000000" w14:paraId="00000637">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3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4.1.3c presents the results of the linear regression for the effect of user’s preference on customer retention of selected small and medium enterprises in Lagos State, Nigeria. The result reveals that user’s preference has a weak, positive and significant effect on referrals of selected small and medium enterprises in Lagos State (β = 0.315, t = 5.638, p &lt; 0.05). The calculated t-values for the estimated coefficient of consumer behaviour (5.638) was significant at five percent significance level (p&lt;0.05) implying that customer retention was significantly affected by user’s preference. Additionally, the result shows that there is a weak positive relationship between user’s preference and customer retention of selected small and medium enterprises in Lagos State (R = 0.278). Similarly, the coefficient of determination R2 had a value of 0.075 or 7.5% which implies that 7.5% of the variances in customer retention of selected small and medium enterprises is attributed user’s preference while the remaining 92.5% are attributed to other factors not included in this study. This establishes that user’s preference has a weak effect on customer retention of selected small and medium enterprises in Lagos State. Based on the regression analysis results in Table 4.3.3c, the model fitted with customer retention as dependent and user’s preference as independent was specified as:</w:t>
      </w:r>
    </w:p>
    <w:p w:rsidR="00000000" w:rsidDel="00000000" w:rsidP="00000000" w:rsidRDefault="00000000" w:rsidRPr="00000000" w14:paraId="000006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14.468+ 0.315 UP ………………………………………………………... Eq. (iii)</w:t>
      </w:r>
    </w:p>
    <w:p w:rsidR="00000000" w:rsidDel="00000000" w:rsidP="00000000" w:rsidRDefault="00000000" w:rsidRPr="00000000" w14:paraId="000006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6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Customer Rretention</w:t>
      </w:r>
    </w:p>
    <w:p w:rsidR="00000000" w:rsidDel="00000000" w:rsidP="00000000" w:rsidRDefault="00000000" w:rsidRPr="00000000" w14:paraId="000006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(iii) above, the constant was 14.468, implying that customer retention within the selected small and medium enterprises in Lagos State would be 14.468 when user’s preference is at zero. This indicated that without user’s preference, customer retention of selected small and medium enterprises in Lagos State would be positive at 14.468. Also, a unit increase in user’s preference would bring about an increase in customer retention of selected small and medium enterprises in Lagos State by 0.315. This implies that selected small and medium enterprises in Lagos State are offering product based on the preference of their clients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3) which states that there is no significant effect of user’s preference on customer retention of selected small and medium enterprises in Lagos State, Nigeria is therefore rejected.</w:t>
      </w:r>
    </w:p>
    <w:p w:rsidR="00000000" w:rsidDel="00000000" w:rsidP="00000000" w:rsidRDefault="00000000" w:rsidRPr="00000000" w14:paraId="000006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4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user’s preference has positive and significant effect on customer retention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6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Homburg et al (2021) described user preferences as the unique combinations of settings and options that users choose to optimize their interaction with a system or application. These settings may affect elements like accessibility, appearance, or functionality. Makanyeza and Chikazhe, (2019) explained that user preferences are the individual choices made by users to personalize their experience with a product or interface. These choices can encompass aspects such as interface layout, color themes, and notification settings. On the other hand, Cai and Mardani (2023) considers customer retention as maintaining customers for life. According to Hwang and Seo (2019), customer retention is defined as customers stated continuation of a business relationship with the firm.</w:t>
      </w:r>
    </w:p>
    <w:p w:rsidR="00000000" w:rsidDel="00000000" w:rsidP="00000000" w:rsidRDefault="00000000" w:rsidRPr="00000000" w14:paraId="000006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Findings of a study by Lindh et al. (2018) showed that there is no significant effect of user preference that would support the retention of customers in business. 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w:t>
      </w:r>
    </w:p>
    <w:p w:rsidR="00000000" w:rsidDel="00000000" w:rsidP="00000000" w:rsidRDefault="00000000" w:rsidRPr="00000000" w14:paraId="0000064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user’s preference has positive and significant effect on customer retention of selected SMEs of Lagos state, Nigeria. This study’s results are in conjunction with these theoretical perspectives. Hence, given the support found in conceptual, empirical and theoretical submissions in previous literature with this present study’s result, the study posits that user’s preference has significant effect on customer retention of selected SMEs in Lagos state, Nigeria</w:t>
      </w:r>
      <w:r w:rsidDel="00000000" w:rsidR="00000000" w:rsidRPr="00000000">
        <w:rPr>
          <w:rtl w:val="0"/>
        </w:rPr>
      </w:r>
    </w:p>
    <w:p w:rsidR="00000000" w:rsidDel="00000000" w:rsidP="00000000" w:rsidRDefault="00000000" w:rsidRPr="00000000" w14:paraId="00000644">
      <w:pPr>
        <w:spacing w:after="0" w:before="240" w:line="360" w:lineRule="auto"/>
        <w:jc w:val="both"/>
        <w:rPr>
          <w:rFonts w:ascii="Times New Roman" w:cs="Times New Roman" w:eastAsia="Times New Roman" w:hAnsi="Times New Roman"/>
          <w:b w:val="1"/>
          <w:sz w:val="24"/>
          <w:szCs w:val="24"/>
        </w:rPr>
      </w:pPr>
      <w:bookmarkStart w:colFirst="0" w:colLast="0" w:name="_heading=h.n90abmye9r7s" w:id="14"/>
      <w:bookmarkEnd w:id="14"/>
      <w:r w:rsidDel="00000000" w:rsidR="00000000" w:rsidRPr="00000000">
        <w:rPr>
          <w:rFonts w:ascii="Times New Roman" w:cs="Times New Roman" w:eastAsia="Times New Roman" w:hAnsi="Times New Roman"/>
          <w:b w:val="1"/>
          <w:sz w:val="24"/>
          <w:szCs w:val="24"/>
          <w:rtl w:val="0"/>
        </w:rPr>
        <w:t xml:space="preserve">4.1.4 Restatement of Research Objective, Research Question and Research Hypothesis Four, Analysis and Discussion</w:t>
      </w:r>
    </w:p>
    <w:p w:rsidR="00000000" w:rsidDel="00000000" w:rsidP="00000000" w:rsidRDefault="00000000" w:rsidRPr="00000000" w14:paraId="0000064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Objective Four</w:t>
      </w:r>
      <w:r w:rsidDel="00000000" w:rsidR="00000000" w:rsidRPr="00000000">
        <w:rPr>
          <w:rFonts w:ascii="Times New Roman" w:cs="Times New Roman" w:eastAsia="Times New Roman" w:hAnsi="Times New Roman"/>
          <w:sz w:val="24"/>
          <w:szCs w:val="24"/>
          <w:rtl w:val="0"/>
        </w:rPr>
        <w:t xml:space="preserve">: Ascertain the effect of product personalization on customer loyalty</w:t>
      </w:r>
      <w:r w:rsidDel="00000000" w:rsidR="00000000" w:rsidRPr="00000000">
        <w:rPr>
          <w:rtl w:val="0"/>
        </w:rPr>
      </w:r>
    </w:p>
    <w:p w:rsidR="00000000" w:rsidDel="00000000" w:rsidP="00000000" w:rsidRDefault="00000000" w:rsidRPr="00000000" w14:paraId="00000646">
      <w:pPr>
        <w:spacing w:after="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Research question four</w:t>
      </w:r>
      <w:r w:rsidDel="00000000" w:rsidR="00000000" w:rsidRPr="00000000">
        <w:rPr>
          <w:rFonts w:ascii="Times New Roman" w:cs="Times New Roman" w:eastAsia="Times New Roman" w:hAnsi="Times New Roman"/>
          <w:sz w:val="24"/>
          <w:szCs w:val="24"/>
          <w:rtl w:val="0"/>
        </w:rPr>
        <w:t xml:space="preserve">: What is the effect of product personalization on customer loyalty</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647">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fourth objective of the study sought to evaluate the effect of effect of product personalization on customer loyalty in selected small and medium enterprises, Lagos State, Nigeria.</w:t>
      </w:r>
      <w:r w:rsidDel="00000000" w:rsidR="00000000" w:rsidRPr="00000000">
        <w:rPr>
          <w:rtl w:val="0"/>
        </w:rPr>
      </w:r>
    </w:p>
    <w:p w:rsidR="00000000" w:rsidDel="00000000" w:rsidP="00000000" w:rsidRDefault="00000000" w:rsidRPr="00000000" w14:paraId="0000064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Hypothesis Four: </w:t>
      </w:r>
    </w:p>
    <w:p w:rsidR="00000000" w:rsidDel="00000000" w:rsidP="00000000" w:rsidRDefault="00000000" w:rsidRPr="00000000" w14:paraId="000006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product personalization has no significant effect on customer loyalty.</w:t>
      </w:r>
    </w:p>
    <w:p w:rsidR="00000000" w:rsidDel="00000000" w:rsidP="00000000" w:rsidRDefault="00000000" w:rsidRPr="00000000" w14:paraId="0000064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B">
      <w:pPr>
        <w:spacing w:after="0" w:line="240" w:lineRule="auto"/>
        <w:jc w:val="both"/>
        <w:rPr>
          <w:rFonts w:ascii="Times New Roman" w:cs="Times New Roman" w:eastAsia="Times New Roman" w:hAnsi="Times New Roman"/>
          <w:b w:val="1"/>
          <w:sz w:val="24"/>
          <w:szCs w:val="24"/>
        </w:rPr>
      </w:pPr>
      <w:bookmarkStart w:colFirst="0" w:colLast="0" w:name="_heading=h.wsz4j9h4rqj9" w:id="15"/>
      <w:bookmarkEnd w:id="15"/>
      <w:r w:rsidDel="00000000" w:rsidR="00000000" w:rsidRPr="00000000">
        <w:rPr>
          <w:rFonts w:ascii="Times New Roman" w:cs="Times New Roman" w:eastAsia="Times New Roman" w:hAnsi="Times New Roman"/>
          <w:b w:val="1"/>
          <w:sz w:val="24"/>
          <w:szCs w:val="24"/>
          <w:rtl w:val="0"/>
        </w:rPr>
        <w:t xml:space="preserve">Table 4.2.4a Multiple Regression of product personalization variables on customer loyalty in selected small and medium enterprises, Lagos State, Nigeria</w:t>
      </w:r>
    </w:p>
    <w:tbl>
      <w:tblPr>
        <w:tblStyle w:val="Table18"/>
        <w:tblW w:w="944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
        <w:gridCol w:w="2025"/>
        <w:gridCol w:w="946"/>
        <w:gridCol w:w="879"/>
        <w:gridCol w:w="1036"/>
        <w:gridCol w:w="1170"/>
        <w:gridCol w:w="876"/>
        <w:gridCol w:w="850"/>
        <w:gridCol w:w="964"/>
        <w:tblGridChange w:id="0">
          <w:tblGrid>
            <w:gridCol w:w="694"/>
            <w:gridCol w:w="2025"/>
            <w:gridCol w:w="946"/>
            <w:gridCol w:w="879"/>
            <w:gridCol w:w="1036"/>
            <w:gridCol w:w="1170"/>
            <w:gridCol w:w="876"/>
            <w:gridCol w:w="850"/>
            <w:gridCol w:w="964"/>
          </w:tblGrid>
        </w:tblGridChange>
      </w:tblGrid>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Β</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ANOVA (Sig.)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Adjusted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w:t>
            </w:r>
          </w:p>
        </w:tc>
      </w:tr>
      <w:tr>
        <w:trPr>
          <w:cantSplit w:val="0"/>
          <w:trHeight w:val="395"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E">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F">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3.438</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b</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0.835</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10205"/>
                <w:sz w:val="18"/>
                <w:szCs w:val="18"/>
                <w:u w:val="none"/>
                <w:shd w:fill="auto" w:val="clear"/>
                <w:vertAlign w:val="baseline"/>
                <w:rtl w:val="0"/>
              </w:rPr>
              <w:t xml:space="preserve">639.551</w:t>
            </w:r>
            <w:r w:rsidDel="00000000" w:rsidR="00000000" w:rsidRPr="00000000">
              <w:rPr>
                <w:rtl w:val="0"/>
              </w:rPr>
            </w:r>
          </w:p>
        </w:tc>
      </w:tr>
      <w:tr>
        <w:trPr>
          <w:cantSplit w:val="0"/>
          <w:trHeight w:val="54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1">
            <w:pPr>
              <w:rPr/>
            </w:pPr>
            <w:r w:rsidDel="00000000" w:rsidR="00000000" w:rsidRPr="00000000">
              <w:rPr>
                <w:rtl w:val="0"/>
              </w:rPr>
              <w:t xml:space="preserve">Self Confidence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3">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4">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17.728</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53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A">
            <w:pPr>
              <w:rPr/>
            </w:pPr>
            <w:r w:rsidDel="00000000" w:rsidR="00000000" w:rsidRPr="00000000">
              <w:rPr>
                <w:rtl w:val="0"/>
              </w:rPr>
              <w:t xml:space="preserve">Customer Behaviour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C">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D">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7.063</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60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3">
            <w:pPr>
              <w:rPr/>
            </w:pPr>
            <w:r w:rsidDel="00000000" w:rsidR="00000000" w:rsidRPr="00000000">
              <w:rPr>
                <w:rtl w:val="0"/>
              </w:rPr>
              <w:t xml:space="preserve">User Preference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5">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6">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29.616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42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 Customer Behaviour, and User’s Preference</w:t>
            </w:r>
          </w:p>
        </w:tc>
      </w:tr>
      <w:tr>
        <w:trPr>
          <w:cantSplit w:val="0"/>
          <w:trHeight w:val="323"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Loyalty</w:t>
            </w:r>
          </w:p>
        </w:tc>
      </w:tr>
    </w:tbl>
    <w:p w:rsidR="00000000" w:rsidDel="00000000" w:rsidP="00000000" w:rsidRDefault="00000000" w:rsidRPr="00000000" w14:paraId="0000069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9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9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4.1.4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shows the multiple regression analysis results for the components of product personalization on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results showed that Self-confidence (β = 0.</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950, t = 17.728, p&gt;0.05), and customer behaviour (β = 0.567, t = 7.063, p&gt;0.05) showed a positive but insignificant effect on customer loyalty while User’s preference (β =1.280, t = 29.616, p&lt;0.05) showed a positive and significant effect on customer loyalty. This implies that user’s preference is an important determinants of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6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 value of 0.914 indicates that product personalization variables have a strong positive relationship with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coefficient of multiple determination Adjusted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0.835 indicates that about 83.5% variation that occurs in the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can be accounted for by the variables of product personalization with particular emphasis on user’s preference while the remaining 16.5% changes that occurs is accounted for by other variables not captured in the model. The predictive and prescriptive multiple regression models are thus expressed: </w:t>
      </w:r>
    </w:p>
    <w:p w:rsidR="00000000" w:rsidDel="00000000" w:rsidP="00000000" w:rsidRDefault="00000000" w:rsidRPr="00000000" w14:paraId="000006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 = 5.558+ 0.950SC + 0.567CB + 1.280UP + U</w:t>
      </w:r>
      <w:r w:rsidDel="00000000" w:rsidR="00000000" w:rsidRPr="00000000">
        <w:rPr>
          <w:rFonts w:ascii="Times New Roman" w:cs="Times New Roman" w:eastAsia="Times New Roman" w:hAnsi="Times New Roman"/>
          <w:b w:val="1"/>
          <w:sz w:val="24"/>
          <w:szCs w:val="24"/>
          <w:vertAlign w:val="subscript"/>
          <w:rtl w:val="0"/>
        </w:rPr>
        <w:t xml:space="preserve">i </w:t>
      </w:r>
      <w:r w:rsidDel="00000000" w:rsidR="00000000" w:rsidRPr="00000000">
        <w:rPr>
          <w:rFonts w:ascii="Times New Roman" w:cs="Times New Roman" w:eastAsia="Times New Roman" w:hAnsi="Times New Roman"/>
          <w:b w:val="1"/>
          <w:sz w:val="24"/>
          <w:szCs w:val="24"/>
          <w:rtl w:val="0"/>
        </w:rPr>
        <w:t xml:space="preserve">….Eqn(i) (Predictive Model)</w:t>
      </w:r>
      <w:r w:rsidDel="00000000" w:rsidR="00000000" w:rsidRPr="00000000">
        <w:rPr>
          <w:rtl w:val="0"/>
        </w:rPr>
      </w:r>
    </w:p>
    <w:p w:rsidR="00000000" w:rsidDel="00000000" w:rsidP="00000000" w:rsidRDefault="00000000" w:rsidRPr="00000000" w14:paraId="000006A2">
      <w:pPr>
        <w:spacing w:after="24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 xml:space="preserve">CU = 5.558 + 1.280 UP + U</w:t>
      </w:r>
      <w:r w:rsidDel="00000000" w:rsidR="00000000" w:rsidRPr="00000000">
        <w:rPr>
          <w:rFonts w:ascii="Times New Roman" w:cs="Times New Roman" w:eastAsia="Times New Roman" w:hAnsi="Times New Roman"/>
          <w:b w:val="1"/>
          <w:sz w:val="24"/>
          <w:szCs w:val="24"/>
          <w:vertAlign w:val="subscript"/>
          <w:rtl w:val="0"/>
        </w:rPr>
        <w:t xml:space="preserve">i………………………………………..</w:t>
      </w:r>
      <w:r w:rsidDel="00000000" w:rsidR="00000000" w:rsidRPr="00000000">
        <w:rPr>
          <w:rFonts w:ascii="Times New Roman" w:cs="Times New Roman" w:eastAsia="Times New Roman" w:hAnsi="Times New Roman"/>
          <w:b w:val="1"/>
          <w:sz w:val="24"/>
          <w:szCs w:val="24"/>
          <w:rtl w:val="0"/>
        </w:rPr>
        <w:t xml:space="preserve">Eqn(ii) (Prescriptive Model)</w:t>
      </w:r>
      <w:r w:rsidDel="00000000" w:rsidR="00000000" w:rsidRPr="00000000">
        <w:rPr>
          <w:rtl w:val="0"/>
        </w:rPr>
      </w:r>
    </w:p>
    <w:p w:rsidR="00000000" w:rsidDel="00000000" w:rsidP="00000000" w:rsidRDefault="00000000" w:rsidRPr="00000000" w14:paraId="000006A3">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6A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 Customer Loyalty</w:t>
        <w:tab/>
      </w:r>
    </w:p>
    <w:p w:rsidR="00000000" w:rsidDel="00000000" w:rsidP="00000000" w:rsidRDefault="00000000" w:rsidRPr="00000000" w14:paraId="000006A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 = Self-Confidence </w:t>
      </w:r>
    </w:p>
    <w:p w:rsidR="00000000" w:rsidDel="00000000" w:rsidP="00000000" w:rsidRDefault="00000000" w:rsidRPr="00000000" w14:paraId="000006A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Customer Behaviour</w:t>
      </w:r>
    </w:p>
    <w:p w:rsidR="00000000" w:rsidDel="00000000" w:rsidP="00000000" w:rsidRDefault="00000000" w:rsidRPr="00000000" w14:paraId="000006A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A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 Stochastic Error Term</w:t>
      </w:r>
    </w:p>
    <w:p w:rsidR="00000000" w:rsidDel="00000000" w:rsidP="00000000" w:rsidRDefault="00000000" w:rsidRPr="00000000" w14:paraId="000006A9">
      <w:pPr>
        <w:spacing w:line="360" w:lineRule="auto"/>
        <w:jc w:val="both"/>
        <w:rPr>
          <w:rFonts w:ascii="Times New Roman" w:cs="Times New Roman" w:eastAsia="Times New Roman" w:hAnsi="Times New Roman"/>
          <w:sz w:val="24"/>
          <w:szCs w:val="24"/>
        </w:rPr>
      </w:pPr>
      <w:bookmarkStart w:colFirst="0" w:colLast="0" w:name="_heading=h.hwmdx35y04zo" w:id="16"/>
      <w:bookmarkEnd w:id="16"/>
      <w:r w:rsidDel="00000000" w:rsidR="00000000" w:rsidRPr="00000000">
        <w:rPr>
          <w:rFonts w:ascii="Times New Roman" w:cs="Times New Roman" w:eastAsia="Times New Roman" w:hAnsi="Times New Roman"/>
          <w:sz w:val="24"/>
          <w:szCs w:val="24"/>
          <w:rtl w:val="0"/>
        </w:rPr>
        <w:t xml:space="preserve">The regression model shows that holding product personalisation variables to a constant zero, customer loyalty would be 5.558 which is positive. In the predictive model, it is seen that all the product personalisation variables have a positive effect on customer loyalty, but only user preference has a positive and significant effect on customer loyalty so the s manager of the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should pay a closer attention to user’s preference as it affects significantly customer loyalty that is why it is included in the prescriptive model. The results of the multiple regression analysis as seen in the prescriptive model show that, when user preference is improved by one-unit, customer loyalty would also increase by 1.280 and vice-versa. This implies that an improvement in user preference would lead to an improvement in the customer loyalty in selected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vice-versa. Also, the F-statistics = 639.551 at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0.000 (p&lt;0.05) indicates that the overall model is significant in predicting the effect of product personalisation variables on customer loyalty which implies that product personalisation variables are important determinants in the customer loyalty rate in selected health care facilities in selected small and medium enterprises, Lagos State, Nigeria. Therefore, the null hypothesis four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4) which states that product personalisation variables have no significant effect on customer loyalty, was rejected.</w:t>
      </w:r>
    </w:p>
    <w:p w:rsidR="00000000" w:rsidDel="00000000" w:rsidP="00000000" w:rsidRDefault="00000000" w:rsidRPr="00000000" w14:paraId="000006A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four revealed that product personalisation variables have a combined effect on customer loyalty of selected small and medium enterprises, Lagos State Nigeria. In line with existing body of literatures, the findings align the findings of other researchers.</w:t>
      </w:r>
    </w:p>
    <w:p w:rsidR="00000000" w:rsidDel="00000000" w:rsidP="00000000" w:rsidRDefault="00000000" w:rsidRPr="00000000" w14:paraId="000006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6">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6B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6B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discusses the summary of the study, conclusions and recommendations of the study. The findings of this study succinctly summarize the contributions of the study to knowledge and equally highlighted the respective implication of findings, limitations to study as well as suggestions to further studies</w:t>
      </w:r>
      <w:r w:rsidDel="00000000" w:rsidR="00000000" w:rsidRPr="00000000">
        <w:rPr>
          <w:rtl w:val="0"/>
        </w:rPr>
      </w:r>
    </w:p>
    <w:p w:rsidR="00000000" w:rsidDel="00000000" w:rsidP="00000000" w:rsidRDefault="00000000" w:rsidRPr="00000000" w14:paraId="000006B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6B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study reviewed that self-confidence and repurchase were significantly related. Customer behaviour and referrals were also found to be significantly related. User preference and customer retention were significantly related based on the findings of the study. In general, the study gave an indication that product personalisation variables has a positive and significant effect on customer loyalty variables of selected SMEs in Lagos State, Nigeria. </w:t>
      </w:r>
    </w:p>
    <w:p w:rsidR="00000000" w:rsidDel="00000000" w:rsidP="00000000" w:rsidRDefault="00000000" w:rsidRPr="00000000" w14:paraId="000006B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was set out to review the effect of product personalisation and customer loyalty. Specifically, the study examined the effect of product personalisation (self-confidence, customer behaviour, user’s preference) on customer loyalty (repurchase, referrals, and customer retention) selected SMEs in Lagos State, Nigeria.   The study concluded that self-confidence has significant</w:t>
      </w:r>
      <w:r w:rsidDel="00000000" w:rsidR="00000000" w:rsidRPr="00000000">
        <w:rPr>
          <w:rtl w:val="0"/>
        </w:rPr>
      </w:r>
    </w:p>
    <w:p w:rsidR="00000000" w:rsidDel="00000000" w:rsidP="00000000" w:rsidRDefault="00000000" w:rsidRPr="00000000" w14:paraId="000006B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effect of product personalisation (self-confidence, customer behaviour, user’s preference) on customer loyalty (repurchase, referrals, and customer retention) selected SMEs in Lagos State, Nigeria. </w:t>
      </w:r>
      <w:r w:rsidDel="00000000" w:rsidR="00000000" w:rsidRPr="00000000">
        <w:rPr>
          <w:rFonts w:ascii="Times New Roman" w:cs="Times New Roman" w:eastAsia="Times New Roman" w:hAnsi="Times New Roman"/>
          <w:rtl w:val="0"/>
        </w:rPr>
        <w:t xml:space="preserve">The product personalisation variables studied have been found from existing literature to play a key role in giving organizations an edge to customer loyalty through its measures from across the globe. </w:t>
      </w:r>
      <w:r w:rsidDel="00000000" w:rsidR="00000000" w:rsidRPr="00000000">
        <w:rPr>
          <w:rFonts w:ascii="Times New Roman" w:cs="Times New Roman" w:eastAsia="Times New Roman" w:hAnsi="Times New Roman"/>
          <w:sz w:val="24"/>
          <w:szCs w:val="24"/>
          <w:rtl w:val="0"/>
        </w:rPr>
        <w:t xml:space="preserve">Organisations around the globe and nations have successfully employed the tactics of product personalisation measures to advance their buisnesses. Nevertheless, using product personalisation measures is still at the emerging stage in Nigeria especially SMEs in the nation’s business environment. This created a gap in knowledge that this study filled. Through literature and empirical review, this study conceptualized how change management variables affect the studied performance variables of SMEs organisations. The study was structured into five chapters. </w:t>
      </w:r>
    </w:p>
    <w:p w:rsidR="00000000" w:rsidDel="00000000" w:rsidP="00000000" w:rsidRDefault="00000000" w:rsidRPr="00000000" w14:paraId="000006B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literature review was done based on concepts, empirics, and theories. The conceptual review focused on concepts used in the study which are product personalisation (self-confidence, customer behaviour, user’s preference) on customer loyalty (repurchase, referrals, and customer retention) selected SMEs in Lagos State, Nigeria and a conceptual model was developed. The empirical review highlighted the review of previous works that were related to product personalisation and customer loyalty based on methodological and findings review for each objective. The theoretical review was done to evaluate theories that are relevant to the study; Theory of planned behavior (TPB), Human capital theory (1964)</w:t>
      </w:r>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sz w:val="24"/>
          <w:szCs w:val="24"/>
          <w:rtl w:val="0"/>
        </w:rPr>
        <w:t xml:space="preserve">Equity theory (1963).</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After the review, theory of plan behaviour (TBP) was chosen as the anchor theory for the study. </w:t>
      </w:r>
      <w:r w:rsidDel="00000000" w:rsidR="00000000" w:rsidRPr="00000000">
        <w:rPr>
          <w:rtl w:val="0"/>
        </w:rPr>
      </w:r>
    </w:p>
    <w:p w:rsidR="00000000" w:rsidDel="00000000" w:rsidP="00000000" w:rsidRDefault="00000000" w:rsidRPr="00000000" w14:paraId="000006B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research design was adopted using a structured questionnaire in obtaining information from respondents. The population was the registered owner-managers of selected small and medium scale enterprises in Lagos State, Nigeria. and the sample size was 481 using the research advisor table.  The study made use of a six-point Likert scale questionnaire whose validity and reliability were confirmed through a pilot study. Copies of the questionnaire were distributed to the respective respondents and the data obtained were analyzed using descriptive and inferential tools. The descriptive tools used were frequencies and percentage tables as well as mean and standard deviations. The inferential tool used was the simple linear regression to test the effect of product perosnalisation variables on customer loyalty measures. The data were subjected to basic assumptions of simple linear regression; the normality, linearity and multicollinearity tests were done, and it was confirmed that the data passed the diagnostic tests. </w:t>
      </w:r>
    </w:p>
    <w:p w:rsidR="00000000" w:rsidDel="00000000" w:rsidP="00000000" w:rsidRDefault="00000000" w:rsidRPr="00000000" w14:paraId="000006B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Recommendations</w:t>
      </w:r>
    </w:p>
    <w:p w:rsidR="00000000" w:rsidDel="00000000" w:rsidP="00000000" w:rsidRDefault="00000000" w:rsidRPr="00000000" w14:paraId="000006C0">
      <w:pPr>
        <w:spacing w:before="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Based on the findings from the study, the following recommendations were made:</w:t>
      </w:r>
    </w:p>
    <w:p w:rsidR="00000000" w:rsidDel="00000000" w:rsidP="00000000" w:rsidRDefault="00000000" w:rsidRPr="00000000" w14:paraId="000006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found that self-confidence had significant effect on product repurchase of selected SMEs in Lagos State, Nigeria. Therefore, there is need for owners-managers to be deliberate in their product development and offering in order to promote confidence in product and thereby enhance the effect on product repurchase. </w:t>
      </w:r>
    </w:p>
    <w:p w:rsidR="00000000" w:rsidDel="00000000" w:rsidP="00000000" w:rsidRDefault="00000000" w:rsidRPr="00000000" w14:paraId="000006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also revealed that customer behaviour significantly affects customer referrals of selected SMEs in Lagos State, Nigeria. This implies that owners-managers should focus on effective customer relationship management, that will ensure and boost assurance of product that stand out from others and guarantee referrals from customers. </w:t>
      </w:r>
      <w:r w:rsidDel="00000000" w:rsidR="00000000" w:rsidRPr="00000000">
        <w:rPr>
          <w:rtl w:val="0"/>
        </w:rPr>
      </w:r>
    </w:p>
    <w:p w:rsidR="00000000" w:rsidDel="00000000" w:rsidP="00000000" w:rsidRDefault="00000000" w:rsidRPr="00000000" w14:paraId="000006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found that user preference had significant effect on customer retention of selected SMEs in Lagos State, Nigeria. This means that much concentration should be concerned on identifying customer preference and offer product base on their preference in order for retain customer and acquire more customer base.</w:t>
      </w:r>
    </w:p>
    <w:p w:rsidR="00000000" w:rsidDel="00000000" w:rsidP="00000000" w:rsidRDefault="00000000" w:rsidRPr="00000000" w14:paraId="000006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managements of SMEs should be deliberate in their product innovation and development by personalising innovative ideas so as to promote customer loyalty to their product. </w:t>
      </w:r>
    </w:p>
    <w:p w:rsidR="00000000" w:rsidDel="00000000" w:rsidP="00000000" w:rsidRDefault="00000000" w:rsidRPr="00000000" w14:paraId="000006C5">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5.3</w:t>
        <w:tab/>
        <w:t xml:space="preserve">Contribution to Knowledge </w:t>
      </w:r>
    </w:p>
    <w:p w:rsidR="00000000" w:rsidDel="00000000" w:rsidP="00000000" w:rsidRDefault="00000000" w:rsidRPr="00000000" w14:paraId="000006C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study is to examine the effect of product personalisation on customer loyalty, the contributions of this study to existing knowledge are discussed conceptually, empirically, and theoretically. </w:t>
      </w:r>
    </w:p>
    <w:p w:rsidR="00000000" w:rsidDel="00000000" w:rsidP="00000000" w:rsidRDefault="00000000" w:rsidRPr="00000000" w14:paraId="000006C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rtl w:val="0"/>
        </w:rPr>
        <w:t xml:space="preserve">oncepts</w:t>
      </w:r>
    </w:p>
    <w:p w:rsidR="00000000" w:rsidDel="00000000" w:rsidP="00000000" w:rsidRDefault="00000000" w:rsidRPr="00000000" w14:paraId="000006C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this study gave insight into how product perosnalisation could be conceptualized from the standpoint of customer loyalty of SMEs.  The study highlighted the significance of product personalisation from the position of customer loyalty. Also, the combination of these product personalisation (self-confidence, customer behaviour, user’s preference provides a better conceptual position as it forms an addition to the existing literature. Furthermore, the conceptual model presented in this study contributed conceptually to knowledge. In addition, the questionnaire used in this study also contributed to knowledge.</w:t>
      </w:r>
    </w:p>
    <w:p w:rsidR="00000000" w:rsidDel="00000000" w:rsidP="00000000" w:rsidRDefault="00000000" w:rsidRPr="00000000" w14:paraId="000006C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Theory</w:t>
      </w:r>
    </w:p>
    <w:p w:rsidR="00000000" w:rsidDel="00000000" w:rsidP="00000000" w:rsidRDefault="00000000" w:rsidRPr="00000000" w14:paraId="000006C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Theoretically, the review of applicable theories and the recognition of assumptions of the theory of planned behaviour as the theoretical framework provides support for the theory and contributes to knowledge. This theory was adopted based on its perceived significances to the study. This is premised on the fact that the theory provides that performance can be achieved through the practice of change management measures to bring about the desired result. </w:t>
      </w:r>
    </w:p>
    <w:p w:rsidR="00000000" w:rsidDel="00000000" w:rsidP="00000000" w:rsidRDefault="00000000" w:rsidRPr="00000000" w14:paraId="000006C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Empirics</w:t>
      </w:r>
    </w:p>
    <w:p w:rsidR="00000000" w:rsidDel="00000000" w:rsidP="00000000" w:rsidRDefault="00000000" w:rsidRPr="00000000" w14:paraId="000006C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this study adds to the body of knowledge and provides support for the view that product personalisation affect customer loyalty. The results of this study therefore provide background and foundation for other researchers with validated tools and models to be adopted for similar studies. </w:t>
      </w:r>
    </w:p>
    <w:p w:rsidR="00000000" w:rsidDel="00000000" w:rsidP="00000000" w:rsidRDefault="00000000" w:rsidRPr="00000000" w14:paraId="000006C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Limitations of the Study</w:t>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were limitations encountered during this study as its common with other research given the peculiarities of our environment especially with peoples’ reception of research and to research activities. </w:t>
      </w:r>
    </w:p>
    <w:p w:rsidR="00000000" w:rsidDel="00000000" w:rsidP="00000000" w:rsidRDefault="00000000" w:rsidRPr="00000000" w14:paraId="000006C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respondents tend to withhold some information and refuse to provide correct responses to questions because they were not sure of the success of the research. The research design chosen, survey research design using primary data also posed a limitation as the respondents were not sure of the confidentiality of their response. Another limitation was that the suggestions presented by the researcher may be biased and may be subject to errors, and the researcher may select the information to use and disregard some data that may not conform to the hypotheses which may affect the outcome of the research. </w:t>
      </w:r>
    </w:p>
    <w:p w:rsidR="00000000" w:rsidDel="00000000" w:rsidP="00000000" w:rsidRDefault="00000000" w:rsidRPr="00000000" w14:paraId="000006D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limitations were remedied in the following ways: in the case of confidentiality of respondents, the researcher was able to convince the respondents that the information provided would be strictly used for the purpose of the research, and this provided some comfort to the respondents.  The accuracy of the responses provided were ensured by enlightening the respondents on the need to give accurate information stating that the exercise was strictly academic, and that their responses would go a long way in making the research a success. The questionnaire as an instrument of data collection had its own limitations as respondents may not give suitable and correct answers to the items on the questionnaire. To cope with this, the data collected were treated to ensure its suitability for the study.</w:t>
      </w:r>
    </w:p>
    <w:p w:rsidR="00000000" w:rsidDel="00000000" w:rsidP="00000000" w:rsidRDefault="00000000" w:rsidRPr="00000000" w14:paraId="000006D1">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2">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3">
      <w:pPr>
        <w:spacing w:before="240" w:line="360" w:lineRule="auto"/>
        <w:jc w:val="both"/>
        <w:rPr>
          <w:rFonts w:ascii="Times New Roman" w:cs="Times New Roman" w:eastAsia="Times New Roman" w:hAnsi="Times New Roman"/>
          <w:b w:val="1"/>
          <w:sz w:val="24"/>
          <w:szCs w:val="24"/>
        </w:rPr>
      </w:pPr>
      <w:bookmarkStart w:colFirst="0" w:colLast="0" w:name="_heading=h.1srts8heneqj" w:id="17"/>
      <w:bookmarkEnd w:id="17"/>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r>
    </w:p>
    <w:p w:rsidR="00000000" w:rsidDel="00000000" w:rsidP="00000000" w:rsidRDefault="00000000" w:rsidRPr="00000000" w14:paraId="000006D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highlighted limitations of this study and the quest to broaden the frontier of knowledge, further studies are encouraged by the researcher in the following areas:</w:t>
      </w:r>
    </w:p>
    <w:p w:rsidR="00000000" w:rsidDel="00000000" w:rsidP="00000000" w:rsidRDefault="00000000" w:rsidRPr="00000000" w14:paraId="000006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SMEs in Lagos state, Nigeria.; further studies should look at other state in the country.</w:t>
      </w:r>
    </w:p>
    <w:p w:rsidR="00000000" w:rsidDel="00000000" w:rsidP="00000000" w:rsidRDefault="00000000" w:rsidRPr="00000000" w14:paraId="000006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should be replicated in other sectors like banking, manufacturing etc. to expand the knowledge of product peronalisation and customer loyalty in those sectors.</w:t>
      </w:r>
    </w:p>
    <w:p w:rsidR="00000000" w:rsidDel="00000000" w:rsidP="00000000" w:rsidRDefault="00000000" w:rsidRPr="00000000" w14:paraId="000006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measures of product personalisation should be studied to allow for robustness of the literature in this area.  </w:t>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7">
      <w:pPr>
        <w:ind w:left="567" w:hanging="567"/>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6E8">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Adarsh, A. (2020). Customer Engagement and Loyalty Intentions of Customers from Employee </w:t>
        <w:tab/>
        <w:t xml:space="preserve">perception in Indian banking sector.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7031-7053.</w:t>
      </w:r>
    </w:p>
    <w:p w:rsidR="00000000" w:rsidDel="00000000" w:rsidP="00000000" w:rsidRDefault="00000000" w:rsidRPr="00000000" w14:paraId="000006E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Adelekan, S. A., Eze, B. U. &amp; Majekodunmi, S. A. (2019). Bank loan and SMEs performance in </w:t>
        <w:tab/>
        <w:t xml:space="preserve">Lagos, </w:t>
        <w:tab/>
        <w:t xml:space="preserve">Nigeria. Ilorin Journal of Human Resource Management, 3(1):1-11</w:t>
      </w:r>
    </w:p>
    <w:p w:rsidR="00000000" w:rsidDel="00000000" w:rsidP="00000000" w:rsidRDefault="00000000" w:rsidRPr="00000000" w14:paraId="000006EA">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 Linking CSR and </w:t>
        <w:tab/>
        <w:t xml:space="preserve">customer engagement: The role of customer-brand identification and customer </w:t>
        <w:tab/>
        <w:t xml:space="preserve">satisfaction. </w:t>
      </w:r>
      <w:r w:rsidDel="00000000" w:rsidR="00000000" w:rsidRPr="00000000">
        <w:rPr>
          <w:rFonts w:ascii="Times New Roman" w:cs="Times New Roman" w:eastAsia="Times New Roman" w:hAnsi="Times New Roman"/>
          <w:i w:val="1"/>
          <w:sz w:val="24"/>
          <w:szCs w:val="24"/>
          <w:highlight w:val="white"/>
          <w:rtl w:val="0"/>
        </w:rPr>
        <w:t xml:space="preserve">Sage Open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11</w:t>
      </w:r>
      <w:r w:rsidDel="00000000" w:rsidR="00000000" w:rsidRPr="00000000">
        <w:rPr>
          <w:rFonts w:ascii="Times New Roman" w:cs="Times New Roman" w:eastAsia="Times New Roman" w:hAnsi="Times New Roman"/>
          <w:sz w:val="24"/>
          <w:szCs w:val="24"/>
          <w:highlight w:val="white"/>
          <w:rtl w:val="0"/>
        </w:rPr>
        <w:t xml:space="preserve">(3), 215-211.</w:t>
      </w:r>
    </w:p>
    <w:p w:rsidR="00000000" w:rsidDel="00000000" w:rsidP="00000000" w:rsidRDefault="00000000" w:rsidRPr="00000000" w14:paraId="000006E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Arden, C. M., Krafft, M. &amp; Verhoef, P. (2018.) Permission marketing and privacy concerns - </w:t>
        <w:tab/>
        <w:t xml:space="preserve">why do customers (not) grant permissions.</w:t>
      </w:r>
      <w:r w:rsidDel="00000000" w:rsidR="00000000" w:rsidRPr="00000000">
        <w:rPr>
          <w:rFonts w:ascii="Times New Roman" w:cs="Times New Roman" w:eastAsia="Times New Roman" w:hAnsi="Times New Roman"/>
          <w:i w:val="1"/>
          <w:sz w:val="24"/>
          <w:szCs w:val="24"/>
          <w:rtl w:val="0"/>
        </w:rPr>
        <w:t xml:space="preserve"> Journal of Interactive Marketing, 3</w:t>
      </w:r>
      <w:r w:rsidDel="00000000" w:rsidR="00000000" w:rsidRPr="00000000">
        <w:rPr>
          <w:rFonts w:ascii="Times New Roman" w:cs="Times New Roman" w:eastAsia="Times New Roman" w:hAnsi="Times New Roman"/>
          <w:sz w:val="24"/>
          <w:szCs w:val="24"/>
          <w:rtl w:val="0"/>
        </w:rPr>
        <w:t xml:space="preserve">(9), 39- </w:t>
        <w:tab/>
        <w:t xml:space="preserve">54. </w:t>
      </w:r>
    </w:p>
    <w:p w:rsidR="00000000" w:rsidDel="00000000" w:rsidP="00000000" w:rsidRDefault="00000000" w:rsidRPr="00000000" w14:paraId="000006E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Akhtar, N. (2020). Service quality and customer satisfaction: An investigation from Saudi </w:t>
        <w:tab/>
        <w:t xml:space="preserve">Arabian banking sector. </w:t>
      </w:r>
      <w:r w:rsidDel="00000000" w:rsidR="00000000" w:rsidRPr="00000000">
        <w:rPr>
          <w:rFonts w:ascii="Times New Roman" w:cs="Times New Roman" w:eastAsia="Times New Roman" w:hAnsi="Times New Roman"/>
          <w:i w:val="1"/>
          <w:sz w:val="24"/>
          <w:szCs w:val="24"/>
          <w:rtl w:val="0"/>
        </w:rPr>
        <w:t xml:space="preserve">PalArch’s Journal of Archaeology of Egypt/Egyptology 17</w:t>
      </w:r>
      <w:r w:rsidDel="00000000" w:rsidR="00000000" w:rsidRPr="00000000">
        <w:rPr>
          <w:rFonts w:ascii="Times New Roman" w:cs="Times New Roman" w:eastAsia="Times New Roman" w:hAnsi="Times New Roman"/>
          <w:sz w:val="24"/>
          <w:szCs w:val="24"/>
          <w:rtl w:val="0"/>
        </w:rPr>
        <w:t xml:space="preserve">(2) </w:t>
        <w:tab/>
        <w:t xml:space="preserve">13764–77</w:t>
      </w:r>
    </w:p>
    <w:p w:rsidR="00000000" w:rsidDel="00000000" w:rsidP="00000000" w:rsidRDefault="00000000" w:rsidRPr="00000000" w14:paraId="000006ED">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Ali, M. I., &amp; Awasthi, M. H. (2020). Implementation of customer engagement strategies for </w:t>
        <w:tab/>
        <w:t xml:space="preserve">development of business performance.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4618-4630.</w:t>
      </w:r>
    </w:p>
    <w:p w:rsidR="00000000" w:rsidDel="00000000" w:rsidP="00000000" w:rsidRDefault="00000000" w:rsidRPr="00000000" w14:paraId="000006E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Almohaimmeed, B. (2019). Pillars of customer retention: An empirical study on the influence of </w:t>
        <w:tab/>
        <w:t xml:space="preserve">customer satisfaction, customer loyalty, customer profitability on customer retention. </w:t>
        <w:tab/>
      </w:r>
      <w:r w:rsidDel="00000000" w:rsidR="00000000" w:rsidRPr="00000000">
        <w:rPr>
          <w:rFonts w:ascii="Times New Roman" w:cs="Times New Roman" w:eastAsia="Times New Roman" w:hAnsi="Times New Roman"/>
          <w:i w:val="1"/>
          <w:sz w:val="24"/>
          <w:szCs w:val="24"/>
          <w:rtl w:val="0"/>
        </w:rPr>
        <w:t xml:space="preserve">Serbian Journal of Management 1</w:t>
      </w:r>
      <w:r w:rsidDel="00000000" w:rsidR="00000000" w:rsidRPr="00000000">
        <w:rPr>
          <w:rFonts w:ascii="Times New Roman" w:cs="Times New Roman" w:eastAsia="Times New Roman" w:hAnsi="Times New Roman"/>
          <w:sz w:val="24"/>
          <w:szCs w:val="24"/>
          <w:rtl w:val="0"/>
        </w:rPr>
        <w:t xml:space="preserve">(4), 421–35.</w:t>
      </w:r>
    </w:p>
    <w:p w:rsidR="00000000" w:rsidDel="00000000" w:rsidP="00000000" w:rsidRDefault="00000000" w:rsidRPr="00000000" w14:paraId="000006EF">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G., Caliskan, A. and Yuen, K.F. (2019). Relational bonding strategies, customer </w:t>
        <w:tab/>
        <w:t xml:space="preserve">satisfaction, </w:t>
        <w:tab/>
        <w:t xml:space="preserve">and </w:t>
        <w:tab/>
        <w:t xml:space="preserve">loyalty in the container shipping market.</w:t>
      </w:r>
      <w:r w:rsidDel="00000000" w:rsidR="00000000" w:rsidRPr="00000000">
        <w:rPr>
          <w:rFonts w:ascii="Times New Roman" w:cs="Times New Roman" w:eastAsia="Times New Roman" w:hAnsi="Times New Roman"/>
          <w:i w:val="1"/>
          <w:sz w:val="24"/>
          <w:szCs w:val="24"/>
          <w:rtl w:val="0"/>
        </w:rPr>
        <w:t xml:space="preserve"> International Journal of </w:t>
        <w:tab/>
        <w:t xml:space="preserve">Physical Distribution &amp; Logistics Management, 49</w:t>
      </w:r>
      <w:r w:rsidDel="00000000" w:rsidR="00000000" w:rsidRPr="00000000">
        <w:rPr>
          <w:rFonts w:ascii="Times New Roman" w:cs="Times New Roman" w:eastAsia="Times New Roman" w:hAnsi="Times New Roman"/>
          <w:sz w:val="24"/>
          <w:szCs w:val="24"/>
          <w:rtl w:val="0"/>
        </w:rPr>
        <w:t xml:space="preserve"> (8), 816-838. </w:t>
        <w:tab/>
        <w:t xml:space="preserve">https://doi.org/10.110  8/IJPDLM-02-2019-0051.</w:t>
      </w:r>
    </w:p>
    <w:p w:rsidR="00000000" w:rsidDel="00000000" w:rsidP="00000000" w:rsidRDefault="00000000" w:rsidRPr="00000000" w14:paraId="000006F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Boateng, H., Kosiba, J.P., Adam, D.R., Ofori, K.S. and Okoe, A.F. (2020). Examining brand </w:t>
        <w:tab/>
        <w:t xml:space="preserve">loyalty from </w:t>
        <w:tab/>
        <w:t xml:space="preserve">an attachment theory perspective. </w:t>
      </w:r>
      <w:r w:rsidDel="00000000" w:rsidR="00000000" w:rsidRPr="00000000">
        <w:rPr>
          <w:rFonts w:ascii="Times New Roman" w:cs="Times New Roman" w:eastAsia="Times New Roman" w:hAnsi="Times New Roman"/>
          <w:i w:val="1"/>
          <w:sz w:val="24"/>
          <w:szCs w:val="24"/>
          <w:rtl w:val="0"/>
        </w:rPr>
        <w:t xml:space="preserve">Marketing Intelligence &amp; Planning, </w:t>
        <w:tab/>
        <w:t xml:space="preserve">38</w:t>
      </w:r>
      <w:r w:rsidDel="00000000" w:rsidR="00000000" w:rsidRPr="00000000">
        <w:rPr>
          <w:rFonts w:ascii="Times New Roman" w:cs="Times New Roman" w:eastAsia="Times New Roman" w:hAnsi="Times New Roman"/>
          <w:sz w:val="24"/>
          <w:szCs w:val="24"/>
          <w:rtl w:val="0"/>
        </w:rPr>
        <w:t xml:space="preserve">(4), 479-494. https://doi.org/10.1108/MIP-03-2019-0161 </w:t>
      </w:r>
    </w:p>
    <w:p w:rsidR="00000000" w:rsidDel="00000000" w:rsidP="00000000" w:rsidRDefault="00000000" w:rsidRPr="00000000" w14:paraId="000006F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Bufquin, D., DiPietro, R. and Partlow, C., (2019). The Influence of The Dinex Service Quality </w:t>
        <w:tab/>
        <w:t xml:space="preserve">Dimensions </w:t>
        <w:tab/>
        <w:t xml:space="preserve">on </w:t>
        <w:tab/>
        <w:t xml:space="preserve">Casual-Dining Restaurant Customers’ Satisfaction and Behavioral </w:t>
        <w:tab/>
        <w:t xml:space="preserve">Intentions.</w:t>
      </w:r>
      <w:r w:rsidDel="00000000" w:rsidR="00000000" w:rsidRPr="00000000">
        <w:rPr>
          <w:rFonts w:ascii="Times New Roman" w:cs="Times New Roman" w:eastAsia="Times New Roman" w:hAnsi="Times New Roman"/>
          <w:i w:val="1"/>
          <w:sz w:val="24"/>
          <w:szCs w:val="24"/>
          <w:rtl w:val="0"/>
        </w:rPr>
        <w:t xml:space="preserve"> Journal of </w:t>
        <w:tab/>
        <w:t xml:space="preserve">Foodservice Business Research, 20(</w:t>
      </w:r>
      <w:r w:rsidDel="00000000" w:rsidR="00000000" w:rsidRPr="00000000">
        <w:rPr>
          <w:rFonts w:ascii="Times New Roman" w:cs="Times New Roman" w:eastAsia="Times New Roman" w:hAnsi="Times New Roman"/>
          <w:sz w:val="24"/>
          <w:szCs w:val="24"/>
          <w:rtl w:val="0"/>
        </w:rPr>
        <w:t xml:space="preserve">5), 542-556. </w:t>
      </w:r>
    </w:p>
    <w:p w:rsidR="00000000" w:rsidDel="00000000" w:rsidP="00000000" w:rsidRDefault="00000000" w:rsidRPr="00000000" w14:paraId="000006F2">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Calvo-Porral, C. (2020). Influence of manufacturer </w:t>
        <w:tab/>
        <w:t xml:space="preserve">signature on store brands’ loyalty and purchase intention. </w:t>
      </w:r>
      <w:r w:rsidDel="00000000" w:rsidR="00000000" w:rsidRPr="00000000">
        <w:rPr>
          <w:rFonts w:ascii="Times New Roman" w:cs="Times New Roman" w:eastAsia="Times New Roman" w:hAnsi="Times New Roman"/>
          <w:i w:val="1"/>
          <w:sz w:val="24"/>
          <w:szCs w:val="24"/>
          <w:rtl w:val="0"/>
        </w:rPr>
        <w:t xml:space="preserve">Revista De Administração De Empresas</w:t>
      </w:r>
      <w:r w:rsidDel="00000000" w:rsidR="00000000" w:rsidRPr="00000000">
        <w:rPr>
          <w:rFonts w:ascii="Times New Roman" w:cs="Times New Roman" w:eastAsia="Times New Roman" w:hAnsi="Times New Roman"/>
          <w:sz w:val="24"/>
          <w:szCs w:val="24"/>
          <w:rtl w:val="0"/>
        </w:rPr>
        <w:t xml:space="preserve">, 56(1), 29-42.</w:t>
      </w:r>
    </w:p>
    <w:p w:rsidR="00000000" w:rsidDel="00000000" w:rsidP="00000000" w:rsidRDefault="00000000" w:rsidRPr="00000000" w14:paraId="000006F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 H., &amp; Mardani, A. (2023). Research on the impact of consumer privacy and intelligent </w:t>
        <w:tab/>
        <w:t xml:space="preserve">personalization technology on purchase resistance. </w:t>
      </w:r>
      <w:r w:rsidDel="00000000" w:rsidR="00000000" w:rsidRPr="00000000">
        <w:rPr>
          <w:rFonts w:ascii="Times New Roman" w:cs="Times New Roman" w:eastAsia="Times New Roman" w:hAnsi="Times New Roman"/>
          <w:i w:val="1"/>
          <w:sz w:val="24"/>
          <w:szCs w:val="24"/>
          <w:rtl w:val="0"/>
        </w:rPr>
        <w:t xml:space="preserve">Journal of Business Research, 16(</w:t>
      </w:r>
      <w:r w:rsidDel="00000000" w:rsidR="00000000" w:rsidRPr="00000000">
        <w:rPr>
          <w:rFonts w:ascii="Times New Roman" w:cs="Times New Roman" w:eastAsia="Times New Roman" w:hAnsi="Times New Roman"/>
          <w:sz w:val="24"/>
          <w:szCs w:val="24"/>
          <w:rtl w:val="0"/>
        </w:rPr>
        <w:t xml:space="preserve">1), </w:t>
        <w:tab/>
        <w:t xml:space="preserve">113811. https://doi.org/10.1016/j.jbusres.2023.113811</w:t>
      </w:r>
    </w:p>
    <w:p w:rsidR="00000000" w:rsidDel="00000000" w:rsidP="00000000" w:rsidRDefault="00000000" w:rsidRPr="00000000" w14:paraId="000006F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 The influence of customer trust and artificial </w:t>
        <w:tab/>
        <w:t xml:space="preserve">intelligence on customer engagement and loyalty. </w:t>
      </w:r>
      <w:r w:rsidDel="00000000" w:rsidR="00000000" w:rsidRPr="00000000">
        <w:rPr>
          <w:rFonts w:ascii="Times New Roman" w:cs="Times New Roman" w:eastAsia="Times New Roman" w:hAnsi="Times New Roman"/>
          <w:i w:val="1"/>
          <w:sz w:val="24"/>
          <w:szCs w:val="24"/>
          <w:rtl w:val="0"/>
        </w:rPr>
        <w:t xml:space="preserve">The case of the home-sharing industry. </w:t>
        <w:tab/>
        <w:t xml:space="preserve">Front. Psychol. 13</w:t>
      </w:r>
      <w:r w:rsidDel="00000000" w:rsidR="00000000" w:rsidRPr="00000000">
        <w:rPr>
          <w:rFonts w:ascii="Times New Roman" w:cs="Times New Roman" w:eastAsia="Times New Roman" w:hAnsi="Times New Roman"/>
          <w:sz w:val="24"/>
          <w:szCs w:val="24"/>
          <w:rtl w:val="0"/>
        </w:rPr>
        <w:t xml:space="preserve">(5), 912-939. doi: 10.3389/fpsyg.2022.912339</w:t>
      </w:r>
    </w:p>
    <w:p w:rsidR="00000000" w:rsidDel="00000000" w:rsidP="00000000" w:rsidRDefault="00000000" w:rsidRPr="00000000" w14:paraId="000006F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Q., Feng, Y., Liu, L. &amp; Tian, X. (2019). Understanding consumers' reactance of online </w:t>
        <w:tab/>
        <w:t xml:space="preserve">personalized advertising: A new scheme of rational choice from a perspective of negative </w:t>
        <w:tab/>
        <w:t xml:space="preserve">effects. </w:t>
      </w:r>
      <w:r w:rsidDel="00000000" w:rsidR="00000000" w:rsidRPr="00000000">
        <w:rPr>
          <w:rFonts w:ascii="Times New Roman" w:cs="Times New Roman" w:eastAsia="Times New Roman" w:hAnsi="Times New Roman"/>
          <w:i w:val="1"/>
          <w:sz w:val="24"/>
          <w:szCs w:val="24"/>
          <w:rtl w:val="0"/>
        </w:rPr>
        <w:t xml:space="preserve">International Journal of Information Management, 4</w:t>
      </w:r>
      <w:r w:rsidDel="00000000" w:rsidR="00000000" w:rsidRPr="00000000">
        <w:rPr>
          <w:rFonts w:ascii="Times New Roman" w:cs="Times New Roman" w:eastAsia="Times New Roman" w:hAnsi="Times New Roman"/>
          <w:sz w:val="24"/>
          <w:szCs w:val="24"/>
          <w:rtl w:val="0"/>
        </w:rPr>
        <w:t xml:space="preserve">(4), 53-64.</w:t>
      </w:r>
    </w:p>
    <w:p w:rsidR="00000000" w:rsidDel="00000000" w:rsidP="00000000" w:rsidRDefault="00000000" w:rsidRPr="00000000" w14:paraId="000006F6">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Dose, D. B., Walsh, G., Beatty, S. E., &amp; Elsner, R. (2019). Unintended reward costs: The </w:t>
        <w:tab/>
        <w:t xml:space="preserve">effectiveness of customer referral reward programs for innovative products and </w:t>
        <w:tab/>
        <w:t xml:space="preserve">services. </w:t>
      </w:r>
      <w:r w:rsidDel="00000000" w:rsidR="00000000" w:rsidRPr="00000000">
        <w:rPr>
          <w:rFonts w:ascii="Times New Roman" w:cs="Times New Roman" w:eastAsia="Times New Roman" w:hAnsi="Times New Roman"/>
          <w:i w:val="1"/>
          <w:sz w:val="24"/>
          <w:szCs w:val="24"/>
          <w:highlight w:val="white"/>
          <w:rtl w:val="0"/>
        </w:rPr>
        <w:t xml:space="preserve">Journal of the Academy of Marketing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4</w:t>
      </w:r>
      <w:r w:rsidDel="00000000" w:rsidR="00000000" w:rsidRPr="00000000">
        <w:rPr>
          <w:rFonts w:ascii="Times New Roman" w:cs="Times New Roman" w:eastAsia="Times New Roman" w:hAnsi="Times New Roman"/>
          <w:sz w:val="24"/>
          <w:szCs w:val="24"/>
          <w:highlight w:val="white"/>
          <w:rtl w:val="0"/>
        </w:rPr>
        <w:t xml:space="preserve">(7), 438-459.</w:t>
      </w:r>
    </w:p>
    <w:p w:rsidR="00000000" w:rsidDel="00000000" w:rsidP="00000000" w:rsidRDefault="00000000" w:rsidRPr="00000000" w14:paraId="000006F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B.U. &amp; Chambe, C.A. (2021). COVID-19: An assessment of MSMEs survival strategies in </w:t>
        <w:tab/>
        <w:t xml:space="preserve">Nigeria and Peru. Hallmark University Journal of Management and Social Sciences, 3(1) </w:t>
      </w:r>
    </w:p>
    <w:p w:rsidR="00000000" w:rsidDel="00000000" w:rsidP="00000000" w:rsidRDefault="00000000" w:rsidRPr="00000000" w14:paraId="000006F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 U., Oladimeji, M. S., &amp; Fayose, J. (2019). Entrepreneurial orientation and micro, small </w:t>
        <w:tab/>
        <w:t xml:space="preserve">and </w:t>
        <w:tab/>
        <w:t xml:space="preserve">medium enterprises (MSMEs) performance in Abia State, Nigeria.</w:t>
      </w:r>
      <w:r w:rsidDel="00000000" w:rsidR="00000000" w:rsidRPr="00000000">
        <w:rPr>
          <w:rFonts w:ascii="Times New Roman" w:cs="Times New Roman" w:eastAsia="Times New Roman" w:hAnsi="Times New Roman"/>
          <w:i w:val="1"/>
          <w:sz w:val="24"/>
          <w:szCs w:val="24"/>
          <w:rtl w:val="0"/>
        </w:rPr>
        <w:t xml:space="preserve">Covenant </w:t>
        <w:tab/>
        <w:t xml:space="preserve">Journal of </w:t>
        <w:tab/>
        <w:t xml:space="preserve">Entrepreneurship, 3</w:t>
      </w:r>
      <w:r w:rsidDel="00000000" w:rsidR="00000000" w:rsidRPr="00000000">
        <w:rPr>
          <w:rFonts w:ascii="Times New Roman" w:cs="Times New Roman" w:eastAsia="Times New Roman" w:hAnsi="Times New Roman"/>
          <w:sz w:val="24"/>
          <w:szCs w:val="24"/>
          <w:rtl w:val="0"/>
        </w:rPr>
        <w:t xml:space="preserve">(1), 19-35</w:t>
      </w:r>
    </w:p>
    <w:p w:rsidR="00000000" w:rsidDel="00000000" w:rsidP="00000000" w:rsidRDefault="00000000" w:rsidRPr="00000000" w14:paraId="000006F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N., &amp; Rita, P. (2019). Privacy concerns and online purchasing behaviour: Towards an </w:t>
        <w:tab/>
        <w:t xml:space="preserve">integrated model. </w:t>
      </w:r>
      <w:r w:rsidDel="00000000" w:rsidR="00000000" w:rsidRPr="00000000">
        <w:rPr>
          <w:rFonts w:ascii="Times New Roman" w:cs="Times New Roman" w:eastAsia="Times New Roman" w:hAnsi="Times New Roman"/>
          <w:i w:val="1"/>
          <w:sz w:val="24"/>
          <w:szCs w:val="24"/>
          <w:rtl w:val="0"/>
        </w:rPr>
        <w:t xml:space="preserve">European Research on Management and Business Economics, 22</w:t>
      </w:r>
      <w:r w:rsidDel="00000000" w:rsidR="00000000" w:rsidRPr="00000000">
        <w:rPr>
          <w:rFonts w:ascii="Times New Roman" w:cs="Times New Roman" w:eastAsia="Times New Roman" w:hAnsi="Times New Roman"/>
          <w:sz w:val="24"/>
          <w:szCs w:val="24"/>
          <w:rtl w:val="0"/>
        </w:rPr>
        <w:t xml:space="preserve">(3), </w:t>
        <w:tab/>
        <w:t xml:space="preserve">167-176.</w:t>
      </w:r>
    </w:p>
    <w:p w:rsidR="00000000" w:rsidDel="00000000" w:rsidP="00000000" w:rsidRDefault="00000000" w:rsidRPr="00000000" w14:paraId="000006F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Gupta, A., Mishra, P., Pandey, C. M., Singh, U., Sahu, C., &amp; Keshri, A. (2019). Descriptive </w:t>
        <w:tab/>
        <w:t xml:space="preserve">statistics and normality tests for statistical data. </w:t>
      </w:r>
      <w:r w:rsidDel="00000000" w:rsidR="00000000" w:rsidRPr="00000000">
        <w:rPr>
          <w:rFonts w:ascii="Times New Roman" w:cs="Times New Roman" w:eastAsia="Times New Roman" w:hAnsi="Times New Roman"/>
          <w:i w:val="1"/>
          <w:sz w:val="24"/>
          <w:szCs w:val="24"/>
          <w:rtl w:val="0"/>
        </w:rPr>
        <w:t xml:space="preserve">Annals of Cardiac Anaesthesia, 22</w:t>
      </w:r>
      <w:r w:rsidDel="00000000" w:rsidR="00000000" w:rsidRPr="00000000">
        <w:rPr>
          <w:rFonts w:ascii="Times New Roman" w:cs="Times New Roman" w:eastAsia="Times New Roman" w:hAnsi="Times New Roman"/>
          <w:sz w:val="24"/>
          <w:szCs w:val="24"/>
          <w:rtl w:val="0"/>
        </w:rPr>
        <w:t xml:space="preserve">(1), 67. </w:t>
        <w:tab/>
        <w:t xml:space="preserve">https://doi.org/10.4103/aca. ACA_157_18</w:t>
      </w:r>
    </w:p>
    <w:p w:rsidR="00000000" w:rsidDel="00000000" w:rsidP="00000000" w:rsidRDefault="00000000" w:rsidRPr="00000000" w14:paraId="000006F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Homburg, C., Jozić, D., &amp; Kuehnl, C. (2021). Customer experience management: Toward </w:t>
        <w:tab/>
        <w:t xml:space="preserve">implementing an evolving marketing concept. </w:t>
      </w:r>
      <w:r w:rsidDel="00000000" w:rsidR="00000000" w:rsidRPr="00000000">
        <w:rPr>
          <w:rFonts w:ascii="Times New Roman" w:cs="Times New Roman" w:eastAsia="Times New Roman" w:hAnsi="Times New Roman"/>
          <w:i w:val="1"/>
          <w:sz w:val="24"/>
          <w:szCs w:val="24"/>
          <w:rtl w:val="0"/>
        </w:rPr>
        <w:t xml:space="preserve">Journal of the Academy of Marketing </w:t>
        <w:tab/>
        <w:t xml:space="preserve">Science, 45</w:t>
      </w:r>
      <w:r w:rsidDel="00000000" w:rsidR="00000000" w:rsidRPr="00000000">
        <w:rPr>
          <w:rFonts w:ascii="Times New Roman" w:cs="Times New Roman" w:eastAsia="Times New Roman" w:hAnsi="Times New Roman"/>
          <w:sz w:val="24"/>
          <w:szCs w:val="24"/>
          <w:rtl w:val="0"/>
        </w:rPr>
        <w:t xml:space="preserve">(3), 377–401. https://doi.org/ 10.1007/s11747-015-0460-7</w:t>
      </w:r>
    </w:p>
    <w:p w:rsidR="00000000" w:rsidDel="00000000" w:rsidP="00000000" w:rsidRDefault="00000000" w:rsidRPr="00000000" w14:paraId="000006F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Hwang, J., &amp; Seo, S. (2019). A critical review of research on customer experience management: </w:t>
        <w:tab/>
        <w:t xml:space="preserve">Theoretical, methodological and cultural perspectives.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Contemporary Hospitality Management, 28</w:t>
      </w:r>
      <w:r w:rsidDel="00000000" w:rsidR="00000000" w:rsidRPr="00000000">
        <w:rPr>
          <w:rFonts w:ascii="Times New Roman" w:cs="Times New Roman" w:eastAsia="Times New Roman" w:hAnsi="Times New Roman"/>
          <w:sz w:val="24"/>
          <w:szCs w:val="24"/>
          <w:rtl w:val="0"/>
        </w:rPr>
        <w:t xml:space="preserve">(10), 2218–2246. https://doi.org/10. </w:t>
        <w:tab/>
        <w:t xml:space="preserve">1108/IJCHM-04-2015-0192 </w:t>
      </w:r>
    </w:p>
    <w:p w:rsidR="00000000" w:rsidDel="00000000" w:rsidP="00000000" w:rsidRDefault="00000000" w:rsidRPr="00000000" w14:paraId="000006F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Iqbal, Q., &amp; Hassan, S. H. (2018). A dyadic analysis of salespersons and customers in banking </w:t>
        <w:tab/>
        <w:t xml:space="preserve">sector: Humor usage, word of mouth and expectation of continuity. </w:t>
      </w:r>
      <w:r w:rsidDel="00000000" w:rsidR="00000000" w:rsidRPr="00000000">
        <w:rPr>
          <w:rFonts w:ascii="Times New Roman" w:cs="Times New Roman" w:eastAsia="Times New Roman" w:hAnsi="Times New Roman"/>
          <w:i w:val="1"/>
          <w:sz w:val="24"/>
          <w:szCs w:val="24"/>
          <w:rtl w:val="0"/>
        </w:rPr>
        <w:t xml:space="preserve">International Academic Journal of Business Management, 5</w:t>
      </w:r>
      <w:r w:rsidDel="00000000" w:rsidR="00000000" w:rsidRPr="00000000">
        <w:rPr>
          <w:rFonts w:ascii="Times New Roman" w:cs="Times New Roman" w:eastAsia="Times New Roman" w:hAnsi="Times New Roman"/>
          <w:sz w:val="24"/>
          <w:szCs w:val="24"/>
          <w:rtl w:val="0"/>
        </w:rPr>
        <w:t xml:space="preserve">(3), 109–120. https://www. </w:t>
        <w:tab/>
        <w:t xml:space="preserve">researchgate. net/profile/Qaisar_Iqbal6</w:t>
      </w:r>
    </w:p>
    <w:p w:rsidR="00000000" w:rsidDel="00000000" w:rsidP="00000000" w:rsidRDefault="00000000" w:rsidRPr="00000000" w14:paraId="000006F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M. A., &amp; Al Mubarak, M. M. S. (2019). The impact of customer service quality on </w:t>
        <w:tab/>
        <w:t xml:space="preserve">customer satisfaction in Islamic banking. Journal of Islamic Marketing, 8(4), 595–604. </w:t>
        <w:tab/>
        <w:t xml:space="preserve">https://doi.org/10.1108/JIMA-07-2015- 0049 </w:t>
      </w:r>
    </w:p>
    <w:p w:rsidR="00000000" w:rsidDel="00000000" w:rsidP="00000000" w:rsidRDefault="00000000" w:rsidRPr="00000000" w14:paraId="000006F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V. (2018). Customer satisfaction, service quality, consumer demographics and word of </w:t>
        <w:tab/>
        <w:t xml:space="preserve">mouth communication perspectives: Evidence from the retail banking in United Arab </w:t>
        <w:tab/>
        <w:t xml:space="preserve">Emirates. </w:t>
      </w:r>
      <w:r w:rsidDel="00000000" w:rsidR="00000000" w:rsidRPr="00000000">
        <w:rPr>
          <w:rFonts w:ascii="Times New Roman" w:cs="Times New Roman" w:eastAsia="Times New Roman" w:hAnsi="Times New Roman"/>
          <w:i w:val="1"/>
          <w:sz w:val="24"/>
          <w:szCs w:val="24"/>
          <w:rtl w:val="0"/>
        </w:rPr>
        <w:t xml:space="preserve">Academy of Marketing Studies Journal, 22</w:t>
      </w:r>
      <w:r w:rsidDel="00000000" w:rsidR="00000000" w:rsidRPr="00000000">
        <w:rPr>
          <w:rFonts w:ascii="Times New Roman" w:cs="Times New Roman" w:eastAsia="Times New Roman" w:hAnsi="Times New Roman"/>
          <w:sz w:val="24"/>
          <w:szCs w:val="24"/>
          <w:rtl w:val="0"/>
        </w:rPr>
        <w:t xml:space="preserve">(3), 1–17. https://www. </w:t>
        <w:tab/>
        <w:t xml:space="preserve">researchgate.net/publication/336770903 </w:t>
      </w:r>
    </w:p>
    <w:p w:rsidR="00000000" w:rsidDel="00000000" w:rsidP="00000000" w:rsidRDefault="00000000" w:rsidRPr="00000000" w14:paraId="00000700">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Jung, N. Y., &amp; Seock, Y. K. (2019). Effect of service recovery on customers’ perceived justice, </w:t>
        <w:tab/>
        <w:t xml:space="preserve">satisfaction, and word-of mouth intentions on online shopping websites. </w:t>
      </w:r>
      <w:r w:rsidDel="00000000" w:rsidR="00000000" w:rsidRPr="00000000">
        <w:rPr>
          <w:rFonts w:ascii="Times New Roman" w:cs="Times New Roman" w:eastAsia="Times New Roman" w:hAnsi="Times New Roman"/>
          <w:i w:val="1"/>
          <w:sz w:val="24"/>
          <w:szCs w:val="24"/>
          <w:rtl w:val="0"/>
        </w:rPr>
        <w:t xml:space="preserve">Journal of </w:t>
        <w:tab/>
        <w:t xml:space="preserve">Retailing and Consumer Services, 37</w:t>
      </w:r>
      <w:r w:rsidDel="00000000" w:rsidR="00000000" w:rsidRPr="00000000">
        <w:rPr>
          <w:rFonts w:ascii="Times New Roman" w:cs="Times New Roman" w:eastAsia="Times New Roman" w:hAnsi="Times New Roman"/>
          <w:sz w:val="24"/>
          <w:szCs w:val="24"/>
          <w:rtl w:val="0"/>
        </w:rPr>
        <w:t xml:space="preserve">(1), 23–30. https://doi.org/10.1016/j.jretconser. 2017.01.012 </w:t>
      </w:r>
    </w:p>
    <w:p w:rsidR="00000000" w:rsidDel="00000000" w:rsidP="00000000" w:rsidRDefault="00000000" w:rsidRPr="00000000" w14:paraId="0000070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Kamboj, N., &amp; Singh, G. (2018). Customer satisfaction with digital banking in India: Exploring </w:t>
        <w:tab/>
        <w:t xml:space="preserve">the mediating role of demographic factors. </w:t>
      </w:r>
      <w:r w:rsidDel="00000000" w:rsidR="00000000" w:rsidRPr="00000000">
        <w:rPr>
          <w:rFonts w:ascii="Times New Roman" w:cs="Times New Roman" w:eastAsia="Times New Roman" w:hAnsi="Times New Roman"/>
          <w:i w:val="1"/>
          <w:sz w:val="24"/>
          <w:szCs w:val="24"/>
          <w:rtl w:val="0"/>
        </w:rPr>
        <w:t xml:space="preserve">Indian Journal of Computer Science, 3</w:t>
      </w:r>
      <w:r w:rsidDel="00000000" w:rsidR="00000000" w:rsidRPr="00000000">
        <w:rPr>
          <w:rFonts w:ascii="Times New Roman" w:cs="Times New Roman" w:eastAsia="Times New Roman" w:hAnsi="Times New Roman"/>
          <w:sz w:val="24"/>
          <w:szCs w:val="24"/>
          <w:rtl w:val="0"/>
        </w:rPr>
        <w:t xml:space="preserve">(2), 9–</w:t>
        <w:tab/>
        <w:t xml:space="preserve">32. https://doi.org/10.17010/ijcs/ 2018/v3/i2/123214</w:t>
      </w:r>
    </w:p>
    <w:p w:rsidR="00000000" w:rsidDel="00000000" w:rsidP="00000000" w:rsidRDefault="00000000" w:rsidRPr="00000000" w14:paraId="0000070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Makanyeza, C., &amp; Chikazhe, L. (2019). Mediators of the relationship between service quality </w:t>
        <w:tab/>
        <w:t xml:space="preserve">and customer loyalty: Evidence from the banking sector in Zimbabwe. </w:t>
      </w:r>
      <w:r w:rsidDel="00000000" w:rsidR="00000000" w:rsidRPr="00000000">
        <w:rPr>
          <w:rFonts w:ascii="Times New Roman" w:cs="Times New Roman" w:eastAsia="Times New Roman" w:hAnsi="Times New Roman"/>
          <w:i w:val="1"/>
          <w:sz w:val="24"/>
          <w:szCs w:val="24"/>
          <w:rtl w:val="0"/>
        </w:rPr>
        <w:t xml:space="preserve">International </w:t>
        <w:tab/>
        <w:t xml:space="preserve">Journal of Bank Marketing, 35</w:t>
      </w:r>
      <w:r w:rsidDel="00000000" w:rsidR="00000000" w:rsidRPr="00000000">
        <w:rPr>
          <w:rFonts w:ascii="Times New Roman" w:cs="Times New Roman" w:eastAsia="Times New Roman" w:hAnsi="Times New Roman"/>
          <w:sz w:val="24"/>
          <w:szCs w:val="24"/>
          <w:rtl w:val="0"/>
        </w:rPr>
        <w:t xml:space="preserve">(3), 540–556. </w:t>
      </w:r>
      <w:hyperlink r:id="rId28">
        <w:r w:rsidDel="00000000" w:rsidR="00000000" w:rsidRPr="00000000">
          <w:rPr>
            <w:rFonts w:ascii="Times New Roman" w:cs="Times New Roman" w:eastAsia="Times New Roman" w:hAnsi="Times New Roman"/>
            <w:color w:val="000000"/>
            <w:sz w:val="24"/>
            <w:szCs w:val="24"/>
            <w:u w:val="none"/>
            <w:rtl w:val="0"/>
          </w:rPr>
          <w:t xml:space="preserve">https://doi.org/10.1108/IJBM-11-</w:t>
        </w:r>
      </w:hyperlink>
      <w:r w:rsidDel="00000000" w:rsidR="00000000" w:rsidRPr="00000000">
        <w:rPr>
          <w:rFonts w:ascii="Times New Roman" w:cs="Times New Roman" w:eastAsia="Times New Roman" w:hAnsi="Times New Roman"/>
          <w:sz w:val="24"/>
          <w:szCs w:val="24"/>
          <w:rtl w:val="0"/>
        </w:rPr>
        <w:t xml:space="preserve"> </w:t>
        <w:tab/>
        <w:t xml:space="preserve">2016-</w:t>
        <w:tab/>
        <w:t xml:space="preserve">0164 </w:t>
      </w:r>
    </w:p>
    <w:p w:rsidR="00000000" w:rsidDel="00000000" w:rsidP="00000000" w:rsidRDefault="00000000" w:rsidRPr="00000000" w14:paraId="0000070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Makudza, F. (2020). Augmenting customer loyalty through customer experience management in </w:t>
        <w:tab/>
        <w:t xml:space="preserve">the banking industry. </w:t>
      </w:r>
      <w:r w:rsidDel="00000000" w:rsidR="00000000" w:rsidRPr="00000000">
        <w:rPr>
          <w:rFonts w:ascii="Times New Roman" w:cs="Times New Roman" w:eastAsia="Times New Roman" w:hAnsi="Times New Roman"/>
          <w:i w:val="1"/>
          <w:sz w:val="24"/>
          <w:szCs w:val="24"/>
          <w:rtl w:val="0"/>
        </w:rPr>
        <w:t xml:space="preserve">Journal of Asian Business and Economic Studies, 28</w:t>
      </w:r>
      <w:r w:rsidDel="00000000" w:rsidR="00000000" w:rsidRPr="00000000">
        <w:rPr>
          <w:rFonts w:ascii="Times New Roman" w:cs="Times New Roman" w:eastAsia="Times New Roman" w:hAnsi="Times New Roman"/>
          <w:sz w:val="24"/>
          <w:szCs w:val="24"/>
          <w:rtl w:val="0"/>
        </w:rPr>
        <w:t xml:space="preserve">(3), 191–203. </w:t>
        <w:tab/>
        <w:t xml:space="preserve">https://doi.org/10. 1108/JABES-01-2020-0007 </w:t>
      </w:r>
    </w:p>
    <w:p w:rsidR="00000000" w:rsidDel="00000000" w:rsidP="00000000" w:rsidRDefault="00000000" w:rsidRPr="00000000" w14:paraId="0000070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 K., &amp; Paothong, A. (2021). Shapiro–Francia test compared to other normality test </w:t>
        <w:tab/>
        <w:t xml:space="preserve">using </w:t>
        <w:tab/>
        <w:t xml:space="preserve">expected p-value. </w:t>
      </w:r>
      <w:r w:rsidDel="00000000" w:rsidR="00000000" w:rsidRPr="00000000">
        <w:rPr>
          <w:rFonts w:ascii="Times New Roman" w:cs="Times New Roman" w:eastAsia="Times New Roman" w:hAnsi="Times New Roman"/>
          <w:i w:val="1"/>
          <w:sz w:val="24"/>
          <w:szCs w:val="24"/>
          <w:rtl w:val="0"/>
        </w:rPr>
        <w:t xml:space="preserve">Journal of Statistical Computation and Simulation, 85</w:t>
      </w:r>
      <w:r w:rsidDel="00000000" w:rsidR="00000000" w:rsidRPr="00000000">
        <w:rPr>
          <w:rFonts w:ascii="Times New Roman" w:cs="Times New Roman" w:eastAsia="Times New Roman" w:hAnsi="Times New Roman"/>
          <w:sz w:val="24"/>
          <w:szCs w:val="24"/>
          <w:rtl w:val="0"/>
        </w:rPr>
        <w:t xml:space="preserve">(15), </w:t>
        <w:tab/>
        <w:t xml:space="preserve">3002–3016. </w:t>
        <w:tab/>
        <w:t xml:space="preserve">https://doi.org/10. 1080/00949655.2014.947986 </w:t>
      </w:r>
    </w:p>
    <w:p w:rsidR="00000000" w:rsidDel="00000000" w:rsidP="00000000" w:rsidRDefault="00000000" w:rsidRPr="00000000" w14:paraId="0000070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C. I., &amp; Ezepue, P. O. (2018). Digital banking, customer experience and bank financial </w:t>
        <w:tab/>
        <w:t xml:space="preserve">performance: UK customers’ perceptions. </w:t>
      </w:r>
      <w:r w:rsidDel="00000000" w:rsidR="00000000" w:rsidRPr="00000000">
        <w:rPr>
          <w:rFonts w:ascii="Times New Roman" w:cs="Times New Roman" w:eastAsia="Times New Roman" w:hAnsi="Times New Roman"/>
          <w:i w:val="1"/>
          <w:sz w:val="24"/>
          <w:szCs w:val="24"/>
          <w:rtl w:val="0"/>
        </w:rPr>
        <w:t xml:space="preserve">International Journal of Bank Marketing,  </w:t>
        <w:tab/>
        <w:t xml:space="preserve">36</w:t>
      </w:r>
      <w:r w:rsidDel="00000000" w:rsidR="00000000" w:rsidRPr="00000000">
        <w:rPr>
          <w:rFonts w:ascii="Times New Roman" w:cs="Times New Roman" w:eastAsia="Times New Roman" w:hAnsi="Times New Roman"/>
          <w:sz w:val="24"/>
          <w:szCs w:val="24"/>
          <w:rtl w:val="0"/>
        </w:rPr>
        <w:t xml:space="preserve">(2), </w:t>
        <w:tab/>
        <w:t xml:space="preserve">230–255. https:// doi.org/10.1108/IJBM-11-2016-0181 </w:t>
      </w:r>
    </w:p>
    <w:p w:rsidR="00000000" w:rsidDel="00000000" w:rsidP="00000000" w:rsidRDefault="00000000" w:rsidRPr="00000000" w14:paraId="0000070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Milner, R., &amp; Furnham, A. (2017). Measuring customer feedback, response and satisfaction. </w:t>
        <w:tab/>
      </w:r>
      <w:r w:rsidDel="00000000" w:rsidR="00000000" w:rsidRPr="00000000">
        <w:rPr>
          <w:rFonts w:ascii="Times New Roman" w:cs="Times New Roman" w:eastAsia="Times New Roman" w:hAnsi="Times New Roman"/>
          <w:i w:val="1"/>
          <w:sz w:val="24"/>
          <w:szCs w:val="24"/>
          <w:rtl w:val="0"/>
        </w:rPr>
        <w:t xml:space="preserve">Journal of Psychology, 8</w:t>
      </w:r>
      <w:r w:rsidDel="00000000" w:rsidR="00000000" w:rsidRPr="00000000">
        <w:rPr>
          <w:rFonts w:ascii="Times New Roman" w:cs="Times New Roman" w:eastAsia="Times New Roman" w:hAnsi="Times New Roman"/>
          <w:sz w:val="24"/>
          <w:szCs w:val="24"/>
          <w:rtl w:val="0"/>
        </w:rPr>
        <w:t xml:space="preserve">(3), 350–362. https://doi.org/10.4236/psych.2017. 83021</w:t>
      </w:r>
    </w:p>
    <w:p w:rsidR="00000000" w:rsidDel="00000000" w:rsidP="00000000" w:rsidRDefault="00000000" w:rsidRPr="00000000" w14:paraId="0000070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Tzavlopoulos, Ι. &amp; Gotzamani, K. (2019). Determining the impact of e-commerce quality on </w:t>
        <w:tab/>
        <w:t xml:space="preserve">customers’ perceived risk, satisfaction, value and loyalty.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Quality and Service </w:t>
        <w:tab/>
        <w:t xml:space="preserve">Sciences, 11</w:t>
      </w:r>
      <w:r w:rsidDel="00000000" w:rsidR="00000000" w:rsidRPr="00000000">
        <w:rPr>
          <w:rFonts w:ascii="Times New Roman" w:cs="Times New Roman" w:eastAsia="Times New Roman" w:hAnsi="Times New Roman"/>
          <w:sz w:val="24"/>
          <w:szCs w:val="24"/>
          <w:rtl w:val="0"/>
        </w:rPr>
        <w:t xml:space="preserve">(4) 576- 587. https://doi.org/10.1108/IJQSS-03-2019-</w:t>
        <w:tab/>
        <w:t xml:space="preserve">0047</w:t>
      </w:r>
    </w:p>
    <w:p w:rsidR="00000000" w:rsidDel="00000000" w:rsidP="00000000" w:rsidRDefault="00000000" w:rsidRPr="00000000" w14:paraId="0000070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P. &amp; Wanarat, S. (2021). Logistics service quality: where we are and where we go </w:t>
        <w:tab/>
        <w:t xml:space="preserve">in the </w:t>
        <w:tab/>
        <w:t xml:space="preserve">context of airline industry. </w:t>
      </w:r>
      <w:r w:rsidDel="00000000" w:rsidR="00000000" w:rsidRPr="00000000">
        <w:rPr>
          <w:rFonts w:ascii="Times New Roman" w:cs="Times New Roman" w:eastAsia="Times New Roman" w:hAnsi="Times New Roman"/>
          <w:i w:val="1"/>
          <w:sz w:val="24"/>
          <w:szCs w:val="24"/>
          <w:rtl w:val="0"/>
        </w:rPr>
        <w:t xml:space="preserve">Management Research Review, 44</w:t>
      </w:r>
      <w:r w:rsidDel="00000000" w:rsidR="00000000" w:rsidRPr="00000000">
        <w:rPr>
          <w:rFonts w:ascii="Times New Roman" w:cs="Times New Roman" w:eastAsia="Times New Roman" w:hAnsi="Times New Roman"/>
          <w:sz w:val="24"/>
          <w:szCs w:val="24"/>
          <w:rtl w:val="0"/>
        </w:rPr>
        <w:t xml:space="preserve">(2), 209-235. </w:t>
        <w:tab/>
        <w:t xml:space="preserve">https://doi.org/10.1108/MRR-12-2019-0544</w:t>
      </w:r>
    </w:p>
    <w:p w:rsidR="00000000" w:rsidDel="00000000" w:rsidP="00000000" w:rsidRDefault="00000000" w:rsidRPr="00000000" w14:paraId="0000070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Jung, J., Bapna, R., Golden, J. M., &amp; Sun, T. (2020). Words matter! Toward a prosocial call-to-</w:t>
        <w:tab/>
        <w:t xml:space="preserve">action for online referral: Evidence from two field experiments. </w:t>
      </w:r>
      <w:r w:rsidDel="00000000" w:rsidR="00000000" w:rsidRPr="00000000">
        <w:rPr>
          <w:rFonts w:ascii="Times New Roman" w:cs="Times New Roman" w:eastAsia="Times New Roman" w:hAnsi="Times New Roman"/>
          <w:i w:val="1"/>
          <w:sz w:val="24"/>
          <w:szCs w:val="24"/>
          <w:highlight w:val="white"/>
          <w:rtl w:val="0"/>
        </w:rPr>
        <w:t xml:space="preserve">Information Systems </w:t>
        <w:tab/>
        <w:t xml:space="preserve">Research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31</w:t>
      </w:r>
      <w:r w:rsidDel="00000000" w:rsidR="00000000" w:rsidRPr="00000000">
        <w:rPr>
          <w:rFonts w:ascii="Times New Roman" w:cs="Times New Roman" w:eastAsia="Times New Roman" w:hAnsi="Times New Roman"/>
          <w:sz w:val="24"/>
          <w:szCs w:val="24"/>
          <w:highlight w:val="white"/>
          <w:rtl w:val="0"/>
        </w:rPr>
        <w:t xml:space="preserve">(1), 16-36.</w:t>
      </w:r>
      <w:r w:rsidDel="00000000" w:rsidR="00000000" w:rsidRPr="00000000">
        <w:rPr>
          <w:rtl w:val="0"/>
        </w:rPr>
      </w:r>
    </w:p>
    <w:p w:rsidR="00000000" w:rsidDel="00000000" w:rsidP="00000000" w:rsidRDefault="00000000" w:rsidRPr="00000000" w14:paraId="0000070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H., &amp; Chen, J. S. (2019). The memorable travel experience and its reminiscence functions. </w:t>
        <w:tab/>
      </w:r>
      <w:r w:rsidDel="00000000" w:rsidR="00000000" w:rsidRPr="00000000">
        <w:rPr>
          <w:rFonts w:ascii="Times New Roman" w:cs="Times New Roman" w:eastAsia="Times New Roman" w:hAnsi="Times New Roman"/>
          <w:i w:val="1"/>
          <w:sz w:val="24"/>
          <w:szCs w:val="24"/>
          <w:rtl w:val="0"/>
        </w:rPr>
        <w:t xml:space="preserve">Journal of Travel Research, 58</w:t>
      </w:r>
      <w:r w:rsidDel="00000000" w:rsidR="00000000" w:rsidRPr="00000000">
        <w:rPr>
          <w:rFonts w:ascii="Times New Roman" w:cs="Times New Roman" w:eastAsia="Times New Roman" w:hAnsi="Times New Roman"/>
          <w:sz w:val="24"/>
          <w:szCs w:val="24"/>
          <w:rtl w:val="0"/>
        </w:rPr>
        <w:t xml:space="preserve">(4), 637–649. https://doi.org/10. 1177/0047287518772366 </w:t>
      </w:r>
    </w:p>
    <w:p w:rsidR="00000000" w:rsidDel="00000000" w:rsidP="00000000" w:rsidRDefault="00000000" w:rsidRPr="00000000" w14:paraId="0000070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K. D., Pereira, J., &amp; Bhawnani, L. A. (2020). Study on impact of blockchain technology </w:t>
        <w:tab/>
        <w:t xml:space="preserve">on Indian banking sector. </w:t>
      </w:r>
      <w:r w:rsidDel="00000000" w:rsidR="00000000" w:rsidRPr="00000000">
        <w:rPr>
          <w:rFonts w:ascii="Times New Roman" w:cs="Times New Roman" w:eastAsia="Times New Roman" w:hAnsi="Times New Roman"/>
          <w:i w:val="1"/>
          <w:sz w:val="24"/>
          <w:szCs w:val="24"/>
          <w:rtl w:val="0"/>
        </w:rPr>
        <w:t xml:space="preserve">Studies in Indian Place Names, 40(</w:t>
      </w:r>
      <w:r w:rsidDel="00000000" w:rsidR="00000000" w:rsidRPr="00000000">
        <w:rPr>
          <w:rFonts w:ascii="Times New Roman" w:cs="Times New Roman" w:eastAsia="Times New Roman" w:hAnsi="Times New Roman"/>
          <w:sz w:val="24"/>
          <w:szCs w:val="24"/>
          <w:rtl w:val="0"/>
        </w:rPr>
        <w:t xml:space="preserve">40), 722–729. </w:t>
        <w:tab/>
        <w:t xml:space="preserve">http://dx.doi.org/10.1201/9781003202240- 53</w:t>
      </w:r>
    </w:p>
    <w:p w:rsidR="00000000" w:rsidDel="00000000" w:rsidP="00000000" w:rsidRDefault="00000000" w:rsidRPr="00000000" w14:paraId="0000070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S. S., &amp; Anbazhagan, B. (2020). Customer loyalty in banking industry: An empirical </w:t>
        <w:tab/>
        <w:t xml:space="preserve">study </w:t>
        <w:tab/>
        <w:t xml:space="preserve">in madurai district. </w:t>
      </w:r>
      <w:r w:rsidDel="00000000" w:rsidR="00000000" w:rsidRPr="00000000">
        <w:rPr>
          <w:rFonts w:ascii="Times New Roman" w:cs="Times New Roman" w:eastAsia="Times New Roman" w:hAnsi="Times New Roman"/>
          <w:i w:val="1"/>
          <w:sz w:val="24"/>
          <w:szCs w:val="24"/>
          <w:rtl w:val="0"/>
        </w:rPr>
        <w:t xml:space="preserve">Our Heritage, 68</w:t>
      </w:r>
      <w:r w:rsidDel="00000000" w:rsidR="00000000" w:rsidRPr="00000000">
        <w:rPr>
          <w:rFonts w:ascii="Times New Roman" w:cs="Times New Roman" w:eastAsia="Times New Roman" w:hAnsi="Times New Roman"/>
          <w:sz w:val="24"/>
          <w:szCs w:val="24"/>
          <w:rtl w:val="0"/>
        </w:rPr>
        <w:t xml:space="preserve">(30), 7224–7232.</w:t>
      </w:r>
    </w:p>
    <w:p w:rsidR="00000000" w:rsidDel="00000000" w:rsidP="00000000" w:rsidRDefault="00000000" w:rsidRPr="00000000" w14:paraId="0000070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Kaedi, M., &amp; Ganji, B. (2019). Personality-based personalization of online store </w:t>
        <w:tab/>
        <w:t xml:space="preserve">features 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w:t>
        <w:tab/>
        <w:t xml:space="preserve">applied 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&amp; Ganji, B. (2019). Personality-based personalization of online store features </w:t>
        <w:tab/>
        <w:t xml:space="preserve">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applied </w:t>
        <w:tab/>
        <w:t xml:space="preserve">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Lindh, C., Nordman, E. R., Hånell, S. M., Safari, A., &amp; Hadjikhani, A. I. (2020). Digitalization </w:t>
        <w:tab/>
        <w:t xml:space="preserve">and International Online Sales: Antecedents of Purchase Intent.</w:t>
      </w:r>
      <w:r w:rsidDel="00000000" w:rsidR="00000000" w:rsidRPr="00000000">
        <w:rPr>
          <w:rFonts w:ascii="Times New Roman" w:cs="Times New Roman" w:eastAsia="Times New Roman" w:hAnsi="Times New Roman"/>
          <w:i w:val="1"/>
          <w:sz w:val="24"/>
          <w:szCs w:val="24"/>
          <w:rtl w:val="0"/>
        </w:rPr>
        <w:t xml:space="preserve"> Journal of International </w:t>
        <w:tab/>
        <w:t xml:space="preserve">Consumer Marketing, 32</w:t>
      </w:r>
      <w:r w:rsidDel="00000000" w:rsidR="00000000" w:rsidRPr="00000000">
        <w:rPr>
          <w:rFonts w:ascii="Times New Roman" w:cs="Times New Roman" w:eastAsia="Times New Roman" w:hAnsi="Times New Roman"/>
          <w:sz w:val="24"/>
          <w:szCs w:val="24"/>
          <w:rtl w:val="0"/>
        </w:rPr>
        <w:t xml:space="preserve">(4), 324–335. https://doi.org/10.1080/08961530.2019.1707143</w:t>
      </w:r>
    </w:p>
    <w:p w:rsidR="00000000" w:rsidDel="00000000" w:rsidP="00000000" w:rsidRDefault="00000000" w:rsidRPr="00000000" w14:paraId="0000071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M. T. (2020). Moral norm is the key: An extension of the theory of planned </w:t>
        <w:tab/>
        <w:t xml:space="preserve">behaviour </w:t>
        <w:tab/>
        <w:t xml:space="preserve">(TPB) on Chinese consumers' green purchase intention. </w:t>
      </w:r>
      <w:r w:rsidDel="00000000" w:rsidR="00000000" w:rsidRPr="00000000">
        <w:rPr>
          <w:rFonts w:ascii="Times New Roman" w:cs="Times New Roman" w:eastAsia="Times New Roman" w:hAnsi="Times New Roman"/>
          <w:i w:val="1"/>
          <w:sz w:val="24"/>
          <w:szCs w:val="24"/>
          <w:rtl w:val="0"/>
        </w:rPr>
        <w:t xml:space="preserve">Asia Pacific Journal of </w:t>
        <w:tab/>
        <w:t xml:space="preserve">Marketing and Logistics, 32</w:t>
      </w:r>
      <w:r w:rsidDel="00000000" w:rsidR="00000000" w:rsidRPr="00000000">
        <w:rPr>
          <w:rFonts w:ascii="Times New Roman" w:cs="Times New Roman" w:eastAsia="Times New Roman" w:hAnsi="Times New Roman"/>
          <w:sz w:val="24"/>
          <w:szCs w:val="24"/>
          <w:rtl w:val="0"/>
        </w:rPr>
        <w:t xml:space="preserve">(8), 1823-1841. doi:https://doi.org/10.1108/APJML-05-2019-</w:t>
        <w:tab/>
        <w:t xml:space="preserve">0285</w:t>
      </w:r>
    </w:p>
    <w:p w:rsidR="00000000" w:rsidDel="00000000" w:rsidP="00000000" w:rsidRDefault="00000000" w:rsidRPr="00000000" w14:paraId="00000711">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Manyanga, W. (2022). The effect of customer experience, customer satisfaction and word of </w:t>
        <w:tab/>
        <w:t xml:space="preserve">mouth intention on customer loyalty: The moderating role of consumer demographics.</w:t>
      </w:r>
      <w:r w:rsidDel="00000000" w:rsidR="00000000" w:rsidRPr="00000000">
        <w:rPr>
          <w:rFonts w:ascii="Times New Roman" w:cs="Times New Roman" w:eastAsia="Times New Roman" w:hAnsi="Times New Roman"/>
          <w:i w:val="1"/>
          <w:sz w:val="24"/>
          <w:szCs w:val="24"/>
          <w:rtl w:val="0"/>
        </w:rPr>
        <w:t xml:space="preserve"> </w:t>
        <w:tab/>
        <w:t xml:space="preserve">Cogent Business &amp; Management (20)</w:t>
      </w:r>
      <w:r w:rsidDel="00000000" w:rsidR="00000000" w:rsidRPr="00000000">
        <w:rPr>
          <w:rFonts w:ascii="Times New Roman" w:cs="Times New Roman" w:eastAsia="Times New Roman" w:hAnsi="Times New Roman"/>
          <w:sz w:val="24"/>
          <w:szCs w:val="24"/>
          <w:rtl w:val="0"/>
        </w:rPr>
        <w:t xml:space="preserve">9, 208-215. </w:t>
        <w:tab/>
        <w:t xml:space="preserve">https://doi.org/10.1080/23311975.   2022.2082015</w:t>
      </w:r>
    </w:p>
    <w:p w:rsidR="00000000" w:rsidDel="00000000" w:rsidP="00000000" w:rsidRDefault="00000000" w:rsidRPr="00000000" w14:paraId="00000712">
      <w:pPr>
        <w:ind w:left="567" w:hanging="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Meeprom, S. and Silanoi, T. (2020). Investigating the perceived quality of a special event and its </w:t>
        <w:tab/>
        <w:t xml:space="preserve">influence on perceived value and behavioural intentions in a special event in </w:t>
        <w:tab/>
        <w:t xml:space="preserve">Thailand. </w:t>
      </w:r>
      <w:r w:rsidDel="00000000" w:rsidR="00000000" w:rsidRPr="00000000">
        <w:rPr>
          <w:rFonts w:ascii="Times New Roman" w:cs="Times New Roman" w:eastAsia="Times New Roman" w:hAnsi="Times New Roman"/>
          <w:i w:val="1"/>
          <w:sz w:val="24"/>
          <w:szCs w:val="24"/>
          <w:rtl w:val="0"/>
        </w:rPr>
        <w:t xml:space="preserve">International Journal of Event and Festival Management, 3(2). </w:t>
      </w:r>
      <w:r w:rsidDel="00000000" w:rsidR="00000000" w:rsidRPr="00000000">
        <w:rPr>
          <w:rFonts w:ascii="Times New Roman" w:cs="Times New Roman" w:eastAsia="Times New Roman" w:hAnsi="Times New Roman"/>
          <w:sz w:val="24"/>
          <w:szCs w:val="24"/>
          <w:rtl w:val="0"/>
        </w:rPr>
        <w:t xml:space="preserve">10-31. </w:t>
        <w:tab/>
        <w:t xml:space="preserve">https://doi.org/10.1108/IJEFM-09- 2019-0043</w:t>
      </w:r>
      <w:r w:rsidDel="00000000" w:rsidR="00000000" w:rsidRPr="00000000">
        <w:rPr>
          <w:rtl w:val="0"/>
        </w:rPr>
      </w:r>
    </w:p>
    <w:p w:rsidR="00000000" w:rsidDel="00000000" w:rsidP="00000000" w:rsidRDefault="00000000" w:rsidRPr="00000000" w14:paraId="0000071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 J., Li, K. and Li, K. (2019). Customer satisfaction-aware optimal multiserver configuration </w:t>
        <w:tab/>
        <w:t xml:space="preserve">for profit </w:t>
        <w:tab/>
        <w:t xml:space="preserve">maximization in cloud computing. </w:t>
      </w:r>
    </w:p>
    <w:p w:rsidR="00000000" w:rsidDel="00000000" w:rsidP="00000000" w:rsidRDefault="00000000" w:rsidRPr="00000000" w14:paraId="00000714">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Miao, R., Zhang, H., Wu, Q., Zhang, J., &amp; Jiang, Z. (2019). Using structural equation modeling </w:t>
        <w:tab/>
        <w:t xml:space="preserve">to analyze patient value , satisfaction , and loyalty: a case study of healthcare in China. </w:t>
        <w:tab/>
      </w:r>
      <w:r w:rsidDel="00000000" w:rsidR="00000000" w:rsidRPr="00000000">
        <w:rPr>
          <w:rFonts w:ascii="Times New Roman" w:cs="Times New Roman" w:eastAsia="Times New Roman" w:hAnsi="Times New Roman"/>
          <w:i w:val="1"/>
          <w:sz w:val="24"/>
          <w:szCs w:val="24"/>
          <w:rtl w:val="0"/>
        </w:rPr>
        <w:t xml:space="preserve">International Journal of Production Research, 12</w:t>
      </w:r>
      <w:r w:rsidDel="00000000" w:rsidR="00000000" w:rsidRPr="00000000">
        <w:rPr>
          <w:rFonts w:ascii="Times New Roman" w:cs="Times New Roman" w:eastAsia="Times New Roman" w:hAnsi="Times New Roman"/>
          <w:sz w:val="24"/>
          <w:szCs w:val="24"/>
          <w:rtl w:val="0"/>
        </w:rPr>
        <w:t xml:space="preserve">(1), 5-25. </w:t>
        <w:tab/>
        <w:t xml:space="preserve">https://doi.org/10.1080/002 07543.2019.1598595 </w:t>
      </w:r>
    </w:p>
    <w:p w:rsidR="00000000" w:rsidDel="00000000" w:rsidP="00000000" w:rsidRDefault="00000000" w:rsidRPr="00000000" w14:paraId="0000071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Moghadam, M. (2023). Determinants of Customer Retention: Offering a Model to Banking </w:t>
        <w:tab/>
        <w:t xml:space="preserve">Industry. </w:t>
      </w:r>
      <w:r w:rsidDel="00000000" w:rsidR="00000000" w:rsidRPr="00000000">
        <w:rPr>
          <w:rFonts w:ascii="Times New Roman" w:cs="Times New Roman" w:eastAsia="Times New Roman" w:hAnsi="Times New Roman"/>
          <w:i w:val="1"/>
          <w:sz w:val="24"/>
          <w:szCs w:val="24"/>
          <w:rtl w:val="0"/>
        </w:rPr>
        <w:t xml:space="preserve">Journal of Applied Business and Finance Researches, 2</w:t>
      </w:r>
      <w:r w:rsidDel="00000000" w:rsidR="00000000" w:rsidRPr="00000000">
        <w:rPr>
          <w:rFonts w:ascii="Times New Roman" w:cs="Times New Roman" w:eastAsia="Times New Roman" w:hAnsi="Times New Roman"/>
          <w:sz w:val="24"/>
          <w:szCs w:val="24"/>
          <w:rtl w:val="0"/>
        </w:rPr>
        <w:t xml:space="preserve">(3), 76-81. </w:t>
      </w:r>
    </w:p>
    <w:p w:rsidR="00000000" w:rsidDel="00000000" w:rsidP="00000000" w:rsidRDefault="00000000" w:rsidRPr="00000000" w14:paraId="0000071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Jahan, S., Amoozegar, A., Anjum, T., &amp; Raju, V. (2020). The Effects of Total Quality </w:t>
        <w:tab/>
        <w:t xml:space="preserve">Management Practices on Corporate Social Responsibility using Supply Chain Model: A </w:t>
        <w:tab/>
        <w:t xml:space="preserve">Review of Malaysian Hotel Industry. </w:t>
      </w:r>
      <w:r w:rsidDel="00000000" w:rsidR="00000000" w:rsidRPr="00000000">
        <w:rPr>
          <w:rFonts w:ascii="Times New Roman" w:cs="Times New Roman" w:eastAsia="Times New Roman" w:hAnsi="Times New Roman"/>
          <w:i w:val="1"/>
          <w:sz w:val="24"/>
          <w:szCs w:val="24"/>
          <w:rtl w:val="0"/>
        </w:rPr>
        <w:t xml:space="preserve">International Journal of Supply Chain </w:t>
        <w:tab/>
        <w:t xml:space="preserve">Management, 9</w:t>
      </w:r>
      <w:r w:rsidDel="00000000" w:rsidR="00000000" w:rsidRPr="00000000">
        <w:rPr>
          <w:rFonts w:ascii="Times New Roman" w:cs="Times New Roman" w:eastAsia="Times New Roman" w:hAnsi="Times New Roman"/>
          <w:sz w:val="24"/>
          <w:szCs w:val="24"/>
          <w:rtl w:val="0"/>
        </w:rPr>
        <w:t xml:space="preserve">(5), 294-304. </w:t>
      </w:r>
    </w:p>
    <w:p w:rsidR="00000000" w:rsidDel="00000000" w:rsidP="00000000" w:rsidRDefault="00000000" w:rsidRPr="00000000" w14:paraId="0000071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D. S. R., &amp; Temoor Anjum, I. A. S. (2018a). Organizational performance: </w:t>
        <w:tab/>
        <w:t xml:space="preserve">the role of tqm practices in banking sector of Pakistan. </w:t>
      </w:r>
      <w:r w:rsidDel="00000000" w:rsidR="00000000" w:rsidRPr="00000000">
        <w:rPr>
          <w:rFonts w:ascii="Times New Roman" w:cs="Times New Roman" w:eastAsia="Times New Roman" w:hAnsi="Times New Roman"/>
          <w:i w:val="1"/>
          <w:sz w:val="24"/>
          <w:szCs w:val="24"/>
          <w:rtl w:val="0"/>
        </w:rPr>
        <w:t xml:space="preserve">European Scientific Journal, </w:t>
        <w:tab/>
        <w:t xml:space="preserve">14</w:t>
      </w:r>
      <w:r w:rsidDel="00000000" w:rsidR="00000000" w:rsidRPr="00000000">
        <w:rPr>
          <w:rFonts w:ascii="Times New Roman" w:cs="Times New Roman" w:eastAsia="Times New Roman" w:hAnsi="Times New Roman"/>
          <w:sz w:val="24"/>
          <w:szCs w:val="24"/>
          <w:rtl w:val="0"/>
        </w:rPr>
        <w:t xml:space="preserve">(31), 278-302. </w:t>
      </w:r>
      <w:hyperlink r:id="rId29">
        <w:r w:rsidDel="00000000" w:rsidR="00000000" w:rsidRPr="00000000">
          <w:rPr>
            <w:rFonts w:ascii="Times New Roman" w:cs="Times New Roman" w:eastAsia="Times New Roman" w:hAnsi="Times New Roman"/>
            <w:color w:val="000000"/>
            <w:sz w:val="24"/>
            <w:szCs w:val="24"/>
            <w:u w:val="none"/>
            <w:rtl w:val="0"/>
          </w:rPr>
          <w:t xml:space="preserve">https://doi.org/10.19044/esj.2018.v14n31p278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S. R., &amp; Temoor Anjum, I. A. S. (2018b). Impact of Entrepreneurial </w:t>
        <w:tab/>
        <w:t xml:space="preserve">Orientation on Bank Performance in Pakistan. Business Management and Strategy, 9(1), </w:t>
        <w:tab/>
        <w:t xml:space="preserve">290-309. </w:t>
      </w:r>
      <w:hyperlink r:id="rId30">
        <w:r w:rsidDel="00000000" w:rsidR="00000000" w:rsidRPr="00000000">
          <w:rPr>
            <w:rFonts w:ascii="Times New Roman" w:cs="Times New Roman" w:eastAsia="Times New Roman" w:hAnsi="Times New Roman"/>
            <w:color w:val="000000"/>
            <w:sz w:val="24"/>
            <w:szCs w:val="24"/>
            <w:u w:val="none"/>
            <w:rtl w:val="0"/>
          </w:rPr>
          <w:t xml:space="preserve">https://doi.org/10.5296/bms.v9i1.13212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S. C., Sweeney, J. C., &amp; Plewa, C. (2020). Customer engagement: A systematic review and </w:t>
        <w:tab/>
        <w:t xml:space="preserve">future research priorities. </w:t>
      </w:r>
      <w:r w:rsidDel="00000000" w:rsidR="00000000" w:rsidRPr="00000000">
        <w:rPr>
          <w:rFonts w:ascii="Times New Roman" w:cs="Times New Roman" w:eastAsia="Times New Roman" w:hAnsi="Times New Roman"/>
          <w:i w:val="1"/>
          <w:sz w:val="24"/>
          <w:szCs w:val="24"/>
          <w:rtl w:val="0"/>
        </w:rPr>
        <w:t xml:space="preserve">Australasian Marketing Journal (AMJ), 3</w:t>
      </w:r>
      <w:r w:rsidDel="00000000" w:rsidR="00000000" w:rsidRPr="00000000">
        <w:rPr>
          <w:rFonts w:ascii="Times New Roman" w:cs="Times New Roman" w:eastAsia="Times New Roman" w:hAnsi="Times New Roman"/>
          <w:sz w:val="24"/>
          <w:szCs w:val="24"/>
          <w:rtl w:val="0"/>
        </w:rPr>
        <w:t xml:space="preserve">(10), 33-35. </w:t>
        <w:tab/>
        <w:t xml:space="preserve">https://doi.org/10.1016/j.ausmj.2020.05.004 </w:t>
      </w:r>
    </w:p>
    <w:p w:rsidR="00000000" w:rsidDel="00000000" w:rsidP="00000000" w:rsidRDefault="00000000" w:rsidRPr="00000000" w14:paraId="0000071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Ngetich, K. (2018). Effect of funds disbursement procedures on public procurement performance </w:t>
        <w:tab/>
        <w:t xml:space="preserve">in nyeri county: ( a case of nyeri sub- county ). </w:t>
      </w:r>
      <w:r w:rsidDel="00000000" w:rsidR="00000000" w:rsidRPr="00000000">
        <w:rPr>
          <w:rFonts w:ascii="Times New Roman" w:cs="Times New Roman" w:eastAsia="Times New Roman" w:hAnsi="Times New Roman"/>
          <w:i w:val="1"/>
          <w:sz w:val="24"/>
          <w:szCs w:val="24"/>
          <w:rtl w:val="0"/>
        </w:rPr>
        <w:t xml:space="preserve">International Journal of Recent Research </w:t>
        <w:tab/>
        <w:t xml:space="preserve">in Social Sciences and Humanities, 5</w:t>
      </w:r>
      <w:r w:rsidDel="00000000" w:rsidR="00000000" w:rsidRPr="00000000">
        <w:rPr>
          <w:rFonts w:ascii="Times New Roman" w:cs="Times New Roman" w:eastAsia="Times New Roman" w:hAnsi="Times New Roman"/>
          <w:sz w:val="24"/>
          <w:szCs w:val="24"/>
          <w:rtl w:val="0"/>
        </w:rPr>
        <w:t xml:space="preserve">(4), 107-112. </w:t>
      </w:r>
      <w:r w:rsidDel="00000000" w:rsidR="00000000" w:rsidRPr="00000000">
        <w:rPr>
          <w:rFonts w:ascii="Times New Roman" w:cs="Times New Roman" w:eastAsia="Times New Roman" w:hAnsi="Times New Roman"/>
          <w:i w:val="1"/>
          <w:sz w:val="24"/>
          <w:szCs w:val="24"/>
          <w:rtl w:val="0"/>
        </w:rPr>
        <w:tab/>
        <w:tab/>
      </w:r>
      <w:r w:rsidDel="00000000" w:rsidR="00000000" w:rsidRPr="00000000">
        <w:rPr>
          <w:rtl w:val="0"/>
        </w:rPr>
      </w:r>
    </w:p>
    <w:p w:rsidR="00000000" w:rsidDel="00000000" w:rsidP="00000000" w:rsidRDefault="00000000" w:rsidRPr="00000000" w14:paraId="0000071B">
      <w:pPr>
        <w:ind w:left="709"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Nayanajith, G., &amp; Damunupola, K. A. (2019). Relationship of perceived behavioral control and </w:t>
        <w:tab/>
        <w:t xml:space="preserve">adoption of internet banking in the presence of a moderator. </w:t>
      </w:r>
      <w:r w:rsidDel="00000000" w:rsidR="00000000" w:rsidRPr="00000000">
        <w:rPr>
          <w:rFonts w:ascii="Times New Roman" w:cs="Times New Roman" w:eastAsia="Times New Roman" w:hAnsi="Times New Roman"/>
          <w:i w:val="1"/>
          <w:sz w:val="24"/>
          <w:szCs w:val="24"/>
          <w:rtl w:val="0"/>
        </w:rPr>
        <w:t xml:space="preserve">Asian Journal of </w:t>
        <w:tab/>
        <w:t xml:space="preserve">Multidisciplinary Studies, 2</w:t>
      </w:r>
      <w:r w:rsidDel="00000000" w:rsidR="00000000" w:rsidRPr="00000000">
        <w:rPr>
          <w:rFonts w:ascii="Times New Roman" w:cs="Times New Roman" w:eastAsia="Times New Roman" w:hAnsi="Times New Roman"/>
          <w:sz w:val="24"/>
          <w:szCs w:val="24"/>
          <w:rtl w:val="0"/>
        </w:rPr>
        <w:t xml:space="preserve">(2), 30–41. </w:t>
      </w:r>
      <w:hyperlink r:id="rId31">
        <w:r w:rsidDel="00000000" w:rsidR="00000000" w:rsidRPr="00000000">
          <w:rPr>
            <w:rFonts w:ascii="Times New Roman" w:cs="Times New Roman" w:eastAsia="Times New Roman" w:hAnsi="Times New Roman"/>
            <w:color w:val="000000"/>
            <w:sz w:val="24"/>
            <w:szCs w:val="24"/>
            <w:u w:val="none"/>
            <w:rtl w:val="0"/>
          </w:rPr>
          <w:t xml:space="preserve">https://asianjournal.org/online/index.php/</w:t>
        </w:r>
      </w:hyperlink>
      <w:r w:rsidDel="00000000" w:rsidR="00000000" w:rsidRPr="00000000">
        <w:rPr>
          <w:rFonts w:ascii="Times New Roman" w:cs="Times New Roman" w:eastAsia="Times New Roman" w:hAnsi="Times New Roman"/>
          <w:sz w:val="24"/>
          <w:szCs w:val="24"/>
          <w:rtl w:val="0"/>
        </w:rPr>
        <w:t xml:space="preserve"> ajms/ article/view/184/69 </w:t>
      </w:r>
    </w:p>
    <w:p w:rsidR="00000000" w:rsidDel="00000000" w:rsidP="00000000" w:rsidRDefault="00000000" w:rsidRPr="00000000" w14:paraId="0000071C">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Ndubisi, N. O. (2020). Effect of gender on customer loyalty: A relationship marketing approach. </w:t>
        <w:tab/>
        <w:t xml:space="preserve">Marketing Intelligence &amp; Planning, 24(1), 48–61. https://doi.org/ </w:t>
        <w:tab/>
        <w:t xml:space="preserve">10.1108/02634500   610641552 </w:t>
      </w:r>
    </w:p>
    <w:p w:rsidR="00000000" w:rsidDel="00000000" w:rsidP="00000000" w:rsidRDefault="00000000" w:rsidRPr="00000000" w14:paraId="0000071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 V. M., &amp; Nguyen, H. H. (2021). The relationship between service quality, customer </w:t>
        <w:tab/>
        <w:t xml:space="preserve">satisfaction and customer loyalty: An investigation in vietnamese retail banking sector. </w:t>
        <w:tab/>
      </w:r>
      <w:r w:rsidDel="00000000" w:rsidR="00000000" w:rsidRPr="00000000">
        <w:rPr>
          <w:rFonts w:ascii="Times New Roman" w:cs="Times New Roman" w:eastAsia="Times New Roman" w:hAnsi="Times New Roman"/>
          <w:i w:val="1"/>
          <w:sz w:val="24"/>
          <w:szCs w:val="24"/>
          <w:rtl w:val="0"/>
        </w:rPr>
        <w:t xml:space="preserve">Journal of Competitiveness, 8</w:t>
      </w:r>
      <w:r w:rsidDel="00000000" w:rsidR="00000000" w:rsidRPr="00000000">
        <w:rPr>
          <w:rFonts w:ascii="Times New Roman" w:cs="Times New Roman" w:eastAsia="Times New Roman" w:hAnsi="Times New Roman"/>
          <w:sz w:val="24"/>
          <w:szCs w:val="24"/>
          <w:rtl w:val="0"/>
        </w:rPr>
        <w:t xml:space="preserve">(2), 103–116. https://doi.org/10. 7441/joc.2016.02.08 </w:t>
      </w:r>
    </w:p>
    <w:p w:rsidR="00000000" w:rsidDel="00000000" w:rsidP="00000000" w:rsidRDefault="00000000" w:rsidRPr="00000000" w14:paraId="0000071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Olasina, G. (2021). Factors influencing the use of M-Banking by academics: A case study of </w:t>
        <w:tab/>
        <w:t xml:space="preserve">SMS-</w:t>
        <w:tab/>
        <w:t xml:space="preserve">based MBanking. </w:t>
      </w:r>
      <w:r w:rsidDel="00000000" w:rsidR="00000000" w:rsidRPr="00000000">
        <w:rPr>
          <w:rFonts w:ascii="Times New Roman" w:cs="Times New Roman" w:eastAsia="Times New Roman" w:hAnsi="Times New Roman"/>
          <w:i w:val="1"/>
          <w:sz w:val="24"/>
          <w:szCs w:val="24"/>
          <w:rtl w:val="0"/>
        </w:rPr>
        <w:t xml:space="preserve">African Journal of Information Systems, 7</w:t>
      </w:r>
      <w:r w:rsidDel="00000000" w:rsidR="00000000" w:rsidRPr="00000000">
        <w:rPr>
          <w:rFonts w:ascii="Times New Roman" w:cs="Times New Roman" w:eastAsia="Times New Roman" w:hAnsi="Times New Roman"/>
          <w:sz w:val="24"/>
          <w:szCs w:val="24"/>
          <w:rtl w:val="0"/>
        </w:rPr>
        <w:t xml:space="preserve">(4), 56–57.</w:t>
      </w:r>
    </w:p>
    <w:p w:rsidR="00000000" w:rsidDel="00000000" w:rsidP="00000000" w:rsidRDefault="00000000" w:rsidRPr="00000000" w14:paraId="0000071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E., Egelman, S., Harbach, M. (2020). Nudge me right: Personalizing online security </w:t>
        <w:tab/>
        <w:t xml:space="preserve">nudges to people's decision-making styles. </w:t>
      </w:r>
      <w:r w:rsidDel="00000000" w:rsidR="00000000" w:rsidRPr="00000000">
        <w:rPr>
          <w:rFonts w:ascii="Times New Roman" w:cs="Times New Roman" w:eastAsia="Times New Roman" w:hAnsi="Times New Roman"/>
          <w:i w:val="1"/>
          <w:sz w:val="24"/>
          <w:szCs w:val="24"/>
          <w:rtl w:val="0"/>
        </w:rPr>
        <w:t xml:space="preserve">Computers in </w:t>
        <w:tab/>
        <w:t xml:space="preserve">Human Behavior, 10</w:t>
      </w:r>
      <w:r w:rsidDel="00000000" w:rsidR="00000000" w:rsidRPr="00000000">
        <w:rPr>
          <w:rFonts w:ascii="Times New Roman" w:cs="Times New Roman" w:eastAsia="Times New Roman" w:hAnsi="Times New Roman"/>
          <w:sz w:val="24"/>
          <w:szCs w:val="24"/>
          <w:rtl w:val="0"/>
        </w:rPr>
        <w:t xml:space="preserve">(9), </w:t>
        <w:tab/>
        <w:t xml:space="preserve">106347.</w:t>
      </w:r>
    </w:p>
    <w:p w:rsidR="00000000" w:rsidDel="00000000" w:rsidP="00000000" w:rsidRDefault="00000000" w:rsidRPr="00000000" w14:paraId="00000720">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 J. M., Wang, S., &amp; Koerber, M. A. (2020). When do frontline service employees feel more </w:t>
        <w:tab/>
        <w:t xml:space="preserve">grateful ? employees. </w:t>
      </w:r>
      <w:r w:rsidDel="00000000" w:rsidR="00000000" w:rsidRPr="00000000">
        <w:rPr>
          <w:rFonts w:ascii="Times New Roman" w:cs="Times New Roman" w:eastAsia="Times New Roman" w:hAnsi="Times New Roman"/>
          <w:i w:val="1"/>
          <w:sz w:val="24"/>
          <w:szCs w:val="24"/>
          <w:rtl w:val="0"/>
        </w:rPr>
        <w:t xml:space="preserve">European Journal of Marketing, 4</w:t>
      </w:r>
      <w:r w:rsidDel="00000000" w:rsidR="00000000" w:rsidRPr="00000000">
        <w:rPr>
          <w:rFonts w:ascii="Times New Roman" w:cs="Times New Roman" w:eastAsia="Times New Roman" w:hAnsi="Times New Roman"/>
          <w:sz w:val="24"/>
          <w:szCs w:val="24"/>
          <w:rtl w:val="0"/>
        </w:rPr>
        <w:t xml:space="preserve">(8), 408-511. </w:t>
      </w:r>
      <w:hyperlink r:id="rId32">
        <w:r w:rsidDel="00000000" w:rsidR="00000000" w:rsidRPr="00000000">
          <w:rPr>
            <w:rFonts w:ascii="Times New Roman" w:cs="Times New Roman" w:eastAsia="Times New Roman" w:hAnsi="Times New Roman"/>
            <w:color w:val="000000"/>
            <w:sz w:val="24"/>
            <w:szCs w:val="24"/>
            <w:u w:val="none"/>
            <w:rtl w:val="0"/>
          </w:rPr>
          <w:t xml:space="preserve">https://doi.org/ 10.1108/EJM-06-2019-0496</w:t>
        </w:r>
      </w:hyperlink>
      <w:r w:rsidDel="00000000" w:rsidR="00000000" w:rsidRPr="00000000">
        <w:rPr>
          <w:rtl w:val="0"/>
        </w:rPr>
      </w:r>
    </w:p>
    <w:p w:rsidR="00000000" w:rsidDel="00000000" w:rsidP="00000000" w:rsidRDefault="00000000" w:rsidRPr="00000000" w14:paraId="0000072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Rather, R. A., &amp; Sharma, J. Y. (2020). Customer engagement in strengthening customer </w:t>
        <w:tab/>
        <w:t xml:space="preserve">loyalty </w:t>
        <w:tab/>
        <w:t xml:space="preserve">in hospitality sector. </w:t>
      </w:r>
      <w:r w:rsidDel="00000000" w:rsidR="00000000" w:rsidRPr="00000000">
        <w:rPr>
          <w:rFonts w:ascii="Times New Roman" w:cs="Times New Roman" w:eastAsia="Times New Roman" w:hAnsi="Times New Roman"/>
          <w:i w:val="1"/>
          <w:sz w:val="24"/>
          <w:szCs w:val="24"/>
          <w:highlight w:val="white"/>
          <w:rtl w:val="0"/>
        </w:rPr>
        <w:t xml:space="preserve">South Asian Journal of Tourism and Heritage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9</w:t>
      </w:r>
      <w:r w:rsidDel="00000000" w:rsidR="00000000" w:rsidRPr="00000000">
        <w:rPr>
          <w:rFonts w:ascii="Times New Roman" w:cs="Times New Roman" w:eastAsia="Times New Roman" w:hAnsi="Times New Roman"/>
          <w:sz w:val="24"/>
          <w:szCs w:val="24"/>
          <w:highlight w:val="white"/>
          <w:rtl w:val="0"/>
        </w:rPr>
        <w:t xml:space="preserve">(2), 62-81.</w:t>
      </w:r>
      <w:r w:rsidDel="00000000" w:rsidR="00000000" w:rsidRPr="00000000">
        <w:rPr>
          <w:rtl w:val="0"/>
        </w:rPr>
      </w:r>
    </w:p>
    <w:p w:rsidR="00000000" w:rsidDel="00000000" w:rsidP="00000000" w:rsidRDefault="00000000" w:rsidRPr="00000000" w14:paraId="00000722">
      <w:pPr>
        <w:spacing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Shapiro, C. (2019). Protecting Competition in the American Economy: Merger Control, Tech </w:t>
      </w:r>
    </w:p>
    <w:p w:rsidR="00000000" w:rsidDel="00000000" w:rsidP="00000000" w:rsidRDefault="00000000" w:rsidRPr="00000000" w14:paraId="0000072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Titans, Labor Markets. </w:t>
      </w:r>
      <w:r w:rsidDel="00000000" w:rsidR="00000000" w:rsidRPr="00000000">
        <w:rPr>
          <w:rFonts w:ascii="Times New Roman" w:cs="Times New Roman" w:eastAsia="Times New Roman" w:hAnsi="Times New Roman"/>
          <w:i w:val="1"/>
          <w:sz w:val="24"/>
          <w:szCs w:val="24"/>
          <w:rtl w:val="0"/>
        </w:rPr>
        <w:t xml:space="preserve">Journal of Economic Perspectives, 33</w:t>
      </w:r>
      <w:r w:rsidDel="00000000" w:rsidR="00000000" w:rsidRPr="00000000">
        <w:rPr>
          <w:rFonts w:ascii="Times New Roman" w:cs="Times New Roman" w:eastAsia="Times New Roman" w:hAnsi="Times New Roman"/>
          <w:sz w:val="24"/>
          <w:szCs w:val="24"/>
          <w:rtl w:val="0"/>
        </w:rPr>
        <w:t xml:space="preserve">(3), 69-93. https://doi.org/ 10.1257/jep.33.3.69</w:t>
      </w:r>
    </w:p>
    <w:p w:rsidR="00000000" w:rsidDel="00000000" w:rsidP="00000000" w:rsidRDefault="00000000" w:rsidRPr="00000000" w14:paraId="0000072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Statista (2022): Share of consumers who would become repeat buyers after a personalized </w:t>
        <w:tab/>
        <w:t xml:space="preserve">online shopping experience in selected years between 2017 and 2022</w:t>
      </w:r>
    </w:p>
    <w:p w:rsidR="00000000" w:rsidDel="00000000" w:rsidP="00000000" w:rsidRDefault="00000000" w:rsidRPr="00000000" w14:paraId="0000072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Shen, H., &amp; Sengupta, J. (2018). Word of mouth versus word of mouse: Speaking about a brand </w:t>
        <w:tab/>
        <w:t xml:space="preserve">connects you to it more than writing does. </w:t>
      </w:r>
      <w:r w:rsidDel="00000000" w:rsidR="00000000" w:rsidRPr="00000000">
        <w:rPr>
          <w:rFonts w:ascii="Times New Roman" w:cs="Times New Roman" w:eastAsia="Times New Roman" w:hAnsi="Times New Roman"/>
          <w:i w:val="1"/>
          <w:sz w:val="24"/>
          <w:szCs w:val="24"/>
          <w:rtl w:val="0"/>
        </w:rPr>
        <w:t xml:space="preserve">Journal of Consumer Research, 45(3),</w:t>
      </w:r>
      <w:r w:rsidDel="00000000" w:rsidR="00000000" w:rsidRPr="00000000">
        <w:rPr>
          <w:rFonts w:ascii="Times New Roman" w:cs="Times New Roman" w:eastAsia="Times New Roman" w:hAnsi="Times New Roman"/>
          <w:sz w:val="24"/>
          <w:szCs w:val="24"/>
          <w:rtl w:val="0"/>
        </w:rPr>
        <w:t xml:space="preserve"> 595-</w:t>
        <w:tab/>
        <w:t xml:space="preserve">614.</w:t>
      </w:r>
    </w:p>
    <w:p w:rsidR="00000000" w:rsidDel="00000000" w:rsidP="00000000" w:rsidRDefault="00000000" w:rsidRPr="00000000" w14:paraId="0000072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SMEDAN (2017). SMEDAN and National Bureau of Statistics collaborative survey report. </w:t>
        <w:tab/>
        <w:t xml:space="preserve">Retrieved from http:/smedan.gov.ng/images/national survey of micro small &amp; medium </w:t>
        <w:tab/>
        <w:t xml:space="preserve">enterprises (msmes), 2017 1.pdf</w:t>
      </w:r>
    </w:p>
    <w:p w:rsidR="00000000" w:rsidDel="00000000" w:rsidP="00000000" w:rsidRDefault="00000000" w:rsidRPr="00000000" w14:paraId="00000727">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Tikhonov, A. I. (2019). The use of networking in staff recruitment: recommendations and </w:t>
        <w:tab/>
        <w:t xml:space="preserve">referral programs. </w:t>
      </w:r>
      <w:r w:rsidDel="00000000" w:rsidR="00000000" w:rsidRPr="00000000">
        <w:rPr>
          <w:rFonts w:ascii="Times New Roman" w:cs="Times New Roman" w:eastAsia="Times New Roman" w:hAnsi="Times New Roman"/>
          <w:i w:val="1"/>
          <w:sz w:val="24"/>
          <w:szCs w:val="24"/>
          <w:highlight w:val="white"/>
          <w:rtl w:val="0"/>
        </w:rPr>
        <w:t xml:space="preserve">Amazonia Investiga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8</w:t>
      </w:r>
      <w:r w:rsidDel="00000000" w:rsidR="00000000" w:rsidRPr="00000000">
        <w:rPr>
          <w:rFonts w:ascii="Times New Roman" w:cs="Times New Roman" w:eastAsia="Times New Roman" w:hAnsi="Times New Roman"/>
          <w:sz w:val="24"/>
          <w:szCs w:val="24"/>
          <w:highlight w:val="white"/>
          <w:rtl w:val="0"/>
        </w:rPr>
        <w:t xml:space="preserve">(19), 521-528.</w:t>
      </w:r>
    </w:p>
    <w:p w:rsidR="00000000" w:rsidDel="00000000" w:rsidP="00000000" w:rsidRDefault="00000000" w:rsidRPr="00000000" w14:paraId="0000072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 T. P. (2017). Personalized ads on Facebook: An effective marketing tool for online </w:t>
        <w:tab/>
        <w:t xml:space="preserve">marketers. </w:t>
      </w:r>
      <w:r w:rsidDel="00000000" w:rsidR="00000000" w:rsidRPr="00000000">
        <w:rPr>
          <w:rFonts w:ascii="Times New Roman" w:cs="Times New Roman" w:eastAsia="Times New Roman" w:hAnsi="Times New Roman"/>
          <w:i w:val="1"/>
          <w:sz w:val="24"/>
          <w:szCs w:val="24"/>
          <w:rtl w:val="0"/>
        </w:rPr>
        <w:t xml:space="preserve">Journal of Retailing and Consumer Services, 3(9),</w:t>
      </w:r>
      <w:r w:rsidDel="00000000" w:rsidR="00000000" w:rsidRPr="00000000">
        <w:rPr>
          <w:rFonts w:ascii="Times New Roman" w:cs="Times New Roman" w:eastAsia="Times New Roman" w:hAnsi="Times New Roman"/>
          <w:sz w:val="24"/>
          <w:szCs w:val="24"/>
          <w:rtl w:val="0"/>
        </w:rPr>
        <w:t xml:space="preserve"> 230-242. </w:t>
      </w:r>
    </w:p>
    <w:p w:rsidR="00000000" w:rsidDel="00000000" w:rsidP="00000000" w:rsidRDefault="00000000" w:rsidRPr="00000000" w14:paraId="0000072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G. (2023). Probability and non-probability samples: Improving regression modeling by </w:t>
        <w:tab/>
        <w:t xml:space="preserve">using data from different sources. </w:t>
      </w:r>
      <w:r w:rsidDel="00000000" w:rsidR="00000000" w:rsidRPr="00000000">
        <w:rPr>
          <w:rFonts w:ascii="Times New Roman" w:cs="Times New Roman" w:eastAsia="Times New Roman" w:hAnsi="Times New Roman"/>
          <w:i w:val="1"/>
          <w:sz w:val="24"/>
          <w:szCs w:val="24"/>
          <w:rtl w:val="0"/>
        </w:rPr>
        <w:t xml:space="preserve">Information Sciences, 6(21),</w:t>
      </w:r>
      <w:r w:rsidDel="00000000" w:rsidR="00000000" w:rsidRPr="00000000">
        <w:rPr>
          <w:rFonts w:ascii="Times New Roman" w:cs="Times New Roman" w:eastAsia="Times New Roman" w:hAnsi="Times New Roman"/>
          <w:sz w:val="24"/>
          <w:szCs w:val="24"/>
          <w:rtl w:val="0"/>
        </w:rPr>
        <w:t xml:space="preserve"> 424-436</w:t>
      </w:r>
    </w:p>
    <w:p w:rsidR="00000000" w:rsidDel="00000000" w:rsidP="00000000" w:rsidRDefault="00000000" w:rsidRPr="00000000" w14:paraId="0000072A">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Yang, L., &amp; Debo, L. (2019). Referral priority program: Leveraging social ties via operational </w:t>
        <w:tab/>
        <w:t xml:space="preserve">incentives. </w:t>
      </w:r>
      <w:r w:rsidDel="00000000" w:rsidR="00000000" w:rsidRPr="00000000">
        <w:rPr>
          <w:rFonts w:ascii="Times New Roman" w:cs="Times New Roman" w:eastAsia="Times New Roman" w:hAnsi="Times New Roman"/>
          <w:i w:val="1"/>
          <w:sz w:val="24"/>
          <w:szCs w:val="24"/>
          <w:highlight w:val="white"/>
          <w:rtl w:val="0"/>
        </w:rPr>
        <w:t xml:space="preserve">Management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65</w:t>
      </w:r>
      <w:r w:rsidDel="00000000" w:rsidR="00000000" w:rsidRPr="00000000">
        <w:rPr>
          <w:rFonts w:ascii="Times New Roman" w:cs="Times New Roman" w:eastAsia="Times New Roman" w:hAnsi="Times New Roman"/>
          <w:sz w:val="24"/>
          <w:szCs w:val="24"/>
          <w:highlight w:val="white"/>
          <w:rtl w:val="0"/>
        </w:rPr>
        <w:t xml:space="preserve">(5), 2231-2248.</w:t>
      </w:r>
    </w:p>
    <w:p w:rsidR="00000000" w:rsidDel="00000000" w:rsidP="00000000" w:rsidRDefault="00000000" w:rsidRPr="00000000" w14:paraId="0000072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Zafar, M. (2022). Service quality, customer satisfaction and loyalty: An empirical analysis </w:t>
        <w:tab/>
        <w:t xml:space="preserve">of banking sector in Pakistan. </w:t>
      </w:r>
      <w:r w:rsidDel="00000000" w:rsidR="00000000" w:rsidRPr="00000000">
        <w:rPr>
          <w:rFonts w:ascii="Times New Roman" w:cs="Times New Roman" w:eastAsia="Times New Roman" w:hAnsi="Times New Roman"/>
          <w:i w:val="1"/>
          <w:sz w:val="24"/>
          <w:szCs w:val="24"/>
          <w:rtl w:val="0"/>
        </w:rPr>
        <w:t xml:space="preserve">Information Management and Business Review 4(1)</w:t>
      </w:r>
      <w:r w:rsidDel="00000000" w:rsidR="00000000" w:rsidRPr="00000000">
        <w:rPr>
          <w:rFonts w:ascii="Times New Roman" w:cs="Times New Roman" w:eastAsia="Times New Roman" w:hAnsi="Times New Roman"/>
          <w:sz w:val="24"/>
          <w:szCs w:val="24"/>
          <w:rtl w:val="0"/>
        </w:rPr>
        <w:t xml:space="preserve"> </w:t>
        <w:tab/>
        <w:t xml:space="preserve">159–67.</w:t>
      </w:r>
    </w:p>
    <w:p w:rsidR="00000000" w:rsidDel="00000000" w:rsidP="00000000" w:rsidRDefault="00000000" w:rsidRPr="00000000" w14:paraId="000007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8">
      <w:pPr>
        <w:spacing w:after="0" w:line="240" w:lineRule="auto"/>
        <w:jc w:val="center"/>
        <w:rPr>
          <w:rFonts w:ascii="Times New Roman" w:cs="Times New Roman" w:eastAsia="Times New Roman" w:hAnsi="Times New Roman"/>
          <w:b w:val="1"/>
          <w:color w:val="23232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BUSINESS ADMINISTRATION AND MARKETING</w:t>
      </w:r>
      <w:r w:rsidDel="00000000" w:rsidR="00000000" w:rsidRPr="00000000">
        <w:rPr>
          <w:rtl w:val="0"/>
        </w:rPr>
      </w:r>
    </w:p>
    <w:p w:rsidR="00000000" w:rsidDel="00000000" w:rsidP="00000000" w:rsidRDefault="00000000" w:rsidRPr="00000000" w14:paraId="0000073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SCHOOL OF MANAGEMENT SCIENCES</w:t>
      </w:r>
    </w:p>
    <w:p w:rsidR="00000000" w:rsidDel="00000000" w:rsidP="00000000" w:rsidRDefault="00000000" w:rsidRPr="00000000" w14:paraId="0000073A">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BABCOCK UNIVERSITY</w:t>
      </w:r>
    </w:p>
    <w:p w:rsidR="00000000" w:rsidDel="00000000" w:rsidP="00000000" w:rsidRDefault="00000000" w:rsidRPr="00000000" w14:paraId="0000073B">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ILISHAN-REMO</w:t>
      </w:r>
    </w:p>
    <w:p w:rsidR="00000000" w:rsidDel="00000000" w:rsidP="00000000" w:rsidRDefault="00000000" w:rsidRPr="00000000" w14:paraId="0000073C">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OGUN STATE</w:t>
      </w:r>
    </w:p>
    <w:p w:rsidR="00000000" w:rsidDel="00000000" w:rsidP="00000000" w:rsidRDefault="00000000" w:rsidRPr="00000000" w14:paraId="0000073D">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Dear Respondent,</w:t>
      </w:r>
    </w:p>
    <w:p w:rsidR="00000000" w:rsidDel="00000000" w:rsidP="00000000" w:rsidRDefault="00000000" w:rsidRPr="00000000" w14:paraId="0000073E">
      <w:pPr>
        <w:tabs>
          <w:tab w:val="left" w:leader="none" w:pos="3480"/>
        </w:tabs>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Letter of consent </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an undergraduate student of Business Administration and Marketing Department Babcock University, Ilishan-Remo, Ogun state, conducting a research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customer loyalty of selected SMEs in Lagos state Nigeria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instrument is designed to elicit your opinion on the subject matter. </w:t>
      </w:r>
      <w:r w:rsidDel="00000000" w:rsidR="00000000" w:rsidRPr="00000000">
        <w:rPr>
          <w:rtl w:val="0"/>
        </w:rPr>
      </w:r>
    </w:p>
    <w:p w:rsidR="00000000" w:rsidDel="00000000" w:rsidP="00000000" w:rsidRDefault="00000000" w:rsidRPr="00000000" w14:paraId="00000740">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be informed that the information provided by you would help to extend the frontier of knowledge and provide basis for policy direction. This indicates that the information would be strictly used for academic purpose.</w:t>
      </w:r>
    </w:p>
    <w:p w:rsidR="00000000" w:rsidDel="00000000" w:rsidP="00000000" w:rsidRDefault="00000000" w:rsidRPr="00000000" w14:paraId="00000741">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 you</w:t>
      </w:r>
    </w:p>
    <w:p w:rsidR="00000000" w:rsidDel="00000000" w:rsidP="00000000" w:rsidRDefault="00000000" w:rsidRPr="00000000" w14:paraId="0000074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Lucy Wariboko D.</w:t>
      </w:r>
    </w:p>
    <w:p w:rsidR="00000000" w:rsidDel="00000000" w:rsidP="00000000" w:rsidRDefault="00000000" w:rsidRPr="00000000" w14:paraId="0000074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(Researcher)</w:t>
      </w:r>
    </w:p>
    <w:p w:rsidR="00000000" w:rsidDel="00000000" w:rsidP="00000000" w:rsidRDefault="00000000" w:rsidRPr="00000000" w14:paraId="00000745">
      <w:pPr>
        <w:tabs>
          <w:tab w:val="left" w:leader="none" w:pos="207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46">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w:t>
      </w:r>
      <w:r w:rsidDel="00000000" w:rsidR="00000000" w:rsidRPr="00000000">
        <w:rPr>
          <w:rFonts w:ascii="Times New Roman" w:cs="Times New Roman" w:eastAsia="Times New Roman" w:hAnsi="Times New Roman"/>
          <w:i w:val="1"/>
          <w:sz w:val="24"/>
          <w:szCs w:val="24"/>
          <w:rtl w:val="0"/>
        </w:rPr>
        <w:t xml:space="preserve"> Read the questions carefully and tick () as appropriate the correct answers as they relate to the questions.</w:t>
      </w:r>
    </w:p>
    <w:p w:rsidR="00000000" w:rsidDel="00000000" w:rsidP="00000000" w:rsidRDefault="00000000" w:rsidRPr="00000000" w14:paraId="000007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Gender: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 ( )</w:t>
        <w:tab/>
        <w:t xml:space="preserve">Female</w:t>
        <w:tab/>
        <w:t xml:space="preserve">      ( ) </w:t>
      </w:r>
    </w:p>
    <w:p w:rsidR="00000000" w:rsidDel="00000000" w:rsidP="00000000" w:rsidRDefault="00000000" w:rsidRPr="00000000" w14:paraId="000007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21-30 (  ).           31- 40 (  ).     41- 50 (  ).  51- 65 (  )  65- above(  )</w:t>
      </w:r>
    </w:p>
    <w:p w:rsidR="00000000" w:rsidDel="00000000" w:rsidP="00000000" w:rsidRDefault="00000000" w:rsidRPr="00000000" w14:paraId="000007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long have you worked for the company?</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74A">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1 - 2 years</w:t>
        <w:tab/>
        <w:tab/>
        <w:t xml:space="preserve">(  )</w:t>
      </w:r>
    </w:p>
    <w:p w:rsidR="00000000" w:rsidDel="00000000" w:rsidP="00000000" w:rsidRDefault="00000000" w:rsidRPr="00000000" w14:paraId="0000074B">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3 - 5 years</w:t>
        <w:tab/>
        <w:tab/>
        <w:t xml:space="preserve">(  )</w:t>
      </w:r>
    </w:p>
    <w:p w:rsidR="00000000" w:rsidDel="00000000" w:rsidP="00000000" w:rsidRDefault="00000000" w:rsidRPr="00000000" w14:paraId="000007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years</w:t>
        <w:tab/>
        <w:tab/>
        <w:t xml:space="preserve">(  )</w:t>
      </w:r>
    </w:p>
    <w:p w:rsidR="00000000" w:rsidDel="00000000" w:rsidP="00000000" w:rsidRDefault="00000000" w:rsidRPr="00000000" w14:paraId="0000074D">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 14 years</w:t>
        <w:tab/>
        <w:t xml:space="preserve">            (  )</w:t>
      </w:r>
    </w:p>
    <w:p w:rsidR="00000000" w:rsidDel="00000000" w:rsidP="00000000" w:rsidRDefault="00000000" w:rsidRPr="00000000" w14:paraId="0000074E">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More than 14 years      (   ). </w:t>
      </w:r>
    </w:p>
    <w:p w:rsidR="00000000" w:rsidDel="00000000" w:rsidP="00000000" w:rsidRDefault="00000000" w:rsidRPr="00000000" w14:paraId="000007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highlight w:val="white"/>
          <w:u w:val="none"/>
          <w:vertAlign w:val="baseline"/>
          <w:rtl w:val="0"/>
        </w:rPr>
        <w:t xml:space="preserve">Please indicate which most reflects your role in the organisation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Director (  ), Senior manager( )  Staff  (  ),  Other  (  )</w:t>
      </w:r>
    </w:p>
    <w:p w:rsidR="00000000" w:rsidDel="00000000" w:rsidP="00000000" w:rsidRDefault="00000000" w:rsidRPr="00000000" w14:paraId="000007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Educational Attainment: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WAEC/O LEVEL (  ) HND, B.SC/B.A (  ) MSC/MBA/MA ( ) Doctorate/Others (  )</w:t>
      </w:r>
    </w:p>
    <w:p w:rsidR="00000000" w:rsidDel="00000000" w:rsidP="00000000" w:rsidRDefault="00000000" w:rsidRPr="00000000" w14:paraId="0000075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Section B: </w:t>
      </w:r>
      <w:r w:rsidDel="00000000" w:rsidR="00000000" w:rsidRPr="00000000">
        <w:rPr>
          <w:b w:val="1"/>
          <w:rtl w:val="0"/>
        </w:rPr>
        <w:t xml:space="preserve"> </w:t>
      </w:r>
      <w:r w:rsidDel="00000000" w:rsidR="00000000" w:rsidRPr="00000000">
        <w:rPr>
          <w:rFonts w:ascii="Times New Roman" w:cs="Times New Roman" w:eastAsia="Times New Roman" w:hAnsi="Times New Roman"/>
          <w:b w:val="1"/>
          <w:sz w:val="24"/>
          <w:szCs w:val="24"/>
          <w:rtl w:val="0"/>
        </w:rPr>
        <w:t xml:space="preserve">Product Personalization</w:t>
      </w:r>
    </w:p>
    <w:p w:rsidR="00000000" w:rsidDel="00000000" w:rsidP="00000000" w:rsidRDefault="00000000" w:rsidRPr="00000000" w14:paraId="000007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Please complete the following section of this questionnaire by ticking the box that you best agree with from </w:t>
      </w:r>
      <w:r w:rsidDel="00000000" w:rsidR="00000000" w:rsidRPr="00000000">
        <w:rPr>
          <w:rFonts w:ascii="Times New Roman" w:cs="Times New Roman" w:eastAsia="Times New Roman" w:hAnsi="Times New Roman"/>
          <w:b w:val="1"/>
          <w:sz w:val="24"/>
          <w:szCs w:val="24"/>
          <w:rtl w:val="0"/>
        </w:rPr>
        <w:t xml:space="preserve">SA:  </w:t>
      </w:r>
      <w:r w:rsidDel="00000000" w:rsidR="00000000" w:rsidRPr="00000000">
        <w:rPr>
          <w:rFonts w:ascii="Times New Roman" w:cs="Times New Roman" w:eastAsia="Times New Roman" w:hAnsi="Times New Roman"/>
          <w:sz w:val="24"/>
          <w:szCs w:val="24"/>
          <w:rtl w:val="0"/>
        </w:rPr>
        <w:t xml:space="preserve">STRONGLY AGREE </w:t>
      </w: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AGREE </w:t>
      </w:r>
      <w:r w:rsidDel="00000000" w:rsidR="00000000" w:rsidRPr="00000000">
        <w:rPr>
          <w:rFonts w:ascii="Times New Roman" w:cs="Times New Roman" w:eastAsia="Times New Roman" w:hAnsi="Times New Roman"/>
          <w:b w:val="1"/>
          <w:sz w:val="24"/>
          <w:szCs w:val="24"/>
          <w:rtl w:val="0"/>
        </w:rPr>
        <w:t xml:space="preserve">PA: </w:t>
      </w:r>
      <w:r w:rsidDel="00000000" w:rsidR="00000000" w:rsidRPr="00000000">
        <w:rPr>
          <w:rFonts w:ascii="Times New Roman" w:cs="Times New Roman" w:eastAsia="Times New Roman" w:hAnsi="Times New Roman"/>
          <w:sz w:val="24"/>
          <w:szCs w:val="24"/>
          <w:rtl w:val="0"/>
        </w:rPr>
        <w:t xml:space="preserve">PARTIALLY AGREE </w:t>
      </w:r>
      <w:r w:rsidDel="00000000" w:rsidR="00000000" w:rsidRPr="00000000">
        <w:rPr>
          <w:rFonts w:ascii="Times New Roman" w:cs="Times New Roman" w:eastAsia="Times New Roman" w:hAnsi="Times New Roman"/>
          <w:b w:val="1"/>
          <w:sz w:val="24"/>
          <w:szCs w:val="24"/>
          <w:rtl w:val="0"/>
        </w:rPr>
        <w:t xml:space="preserve">PD: </w:t>
      </w:r>
      <w:r w:rsidDel="00000000" w:rsidR="00000000" w:rsidRPr="00000000">
        <w:rPr>
          <w:rFonts w:ascii="Times New Roman" w:cs="Times New Roman" w:eastAsia="Times New Roman" w:hAnsi="Times New Roman"/>
          <w:sz w:val="24"/>
          <w:szCs w:val="24"/>
          <w:rtl w:val="0"/>
        </w:rPr>
        <w:t xml:space="preserve">PARTIALLY DISAGREE </w:t>
      </w:r>
      <w:r w:rsidDel="00000000" w:rsidR="00000000" w:rsidRPr="00000000">
        <w:rPr>
          <w:rFonts w:ascii="Times New Roman" w:cs="Times New Roman" w:eastAsia="Times New Roman" w:hAnsi="Times New Roman"/>
          <w:b w:val="1"/>
          <w:sz w:val="24"/>
          <w:szCs w:val="24"/>
          <w:rtl w:val="0"/>
        </w:rPr>
        <w:t xml:space="preserve">SD: </w:t>
      </w:r>
      <w:r w:rsidDel="00000000" w:rsidR="00000000" w:rsidRPr="00000000">
        <w:rPr>
          <w:rFonts w:ascii="Times New Roman" w:cs="Times New Roman" w:eastAsia="Times New Roman" w:hAnsi="Times New Roman"/>
          <w:sz w:val="24"/>
          <w:szCs w:val="24"/>
          <w:rtl w:val="0"/>
        </w:rPr>
        <w:t xml:space="preserve">STRONGLY DISAGREE </w:t>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75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 Personalisation</w:t>
      </w:r>
    </w:p>
    <w:tbl>
      <w:tblPr>
        <w:tblStyle w:val="Table19"/>
        <w:tblW w:w="9487.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
        <w:gridCol w:w="5732"/>
        <w:gridCol w:w="545"/>
        <w:gridCol w:w="414"/>
        <w:gridCol w:w="579"/>
        <w:gridCol w:w="558"/>
        <w:gridCol w:w="473"/>
        <w:gridCol w:w="528"/>
        <w:tblGridChange w:id="0">
          <w:tblGrid>
            <w:gridCol w:w="659"/>
            <w:gridCol w:w="5732"/>
            <w:gridCol w:w="545"/>
            <w:gridCol w:w="414"/>
            <w:gridCol w:w="579"/>
            <w:gridCol w:w="558"/>
            <w:gridCol w:w="473"/>
            <w:gridCol w:w="528"/>
          </w:tblGrid>
        </w:tblGridChange>
      </w:tblGrid>
      <w:tr>
        <w:trPr>
          <w:cantSplit w:val="0"/>
          <w:trHeight w:val="431" w:hRule="atLeast"/>
          <w:tblHeader w:val="0"/>
        </w:trPr>
        <w:tc>
          <w:tcPr/>
          <w:p w:rsidR="00000000" w:rsidDel="00000000" w:rsidP="00000000" w:rsidRDefault="00000000" w:rsidRPr="00000000" w14:paraId="000007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5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contains your organization?</w:t>
            </w:r>
          </w:p>
        </w:tc>
        <w:tc>
          <w:tcPr/>
          <w:p w:rsidR="00000000" w:rsidDel="00000000" w:rsidP="00000000" w:rsidRDefault="00000000" w:rsidRPr="00000000" w14:paraId="0000075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5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5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5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5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5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59" w:hRule="atLeast"/>
          <w:tblHeader w:val="0"/>
        </w:trPr>
        <w:tc>
          <w:tcPr/>
          <w:p w:rsidR="00000000" w:rsidDel="00000000" w:rsidP="00000000" w:rsidRDefault="00000000" w:rsidRPr="00000000" w14:paraId="0000075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5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Self-Confidence</w:t>
            </w:r>
          </w:p>
        </w:tc>
        <w:tc>
          <w:tcPr/>
          <w:p w:rsidR="00000000" w:rsidDel="00000000" w:rsidP="00000000" w:rsidRDefault="00000000" w:rsidRPr="00000000" w14:paraId="0000075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5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38" w:hRule="atLeast"/>
          <w:tblHeader w:val="0"/>
        </w:trPr>
        <w:tc>
          <w:tcPr/>
          <w:p w:rsidR="00000000" w:rsidDel="00000000" w:rsidP="00000000" w:rsidRDefault="00000000" w:rsidRPr="00000000" w14:paraId="0000076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p w:rsidR="00000000" w:rsidDel="00000000" w:rsidP="00000000" w:rsidRDefault="00000000" w:rsidRPr="00000000" w14:paraId="0000076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76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p w:rsidR="00000000" w:rsidDel="00000000" w:rsidP="00000000" w:rsidRDefault="00000000" w:rsidRPr="00000000" w14:paraId="0000076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77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p w:rsidR="00000000" w:rsidDel="00000000" w:rsidP="00000000" w:rsidRDefault="00000000" w:rsidRPr="00000000" w14:paraId="0000077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9" w:hRule="atLeast"/>
          <w:tblHeader w:val="0"/>
        </w:trPr>
        <w:tc>
          <w:tcPr/>
          <w:p w:rsidR="00000000" w:rsidDel="00000000" w:rsidP="00000000" w:rsidRDefault="00000000" w:rsidRPr="00000000" w14:paraId="0000077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p w:rsidR="00000000" w:rsidDel="00000000" w:rsidP="00000000" w:rsidRDefault="00000000" w:rsidRPr="00000000" w14:paraId="0000077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78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know where to find the information they need prior to making a purchase</w:t>
            </w:r>
          </w:p>
        </w:tc>
        <w:tc>
          <w:tcPr/>
          <w:p w:rsidR="00000000" w:rsidDel="00000000" w:rsidP="00000000" w:rsidRDefault="00000000" w:rsidRPr="00000000" w14:paraId="0000078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8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8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8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8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9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9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9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9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85" w:hRule="atLeast"/>
          <w:tblHeader w:val="0"/>
        </w:trPr>
        <w:tc>
          <w:tcPr/>
          <w:p w:rsidR="00000000" w:rsidDel="00000000" w:rsidP="00000000" w:rsidRDefault="00000000" w:rsidRPr="00000000" w14:paraId="0000079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Consumer Behaviour</w:t>
            </w:r>
          </w:p>
        </w:tc>
        <w:tc>
          <w:tcPr/>
          <w:p w:rsidR="00000000" w:rsidDel="00000000" w:rsidP="00000000" w:rsidRDefault="00000000" w:rsidRPr="00000000" w14:paraId="0000079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91" w:hRule="atLeast"/>
          <w:tblHeader w:val="0"/>
        </w:trPr>
        <w:tc>
          <w:tcPr/>
          <w:p w:rsidR="00000000" w:rsidDel="00000000" w:rsidP="00000000" w:rsidRDefault="00000000" w:rsidRPr="00000000" w14:paraId="0000079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p w:rsidR="00000000" w:rsidDel="00000000" w:rsidP="00000000" w:rsidRDefault="00000000" w:rsidRPr="00000000" w14:paraId="000007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p w:rsidR="00000000" w:rsidDel="00000000" w:rsidP="00000000" w:rsidRDefault="00000000" w:rsidRPr="00000000" w14:paraId="000007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p w:rsidR="00000000" w:rsidDel="00000000" w:rsidP="00000000" w:rsidRDefault="00000000" w:rsidRPr="00000000" w14:paraId="000007A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p w:rsidR="00000000" w:rsidDel="00000000" w:rsidP="00000000" w:rsidRDefault="00000000" w:rsidRPr="00000000" w14:paraId="000007B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 offer free services</w:t>
            </w:r>
          </w:p>
        </w:tc>
        <w:tc>
          <w:tcPr/>
          <w:p w:rsidR="00000000" w:rsidDel="00000000" w:rsidP="00000000" w:rsidRDefault="00000000" w:rsidRPr="00000000" w14:paraId="000007B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C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C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C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C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C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C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C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C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81" w:hRule="atLeast"/>
          <w:tblHeader w:val="0"/>
        </w:trPr>
        <w:tc>
          <w:tcPr/>
          <w:p w:rsidR="00000000" w:rsidDel="00000000" w:rsidP="00000000" w:rsidRDefault="00000000" w:rsidRPr="00000000" w14:paraId="000007C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User Preference</w:t>
            </w:r>
          </w:p>
        </w:tc>
        <w:tc>
          <w:tcPr/>
          <w:p w:rsidR="00000000" w:rsidDel="00000000" w:rsidP="00000000" w:rsidRDefault="00000000" w:rsidRPr="00000000" w14:paraId="000007C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C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7D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p w:rsidR="00000000" w:rsidDel="00000000" w:rsidP="00000000" w:rsidRDefault="00000000" w:rsidRPr="00000000" w14:paraId="000007D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2" w:hRule="atLeast"/>
          <w:tblHeader w:val="0"/>
        </w:trPr>
        <w:tc>
          <w:tcPr/>
          <w:p w:rsidR="00000000" w:rsidDel="00000000" w:rsidP="00000000" w:rsidRDefault="00000000" w:rsidRPr="00000000" w14:paraId="000007D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p w:rsidR="00000000" w:rsidDel="00000000" w:rsidP="00000000" w:rsidRDefault="00000000" w:rsidRPr="00000000" w14:paraId="000007D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E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p w:rsidR="00000000" w:rsidDel="00000000" w:rsidP="00000000" w:rsidRDefault="00000000" w:rsidRPr="00000000" w14:paraId="000007E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0" w:hRule="atLeast"/>
          <w:tblHeader w:val="0"/>
        </w:trPr>
        <w:tc>
          <w:tcPr/>
          <w:p w:rsidR="00000000" w:rsidDel="00000000" w:rsidP="00000000" w:rsidRDefault="00000000" w:rsidRPr="00000000" w14:paraId="000007E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E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p w:rsidR="00000000" w:rsidDel="00000000" w:rsidP="00000000" w:rsidRDefault="00000000" w:rsidRPr="00000000" w14:paraId="000007E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4" w:hRule="atLeast"/>
          <w:tblHeader w:val="0"/>
        </w:trPr>
        <w:tc>
          <w:tcPr/>
          <w:p w:rsidR="00000000" w:rsidDel="00000000" w:rsidP="00000000" w:rsidRDefault="00000000" w:rsidRPr="00000000" w14:paraId="000007F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are used to ensure repurchase</w:t>
            </w:r>
          </w:p>
        </w:tc>
        <w:tc>
          <w:tcPr/>
          <w:p w:rsidR="00000000" w:rsidDel="00000000" w:rsidP="00000000" w:rsidRDefault="00000000" w:rsidRPr="00000000" w14:paraId="000007F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24" w:hRule="atLeast"/>
          <w:tblHeader w:val="0"/>
        </w:trPr>
        <w:tc>
          <w:tcPr/>
          <w:p w:rsidR="00000000" w:rsidDel="00000000" w:rsidP="00000000" w:rsidRDefault="00000000" w:rsidRPr="00000000" w14:paraId="000007F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Loyalty</w:t>
            </w:r>
          </w:p>
        </w:tc>
        <w:tc>
          <w:tcPr/>
          <w:p w:rsidR="00000000" w:rsidDel="00000000" w:rsidP="00000000" w:rsidRDefault="00000000" w:rsidRPr="00000000" w14:paraId="000007F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F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0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0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0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0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0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0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0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45" w:hRule="atLeast"/>
          <w:tblHeader w:val="0"/>
        </w:trPr>
        <w:tc>
          <w:tcPr/>
          <w:p w:rsidR="00000000" w:rsidDel="00000000" w:rsidP="00000000" w:rsidRDefault="00000000" w:rsidRPr="00000000" w14:paraId="0000080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Repurchase </w:t>
            </w:r>
          </w:p>
        </w:tc>
        <w:tc>
          <w:tcPr/>
          <w:p w:rsidR="00000000" w:rsidDel="00000000" w:rsidP="00000000" w:rsidRDefault="00000000" w:rsidRPr="00000000" w14:paraId="0000080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p w:rsidR="00000000" w:rsidDel="00000000" w:rsidP="00000000" w:rsidRDefault="00000000" w:rsidRPr="00000000" w14:paraId="0000081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p w:rsidR="00000000" w:rsidDel="00000000" w:rsidP="00000000" w:rsidRDefault="00000000" w:rsidRPr="00000000" w14:paraId="0000081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p w:rsidR="00000000" w:rsidDel="00000000" w:rsidP="00000000" w:rsidRDefault="00000000" w:rsidRPr="00000000" w14:paraId="0000082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p w:rsidR="00000000" w:rsidDel="00000000" w:rsidP="00000000" w:rsidRDefault="00000000" w:rsidRPr="00000000" w14:paraId="0000082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3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p w:rsidR="00000000" w:rsidDel="00000000" w:rsidP="00000000" w:rsidRDefault="00000000" w:rsidRPr="00000000" w14:paraId="0000083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75" w:hRule="atLeast"/>
          <w:tblHeader w:val="0"/>
        </w:trPr>
        <w:tc>
          <w:tcPr/>
          <w:p w:rsidR="00000000" w:rsidDel="00000000" w:rsidP="00000000" w:rsidRDefault="00000000" w:rsidRPr="00000000" w14:paraId="0000083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3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3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3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4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4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4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4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29" w:hRule="atLeast"/>
          <w:tblHeader w:val="0"/>
        </w:trPr>
        <w:tc>
          <w:tcPr/>
          <w:p w:rsidR="00000000" w:rsidDel="00000000" w:rsidP="00000000" w:rsidRDefault="00000000" w:rsidRPr="00000000" w14:paraId="0000084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Refferal </w:t>
            </w:r>
          </w:p>
        </w:tc>
        <w:tc>
          <w:tcPr/>
          <w:p w:rsidR="00000000" w:rsidDel="00000000" w:rsidP="00000000" w:rsidRDefault="00000000" w:rsidRPr="00000000" w14:paraId="0000084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84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p w:rsidR="00000000" w:rsidDel="00000000" w:rsidP="00000000" w:rsidRDefault="00000000" w:rsidRPr="00000000" w14:paraId="0000084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8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p w:rsidR="00000000" w:rsidDel="00000000" w:rsidP="00000000" w:rsidRDefault="00000000" w:rsidRPr="00000000" w14:paraId="0000085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5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p w:rsidR="00000000" w:rsidDel="00000000" w:rsidP="00000000" w:rsidRDefault="00000000" w:rsidRPr="00000000" w14:paraId="0000085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6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p w:rsidR="00000000" w:rsidDel="00000000" w:rsidP="00000000" w:rsidRDefault="00000000" w:rsidRPr="00000000" w14:paraId="0000086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68" w:hRule="atLeast"/>
          <w:tblHeader w:val="0"/>
        </w:trPr>
        <w:tc>
          <w:tcPr/>
          <w:p w:rsidR="00000000" w:rsidDel="00000000" w:rsidP="00000000" w:rsidRDefault="00000000" w:rsidRPr="00000000" w14:paraId="0000086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p w:rsidR="00000000" w:rsidDel="00000000" w:rsidP="00000000" w:rsidRDefault="00000000" w:rsidRPr="00000000" w14:paraId="0000086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87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7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7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7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7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7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7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7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249" w:hRule="atLeast"/>
          <w:tblHeader w:val="0"/>
        </w:trPr>
        <w:tc>
          <w:tcPr/>
          <w:p w:rsidR="00000000" w:rsidDel="00000000" w:rsidP="00000000" w:rsidRDefault="00000000" w:rsidRPr="00000000" w14:paraId="0000087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Retention</w:t>
            </w:r>
          </w:p>
        </w:tc>
        <w:tc>
          <w:tcPr/>
          <w:p w:rsidR="00000000" w:rsidDel="00000000" w:rsidP="00000000" w:rsidRDefault="00000000" w:rsidRPr="00000000" w14:paraId="0000087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7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253" w:hRule="atLeast"/>
          <w:tblHeader w:val="0"/>
        </w:trPr>
        <w:tc>
          <w:tcPr/>
          <w:p w:rsidR="00000000" w:rsidDel="00000000" w:rsidP="00000000" w:rsidRDefault="00000000" w:rsidRPr="00000000" w14:paraId="0000088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p w:rsidR="00000000" w:rsidDel="00000000" w:rsidP="00000000" w:rsidRDefault="00000000" w:rsidRPr="00000000" w14:paraId="0000088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88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8D">
            <w:pPr>
              <w:tabs>
                <w:tab w:val="right" w:leader="none" w:pos="5312"/>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customers have positive review about our products </w:t>
            </w:r>
          </w:p>
        </w:tc>
        <w:tc>
          <w:tcPr/>
          <w:p w:rsidR="00000000" w:rsidDel="00000000" w:rsidP="00000000" w:rsidRDefault="00000000" w:rsidRPr="00000000" w14:paraId="0000088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9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have been patronizing us for more than 10 years</w:t>
            </w:r>
          </w:p>
        </w:tc>
        <w:tc>
          <w:tcPr/>
          <w:p w:rsidR="00000000" w:rsidDel="00000000" w:rsidP="00000000" w:rsidRDefault="00000000" w:rsidRPr="00000000" w14:paraId="0000089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89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p w:rsidR="00000000" w:rsidDel="00000000" w:rsidP="00000000" w:rsidRDefault="00000000" w:rsidRPr="00000000" w14:paraId="000008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A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p w:rsidR="00000000" w:rsidDel="00000000" w:rsidP="00000000" w:rsidRDefault="00000000" w:rsidRPr="00000000" w14:paraId="000008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8A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0">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Arial"/>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ancing Script">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99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
      <w:numFmt w:val="decimal"/>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4">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5">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6">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10">
    <w:lvl w:ilvl="0">
      <w:start w:val="2"/>
      <w:numFmt w:val="decimal"/>
      <w:lvlText w:val="%1"/>
      <w:lvlJc w:val="left"/>
      <w:pPr>
        <w:ind w:left="480" w:hanging="480"/>
      </w:pPr>
      <w:rPr/>
    </w:lvl>
    <w:lvl w:ilvl="1">
      <w:start w:val="3"/>
      <w:numFmt w:val="decimal"/>
      <w:lvlText w:val="%1.%2"/>
      <w:lvlJc w:val="left"/>
      <w:pPr>
        <w:ind w:left="480" w:hanging="480"/>
      </w:pPr>
      <w:rPr/>
    </w:lvl>
    <w:lvl w:ilvl="2">
      <w:start w:val="2"/>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686E4F"/>
    <w:pPr>
      <w:keepNext w:val="1"/>
      <w:keepLines w:val="1"/>
      <w:spacing w:after="0" w:before="480"/>
      <w:outlineLvl w:val="0"/>
    </w:pPr>
    <w:rPr>
      <w:rFonts w:asciiTheme="majorHAnsi" w:cstheme="majorBidi" w:eastAsiaTheme="majorEastAsia" w:hAnsiTheme="majorHAnsi"/>
      <w:b w:val="1"/>
      <w:bCs w:val="1"/>
      <w:color w:val="2e74b5" w:themeColor="accent1" w:themeShade="0000BF"/>
      <w:sz w:val="28"/>
      <w:szCs w:val="28"/>
    </w:rPr>
  </w:style>
  <w:style w:type="paragraph" w:styleId="Heading2">
    <w:name w:val="heading 2"/>
    <w:basedOn w:val="Normal"/>
    <w:link w:val="Heading2Char"/>
    <w:uiPriority w:val="99"/>
    <w:qFormat w:val="1"/>
    <w:rsid w:val="00F1198F"/>
    <w:pPr>
      <w:spacing w:after="100" w:afterAutospacing="1" w:before="100" w:beforeAutospacing="1" w:line="240" w:lineRule="auto"/>
      <w:outlineLvl w:val="1"/>
    </w:pPr>
    <w:rPr>
      <w:rFonts w:ascii="Times New Roman" w:cs="Times New Roman" w:eastAsia="Times New Roman" w:hAnsi="Times New Roman"/>
      <w:b w:val="1"/>
      <w:bCs w:val="1"/>
      <w:sz w:val="36"/>
      <w:szCs w:val="36"/>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lectable-text" w:customStyle="1">
    <w:name w:val="selectable-text"/>
    <w:basedOn w:val="Normal"/>
    <w:rsid w:val="00336FB3"/>
    <w:pPr>
      <w:spacing w:after="100" w:afterAutospacing="1" w:before="100" w:beforeAutospacing="1" w:line="240" w:lineRule="auto"/>
    </w:pPr>
    <w:rPr>
      <w:rFonts w:ascii="Times New Roman" w:cs="Times New Roman" w:eastAsia="Times New Roman" w:hAnsi="Times New Roman"/>
      <w:sz w:val="24"/>
      <w:szCs w:val="24"/>
    </w:rPr>
  </w:style>
  <w:style w:type="character" w:styleId="selectable-text1" w:customStyle="1">
    <w:name w:val="selectable-text1"/>
    <w:basedOn w:val="DefaultParagraphFont"/>
    <w:rsid w:val="00336FB3"/>
  </w:style>
  <w:style w:type="character" w:styleId="Heading2Char" w:customStyle="1">
    <w:name w:val="Heading 2 Char"/>
    <w:basedOn w:val="DefaultParagraphFont"/>
    <w:link w:val="Heading2"/>
    <w:uiPriority w:val="99"/>
    <w:rsid w:val="00F1198F"/>
    <w:rPr>
      <w:rFonts w:ascii="Times New Roman" w:cs="Times New Roman" w:eastAsia="Times New Roman" w:hAnsi="Times New Roman"/>
      <w:b w:val="1"/>
      <w:bCs w:val="1"/>
      <w:sz w:val="36"/>
      <w:szCs w:val="36"/>
      <w:lang w:val="en-GB"/>
    </w:rPr>
  </w:style>
  <w:style w:type="paragraph" w:styleId="Header">
    <w:name w:val="header"/>
    <w:basedOn w:val="Normal"/>
    <w:link w:val="HeaderChar"/>
    <w:uiPriority w:val="99"/>
    <w:unhideWhenUsed w:val="1"/>
    <w:rsid w:val="004774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7426"/>
  </w:style>
  <w:style w:type="paragraph" w:styleId="Footer">
    <w:name w:val="footer"/>
    <w:basedOn w:val="Normal"/>
    <w:link w:val="FooterChar"/>
    <w:uiPriority w:val="99"/>
    <w:unhideWhenUsed w:val="1"/>
    <w:rsid w:val="004774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7426"/>
  </w:style>
  <w:style w:type="character" w:styleId="CommentReference">
    <w:name w:val="annotation reference"/>
    <w:basedOn w:val="DefaultParagraphFont"/>
    <w:uiPriority w:val="99"/>
    <w:semiHidden w:val="1"/>
    <w:unhideWhenUsed w:val="1"/>
    <w:rsid w:val="00D009FC"/>
    <w:rPr>
      <w:sz w:val="16"/>
      <w:szCs w:val="16"/>
    </w:rPr>
  </w:style>
  <w:style w:type="character" w:styleId="ListParagraphChar" w:customStyle="1">
    <w:name w:val="List Paragraph Char"/>
    <w:link w:val="ListParagraph"/>
    <w:uiPriority w:val="34"/>
    <w:qFormat w:val="1"/>
    <w:locked w:val="1"/>
    <w:rsid w:val="00E66BF5"/>
  </w:style>
  <w:style w:type="paragraph" w:styleId="ListParagraph">
    <w:name w:val="List Paragraph"/>
    <w:basedOn w:val="Normal"/>
    <w:link w:val="ListParagraphChar"/>
    <w:uiPriority w:val="34"/>
    <w:qFormat w:val="1"/>
    <w:rsid w:val="00E66BF5"/>
    <w:pPr>
      <w:spacing w:line="256" w:lineRule="auto"/>
      <w:ind w:left="720"/>
      <w:contextualSpacing w:val="1"/>
    </w:pPr>
  </w:style>
  <w:style w:type="paragraph" w:styleId="CommentText">
    <w:name w:val="annotation text"/>
    <w:basedOn w:val="Normal"/>
    <w:link w:val="CommentTextChar"/>
    <w:uiPriority w:val="99"/>
    <w:unhideWhenUsed w:val="1"/>
    <w:rsid w:val="00D22531"/>
    <w:pPr>
      <w:spacing w:line="240" w:lineRule="auto"/>
    </w:pPr>
    <w:rPr>
      <w:sz w:val="20"/>
      <w:szCs w:val="20"/>
    </w:rPr>
  </w:style>
  <w:style w:type="character" w:styleId="CommentTextChar" w:customStyle="1">
    <w:name w:val="Comment Text Char"/>
    <w:basedOn w:val="DefaultParagraphFont"/>
    <w:link w:val="CommentText"/>
    <w:uiPriority w:val="99"/>
    <w:rsid w:val="00D22531"/>
    <w:rPr>
      <w:sz w:val="20"/>
      <w:szCs w:val="20"/>
    </w:rPr>
  </w:style>
  <w:style w:type="paragraph" w:styleId="CommentSubject">
    <w:name w:val="annotation subject"/>
    <w:basedOn w:val="CommentText"/>
    <w:next w:val="CommentText"/>
    <w:link w:val="CommentSubjectChar"/>
    <w:uiPriority w:val="99"/>
    <w:semiHidden w:val="1"/>
    <w:unhideWhenUsed w:val="1"/>
    <w:rsid w:val="00D22531"/>
    <w:rPr>
      <w:b w:val="1"/>
      <w:bCs w:val="1"/>
    </w:rPr>
  </w:style>
  <w:style w:type="character" w:styleId="CommentSubjectChar" w:customStyle="1">
    <w:name w:val="Comment Subject Char"/>
    <w:basedOn w:val="CommentTextChar"/>
    <w:link w:val="CommentSubject"/>
    <w:uiPriority w:val="99"/>
    <w:semiHidden w:val="1"/>
    <w:rsid w:val="00D22531"/>
    <w:rPr>
      <w:b w:val="1"/>
      <w:bCs w:val="1"/>
      <w:sz w:val="20"/>
      <w:szCs w:val="20"/>
    </w:rPr>
  </w:style>
  <w:style w:type="paragraph" w:styleId="BalloonText">
    <w:name w:val="Balloon Text"/>
    <w:basedOn w:val="Normal"/>
    <w:link w:val="BalloonTextChar"/>
    <w:uiPriority w:val="99"/>
    <w:semiHidden w:val="1"/>
    <w:unhideWhenUsed w:val="1"/>
    <w:rsid w:val="0078718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7187"/>
    <w:rPr>
      <w:rFonts w:ascii="Segoe UI" w:cs="Segoe UI" w:hAnsi="Segoe UI"/>
      <w:sz w:val="18"/>
      <w:szCs w:val="18"/>
    </w:rPr>
  </w:style>
  <w:style w:type="character" w:styleId="Heading1Char" w:customStyle="1">
    <w:name w:val="Heading 1 Char"/>
    <w:basedOn w:val="DefaultParagraphFont"/>
    <w:link w:val="Heading1"/>
    <w:uiPriority w:val="9"/>
    <w:qFormat w:val="1"/>
    <w:rsid w:val="00686E4F"/>
    <w:rPr>
      <w:rFonts w:asciiTheme="majorHAnsi" w:cstheme="majorBidi" w:eastAsiaTheme="majorEastAsia" w:hAnsiTheme="majorHAnsi"/>
      <w:b w:val="1"/>
      <w:bCs w:val="1"/>
      <w:color w:val="2e74b5" w:themeColor="accent1" w:themeShade="0000BF"/>
      <w:sz w:val="28"/>
      <w:szCs w:val="28"/>
    </w:rPr>
  </w:style>
  <w:style w:type="paragraph" w:styleId="NormalWeb">
    <w:name w:val="Normal (Web)"/>
    <w:basedOn w:val="Normal"/>
    <w:uiPriority w:val="99"/>
    <w:unhideWhenUsed w:val="1"/>
    <w:rsid w:val="00686E4F"/>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qFormat w:val="1"/>
    <w:rsid w:val="00686E4F"/>
    <w:rPr>
      <w:color w:val="0000ff"/>
      <w:u w:val="single"/>
    </w:rPr>
  </w:style>
  <w:style w:type="table" w:styleId="TableGrid">
    <w:name w:val="Table Grid"/>
    <w:basedOn w:val="TableNormal"/>
    <w:uiPriority w:val="39"/>
    <w:qFormat w:val="1"/>
    <w:rsid w:val="00686E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iven-names" w:customStyle="1">
    <w:name w:val="given-names"/>
    <w:basedOn w:val="DefaultParagraphFont"/>
    <w:rsid w:val="00686E4F"/>
  </w:style>
  <w:style w:type="character" w:styleId="surname" w:customStyle="1">
    <w:name w:val="surname"/>
    <w:basedOn w:val="DefaultParagraphFont"/>
    <w:rsid w:val="00686E4F"/>
  </w:style>
  <w:style w:type="character" w:styleId="title-text" w:customStyle="1">
    <w:name w:val="title-text"/>
    <w:basedOn w:val="DefaultParagraphFont"/>
    <w:rsid w:val="00686E4F"/>
  </w:style>
  <w:style w:type="character" w:styleId="react-xocs-alternative-link" w:customStyle="1">
    <w:name w:val="react-xocs-alternative-link"/>
    <w:basedOn w:val="DefaultParagraphFont"/>
    <w:rsid w:val="00686E4F"/>
  </w:style>
  <w:style w:type="character" w:styleId="given-name" w:customStyle="1">
    <w:name w:val="given-name"/>
    <w:basedOn w:val="DefaultParagraphFont"/>
    <w:rsid w:val="00686E4F"/>
  </w:style>
  <w:style w:type="character" w:styleId="text" w:customStyle="1">
    <w:name w:val="text"/>
    <w:basedOn w:val="DefaultParagraphFont"/>
    <w:rsid w:val="00686E4F"/>
  </w:style>
  <w:style w:type="paragraph" w:styleId="Default" w:customStyle="1">
    <w:name w:val="Default"/>
    <w:qFormat w:val="1"/>
    <w:rsid w:val="0003217F"/>
    <w:pPr>
      <w:autoSpaceDE w:val="0"/>
      <w:autoSpaceDN w:val="0"/>
      <w:adjustRightInd w:val="0"/>
      <w:spacing w:after="0" w:line="240" w:lineRule="auto"/>
    </w:pPr>
    <w:rPr>
      <w:rFonts w:ascii="Times New Roman" w:cs="Times New Roman" w:eastAsia="Calibri" w:hAnsi="Times New Roman"/>
      <w:color w:val="000000"/>
      <w:sz w:val="24"/>
      <w:szCs w:val="24"/>
      <w:lang w:val="en-GB"/>
    </w:rPr>
  </w:style>
  <w:style w:type="paragraph" w:styleId="NoSpacing">
    <w:name w:val="No Spacing"/>
    <w:link w:val="NoSpacingChar"/>
    <w:uiPriority w:val="1"/>
    <w:qFormat w:val="1"/>
    <w:rsid w:val="002C2081"/>
    <w:pPr>
      <w:spacing w:after="0" w:line="240" w:lineRule="auto"/>
    </w:pPr>
    <w:rPr>
      <w:rFonts w:ascii="Times New Roman" w:cs="Times New Roman" w:eastAsia="Calibri" w:hAnsi="Times New Roman"/>
      <w:sz w:val="24"/>
      <w:szCs w:val="24"/>
      <w:lang w:val="en-GB"/>
    </w:rPr>
  </w:style>
  <w:style w:type="character" w:styleId="NoSpacingChar" w:customStyle="1">
    <w:name w:val="No Spacing Char"/>
    <w:link w:val="NoSpacing"/>
    <w:uiPriority w:val="1"/>
    <w:rsid w:val="002C2081"/>
    <w:rPr>
      <w:rFonts w:ascii="Times New Roman" w:cs="Times New Roman" w:eastAsia="Calibri" w:hAnsi="Times New Roman"/>
      <w:sz w:val="24"/>
      <w:szCs w:val="24"/>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merald.com/insight/search?q=Leon%20T.%20De%20Beer" TargetMode="External"/><Relationship Id="rId22" Type="http://schemas.openxmlformats.org/officeDocument/2006/relationships/hyperlink" Target="https://www.emerald.com/insight/search?q=Eman%20Abo%20ElHamd" TargetMode="External"/><Relationship Id="rId21" Type="http://schemas.openxmlformats.org/officeDocument/2006/relationships/hyperlink" Target="https://www.emerald.com/insight/search?q=Leon%20T.%20De%20Beer" TargetMode="External"/><Relationship Id="rId24" Type="http://schemas.openxmlformats.org/officeDocument/2006/relationships/hyperlink" Target="https://www.emerald.com/insight/search?q=Mohamed%20Saleh" TargetMode="External"/><Relationship Id="rId23" Type="http://schemas.openxmlformats.org/officeDocument/2006/relationships/hyperlink" Target="https://www.emerald.com/insight/search?q=Hamed%20Sham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merald.com/insight/search?q=Estelle%20van%20Tonder" TargetMode="External"/><Relationship Id="rId26" Type="http://schemas.openxmlformats.org/officeDocument/2006/relationships/image" Target="media/image15.png"/><Relationship Id="rId25" Type="http://schemas.openxmlformats.org/officeDocument/2006/relationships/hyperlink" Target="https://www.emerald.com/insight/search?q=Ehab%20Elkhodary" TargetMode="External"/><Relationship Id="rId28" Type="http://schemas.openxmlformats.org/officeDocument/2006/relationships/hyperlink" Target="https://doi.org/10.1108/IJBM-11-" TargetMode="External"/><Relationship Id="rId27" Type="http://schemas.openxmlformats.org/officeDocument/2006/relationships/image" Target="media/image20.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9044/esj.2018.v14n31p278" TargetMode="Externa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yperlink" Target="https://asianjournal.org/online/index.php/" TargetMode="External"/><Relationship Id="rId30" Type="http://schemas.openxmlformats.org/officeDocument/2006/relationships/hyperlink" Target="https://doi.org/10.5296/bms.v9i1.13212" TargetMode="External"/><Relationship Id="rId11" Type="http://schemas.openxmlformats.org/officeDocument/2006/relationships/hyperlink" Target="https://www.emerald.com/insight/search?q=Estelle%20van%20Tonder" TargetMode="External"/><Relationship Id="rId10" Type="http://schemas.openxmlformats.org/officeDocument/2006/relationships/hyperlink" Target="https://www.emerald.com/insight/search?q=Estelle%20van%20Tonder" TargetMode="External"/><Relationship Id="rId32" Type="http://schemas.openxmlformats.org/officeDocument/2006/relationships/hyperlink" Target="https://doi.org/10.1108/EJM-06-%092019-0496" TargetMode="External"/><Relationship Id="rId13" Type="http://schemas.openxmlformats.org/officeDocument/2006/relationships/hyperlink" Target="https://www.emerald.com/insight/search?q=Dani%C3%ABl%20J.%20Petzer" TargetMode="External"/><Relationship Id="rId12" Type="http://schemas.openxmlformats.org/officeDocument/2006/relationships/hyperlink" Target="https://www.emerald.com/insight/search?q=Estelle%20van%20Tonder" TargetMode="External"/><Relationship Id="rId15" Type="http://schemas.openxmlformats.org/officeDocument/2006/relationships/hyperlink" Target="https://www.emerald.com/insight/search?q=Naomi%20van%20Vuuren" TargetMode="External"/><Relationship Id="rId14" Type="http://schemas.openxmlformats.org/officeDocument/2006/relationships/hyperlink" Target="https://www.emerald.com/insight/search?q=Dani%C3%ABl%20J.%20Petzer" TargetMode="External"/><Relationship Id="rId17" Type="http://schemas.openxmlformats.org/officeDocument/2006/relationships/hyperlink" Target="https://www.emerald.com/insight/search?q=Naomi%20van%20Vuuren" TargetMode="External"/><Relationship Id="rId16" Type="http://schemas.openxmlformats.org/officeDocument/2006/relationships/hyperlink" Target="https://www.emerald.com/insight/search?q=Naomi%20van%20Vuuren" TargetMode="External"/><Relationship Id="rId19" Type="http://schemas.openxmlformats.org/officeDocument/2006/relationships/hyperlink" Target="https://www.emerald.com/insight/search?q=Leon%20T.%20De%20Beer" TargetMode="External"/><Relationship Id="rId18" Type="http://schemas.openxmlformats.org/officeDocument/2006/relationships/hyperlink" Target="https://www.emerald.com/insight/search?q=Naomi%20van%20Vuur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DancingScript-regular.ttf"/><Relationship Id="rId6"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IGAsNBdcEZfoMIqeFHkKFgeqZg==">CgMxLjAaJQoBMBIgCh4IB0IaCg9UaW1lcyBOZXcgUm9tYW4SB0d1bmdzdWgyDWguemRib3Ezc2Z6NmwyDmguMXR6Y21sMzRuZGkzMg5oLmxvaGQ4M3IzZ2M4aTIOaC5jc294ajN4cmhmOXAyDmguOTR5MHZjMmVubHpsMg5oLmR5OHU5aXhxdmtsczIOaC41dHAxdHpzcnc2Y3MyDmguaXlvNHBnaHM1czZyMg5oLmdsbDBjMWV6N2VjNzIOaC51NmlpaXdoaWNlcW8yDWguNnpjZzlwMXh0dGUyDmguZm52aG1sM3NuenFhMg5oLnQxbDA0Yndwd2pzbDIOaC5jZTI4cTEyZWU5YjcyDmgubjkwYWJteWU5cjdzMg5oLndzejRqOWg0cnFqOTIOaC5od21keDM1eTA0em8yDmguMXNydHM4aGVuZXFqOAByITFBaUFOTmdxdkctUldpeXNpRGxlRXFmTmxQaEVoVHhK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2025-04-11T14:41:00Z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cacd27c0f0a7e2a2b28a0554a7b6eaebfd6ec8323de24079d02e4fba2a1a40de</vt:lpwstr>
  </property>
</Properties>
</file>