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9B4D0" w14:textId="77777777" w:rsidR="00DD2072" w:rsidRPr="006D3B66" w:rsidRDefault="00DD2072" w:rsidP="00DD2072">
      <w:pPr>
        <w:spacing w:line="360" w:lineRule="auto"/>
        <w:jc w:val="center"/>
        <w:rPr>
          <w:rFonts w:ascii="Algerian" w:eastAsia="Algerian" w:hAnsi="Algerian" w:cstheme="majorBidi"/>
          <w:b/>
          <w:sz w:val="36"/>
          <w:szCs w:val="36"/>
        </w:rPr>
      </w:pPr>
      <w:r w:rsidRPr="006D3B66">
        <w:rPr>
          <w:rFonts w:ascii="Algerian" w:eastAsia="Algerian" w:hAnsi="Algerian" w:cstheme="majorBidi"/>
          <w:b/>
          <w:sz w:val="36"/>
          <w:szCs w:val="36"/>
        </w:rPr>
        <w:t>IMPACT OF SOCIAL MEDIA ON STUDENTS’ ACADEMIC PERFORMANCE IN TETIARY INSTITUTIONS</w:t>
      </w:r>
    </w:p>
    <w:p w14:paraId="155A759E" w14:textId="77777777" w:rsidR="00DD2072" w:rsidRDefault="00DD2072" w:rsidP="00DD2072">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rPr>
        <w:t>(</w:t>
      </w:r>
      <w:r>
        <w:rPr>
          <w:rFonts w:ascii="Times New Roman" w:eastAsia="Times New Roman" w:hAnsi="Times New Roman" w:cs="Times New Roman"/>
          <w:b/>
          <w:sz w:val="26"/>
          <w:szCs w:val="26"/>
        </w:rPr>
        <w:t>A CASE STUDY OF KWARA STATE POLYTECHNIC, ILORIN)</w:t>
      </w:r>
    </w:p>
    <w:p w14:paraId="4A5EF102" w14:textId="77777777" w:rsidR="00DD2072" w:rsidRDefault="00DD2072" w:rsidP="00DD2072">
      <w:pPr>
        <w:spacing w:after="0" w:line="360" w:lineRule="auto"/>
        <w:jc w:val="center"/>
        <w:rPr>
          <w:rFonts w:ascii="Times New Roman" w:eastAsia="Times New Roman" w:hAnsi="Times New Roman" w:cs="Times New Roman"/>
          <w:b/>
          <w:sz w:val="26"/>
          <w:szCs w:val="26"/>
        </w:rPr>
      </w:pPr>
    </w:p>
    <w:p w14:paraId="3750C5ED" w14:textId="77777777" w:rsidR="00DD2072" w:rsidRDefault="00DD2072" w:rsidP="00DD2072">
      <w:pPr>
        <w:pStyle w:val="Heading1"/>
        <w:spacing w:line="276" w:lineRule="auto"/>
        <w:ind w:firstLine="580"/>
        <w:jc w:val="center"/>
        <w:rPr>
          <w:sz w:val="40"/>
          <w:szCs w:val="40"/>
        </w:rPr>
      </w:pPr>
      <w:r>
        <w:rPr>
          <w:sz w:val="40"/>
          <w:szCs w:val="40"/>
        </w:rPr>
        <w:t>BY</w:t>
      </w:r>
    </w:p>
    <w:p w14:paraId="30C5D3AA" w14:textId="77777777" w:rsidR="00DD2072" w:rsidRPr="006D3B66" w:rsidRDefault="00DD2072" w:rsidP="00DD2072"/>
    <w:p w14:paraId="3055EDEF" w14:textId="77777777" w:rsidR="00DD2072" w:rsidRPr="00185726" w:rsidRDefault="00DD2072" w:rsidP="00DD2072">
      <w:pPr>
        <w:pStyle w:val="Heading1"/>
        <w:spacing w:line="276" w:lineRule="auto"/>
        <w:ind w:firstLine="580"/>
        <w:jc w:val="center"/>
        <w:rPr>
          <w:sz w:val="36"/>
          <w:szCs w:val="36"/>
        </w:rPr>
      </w:pPr>
      <w:r w:rsidRPr="00185726">
        <w:rPr>
          <w:rFonts w:asciiTheme="majorBidi" w:hAnsiTheme="majorBidi" w:cstheme="majorBidi"/>
          <w:sz w:val="36"/>
          <w:szCs w:val="36"/>
        </w:rPr>
        <w:t>MOHAMMED SULEIMAN</w:t>
      </w:r>
    </w:p>
    <w:p w14:paraId="6B95C71C" w14:textId="77777777" w:rsidR="00DD2072" w:rsidRPr="00185726" w:rsidRDefault="00DD2072" w:rsidP="00DD2072">
      <w:pPr>
        <w:pStyle w:val="Heading1"/>
        <w:spacing w:line="276" w:lineRule="auto"/>
        <w:ind w:firstLine="580"/>
        <w:jc w:val="center"/>
        <w:rPr>
          <w:rFonts w:asciiTheme="majorBidi" w:hAnsiTheme="majorBidi" w:cstheme="majorBidi"/>
          <w:sz w:val="36"/>
          <w:szCs w:val="36"/>
        </w:rPr>
      </w:pPr>
      <w:r w:rsidRPr="00185726">
        <w:rPr>
          <w:rFonts w:asciiTheme="majorBidi" w:hAnsiTheme="majorBidi" w:cstheme="majorBidi"/>
          <w:sz w:val="36"/>
          <w:szCs w:val="36"/>
        </w:rPr>
        <w:t>HND/23/BAM/FT/219</w:t>
      </w:r>
    </w:p>
    <w:p w14:paraId="6C045C7A" w14:textId="77777777" w:rsidR="00DD2072" w:rsidRPr="00C4612E" w:rsidRDefault="00DD2072" w:rsidP="00DD2072"/>
    <w:p w14:paraId="7E5CB651" w14:textId="77777777" w:rsidR="00DD2072" w:rsidRDefault="00DD2072" w:rsidP="00DD2072">
      <w:pPr>
        <w:jc w:val="center"/>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t>BEING A RESEARCH PROJECT SUBMITTED TO THE DEPARTMENT OF BUSINESS ADMINISTRATION AND MANAGEMENT, INSTITUTE OF FINANCE AND MANAGEMENT STUDIES (IFMS), KWARA STATE POLYTECHNIC, ILORIN.</w:t>
      </w:r>
    </w:p>
    <w:p w14:paraId="45CB4753" w14:textId="77777777" w:rsidR="00DD2072" w:rsidRDefault="00DD2072" w:rsidP="00DD207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PARTIAL FULFILMENT OF THE REQUIREMENT FOR THE AWARD OF HIGHER NATIONAL DIPLOMA (HND) IN BUSINESS ADMINISTRATION AND MANAGEMENT</w:t>
      </w:r>
    </w:p>
    <w:p w14:paraId="227C0569" w14:textId="77777777" w:rsidR="00DD2072" w:rsidRDefault="00DD2072" w:rsidP="00DD2072">
      <w:pPr>
        <w:jc w:val="center"/>
        <w:rPr>
          <w:rFonts w:ascii="Times New Roman" w:eastAsia="Times New Roman" w:hAnsi="Times New Roman" w:cs="Times New Roman"/>
          <w:b/>
          <w:sz w:val="24"/>
          <w:szCs w:val="24"/>
        </w:rPr>
      </w:pPr>
    </w:p>
    <w:p w14:paraId="0AE840D9" w14:textId="77777777" w:rsidR="00DD2072" w:rsidRDefault="00DD2072" w:rsidP="00DD2072">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 2025</w:t>
      </w:r>
    </w:p>
    <w:p w14:paraId="0B0C850D" w14:textId="77777777" w:rsidR="00DD2072" w:rsidRDefault="00DD2072" w:rsidP="00DD2072">
      <w:pPr>
        <w:jc w:val="center"/>
        <w:rPr>
          <w:rFonts w:ascii="Times New Roman" w:eastAsia="Times New Roman" w:hAnsi="Times New Roman" w:cs="Times New Roman"/>
          <w:b/>
          <w:sz w:val="24"/>
          <w:szCs w:val="24"/>
        </w:rPr>
      </w:pPr>
      <w:r>
        <w:br w:type="column"/>
      </w:r>
      <w:r>
        <w:rPr>
          <w:rFonts w:ascii="Times New Roman" w:eastAsia="Times New Roman" w:hAnsi="Times New Roman" w:cs="Times New Roman"/>
          <w:b/>
          <w:sz w:val="24"/>
          <w:szCs w:val="24"/>
        </w:rPr>
        <w:lastRenderedPageBreak/>
        <w:t>CERTIFICATION</w:t>
      </w:r>
    </w:p>
    <w:p w14:paraId="7A58EA62" w14:textId="77777777" w:rsidR="00DD2072" w:rsidRDefault="00DD2072" w:rsidP="00DD2072">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has been read and approved as meeting the requirement for the award of Higher National Diploma (HND) in Business Administration by the Department of Business Administration, Kwara State Polytechnic </w:t>
      </w:r>
      <w:proofErr w:type="spellStart"/>
      <w:r>
        <w:rPr>
          <w:rFonts w:ascii="Times New Roman" w:eastAsia="Times New Roman" w:hAnsi="Times New Roman" w:cs="Times New Roman"/>
          <w:sz w:val="24"/>
          <w:szCs w:val="24"/>
        </w:rPr>
        <w:t>ilorin</w:t>
      </w:r>
      <w:proofErr w:type="spellEnd"/>
    </w:p>
    <w:p w14:paraId="4024A750" w14:textId="77777777" w:rsidR="00DD2072" w:rsidRDefault="00DD2072" w:rsidP="00DD2072">
      <w:pPr>
        <w:jc w:val="both"/>
        <w:rPr>
          <w:rFonts w:ascii="Times New Roman" w:eastAsia="Times New Roman" w:hAnsi="Times New Roman" w:cs="Times New Roman"/>
          <w:b/>
          <w:sz w:val="24"/>
          <w:szCs w:val="24"/>
        </w:rPr>
      </w:pPr>
    </w:p>
    <w:p w14:paraId="59338FB0"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________________</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_______________</w:t>
      </w:r>
    </w:p>
    <w:p w14:paraId="2A1C34CC"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Dr. Muhammed. A.</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Date</w:t>
      </w:r>
    </w:p>
    <w:p w14:paraId="17223221"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Project Supervisor</w:t>
      </w:r>
    </w:p>
    <w:p w14:paraId="15E9E26C" w14:textId="77777777" w:rsidR="00DD2072" w:rsidRPr="006D4C82" w:rsidRDefault="00DD2072" w:rsidP="00DD2072">
      <w:pPr>
        <w:jc w:val="both"/>
        <w:rPr>
          <w:rFonts w:ascii="Times New Roman" w:eastAsia="Times New Roman" w:hAnsi="Times New Roman" w:cs="Times New Roman"/>
          <w:b/>
          <w:sz w:val="28"/>
          <w:szCs w:val="28"/>
        </w:rPr>
      </w:pPr>
    </w:p>
    <w:p w14:paraId="48A0192F"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_______________</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Pr="006D4C82">
        <w:rPr>
          <w:rFonts w:ascii="Times New Roman" w:eastAsia="Times New Roman" w:hAnsi="Times New Roman" w:cs="Times New Roman"/>
          <w:b/>
          <w:sz w:val="28"/>
          <w:szCs w:val="28"/>
        </w:rPr>
        <w:t>_______________</w:t>
      </w:r>
    </w:p>
    <w:p w14:paraId="40F2F2A5"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 xml:space="preserve">Mr. Umar </w:t>
      </w:r>
      <w:proofErr w:type="spellStart"/>
      <w:r w:rsidRPr="006D4C82">
        <w:rPr>
          <w:rFonts w:ascii="Times New Roman" w:eastAsia="Times New Roman" w:hAnsi="Times New Roman" w:cs="Times New Roman"/>
          <w:b/>
          <w:sz w:val="28"/>
          <w:szCs w:val="28"/>
        </w:rPr>
        <w:t>Bologi</w:t>
      </w:r>
      <w:proofErr w:type="spellEnd"/>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sidRPr="006D4C82">
        <w:rPr>
          <w:rFonts w:ascii="Times New Roman" w:eastAsia="Times New Roman" w:hAnsi="Times New Roman" w:cs="Times New Roman"/>
          <w:b/>
          <w:sz w:val="28"/>
          <w:szCs w:val="28"/>
        </w:rPr>
        <w:t>Date</w:t>
      </w:r>
    </w:p>
    <w:p w14:paraId="43538439"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Project coordinator</w:t>
      </w:r>
    </w:p>
    <w:p w14:paraId="76046834" w14:textId="77777777" w:rsidR="00DD2072" w:rsidRPr="006D4C82" w:rsidRDefault="00DD2072" w:rsidP="00DD2072">
      <w:pPr>
        <w:jc w:val="both"/>
        <w:rPr>
          <w:rFonts w:ascii="Times New Roman" w:eastAsia="Times New Roman" w:hAnsi="Times New Roman" w:cs="Times New Roman"/>
          <w:b/>
          <w:sz w:val="28"/>
          <w:szCs w:val="28"/>
        </w:rPr>
      </w:pPr>
    </w:p>
    <w:p w14:paraId="221E8981"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_______________</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Pr="006D4C82">
        <w:rPr>
          <w:rFonts w:ascii="Times New Roman" w:eastAsia="Times New Roman" w:hAnsi="Times New Roman" w:cs="Times New Roman"/>
          <w:b/>
          <w:sz w:val="28"/>
          <w:szCs w:val="28"/>
        </w:rPr>
        <w:t>_______________</w:t>
      </w:r>
    </w:p>
    <w:p w14:paraId="088DE206"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 xml:space="preserve">Dr. Abdulsalam </w:t>
      </w:r>
      <w:proofErr w:type="gramStart"/>
      <w:r w:rsidRPr="006D4C82">
        <w:rPr>
          <w:rFonts w:ascii="Times New Roman" w:eastAsia="Times New Roman" w:hAnsi="Times New Roman" w:cs="Times New Roman"/>
          <w:b/>
          <w:sz w:val="28"/>
          <w:szCs w:val="28"/>
        </w:rPr>
        <w:t>F.A</w:t>
      </w:r>
      <w:proofErr w:type="gramEnd"/>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Date</w:t>
      </w:r>
    </w:p>
    <w:p w14:paraId="4624B095"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Head of Department</w:t>
      </w:r>
    </w:p>
    <w:p w14:paraId="08972B02" w14:textId="77777777" w:rsidR="00DD2072" w:rsidRPr="006D4C82" w:rsidRDefault="00DD2072" w:rsidP="00DD2072">
      <w:pPr>
        <w:jc w:val="both"/>
        <w:rPr>
          <w:rFonts w:ascii="Times New Roman" w:eastAsia="Times New Roman" w:hAnsi="Times New Roman" w:cs="Times New Roman"/>
          <w:b/>
          <w:sz w:val="28"/>
          <w:szCs w:val="28"/>
        </w:rPr>
      </w:pPr>
    </w:p>
    <w:p w14:paraId="2A59AE44"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________________</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_______________</w:t>
      </w:r>
    </w:p>
    <w:p w14:paraId="4D7F2591" w14:textId="77777777" w:rsidR="00DD2072" w:rsidRPr="006D4C82" w:rsidRDefault="00DD2072" w:rsidP="00DD2072">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lastRenderedPageBreak/>
        <w:t>External Examiner</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Date</w:t>
      </w:r>
    </w:p>
    <w:p w14:paraId="21D114BA" w14:textId="77777777" w:rsidR="00DD2072" w:rsidRDefault="00DD2072" w:rsidP="00DD2072">
      <w:pPr>
        <w:jc w:val="both"/>
        <w:rPr>
          <w:rFonts w:ascii="Times New Roman" w:eastAsia="Times New Roman" w:hAnsi="Times New Roman" w:cs="Times New Roman"/>
          <w:sz w:val="24"/>
          <w:szCs w:val="24"/>
        </w:rPr>
      </w:pPr>
    </w:p>
    <w:p w14:paraId="6D14F05F" w14:textId="77777777" w:rsidR="00DD2072" w:rsidRDefault="00DD2072" w:rsidP="00DD2072">
      <w:pPr>
        <w:jc w:val="both"/>
        <w:rPr>
          <w:rFonts w:ascii="Times New Roman" w:eastAsia="Times New Roman" w:hAnsi="Times New Roman" w:cs="Times New Roman"/>
          <w:sz w:val="24"/>
          <w:szCs w:val="24"/>
        </w:rPr>
      </w:pPr>
    </w:p>
    <w:p w14:paraId="57564D51" w14:textId="77777777" w:rsidR="00DD2072" w:rsidRDefault="00DD2072" w:rsidP="00DD2072">
      <w:pPr>
        <w:jc w:val="center"/>
        <w:rPr>
          <w:rFonts w:ascii="Times New Roman" w:eastAsia="Times New Roman" w:hAnsi="Times New Roman" w:cs="Times New Roman"/>
          <w:b/>
          <w:sz w:val="24"/>
          <w:szCs w:val="24"/>
        </w:rPr>
      </w:pPr>
    </w:p>
    <w:p w14:paraId="24E11058" w14:textId="77777777" w:rsidR="00DD2072" w:rsidRDefault="00DD2072" w:rsidP="00DD2072">
      <w:pPr>
        <w:rPr>
          <w:rFonts w:ascii="Times New Roman" w:eastAsia="Times New Roman" w:hAnsi="Times New Roman" w:cs="Times New Roman"/>
          <w:b/>
          <w:sz w:val="24"/>
          <w:szCs w:val="24"/>
        </w:rPr>
      </w:pPr>
    </w:p>
    <w:p w14:paraId="693CB35E" w14:textId="77777777" w:rsidR="00DD2072" w:rsidRDefault="00DD2072" w:rsidP="00DD2072">
      <w:pPr>
        <w:jc w:val="center"/>
        <w:rPr>
          <w:rFonts w:ascii="Times New Roman" w:eastAsia="Times New Roman" w:hAnsi="Times New Roman" w:cs="Times New Roman"/>
          <w:b/>
          <w:sz w:val="24"/>
          <w:szCs w:val="24"/>
        </w:rPr>
      </w:pPr>
    </w:p>
    <w:p w14:paraId="58BA0E37" w14:textId="77777777" w:rsidR="00DD2072" w:rsidRDefault="00DD2072" w:rsidP="00DD207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p>
    <w:p w14:paraId="74C0317D" w14:textId="77777777" w:rsidR="00DD2072" w:rsidRDefault="00DD2072" w:rsidP="00DD2072">
      <w:pPr>
        <w:ind w:firstLine="720"/>
        <w:jc w:val="both"/>
        <w:rPr>
          <w:rFonts w:ascii="Times New Roman" w:eastAsia="Times New Roman" w:hAnsi="Times New Roman" w:cs="Times New Roman"/>
          <w:sz w:val="24"/>
          <w:szCs w:val="24"/>
        </w:rPr>
      </w:pPr>
    </w:p>
    <w:p w14:paraId="0C377CA1" w14:textId="77777777" w:rsidR="00DD2072" w:rsidRDefault="00DD2072" w:rsidP="00DD2072">
      <w:pPr>
        <w:ind w:firstLine="720"/>
        <w:jc w:val="both"/>
        <w:rPr>
          <w:rFonts w:ascii="Times New Roman" w:eastAsia="Times New Roman" w:hAnsi="Times New Roman" w:cs="Times New Roman"/>
          <w:sz w:val="24"/>
          <w:szCs w:val="24"/>
        </w:rPr>
      </w:pPr>
    </w:p>
    <w:p w14:paraId="47B4D579" w14:textId="77777777" w:rsidR="00DD2072" w:rsidRDefault="00DD2072" w:rsidP="00DD2072">
      <w:pPr>
        <w:ind w:firstLine="720"/>
        <w:jc w:val="both"/>
        <w:rPr>
          <w:rFonts w:ascii="Times New Roman" w:eastAsia="Times New Roman" w:hAnsi="Times New Roman" w:cs="Times New Roman"/>
          <w:sz w:val="24"/>
          <w:szCs w:val="24"/>
        </w:rPr>
      </w:pPr>
    </w:p>
    <w:p w14:paraId="7F6E6A81" w14:textId="77777777" w:rsidR="00DD2072" w:rsidRDefault="00DD2072" w:rsidP="00DD2072">
      <w:pPr>
        <w:ind w:firstLine="720"/>
        <w:jc w:val="both"/>
        <w:rPr>
          <w:rFonts w:ascii="Times New Roman" w:eastAsia="Times New Roman" w:hAnsi="Times New Roman" w:cs="Times New Roman"/>
          <w:sz w:val="24"/>
          <w:szCs w:val="24"/>
        </w:rPr>
      </w:pPr>
    </w:p>
    <w:p w14:paraId="49F8D81D" w14:textId="77777777" w:rsidR="00DD2072" w:rsidRDefault="00DD2072" w:rsidP="00DD2072">
      <w:pPr>
        <w:ind w:firstLine="720"/>
        <w:jc w:val="both"/>
        <w:rPr>
          <w:rFonts w:ascii="Times New Roman" w:eastAsia="Times New Roman" w:hAnsi="Times New Roman" w:cs="Times New Roman"/>
          <w:sz w:val="24"/>
          <w:szCs w:val="24"/>
        </w:rPr>
      </w:pPr>
    </w:p>
    <w:p w14:paraId="6A87B71C" w14:textId="77777777" w:rsidR="00DD2072" w:rsidRDefault="00DD2072" w:rsidP="00DD2072">
      <w:pPr>
        <w:ind w:firstLine="720"/>
        <w:jc w:val="both"/>
        <w:rPr>
          <w:rFonts w:ascii="Times New Roman" w:eastAsia="Times New Roman" w:hAnsi="Times New Roman" w:cs="Times New Roman"/>
          <w:sz w:val="24"/>
          <w:szCs w:val="24"/>
        </w:rPr>
      </w:pPr>
    </w:p>
    <w:p w14:paraId="7388A08F" w14:textId="77777777" w:rsidR="00DD2072" w:rsidRDefault="00DD2072" w:rsidP="00DD2072">
      <w:pPr>
        <w:ind w:firstLine="720"/>
        <w:jc w:val="both"/>
        <w:rPr>
          <w:rFonts w:ascii="Times New Roman" w:eastAsia="Times New Roman" w:hAnsi="Times New Roman" w:cs="Times New Roman"/>
          <w:sz w:val="24"/>
          <w:szCs w:val="24"/>
        </w:rPr>
      </w:pPr>
    </w:p>
    <w:p w14:paraId="5B8483A9" w14:textId="77777777" w:rsidR="00DD2072" w:rsidRDefault="00DD2072" w:rsidP="00DD2072">
      <w:pPr>
        <w:ind w:firstLine="720"/>
        <w:jc w:val="both"/>
        <w:rPr>
          <w:rFonts w:ascii="Times New Roman" w:eastAsia="Times New Roman" w:hAnsi="Times New Roman" w:cs="Times New Roman"/>
          <w:sz w:val="24"/>
          <w:szCs w:val="24"/>
        </w:rPr>
      </w:pPr>
    </w:p>
    <w:p w14:paraId="05BBD206" w14:textId="77777777" w:rsidR="00DD2072" w:rsidRDefault="00DD2072" w:rsidP="00DD2072">
      <w:pPr>
        <w:ind w:firstLine="720"/>
        <w:jc w:val="both"/>
        <w:rPr>
          <w:rFonts w:ascii="Times New Roman" w:eastAsia="Times New Roman" w:hAnsi="Times New Roman" w:cs="Times New Roman"/>
          <w:sz w:val="24"/>
          <w:szCs w:val="24"/>
        </w:rPr>
      </w:pPr>
    </w:p>
    <w:p w14:paraId="1174EBAD" w14:textId="77777777" w:rsidR="00DD2072" w:rsidRDefault="00DD2072" w:rsidP="00DD2072">
      <w:pPr>
        <w:ind w:firstLine="720"/>
        <w:jc w:val="both"/>
        <w:rPr>
          <w:rFonts w:ascii="Times New Roman" w:eastAsia="Times New Roman" w:hAnsi="Times New Roman" w:cs="Times New Roman"/>
          <w:sz w:val="24"/>
          <w:szCs w:val="24"/>
        </w:rPr>
      </w:pPr>
    </w:p>
    <w:p w14:paraId="4D8207DD" w14:textId="77777777" w:rsidR="00DD2072" w:rsidRDefault="00DD2072" w:rsidP="00DD2072">
      <w:pPr>
        <w:ind w:firstLine="720"/>
        <w:jc w:val="both"/>
        <w:rPr>
          <w:rFonts w:ascii="Times New Roman" w:eastAsia="Times New Roman" w:hAnsi="Times New Roman" w:cs="Times New Roman"/>
          <w:sz w:val="24"/>
          <w:szCs w:val="24"/>
        </w:rPr>
      </w:pPr>
    </w:p>
    <w:p w14:paraId="10749616" w14:textId="77777777" w:rsidR="00DD2072" w:rsidRDefault="00DD2072" w:rsidP="00DD2072">
      <w:pPr>
        <w:ind w:firstLine="720"/>
        <w:jc w:val="both"/>
        <w:rPr>
          <w:rFonts w:ascii="Times New Roman" w:eastAsia="Times New Roman" w:hAnsi="Times New Roman" w:cs="Times New Roman"/>
          <w:sz w:val="24"/>
          <w:szCs w:val="24"/>
        </w:rPr>
      </w:pPr>
    </w:p>
    <w:p w14:paraId="63AE7393" w14:textId="77777777" w:rsidR="00DD2072" w:rsidRDefault="00DD2072" w:rsidP="00DD2072">
      <w:pPr>
        <w:ind w:firstLine="720"/>
        <w:jc w:val="both"/>
        <w:rPr>
          <w:rFonts w:ascii="Times New Roman" w:eastAsia="Times New Roman" w:hAnsi="Times New Roman" w:cs="Times New Roman"/>
          <w:sz w:val="24"/>
          <w:szCs w:val="24"/>
        </w:rPr>
      </w:pPr>
    </w:p>
    <w:p w14:paraId="3694C756" w14:textId="77777777" w:rsidR="00DD2072" w:rsidRDefault="00DD2072" w:rsidP="00DD2072">
      <w:pPr>
        <w:ind w:firstLine="720"/>
        <w:jc w:val="both"/>
        <w:rPr>
          <w:rFonts w:ascii="Times New Roman" w:eastAsia="Times New Roman" w:hAnsi="Times New Roman" w:cs="Times New Roman"/>
          <w:sz w:val="24"/>
          <w:szCs w:val="24"/>
        </w:rPr>
      </w:pPr>
    </w:p>
    <w:p w14:paraId="04B00E87" w14:textId="77777777" w:rsidR="00DD2072" w:rsidRDefault="00DD2072" w:rsidP="00DD2072">
      <w:pPr>
        <w:ind w:firstLine="720"/>
        <w:jc w:val="both"/>
        <w:rPr>
          <w:rFonts w:ascii="Times New Roman" w:eastAsia="Times New Roman" w:hAnsi="Times New Roman" w:cs="Times New Roman"/>
          <w:sz w:val="24"/>
          <w:szCs w:val="24"/>
        </w:rPr>
      </w:pPr>
    </w:p>
    <w:p w14:paraId="712A142D" w14:textId="77777777" w:rsidR="00DD2072" w:rsidRDefault="00DD2072" w:rsidP="00DD2072">
      <w:pPr>
        <w:ind w:firstLine="720"/>
        <w:jc w:val="both"/>
        <w:rPr>
          <w:rFonts w:ascii="Times New Roman" w:eastAsia="Times New Roman" w:hAnsi="Times New Roman" w:cs="Times New Roman"/>
          <w:sz w:val="24"/>
          <w:szCs w:val="24"/>
        </w:rPr>
      </w:pPr>
    </w:p>
    <w:p w14:paraId="7654F8F5" w14:textId="77777777" w:rsidR="00DD2072" w:rsidRDefault="00DD2072" w:rsidP="00DD2072">
      <w:pPr>
        <w:ind w:firstLine="720"/>
        <w:jc w:val="both"/>
        <w:rPr>
          <w:rFonts w:ascii="Times New Roman" w:eastAsia="Times New Roman" w:hAnsi="Times New Roman" w:cs="Times New Roman"/>
          <w:sz w:val="24"/>
          <w:szCs w:val="24"/>
        </w:rPr>
      </w:pPr>
    </w:p>
    <w:p w14:paraId="34DFBD86" w14:textId="77777777" w:rsidR="00DD2072" w:rsidRDefault="00DD2072" w:rsidP="00DD2072">
      <w:pPr>
        <w:ind w:firstLine="720"/>
        <w:jc w:val="both"/>
        <w:rPr>
          <w:rFonts w:ascii="Times New Roman" w:eastAsia="Times New Roman" w:hAnsi="Times New Roman" w:cs="Times New Roman"/>
          <w:sz w:val="24"/>
          <w:szCs w:val="24"/>
        </w:rPr>
      </w:pPr>
    </w:p>
    <w:p w14:paraId="06769487" w14:textId="77777777" w:rsidR="00DD2072" w:rsidRDefault="00DD2072" w:rsidP="00DD2072">
      <w:pPr>
        <w:ind w:firstLine="720"/>
        <w:jc w:val="both"/>
        <w:rPr>
          <w:rFonts w:ascii="Times New Roman" w:eastAsia="Times New Roman" w:hAnsi="Times New Roman" w:cs="Times New Roman"/>
          <w:sz w:val="24"/>
          <w:szCs w:val="24"/>
        </w:rPr>
      </w:pPr>
    </w:p>
    <w:p w14:paraId="0E2CA02A" w14:textId="77777777" w:rsidR="00DD2072" w:rsidRDefault="00DD2072" w:rsidP="00DD2072">
      <w:pPr>
        <w:ind w:firstLine="720"/>
        <w:jc w:val="both"/>
        <w:rPr>
          <w:rFonts w:ascii="Times New Roman" w:eastAsia="Times New Roman" w:hAnsi="Times New Roman" w:cs="Times New Roman"/>
          <w:sz w:val="24"/>
          <w:szCs w:val="24"/>
        </w:rPr>
      </w:pPr>
    </w:p>
    <w:p w14:paraId="610929AC" w14:textId="77777777" w:rsidR="00DD2072" w:rsidRDefault="00DD2072" w:rsidP="00DD2072">
      <w:pPr>
        <w:ind w:firstLine="720"/>
        <w:jc w:val="both"/>
        <w:rPr>
          <w:rFonts w:ascii="Times New Roman" w:eastAsia="Times New Roman" w:hAnsi="Times New Roman" w:cs="Times New Roman"/>
          <w:sz w:val="24"/>
          <w:szCs w:val="24"/>
        </w:rPr>
      </w:pPr>
    </w:p>
    <w:p w14:paraId="37909117" w14:textId="77777777" w:rsidR="00DD2072" w:rsidRDefault="00DD2072" w:rsidP="00DD2072">
      <w:pPr>
        <w:ind w:firstLine="720"/>
        <w:jc w:val="both"/>
        <w:rPr>
          <w:rFonts w:ascii="Times New Roman" w:eastAsia="Times New Roman" w:hAnsi="Times New Roman" w:cs="Times New Roman"/>
          <w:sz w:val="24"/>
          <w:szCs w:val="24"/>
        </w:rPr>
      </w:pPr>
    </w:p>
    <w:p w14:paraId="401ADE85" w14:textId="77777777" w:rsidR="00DD2072" w:rsidRDefault="00DD2072" w:rsidP="00DD2072">
      <w:pPr>
        <w:ind w:firstLine="720"/>
        <w:jc w:val="both"/>
        <w:rPr>
          <w:rFonts w:ascii="Times New Roman" w:eastAsia="Times New Roman" w:hAnsi="Times New Roman" w:cs="Times New Roman"/>
          <w:sz w:val="24"/>
          <w:szCs w:val="24"/>
        </w:rPr>
      </w:pPr>
    </w:p>
    <w:p w14:paraId="61D772E0" w14:textId="77777777" w:rsidR="00DD2072" w:rsidRDefault="00DD2072" w:rsidP="00DD2072">
      <w:pPr>
        <w:ind w:firstLine="720"/>
        <w:jc w:val="both"/>
        <w:rPr>
          <w:rFonts w:ascii="Times New Roman" w:eastAsia="Times New Roman" w:hAnsi="Times New Roman" w:cs="Times New Roman"/>
          <w:sz w:val="24"/>
          <w:szCs w:val="24"/>
        </w:rPr>
      </w:pPr>
    </w:p>
    <w:p w14:paraId="215EDE0F" w14:textId="77777777" w:rsidR="00DD2072" w:rsidRDefault="00DD2072" w:rsidP="00DD207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ACKNOWLEDGEMENT</w:t>
      </w:r>
    </w:p>
    <w:p w14:paraId="4F79A164" w14:textId="77777777" w:rsidR="00DD2072" w:rsidRDefault="00DD2072" w:rsidP="00DD2072">
      <w:pPr>
        <w:jc w:val="both"/>
        <w:rPr>
          <w:rFonts w:ascii="Times New Roman" w:eastAsia="Times New Roman" w:hAnsi="Times New Roman" w:cs="Times New Roman"/>
          <w:b/>
          <w:sz w:val="28"/>
          <w:szCs w:val="28"/>
        </w:rPr>
      </w:pPr>
    </w:p>
    <w:p w14:paraId="08315F29" w14:textId="77777777" w:rsidR="00DD2072" w:rsidRDefault="00DD2072" w:rsidP="00DD2072">
      <w:pPr>
        <w:jc w:val="both"/>
        <w:rPr>
          <w:rFonts w:ascii="Times New Roman" w:eastAsia="Times New Roman" w:hAnsi="Times New Roman" w:cs="Times New Roman"/>
          <w:b/>
          <w:sz w:val="24"/>
          <w:szCs w:val="24"/>
        </w:rPr>
      </w:pPr>
    </w:p>
    <w:p w14:paraId="691C5599" w14:textId="77777777" w:rsidR="00DD2072" w:rsidRDefault="00DD2072" w:rsidP="00DD2072">
      <w:pPr>
        <w:jc w:val="both"/>
        <w:rPr>
          <w:rFonts w:ascii="Times New Roman" w:eastAsia="Times New Roman" w:hAnsi="Times New Roman" w:cs="Times New Roman"/>
          <w:b/>
          <w:sz w:val="24"/>
          <w:szCs w:val="24"/>
        </w:rPr>
      </w:pPr>
    </w:p>
    <w:p w14:paraId="7F0CC723" w14:textId="77777777" w:rsidR="00DD2072" w:rsidRDefault="00DD2072" w:rsidP="00DD2072">
      <w:pPr>
        <w:jc w:val="both"/>
        <w:rPr>
          <w:rFonts w:ascii="Times New Roman" w:eastAsia="Times New Roman" w:hAnsi="Times New Roman" w:cs="Times New Roman"/>
          <w:b/>
          <w:sz w:val="24"/>
          <w:szCs w:val="24"/>
        </w:rPr>
      </w:pPr>
    </w:p>
    <w:p w14:paraId="284093E2" w14:textId="77777777" w:rsidR="00DD2072" w:rsidRDefault="00DD2072" w:rsidP="00DD2072">
      <w:pPr>
        <w:jc w:val="both"/>
        <w:rPr>
          <w:rFonts w:ascii="Times New Roman" w:eastAsia="Times New Roman" w:hAnsi="Times New Roman" w:cs="Times New Roman"/>
          <w:b/>
          <w:sz w:val="24"/>
          <w:szCs w:val="24"/>
        </w:rPr>
      </w:pPr>
    </w:p>
    <w:p w14:paraId="50761CD8" w14:textId="77777777" w:rsidR="00DD2072" w:rsidRDefault="00DD2072" w:rsidP="00DD2072">
      <w:pPr>
        <w:jc w:val="both"/>
        <w:rPr>
          <w:rFonts w:ascii="Times New Roman" w:eastAsia="Times New Roman" w:hAnsi="Times New Roman" w:cs="Times New Roman"/>
          <w:b/>
          <w:sz w:val="24"/>
          <w:szCs w:val="24"/>
        </w:rPr>
      </w:pPr>
    </w:p>
    <w:p w14:paraId="5E3D58D8" w14:textId="77777777" w:rsidR="00DD2072" w:rsidRDefault="00DD2072" w:rsidP="00DD2072">
      <w:pPr>
        <w:jc w:val="both"/>
        <w:rPr>
          <w:rFonts w:ascii="Times New Roman" w:eastAsia="Times New Roman" w:hAnsi="Times New Roman" w:cs="Times New Roman"/>
          <w:b/>
          <w:sz w:val="24"/>
          <w:szCs w:val="24"/>
        </w:rPr>
      </w:pPr>
    </w:p>
    <w:p w14:paraId="72863028" w14:textId="77777777" w:rsidR="00DD2072" w:rsidRDefault="00DD2072" w:rsidP="00DD2072">
      <w:pPr>
        <w:jc w:val="both"/>
        <w:rPr>
          <w:rFonts w:ascii="Times New Roman" w:eastAsia="Times New Roman" w:hAnsi="Times New Roman" w:cs="Times New Roman"/>
          <w:b/>
          <w:sz w:val="24"/>
          <w:szCs w:val="24"/>
        </w:rPr>
      </w:pPr>
    </w:p>
    <w:p w14:paraId="20F258A2" w14:textId="77777777" w:rsidR="00DD2072" w:rsidRDefault="00DD2072" w:rsidP="00DD2072">
      <w:pPr>
        <w:jc w:val="both"/>
        <w:rPr>
          <w:rFonts w:ascii="Times New Roman" w:eastAsia="Times New Roman" w:hAnsi="Times New Roman" w:cs="Times New Roman"/>
          <w:b/>
          <w:sz w:val="24"/>
          <w:szCs w:val="24"/>
        </w:rPr>
      </w:pPr>
    </w:p>
    <w:p w14:paraId="0C3EFA20" w14:textId="77777777" w:rsidR="00DD2072" w:rsidRDefault="00DD2072" w:rsidP="00DD2072">
      <w:pPr>
        <w:jc w:val="both"/>
        <w:rPr>
          <w:rFonts w:ascii="Times New Roman" w:eastAsia="Times New Roman" w:hAnsi="Times New Roman" w:cs="Times New Roman"/>
          <w:b/>
          <w:sz w:val="24"/>
          <w:szCs w:val="24"/>
        </w:rPr>
      </w:pPr>
    </w:p>
    <w:p w14:paraId="670E44BC" w14:textId="77777777" w:rsidR="00DD2072" w:rsidRDefault="00DD2072" w:rsidP="00DD2072">
      <w:pPr>
        <w:jc w:val="both"/>
        <w:rPr>
          <w:rFonts w:ascii="Times New Roman" w:eastAsia="Times New Roman" w:hAnsi="Times New Roman" w:cs="Times New Roman"/>
          <w:b/>
          <w:sz w:val="24"/>
          <w:szCs w:val="24"/>
        </w:rPr>
      </w:pPr>
    </w:p>
    <w:p w14:paraId="296FD975" w14:textId="77777777" w:rsidR="00DD2072" w:rsidRDefault="00DD2072" w:rsidP="00DD2072">
      <w:pPr>
        <w:jc w:val="both"/>
        <w:rPr>
          <w:rFonts w:ascii="Times New Roman" w:eastAsia="Times New Roman" w:hAnsi="Times New Roman" w:cs="Times New Roman"/>
          <w:b/>
          <w:sz w:val="24"/>
          <w:szCs w:val="24"/>
        </w:rPr>
      </w:pPr>
    </w:p>
    <w:p w14:paraId="42F62C54" w14:textId="77777777" w:rsidR="00DD2072" w:rsidRDefault="00DD2072" w:rsidP="00DD2072">
      <w:pPr>
        <w:jc w:val="both"/>
        <w:rPr>
          <w:rFonts w:ascii="Times New Roman" w:eastAsia="Times New Roman" w:hAnsi="Times New Roman" w:cs="Times New Roman"/>
          <w:b/>
          <w:sz w:val="24"/>
          <w:szCs w:val="24"/>
        </w:rPr>
      </w:pPr>
    </w:p>
    <w:p w14:paraId="790F6FA6" w14:textId="77777777" w:rsidR="00DD2072" w:rsidRDefault="00DD2072" w:rsidP="00DD2072">
      <w:pPr>
        <w:jc w:val="both"/>
        <w:rPr>
          <w:rFonts w:ascii="Times New Roman" w:eastAsia="Times New Roman" w:hAnsi="Times New Roman" w:cs="Times New Roman"/>
          <w:b/>
          <w:sz w:val="24"/>
          <w:szCs w:val="24"/>
        </w:rPr>
      </w:pPr>
    </w:p>
    <w:p w14:paraId="603B2B0A" w14:textId="77777777" w:rsidR="00DD2072" w:rsidRDefault="00DD2072" w:rsidP="00DD2072">
      <w:pPr>
        <w:jc w:val="both"/>
        <w:rPr>
          <w:rFonts w:ascii="Times New Roman" w:eastAsia="Times New Roman" w:hAnsi="Times New Roman" w:cs="Times New Roman"/>
          <w:b/>
          <w:sz w:val="24"/>
          <w:szCs w:val="24"/>
        </w:rPr>
      </w:pPr>
    </w:p>
    <w:p w14:paraId="58EF02A9" w14:textId="77777777" w:rsidR="00DD2072" w:rsidRDefault="00DD2072" w:rsidP="00DD2072">
      <w:pPr>
        <w:jc w:val="both"/>
        <w:rPr>
          <w:rFonts w:ascii="Times New Roman" w:eastAsia="Times New Roman" w:hAnsi="Times New Roman" w:cs="Times New Roman"/>
          <w:b/>
          <w:sz w:val="24"/>
          <w:szCs w:val="24"/>
        </w:rPr>
      </w:pPr>
    </w:p>
    <w:p w14:paraId="6445FA0A" w14:textId="77777777" w:rsidR="00DD2072" w:rsidRDefault="00DD2072" w:rsidP="00DD2072">
      <w:pPr>
        <w:jc w:val="both"/>
        <w:rPr>
          <w:rFonts w:ascii="Times New Roman" w:eastAsia="Times New Roman" w:hAnsi="Times New Roman" w:cs="Times New Roman"/>
          <w:b/>
          <w:sz w:val="24"/>
          <w:szCs w:val="24"/>
        </w:rPr>
      </w:pPr>
    </w:p>
    <w:p w14:paraId="6B963A01" w14:textId="77777777" w:rsidR="00DD2072" w:rsidRDefault="00DD2072" w:rsidP="00DD2072">
      <w:pPr>
        <w:jc w:val="both"/>
        <w:rPr>
          <w:rFonts w:ascii="Times New Roman" w:eastAsia="Times New Roman" w:hAnsi="Times New Roman" w:cs="Times New Roman"/>
          <w:b/>
          <w:sz w:val="24"/>
          <w:szCs w:val="24"/>
        </w:rPr>
      </w:pPr>
    </w:p>
    <w:p w14:paraId="7D3C3989" w14:textId="77777777" w:rsidR="00DD2072" w:rsidRDefault="00DD2072" w:rsidP="00DD2072">
      <w:pPr>
        <w:jc w:val="both"/>
        <w:rPr>
          <w:rFonts w:ascii="Times New Roman" w:eastAsia="Times New Roman" w:hAnsi="Times New Roman" w:cs="Times New Roman"/>
          <w:b/>
          <w:sz w:val="24"/>
          <w:szCs w:val="24"/>
        </w:rPr>
      </w:pPr>
    </w:p>
    <w:p w14:paraId="0A7842AC" w14:textId="77777777" w:rsidR="00DD2072" w:rsidRDefault="00DD2072" w:rsidP="00DD2072">
      <w:pPr>
        <w:jc w:val="both"/>
        <w:rPr>
          <w:rFonts w:ascii="Times New Roman" w:eastAsia="Times New Roman" w:hAnsi="Times New Roman" w:cs="Times New Roman"/>
          <w:b/>
          <w:sz w:val="24"/>
          <w:szCs w:val="24"/>
        </w:rPr>
      </w:pPr>
    </w:p>
    <w:p w14:paraId="42A26460" w14:textId="77777777" w:rsidR="00DD2072" w:rsidRDefault="00DD2072" w:rsidP="00DD2072">
      <w:pPr>
        <w:jc w:val="both"/>
        <w:rPr>
          <w:rFonts w:ascii="Times New Roman" w:eastAsia="Times New Roman" w:hAnsi="Times New Roman" w:cs="Times New Roman"/>
          <w:b/>
          <w:sz w:val="24"/>
          <w:szCs w:val="24"/>
        </w:rPr>
      </w:pPr>
    </w:p>
    <w:p w14:paraId="6AF190F0" w14:textId="77777777" w:rsidR="00DD2072" w:rsidRDefault="00DD2072" w:rsidP="00DD2072">
      <w:pPr>
        <w:jc w:val="both"/>
        <w:rPr>
          <w:rFonts w:ascii="Times New Roman" w:eastAsia="Times New Roman" w:hAnsi="Times New Roman" w:cs="Times New Roman"/>
          <w:b/>
          <w:sz w:val="24"/>
          <w:szCs w:val="24"/>
        </w:rPr>
      </w:pPr>
    </w:p>
    <w:p w14:paraId="50522DC3" w14:textId="77777777" w:rsidR="00DD2072" w:rsidRDefault="00DD2072" w:rsidP="00DD2072">
      <w:pPr>
        <w:jc w:val="both"/>
        <w:rPr>
          <w:rFonts w:ascii="Times New Roman" w:eastAsia="Times New Roman" w:hAnsi="Times New Roman" w:cs="Times New Roman"/>
          <w:b/>
          <w:sz w:val="24"/>
          <w:szCs w:val="24"/>
        </w:rPr>
      </w:pPr>
    </w:p>
    <w:p w14:paraId="7BB2854D" w14:textId="77777777" w:rsidR="00DD2072" w:rsidRDefault="00DD2072" w:rsidP="00DD2072">
      <w:pPr>
        <w:jc w:val="both"/>
        <w:rPr>
          <w:rFonts w:ascii="Times New Roman" w:eastAsia="Times New Roman" w:hAnsi="Times New Roman" w:cs="Times New Roman"/>
          <w:b/>
          <w:sz w:val="24"/>
          <w:szCs w:val="24"/>
        </w:rPr>
      </w:pPr>
    </w:p>
    <w:p w14:paraId="0AB0D7A8" w14:textId="77777777" w:rsidR="00DD2072" w:rsidRDefault="00DD2072" w:rsidP="00DD2072">
      <w:pPr>
        <w:jc w:val="both"/>
        <w:rPr>
          <w:rFonts w:ascii="Times New Roman" w:eastAsia="Times New Roman" w:hAnsi="Times New Roman" w:cs="Times New Roman"/>
          <w:b/>
          <w:sz w:val="24"/>
          <w:szCs w:val="24"/>
        </w:rPr>
      </w:pPr>
    </w:p>
    <w:p w14:paraId="3D4E0519" w14:textId="77777777" w:rsidR="00DD2072" w:rsidRDefault="00DD2072" w:rsidP="00DD207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14:paraId="75266B57"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w:t>
      </w:r>
      <w:proofErr w:type="spellEnd"/>
    </w:p>
    <w:p w14:paraId="5DF0F1F3"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w:t>
      </w:r>
    </w:p>
    <w:p w14:paraId="7F7ECF2A"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iii</w:t>
      </w:r>
    </w:p>
    <w:p w14:paraId="3EDE80EF"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iv</w:t>
      </w:r>
    </w:p>
    <w:p w14:paraId="79052245" w14:textId="77777777" w:rsidR="00DD2072" w:rsidRDefault="00DD2072" w:rsidP="00DD207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INTRODUCTION</w:t>
      </w:r>
    </w:p>
    <w:p w14:paraId="55009BEA"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Background to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14:paraId="136A3AC0"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6D5C89F3"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Research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122523F2"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1.4 Objectives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35E0A759"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Research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0680D029"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6BE6BAC"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Scope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2235507F"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Definition of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725DD5A6" w14:textId="77777777" w:rsidR="00DD2072" w:rsidRDefault="00DD2072" w:rsidP="00DD207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 LITERATURE REVIEW</w:t>
      </w:r>
    </w:p>
    <w:p w14:paraId="14DA4661"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Conceptual clarification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14:paraId="14CAC17F"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Theoretical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416DD8D6"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Empirical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p w14:paraId="2E247052" w14:textId="77777777" w:rsidR="00DD2072" w:rsidRDefault="00DD2072" w:rsidP="00DD207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RESEARCH METHODOLOGY</w:t>
      </w:r>
    </w:p>
    <w:p w14:paraId="46F5C6D1"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5DD90F46"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Research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6B2BD7FA"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Population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0C099313"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Sample size and sampling techniques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14:paraId="665C001D"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Methods of data collection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14:paraId="727D4BEC"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Instruments of data collection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14:paraId="4BD69272"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Methods of data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14:paraId="01BD070B"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Historical background of the case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14:paraId="4BC3EC7D" w14:textId="77777777" w:rsidR="00DD2072" w:rsidRDefault="00DD2072" w:rsidP="00DD207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 DATA PRESENTATION ANALYSIS AND INTERPRETATION</w:t>
      </w:r>
    </w:p>
    <w:p w14:paraId="365459CB"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14:paraId="5D059E2E"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Data presentation and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14:paraId="3B9237F5"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4.3 Test of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w:t>
      </w:r>
    </w:p>
    <w:p w14:paraId="73798565" w14:textId="77777777" w:rsidR="00DD2072" w:rsidRDefault="00DD2072" w:rsidP="00DD207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SUMMARY, CONCLUSION AND RECOMMENDATION</w:t>
      </w:r>
    </w:p>
    <w:p w14:paraId="17FF7A44"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w:t>
      </w:r>
    </w:p>
    <w:p w14:paraId="3F023EDF"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p>
    <w:p w14:paraId="5432C561"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w:t>
      </w:r>
    </w:p>
    <w:p w14:paraId="3ACB084F" w14:textId="77777777" w:rsidR="00DD2072" w:rsidRDefault="00DD2072" w:rsidP="00DD20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A0A9206" w14:textId="77777777" w:rsidR="00DD2072" w:rsidRDefault="00DD2072" w:rsidP="00DD2072">
      <w:pPr>
        <w:jc w:val="both"/>
        <w:rPr>
          <w:rFonts w:ascii="Times New Roman" w:eastAsia="Times New Roman" w:hAnsi="Times New Roman" w:cs="Times New Roman"/>
          <w:sz w:val="24"/>
          <w:szCs w:val="24"/>
        </w:rPr>
      </w:pPr>
    </w:p>
    <w:p w14:paraId="2290A30F" w14:textId="77777777" w:rsidR="00DD2072" w:rsidRDefault="00DD2072" w:rsidP="00DD2072">
      <w:pPr>
        <w:jc w:val="both"/>
        <w:rPr>
          <w:rFonts w:ascii="Times New Roman" w:eastAsia="Times New Roman" w:hAnsi="Times New Roman" w:cs="Times New Roman"/>
          <w:sz w:val="24"/>
          <w:szCs w:val="24"/>
        </w:rPr>
      </w:pPr>
    </w:p>
    <w:p w14:paraId="21CC36BD" w14:textId="77777777" w:rsidR="00DD2072" w:rsidRDefault="00DD2072" w:rsidP="00DD2072">
      <w:pPr>
        <w:jc w:val="both"/>
        <w:rPr>
          <w:rFonts w:ascii="Times New Roman" w:eastAsia="Times New Roman" w:hAnsi="Times New Roman" w:cs="Times New Roman"/>
          <w:sz w:val="24"/>
          <w:szCs w:val="24"/>
        </w:rPr>
      </w:pPr>
    </w:p>
    <w:p w14:paraId="325CC4A8" w14:textId="77777777" w:rsidR="00DD2072" w:rsidRDefault="00DD2072" w:rsidP="00DD2072">
      <w:pPr>
        <w:jc w:val="both"/>
        <w:rPr>
          <w:rFonts w:ascii="Times New Roman" w:eastAsia="Times New Roman" w:hAnsi="Times New Roman" w:cs="Times New Roman"/>
          <w:sz w:val="24"/>
          <w:szCs w:val="24"/>
        </w:rPr>
      </w:pPr>
    </w:p>
    <w:p w14:paraId="2BF12C43" w14:textId="77777777" w:rsidR="00DD2072" w:rsidRDefault="00DD2072" w:rsidP="00DD2072">
      <w:pPr>
        <w:jc w:val="both"/>
        <w:rPr>
          <w:rFonts w:ascii="Times New Roman" w:eastAsia="Times New Roman" w:hAnsi="Times New Roman" w:cs="Times New Roman"/>
          <w:sz w:val="24"/>
          <w:szCs w:val="24"/>
        </w:rPr>
      </w:pPr>
    </w:p>
    <w:p w14:paraId="5E3BC7E7" w14:textId="77777777" w:rsidR="00DD2072" w:rsidRDefault="00DD2072" w:rsidP="00DD2072">
      <w:pPr>
        <w:jc w:val="both"/>
        <w:rPr>
          <w:rFonts w:ascii="Times New Roman" w:eastAsia="Times New Roman" w:hAnsi="Times New Roman" w:cs="Times New Roman"/>
          <w:sz w:val="24"/>
          <w:szCs w:val="24"/>
        </w:rPr>
      </w:pPr>
    </w:p>
    <w:p w14:paraId="3670C049" w14:textId="77777777" w:rsidR="00DD2072" w:rsidRDefault="00DD2072" w:rsidP="00DD2072">
      <w:pPr>
        <w:jc w:val="both"/>
        <w:rPr>
          <w:rFonts w:ascii="Times New Roman" w:eastAsia="Times New Roman" w:hAnsi="Times New Roman" w:cs="Times New Roman"/>
          <w:sz w:val="24"/>
          <w:szCs w:val="24"/>
        </w:rPr>
      </w:pPr>
    </w:p>
    <w:p w14:paraId="1E8D826B" w14:textId="77777777" w:rsidR="00DD2072" w:rsidRDefault="00DD2072" w:rsidP="00DD2072">
      <w:pPr>
        <w:jc w:val="both"/>
        <w:rPr>
          <w:rFonts w:ascii="Times New Roman" w:eastAsia="Times New Roman" w:hAnsi="Times New Roman" w:cs="Times New Roman"/>
          <w:sz w:val="24"/>
          <w:szCs w:val="24"/>
        </w:rPr>
      </w:pPr>
    </w:p>
    <w:p w14:paraId="35D10ACE" w14:textId="77777777" w:rsidR="00DD2072" w:rsidRDefault="00DD2072" w:rsidP="00DD2072">
      <w:pPr>
        <w:jc w:val="both"/>
        <w:rPr>
          <w:rFonts w:ascii="Times New Roman" w:eastAsia="Times New Roman" w:hAnsi="Times New Roman" w:cs="Times New Roman"/>
          <w:sz w:val="24"/>
          <w:szCs w:val="24"/>
        </w:rPr>
      </w:pPr>
    </w:p>
    <w:p w14:paraId="2F9842B3" w14:textId="77777777" w:rsidR="00DD2072" w:rsidRDefault="00DD2072" w:rsidP="00DD2072">
      <w:pPr>
        <w:jc w:val="both"/>
        <w:rPr>
          <w:rFonts w:ascii="Times New Roman" w:eastAsia="Times New Roman" w:hAnsi="Times New Roman" w:cs="Times New Roman"/>
          <w:sz w:val="24"/>
          <w:szCs w:val="24"/>
        </w:rPr>
      </w:pPr>
    </w:p>
    <w:p w14:paraId="5301BA3C" w14:textId="77777777" w:rsidR="00DD2072" w:rsidRDefault="00DD2072" w:rsidP="00DD2072">
      <w:pPr>
        <w:jc w:val="both"/>
        <w:rPr>
          <w:rFonts w:ascii="Times New Roman" w:eastAsia="Times New Roman" w:hAnsi="Times New Roman" w:cs="Times New Roman"/>
          <w:sz w:val="24"/>
          <w:szCs w:val="24"/>
        </w:rPr>
      </w:pPr>
    </w:p>
    <w:p w14:paraId="685247E5" w14:textId="77777777" w:rsidR="00DD2072" w:rsidRDefault="00DD2072" w:rsidP="00DD2072">
      <w:pPr>
        <w:jc w:val="both"/>
        <w:rPr>
          <w:rFonts w:ascii="Times New Roman" w:eastAsia="Times New Roman" w:hAnsi="Times New Roman" w:cs="Times New Roman"/>
          <w:sz w:val="24"/>
          <w:szCs w:val="24"/>
        </w:rPr>
      </w:pPr>
    </w:p>
    <w:p w14:paraId="1D6BED80" w14:textId="77777777" w:rsidR="00DD2072" w:rsidRDefault="00DD2072" w:rsidP="00DD2072">
      <w:pPr>
        <w:jc w:val="both"/>
        <w:rPr>
          <w:rFonts w:ascii="Times New Roman" w:eastAsia="Times New Roman" w:hAnsi="Times New Roman" w:cs="Times New Roman"/>
          <w:sz w:val="24"/>
          <w:szCs w:val="24"/>
        </w:rPr>
      </w:pPr>
    </w:p>
    <w:p w14:paraId="11B71B80" w14:textId="77777777" w:rsidR="00DD2072" w:rsidRDefault="00DD2072" w:rsidP="00DD2072">
      <w:pPr>
        <w:jc w:val="both"/>
        <w:rPr>
          <w:rFonts w:ascii="Times New Roman" w:eastAsia="Times New Roman" w:hAnsi="Times New Roman" w:cs="Times New Roman"/>
          <w:sz w:val="24"/>
          <w:szCs w:val="24"/>
        </w:rPr>
      </w:pPr>
    </w:p>
    <w:p w14:paraId="7F4399E6" w14:textId="77777777" w:rsidR="00DD2072" w:rsidRDefault="00DD2072" w:rsidP="00DD2072">
      <w:pPr>
        <w:jc w:val="both"/>
        <w:rPr>
          <w:rFonts w:ascii="Times New Roman" w:eastAsia="Times New Roman" w:hAnsi="Times New Roman" w:cs="Times New Roman"/>
          <w:sz w:val="24"/>
          <w:szCs w:val="24"/>
        </w:rPr>
      </w:pPr>
    </w:p>
    <w:p w14:paraId="195006D1" w14:textId="77777777" w:rsidR="00396D81" w:rsidRDefault="00396D81" w:rsidP="00B34BC5">
      <w:pPr>
        <w:spacing w:after="0" w:line="360" w:lineRule="auto"/>
        <w:rPr>
          <w:rFonts w:ascii="Times New Roman" w:eastAsia="Times New Roman" w:hAnsi="Times New Roman" w:cs="Times New Roman"/>
          <w:b/>
          <w:sz w:val="26"/>
          <w:szCs w:val="26"/>
        </w:rPr>
      </w:pPr>
    </w:p>
    <w:p w14:paraId="2E225126" w14:textId="77777777" w:rsidR="00396D81" w:rsidRDefault="00000000">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CHAPTER ONE</w:t>
      </w:r>
    </w:p>
    <w:p w14:paraId="758FF4BF" w14:textId="77777777" w:rsidR="00396D81"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INTRODUCTION</w:t>
      </w:r>
    </w:p>
    <w:p w14:paraId="2EAD2A57"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w:t>
      </w:r>
      <w:r>
        <w:rPr>
          <w:rFonts w:ascii="Times New Roman" w:eastAsia="Times New Roman" w:hAnsi="Times New Roman" w:cs="Times New Roman"/>
          <w:b/>
          <w:sz w:val="26"/>
          <w:szCs w:val="26"/>
        </w:rPr>
        <w:tab/>
        <w:t>Background to the Study</w:t>
      </w:r>
    </w:p>
    <w:p w14:paraId="443E1543" w14:textId="69F7BB39" w:rsidR="00396D81" w:rsidRDefault="00000000">
      <w:pPr>
        <w:pBdr>
          <w:top w:val="nil"/>
          <w:left w:val="nil"/>
          <w:bottom w:val="nil"/>
          <w:right w:val="nil"/>
          <w:between w:val="nil"/>
        </w:pBdr>
        <w:spacing w:after="176" w:line="36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The world is today celebrating the improvements in communication technology which has broadened the scope of communication through Information and Communication Technologies (ICTs). </w:t>
      </w:r>
      <w:proofErr w:type="spellStart"/>
      <w:r>
        <w:rPr>
          <w:rFonts w:ascii="Times New Roman" w:eastAsia="Times New Roman" w:hAnsi="Times New Roman" w:cs="Times New Roman"/>
          <w:color w:val="333333"/>
          <w:sz w:val="28"/>
          <w:szCs w:val="28"/>
        </w:rPr>
        <w:t>Ufuophu</w:t>
      </w:r>
      <w:proofErr w:type="spellEnd"/>
      <w:r>
        <w:rPr>
          <w:rFonts w:ascii="Times New Roman" w:eastAsia="Times New Roman" w:hAnsi="Times New Roman" w:cs="Times New Roman"/>
          <w:color w:val="333333"/>
          <w:sz w:val="28"/>
          <w:szCs w:val="28"/>
        </w:rPr>
        <w:t xml:space="preserve"> and Ayobami (2020) observe that the ICTs include internet, satellite, cable data transmission and computer assisted equipment. Social network is a social structure made up of individuals or organizations called “nodes”, which are tied (connected) by one or more specific types of </w:t>
      </w:r>
      <w:r w:rsidR="00B20C78">
        <w:rPr>
          <w:rFonts w:ascii="Times New Roman" w:eastAsia="Times New Roman" w:hAnsi="Times New Roman" w:cs="Times New Roman"/>
          <w:color w:val="333333"/>
          <w:sz w:val="28"/>
          <w:szCs w:val="28"/>
        </w:rPr>
        <w:t>interdependencies</w:t>
      </w:r>
      <w:r>
        <w:rPr>
          <w:rFonts w:ascii="Times New Roman" w:eastAsia="Times New Roman" w:hAnsi="Times New Roman" w:cs="Times New Roman"/>
          <w:color w:val="333333"/>
          <w:sz w:val="28"/>
          <w:szCs w:val="28"/>
        </w:rPr>
        <w:t xml:space="preserve">, such as friendship, kinship, common interest, financial exchange, dislike, sexual relationships or relationships of beliefs, knowledge or prestige (Adeboye, 2021, cited in </w:t>
      </w:r>
      <w:proofErr w:type="spellStart"/>
      <w:r>
        <w:rPr>
          <w:rFonts w:ascii="Times New Roman" w:eastAsia="Times New Roman" w:hAnsi="Times New Roman" w:cs="Times New Roman"/>
          <w:color w:val="333333"/>
          <w:sz w:val="28"/>
          <w:szCs w:val="28"/>
        </w:rPr>
        <w:t>Asemah</w:t>
      </w:r>
      <w:proofErr w:type="spellEnd"/>
      <w:r>
        <w:rPr>
          <w:rFonts w:ascii="Times New Roman" w:eastAsia="Times New Roman" w:hAnsi="Times New Roman" w:cs="Times New Roman"/>
          <w:color w:val="333333"/>
          <w:sz w:val="28"/>
          <w:szCs w:val="28"/>
        </w:rPr>
        <w:t xml:space="preserve"> and Edegoh,2021). Social network can also be referred to as a map of specified ties, such as friendship, between the nodes being studied. The nodes, to which an individual is thus connected, are the social contacts of that individual; the network can also be used to measure social capital – the value that an individual gets from the social network. Social networking sites include: Yahoo Messenger, Facebook Messenger, Blackberry Messenger (BBM), Google talk, Google Messenger, iPhone, Androids and so on. These networking sites are used by most people to interact with old and new friends, physical or internet friends (Adeboye, 2000, cited in </w:t>
      </w:r>
      <w:proofErr w:type="spellStart"/>
      <w:r>
        <w:rPr>
          <w:rFonts w:ascii="Times New Roman" w:eastAsia="Times New Roman" w:hAnsi="Times New Roman" w:cs="Times New Roman"/>
          <w:color w:val="333333"/>
          <w:sz w:val="28"/>
          <w:szCs w:val="28"/>
        </w:rPr>
        <w:t>Asemah</w:t>
      </w:r>
      <w:proofErr w:type="spellEnd"/>
      <w:r>
        <w:rPr>
          <w:rFonts w:ascii="Times New Roman" w:eastAsia="Times New Roman" w:hAnsi="Times New Roman" w:cs="Times New Roman"/>
          <w:color w:val="333333"/>
          <w:sz w:val="28"/>
          <w:szCs w:val="28"/>
        </w:rPr>
        <w:t xml:space="preserve"> and </w:t>
      </w:r>
      <w:proofErr w:type="spellStart"/>
      <w:r>
        <w:rPr>
          <w:rFonts w:ascii="Times New Roman" w:eastAsia="Times New Roman" w:hAnsi="Times New Roman" w:cs="Times New Roman"/>
          <w:color w:val="333333"/>
          <w:sz w:val="28"/>
          <w:szCs w:val="28"/>
        </w:rPr>
        <w:t>Edegoh</w:t>
      </w:r>
      <w:proofErr w:type="spellEnd"/>
      <w:r>
        <w:rPr>
          <w:rFonts w:ascii="Times New Roman" w:eastAsia="Times New Roman" w:hAnsi="Times New Roman" w:cs="Times New Roman"/>
          <w:color w:val="333333"/>
          <w:sz w:val="28"/>
          <w:szCs w:val="28"/>
        </w:rPr>
        <w:t xml:space="preserve">, 2023). The expansion in technology has also affected internet software, thus leading to chatting sites known by the name “social media”. With social networking sites, one can send and </w:t>
      </w:r>
      <w:r>
        <w:rPr>
          <w:rFonts w:ascii="Times New Roman" w:eastAsia="Times New Roman" w:hAnsi="Times New Roman" w:cs="Times New Roman"/>
          <w:color w:val="333333"/>
          <w:sz w:val="28"/>
          <w:szCs w:val="28"/>
        </w:rPr>
        <w:lastRenderedPageBreak/>
        <w:t xml:space="preserve">receive messages almost immediately. However, lack of regulation of the internet has led to its excessive use. </w:t>
      </w:r>
      <w:proofErr w:type="spellStart"/>
      <w:r>
        <w:rPr>
          <w:rFonts w:ascii="Times New Roman" w:eastAsia="Times New Roman" w:hAnsi="Times New Roman" w:cs="Times New Roman"/>
          <w:color w:val="333333"/>
          <w:sz w:val="28"/>
          <w:szCs w:val="28"/>
        </w:rPr>
        <w:t>McQuail</w:t>
      </w:r>
      <w:proofErr w:type="spellEnd"/>
      <w:r>
        <w:rPr>
          <w:rFonts w:ascii="Times New Roman" w:eastAsia="Times New Roman" w:hAnsi="Times New Roman" w:cs="Times New Roman"/>
          <w:color w:val="333333"/>
          <w:sz w:val="28"/>
          <w:szCs w:val="28"/>
        </w:rPr>
        <w:t xml:space="preserve"> (2001) avers that the internet penetrates more homes. It is a common sight to see a youth chatting in sensitive and highly </w:t>
      </w:r>
      <w:proofErr w:type="spellStart"/>
      <w:r>
        <w:rPr>
          <w:rFonts w:ascii="Times New Roman" w:eastAsia="Times New Roman" w:hAnsi="Times New Roman" w:cs="Times New Roman"/>
          <w:color w:val="333333"/>
          <w:sz w:val="28"/>
          <w:szCs w:val="28"/>
        </w:rPr>
        <w:t>organised</w:t>
      </w:r>
      <w:proofErr w:type="spellEnd"/>
      <w:r>
        <w:rPr>
          <w:rFonts w:ascii="Times New Roman" w:eastAsia="Times New Roman" w:hAnsi="Times New Roman" w:cs="Times New Roman"/>
          <w:color w:val="333333"/>
          <w:sz w:val="28"/>
          <w:szCs w:val="28"/>
        </w:rPr>
        <w:t xml:space="preserve"> places like church, mosque and lecture venues. Some are so carried away that even as they are walking along the high way, they keep chatting. The manufacturing and distribution of equally sophisticated cellular phones has complicated the situation, as youths no longer need to visit a cybercafé before they send and receive messages. Attention has been shifted from visible to invisible friends, while important ventures like study and writing are affected in the process. This phenomenon has become a source of worry to many who believe in knowledge and skill acquisition.</w:t>
      </w:r>
    </w:p>
    <w:p w14:paraId="1CC27406" w14:textId="77777777" w:rsidR="00396D81" w:rsidRDefault="00000000">
      <w:pPr>
        <w:pBdr>
          <w:top w:val="nil"/>
          <w:left w:val="nil"/>
          <w:bottom w:val="nil"/>
          <w:right w:val="nil"/>
          <w:between w:val="nil"/>
        </w:pBdr>
        <w:spacing w:after="176" w:line="36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The emergence of social media as a result of advancement in technology and expansion in internet software has raised eye brows among academics on its (social media) impacts on studies. Students at all levels of learning now have divided attention to studies, as a result of available opportunities to be harnessed from social media. Whether these opportunities promote studies is a question that needs to be answered. Thus, the problem this study investigates is the effect of social media networks on the academic performance of the secondary school students learning listening comprehension. </w:t>
      </w:r>
      <w:r>
        <w:rPr>
          <w:rFonts w:ascii="Times New Roman" w:eastAsia="Times New Roman" w:hAnsi="Times New Roman" w:cs="Times New Roman"/>
          <w:color w:val="000000"/>
          <w:sz w:val="26"/>
          <w:szCs w:val="26"/>
        </w:rPr>
        <w:t xml:space="preserve">argued that students are socially connected with one another and therefore share their daily learning experiences and do conversation on various topics through social media whereas </w:t>
      </w:r>
      <w:proofErr w:type="spellStart"/>
      <w:r>
        <w:rPr>
          <w:rFonts w:ascii="Times New Roman" w:eastAsia="Times New Roman" w:hAnsi="Times New Roman" w:cs="Times New Roman"/>
          <w:color w:val="000000"/>
          <w:sz w:val="26"/>
          <w:szCs w:val="26"/>
        </w:rPr>
        <w:t>Kuppuswa</w:t>
      </w:r>
      <w:proofErr w:type="spellEnd"/>
      <w:r>
        <w:rPr>
          <w:rFonts w:ascii="Times New Roman" w:eastAsia="Times New Roman" w:hAnsi="Times New Roman" w:cs="Times New Roman"/>
          <w:color w:val="000000"/>
          <w:sz w:val="26"/>
          <w:szCs w:val="26"/>
        </w:rPr>
        <w:t xml:space="preserve"> my and Shankar </w:t>
      </w:r>
      <w:r>
        <w:rPr>
          <w:rFonts w:ascii="Times New Roman" w:eastAsia="Times New Roman" w:hAnsi="Times New Roman" w:cs="Times New Roman"/>
          <w:color w:val="000000"/>
          <w:sz w:val="26"/>
          <w:szCs w:val="26"/>
        </w:rPr>
        <w:lastRenderedPageBreak/>
        <w:t>(2010), reviewed that social network websites grab students’ attention and then diverts it towards noneducational and inappropriate actions including useless chatting.</w:t>
      </w:r>
      <w:r>
        <w:rPr>
          <w:rFonts w:ascii="Times New Roman" w:eastAsia="Times New Roman" w:hAnsi="Times New Roman" w:cs="Times New Roman"/>
          <w:color w:val="000000"/>
          <w:sz w:val="26"/>
          <w:szCs w:val="26"/>
        </w:rPr>
        <w:tab/>
      </w:r>
    </w:p>
    <w:p w14:paraId="6AE9C4FF" w14:textId="77777777" w:rsidR="00396D81" w:rsidRDefault="00000000">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Research has proved the heavy presence of social media usage among students. Wiley and Sisson (2006), for instance argue that previous studies have found that more than 90% percent of tertiary school students use social networks. It is also found out that, students use social networking sites (SNSs) approximately thirty (30) minutes throughout the day as part of their daily routine life (Nicole, Charles, and Cliff, 2007</w:t>
      </w:r>
      <w:proofErr w:type="gramStart"/>
      <w:r>
        <w:rPr>
          <w:rFonts w:ascii="Times New Roman" w:eastAsia="Times New Roman" w:hAnsi="Times New Roman" w:cs="Times New Roman"/>
          <w:sz w:val="26"/>
          <w:szCs w:val="26"/>
        </w:rPr>
        <w:t>).This</w:t>
      </w:r>
      <w:proofErr w:type="gramEnd"/>
      <w:r>
        <w:rPr>
          <w:rFonts w:ascii="Times New Roman" w:eastAsia="Times New Roman" w:hAnsi="Times New Roman" w:cs="Times New Roman"/>
          <w:sz w:val="26"/>
          <w:szCs w:val="26"/>
        </w:rPr>
        <w:t xml:space="preserve"> shows the level at which students are patronizing these sites and this may bring along both positive and negative effects on students as far as their academic performance is concerned.</w:t>
      </w:r>
    </w:p>
    <w:p w14:paraId="25375B08"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1.2</w:t>
      </w:r>
      <w:r>
        <w:rPr>
          <w:rFonts w:ascii="Times New Roman" w:eastAsia="Times New Roman" w:hAnsi="Times New Roman" w:cs="Times New Roman"/>
          <w:b/>
          <w:sz w:val="26"/>
          <w:szCs w:val="26"/>
        </w:rPr>
        <w:tab/>
      </w:r>
      <w:r>
        <w:rPr>
          <w:rFonts w:ascii="Times New Roman" w:eastAsia="Times New Roman" w:hAnsi="Times New Roman" w:cs="Times New Roman"/>
          <w:b/>
          <w:i/>
          <w:sz w:val="26"/>
          <w:szCs w:val="26"/>
        </w:rPr>
        <w:t>Statement of the Problem</w:t>
      </w:r>
    </w:p>
    <w:p w14:paraId="57AC0710" w14:textId="77777777" w:rsidR="00396D81" w:rsidRDefault="00000000">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Since the advent of social media sites in the 1990s, it is assumed in some quarters that the academic performance of students is facing a lot of neglect and challenges. There is a deviation, distraction and divided attention between social networking activities and their academic work. It is observed that students devote more attention to social media than they do to their studies. </w:t>
      </w:r>
      <w:proofErr w:type="spellStart"/>
      <w:r>
        <w:rPr>
          <w:rFonts w:ascii="Times New Roman" w:eastAsia="Times New Roman" w:hAnsi="Times New Roman" w:cs="Times New Roman"/>
          <w:sz w:val="24"/>
          <w:szCs w:val="24"/>
        </w:rPr>
        <w:t>Olarinoye</w:t>
      </w:r>
      <w:proofErr w:type="spellEnd"/>
      <w:r>
        <w:rPr>
          <w:rFonts w:ascii="Times New Roman" w:eastAsia="Times New Roman" w:hAnsi="Times New Roman" w:cs="Times New Roman"/>
          <w:sz w:val="24"/>
          <w:szCs w:val="24"/>
        </w:rPr>
        <w:t xml:space="preserve"> (2010).</w:t>
      </w:r>
    </w:p>
    <w:p w14:paraId="7D97E3C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it is recognized that there is no life without communication, millions of people who exist, long for all societal information even at grass root. Mostly one million, seven hundred and fourteen Nigerians are on social network pages, with large numbers of them being youth James (2010).</w:t>
      </w:r>
    </w:p>
    <w:p w14:paraId="47092F04" w14:textId="77777777" w:rsidR="00396D8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Before the information of computer in banking operation, the banking industry was faced with a lot of problems that made some peoples to lost interest and confidence in them (banks). These problems are as follows: delay in responses and services delivery time. Improper handling, storing and keeping of date and records, inaccuracy/ errors in data entries and </w:t>
      </w:r>
      <w:proofErr w:type="gramStart"/>
      <w:r>
        <w:rPr>
          <w:rFonts w:ascii="Times New Roman" w:eastAsia="Times New Roman" w:hAnsi="Times New Roman" w:cs="Times New Roman"/>
          <w:sz w:val="24"/>
          <w:szCs w:val="24"/>
        </w:rPr>
        <w:t>interests</w:t>
      </w:r>
      <w:proofErr w:type="gramEnd"/>
      <w:r>
        <w:rPr>
          <w:rFonts w:ascii="Times New Roman" w:eastAsia="Times New Roman" w:hAnsi="Times New Roman" w:cs="Times New Roman"/>
          <w:sz w:val="24"/>
          <w:szCs w:val="24"/>
        </w:rPr>
        <w:t xml:space="preserve"> computations, transmission of fund from one place to another, </w:t>
      </w:r>
      <w:r>
        <w:rPr>
          <w:rFonts w:ascii="Times New Roman" w:eastAsia="Times New Roman" w:hAnsi="Times New Roman" w:cs="Times New Roman"/>
          <w:sz w:val="24"/>
          <w:szCs w:val="24"/>
        </w:rPr>
        <w:lastRenderedPageBreak/>
        <w:t>cash holding movement, delays in clearing cheque, poor monitoring of accounts leading to fraud.</w:t>
      </w:r>
    </w:p>
    <w:p w14:paraId="465D8671" w14:textId="77777777" w:rsidR="00396D8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eradicate or minimize all these problems and foster confidence in banking industry, computerization was introduced to overcome all these problems and build confidence back in to the industry and the people. (Anderson, 1970).</w:t>
      </w:r>
    </w:p>
    <w:p w14:paraId="0CFB7CAA" w14:textId="77777777" w:rsidR="00396D8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internet is today the most important sources of information and the growing dimension of the use of social medial by students cannot be underestimated, it has been observed that students devote more attention and time to social media than they do for their studies and they cannot pass their examinations well if they do not learn (</w:t>
      </w:r>
      <w:proofErr w:type="spellStart"/>
      <w:r>
        <w:rPr>
          <w:rFonts w:ascii="Times New Roman" w:eastAsia="Times New Roman" w:hAnsi="Times New Roman" w:cs="Times New Roman"/>
          <w:sz w:val="24"/>
          <w:szCs w:val="24"/>
        </w:rPr>
        <w:t>Osharive</w:t>
      </w:r>
      <w:proofErr w:type="spellEnd"/>
      <w:r>
        <w:rPr>
          <w:rFonts w:ascii="Times New Roman" w:eastAsia="Times New Roman" w:hAnsi="Times New Roman" w:cs="Times New Roman"/>
          <w:sz w:val="24"/>
          <w:szCs w:val="24"/>
        </w:rPr>
        <w:t xml:space="preserve">, 2019), also the study conducted by maya (2020), revealed that media use contribution to lower academic performance, low </w:t>
      </w:r>
      <w:proofErr w:type="spellStart"/>
      <w:r>
        <w:rPr>
          <w:rFonts w:ascii="Times New Roman" w:eastAsia="Times New Roman" w:hAnsi="Times New Roman" w:cs="Times New Roman"/>
          <w:sz w:val="24"/>
          <w:szCs w:val="24"/>
        </w:rPr>
        <w:t>self perceptions</w:t>
      </w:r>
      <w:proofErr w:type="spellEnd"/>
      <w:r>
        <w:rPr>
          <w:rFonts w:ascii="Times New Roman" w:eastAsia="Times New Roman" w:hAnsi="Times New Roman" w:cs="Times New Roman"/>
          <w:sz w:val="24"/>
          <w:szCs w:val="24"/>
        </w:rPr>
        <w:t xml:space="preserve"> and less interest in college oriented carriers academic excellence plays an important role in an </w:t>
      </w:r>
      <w:proofErr w:type="spellStart"/>
      <w:r>
        <w:rPr>
          <w:rFonts w:ascii="Times New Roman" w:eastAsia="Times New Roman" w:hAnsi="Times New Roman" w:cs="Times New Roman"/>
          <w:sz w:val="24"/>
          <w:szCs w:val="24"/>
        </w:rPr>
        <w:t>individuals</w:t>
      </w:r>
      <w:proofErr w:type="spellEnd"/>
      <w:r>
        <w:rPr>
          <w:rFonts w:ascii="Times New Roman" w:eastAsia="Times New Roman" w:hAnsi="Times New Roman" w:cs="Times New Roman"/>
          <w:sz w:val="24"/>
          <w:szCs w:val="24"/>
        </w:rPr>
        <w:t xml:space="preserve"> life be it in the family at social gatherings at workplace, in an institution or even among peers, much emphasis is placed on academic excellence because of the role it plays in an individual’s life as far as a successful life and respect is concerned in every part of the world, due to this many people are concerned with the ways that can improve their academic performance (</w:t>
      </w:r>
      <w:proofErr w:type="spellStart"/>
      <w:r>
        <w:rPr>
          <w:rFonts w:ascii="Times New Roman" w:eastAsia="Times New Roman" w:hAnsi="Times New Roman" w:cs="Times New Roman"/>
          <w:sz w:val="24"/>
          <w:szCs w:val="24"/>
        </w:rPr>
        <w:t>kyoshaba</w:t>
      </w:r>
      <w:proofErr w:type="spellEnd"/>
      <w:r>
        <w:rPr>
          <w:rFonts w:ascii="Times New Roman" w:eastAsia="Times New Roman" w:hAnsi="Times New Roman" w:cs="Times New Roman"/>
          <w:sz w:val="24"/>
          <w:szCs w:val="24"/>
        </w:rPr>
        <w:t xml:space="preserve">, 2009) studies have also revealed that social media affects studies have also revealed that social media affects students use of English, they tend to use short-handwriting to chat with friends and get used of it thereby replicating the same errors during examination (Obi, Bulus, Adamu and </w:t>
      </w:r>
      <w:proofErr w:type="spellStart"/>
      <w:r>
        <w:rPr>
          <w:rFonts w:ascii="Times New Roman" w:eastAsia="Times New Roman" w:hAnsi="Times New Roman" w:cs="Times New Roman"/>
          <w:sz w:val="24"/>
          <w:szCs w:val="24"/>
        </w:rPr>
        <w:t>Sala;at</w:t>
      </w:r>
      <w:proofErr w:type="spellEnd"/>
      <w:r>
        <w:rPr>
          <w:rFonts w:ascii="Times New Roman" w:eastAsia="Times New Roman" w:hAnsi="Times New Roman" w:cs="Times New Roman"/>
          <w:sz w:val="24"/>
          <w:szCs w:val="24"/>
        </w:rPr>
        <w:t xml:space="preserve"> 2012), today students at all levels especially tertiary level have been engaged in the level of engagement of students of the tertiary institution.</w:t>
      </w:r>
    </w:p>
    <w:p w14:paraId="26EA308B" w14:textId="77777777" w:rsidR="00396D81" w:rsidRDefault="00396D81">
      <w:pPr>
        <w:spacing w:line="360" w:lineRule="auto"/>
        <w:jc w:val="both"/>
        <w:rPr>
          <w:rFonts w:ascii="Times New Roman" w:eastAsia="Times New Roman" w:hAnsi="Times New Roman" w:cs="Times New Roman"/>
          <w:sz w:val="24"/>
          <w:szCs w:val="24"/>
        </w:rPr>
      </w:pPr>
    </w:p>
    <w:p w14:paraId="703B51F3" w14:textId="77777777" w:rsidR="000F658A" w:rsidRDefault="000F658A">
      <w:pPr>
        <w:spacing w:line="360" w:lineRule="auto"/>
        <w:jc w:val="both"/>
        <w:rPr>
          <w:rFonts w:ascii="Times New Roman" w:eastAsia="Times New Roman" w:hAnsi="Times New Roman" w:cs="Times New Roman"/>
          <w:sz w:val="24"/>
          <w:szCs w:val="24"/>
        </w:rPr>
      </w:pPr>
    </w:p>
    <w:p w14:paraId="0155137A" w14:textId="77777777" w:rsidR="00396D81" w:rsidRDefault="00396D81">
      <w:pPr>
        <w:spacing w:line="360" w:lineRule="auto"/>
        <w:jc w:val="both"/>
        <w:rPr>
          <w:rFonts w:ascii="Times New Roman" w:eastAsia="Times New Roman" w:hAnsi="Times New Roman" w:cs="Times New Roman"/>
          <w:sz w:val="24"/>
          <w:szCs w:val="24"/>
        </w:rPr>
      </w:pPr>
    </w:p>
    <w:p w14:paraId="37D8CDAB" w14:textId="77777777" w:rsidR="00396D8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6"/>
          <w:szCs w:val="26"/>
        </w:rPr>
        <w:lastRenderedPageBreak/>
        <w:t>1.3</w:t>
      </w:r>
      <w:r>
        <w:rPr>
          <w:rFonts w:ascii="Times New Roman" w:eastAsia="Times New Roman" w:hAnsi="Times New Roman" w:cs="Times New Roman"/>
          <w:b/>
          <w:sz w:val="26"/>
          <w:szCs w:val="26"/>
        </w:rPr>
        <w:tab/>
      </w:r>
      <w:r>
        <w:rPr>
          <w:rFonts w:ascii="Times New Roman" w:eastAsia="Times New Roman" w:hAnsi="Times New Roman" w:cs="Times New Roman"/>
          <w:b/>
          <w:color w:val="333333"/>
          <w:sz w:val="26"/>
          <w:szCs w:val="26"/>
        </w:rPr>
        <w:t>Research Questions</w:t>
      </w:r>
    </w:p>
    <w:p w14:paraId="1356E241" w14:textId="77777777" w:rsidR="00396D81" w:rsidRDefault="00000000">
      <w:pPr>
        <w:numPr>
          <w:ilvl w:val="0"/>
          <w:numId w:val="5"/>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Does </w:t>
      </w:r>
      <w:proofErr w:type="spellStart"/>
      <w:r>
        <w:rPr>
          <w:rFonts w:ascii="Times New Roman" w:eastAsia="Times New Roman" w:hAnsi="Times New Roman" w:cs="Times New Roman"/>
          <w:sz w:val="26"/>
          <w:szCs w:val="26"/>
        </w:rPr>
        <w:t>whatsapp</w:t>
      </w:r>
      <w:proofErr w:type="spellEnd"/>
      <w:r>
        <w:rPr>
          <w:rFonts w:ascii="Times New Roman" w:eastAsia="Times New Roman" w:hAnsi="Times New Roman" w:cs="Times New Roman"/>
          <w:sz w:val="26"/>
          <w:szCs w:val="26"/>
        </w:rPr>
        <w:t xml:space="preserve"> has influence on the academic performance of students?</w:t>
      </w:r>
    </w:p>
    <w:p w14:paraId="0732A159" w14:textId="77777777" w:rsidR="00396D81" w:rsidRDefault="00000000">
      <w:pPr>
        <w:numPr>
          <w:ilvl w:val="0"/>
          <w:numId w:val="5"/>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Is there any relationship between </w:t>
      </w:r>
      <w:proofErr w:type="spellStart"/>
      <w:r>
        <w:rPr>
          <w:rFonts w:ascii="Times New Roman" w:eastAsia="Times New Roman" w:hAnsi="Times New Roman" w:cs="Times New Roman"/>
          <w:color w:val="333333"/>
          <w:sz w:val="26"/>
          <w:szCs w:val="26"/>
        </w:rPr>
        <w:t>facebook</w:t>
      </w:r>
      <w:proofErr w:type="spellEnd"/>
      <w:r>
        <w:rPr>
          <w:rFonts w:ascii="Times New Roman" w:eastAsia="Times New Roman" w:hAnsi="Times New Roman" w:cs="Times New Roman"/>
          <w:color w:val="333333"/>
          <w:sz w:val="26"/>
          <w:szCs w:val="26"/>
        </w:rPr>
        <w:t xml:space="preserve"> usage and academic performance in Nigeria?</w:t>
      </w:r>
    </w:p>
    <w:p w14:paraId="3C647C9E" w14:textId="77777777" w:rsidR="00396D81" w:rsidRDefault="00000000">
      <w:pPr>
        <w:numPr>
          <w:ilvl w:val="0"/>
          <w:numId w:val="5"/>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Is there any relationship between </w:t>
      </w:r>
      <w:proofErr w:type="spellStart"/>
      <w:r>
        <w:rPr>
          <w:rFonts w:ascii="Times New Roman" w:eastAsia="Times New Roman" w:hAnsi="Times New Roman" w:cs="Times New Roman"/>
          <w:color w:val="333333"/>
          <w:sz w:val="26"/>
          <w:szCs w:val="26"/>
        </w:rPr>
        <w:t>instagram</w:t>
      </w:r>
      <w:proofErr w:type="spellEnd"/>
      <w:r>
        <w:rPr>
          <w:rFonts w:ascii="Times New Roman" w:eastAsia="Times New Roman" w:hAnsi="Times New Roman" w:cs="Times New Roman"/>
          <w:color w:val="333333"/>
          <w:sz w:val="26"/>
          <w:szCs w:val="26"/>
        </w:rPr>
        <w:t xml:space="preserve"> usage and student performance?</w:t>
      </w:r>
    </w:p>
    <w:p w14:paraId="760D9675"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color w:val="333333"/>
          <w:sz w:val="26"/>
          <w:szCs w:val="26"/>
        </w:rPr>
        <w:t>1.4</w:t>
      </w:r>
      <w:r>
        <w:rPr>
          <w:rFonts w:ascii="Times New Roman" w:eastAsia="Times New Roman" w:hAnsi="Times New Roman" w:cs="Times New Roman"/>
          <w:b/>
          <w:color w:val="333333"/>
          <w:sz w:val="26"/>
          <w:szCs w:val="26"/>
        </w:rPr>
        <w:tab/>
        <w:t>Objectives of the Study</w:t>
      </w:r>
    </w:p>
    <w:p w14:paraId="0251F746" w14:textId="77777777" w:rsidR="00396D8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The major aim of the study is to examine the effect of social media on students’ performance in Nigeria. Other specific objectives of the study are to;</w:t>
      </w:r>
    </w:p>
    <w:p w14:paraId="1D87FA25" w14:textId="77777777" w:rsidR="00396D81" w:rsidRDefault="00000000">
      <w:pPr>
        <w:numPr>
          <w:ilvl w:val="0"/>
          <w:numId w:val="4"/>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Examine the influence of </w:t>
      </w:r>
      <w:proofErr w:type="spellStart"/>
      <w:r>
        <w:rPr>
          <w:rFonts w:ascii="Times New Roman" w:eastAsia="Times New Roman" w:hAnsi="Times New Roman" w:cs="Times New Roman"/>
          <w:sz w:val="26"/>
          <w:szCs w:val="26"/>
        </w:rPr>
        <w:t>whatsapp</w:t>
      </w:r>
      <w:proofErr w:type="spellEnd"/>
      <w:r>
        <w:rPr>
          <w:rFonts w:ascii="Times New Roman" w:eastAsia="Times New Roman" w:hAnsi="Times New Roman" w:cs="Times New Roman"/>
          <w:sz w:val="26"/>
          <w:szCs w:val="26"/>
        </w:rPr>
        <w:t xml:space="preserve"> on academic performance of students.</w:t>
      </w:r>
    </w:p>
    <w:p w14:paraId="04941C63" w14:textId="77777777" w:rsidR="00396D81" w:rsidRDefault="00000000">
      <w:pPr>
        <w:numPr>
          <w:ilvl w:val="0"/>
          <w:numId w:val="4"/>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Determine the relationship between </w:t>
      </w:r>
      <w:proofErr w:type="spellStart"/>
      <w:r>
        <w:rPr>
          <w:rFonts w:ascii="Times New Roman" w:eastAsia="Times New Roman" w:hAnsi="Times New Roman" w:cs="Times New Roman"/>
          <w:color w:val="333333"/>
          <w:sz w:val="26"/>
          <w:szCs w:val="26"/>
        </w:rPr>
        <w:t>facebook</w:t>
      </w:r>
      <w:proofErr w:type="spellEnd"/>
      <w:r>
        <w:rPr>
          <w:rFonts w:ascii="Times New Roman" w:eastAsia="Times New Roman" w:hAnsi="Times New Roman" w:cs="Times New Roman"/>
          <w:color w:val="333333"/>
          <w:sz w:val="26"/>
          <w:szCs w:val="26"/>
        </w:rPr>
        <w:t xml:space="preserve"> usage and academic performance in Nigeria.</w:t>
      </w:r>
    </w:p>
    <w:p w14:paraId="4111BC42" w14:textId="77777777" w:rsidR="00396D81" w:rsidRDefault="00000000">
      <w:pPr>
        <w:numPr>
          <w:ilvl w:val="0"/>
          <w:numId w:val="4"/>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Investigate the relationship between </w:t>
      </w:r>
      <w:proofErr w:type="spellStart"/>
      <w:r>
        <w:rPr>
          <w:rFonts w:ascii="Times New Roman" w:eastAsia="Times New Roman" w:hAnsi="Times New Roman" w:cs="Times New Roman"/>
          <w:color w:val="333333"/>
          <w:sz w:val="26"/>
          <w:szCs w:val="26"/>
        </w:rPr>
        <w:t>instgram</w:t>
      </w:r>
      <w:proofErr w:type="spellEnd"/>
      <w:r>
        <w:rPr>
          <w:rFonts w:ascii="Times New Roman" w:eastAsia="Times New Roman" w:hAnsi="Times New Roman" w:cs="Times New Roman"/>
          <w:color w:val="333333"/>
          <w:sz w:val="26"/>
          <w:szCs w:val="26"/>
        </w:rPr>
        <w:t xml:space="preserve"> usage and </w:t>
      </w:r>
      <w:proofErr w:type="gramStart"/>
      <w:r>
        <w:rPr>
          <w:rFonts w:ascii="Times New Roman" w:eastAsia="Times New Roman" w:hAnsi="Times New Roman" w:cs="Times New Roman"/>
          <w:color w:val="333333"/>
          <w:sz w:val="26"/>
          <w:szCs w:val="26"/>
        </w:rPr>
        <w:t>students</w:t>
      </w:r>
      <w:proofErr w:type="gramEnd"/>
      <w:r>
        <w:rPr>
          <w:rFonts w:ascii="Times New Roman" w:eastAsia="Times New Roman" w:hAnsi="Times New Roman" w:cs="Times New Roman"/>
          <w:color w:val="333333"/>
          <w:sz w:val="26"/>
          <w:szCs w:val="26"/>
        </w:rPr>
        <w:t xml:space="preserve"> challenges facing students in using social medial for their academic performance</w:t>
      </w:r>
    </w:p>
    <w:p w14:paraId="607015F4"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color w:val="333333"/>
          <w:sz w:val="26"/>
          <w:szCs w:val="26"/>
        </w:rPr>
        <w:t>1.5</w:t>
      </w:r>
      <w:r>
        <w:rPr>
          <w:rFonts w:ascii="Times New Roman" w:eastAsia="Times New Roman" w:hAnsi="Times New Roman" w:cs="Times New Roman"/>
          <w:b/>
          <w:color w:val="333333"/>
          <w:sz w:val="26"/>
          <w:szCs w:val="26"/>
        </w:rPr>
        <w:tab/>
        <w:t>Research Hypotheses</w:t>
      </w:r>
    </w:p>
    <w:p w14:paraId="470713A6" w14:textId="77777777" w:rsidR="00396D81" w:rsidRDefault="00000000">
      <w:pPr>
        <w:pBdr>
          <w:top w:val="nil"/>
          <w:left w:val="nil"/>
          <w:bottom w:val="nil"/>
          <w:right w:val="nil"/>
          <w:between w:val="nil"/>
        </w:pBdr>
        <w:spacing w:after="0" w:line="360" w:lineRule="auto"/>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Hypothesis One</w:t>
      </w:r>
    </w:p>
    <w:p w14:paraId="75899142" w14:textId="77777777" w:rsidR="00396D8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H0: </w:t>
      </w:r>
      <w:r>
        <w:rPr>
          <w:rFonts w:ascii="Times New Roman" w:eastAsia="Times New Roman" w:hAnsi="Times New Roman" w:cs="Times New Roman"/>
          <w:color w:val="000000"/>
          <w:sz w:val="26"/>
          <w:szCs w:val="26"/>
        </w:rPr>
        <w:t xml:space="preserve">The use of </w:t>
      </w:r>
      <w:proofErr w:type="spellStart"/>
      <w:r>
        <w:rPr>
          <w:rFonts w:ascii="Times New Roman" w:eastAsia="Times New Roman" w:hAnsi="Times New Roman" w:cs="Times New Roman"/>
          <w:color w:val="000000"/>
          <w:sz w:val="26"/>
          <w:szCs w:val="26"/>
        </w:rPr>
        <w:t>whatsapp</w:t>
      </w:r>
      <w:proofErr w:type="spellEnd"/>
      <w:r>
        <w:rPr>
          <w:rFonts w:ascii="Times New Roman" w:eastAsia="Times New Roman" w:hAnsi="Times New Roman" w:cs="Times New Roman"/>
          <w:color w:val="000000"/>
          <w:sz w:val="26"/>
          <w:szCs w:val="26"/>
        </w:rPr>
        <w:t xml:space="preserve"> has no influence on the academic performance of students</w:t>
      </w:r>
    </w:p>
    <w:p w14:paraId="39967588" w14:textId="77777777" w:rsidR="00396D8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333333"/>
          <w:sz w:val="26"/>
          <w:szCs w:val="26"/>
        </w:rPr>
        <w:t xml:space="preserve">H1: </w:t>
      </w:r>
      <w:r>
        <w:rPr>
          <w:rFonts w:ascii="Times New Roman" w:eastAsia="Times New Roman" w:hAnsi="Times New Roman" w:cs="Times New Roman"/>
          <w:color w:val="000000"/>
          <w:sz w:val="26"/>
          <w:szCs w:val="26"/>
        </w:rPr>
        <w:t xml:space="preserve">The use of </w:t>
      </w:r>
      <w:proofErr w:type="spellStart"/>
      <w:r>
        <w:rPr>
          <w:rFonts w:ascii="Times New Roman" w:eastAsia="Times New Roman" w:hAnsi="Times New Roman" w:cs="Times New Roman"/>
          <w:color w:val="000000"/>
          <w:sz w:val="26"/>
          <w:szCs w:val="26"/>
        </w:rPr>
        <w:t>facebook</w:t>
      </w:r>
      <w:proofErr w:type="spellEnd"/>
      <w:r>
        <w:rPr>
          <w:rFonts w:ascii="Times New Roman" w:eastAsia="Times New Roman" w:hAnsi="Times New Roman" w:cs="Times New Roman"/>
          <w:color w:val="000000"/>
          <w:sz w:val="26"/>
          <w:szCs w:val="26"/>
        </w:rPr>
        <w:t xml:space="preserve"> has influence on the academic performance of students</w:t>
      </w:r>
    </w:p>
    <w:p w14:paraId="5C27B341" w14:textId="77777777" w:rsidR="00396D81" w:rsidRDefault="00000000">
      <w:pPr>
        <w:pBdr>
          <w:top w:val="nil"/>
          <w:left w:val="nil"/>
          <w:bottom w:val="nil"/>
          <w:right w:val="nil"/>
          <w:between w:val="nil"/>
        </w:pBdr>
        <w:spacing w:after="0" w:line="360" w:lineRule="auto"/>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Hypothesis Two</w:t>
      </w:r>
    </w:p>
    <w:p w14:paraId="7A149E13" w14:textId="77777777" w:rsidR="00396D81" w:rsidRDefault="00000000">
      <w:pPr>
        <w:spacing w:after="0" w:line="360" w:lineRule="auto"/>
        <w:ind w:left="720" w:hanging="72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Ho:</w:t>
      </w:r>
      <w:r>
        <w:rPr>
          <w:rFonts w:ascii="Times New Roman" w:eastAsia="Times New Roman" w:hAnsi="Times New Roman" w:cs="Times New Roman"/>
          <w:color w:val="333333"/>
          <w:sz w:val="26"/>
          <w:szCs w:val="26"/>
        </w:rPr>
        <w:tab/>
        <w:t xml:space="preserve">There is no relationship between </w:t>
      </w:r>
      <w:proofErr w:type="spellStart"/>
      <w:r>
        <w:rPr>
          <w:rFonts w:ascii="Times New Roman" w:eastAsia="Times New Roman" w:hAnsi="Times New Roman" w:cs="Times New Roman"/>
          <w:color w:val="333333"/>
          <w:sz w:val="26"/>
          <w:szCs w:val="26"/>
        </w:rPr>
        <w:t>whatsapp</w:t>
      </w:r>
      <w:proofErr w:type="spellEnd"/>
      <w:r>
        <w:rPr>
          <w:rFonts w:ascii="Times New Roman" w:eastAsia="Times New Roman" w:hAnsi="Times New Roman" w:cs="Times New Roman"/>
          <w:color w:val="333333"/>
          <w:sz w:val="26"/>
          <w:szCs w:val="26"/>
        </w:rPr>
        <w:t xml:space="preserve"> usage and students’ academic performance in Nigeria.</w:t>
      </w:r>
    </w:p>
    <w:p w14:paraId="04013A77" w14:textId="77777777" w:rsidR="00396D81" w:rsidRDefault="00000000">
      <w:pPr>
        <w:spacing w:after="0" w:line="360" w:lineRule="auto"/>
        <w:ind w:left="720" w:hanging="72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Hi:</w:t>
      </w:r>
      <w:r>
        <w:rPr>
          <w:rFonts w:ascii="Times New Roman" w:eastAsia="Times New Roman" w:hAnsi="Times New Roman" w:cs="Times New Roman"/>
          <w:color w:val="333333"/>
          <w:sz w:val="26"/>
          <w:szCs w:val="26"/>
        </w:rPr>
        <w:tab/>
        <w:t xml:space="preserve">There is relationship between </w:t>
      </w:r>
      <w:proofErr w:type="spellStart"/>
      <w:r>
        <w:rPr>
          <w:rFonts w:ascii="Times New Roman" w:eastAsia="Times New Roman" w:hAnsi="Times New Roman" w:cs="Times New Roman"/>
          <w:color w:val="333333"/>
          <w:sz w:val="26"/>
          <w:szCs w:val="26"/>
        </w:rPr>
        <w:t>facebook</w:t>
      </w:r>
      <w:proofErr w:type="spellEnd"/>
      <w:r>
        <w:rPr>
          <w:rFonts w:ascii="Times New Roman" w:eastAsia="Times New Roman" w:hAnsi="Times New Roman" w:cs="Times New Roman"/>
          <w:color w:val="333333"/>
          <w:sz w:val="26"/>
          <w:szCs w:val="26"/>
        </w:rPr>
        <w:t xml:space="preserve"> usage and academic performance in Nigeria.</w:t>
      </w:r>
    </w:p>
    <w:p w14:paraId="3E2C8893" w14:textId="77777777" w:rsidR="00396D81" w:rsidRDefault="00000000">
      <w:pPr>
        <w:spacing w:after="0" w:line="360" w:lineRule="auto"/>
        <w:jc w:val="both"/>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lastRenderedPageBreak/>
        <w:t>Hypothesis Three</w:t>
      </w:r>
    </w:p>
    <w:p w14:paraId="4D8042B9" w14:textId="77777777" w:rsidR="00396D81" w:rsidRDefault="00000000">
      <w:pPr>
        <w:spacing w:after="0" w:line="360" w:lineRule="auto"/>
        <w:ind w:left="720" w:hanging="720"/>
        <w:jc w:val="both"/>
        <w:rPr>
          <w:rFonts w:ascii="Times New Roman" w:eastAsia="Times New Roman" w:hAnsi="Times New Roman" w:cs="Times New Roman"/>
          <w:b/>
          <w:color w:val="333333"/>
          <w:sz w:val="26"/>
          <w:szCs w:val="26"/>
        </w:rPr>
      </w:pPr>
      <w:r>
        <w:rPr>
          <w:rFonts w:ascii="Times New Roman" w:eastAsia="Times New Roman" w:hAnsi="Times New Roman" w:cs="Times New Roman"/>
          <w:color w:val="333333"/>
          <w:sz w:val="26"/>
          <w:szCs w:val="26"/>
        </w:rPr>
        <w:t>Ho:</w:t>
      </w:r>
      <w:r>
        <w:rPr>
          <w:rFonts w:ascii="Times New Roman" w:eastAsia="Times New Roman" w:hAnsi="Times New Roman" w:cs="Times New Roman"/>
          <w:color w:val="333333"/>
          <w:sz w:val="26"/>
          <w:szCs w:val="26"/>
        </w:rPr>
        <w:tab/>
        <w:t xml:space="preserve">There are no challenges facing students in using </w:t>
      </w:r>
      <w:proofErr w:type="spellStart"/>
      <w:r>
        <w:rPr>
          <w:rFonts w:ascii="Times New Roman" w:eastAsia="Times New Roman" w:hAnsi="Times New Roman" w:cs="Times New Roman"/>
          <w:color w:val="333333"/>
          <w:sz w:val="26"/>
          <w:szCs w:val="26"/>
        </w:rPr>
        <w:t>instgram</w:t>
      </w:r>
      <w:proofErr w:type="spellEnd"/>
      <w:r>
        <w:rPr>
          <w:rFonts w:ascii="Times New Roman" w:eastAsia="Times New Roman" w:hAnsi="Times New Roman" w:cs="Times New Roman"/>
          <w:color w:val="333333"/>
          <w:sz w:val="26"/>
          <w:szCs w:val="26"/>
        </w:rPr>
        <w:t xml:space="preserve"> for their academic performance</w:t>
      </w:r>
    </w:p>
    <w:p w14:paraId="4C8C8C72" w14:textId="77777777" w:rsidR="00396D81" w:rsidRDefault="00000000">
      <w:pPr>
        <w:spacing w:after="0" w:line="360" w:lineRule="auto"/>
        <w:ind w:left="720" w:hanging="720"/>
        <w:jc w:val="both"/>
        <w:rPr>
          <w:rFonts w:ascii="Times New Roman" w:eastAsia="Times New Roman" w:hAnsi="Times New Roman" w:cs="Times New Roman"/>
          <w:b/>
          <w:color w:val="333333"/>
          <w:sz w:val="26"/>
          <w:szCs w:val="26"/>
        </w:rPr>
      </w:pPr>
      <w:r>
        <w:rPr>
          <w:rFonts w:ascii="Times New Roman" w:eastAsia="Times New Roman" w:hAnsi="Times New Roman" w:cs="Times New Roman"/>
          <w:color w:val="333333"/>
          <w:sz w:val="26"/>
          <w:szCs w:val="26"/>
        </w:rPr>
        <w:t>Hi:</w:t>
      </w:r>
      <w:r>
        <w:rPr>
          <w:rFonts w:ascii="Times New Roman" w:eastAsia="Times New Roman" w:hAnsi="Times New Roman" w:cs="Times New Roman"/>
          <w:color w:val="333333"/>
          <w:sz w:val="26"/>
          <w:szCs w:val="26"/>
        </w:rPr>
        <w:tab/>
        <w:t>There are challenges facing students in using social medial for their academic performance</w:t>
      </w:r>
    </w:p>
    <w:p w14:paraId="46F4D811"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1.6</w:t>
      </w:r>
      <w:r>
        <w:rPr>
          <w:rFonts w:ascii="Times New Roman" w:eastAsia="Times New Roman" w:hAnsi="Times New Roman" w:cs="Times New Roman"/>
          <w:b/>
          <w:sz w:val="26"/>
          <w:szCs w:val="26"/>
        </w:rPr>
        <w:tab/>
        <w:t>Significance of the Study</w:t>
      </w:r>
    </w:p>
    <w:p w14:paraId="3A11D82C"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Traditional mass media plays more signified roles in the society before the invent of social media. It generates motivational previews of events and its attractiveness to the consumer, so as to stipulate the theme of the story effectively. The use of television, newspaper, magazines and other mass media terms, to help the public in notifying the intent of the government, public and societal opinion in the country.</w:t>
      </w:r>
    </w:p>
    <w:p w14:paraId="599EDB36"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However, it pictures </w:t>
      </w:r>
      <w:proofErr w:type="gramStart"/>
      <w:r>
        <w:rPr>
          <w:rFonts w:ascii="Times New Roman" w:eastAsia="Times New Roman" w:hAnsi="Times New Roman" w:cs="Times New Roman"/>
          <w:sz w:val="26"/>
          <w:szCs w:val="26"/>
        </w:rPr>
        <w:t>real</w:t>
      </w:r>
      <w:proofErr w:type="gramEnd"/>
      <w:r>
        <w:rPr>
          <w:rFonts w:ascii="Times New Roman" w:eastAsia="Times New Roman" w:hAnsi="Times New Roman" w:cs="Times New Roman"/>
          <w:sz w:val="26"/>
          <w:szCs w:val="26"/>
        </w:rPr>
        <w:t xml:space="preserve"> cultural. Value to het audience and analyze3 it to the viewer’s perspective in the society. Traditional mass media generates possible dilution of facts and fictions among the government and their subordinates.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it presents good proximity to informative materials to the user that is the audiences have access to the media without technical contributions, such as community orientation and collectivism.</w:t>
      </w:r>
    </w:p>
    <w:p w14:paraId="3E4C8E8B"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Obviously, the traditional mass media harness the government policies through democratic processes.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they create ideology and uniqueness in the conveying news worthy events. The political parties contribute to the society through the mass media also they visualize their activities with the modest of the mass media.</w:t>
      </w:r>
    </w:p>
    <w:p w14:paraId="1A0541DD"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In additional mass media gives room for locally made products advertisement through their medium such as </w:t>
      </w:r>
      <w:proofErr w:type="spellStart"/>
      <w:r>
        <w:rPr>
          <w:rFonts w:ascii="Times New Roman" w:eastAsia="Times New Roman" w:hAnsi="Times New Roman" w:cs="Times New Roman"/>
          <w:sz w:val="26"/>
          <w:szCs w:val="26"/>
        </w:rPr>
        <w:t>news papers</w:t>
      </w:r>
      <w:proofErr w:type="spellEnd"/>
      <w:r>
        <w:rPr>
          <w:rFonts w:ascii="Times New Roman" w:eastAsia="Times New Roman" w:hAnsi="Times New Roman" w:cs="Times New Roman"/>
          <w:sz w:val="26"/>
          <w:szCs w:val="26"/>
        </w:rPr>
        <w:t xml:space="preserve">, magazines, radio, and </w:t>
      </w:r>
      <w:r>
        <w:rPr>
          <w:rFonts w:ascii="Times New Roman" w:eastAsia="Times New Roman" w:hAnsi="Times New Roman" w:cs="Times New Roman"/>
          <w:sz w:val="26"/>
          <w:szCs w:val="26"/>
        </w:rPr>
        <w:lastRenderedPageBreak/>
        <w:t>television without any governmental interference. The public is being granted privilege to display their talents and opinion in the vacuum of the mass media within the outreach.</w:t>
      </w:r>
    </w:p>
    <w:p w14:paraId="56BC8D2E"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w:t>
      </w:r>
      <w:r>
        <w:rPr>
          <w:rFonts w:ascii="Times New Roman" w:eastAsia="Times New Roman" w:hAnsi="Times New Roman" w:cs="Times New Roman"/>
          <w:b/>
          <w:sz w:val="26"/>
          <w:szCs w:val="26"/>
        </w:rPr>
        <w:tab/>
        <w:t>Scope of the Study</w:t>
      </w:r>
    </w:p>
    <w:p w14:paraId="1A810C02"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This study’s intent is to clarify the use of social media among the </w:t>
      </w:r>
      <w:proofErr w:type="gramStart"/>
      <w:r>
        <w:rPr>
          <w:rFonts w:ascii="Times New Roman" w:eastAsia="Times New Roman" w:hAnsi="Times New Roman" w:cs="Times New Roman"/>
          <w:sz w:val="26"/>
          <w:szCs w:val="26"/>
        </w:rPr>
        <w:t>Students’</w:t>
      </w:r>
      <w:proofErr w:type="gramEnd"/>
      <w:r>
        <w:rPr>
          <w:rFonts w:ascii="Times New Roman" w:eastAsia="Times New Roman" w:hAnsi="Times New Roman" w:cs="Times New Roman"/>
          <w:sz w:val="26"/>
          <w:szCs w:val="26"/>
        </w:rPr>
        <w:t xml:space="preserve"> academic performance of Nigeria in references to the modest of </w:t>
      </w:r>
      <w:proofErr w:type="spellStart"/>
      <w:proofErr w:type="gramStart"/>
      <w:r>
        <w:rPr>
          <w:rFonts w:ascii="Times New Roman" w:eastAsia="Times New Roman" w:hAnsi="Times New Roman" w:cs="Times New Roman"/>
          <w:sz w:val="26"/>
          <w:szCs w:val="26"/>
        </w:rPr>
        <w:t>it</w:t>
      </w:r>
      <w:proofErr w:type="spellEnd"/>
      <w:proofErr w:type="gramEnd"/>
      <w:r>
        <w:rPr>
          <w:rFonts w:ascii="Times New Roman" w:eastAsia="Times New Roman" w:hAnsi="Times New Roman" w:cs="Times New Roman"/>
          <w:sz w:val="26"/>
          <w:szCs w:val="26"/>
        </w:rPr>
        <w:t xml:space="preserve"> relevance and the effect of it on the traditional mass media. </w:t>
      </w:r>
    </w:p>
    <w:p w14:paraId="63B66A96"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However, it focuses specifically on the usage habits of the </w:t>
      </w:r>
      <w:proofErr w:type="gramStart"/>
      <w:r>
        <w:rPr>
          <w:rFonts w:ascii="Times New Roman" w:eastAsia="Times New Roman" w:hAnsi="Times New Roman" w:cs="Times New Roman"/>
          <w:sz w:val="26"/>
          <w:szCs w:val="26"/>
        </w:rPr>
        <w:t>Students’</w:t>
      </w:r>
      <w:proofErr w:type="gramEnd"/>
      <w:r>
        <w:rPr>
          <w:rFonts w:ascii="Times New Roman" w:eastAsia="Times New Roman" w:hAnsi="Times New Roman" w:cs="Times New Roman"/>
          <w:sz w:val="26"/>
          <w:szCs w:val="26"/>
        </w:rPr>
        <w:t xml:space="preserve"> academic performance of Nigeria towards social media thus the investigation suggests more moderate effects of the media in generating information form a network of relations and influences and with the individual’s interpretations and evaluation of the information provided within the globes. </w:t>
      </w:r>
    </w:p>
    <w:p w14:paraId="6823EFBB"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In this regard, only the Nigerian Students’ academic performance and students shall be studies leaving the previous access or other members of the society as time constraint may not permit much intensive and comprehensive study on those left out.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this study will be restricted to Kwara State youth majority of the students. The followings are the limitations to the study</w:t>
      </w:r>
    </w:p>
    <w:p w14:paraId="45B0C0B6"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333333"/>
          <w:sz w:val="26"/>
          <w:szCs w:val="26"/>
        </w:rPr>
        <w:t>Financial constraint:</w:t>
      </w:r>
      <w:r>
        <w:rPr>
          <w:rFonts w:ascii="Times New Roman" w:eastAsia="Times New Roman" w:hAnsi="Times New Roman" w:cs="Times New Roman"/>
          <w:color w:val="333333"/>
          <w:sz w:val="26"/>
          <w:szCs w:val="26"/>
        </w:rPr>
        <w:t xml:space="preserve"> Insufficient fund tends to impede the efficiency of the researcher in sourcing for the relevant materials, literature or information and in the process of data collection (internet, questionnaire and interview)</w:t>
      </w:r>
    </w:p>
    <w:p w14:paraId="28DDCF8C"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color w:val="333333"/>
          <w:sz w:val="26"/>
          <w:szCs w:val="26"/>
        </w:rPr>
        <w:t>Time constraint:</w:t>
      </w:r>
      <w:r>
        <w:rPr>
          <w:rFonts w:ascii="Times New Roman" w:eastAsia="Times New Roman" w:hAnsi="Times New Roman" w:cs="Times New Roman"/>
          <w:color w:val="333333"/>
          <w:sz w:val="26"/>
          <w:szCs w:val="26"/>
        </w:rPr>
        <w:t xml:space="preserve"> The researcher will simultaneously engage in this study with other academic work. This consequently will cut down on the time devoted for the research work.</w:t>
      </w:r>
    </w:p>
    <w:p w14:paraId="607007FF"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1.8</w:t>
      </w:r>
      <w:r>
        <w:rPr>
          <w:rFonts w:ascii="Times New Roman" w:eastAsia="Times New Roman" w:hAnsi="Times New Roman" w:cs="Times New Roman"/>
          <w:b/>
          <w:sz w:val="26"/>
          <w:szCs w:val="26"/>
        </w:rPr>
        <w:tab/>
        <w:t>Definition of Terms</w:t>
      </w:r>
    </w:p>
    <w:p w14:paraId="44EFAF2F"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For easier understanding and importation of the study, the terms that are technically used in this chapter will be stated below:</w:t>
      </w:r>
    </w:p>
    <w:p w14:paraId="3A2066FB"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Traditional Mass Media:</w:t>
      </w:r>
      <w:r>
        <w:rPr>
          <w:rFonts w:ascii="Times New Roman" w:eastAsia="Times New Roman" w:hAnsi="Times New Roman" w:cs="Times New Roman"/>
          <w:color w:val="000000"/>
          <w:sz w:val="26"/>
          <w:szCs w:val="26"/>
        </w:rPr>
        <w:t xml:space="preserve"> These are diversified media technologies that are intended to reach a large audience at once by mass. </w:t>
      </w:r>
      <w:proofErr w:type="gramStart"/>
      <w:r>
        <w:rPr>
          <w:rFonts w:ascii="Times New Roman" w:eastAsia="Times New Roman" w:hAnsi="Times New Roman" w:cs="Times New Roman"/>
          <w:color w:val="000000"/>
          <w:sz w:val="26"/>
          <w:szCs w:val="26"/>
        </w:rPr>
        <w:t>Also</w:t>
      </w:r>
      <w:proofErr w:type="gramEnd"/>
      <w:r>
        <w:rPr>
          <w:rFonts w:ascii="Times New Roman" w:eastAsia="Times New Roman" w:hAnsi="Times New Roman" w:cs="Times New Roman"/>
          <w:color w:val="000000"/>
          <w:sz w:val="26"/>
          <w:szCs w:val="26"/>
        </w:rPr>
        <w:t xml:space="preserve"> it is a communication means, whether written, broadcasted or spoken, which is meant to satisfy the audience with rich informative events. Examples are television, newspaper, radio, magazines, “James Ages and Walter </w:t>
      </w:r>
      <w:proofErr w:type="spellStart"/>
      <w:r>
        <w:rPr>
          <w:rFonts w:ascii="Times New Roman" w:eastAsia="Times New Roman" w:hAnsi="Times New Roman" w:cs="Times New Roman"/>
          <w:color w:val="000000"/>
          <w:sz w:val="26"/>
          <w:szCs w:val="26"/>
        </w:rPr>
        <w:t>Leppman</w:t>
      </w:r>
      <w:proofErr w:type="spellEnd"/>
      <w:r>
        <w:rPr>
          <w:rFonts w:ascii="Times New Roman" w:eastAsia="Times New Roman" w:hAnsi="Times New Roman" w:cs="Times New Roman"/>
          <w:color w:val="000000"/>
          <w:sz w:val="26"/>
          <w:szCs w:val="26"/>
        </w:rPr>
        <w:t>” also highlighted the functions of mass media for entertainment and information.</w:t>
      </w:r>
    </w:p>
    <w:p w14:paraId="081B7AE9"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Technology:</w:t>
      </w:r>
      <w:r>
        <w:rPr>
          <w:rFonts w:ascii="Times New Roman" w:eastAsia="Times New Roman" w:hAnsi="Times New Roman" w:cs="Times New Roman"/>
          <w:color w:val="000000"/>
          <w:sz w:val="26"/>
          <w:szCs w:val="26"/>
        </w:rPr>
        <w:t xml:space="preserve"> it refers to the making, modification usage and knowledge of tools, machines, techniques, and craft for latest advancement in the society. According to “Jonathan Abrams” the creator of friend star concocted a perfect mix of popular features from easier social networking procedures which led to this opinion on technology. He analyzed it as the web blogs, games gadgets, instrumental devices and which brought about advancement across the globe.</w:t>
      </w:r>
    </w:p>
    <w:p w14:paraId="2146FA50"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Instagram:</w:t>
      </w:r>
      <w:r>
        <w:rPr>
          <w:rFonts w:ascii="Times New Roman" w:eastAsia="Times New Roman" w:hAnsi="Times New Roman" w:cs="Times New Roman"/>
          <w:color w:val="000000"/>
          <w:sz w:val="26"/>
          <w:szCs w:val="26"/>
        </w:rPr>
        <w:t xml:space="preserve"> It refers to the making, modification usage and knowledge of tools which was implemented above to interact among people in which they create share and exchange information. Also “Danny Shea” in the Huffington post defined social media as a means of speeding up access to knowledge and a form of electronic communication which facilitates interaction based on certain interests and characteristics.</w:t>
      </w:r>
    </w:p>
    <w:p w14:paraId="3AFD9559"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Communication:</w:t>
      </w:r>
      <w:r>
        <w:rPr>
          <w:rFonts w:ascii="Times New Roman" w:eastAsia="Times New Roman" w:hAnsi="Times New Roman" w:cs="Times New Roman"/>
          <w:color w:val="000000"/>
          <w:sz w:val="26"/>
          <w:szCs w:val="26"/>
        </w:rPr>
        <w:t xml:space="preserve"> It is applicable to both social and mass media. It deals with the act of conveying information with the motion of receiving response or reactions. According to John O Bold win, in 2000 communication is a living strategy that gives the mass and the media ability to evoke paths: invention and discoveries of heralding revolution connectively, communication cycles </w:t>
      </w:r>
      <w:proofErr w:type="gramStart"/>
      <w:r>
        <w:rPr>
          <w:rFonts w:ascii="Times New Roman" w:eastAsia="Times New Roman" w:hAnsi="Times New Roman" w:cs="Times New Roman"/>
          <w:color w:val="000000"/>
          <w:sz w:val="26"/>
          <w:szCs w:val="26"/>
        </w:rPr>
        <w:t>creates</w:t>
      </w:r>
      <w:proofErr w:type="gramEnd"/>
      <w:r>
        <w:rPr>
          <w:rFonts w:ascii="Times New Roman" w:eastAsia="Times New Roman" w:hAnsi="Times New Roman" w:cs="Times New Roman"/>
          <w:color w:val="000000"/>
          <w:sz w:val="26"/>
          <w:szCs w:val="26"/>
        </w:rPr>
        <w:t xml:space="preserve"> mutual </w:t>
      </w:r>
      <w:r>
        <w:rPr>
          <w:rFonts w:ascii="Times New Roman" w:eastAsia="Times New Roman" w:hAnsi="Times New Roman" w:cs="Times New Roman"/>
          <w:color w:val="000000"/>
          <w:sz w:val="26"/>
          <w:szCs w:val="26"/>
        </w:rPr>
        <w:lastRenderedPageBreak/>
        <w:t xml:space="preserve">relationship among the world. </w:t>
      </w:r>
      <w:proofErr w:type="gramStart"/>
      <w:r>
        <w:rPr>
          <w:rFonts w:ascii="Times New Roman" w:eastAsia="Times New Roman" w:hAnsi="Times New Roman" w:cs="Times New Roman"/>
          <w:color w:val="000000"/>
          <w:sz w:val="26"/>
          <w:szCs w:val="26"/>
        </w:rPr>
        <w:t>Also</w:t>
      </w:r>
      <w:proofErr w:type="gramEnd"/>
      <w:r>
        <w:rPr>
          <w:rFonts w:ascii="Times New Roman" w:eastAsia="Times New Roman" w:hAnsi="Times New Roman" w:cs="Times New Roman"/>
          <w:color w:val="000000"/>
          <w:sz w:val="26"/>
          <w:szCs w:val="26"/>
        </w:rPr>
        <w:t xml:space="preserve"> it plays prominent role in the growth and development of the study.</w:t>
      </w:r>
    </w:p>
    <w:p w14:paraId="2D573958"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Facebook</w:t>
      </w:r>
      <w:r>
        <w:rPr>
          <w:rFonts w:ascii="Times New Roman" w:eastAsia="Times New Roman" w:hAnsi="Times New Roman" w:cs="Times New Roman"/>
          <w:color w:val="000000"/>
          <w:sz w:val="26"/>
          <w:szCs w:val="26"/>
        </w:rPr>
        <w:t>: Offers a news feed feature, which displays a personalized stream of content from users' friends, pages they follow, and groups they belong to. Users can interact with this content by reacting, commenting, or sharing it with others. Additionally, Facebook offers various features and functionalities, such as events, groups, marketplace, and gaming, to enhance user experiences and facilitate different types of interactions.</w:t>
      </w:r>
    </w:p>
    <w:p w14:paraId="063FBFC9"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WhatsApp</w:t>
      </w:r>
      <w:r>
        <w:rPr>
          <w:rFonts w:ascii="Times New Roman" w:eastAsia="Times New Roman" w:hAnsi="Times New Roman" w:cs="Times New Roman"/>
          <w:color w:val="000000"/>
          <w:sz w:val="26"/>
          <w:szCs w:val="26"/>
        </w:rPr>
        <w:t>:  Operates on mobile devices and desktop computers, allowing users to communicate with their contacts across different platforms. The app utilizes the internet connection of the device, whether through Wi-Fi or mobile data, to send and receive messages and make calls, eliminating the need for traditional SMS or voice call charges.</w:t>
      </w:r>
    </w:p>
    <w:p w14:paraId="56AD3B30"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4EC490FB"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5FAC047"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5FAF4E7D"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363046C"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8AD9C77"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7587D62"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48CF17FB"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25715202" w14:textId="77777777" w:rsidR="000F658A" w:rsidRDefault="000F658A">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4BD7C9EE"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306A8FD2"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031C3566"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C392FD1"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14:paraId="68EC53BF"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4D55A9AB"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INTRODUCTION</w:t>
      </w:r>
    </w:p>
    <w:p w14:paraId="6A5AD272"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CONCEPTUAL FRAMEWORK</w:t>
      </w:r>
    </w:p>
    <w:p w14:paraId="39484AA3"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Concept of Social Media</w:t>
      </w:r>
    </w:p>
    <w:p w14:paraId="25642649"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social scientist defines our current society as a mass society and believes it was formed at the end of the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mainly by industrialization, urbanization and modernization. The median role in this society is both reflective and fundamentally a function of how this society chooses to use the media. Furthermore, the media simultaneously affects and is affected by mass society and varied.</w:t>
      </w:r>
    </w:p>
    <w:p w14:paraId="0E1D748C"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Theoretical literature in psychology, communication theory and sociology, media influence or media effects refers to the theories about the ways of mass media affects how their audience reason and react.</w:t>
      </w:r>
    </w:p>
    <w:p w14:paraId="1B0CD0EA"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 media plays a crucial role in forming and reflecting public opinion, connecting the world to individuals and reproducing the </w:t>
      </w:r>
      <w:proofErr w:type="spellStart"/>
      <w:r>
        <w:rPr>
          <w:rFonts w:ascii="Times New Roman" w:eastAsia="Times New Roman" w:hAnsi="Times New Roman" w:cs="Times New Roman"/>
          <w:sz w:val="24"/>
          <w:szCs w:val="24"/>
        </w:rPr>
        <w:t>self image</w:t>
      </w:r>
      <w:proofErr w:type="spellEnd"/>
      <w:r>
        <w:rPr>
          <w:rFonts w:ascii="Times New Roman" w:eastAsia="Times New Roman" w:hAnsi="Times New Roman" w:cs="Times New Roman"/>
          <w:sz w:val="24"/>
          <w:szCs w:val="24"/>
        </w:rPr>
        <w:t xml:space="preserve"> of the society.</w:t>
      </w:r>
    </w:p>
    <w:p w14:paraId="55B7615F"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critiques in the early to mind twenties capacity suggested that media weaken or delimit the capacity of individual to act autonomously sometimes being ascribed and influenced reminiscent of the telescreens of the dystopia novel 1984. </w:t>
      </w:r>
      <w:proofErr w:type="spellStart"/>
      <w:r>
        <w:rPr>
          <w:rFonts w:ascii="Times New Roman" w:eastAsia="Times New Roman" w:hAnsi="Times New Roman" w:cs="Times New Roman"/>
          <w:sz w:val="24"/>
          <w:szCs w:val="24"/>
        </w:rPr>
        <w:t>Mid 20</w:t>
      </w:r>
      <w:r>
        <w:rPr>
          <w:rFonts w:ascii="Times New Roman" w:eastAsia="Times New Roman" w:hAnsi="Times New Roman" w:cs="Times New Roman"/>
          <w:sz w:val="24"/>
          <w:szCs w:val="24"/>
          <w:vertAlign w:val="superscript"/>
        </w:rPr>
        <w:t>th</w:t>
      </w:r>
      <w:proofErr w:type="spellEnd"/>
      <w:r>
        <w:rPr>
          <w:rFonts w:ascii="Times New Roman" w:eastAsia="Times New Roman" w:hAnsi="Times New Roman" w:cs="Times New Roman"/>
          <w:sz w:val="24"/>
          <w:szCs w:val="24"/>
        </w:rPr>
        <w:t xml:space="preserve"> century empirical studies, suggested more moderate effect of the media in the society. Current scholarship presents a more complex interaction between the media and the society, with the media on generating information form a network or relations and influence and with the individual interpretations and evaluations of the information provided, as well as generating information outside of media contexts.</w:t>
      </w:r>
    </w:p>
    <w:p w14:paraId="771F5479"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consequences and ramifications of the mass media relates not merely to the way news worthy events are perceived and the mode of conveying it evenly.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to a multitude of cultural influence that operate through the media. The media have a strong </w:t>
      </w:r>
      <w:r>
        <w:rPr>
          <w:rFonts w:ascii="Times New Roman" w:eastAsia="Times New Roman" w:hAnsi="Times New Roman" w:cs="Times New Roman"/>
          <w:sz w:val="24"/>
          <w:szCs w:val="24"/>
        </w:rPr>
        <w:lastRenderedPageBreak/>
        <w:t>social and cultural impact on the society. This is predicated upon their ability to reach a wide audience with a strong and influenced message.</w:t>
      </w:r>
    </w:p>
    <w:p w14:paraId="07F8936E"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advanced and improved usage of social media platforms such as Facebook has become a worldwide phenomenon for quite some time. Though it all started has been a hobby for several computer </w:t>
      </w:r>
      <w:proofErr w:type="gramStart"/>
      <w:r>
        <w:rPr>
          <w:rFonts w:ascii="Times New Roman" w:eastAsia="Times New Roman" w:hAnsi="Times New Roman" w:cs="Times New Roman"/>
          <w:sz w:val="24"/>
          <w:szCs w:val="24"/>
        </w:rPr>
        <w:t>literates</w:t>
      </w:r>
      <w:proofErr w:type="gramEnd"/>
      <w:r>
        <w:rPr>
          <w:rFonts w:ascii="Times New Roman" w:eastAsia="Times New Roman" w:hAnsi="Times New Roman" w:cs="Times New Roman"/>
          <w:sz w:val="24"/>
          <w:szCs w:val="24"/>
        </w:rPr>
        <w:t xml:space="preserve"> individual has changed to become a social norm and existence-style for students around the world (Nicole, 2007). </w:t>
      </w:r>
    </w:p>
    <w:p w14:paraId="663CA4F9"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Nicole, (2007), students and teenagers have especially recognized these social media platforms to be able to contact their peers, share information, reinvent their personas and showcase their social live. Facebook users often experience poor academic performance.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Karpinski (2009) stated that social media has a negative association with students’ academic performance which is much greater than the advantages derived through the use of social media platforms. People around the globe have been addicted to the internet which has given rise to more students using social media more often than before. </w:t>
      </w:r>
    </w:p>
    <w:p w14:paraId="3F91BF45" w14:textId="1D33BD54"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Nalwa &amp; Anand (2003) advised and recommended that those who are addicted users love to use the internet to set back their personal and professional responsibilities in which the final outcome is poor academic performance. It was highlighted in the finding of Karpinski (2009) that social media platforms (Facebook, </w:t>
      </w:r>
      <w:proofErr w:type="spellStart"/>
      <w:r>
        <w:rPr>
          <w:rFonts w:ascii="Times New Roman" w:eastAsia="Times New Roman" w:hAnsi="Times New Roman" w:cs="Times New Roman"/>
          <w:sz w:val="24"/>
          <w:szCs w:val="24"/>
        </w:rPr>
        <w:t>Whatapp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users usually devote lesser time to their studies has to compared to nonusers did and subsequently has lower GPAs. It was also mentioned by Karpinski, &amp; Duberstein (2009), that among the major distraction of current generation that social media platform (such Facebook, </w:t>
      </w:r>
      <w:proofErr w:type="spellStart"/>
      <w:r>
        <w:rPr>
          <w:rFonts w:ascii="Times New Roman" w:eastAsia="Times New Roman" w:hAnsi="Times New Roman" w:cs="Times New Roman"/>
          <w:sz w:val="24"/>
          <w:szCs w:val="24"/>
        </w:rPr>
        <w:t>Watzapp</w:t>
      </w:r>
      <w:proofErr w:type="spellEnd"/>
      <w:r>
        <w:rPr>
          <w:rFonts w:ascii="Times New Roman" w:eastAsia="Times New Roman" w:hAnsi="Times New Roman" w:cs="Times New Roman"/>
          <w:sz w:val="24"/>
          <w:szCs w:val="24"/>
        </w:rPr>
        <w:t xml:space="preserve"> etc.) remains a </w:t>
      </w:r>
      <w:r w:rsidR="000F658A">
        <w:rPr>
          <w:rFonts w:ascii="Times New Roman" w:eastAsia="Times New Roman" w:hAnsi="Times New Roman" w:cs="Times New Roman"/>
          <w:sz w:val="24"/>
          <w:szCs w:val="24"/>
        </w:rPr>
        <w:t>major distraction</w:t>
      </w:r>
      <w:r>
        <w:rPr>
          <w:rFonts w:ascii="Times New Roman" w:eastAsia="Times New Roman" w:hAnsi="Times New Roman" w:cs="Times New Roman"/>
          <w:sz w:val="24"/>
          <w:szCs w:val="24"/>
        </w:rPr>
        <w:t xml:space="preserve">. </w:t>
      </w:r>
    </w:p>
    <w:p w14:paraId="55639999" w14:textId="371F84FC"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Kubey</w:t>
      </w:r>
      <w:proofErr w:type="spellEnd"/>
      <w:r>
        <w:rPr>
          <w:rFonts w:ascii="Times New Roman" w:eastAsia="Times New Roman" w:hAnsi="Times New Roman" w:cs="Times New Roman"/>
          <w:sz w:val="24"/>
          <w:szCs w:val="24"/>
        </w:rPr>
        <w:t xml:space="preserve">, Lavin, and Barrows (2001), there is a correlation between academic performance and the dependency on social media platforms. Researchers have conducted different studies to find out the influence of social platforms users, for instance a study on ‘’impact of Facebook on </w:t>
      </w:r>
      <w:r w:rsidR="000F658A">
        <w:rPr>
          <w:rFonts w:ascii="Times New Roman" w:eastAsia="Times New Roman" w:hAnsi="Times New Roman" w:cs="Times New Roman"/>
          <w:sz w:val="24"/>
          <w:szCs w:val="24"/>
        </w:rPr>
        <w:t>undergraduates’</w:t>
      </w:r>
      <w:r>
        <w:rPr>
          <w:rFonts w:ascii="Times New Roman" w:eastAsia="Times New Roman" w:hAnsi="Times New Roman" w:cs="Times New Roman"/>
          <w:sz w:val="24"/>
          <w:szCs w:val="24"/>
        </w:rPr>
        <w:t xml:space="preserve"> academic performance’’, stated that social platforms have negative impact on students</w:t>
      </w:r>
    </w:p>
    <w:p w14:paraId="6908731F" w14:textId="05B4EF06"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the outcome, students’ academic performance is affected the more they use Facebook. Social platforms are mainly used by students for socializing activities rather than academic purpose (Oye, 2012). In addition (Oye, 2012) said that majority of students feel that social platforms have positive impact on academic growth. In </w:t>
      </w:r>
      <w:r w:rsidR="000F658A">
        <w:rPr>
          <w:rFonts w:ascii="Times New Roman" w:eastAsia="Times New Roman" w:hAnsi="Times New Roman" w:cs="Times New Roman"/>
          <w:sz w:val="24"/>
          <w:szCs w:val="24"/>
        </w:rPr>
        <w:t>different research</w:t>
      </w:r>
      <w:r>
        <w:rPr>
          <w:rFonts w:ascii="Times New Roman" w:eastAsia="Times New Roman" w:hAnsi="Times New Roman" w:cs="Times New Roman"/>
          <w:sz w:val="24"/>
          <w:szCs w:val="24"/>
        </w:rPr>
        <w:t xml:space="preserve"> conducted by Shana (2012) it was ascertain that students use platforms mainly for chatting and making friends. ‘’The consequences of internet and social platforms on students’ academic growth’’ a study than by Young (2006) it was seen that internet has spread its wings to reach teenager’s school life. It was also observed by Young that students are more dependent on internet to access info that pertain their academic life as well as entertainment. Additionally, Young said that internet, though take a lot of time, and have less impact on studies. </w:t>
      </w:r>
    </w:p>
    <w:p w14:paraId="043565B9"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observed by Wang (2011) that impact of social platforms rest on the degree of usage. Jeong (2005) observed that internet addiction is significantly and negatively related to students’ academic growth, as well as emotional attributes. Seo (2004) confirms Jeong statement when he opined that the negative influence of internet is only on excessive users and not on all users. Rather (2013, p. 69) avers that: the social platforms which are being used today with great desire and enthusiasm have altered the way of using internets in this modern age by defining online tools and utilities which allow users for communication, participation and collaboration of information online. Today’s young generation, especially teens and youth are using technology through innovative ways due to which they are referred to as millennial and have changed the way they think, work and communicate even though they are in formative years of their life. Today’s youth because of social platforms have become technology addicts and are quite withdrawn.</w:t>
      </w:r>
    </w:p>
    <w:p w14:paraId="0F8C2E8B"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r>
      <w:proofErr w:type="spellStart"/>
      <w:r>
        <w:rPr>
          <w:rFonts w:ascii="Times New Roman" w:eastAsia="Times New Roman" w:hAnsi="Times New Roman" w:cs="Times New Roman"/>
          <w:b/>
          <w:sz w:val="24"/>
          <w:szCs w:val="24"/>
        </w:rPr>
        <w:t>Whatsapp</w:t>
      </w:r>
      <w:proofErr w:type="spellEnd"/>
    </w:p>
    <w:p w14:paraId="0FE2572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Kaplan and Heinlein, there are six different types of social media: collaborative projects, blogs and micro loge contents community, social networking </w:t>
      </w:r>
      <w:r>
        <w:rPr>
          <w:rFonts w:ascii="Times New Roman" w:eastAsia="Times New Roman" w:hAnsi="Times New Roman" w:cs="Times New Roman"/>
          <w:sz w:val="24"/>
          <w:szCs w:val="24"/>
        </w:rPr>
        <w:lastRenderedPageBreak/>
        <w:t xml:space="preserve">sites, virtual game worlds, virtual worlds. Technologies include: blogs, picture-sharing, vlogs, wall posting emails instant messaging, music-sharing, crowd sourcing and voice over </w:t>
      </w:r>
      <w:proofErr w:type="spellStart"/>
      <w:r>
        <w:rPr>
          <w:rFonts w:ascii="Times New Roman" w:eastAsia="Times New Roman" w:hAnsi="Times New Roman" w:cs="Times New Roman"/>
          <w:sz w:val="24"/>
          <w:szCs w:val="24"/>
        </w:rPr>
        <w:t>ip</w:t>
      </w:r>
      <w:proofErr w:type="spellEnd"/>
      <w:r>
        <w:rPr>
          <w:rFonts w:ascii="Times New Roman" w:eastAsia="Times New Roman" w:hAnsi="Times New Roman" w:cs="Times New Roman"/>
          <w:sz w:val="24"/>
          <w:szCs w:val="24"/>
        </w:rPr>
        <w:t xml:space="preserve">, to name a few various forms of social media as stated above have been used as learning tools in some institutions and have proven to be of good use in assisting teaching techniques social media have also been use as vehicles for political and humanitarian causes where the progression in interaction aids the recruitment of supporters.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social media is addictive in nature, thereby eliminating interpersonal communication in the most original form. The Nigerian youth and social networks, the face book demographic data, as of July 2010 indicates that there are about one million users. It is among the top there most visited social sites by Nigerian is on face book and most popular age demographic globally. International Telecommunication Union (ITU) provides </w:t>
      </w:r>
      <w:proofErr w:type="spellStart"/>
      <w:r>
        <w:rPr>
          <w:rFonts w:ascii="Times New Roman" w:eastAsia="Times New Roman" w:hAnsi="Times New Roman" w:cs="Times New Roman"/>
          <w:sz w:val="24"/>
          <w:szCs w:val="24"/>
        </w:rPr>
        <w:t>sourceful</w:t>
      </w:r>
      <w:proofErr w:type="spellEnd"/>
      <w:r>
        <w:rPr>
          <w:rFonts w:ascii="Times New Roman" w:eastAsia="Times New Roman" w:hAnsi="Times New Roman" w:cs="Times New Roman"/>
          <w:sz w:val="24"/>
          <w:szCs w:val="24"/>
        </w:rPr>
        <w:t xml:space="preserve"> information. This data places Nigeria as Africa’s biggest internet market (audience) dwarfing South Africa and Egypt.</w:t>
      </w:r>
    </w:p>
    <w:p w14:paraId="79361FA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growth rate suggests that there exists some form of value of meaning derived by the users, most of the youth’s socialization and communication is the process by which children and adults learn from other.</w:t>
      </w:r>
    </w:p>
    <w:p w14:paraId="2C6A05A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Weldman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Twale</w:t>
      </w:r>
      <w:proofErr w:type="spellEnd"/>
      <w:r>
        <w:rPr>
          <w:rFonts w:ascii="Times New Roman" w:eastAsia="Times New Roman" w:hAnsi="Times New Roman" w:cs="Times New Roman"/>
          <w:sz w:val="24"/>
          <w:szCs w:val="24"/>
        </w:rPr>
        <w:t xml:space="preserve"> and Stein (2001) defined socialization in a broad sense as the process by which persons acquired the knowledge, skills and disposition that makes them more or less effective member of the society. The socialization types can also have an effect in turn on the person’s ability to fit into the society and perform optimally as a member of the society.</w:t>
      </w:r>
    </w:p>
    <w:p w14:paraId="7A673DA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Natural socialization is easily seen when looking at the young of almost any mammalian species (some birds) planned socialization is mostly a human phenomenon; all through history people have been making plans for teaching or training others through social media which will implement the development of the society formally.</w:t>
      </w:r>
    </w:p>
    <w:p w14:paraId="65B5A1D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Marshall </w:t>
      </w:r>
      <w:proofErr w:type="spellStart"/>
      <w:r>
        <w:rPr>
          <w:rFonts w:ascii="Times New Roman" w:eastAsia="Times New Roman" w:hAnsi="Times New Roman" w:cs="Times New Roman"/>
          <w:sz w:val="24"/>
          <w:szCs w:val="24"/>
        </w:rPr>
        <w:t>Mcluhon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the phrase “the medium is the message” as a means of explaining now the distribution of the message can often be more important than the </w:t>
      </w:r>
      <w:r>
        <w:rPr>
          <w:rFonts w:ascii="Times New Roman" w:eastAsia="Times New Roman" w:hAnsi="Times New Roman" w:cs="Times New Roman"/>
          <w:sz w:val="24"/>
          <w:szCs w:val="24"/>
        </w:rPr>
        <w:lastRenderedPageBreak/>
        <w:t xml:space="preserve">content of the message itself. It is through the persuasiveness of media such as television, radio, and print media that message </w:t>
      </w:r>
      <w:proofErr w:type="gramStart"/>
      <w:r>
        <w:rPr>
          <w:rFonts w:ascii="Times New Roman" w:eastAsia="Times New Roman" w:hAnsi="Times New Roman" w:cs="Times New Roman"/>
          <w:sz w:val="24"/>
          <w:szCs w:val="24"/>
        </w:rPr>
        <w:t>reach</w:t>
      </w:r>
      <w:proofErr w:type="gramEnd"/>
      <w:r>
        <w:rPr>
          <w:rFonts w:ascii="Times New Roman" w:eastAsia="Times New Roman" w:hAnsi="Times New Roman" w:cs="Times New Roman"/>
          <w:sz w:val="24"/>
          <w:szCs w:val="24"/>
        </w:rPr>
        <w:t xml:space="preserve"> their target audience. These have been influenced media as they have been largely responsible for structuring people daily lives and routines. Television broadcast has a large amount of control over the content society watches and times in which it is viewed. This is a distinguishing feature of traditional media which social media have challenged by altering the participation habits of the </w:t>
      </w:r>
      <w:proofErr w:type="gramStart"/>
      <w:r>
        <w:rPr>
          <w:rFonts w:ascii="Times New Roman" w:eastAsia="Times New Roman" w:hAnsi="Times New Roman" w:cs="Times New Roman"/>
          <w:sz w:val="24"/>
          <w:szCs w:val="24"/>
        </w:rPr>
        <w:t>public’s</w:t>
      </w:r>
      <w:proofErr w:type="gramEnd"/>
      <w:r>
        <w:rPr>
          <w:rFonts w:ascii="Times New Roman" w:eastAsia="Times New Roman" w:hAnsi="Times New Roman" w:cs="Times New Roman"/>
          <w:sz w:val="24"/>
          <w:szCs w:val="24"/>
        </w:rPr>
        <w:t>.</w:t>
      </w:r>
    </w:p>
    <w:p w14:paraId="040E6AF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internet creates space for more diverse political opinion, social and cultural view points and a heightened level of the audience participation. Notable information presentations have been suggested through the advent of social media. A theory which places emphasis reception, which is a </w:t>
      </w:r>
      <w:proofErr w:type="gramStart"/>
      <w:r>
        <w:rPr>
          <w:rFonts w:ascii="Times New Roman" w:eastAsia="Times New Roman" w:hAnsi="Times New Roman" w:cs="Times New Roman"/>
          <w:sz w:val="24"/>
          <w:szCs w:val="24"/>
        </w:rPr>
        <w:t>major features of the social media</w:t>
      </w:r>
      <w:proofErr w:type="gramEnd"/>
      <w:r>
        <w:rPr>
          <w:rFonts w:ascii="Times New Roman" w:eastAsia="Times New Roman" w:hAnsi="Times New Roman" w:cs="Times New Roman"/>
          <w:sz w:val="24"/>
          <w:szCs w:val="24"/>
        </w:rPr>
        <w:t xml:space="preserve"> in the uses and gratification model. The previous resent outlined in the model is the need to reinforce one’s own behaviors trait by identifying with roles values and gender identities presented in </w:t>
      </w:r>
      <w:proofErr w:type="spellStart"/>
      <w:proofErr w:type="gramStart"/>
      <w:r>
        <w:rPr>
          <w:rFonts w:ascii="Times New Roman" w:eastAsia="Times New Roman" w:hAnsi="Times New Roman" w:cs="Times New Roman"/>
          <w:sz w:val="24"/>
          <w:szCs w:val="24"/>
        </w:rPr>
        <w:t>he</w:t>
      </w:r>
      <w:proofErr w:type="spellEnd"/>
      <w:proofErr w:type="gramEnd"/>
      <w:r>
        <w:rPr>
          <w:rFonts w:ascii="Times New Roman" w:eastAsia="Times New Roman" w:hAnsi="Times New Roman" w:cs="Times New Roman"/>
          <w:sz w:val="24"/>
          <w:szCs w:val="24"/>
        </w:rPr>
        <w:t xml:space="preserve"> media.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need for security when disclosing identify by the interest audience. Because during the process of interaction with other people which is offered social media offers window to the world through their services that enhance educative activities and acquisition of information.</w:t>
      </w:r>
    </w:p>
    <w:p w14:paraId="382AE9A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final intend is the need for entertainment through escapism, and the needs for emotional release, such as comedy. One major strength of the uses and gratifications theory is the emphasis on the audience as active in the reception of the social media.</w:t>
      </w:r>
    </w:p>
    <w:p w14:paraId="6152E75D"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 xml:space="preserve">Relationship Between </w:t>
      </w:r>
      <w:proofErr w:type="spellStart"/>
      <w:r>
        <w:rPr>
          <w:rFonts w:ascii="Times New Roman" w:eastAsia="Times New Roman" w:hAnsi="Times New Roman" w:cs="Times New Roman"/>
          <w:b/>
          <w:sz w:val="24"/>
          <w:szCs w:val="24"/>
        </w:rPr>
        <w:t>whatsapp</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And</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facebook</w:t>
      </w:r>
      <w:proofErr w:type="spellEnd"/>
    </w:p>
    <w:p w14:paraId="4482B50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and Facebook serve as a medium of disseminating information to the public primarily. Both punctuate through the central authority into the daily consciousness of the masses. According to James Agee and Walter Lippmann media function is to serve as entertainment and informative source. That is the motive of any medium is broadcast the detail of an event and its purpose at currency to the public.</w:t>
      </w:r>
    </w:p>
    <w:p w14:paraId="65668F2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Positively, it’s enhancing socialization and emphasis on gallant informative materials use in coping with any stipulated challenges relating to public issues. That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it creates awareness of socialized activities and solution in tacking with difficulty in the society respectively.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media existence breaks the chain of illiteracy among the people with the attributions and promotional influence on the society at whole.</w:t>
      </w:r>
    </w:p>
    <w:p w14:paraId="2A8E8FF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mass media and social media generate accessible means of communication among people, due to the availability of data and informative report the help to reach the society at every state and level irrespective of their ethnic and cultural norms. According to James Baldwin’s opinion on behavioral trait on everyday life says communication and the ability to learn from one another promote development in </w:t>
      </w:r>
      <w:proofErr w:type="spellStart"/>
      <w:r>
        <w:rPr>
          <w:rFonts w:ascii="Times New Roman" w:eastAsia="Times New Roman" w:hAnsi="Times New Roman" w:cs="Times New Roman"/>
          <w:sz w:val="24"/>
          <w:szCs w:val="24"/>
        </w:rPr>
        <w:t>t he</w:t>
      </w:r>
      <w:proofErr w:type="spellEnd"/>
      <w:r>
        <w:rPr>
          <w:rFonts w:ascii="Times New Roman" w:eastAsia="Times New Roman" w:hAnsi="Times New Roman" w:cs="Times New Roman"/>
          <w:sz w:val="24"/>
          <w:szCs w:val="24"/>
        </w:rPr>
        <w:t xml:space="preserve"> society.   </w:t>
      </w:r>
    </w:p>
    <w:p w14:paraId="3A3553B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Also, they both serve as source of entertainment to the public and generate mode of advert of product and services to the arouser of the public interest. That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it serves as the mean of marketing product and service with the possible motive of create awareness of business importance to the public. Walter Lippmann also highlighted the function of the media for entertainment and information while James Agee supported his motion with the clarification of pronouncing media has intermediaries between the society and the events or changes that occur.  </w:t>
      </w:r>
    </w:p>
    <w:p w14:paraId="2ADA5A2B"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 xml:space="preserve">Differences between Instagram </w:t>
      </w:r>
      <w:proofErr w:type="gramStart"/>
      <w:r>
        <w:rPr>
          <w:rFonts w:ascii="Times New Roman" w:eastAsia="Times New Roman" w:hAnsi="Times New Roman" w:cs="Times New Roman"/>
          <w:b/>
          <w:sz w:val="24"/>
          <w:szCs w:val="24"/>
        </w:rPr>
        <w:t>And</w:t>
      </w:r>
      <w:proofErr w:type="gramEnd"/>
      <w:r>
        <w:rPr>
          <w:rFonts w:ascii="Times New Roman" w:eastAsia="Times New Roman" w:hAnsi="Times New Roman" w:cs="Times New Roman"/>
          <w:b/>
          <w:sz w:val="24"/>
          <w:szCs w:val="24"/>
        </w:rPr>
        <w:t xml:space="preserve"> Facebook</w:t>
      </w:r>
    </w:p>
    <w:p w14:paraId="15C1FBA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Both </w:t>
      </w:r>
      <w:proofErr w:type="gramStart"/>
      <w:r>
        <w:rPr>
          <w:rFonts w:ascii="Times New Roman" w:eastAsia="Times New Roman" w:hAnsi="Times New Roman" w:cs="Times New Roman"/>
          <w:sz w:val="24"/>
          <w:szCs w:val="24"/>
        </w:rPr>
        <w:t>median</w:t>
      </w:r>
      <w:proofErr w:type="gramEnd"/>
      <w:r>
        <w:rPr>
          <w:rFonts w:ascii="Times New Roman" w:eastAsia="Times New Roman" w:hAnsi="Times New Roman" w:cs="Times New Roman"/>
          <w:sz w:val="24"/>
          <w:szCs w:val="24"/>
        </w:rPr>
        <w:t xml:space="preserve"> are medium of communication which intends to reach the audience or outstretch information and activities of the society to the public. The major difference between the social media and mass media is the mode of reaching the public with the services. The mass media publicized their information to the heterogeneous audience the print and broadcast mode, such as the newspaper, magazines, radio, television respectively.</w:t>
      </w:r>
    </w:p>
    <w:p w14:paraId="4DE06CA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Also, mass media has been the medium of conveying information to the public before the advent of social media which gives the mass media regard has the traditional media </w:t>
      </w:r>
      <w:r>
        <w:rPr>
          <w:rFonts w:ascii="Times New Roman" w:eastAsia="Times New Roman" w:hAnsi="Times New Roman" w:cs="Times New Roman"/>
          <w:sz w:val="24"/>
          <w:szCs w:val="24"/>
        </w:rPr>
        <w:lastRenderedPageBreak/>
        <w:t xml:space="preserve">in recent world.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accessibility varies due to their mode of disseminating information. The mass media is affordable and at reach of all interested audience irrespective of their standard, while social media services can only reach internet user. According to Danny Shea in the Huffington post across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2010 social media are element of the new media which integrate into the daily lives of many people due to the advancement in technology.</w:t>
      </w:r>
    </w:p>
    <w:p w14:paraId="35B4BF2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the mass media product and services attract permanence, one created, cannot be altered that is the print copy or and broadcast information that is being dashed out cannot be reversed or correct due to it nature of convenience. While social media product or services can be altered instantaneously by comments or editing of errors or </w:t>
      </w:r>
      <w:proofErr w:type="spellStart"/>
      <w:r>
        <w:rPr>
          <w:rFonts w:ascii="Times New Roman" w:eastAsia="Times New Roman" w:hAnsi="Times New Roman" w:cs="Times New Roman"/>
          <w:sz w:val="24"/>
          <w:szCs w:val="24"/>
        </w:rPr>
        <w:t>falseful</w:t>
      </w:r>
      <w:proofErr w:type="spellEnd"/>
      <w:r>
        <w:rPr>
          <w:rFonts w:ascii="Times New Roman" w:eastAsia="Times New Roman" w:hAnsi="Times New Roman" w:cs="Times New Roman"/>
          <w:sz w:val="24"/>
          <w:szCs w:val="24"/>
        </w:rPr>
        <w:t xml:space="preserve"> information. Page could be wiped off in case of mis-presentation of information. In </w:t>
      </w:r>
      <w:proofErr w:type="gramStart"/>
      <w:r>
        <w:rPr>
          <w:rFonts w:ascii="Times New Roman" w:eastAsia="Times New Roman" w:hAnsi="Times New Roman" w:cs="Times New Roman"/>
          <w:sz w:val="24"/>
          <w:szCs w:val="24"/>
        </w:rPr>
        <w:t>a mass media services evidence</w:t>
      </w:r>
      <w:proofErr w:type="gramEnd"/>
      <w:r>
        <w:rPr>
          <w:rFonts w:ascii="Times New Roman" w:eastAsia="Times New Roman" w:hAnsi="Times New Roman" w:cs="Times New Roman"/>
          <w:sz w:val="24"/>
          <w:szCs w:val="24"/>
        </w:rPr>
        <w:t xml:space="preserve"> could be shown and notified while social media page could be deniable.</w:t>
      </w:r>
    </w:p>
    <w:p w14:paraId="7215DA0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the media requires literate personnel who are journalist or who has the trait and experiences of the media production. And specialized skills and training is </w:t>
      </w:r>
      <w:proofErr w:type="gramStart"/>
      <w:r>
        <w:rPr>
          <w:rFonts w:ascii="Times New Roman" w:eastAsia="Times New Roman" w:hAnsi="Times New Roman" w:cs="Times New Roman"/>
          <w:sz w:val="24"/>
          <w:szCs w:val="24"/>
        </w:rPr>
        <w:t>require</w:t>
      </w:r>
      <w:proofErr w:type="gramEnd"/>
      <w:r>
        <w:rPr>
          <w:rFonts w:ascii="Times New Roman" w:eastAsia="Times New Roman" w:hAnsi="Times New Roman" w:cs="Times New Roman"/>
          <w:sz w:val="24"/>
          <w:szCs w:val="24"/>
        </w:rPr>
        <w:t xml:space="preserve"> but the ability to handle computer or technological devices in the update of informative data and activities make the difference between the mass media and the social media. Social media deals with online update which addition skills that differ from major mass media skill.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this prompts the time duration of conveying news to the public. That is the time leg between communication produced by the mass media can be long due to it processes and requirement of materials and human effort to be employ. While the social release of information. The immediately of event is certain through social media without any specialized effort in conveying the information. According to Jonathan Abrams creator of fraudster con-coded a perfect mien of popular features from social media that reveals t ability to convey event in its order of preferences and immediately.</w:t>
      </w:r>
    </w:p>
    <w:p w14:paraId="4B5A852D"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 xml:space="preserve">Effect of </w:t>
      </w:r>
      <w:proofErr w:type="spellStart"/>
      <w:r>
        <w:rPr>
          <w:rFonts w:ascii="Times New Roman" w:eastAsia="Times New Roman" w:hAnsi="Times New Roman" w:cs="Times New Roman"/>
          <w:b/>
          <w:sz w:val="24"/>
          <w:szCs w:val="24"/>
        </w:rPr>
        <w:t>whatsapp</w:t>
      </w:r>
      <w:proofErr w:type="spellEnd"/>
      <w:r>
        <w:rPr>
          <w:rFonts w:ascii="Times New Roman" w:eastAsia="Times New Roman" w:hAnsi="Times New Roman" w:cs="Times New Roman"/>
          <w:b/>
          <w:sz w:val="24"/>
          <w:szCs w:val="24"/>
        </w:rPr>
        <w:t xml:space="preserve"> on Youth Behavior</w:t>
      </w:r>
    </w:p>
    <w:p w14:paraId="6AB3FD91"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Social media which is a means of communication serves it purpose among the people. It also has it effect among youth which determine their behavior in the society. Social media increase the level of social interaction among the youth and connect them more to other youth across the globe. It employs socialization in its process to enlighten the youth on the social culture and activities which could be adopted in the society. Andrew Keen pronounces the advent of social media has a means of manipulation of youth behavior with its usage, also analysis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implication on the behavior of the youth in its process.</w:t>
      </w:r>
    </w:p>
    <w:p w14:paraId="161384F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Also, social media serve as medium of creating and transferring of document of the World Wide Web (www) at a minimal rate and time which hasten the youth behavior in tacking with difficulty which mass media alone cannot solve. It thereby eliminates interpersonal communication in its most original form. This is the youth of now a day no longer relate with their immediate environment through “face to face” communication, order than social network pages.   </w:t>
      </w:r>
    </w:p>
    <w:p w14:paraId="05DF95D3"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social media in its various forms serve as learning tools in institution and assist teaching techniques which limits the rate of reasoning among youth. According to Dark </w:t>
      </w:r>
      <w:proofErr w:type="spellStart"/>
      <w:r>
        <w:rPr>
          <w:rFonts w:ascii="Times New Roman" w:eastAsia="Times New Roman" w:hAnsi="Times New Roman" w:cs="Times New Roman"/>
          <w:sz w:val="24"/>
          <w:szCs w:val="24"/>
        </w:rPr>
        <w:t>Twale</w:t>
      </w:r>
      <w:proofErr w:type="spellEnd"/>
      <w:r>
        <w:rPr>
          <w:rFonts w:ascii="Times New Roman" w:eastAsia="Times New Roman" w:hAnsi="Times New Roman" w:cs="Times New Roman"/>
          <w:sz w:val="24"/>
          <w:szCs w:val="24"/>
        </w:rPr>
        <w:t xml:space="preserve"> social media users are being influence by the mode of activities they carry out through internet. That is social media advent influence the youth behavior due to their negligence in personal meditation on optimal issue order that the dependent on social media.</w:t>
      </w:r>
    </w:p>
    <w:p w14:paraId="6D8380B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in the realm of time usage social media consume larger hours of the youth time due to the social networks activities that interest the youth. That is the youth abuse the usage of social networking through interaction online and addiction to absences images and activities online which influence the youth behavior negatively.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social media increase the volume of information but reduce the average length of communication. Youth do not really communicate in recent days on societal activities.</w:t>
      </w:r>
    </w:p>
    <w:p w14:paraId="68ECD340"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b/>
          <w:sz w:val="24"/>
          <w:szCs w:val="24"/>
        </w:rPr>
        <w:tab/>
        <w:t xml:space="preserve">Uses </w:t>
      </w:r>
      <w:proofErr w:type="gramStart"/>
      <w:r>
        <w:rPr>
          <w:rFonts w:ascii="Times New Roman" w:eastAsia="Times New Roman" w:hAnsi="Times New Roman" w:cs="Times New Roman"/>
          <w:b/>
          <w:sz w:val="24"/>
          <w:szCs w:val="24"/>
        </w:rPr>
        <w:t>Or</w:t>
      </w:r>
      <w:proofErr w:type="gramEnd"/>
      <w:r>
        <w:rPr>
          <w:rFonts w:ascii="Times New Roman" w:eastAsia="Times New Roman" w:hAnsi="Times New Roman" w:cs="Times New Roman"/>
          <w:b/>
          <w:sz w:val="24"/>
          <w:szCs w:val="24"/>
        </w:rPr>
        <w:t xml:space="preserve"> Function of Facebook</w:t>
      </w:r>
    </w:p>
    <w:p w14:paraId="60712D11"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Social media serve as communication means among the public in a technological order. It serves as a mode of conveying information to the public with the use of digital devices that entails the internet which is the prominent social media means. The level of social interaction might also suggest that social media have been used as learning tools in some institutions and have also proven to be of good use in assisting teaching techniques.</w:t>
      </w:r>
    </w:p>
    <w:p w14:paraId="70DAD7D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Also, social media have been used as vehicles per political and humanitarian causes where the progression on in interaction aids the recruitment of supporters for a certain cause. These benefits do not erase the fear associated with the usage of social media but positively implement and notifies the societal issues and action to the public.      </w:t>
      </w:r>
    </w:p>
    <w:p w14:paraId="1696435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social media generate familiarity among the youth. It enhances connectivity across the globe with the use of (ITU) International Telecommunication Union. Also, it implements socialization in its advance </w:t>
      </w:r>
      <w:proofErr w:type="spellStart"/>
      <w:r>
        <w:rPr>
          <w:rFonts w:ascii="Times New Roman" w:eastAsia="Times New Roman" w:hAnsi="Times New Roman" w:cs="Times New Roman"/>
          <w:sz w:val="24"/>
          <w:szCs w:val="24"/>
        </w:rPr>
        <w:t>ferum</w:t>
      </w:r>
      <w:proofErr w:type="spellEnd"/>
      <w:r>
        <w:rPr>
          <w:rFonts w:ascii="Times New Roman" w:eastAsia="Times New Roman" w:hAnsi="Times New Roman" w:cs="Times New Roman"/>
          <w:sz w:val="24"/>
          <w:szCs w:val="24"/>
        </w:rPr>
        <w:t xml:space="preserve"> Weidman, </w:t>
      </w:r>
      <w:proofErr w:type="spellStart"/>
      <w:r>
        <w:rPr>
          <w:rFonts w:ascii="Times New Roman" w:eastAsia="Times New Roman" w:hAnsi="Times New Roman" w:cs="Times New Roman"/>
          <w:sz w:val="24"/>
          <w:szCs w:val="24"/>
        </w:rPr>
        <w:t>Twale</w:t>
      </w:r>
      <w:proofErr w:type="spellEnd"/>
      <w:r>
        <w:rPr>
          <w:rFonts w:ascii="Times New Roman" w:eastAsia="Times New Roman" w:hAnsi="Times New Roman" w:cs="Times New Roman"/>
          <w:sz w:val="24"/>
          <w:szCs w:val="24"/>
        </w:rPr>
        <w:t xml:space="preserve"> and Stein (2001) acknowledges the uses of social media which serve as a sense broader and release of knowledge to the public without abnormal effort. Though its process it </w:t>
      </w:r>
      <w:proofErr w:type="gramStart"/>
      <w:r>
        <w:rPr>
          <w:rFonts w:ascii="Times New Roman" w:eastAsia="Times New Roman" w:hAnsi="Times New Roman" w:cs="Times New Roman"/>
          <w:sz w:val="24"/>
          <w:szCs w:val="24"/>
        </w:rPr>
        <w:t>create</w:t>
      </w:r>
      <w:proofErr w:type="gramEnd"/>
      <w:r>
        <w:rPr>
          <w:rFonts w:ascii="Times New Roman" w:eastAsia="Times New Roman" w:hAnsi="Times New Roman" w:cs="Times New Roman"/>
          <w:sz w:val="24"/>
          <w:szCs w:val="24"/>
        </w:rPr>
        <w:t xml:space="preserve"> and transfer document over the World Wide Web (www) at minimal rate and scheduled time.</w:t>
      </w:r>
    </w:p>
    <w:p w14:paraId="1DA164E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Obviously, social media plays the role of increasing the speed of communication manifold among youth and help to tap accessible knowledge, follow up information and unfamiliar concept and notification of worldwide event and changes across the world. Also, through this it aids fast run of business transactions and awareness of product and service among users in a wide range or outreach of the world.</w:t>
      </w:r>
    </w:p>
    <w:p w14:paraId="53A8A9A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Social media also broadcast audience community, media accumulation strategies, </w:t>
      </w:r>
      <w:proofErr w:type="spellStart"/>
      <w:r>
        <w:rPr>
          <w:rFonts w:ascii="Times New Roman" w:eastAsia="Times New Roman" w:hAnsi="Times New Roman" w:cs="Times New Roman"/>
          <w:sz w:val="24"/>
          <w:szCs w:val="24"/>
        </w:rPr>
        <w:t>chalectical</w:t>
      </w:r>
      <w:proofErr w:type="spellEnd"/>
      <w:r>
        <w:rPr>
          <w:rFonts w:ascii="Times New Roman" w:eastAsia="Times New Roman" w:hAnsi="Times New Roman" w:cs="Times New Roman"/>
          <w:sz w:val="24"/>
          <w:szCs w:val="24"/>
        </w:rPr>
        <w:t xml:space="preserve"> theatre, aura technological rationality and all others. According to Emile Durkheim and </w:t>
      </w:r>
      <w:proofErr w:type="spellStart"/>
      <w:r>
        <w:rPr>
          <w:rFonts w:ascii="Times New Roman" w:eastAsia="Times New Roman" w:hAnsi="Times New Roman" w:cs="Times New Roman"/>
          <w:sz w:val="24"/>
          <w:szCs w:val="24"/>
        </w:rPr>
        <w:t>ferdinconal</w:t>
      </w:r>
      <w:proofErr w:type="spellEnd"/>
      <w:r>
        <w:rPr>
          <w:rFonts w:ascii="Times New Roman" w:eastAsia="Times New Roman" w:hAnsi="Times New Roman" w:cs="Times New Roman"/>
          <w:sz w:val="24"/>
          <w:szCs w:val="24"/>
        </w:rPr>
        <w:t xml:space="preserve"> Tennis social networks theory states that the attribute of individual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less important than their relationship and tries with other actors within the network.</w:t>
      </w:r>
    </w:p>
    <w:p w14:paraId="0881BDFF"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w:t>
      </w:r>
      <w:r>
        <w:rPr>
          <w:rFonts w:ascii="Times New Roman" w:eastAsia="Times New Roman" w:hAnsi="Times New Roman" w:cs="Times New Roman"/>
          <w:b/>
          <w:sz w:val="24"/>
          <w:szCs w:val="24"/>
        </w:rPr>
        <w:tab/>
        <w:t>THEORETICAL FRAME WORK</w:t>
      </w:r>
    </w:p>
    <w:p w14:paraId="74628DF1"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Social Media Theory</w:t>
      </w:r>
    </w:p>
    <w:p w14:paraId="03EC3A2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Social media theory is also the new media theory. It investigates both the mass media and social media activities as a complex ecological and rhetorical context. The merger of social media and mass media creates a global social sphere that is the advent of social media modifies the social activities and interaction among the people. This theory motivates and orientates the nation on the mode of interaction, relating and update of technological advancement. Social media theory evoked the new context operations that normalize various difficulties being encountered in the mass </w:t>
      </w:r>
      <w:proofErr w:type="spellStart"/>
      <w:r>
        <w:rPr>
          <w:rFonts w:ascii="Times New Roman" w:eastAsia="Times New Roman" w:hAnsi="Times New Roman" w:cs="Times New Roman"/>
          <w:sz w:val="24"/>
          <w:szCs w:val="24"/>
        </w:rPr>
        <w:t>median</w:t>
      </w:r>
      <w:proofErr w:type="spellEnd"/>
      <w:r>
        <w:rPr>
          <w:rFonts w:ascii="Times New Roman" w:eastAsia="Times New Roman" w:hAnsi="Times New Roman" w:cs="Times New Roman"/>
          <w:sz w:val="24"/>
          <w:szCs w:val="24"/>
        </w:rPr>
        <w:t>.</w:t>
      </w:r>
    </w:p>
    <w:p w14:paraId="187EED4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the theory gives guide to the control of digital life. According to </w:t>
      </w:r>
      <w:proofErr w:type="spellStart"/>
      <w:r>
        <w:rPr>
          <w:rFonts w:ascii="Times New Roman" w:eastAsia="Times New Roman" w:hAnsi="Times New Roman" w:cs="Times New Roman"/>
          <w:sz w:val="24"/>
          <w:szCs w:val="24"/>
        </w:rPr>
        <w:t>Bandurals</w:t>
      </w:r>
      <w:proofErr w:type="spellEnd"/>
      <w:r>
        <w:rPr>
          <w:rFonts w:ascii="Times New Roman" w:eastAsia="Times New Roman" w:hAnsi="Times New Roman" w:cs="Times New Roman"/>
          <w:sz w:val="24"/>
          <w:szCs w:val="24"/>
        </w:rPr>
        <w:t xml:space="preserve"> (1986) social cognitive theory, states that “Structural equation modeling techniques were used to test and enhance media in which active influence and self-efficiency join habitual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deficient self-regulation as determinants of mass media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5861050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Mass media is slowly metamorphosizing into social media; the initial theory is only updated and upgraded with research approach integration.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social media theory implies the mass media complete against other information sources for the viewer’s gratification.</w:t>
      </w:r>
    </w:p>
    <w:p w14:paraId="1D0B71C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Social media is not really “new” while it has only recently become part of main stream culture and the world interesting activity; people have been using digital media for networking, socializing and information gathering. Almost exactly like now-for over “3- years”. Sean certain in his July 2009 blog posting; defines social media in click social media begins as a concept many years ago but has evolved into sophisticated technology. The concept of social media can be dated back to the use of analog telephone for social media was through innovations application, an online dialogue framework, created by “word Christensen” a frame IBM employee and randy sues.</w:t>
      </w:r>
    </w:p>
    <w:p w14:paraId="5B19BA82"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Initially, they envisioned a place where they could immediately contact their co-employers for announcements, i.e. meeting, report and other confidential affairs, rather than making multiple </w:t>
      </w:r>
      <w:proofErr w:type="gramStart"/>
      <w:r>
        <w:rPr>
          <w:rFonts w:ascii="Times New Roman" w:eastAsia="Times New Roman" w:hAnsi="Times New Roman" w:cs="Times New Roman"/>
          <w:sz w:val="24"/>
          <w:szCs w:val="24"/>
        </w:rPr>
        <w:t>phone</w:t>
      </w:r>
      <w:proofErr w:type="gramEnd"/>
      <w:r>
        <w:rPr>
          <w:rFonts w:ascii="Times New Roman" w:eastAsia="Times New Roman" w:hAnsi="Times New Roman" w:cs="Times New Roman"/>
          <w:sz w:val="24"/>
          <w:szCs w:val="24"/>
        </w:rPr>
        <w:t xml:space="preserve"> called, distributing memos and the like. They were looking into creating a computerized bulletin board, which is why the named 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CBBS (Computer Bulletin Board System). Soon enough more and more employee contributed their ideas and comments in the inline community. That event was a momentous episode in the history of computer and internet. It was the advent of online social networking. The CBBS platform was specific purposes. The Bulletin Board System expanded service provides in the early 1990’s when social networking sites began to flourish. Along with the availability of internet service to people, many people rummaged to have themselves acquainted with the social media.</w:t>
      </w:r>
    </w:p>
    <w:p w14:paraId="051502CB"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with quick response of people to the budding internet community, the bulletin boards which were usually used by compares have started to expand their roles by offering their services to more people around the globe. Creator of fraudster unfortunately got out of hand and suffered from too many glitches in the server. The conception of my space.com opened the internet users to vast opportunities of </w:t>
      </w:r>
      <w:proofErr w:type="spellStart"/>
      <w:r>
        <w:rPr>
          <w:rFonts w:ascii="Times New Roman" w:eastAsia="Times New Roman" w:hAnsi="Times New Roman" w:cs="Times New Roman"/>
          <w:sz w:val="24"/>
          <w:szCs w:val="24"/>
        </w:rPr>
        <w:t>self expressions</w:t>
      </w:r>
      <w:proofErr w:type="spellEnd"/>
      <w:r>
        <w:rPr>
          <w:rFonts w:ascii="Times New Roman" w:eastAsia="Times New Roman" w:hAnsi="Times New Roman" w:cs="Times New Roman"/>
          <w:sz w:val="24"/>
          <w:szCs w:val="24"/>
        </w:rPr>
        <w:t xml:space="preserve"> which includes wide control over a user’s profile content practically different people from all works of life have dedicated pages in my space. And additional features like mobile applications in order to keep up with the latest trends in the online community which was created by </w:t>
      </w:r>
      <w:proofErr w:type="spellStart"/>
      <w:r>
        <w:rPr>
          <w:rFonts w:ascii="Times New Roman" w:eastAsia="Times New Roman" w:hAnsi="Times New Roman" w:cs="Times New Roman"/>
          <w:sz w:val="24"/>
          <w:szCs w:val="24"/>
        </w:rPr>
        <w:t>MySpace</w:t>
      </w:r>
      <w:proofErr w:type="spellEnd"/>
      <w:r>
        <w:rPr>
          <w:rFonts w:ascii="Times New Roman" w:eastAsia="Times New Roman" w:hAnsi="Times New Roman" w:cs="Times New Roman"/>
          <w:sz w:val="24"/>
          <w:szCs w:val="24"/>
        </w:rPr>
        <w:t>.</w:t>
      </w:r>
    </w:p>
    <w:p w14:paraId="1218D900"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Face book started as a local social network made for the student of Harvard. It was developed by sophomore, mark Zuckerberg. Face book was actually made by hacking Harvard’s database containing identification images of student. The initial idea was actually made top compare the outlook of student with that of animal, for entertainment purposes. However, due to the potentially damaging contents of the school authority, in 2006, face book an ultimately offers the opportunity to the rest of </w:t>
      </w:r>
      <w:r>
        <w:rPr>
          <w:rFonts w:ascii="Times New Roman" w:eastAsia="Times New Roman" w:hAnsi="Times New Roman" w:cs="Times New Roman"/>
          <w:sz w:val="24"/>
          <w:szCs w:val="24"/>
        </w:rPr>
        <w:lastRenderedPageBreak/>
        <w:t>the world. As at 2007 approach, the registrants reached an overwhelming digit-roughly a million dozen.</w:t>
      </w:r>
    </w:p>
    <w:p w14:paraId="5E4991C4"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social networking sites continued to appear in the scene blogging site like Bebo, multiple and many more comes into view micro-blogging partners with social networking became popularity known with the lunch of twister.</w:t>
      </w:r>
    </w:p>
    <w:p w14:paraId="4769F1F5"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twister, inline users can post the tweets, basically </w:t>
      </w:r>
      <w:proofErr w:type="gramStart"/>
      <w:r>
        <w:rPr>
          <w:rFonts w:ascii="Times New Roman" w:eastAsia="Times New Roman" w:hAnsi="Times New Roman" w:cs="Times New Roman"/>
          <w:sz w:val="24"/>
          <w:szCs w:val="24"/>
        </w:rPr>
        <w:t>140 character</w:t>
      </w:r>
      <w:proofErr w:type="gramEnd"/>
      <w:r>
        <w:rPr>
          <w:rFonts w:ascii="Times New Roman" w:eastAsia="Times New Roman" w:hAnsi="Times New Roman" w:cs="Times New Roman"/>
          <w:sz w:val="24"/>
          <w:szCs w:val="24"/>
        </w:rPr>
        <w:t xml:space="preserve"> phrase or line about what they have in mind. With the help of API (Application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interface). Micro blogging sites like twitter and tumble and other dedicated sites like </w:t>
      </w:r>
      <w:proofErr w:type="spellStart"/>
      <w:r>
        <w:rPr>
          <w:rFonts w:ascii="Times New Roman" w:eastAsia="Times New Roman" w:hAnsi="Times New Roman" w:cs="Times New Roman"/>
          <w:sz w:val="24"/>
          <w:szCs w:val="24"/>
        </w:rPr>
        <w:t>flickr</w:t>
      </w:r>
      <w:proofErr w:type="spellEnd"/>
      <w:r>
        <w:rPr>
          <w:rFonts w:ascii="Times New Roman" w:eastAsia="Times New Roman" w:hAnsi="Times New Roman" w:cs="Times New Roman"/>
          <w:sz w:val="24"/>
          <w:szCs w:val="24"/>
        </w:rPr>
        <w:t>, photo bucket and many other were able to connect with popular social networking sites, making an unending link of information in the World Wide Web. A way on the internet was the low of digital Darwinism, the survival of the loudest and the most opinionated.</w:t>
      </w:r>
    </w:p>
    <w:p w14:paraId="4674111B"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these rules, the only way to intellectually prevail is by “infinite filibustering” social media can take many different forms, including internet forums, weblogs social blogs, micro blogging wikis, pod casts, pictures, video rating and social booking or book marking.</w:t>
      </w:r>
    </w:p>
    <w:p w14:paraId="6DC10F20"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Gratification Theory</w:t>
      </w:r>
    </w:p>
    <w:p w14:paraId="226E220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uses and gratification theory recent research explain internet usage has both extended and challenged the uses and gratification approach to understand media. Theory is a limited effect theory which tends to populace </w:t>
      </w:r>
      <w:proofErr w:type="gramStart"/>
      <w:r>
        <w:rPr>
          <w:rFonts w:ascii="Times New Roman" w:eastAsia="Times New Roman" w:hAnsi="Times New Roman" w:cs="Times New Roman"/>
          <w:sz w:val="24"/>
          <w:szCs w:val="24"/>
        </w:rPr>
        <w:t>researchers</w:t>
      </w:r>
      <w:proofErr w:type="gramEnd"/>
      <w:r>
        <w:rPr>
          <w:rFonts w:ascii="Times New Roman" w:eastAsia="Times New Roman" w:hAnsi="Times New Roman" w:cs="Times New Roman"/>
          <w:sz w:val="24"/>
          <w:szCs w:val="24"/>
        </w:rPr>
        <w:t xml:space="preserve"> traits of mass communication. This theory placed more focuses on the audience or users, instead of the actual message itself by asking “what people do with media?” rather than “What media does to the people?”. it assumes members of the audience are not integrating but take an active role in interpreting and integrating media into their own lives. Also, the theory holds audiences responsible for choosing media to choose its needs. This theory would then </w:t>
      </w:r>
      <w:proofErr w:type="gramStart"/>
      <w:r>
        <w:rPr>
          <w:rFonts w:ascii="Times New Roman" w:eastAsia="Times New Roman" w:hAnsi="Times New Roman" w:cs="Times New Roman"/>
          <w:sz w:val="24"/>
          <w:szCs w:val="24"/>
        </w:rPr>
        <w:t>implies</w:t>
      </w:r>
      <w:proofErr w:type="gramEnd"/>
      <w:r>
        <w:rPr>
          <w:rFonts w:ascii="Times New Roman" w:eastAsia="Times New Roman" w:hAnsi="Times New Roman" w:cs="Times New Roman"/>
          <w:sz w:val="24"/>
          <w:szCs w:val="24"/>
        </w:rPr>
        <w:t xml:space="preserve"> that the media compete against other information sources for the </w:t>
      </w:r>
      <w:r>
        <w:rPr>
          <w:rFonts w:ascii="Times New Roman" w:eastAsia="Times New Roman" w:hAnsi="Times New Roman" w:cs="Times New Roman"/>
          <w:sz w:val="24"/>
          <w:szCs w:val="24"/>
        </w:rPr>
        <w:lastRenderedPageBreak/>
        <w:t>viewers gratification take a non-predictive and non-prescriptive on media effect, but to its suggestion that people use media to fulfill specific gratifications.</w:t>
      </w:r>
    </w:p>
    <w:p w14:paraId="761D4E6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uses and gratification theory opines that media users play an active role in choosing and using the media </w:t>
      </w:r>
      <w:proofErr w:type="gramStart"/>
      <w:r>
        <w:rPr>
          <w:rFonts w:ascii="Times New Roman" w:eastAsia="Times New Roman" w:hAnsi="Times New Roman" w:cs="Times New Roman"/>
          <w:sz w:val="24"/>
          <w:szCs w:val="24"/>
        </w:rPr>
        <w:t>users  take</w:t>
      </w:r>
      <w:proofErr w:type="gramEnd"/>
      <w:r>
        <w:rPr>
          <w:rFonts w:ascii="Times New Roman" w:eastAsia="Times New Roman" w:hAnsi="Times New Roman" w:cs="Times New Roman"/>
          <w:sz w:val="24"/>
          <w:szCs w:val="24"/>
        </w:rPr>
        <w:t xml:space="preserve"> an active part in the communication process and are goal oriented in their media use. The theorist say that a media user seeks out a media source that best fulfill the needs of the user “users and gratification theory assume that users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alternate choices of satisfy their needs. Interest in the gratification provided by media goes back to the beginning of empirical mass communication research, but each </w:t>
      </w:r>
      <w:proofErr w:type="gramStart"/>
      <w:r>
        <w:rPr>
          <w:rFonts w:ascii="Times New Roman" w:eastAsia="Times New Roman" w:hAnsi="Times New Roman" w:cs="Times New Roman"/>
          <w:sz w:val="24"/>
          <w:szCs w:val="24"/>
        </w:rPr>
        <w:t>attempts</w:t>
      </w:r>
      <w:proofErr w:type="gramEnd"/>
      <w:r>
        <w:rPr>
          <w:rFonts w:ascii="Times New Roman" w:eastAsia="Times New Roman" w:hAnsi="Times New Roman" w:cs="Times New Roman"/>
          <w:sz w:val="24"/>
          <w:szCs w:val="24"/>
        </w:rPr>
        <w:t xml:space="preserve"> to press towards a greater systematization of what is involved in conducting research in this foiled, each major price of uses and gratification research </w:t>
      </w:r>
      <w:proofErr w:type="gramStart"/>
      <w:r>
        <w:rPr>
          <w:rFonts w:ascii="Times New Roman" w:eastAsia="Times New Roman" w:hAnsi="Times New Roman" w:cs="Times New Roman"/>
          <w:sz w:val="24"/>
          <w:szCs w:val="24"/>
        </w:rPr>
        <w:t>was  yield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w:t>
      </w:r>
      <w:proofErr w:type="spellEnd"/>
      <w:r>
        <w:rPr>
          <w:rFonts w:ascii="Times New Roman" w:eastAsia="Times New Roman" w:hAnsi="Times New Roman" w:cs="Times New Roman"/>
          <w:sz w:val="24"/>
          <w:szCs w:val="24"/>
        </w:rPr>
        <w:t xml:space="preserve"> own classification scheme </w:t>
      </w:r>
      <w:proofErr w:type="gramStart"/>
      <w:r>
        <w:rPr>
          <w:rFonts w:ascii="Times New Roman" w:eastAsia="Times New Roman" w:hAnsi="Times New Roman" w:cs="Times New Roman"/>
          <w:sz w:val="24"/>
          <w:szCs w:val="24"/>
        </w:rPr>
        <w:t>of  audience</w:t>
      </w:r>
      <w:proofErr w:type="gramEnd"/>
      <w:r>
        <w:rPr>
          <w:rFonts w:ascii="Times New Roman" w:eastAsia="Times New Roman" w:hAnsi="Times New Roman" w:cs="Times New Roman"/>
          <w:sz w:val="24"/>
          <w:szCs w:val="24"/>
        </w:rPr>
        <w:t xml:space="preserve"> function. When placed side by side, they reveal a mixture of shared gratification categories and notions peculiar to individual research teams.</w:t>
      </w:r>
    </w:p>
    <w:p w14:paraId="5D566F2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differences are due in part of the fact that investigators have focused on difference levels of study such as medium of content, and different materials such as different program s or program types on television in different cultures.</w:t>
      </w:r>
    </w:p>
    <w:p w14:paraId="57F431E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Instead of depicting the media as severely circumstanced by audience expectation, the uses and gratification theory highlighted the audience expectation as a source of challenges to producers to cater more richly to the multiplicity of requirements and roles that it has discovered. The uses and gratification research (Herzog 1944; MC Guire 1974) has been useful in understanding </w:t>
      </w:r>
      <w:proofErr w:type="gramStart"/>
      <w:r>
        <w:rPr>
          <w:rFonts w:ascii="Times New Roman" w:eastAsia="Times New Roman" w:hAnsi="Times New Roman" w:cs="Times New Roman"/>
          <w:sz w:val="24"/>
          <w:szCs w:val="24"/>
        </w:rPr>
        <w:t>audiences</w:t>
      </w:r>
      <w:proofErr w:type="gramEnd"/>
      <w:r>
        <w:rPr>
          <w:rFonts w:ascii="Times New Roman" w:eastAsia="Times New Roman" w:hAnsi="Times New Roman" w:cs="Times New Roman"/>
          <w:sz w:val="24"/>
          <w:szCs w:val="24"/>
        </w:rPr>
        <w:t xml:space="preserve"> motivations and concern in the context of the traditional mass media such as radio and television.</w:t>
      </w:r>
    </w:p>
    <w:p w14:paraId="4E2BE80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only a few researchers have explored uses and gratification application in the internet context (Chem. and Wells 1999; Enigma and McCord 19908; </w:t>
      </w:r>
      <w:proofErr w:type="spellStart"/>
      <w:r>
        <w:rPr>
          <w:rFonts w:ascii="Times New Roman" w:eastAsia="Times New Roman" w:hAnsi="Times New Roman" w:cs="Times New Roman"/>
          <w:sz w:val="24"/>
          <w:szCs w:val="24"/>
        </w:rPr>
        <w:t>Korgonkar</w:t>
      </w:r>
      <w:proofErr w:type="spellEnd"/>
      <w:r>
        <w:rPr>
          <w:rFonts w:ascii="Times New Roman" w:eastAsia="Times New Roman" w:hAnsi="Times New Roman" w:cs="Times New Roman"/>
          <w:sz w:val="24"/>
          <w:szCs w:val="24"/>
        </w:rPr>
        <w:t xml:space="preserve"> and woolen 1999) noted that research participate who browsed five commercial websites show uses and gratification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similar to those reported in studies of traditional mass media like television stations.</w:t>
      </w:r>
    </w:p>
    <w:p w14:paraId="05711E5A"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2.2.3</w:t>
      </w:r>
      <w:r>
        <w:rPr>
          <w:rFonts w:ascii="Times New Roman" w:eastAsia="Times New Roman" w:hAnsi="Times New Roman" w:cs="Times New Roman"/>
          <w:b/>
          <w:sz w:val="24"/>
          <w:szCs w:val="24"/>
        </w:rPr>
        <w:tab/>
        <w:t xml:space="preserve">Marshall </w:t>
      </w:r>
      <w:proofErr w:type="spellStart"/>
      <w:r>
        <w:rPr>
          <w:rFonts w:ascii="Times New Roman" w:eastAsia="Times New Roman" w:hAnsi="Times New Roman" w:cs="Times New Roman"/>
          <w:b/>
          <w:sz w:val="24"/>
          <w:szCs w:val="24"/>
        </w:rPr>
        <w:t>Mcluhan’s</w:t>
      </w:r>
      <w:proofErr w:type="spellEnd"/>
      <w:r>
        <w:rPr>
          <w:rFonts w:ascii="Times New Roman" w:eastAsia="Times New Roman" w:hAnsi="Times New Roman" w:cs="Times New Roman"/>
          <w:b/>
          <w:sz w:val="24"/>
          <w:szCs w:val="24"/>
        </w:rPr>
        <w:t xml:space="preserve"> Theory </w:t>
      </w:r>
      <w:proofErr w:type="gramStart"/>
      <w:r>
        <w:rPr>
          <w:rFonts w:ascii="Times New Roman" w:eastAsia="Times New Roman" w:hAnsi="Times New Roman" w:cs="Times New Roman"/>
          <w:b/>
          <w:sz w:val="24"/>
          <w:szCs w:val="24"/>
        </w:rPr>
        <w:t>Of</w:t>
      </w:r>
      <w:proofErr w:type="gramEnd"/>
      <w:r>
        <w:rPr>
          <w:rFonts w:ascii="Times New Roman" w:eastAsia="Times New Roman" w:hAnsi="Times New Roman" w:cs="Times New Roman"/>
          <w:b/>
          <w:sz w:val="24"/>
          <w:szCs w:val="24"/>
        </w:rPr>
        <w:t xml:space="preserve"> Globalization</w:t>
      </w:r>
    </w:p>
    <w:p w14:paraId="5FA612F3"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solid media extends the democratization of the production and distribution of media context to a degree that for exceeds that of previous media (i.e. mass media). Rather than being limited to the confines of linear visual space as are books, magazines, newspaper, film reds, tapes, </w:t>
      </w:r>
      <w:proofErr w:type="spellStart"/>
      <w:r>
        <w:rPr>
          <w:rFonts w:ascii="Times New Roman" w:eastAsia="Times New Roman" w:hAnsi="Times New Roman" w:cs="Times New Roman"/>
          <w:sz w:val="24"/>
          <w:szCs w:val="24"/>
        </w:rPr>
        <w:t>Cds</w:t>
      </w:r>
      <w:proofErr w:type="spellEnd"/>
      <w:r>
        <w:rPr>
          <w:rFonts w:ascii="Times New Roman" w:eastAsia="Times New Roman" w:hAnsi="Times New Roman" w:cs="Times New Roman"/>
          <w:sz w:val="24"/>
          <w:szCs w:val="24"/>
        </w:rPr>
        <w:t xml:space="preserve">. The social media allows storage and distribution of media content through “Cyberspace” on acoustic, non-linear space without a fixed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The tremendous expression of data, and the simple transmission thereof that the social media allows, greatly reduced the physical limitations placed upon it compares to mass media or linear medium such as magazines, newspaper.</w:t>
      </w:r>
    </w:p>
    <w:p w14:paraId="0131CD3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Macmillan’s concept of acoustic space helps us see and important distinction between electronic media which is the mass media and the social media at whole. A mass media form is limited to physical, linear space. In air emotional connectivity to other we are no longer limited to the confine of physical presence. By analyzing the social media through the use of McLuhan’s four laws of media which are as follows.</w:t>
      </w:r>
    </w:p>
    <w:p w14:paraId="6E9AA81F" w14:textId="77777777" w:rsidR="00396D81"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What human trait or experiences does the medium enhance of the production and distribution of media content? Increase the amount to information available to people, and extends social connectivity across a greater distance. The growth of social media since the mid 1990’s has been astounded. The social media is superior because </w:t>
      </w:r>
      <w:proofErr w:type="gramStart"/>
      <w:r>
        <w:rPr>
          <w:rFonts w:ascii="Times New Roman" w:eastAsia="Times New Roman" w:hAnsi="Times New Roman" w:cs="Times New Roman"/>
          <w:color w:val="000000"/>
          <w:sz w:val="24"/>
          <w:szCs w:val="24"/>
        </w:rPr>
        <w:t>its</w:t>
      </w:r>
      <w:proofErr w:type="gramEnd"/>
      <w:r>
        <w:rPr>
          <w:rFonts w:ascii="Times New Roman" w:eastAsia="Times New Roman" w:hAnsi="Times New Roman" w:cs="Times New Roman"/>
          <w:color w:val="000000"/>
          <w:sz w:val="24"/>
          <w:szCs w:val="24"/>
        </w:rPr>
        <w:t xml:space="preserve"> subsumes all previous media form the traditional mass media to the main mass media, providing a worldwide distribution and presentation platform for texts, images, graphics sound and video. </w:t>
      </w:r>
      <w:proofErr w:type="spellStart"/>
      <w:r>
        <w:rPr>
          <w:rFonts w:ascii="Times New Roman" w:eastAsia="Times New Roman" w:hAnsi="Times New Roman" w:cs="Times New Roman"/>
          <w:color w:val="000000"/>
          <w:sz w:val="24"/>
          <w:szCs w:val="24"/>
        </w:rPr>
        <w:t>Yochal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Benkler</w:t>
      </w:r>
      <w:proofErr w:type="spellEnd"/>
      <w:r>
        <w:rPr>
          <w:rFonts w:ascii="Times New Roman" w:eastAsia="Times New Roman" w:hAnsi="Times New Roman" w:cs="Times New Roman"/>
          <w:color w:val="000000"/>
          <w:sz w:val="24"/>
          <w:szCs w:val="24"/>
        </w:rPr>
        <w:t xml:space="preserve"> in het wealth of networks has described how the internet has vastly increased the dissemination of information and distribution of product ion activities while decreasing it cost. </w:t>
      </w:r>
    </w:p>
    <w:p w14:paraId="3E3091BE" w14:textId="77777777" w:rsidR="00396D81"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pre-existing technology, method ore medium is obsolete seed: The social media is making obsolete mass media ferns such as print journalism and the </w:t>
      </w:r>
      <w:r>
        <w:rPr>
          <w:rFonts w:ascii="Times New Roman" w:eastAsia="Times New Roman" w:hAnsi="Times New Roman" w:cs="Times New Roman"/>
          <w:color w:val="000000"/>
          <w:sz w:val="24"/>
          <w:szCs w:val="24"/>
        </w:rPr>
        <w:lastRenderedPageBreak/>
        <w:t>monopolies of the traditional television, films and media industries. Mass media will not cease to exist but their modes and ways of distributing their content are all being disrupted and obsolesced by the social media.</w:t>
      </w:r>
    </w:p>
    <w:p w14:paraId="6853FB5D" w14:textId="77777777" w:rsidR="00396D81"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technology or system does the new medium retrieve? The social media retrieves the tribal story teller/show and but now on a global and more democratic scale as we all can become story tellers, film makers and journalists through our </w:t>
      </w:r>
      <w:proofErr w:type="spellStart"/>
      <w:r>
        <w:rPr>
          <w:rFonts w:ascii="Times New Roman" w:eastAsia="Times New Roman" w:hAnsi="Times New Roman" w:cs="Times New Roman"/>
          <w:color w:val="000000"/>
          <w:sz w:val="24"/>
          <w:szCs w:val="24"/>
        </w:rPr>
        <w:t>won</w:t>
      </w:r>
      <w:proofErr w:type="spellEnd"/>
      <w:r>
        <w:rPr>
          <w:rFonts w:ascii="Times New Roman" w:eastAsia="Times New Roman" w:hAnsi="Times New Roman" w:cs="Times New Roman"/>
          <w:color w:val="000000"/>
          <w:sz w:val="24"/>
          <w:szCs w:val="24"/>
        </w:rPr>
        <w:t xml:space="preserve"> websites, blogs, tweets internet etc.</w:t>
      </w:r>
    </w:p>
    <w:p w14:paraId="78DF1AB7" w14:textId="77777777" w:rsidR="00396D81"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pushed to the extreme what will the medium reverse to? We are still in the early internet era, but so far. The internet has caused decrease </w:t>
      </w:r>
      <w:proofErr w:type="spellStart"/>
      <w:r>
        <w:rPr>
          <w:rFonts w:ascii="Times New Roman" w:eastAsia="Times New Roman" w:hAnsi="Times New Roman" w:cs="Times New Roman"/>
          <w:color w:val="000000"/>
          <w:sz w:val="24"/>
          <w:szCs w:val="24"/>
        </w:rPr>
        <w:t>n</w:t>
      </w:r>
      <w:proofErr w:type="spellEnd"/>
      <w:r>
        <w:rPr>
          <w:rFonts w:ascii="Times New Roman" w:eastAsia="Times New Roman" w:hAnsi="Times New Roman" w:cs="Times New Roman"/>
          <w:color w:val="000000"/>
          <w:sz w:val="24"/>
          <w:szCs w:val="24"/>
        </w:rPr>
        <w:t xml:space="preserve"> personal privacy as the rise of powerful companies such as face book and Google. On which we have become increase reliant, gather more and more personal information about individuals. We have also become more dependent on the internet itself for our connections to other and our knowledge about the world. </w:t>
      </w: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it could reverse into opposite intention.</w:t>
      </w:r>
    </w:p>
    <w:p w14:paraId="2210C8F5" w14:textId="77777777" w:rsidR="00396D8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history articulate personal and social consequences of any medium that is, any extension of ourselves result from the new scale that is introduced into our affairs by any new technology.  </w:t>
      </w:r>
    </w:p>
    <w:p w14:paraId="1E923EF9" w14:textId="77777777" w:rsidR="00DF6FE6" w:rsidRDefault="00DF6FE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8FA16D3"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EMPIRICAL REVIEW</w:t>
      </w:r>
    </w:p>
    <w:p w14:paraId="2D4A82DB"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Nicole, (2007), students and teenagers have especially recognized these social media platforms to be able to contact their peers, share information, reinvent their personas and showcase their social live. Facebook users often experience poor academic performance.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Karpinski (2009) stated that social media has a negative association with students’ academic performance which is much greater than the advantages derived through the use of social media platforms. People around the globe have been addicted to the internet which has given rise to more students using social media more often than before. </w:t>
      </w:r>
    </w:p>
    <w:p w14:paraId="1E8ADC1C"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Nalwa &amp; Anand (2003) advised and recommended that those who are addicted users love to use the internet to set back their personal and professional responsibilities in which the final outcome is poor academic performance. It was highlighted in the finding of Karpinski (2009) that social media platforms (Facebook, </w:t>
      </w:r>
      <w:proofErr w:type="spellStart"/>
      <w:r>
        <w:rPr>
          <w:rFonts w:ascii="Times New Roman" w:eastAsia="Times New Roman" w:hAnsi="Times New Roman" w:cs="Times New Roman"/>
          <w:sz w:val="24"/>
          <w:szCs w:val="24"/>
        </w:rPr>
        <w:t>watzapp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users usually devote lesser time to their studies has to compared to nonusers did and subsequently has lower GPAs. It was also mentioned by Karpinski, &amp; Duberstein (2009), that among the major distraction of current generation that social media platform (such Facebook, </w:t>
      </w:r>
      <w:proofErr w:type="spellStart"/>
      <w:r>
        <w:rPr>
          <w:rFonts w:ascii="Times New Roman" w:eastAsia="Times New Roman" w:hAnsi="Times New Roman" w:cs="Times New Roman"/>
          <w:sz w:val="24"/>
          <w:szCs w:val="24"/>
        </w:rPr>
        <w:t>Watzapp</w:t>
      </w:r>
      <w:proofErr w:type="spellEnd"/>
      <w:r>
        <w:rPr>
          <w:rFonts w:ascii="Times New Roman" w:eastAsia="Times New Roman" w:hAnsi="Times New Roman" w:cs="Times New Roman"/>
          <w:sz w:val="24"/>
          <w:szCs w:val="24"/>
        </w:rPr>
        <w:t xml:space="preserve"> etc.) remains a </w:t>
      </w:r>
      <w:proofErr w:type="gramStart"/>
      <w:r>
        <w:rPr>
          <w:rFonts w:ascii="Times New Roman" w:eastAsia="Times New Roman" w:hAnsi="Times New Roman" w:cs="Times New Roman"/>
          <w:sz w:val="24"/>
          <w:szCs w:val="24"/>
        </w:rPr>
        <w:t>major distractions</w:t>
      </w:r>
      <w:proofErr w:type="gramEnd"/>
      <w:r>
        <w:rPr>
          <w:rFonts w:ascii="Times New Roman" w:eastAsia="Times New Roman" w:hAnsi="Times New Roman" w:cs="Times New Roman"/>
          <w:sz w:val="24"/>
          <w:szCs w:val="24"/>
        </w:rPr>
        <w:t xml:space="preserve">. </w:t>
      </w:r>
    </w:p>
    <w:p w14:paraId="502ADBC3"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Kubey</w:t>
      </w:r>
      <w:proofErr w:type="spellEnd"/>
      <w:r>
        <w:rPr>
          <w:rFonts w:ascii="Times New Roman" w:eastAsia="Times New Roman" w:hAnsi="Times New Roman" w:cs="Times New Roman"/>
          <w:sz w:val="24"/>
          <w:szCs w:val="24"/>
        </w:rPr>
        <w:t xml:space="preserve">, Lavin, and Barrows (2001), there is a correlation between academic performance and the dependency on social media platforms. Researchers have conducted different studies to find out the influence of social platforms users, for instance a study on ‘’impact of Facebook on </w:t>
      </w:r>
      <w:proofErr w:type="gramStart"/>
      <w:r>
        <w:rPr>
          <w:rFonts w:ascii="Times New Roman" w:eastAsia="Times New Roman" w:hAnsi="Times New Roman" w:cs="Times New Roman"/>
          <w:sz w:val="24"/>
          <w:szCs w:val="24"/>
        </w:rPr>
        <w:t>undergraduates</w:t>
      </w:r>
      <w:proofErr w:type="gramEnd"/>
      <w:r>
        <w:rPr>
          <w:rFonts w:ascii="Times New Roman" w:eastAsia="Times New Roman" w:hAnsi="Times New Roman" w:cs="Times New Roman"/>
          <w:sz w:val="24"/>
          <w:szCs w:val="24"/>
        </w:rPr>
        <w:t xml:space="preserve"> academic performance’’, stated that social platforms have negative impact on students</w:t>
      </w:r>
    </w:p>
    <w:p w14:paraId="173DAD85"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outcome, students’ academic performance is affected the more they use Facebook. Social platforms are mainly used by students for socializing activities rather than academic purpose (Oye, 2012). In addition (Oye, 2012) said that majority of students feel that social platforms have positive impact on academic growth. In </w:t>
      </w:r>
      <w:proofErr w:type="gramStart"/>
      <w:r>
        <w:rPr>
          <w:rFonts w:ascii="Times New Roman" w:eastAsia="Times New Roman" w:hAnsi="Times New Roman" w:cs="Times New Roman"/>
          <w:sz w:val="24"/>
          <w:szCs w:val="24"/>
        </w:rPr>
        <w:t>a different research</w:t>
      </w:r>
      <w:proofErr w:type="gramEnd"/>
      <w:r>
        <w:rPr>
          <w:rFonts w:ascii="Times New Roman" w:eastAsia="Times New Roman" w:hAnsi="Times New Roman" w:cs="Times New Roman"/>
          <w:sz w:val="24"/>
          <w:szCs w:val="24"/>
        </w:rPr>
        <w:t xml:space="preserve"> conducted by Shana (2012) it was ascertain that students use platforms mainly for chatting and making friends. ‘’The consequences of internet and social platforms on students’ academic growth’’ a study than by Young (2006) it was seen that internet has spread its wings to reach teenager’s school life. It was also observed by Young that students are more dependent on internet to access info that pertain their academic life as well as entertainment. Additionally, Young said that internet, though take a lot of time, and have less impact on studies. </w:t>
      </w:r>
    </w:p>
    <w:p w14:paraId="34368D73" w14:textId="77777777" w:rsidR="00396D81" w:rsidRDefault="00396D81">
      <w:pPr>
        <w:spacing w:after="0" w:line="360" w:lineRule="auto"/>
        <w:jc w:val="both"/>
        <w:rPr>
          <w:rFonts w:ascii="Times New Roman" w:eastAsia="Times New Roman" w:hAnsi="Times New Roman" w:cs="Times New Roman"/>
          <w:sz w:val="24"/>
          <w:szCs w:val="24"/>
        </w:rPr>
      </w:pPr>
    </w:p>
    <w:p w14:paraId="2BDD4F38" w14:textId="77777777" w:rsidR="00396D81" w:rsidRDefault="00396D8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43A3054" w14:textId="77777777" w:rsidR="00396D81" w:rsidRDefault="00396D81" w:rsidP="00556D3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775CF016"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437379A6"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400EA04F"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Introduction</w:t>
      </w:r>
    </w:p>
    <w:p w14:paraId="0C28C9B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section would discuss the procedures for which this study is undertaken. It includes the research design, population of the study, sample size, sample techniques, research instruments and method of data analysis.</w:t>
      </w:r>
    </w:p>
    <w:p w14:paraId="13CF7B94"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19C4872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 design that is employed for this study is survey research design. This method is to get the perceptions of the employees to fully express their opinion on the study. The method would also allow data collection from a sample to be drawn from a given population.</w:t>
      </w:r>
    </w:p>
    <w:p w14:paraId="23829BD9"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Population of the Study</w:t>
      </w:r>
    </w:p>
    <w:p w14:paraId="64A186C8"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population for this study comprises department of business administration </w:t>
      </w:r>
      <w:proofErr w:type="spellStart"/>
      <w:r>
        <w:rPr>
          <w:rFonts w:ascii="Times New Roman" w:eastAsia="Times New Roman" w:hAnsi="Times New Roman" w:cs="Times New Roman"/>
          <w:sz w:val="24"/>
          <w:szCs w:val="24"/>
        </w:rPr>
        <w:t>hnd</w:t>
      </w:r>
      <w:proofErr w:type="spellEnd"/>
      <w:r>
        <w:rPr>
          <w:rFonts w:ascii="Times New Roman" w:eastAsia="Times New Roman" w:hAnsi="Times New Roman" w:cs="Times New Roman"/>
          <w:sz w:val="24"/>
          <w:szCs w:val="24"/>
        </w:rPr>
        <w:t xml:space="preserve"> 2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Polytechnic, Ilorin. The staffs are Twenty (20), while the students are Four Hundred and Sixty (460), totaling Four Hundred and Eighty (480). </w:t>
      </w:r>
    </w:p>
    <w:p w14:paraId="23BC9447"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Sample Size and Sampling Techniques</w:t>
      </w:r>
    </w:p>
    <w:p w14:paraId="149137A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sample size for this study is drawn from the student population of the institution which comprises of </w:t>
      </w:r>
      <w:proofErr w:type="spellStart"/>
      <w:r>
        <w:rPr>
          <w:rFonts w:ascii="Times New Roman" w:eastAsia="Times New Roman" w:hAnsi="Times New Roman" w:cs="Times New Roman"/>
          <w:sz w:val="24"/>
          <w:szCs w:val="24"/>
        </w:rPr>
        <w:t>Hnd</w:t>
      </w:r>
      <w:proofErr w:type="spellEnd"/>
      <w:r>
        <w:rPr>
          <w:rFonts w:ascii="Times New Roman" w:eastAsia="Times New Roman" w:hAnsi="Times New Roman" w:cs="Times New Roman"/>
          <w:sz w:val="24"/>
          <w:szCs w:val="24"/>
        </w:rPr>
        <w:t xml:space="preserve"> II and ND II. The required sample size for this study shall be derived using the Taro Yamane (1967) Formula, as stated below;</w:t>
      </w:r>
    </w:p>
    <w:p w14:paraId="221166B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Formula n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p>
    <w:p w14:paraId="109EAB9D" w14:textId="77777777" w:rsidR="00396D81" w:rsidRDefault="00000000">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p>
    <w:p w14:paraId="322A68CC"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desired sample size</w:t>
      </w:r>
    </w:p>
    <w:p w14:paraId="20032DE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 = population size</w:t>
      </w:r>
    </w:p>
    <w:p w14:paraId="3503ED6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 = margin error</w:t>
      </w:r>
    </w:p>
    <w:p w14:paraId="72B83C85"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this research study, the margin of error is taken to be 5%. From the total population of N = 480, this implies the e = 0.05. Using the Yamane </w:t>
      </w:r>
      <w:r>
        <w:rPr>
          <w:rFonts w:ascii="Times New Roman" w:eastAsia="Times New Roman" w:hAnsi="Times New Roman" w:cs="Times New Roman"/>
          <w:sz w:val="24"/>
          <w:szCs w:val="24"/>
        </w:rPr>
        <w:lastRenderedPageBreak/>
        <w:t>Formula, substituting into the Yamane’s Formula, hence the sample size for the research study is computed below as;</w:t>
      </w:r>
    </w:p>
    <w:p w14:paraId="20F6B6ED" w14:textId="77777777" w:rsidR="00396D81" w:rsidRDefault="00000000">
      <w:pPr>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480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480</w:t>
      </w:r>
    </w:p>
    <w:p w14:paraId="33D45846" w14:textId="77777777" w:rsidR="00396D81" w:rsidRDefault="00000000">
      <w:pPr>
        <w:spacing w:after="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b/>
        <w:t>1+480(0.055)</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vertAlign w:val="superscript"/>
        </w:rPr>
        <w:tab/>
        <w:t>2.2</w:t>
      </w:r>
      <w:r>
        <w:rPr>
          <w:noProof/>
        </w:rPr>
        <mc:AlternateContent>
          <mc:Choice Requires="wpg">
            <w:drawing>
              <wp:anchor distT="0" distB="0" distL="114300" distR="114300" simplePos="0" relativeHeight="251658240" behindDoc="0" locked="0" layoutInCell="1" hidden="0" allowOverlap="1" wp14:anchorId="784C9FD4" wp14:editId="2E9C7C9B">
                <wp:simplePos x="0" y="0"/>
                <wp:positionH relativeFrom="column">
                  <wp:posOffset>571500</wp:posOffset>
                </wp:positionH>
                <wp:positionV relativeFrom="paragraph">
                  <wp:posOffset>0</wp:posOffset>
                </wp:positionV>
                <wp:extent cx="923925" cy="12700"/>
                <wp:effectExtent l="0" t="0" r="0" b="0"/>
                <wp:wrapNone/>
                <wp:docPr id="1" name="Freeform: Shape 1"/>
                <wp:cNvGraphicFramePr/>
                <a:graphic xmlns:a="http://schemas.openxmlformats.org/drawingml/2006/main">
                  <a:graphicData uri="http://schemas.microsoft.com/office/word/2010/wordprocessingShape">
                    <wps:wsp>
                      <wps:cNvSpPr/>
                      <wps:spPr>
                        <a:xfrm>
                          <a:off x="4884038" y="3780000"/>
                          <a:ext cx="923925" cy="0"/>
                        </a:xfrm>
                        <a:custGeom>
                          <a:avLst/>
                          <a:gdLst/>
                          <a:ahLst/>
                          <a:cxnLst/>
                          <a:rect l="l" t="t" r="r" b="b"/>
                          <a:pathLst>
                            <a:path w="923925" h="1" extrusionOk="0">
                              <a:moveTo>
                                <a:pt x="0" y="0"/>
                              </a:moveTo>
                              <a:lnTo>
                                <a:pt x="92392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923925" cy="12700"/>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923925" cy="12700"/>
                        </a:xfrm>
                        <a:prstGeom prst="rect"/>
                        <a:ln/>
                      </pic:spPr>
                    </pic:pic>
                  </a:graphicData>
                </a:graphic>
              </wp:anchor>
            </w:drawing>
          </mc:Fallback>
        </mc:AlternateContent>
      </w:r>
    </w:p>
    <w:p w14:paraId="744B356A" w14:textId="77777777" w:rsidR="00396D81" w:rsidRDefault="00000000">
      <w:pPr>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480</w:t>
      </w:r>
    </w:p>
    <w:p w14:paraId="044D285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1+480 (0.0025)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218</w:t>
      </w:r>
    </w:p>
    <w:p w14:paraId="1F1206D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853</m:t>
            </m:r>
          </m:num>
          <m:den>
            <m:r>
              <w:rPr>
                <w:rFonts w:ascii="Cambria Math" w:eastAsia="Cambria Math" w:hAnsi="Cambria Math" w:cs="Cambria Math"/>
                <w:sz w:val="24"/>
                <w:szCs w:val="24"/>
              </w:rPr>
              <m:t>1+853(0.05</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305.88</w:t>
      </w:r>
    </w:p>
    <w:p w14:paraId="119D79DE"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implies that a sample size of 218 will be required in this study to achieve a 95% precision from utilizing information and data collected from the sample.</w:t>
      </w:r>
    </w:p>
    <w:p w14:paraId="6158F49E"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sampling technique employed in this research is the simple random sampling techniques.</w:t>
      </w:r>
    </w:p>
    <w:p w14:paraId="2CAD295E"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Method of Data Collection</w:t>
      </w:r>
    </w:p>
    <w:p w14:paraId="0A18B81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method that shall be used for this study is primary data. The data shall be collected through the administration of questionnaires.</w:t>
      </w:r>
      <w:r>
        <w:rPr>
          <w:rFonts w:ascii="Times New Roman" w:eastAsia="Times New Roman" w:hAnsi="Times New Roman" w:cs="Times New Roman"/>
          <w:sz w:val="24"/>
          <w:szCs w:val="24"/>
        </w:rPr>
        <w:tab/>
      </w:r>
    </w:p>
    <w:p w14:paraId="715A3180"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Research Instrument</w:t>
      </w:r>
    </w:p>
    <w:p w14:paraId="2C29E6B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 instrument that shall be used for this study is the questionnaire. The questionnaire is structured in accordance with the stated research questions and hypothesis. The questionnaire is divided into two sections. Section A comprises of questions relating to the demographic characteristics of the respondents, while section B comprises of questions relating to Budget and budgetary control in Tertiary Institution.</w:t>
      </w:r>
    </w:p>
    <w:p w14:paraId="5E851E59"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Method of Data Analysis</w:t>
      </w:r>
    </w:p>
    <w:p w14:paraId="33EA1FB0"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shall employ descriptive method on the first part of data analysis. The descriptive analysis involves the use of frequency tables and percentage in presenting the data collected from the questionnaire administered to the respondent. The second part of the data analysis shall involve the use of correlation and regression analysis using SPSS version 23. The rational for using Regression Analysis was because it is a </w:t>
      </w:r>
      <w:r>
        <w:rPr>
          <w:rFonts w:ascii="Times New Roman" w:eastAsia="Times New Roman" w:hAnsi="Times New Roman" w:cs="Times New Roman"/>
          <w:sz w:val="24"/>
          <w:szCs w:val="24"/>
        </w:rPr>
        <w:lastRenderedPageBreak/>
        <w:t>statistical tool that does not only explore the relationship between two or more variables but also assessing the contribution of individual predictors in a given model.</w:t>
      </w:r>
    </w:p>
    <w:p w14:paraId="37CE773C"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 xml:space="preserve">The Historical Background of the Case study </w:t>
      </w:r>
    </w:p>
    <w:p w14:paraId="06C0F98A" w14:textId="23235656" w:rsidR="00396D81" w:rsidRPr="00556D30" w:rsidRDefault="00000000">
      <w:pPr>
        <w:pBdr>
          <w:top w:val="nil"/>
          <w:left w:val="nil"/>
          <w:bottom w:val="nil"/>
          <w:right w:val="nil"/>
          <w:between w:val="nil"/>
        </w:pBdr>
        <w:shd w:val="clear" w:color="auto" w:fill="FFFFFF"/>
        <w:spacing w:after="0" w:line="360" w:lineRule="auto"/>
        <w:ind w:firstLine="720"/>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Kwara State Polytechnic started </w:t>
      </w:r>
      <w:r w:rsidR="00556D30">
        <w:rPr>
          <w:rFonts w:ascii="Times New Roman" w:eastAsia="Times New Roman" w:hAnsi="Times New Roman" w:cs="Times New Roman"/>
          <w:color w:val="000000"/>
          <w:sz w:val="24"/>
          <w:szCs w:val="24"/>
        </w:rPr>
        <w:t xml:space="preserve">as Kwara state college of Technology Ilorin </w:t>
      </w:r>
      <w:r>
        <w:rPr>
          <w:rFonts w:ascii="Times New Roman" w:eastAsia="Times New Roman" w:hAnsi="Times New Roman" w:cs="Times New Roman"/>
          <w:color w:val="000000"/>
          <w:sz w:val="24"/>
          <w:szCs w:val="24"/>
        </w:rPr>
        <w:t>with pioneering students</w:t>
      </w:r>
      <w:r w:rsidRPr="00556D30">
        <w:rPr>
          <w:rFonts w:asciiTheme="majorBidi" w:eastAsia="Times New Roman" w:hAnsiTheme="majorBidi" w:cstheme="majorBidi"/>
          <w:color w:val="000000"/>
          <w:sz w:val="24"/>
          <w:szCs w:val="24"/>
        </w:rPr>
        <w:t>, and it offers </w:t>
      </w:r>
      <w:r w:rsidR="00556D30" w:rsidRPr="00556D30">
        <w:rPr>
          <w:rFonts w:asciiTheme="majorBidi" w:hAnsiTheme="majorBidi" w:cstheme="majorBidi"/>
          <w:sz w:val="24"/>
          <w:szCs w:val="24"/>
        </w:rPr>
        <w:t>National Diploma</w:t>
      </w:r>
      <w:r w:rsidR="00556D30">
        <w:rPr>
          <w:rFonts w:asciiTheme="majorBidi" w:eastAsia="Times New Roman" w:hAnsiTheme="majorBidi" w:cstheme="majorBidi"/>
          <w:color w:val="000000"/>
          <w:sz w:val="24"/>
          <w:szCs w:val="24"/>
        </w:rPr>
        <w:t>.</w:t>
      </w:r>
    </w:p>
    <w:p w14:paraId="3431D436" w14:textId="77777777" w:rsidR="00396D81"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College eventually came into existence following the promulgation of Kwara State Edict no. 4 of 1972 (now overtaken by the edict no. 21 of 1984 edict No. 13 of 1987 and edict no. 7 of 1994) as a body empowered by statute "to provide for studies, training, research and development of techniques in arts and language, applied sciences, engineering, management and commerce, education and well as in other spheres of learning".</w:t>
      </w:r>
    </w:p>
    <w:p w14:paraId="76A6F47B" w14:textId="77777777" w:rsidR="00396D81"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Kwara State Polytechnic formally commenced operation in January 1973 with an administrative machinery patterned closely after the existing universities in the country.</w:t>
      </w:r>
    </w:p>
    <w:p w14:paraId="7DFDFCDB" w14:textId="77777777" w:rsidR="00396D81"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27 October 2019, Kwara State Polytechnic got a new Rector following the approval of the Kwara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State Governor </w:t>
      </w:r>
      <w:proofErr w:type="spellStart"/>
      <w:r>
        <w:rPr>
          <w:rFonts w:ascii="Times New Roman" w:eastAsia="Times New Roman" w:hAnsi="Times New Roman" w:cs="Times New Roman"/>
          <w:color w:val="000000"/>
          <w:sz w:val="24"/>
          <w:szCs w:val="24"/>
        </w:rPr>
        <w:t>AbdulRahman</w:t>
      </w:r>
      <w:proofErr w:type="spellEnd"/>
      <w:r>
        <w:rPr>
          <w:rFonts w:ascii="Times New Roman" w:eastAsia="Times New Roman" w:hAnsi="Times New Roman" w:cs="Times New Roman"/>
          <w:color w:val="000000"/>
          <w:sz w:val="24"/>
          <w:szCs w:val="24"/>
        </w:rPr>
        <w:t xml:space="preserve"> AbdulRazaq. The Rector, Engr. Dr Abdul Jimoh Mohammed Succeeded Alhaji Mas'ud </w:t>
      </w:r>
      <w:proofErr w:type="spellStart"/>
      <w:r>
        <w:rPr>
          <w:rFonts w:ascii="Times New Roman" w:eastAsia="Times New Roman" w:hAnsi="Times New Roman" w:cs="Times New Roman"/>
          <w:color w:val="000000"/>
          <w:sz w:val="24"/>
          <w:szCs w:val="24"/>
        </w:rPr>
        <w:t>Elelu</w:t>
      </w:r>
      <w:proofErr w:type="spellEnd"/>
      <w:r>
        <w:rPr>
          <w:rFonts w:ascii="Times New Roman" w:eastAsia="Times New Roman" w:hAnsi="Times New Roman" w:cs="Times New Roman"/>
          <w:color w:val="000000"/>
          <w:sz w:val="24"/>
          <w:szCs w:val="24"/>
        </w:rPr>
        <w:t xml:space="preserve"> whose tenure ended in June, 2019.</w:t>
      </w:r>
    </w:p>
    <w:p w14:paraId="13DA463D" w14:textId="77777777" w:rsidR="00396D81"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Abdul Jimoh Mohammed was until his appointment Deputy Rector (Academics) at the Federal Polytechnic Offa, Kwara State. He holds two doctorate degrees, including one in Metallurgical and Material Science from Witwatersrand University South Africa in 2016.</w:t>
      </w:r>
    </w:p>
    <w:p w14:paraId="37C53C32" w14:textId="77777777" w:rsidR="00396D81" w:rsidRDefault="00396D81">
      <w:pPr>
        <w:spacing w:after="0" w:line="360" w:lineRule="auto"/>
        <w:rPr>
          <w:rFonts w:ascii="Times New Roman" w:eastAsia="Times New Roman" w:hAnsi="Times New Roman" w:cs="Times New Roman"/>
          <w:b/>
          <w:sz w:val="24"/>
          <w:szCs w:val="24"/>
        </w:rPr>
      </w:pPr>
    </w:p>
    <w:p w14:paraId="24A3202F" w14:textId="77777777" w:rsidR="00396D81" w:rsidRDefault="00396D81">
      <w:pPr>
        <w:spacing w:after="0" w:line="360" w:lineRule="auto"/>
        <w:rPr>
          <w:rFonts w:ascii="Times New Roman" w:eastAsia="Times New Roman" w:hAnsi="Times New Roman" w:cs="Times New Roman"/>
          <w:b/>
          <w:sz w:val="24"/>
          <w:szCs w:val="24"/>
        </w:rPr>
      </w:pPr>
    </w:p>
    <w:p w14:paraId="19756BAE" w14:textId="77777777" w:rsidR="00556D30" w:rsidRDefault="00556D30">
      <w:pPr>
        <w:spacing w:after="0" w:line="360" w:lineRule="auto"/>
        <w:rPr>
          <w:rFonts w:ascii="Times New Roman" w:eastAsia="Times New Roman" w:hAnsi="Times New Roman" w:cs="Times New Roman"/>
          <w:b/>
          <w:sz w:val="24"/>
          <w:szCs w:val="24"/>
        </w:rPr>
      </w:pPr>
    </w:p>
    <w:p w14:paraId="211672A2" w14:textId="77777777" w:rsidR="00396D81" w:rsidRDefault="00396D81">
      <w:pPr>
        <w:spacing w:after="0" w:line="360" w:lineRule="auto"/>
        <w:rPr>
          <w:rFonts w:ascii="Times New Roman" w:eastAsia="Times New Roman" w:hAnsi="Times New Roman" w:cs="Times New Roman"/>
          <w:b/>
          <w:sz w:val="24"/>
          <w:szCs w:val="24"/>
        </w:rPr>
      </w:pPr>
    </w:p>
    <w:p w14:paraId="7538763B"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21CBD48" w14:textId="77777777" w:rsidR="00396D81" w:rsidRDefault="00000000">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FOUR</w:t>
      </w:r>
    </w:p>
    <w:p w14:paraId="739632C4"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PRESENTATION AND ANALYSIS</w:t>
      </w:r>
    </w:p>
    <w:p w14:paraId="64269192"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Introduction</w:t>
      </w:r>
    </w:p>
    <w:p w14:paraId="36AB7E5C" w14:textId="77777777" w:rsidR="00396D81"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deals with the data presentation, data analysis and interpretation where proper analysis and interpretation of data is done. The first section presents the general information about respondents, while the second section deals with the analysis of the questions.</w:t>
      </w:r>
    </w:p>
    <w:p w14:paraId="6C1B4D9C"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Data Presentation and Analysis</w:t>
      </w:r>
    </w:p>
    <w:p w14:paraId="6E7D50BB"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Bio data of Respondents</w:t>
      </w:r>
    </w:p>
    <w:tbl>
      <w:tblPr>
        <w:tblStyle w:val="a"/>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396D81" w14:paraId="022EE70A" w14:textId="77777777">
        <w:trPr>
          <w:cantSplit/>
        </w:trPr>
        <w:tc>
          <w:tcPr>
            <w:tcW w:w="6685" w:type="dxa"/>
            <w:gridSpan w:val="6"/>
            <w:tcBorders>
              <w:top w:val="nil"/>
              <w:left w:val="nil"/>
              <w:bottom w:val="nil"/>
              <w:right w:val="nil"/>
            </w:tcBorders>
            <w:shd w:val="clear" w:color="auto" w:fill="FFFFFF"/>
          </w:tcPr>
          <w:p w14:paraId="588F07E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 Distribution of respondents by Gender</w:t>
            </w:r>
          </w:p>
        </w:tc>
      </w:tr>
      <w:tr w:rsidR="00396D81" w14:paraId="2BF8624B"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5C620DFF"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38BFE5A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34DA055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2B0CCED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256843A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D648C2A"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72DF9E0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07BF4B8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152" w:type="dxa"/>
            <w:tcBorders>
              <w:top w:val="single" w:sz="16" w:space="0" w:color="000000"/>
              <w:left w:val="single" w:sz="16" w:space="0" w:color="000000"/>
              <w:bottom w:val="nil"/>
            </w:tcBorders>
            <w:shd w:val="clear" w:color="auto" w:fill="FFFFFF"/>
            <w:vAlign w:val="center"/>
          </w:tcPr>
          <w:p w14:paraId="50C0C4E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14" w:type="dxa"/>
            <w:tcBorders>
              <w:top w:val="single" w:sz="16" w:space="0" w:color="000000"/>
              <w:bottom w:val="nil"/>
            </w:tcBorders>
            <w:shd w:val="clear" w:color="auto" w:fill="FFFFFF"/>
            <w:vAlign w:val="center"/>
          </w:tcPr>
          <w:p w14:paraId="0E4F4D8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c>
          <w:tcPr>
            <w:tcW w:w="1383" w:type="dxa"/>
            <w:tcBorders>
              <w:top w:val="single" w:sz="16" w:space="0" w:color="000000"/>
              <w:bottom w:val="nil"/>
            </w:tcBorders>
            <w:shd w:val="clear" w:color="auto" w:fill="FFFFFF"/>
            <w:vAlign w:val="center"/>
          </w:tcPr>
          <w:p w14:paraId="135E0BF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c>
          <w:tcPr>
            <w:tcW w:w="1475" w:type="dxa"/>
            <w:tcBorders>
              <w:top w:val="single" w:sz="16" w:space="0" w:color="000000"/>
              <w:bottom w:val="nil"/>
              <w:right w:val="single" w:sz="16" w:space="0" w:color="000000"/>
            </w:tcBorders>
            <w:shd w:val="clear" w:color="auto" w:fill="FFFFFF"/>
            <w:vAlign w:val="center"/>
          </w:tcPr>
          <w:p w14:paraId="19FCAC2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r>
      <w:tr w:rsidR="00396D81" w14:paraId="2B2C87BE"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6561EBB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789DB29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152" w:type="dxa"/>
            <w:tcBorders>
              <w:top w:val="nil"/>
              <w:left w:val="single" w:sz="16" w:space="0" w:color="000000"/>
              <w:bottom w:val="nil"/>
            </w:tcBorders>
            <w:shd w:val="clear" w:color="auto" w:fill="FFFFFF"/>
            <w:vAlign w:val="center"/>
          </w:tcPr>
          <w:p w14:paraId="54D9FBA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014" w:type="dxa"/>
            <w:tcBorders>
              <w:top w:val="nil"/>
              <w:bottom w:val="nil"/>
            </w:tcBorders>
            <w:shd w:val="clear" w:color="auto" w:fill="FFFFFF"/>
            <w:vAlign w:val="center"/>
          </w:tcPr>
          <w:p w14:paraId="49987F4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1383" w:type="dxa"/>
            <w:tcBorders>
              <w:top w:val="nil"/>
              <w:bottom w:val="nil"/>
            </w:tcBorders>
            <w:shd w:val="clear" w:color="auto" w:fill="FFFFFF"/>
            <w:vAlign w:val="center"/>
          </w:tcPr>
          <w:p w14:paraId="7A587EF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1475" w:type="dxa"/>
            <w:tcBorders>
              <w:top w:val="nil"/>
              <w:bottom w:val="nil"/>
              <w:right w:val="single" w:sz="16" w:space="0" w:color="000000"/>
            </w:tcBorders>
            <w:shd w:val="clear" w:color="auto" w:fill="FFFFFF"/>
            <w:vAlign w:val="center"/>
          </w:tcPr>
          <w:p w14:paraId="300AD8D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483C775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6660583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192622A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670C629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612F39B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6BC5C27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CC18C9F" w14:textId="77777777" w:rsidR="00396D81" w:rsidRDefault="00396D81">
            <w:pPr>
              <w:spacing w:after="0" w:line="360" w:lineRule="auto"/>
              <w:rPr>
                <w:rFonts w:ascii="Times New Roman" w:eastAsia="Times New Roman" w:hAnsi="Times New Roman" w:cs="Times New Roman"/>
                <w:sz w:val="24"/>
                <w:szCs w:val="24"/>
              </w:rPr>
            </w:pPr>
          </w:p>
        </w:tc>
      </w:tr>
    </w:tbl>
    <w:p w14:paraId="52BA4A2C" w14:textId="3C020069"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4FBC5B7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1 shows that 110 respondents representing 50.5% of the population are males, while 108 respondents representing 49.5% of the population are females.</w:t>
      </w:r>
    </w:p>
    <w:p w14:paraId="23A5A4A7" w14:textId="77777777" w:rsidR="00DF6FE6" w:rsidRDefault="00DF6FE6">
      <w:pPr>
        <w:spacing w:after="0" w:line="360" w:lineRule="auto"/>
        <w:jc w:val="both"/>
        <w:rPr>
          <w:rFonts w:ascii="Times New Roman" w:eastAsia="Times New Roman" w:hAnsi="Times New Roman" w:cs="Times New Roman"/>
          <w:sz w:val="24"/>
          <w:szCs w:val="24"/>
        </w:rPr>
      </w:pPr>
    </w:p>
    <w:tbl>
      <w:tblPr>
        <w:tblStyle w:val="a0"/>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396D81" w14:paraId="14105564" w14:textId="77777777">
        <w:trPr>
          <w:cantSplit/>
        </w:trPr>
        <w:tc>
          <w:tcPr>
            <w:tcW w:w="6685" w:type="dxa"/>
            <w:gridSpan w:val="6"/>
            <w:tcBorders>
              <w:top w:val="nil"/>
              <w:left w:val="nil"/>
              <w:bottom w:val="nil"/>
              <w:right w:val="nil"/>
            </w:tcBorders>
            <w:shd w:val="clear" w:color="auto" w:fill="FFFFFF"/>
          </w:tcPr>
          <w:p w14:paraId="080DCA2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Distribution of respondents by Marital Status</w:t>
            </w:r>
          </w:p>
        </w:tc>
      </w:tr>
      <w:tr w:rsidR="00396D81" w14:paraId="60941380"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51A8AB67"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4EC4729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616D2BC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3436379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1F0010E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86B00C0"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2BBD033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0D306C0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152" w:type="dxa"/>
            <w:tcBorders>
              <w:top w:val="single" w:sz="16" w:space="0" w:color="000000"/>
              <w:left w:val="single" w:sz="16" w:space="0" w:color="000000"/>
              <w:bottom w:val="nil"/>
            </w:tcBorders>
            <w:shd w:val="clear" w:color="auto" w:fill="FFFFFF"/>
            <w:vAlign w:val="center"/>
          </w:tcPr>
          <w:p w14:paraId="15AC503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014" w:type="dxa"/>
            <w:tcBorders>
              <w:top w:val="single" w:sz="16" w:space="0" w:color="000000"/>
              <w:bottom w:val="nil"/>
            </w:tcBorders>
            <w:shd w:val="clear" w:color="auto" w:fill="FFFFFF"/>
            <w:vAlign w:val="center"/>
          </w:tcPr>
          <w:p w14:paraId="0E8DE60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383" w:type="dxa"/>
            <w:tcBorders>
              <w:top w:val="single" w:sz="16" w:space="0" w:color="000000"/>
              <w:bottom w:val="nil"/>
            </w:tcBorders>
            <w:shd w:val="clear" w:color="auto" w:fill="FFFFFF"/>
            <w:vAlign w:val="center"/>
          </w:tcPr>
          <w:p w14:paraId="74BEA68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475" w:type="dxa"/>
            <w:tcBorders>
              <w:top w:val="single" w:sz="16" w:space="0" w:color="000000"/>
              <w:bottom w:val="nil"/>
              <w:right w:val="single" w:sz="16" w:space="0" w:color="000000"/>
            </w:tcBorders>
            <w:shd w:val="clear" w:color="auto" w:fill="FFFFFF"/>
            <w:vAlign w:val="center"/>
          </w:tcPr>
          <w:p w14:paraId="5106AEC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r>
      <w:tr w:rsidR="00396D81" w14:paraId="63D47BD0"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C08890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3E7DFC7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1152" w:type="dxa"/>
            <w:tcBorders>
              <w:top w:val="nil"/>
              <w:left w:val="single" w:sz="16" w:space="0" w:color="000000"/>
              <w:bottom w:val="nil"/>
            </w:tcBorders>
            <w:shd w:val="clear" w:color="auto" w:fill="FFFFFF"/>
            <w:vAlign w:val="center"/>
          </w:tcPr>
          <w:p w14:paraId="024AD45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014" w:type="dxa"/>
            <w:tcBorders>
              <w:top w:val="nil"/>
              <w:bottom w:val="nil"/>
            </w:tcBorders>
            <w:shd w:val="clear" w:color="auto" w:fill="FFFFFF"/>
            <w:vAlign w:val="center"/>
          </w:tcPr>
          <w:p w14:paraId="0BC1048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383" w:type="dxa"/>
            <w:tcBorders>
              <w:top w:val="nil"/>
              <w:bottom w:val="nil"/>
            </w:tcBorders>
            <w:shd w:val="clear" w:color="auto" w:fill="FFFFFF"/>
            <w:vAlign w:val="center"/>
          </w:tcPr>
          <w:p w14:paraId="06D71FE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475" w:type="dxa"/>
            <w:tcBorders>
              <w:top w:val="nil"/>
              <w:bottom w:val="nil"/>
              <w:right w:val="single" w:sz="16" w:space="0" w:color="000000"/>
            </w:tcBorders>
            <w:shd w:val="clear" w:color="auto" w:fill="FFFFFF"/>
            <w:vAlign w:val="center"/>
          </w:tcPr>
          <w:p w14:paraId="05F003F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372BF319"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699EBB22"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097DFD7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417095B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172C7A2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2056060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F3108D1" w14:textId="77777777" w:rsidR="00396D81" w:rsidRDefault="00396D81">
            <w:pPr>
              <w:spacing w:after="0" w:line="360" w:lineRule="auto"/>
              <w:rPr>
                <w:rFonts w:ascii="Times New Roman" w:eastAsia="Times New Roman" w:hAnsi="Times New Roman" w:cs="Times New Roman"/>
                <w:sz w:val="24"/>
                <w:szCs w:val="24"/>
              </w:rPr>
            </w:pPr>
          </w:p>
        </w:tc>
      </w:tr>
    </w:tbl>
    <w:p w14:paraId="2C19D043" w14:textId="4B334B7C"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75576D6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Table 2 show that 150 respondents representing 68.8% of the population are singles, while 68 respondents representing 31.2% of the population are married.</w:t>
      </w:r>
    </w:p>
    <w:tbl>
      <w:tblPr>
        <w:tblStyle w:val="a1"/>
        <w:tblW w:w="7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566"/>
        <w:gridCol w:w="1151"/>
        <w:gridCol w:w="1013"/>
        <w:gridCol w:w="1382"/>
        <w:gridCol w:w="1474"/>
      </w:tblGrid>
      <w:tr w:rsidR="00396D81" w14:paraId="57D580D5" w14:textId="77777777">
        <w:trPr>
          <w:cantSplit/>
        </w:trPr>
        <w:tc>
          <w:tcPr>
            <w:tcW w:w="7322" w:type="dxa"/>
            <w:gridSpan w:val="6"/>
            <w:tcBorders>
              <w:top w:val="nil"/>
              <w:left w:val="nil"/>
              <w:bottom w:val="nil"/>
              <w:right w:val="nil"/>
            </w:tcBorders>
            <w:shd w:val="clear" w:color="auto" w:fill="FFFFFF"/>
          </w:tcPr>
          <w:p w14:paraId="360E260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Distribution of respondents by Age</w:t>
            </w:r>
          </w:p>
        </w:tc>
      </w:tr>
      <w:tr w:rsidR="00396D81" w14:paraId="6966DBB2" w14:textId="77777777">
        <w:trPr>
          <w:cantSplit/>
        </w:trPr>
        <w:tc>
          <w:tcPr>
            <w:tcW w:w="2302" w:type="dxa"/>
            <w:gridSpan w:val="2"/>
            <w:tcBorders>
              <w:top w:val="single" w:sz="16" w:space="0" w:color="000000"/>
              <w:left w:val="single" w:sz="16" w:space="0" w:color="000000"/>
              <w:bottom w:val="single" w:sz="16" w:space="0" w:color="000000"/>
              <w:right w:val="nil"/>
            </w:tcBorders>
            <w:shd w:val="clear" w:color="auto" w:fill="FFFFFF"/>
          </w:tcPr>
          <w:p w14:paraId="34BC3E40"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34ACF30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9F4C60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6E5D32D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8741C1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906EB48"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2A073C1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566" w:type="dxa"/>
            <w:tcBorders>
              <w:top w:val="single" w:sz="16" w:space="0" w:color="000000"/>
              <w:left w:val="nil"/>
              <w:bottom w:val="nil"/>
              <w:right w:val="single" w:sz="16" w:space="0" w:color="000000"/>
            </w:tcBorders>
            <w:shd w:val="clear" w:color="auto" w:fill="FFFFFF"/>
            <w:vAlign w:val="center"/>
          </w:tcPr>
          <w:p w14:paraId="729924E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18 – 29 years</w:t>
            </w:r>
          </w:p>
        </w:tc>
        <w:tc>
          <w:tcPr>
            <w:tcW w:w="1151" w:type="dxa"/>
            <w:tcBorders>
              <w:top w:val="single" w:sz="16" w:space="0" w:color="000000"/>
              <w:left w:val="single" w:sz="16" w:space="0" w:color="000000"/>
              <w:bottom w:val="nil"/>
            </w:tcBorders>
            <w:shd w:val="clear" w:color="auto" w:fill="FFFFFF"/>
            <w:vAlign w:val="center"/>
          </w:tcPr>
          <w:p w14:paraId="782AB1D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013" w:type="dxa"/>
            <w:tcBorders>
              <w:top w:val="single" w:sz="16" w:space="0" w:color="000000"/>
              <w:bottom w:val="nil"/>
            </w:tcBorders>
            <w:shd w:val="clear" w:color="auto" w:fill="FFFFFF"/>
            <w:vAlign w:val="center"/>
          </w:tcPr>
          <w:p w14:paraId="18F5C78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382" w:type="dxa"/>
            <w:tcBorders>
              <w:top w:val="single" w:sz="16" w:space="0" w:color="000000"/>
              <w:bottom w:val="nil"/>
            </w:tcBorders>
            <w:shd w:val="clear" w:color="auto" w:fill="FFFFFF"/>
            <w:vAlign w:val="center"/>
          </w:tcPr>
          <w:p w14:paraId="27F5072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474" w:type="dxa"/>
            <w:tcBorders>
              <w:top w:val="single" w:sz="16" w:space="0" w:color="000000"/>
              <w:bottom w:val="nil"/>
              <w:right w:val="single" w:sz="16" w:space="0" w:color="000000"/>
            </w:tcBorders>
            <w:shd w:val="clear" w:color="auto" w:fill="FFFFFF"/>
            <w:vAlign w:val="center"/>
          </w:tcPr>
          <w:p w14:paraId="7E1F121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r>
      <w:tr w:rsidR="00396D81" w14:paraId="46552B8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97CEFA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66" w:type="dxa"/>
            <w:tcBorders>
              <w:top w:val="nil"/>
              <w:left w:val="nil"/>
              <w:bottom w:val="nil"/>
              <w:right w:val="single" w:sz="16" w:space="0" w:color="000000"/>
            </w:tcBorders>
            <w:shd w:val="clear" w:color="auto" w:fill="FFFFFF"/>
            <w:vAlign w:val="center"/>
          </w:tcPr>
          <w:p w14:paraId="790323A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30-39 years</w:t>
            </w:r>
          </w:p>
        </w:tc>
        <w:tc>
          <w:tcPr>
            <w:tcW w:w="1151" w:type="dxa"/>
            <w:tcBorders>
              <w:top w:val="nil"/>
              <w:left w:val="single" w:sz="16" w:space="0" w:color="000000"/>
              <w:bottom w:val="nil"/>
            </w:tcBorders>
            <w:shd w:val="clear" w:color="auto" w:fill="FFFFFF"/>
            <w:vAlign w:val="center"/>
          </w:tcPr>
          <w:p w14:paraId="087C724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013" w:type="dxa"/>
            <w:tcBorders>
              <w:top w:val="nil"/>
              <w:bottom w:val="nil"/>
            </w:tcBorders>
            <w:shd w:val="clear" w:color="auto" w:fill="FFFFFF"/>
            <w:vAlign w:val="center"/>
          </w:tcPr>
          <w:p w14:paraId="2939AE5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1382" w:type="dxa"/>
            <w:tcBorders>
              <w:top w:val="nil"/>
              <w:bottom w:val="nil"/>
            </w:tcBorders>
            <w:shd w:val="clear" w:color="auto" w:fill="FFFFFF"/>
            <w:vAlign w:val="center"/>
          </w:tcPr>
          <w:p w14:paraId="24E22C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1474" w:type="dxa"/>
            <w:tcBorders>
              <w:top w:val="nil"/>
              <w:bottom w:val="nil"/>
              <w:right w:val="single" w:sz="16" w:space="0" w:color="000000"/>
            </w:tcBorders>
            <w:shd w:val="clear" w:color="auto" w:fill="FFFFFF"/>
            <w:vAlign w:val="center"/>
          </w:tcPr>
          <w:p w14:paraId="13D3FB1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3B97866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C72AE88"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66" w:type="dxa"/>
            <w:tcBorders>
              <w:top w:val="nil"/>
              <w:left w:val="nil"/>
              <w:bottom w:val="nil"/>
              <w:right w:val="single" w:sz="16" w:space="0" w:color="000000"/>
            </w:tcBorders>
            <w:shd w:val="clear" w:color="auto" w:fill="FFFFFF"/>
            <w:vAlign w:val="center"/>
          </w:tcPr>
          <w:p w14:paraId="669E79D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40-49 years</w:t>
            </w:r>
          </w:p>
          <w:p w14:paraId="68B5E0A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50 years and above</w:t>
            </w:r>
          </w:p>
        </w:tc>
        <w:tc>
          <w:tcPr>
            <w:tcW w:w="1151" w:type="dxa"/>
            <w:tcBorders>
              <w:top w:val="nil"/>
              <w:left w:val="single" w:sz="16" w:space="0" w:color="000000"/>
              <w:bottom w:val="nil"/>
            </w:tcBorders>
            <w:shd w:val="clear" w:color="auto" w:fill="FFFFFF"/>
            <w:vAlign w:val="center"/>
          </w:tcPr>
          <w:p w14:paraId="24798BC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65F3B12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13" w:type="dxa"/>
            <w:tcBorders>
              <w:top w:val="nil"/>
              <w:bottom w:val="nil"/>
            </w:tcBorders>
            <w:shd w:val="clear" w:color="auto" w:fill="FFFFFF"/>
            <w:vAlign w:val="center"/>
          </w:tcPr>
          <w:p w14:paraId="50DFDB9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36F71E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2" w:type="dxa"/>
            <w:tcBorders>
              <w:top w:val="nil"/>
              <w:bottom w:val="nil"/>
            </w:tcBorders>
            <w:shd w:val="clear" w:color="auto" w:fill="FFFFFF"/>
            <w:vAlign w:val="center"/>
          </w:tcPr>
          <w:p w14:paraId="415C992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186C96B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74" w:type="dxa"/>
            <w:tcBorders>
              <w:top w:val="nil"/>
              <w:bottom w:val="nil"/>
              <w:right w:val="single" w:sz="16" w:space="0" w:color="000000"/>
            </w:tcBorders>
            <w:shd w:val="clear" w:color="auto" w:fill="FFFFFF"/>
            <w:vAlign w:val="center"/>
          </w:tcPr>
          <w:p w14:paraId="18DF5F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p w14:paraId="4C6AE31C" w14:textId="77777777" w:rsidR="00396D81" w:rsidRDefault="00396D81">
            <w:pPr>
              <w:spacing w:after="0" w:line="360" w:lineRule="auto"/>
              <w:ind w:left="60" w:right="60"/>
              <w:jc w:val="right"/>
              <w:rPr>
                <w:rFonts w:ascii="Times New Roman" w:eastAsia="Times New Roman" w:hAnsi="Times New Roman" w:cs="Times New Roman"/>
                <w:sz w:val="24"/>
                <w:szCs w:val="24"/>
              </w:rPr>
            </w:pPr>
          </w:p>
        </w:tc>
      </w:tr>
      <w:tr w:rsidR="00396D81" w14:paraId="2D0D3F3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F0B35F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66" w:type="dxa"/>
            <w:tcBorders>
              <w:top w:val="nil"/>
              <w:left w:val="nil"/>
              <w:bottom w:val="single" w:sz="16" w:space="0" w:color="000000"/>
              <w:right w:val="single" w:sz="16" w:space="0" w:color="000000"/>
            </w:tcBorders>
            <w:shd w:val="clear" w:color="auto" w:fill="FFFFFF"/>
            <w:vAlign w:val="center"/>
          </w:tcPr>
          <w:p w14:paraId="2C213E5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12603BC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3" w:type="dxa"/>
            <w:tcBorders>
              <w:top w:val="nil"/>
              <w:bottom w:val="single" w:sz="16" w:space="0" w:color="000000"/>
            </w:tcBorders>
            <w:shd w:val="clear" w:color="auto" w:fill="FFFFFF"/>
            <w:vAlign w:val="center"/>
          </w:tcPr>
          <w:p w14:paraId="10E254C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55DA35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F460A7E" w14:textId="77777777" w:rsidR="00396D81" w:rsidRDefault="00396D81">
            <w:pPr>
              <w:spacing w:after="0" w:line="360" w:lineRule="auto"/>
              <w:rPr>
                <w:rFonts w:ascii="Times New Roman" w:eastAsia="Times New Roman" w:hAnsi="Times New Roman" w:cs="Times New Roman"/>
                <w:sz w:val="24"/>
                <w:szCs w:val="24"/>
              </w:rPr>
            </w:pPr>
          </w:p>
        </w:tc>
      </w:tr>
    </w:tbl>
    <w:p w14:paraId="703E1636" w14:textId="7EFD0A59"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18E7068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3 shows that 68 respondents representing 31.2% of the population are between the age of 18-29 years, 138 respondents representing 63.3% of the population are between the age of 30-39 years, while 12 respondents representing 5.5% of the population are 40-49 years of age. </w:t>
      </w:r>
    </w:p>
    <w:tbl>
      <w:tblPr>
        <w:tblStyle w:val="a2"/>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1152"/>
        <w:gridCol w:w="1061"/>
        <w:gridCol w:w="1014"/>
        <w:gridCol w:w="1382"/>
        <w:gridCol w:w="1475"/>
      </w:tblGrid>
      <w:tr w:rsidR="00396D81" w14:paraId="7FF536EE" w14:textId="77777777">
        <w:trPr>
          <w:cantSplit/>
        </w:trPr>
        <w:tc>
          <w:tcPr>
            <w:tcW w:w="6822" w:type="dxa"/>
            <w:gridSpan w:val="6"/>
            <w:tcBorders>
              <w:top w:val="nil"/>
              <w:left w:val="nil"/>
              <w:bottom w:val="nil"/>
              <w:right w:val="nil"/>
            </w:tcBorders>
            <w:shd w:val="clear" w:color="auto" w:fill="FFFFFF"/>
          </w:tcPr>
          <w:p w14:paraId="71F2856A" w14:textId="77777777" w:rsidR="00396D8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Distribution of respondents by Educational Qualification</w:t>
            </w:r>
          </w:p>
        </w:tc>
      </w:tr>
      <w:tr w:rsidR="00396D81" w14:paraId="7FD632CE" w14:textId="77777777">
        <w:trPr>
          <w:cantSplit/>
        </w:trPr>
        <w:tc>
          <w:tcPr>
            <w:tcW w:w="1890" w:type="dxa"/>
            <w:gridSpan w:val="2"/>
            <w:tcBorders>
              <w:top w:val="single" w:sz="16" w:space="0" w:color="000000"/>
              <w:left w:val="single" w:sz="16" w:space="0" w:color="000000"/>
              <w:bottom w:val="single" w:sz="16" w:space="0" w:color="000000"/>
              <w:right w:val="nil"/>
            </w:tcBorders>
            <w:shd w:val="clear" w:color="auto" w:fill="FFFFFF"/>
          </w:tcPr>
          <w:p w14:paraId="7D493960"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061" w:type="dxa"/>
            <w:tcBorders>
              <w:top w:val="single" w:sz="16" w:space="0" w:color="000000"/>
              <w:left w:val="single" w:sz="16" w:space="0" w:color="000000"/>
              <w:bottom w:val="single" w:sz="16" w:space="0" w:color="000000"/>
            </w:tcBorders>
            <w:shd w:val="clear" w:color="auto" w:fill="FFFFFF"/>
          </w:tcPr>
          <w:p w14:paraId="7D2B0DE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77C09A9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32F7D76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690F024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2402A548"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5767F5B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152" w:type="dxa"/>
            <w:tcBorders>
              <w:top w:val="single" w:sz="16" w:space="0" w:color="000000"/>
              <w:left w:val="nil"/>
              <w:bottom w:val="nil"/>
              <w:right w:val="single" w:sz="16" w:space="0" w:color="000000"/>
            </w:tcBorders>
            <w:shd w:val="clear" w:color="auto" w:fill="FFFFFF"/>
            <w:vAlign w:val="center"/>
          </w:tcPr>
          <w:p w14:paraId="4A49F7B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WAEC</w:t>
            </w:r>
          </w:p>
        </w:tc>
        <w:tc>
          <w:tcPr>
            <w:tcW w:w="1061" w:type="dxa"/>
            <w:tcBorders>
              <w:top w:val="single" w:sz="16" w:space="0" w:color="000000"/>
              <w:left w:val="single" w:sz="16" w:space="0" w:color="000000"/>
              <w:bottom w:val="nil"/>
            </w:tcBorders>
            <w:shd w:val="clear" w:color="auto" w:fill="FFFFFF"/>
            <w:vAlign w:val="center"/>
          </w:tcPr>
          <w:p w14:paraId="12B22FC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14" w:type="dxa"/>
            <w:tcBorders>
              <w:top w:val="single" w:sz="16" w:space="0" w:color="000000"/>
              <w:bottom w:val="nil"/>
            </w:tcBorders>
            <w:shd w:val="clear" w:color="auto" w:fill="FFFFFF"/>
            <w:vAlign w:val="center"/>
          </w:tcPr>
          <w:p w14:paraId="58E0CE5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382" w:type="dxa"/>
            <w:tcBorders>
              <w:top w:val="single" w:sz="16" w:space="0" w:color="000000"/>
              <w:bottom w:val="nil"/>
            </w:tcBorders>
            <w:shd w:val="clear" w:color="auto" w:fill="FFFFFF"/>
            <w:vAlign w:val="center"/>
          </w:tcPr>
          <w:p w14:paraId="4359F8D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475" w:type="dxa"/>
            <w:tcBorders>
              <w:top w:val="single" w:sz="16" w:space="0" w:color="000000"/>
              <w:bottom w:val="nil"/>
              <w:right w:val="single" w:sz="16" w:space="0" w:color="000000"/>
            </w:tcBorders>
            <w:shd w:val="clear" w:color="auto" w:fill="FFFFFF"/>
            <w:vAlign w:val="center"/>
          </w:tcPr>
          <w:p w14:paraId="6DAD14C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396D81" w14:paraId="4F1C9004"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48B7B3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2" w:type="dxa"/>
            <w:tcBorders>
              <w:top w:val="nil"/>
              <w:left w:val="nil"/>
              <w:bottom w:val="nil"/>
              <w:right w:val="single" w:sz="16" w:space="0" w:color="000000"/>
            </w:tcBorders>
            <w:shd w:val="clear" w:color="auto" w:fill="FFFFFF"/>
            <w:vAlign w:val="center"/>
          </w:tcPr>
          <w:p w14:paraId="4602F8C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ND/NCE</w:t>
            </w:r>
          </w:p>
        </w:tc>
        <w:tc>
          <w:tcPr>
            <w:tcW w:w="1061" w:type="dxa"/>
            <w:tcBorders>
              <w:top w:val="nil"/>
              <w:left w:val="single" w:sz="16" w:space="0" w:color="000000"/>
              <w:bottom w:val="nil"/>
            </w:tcBorders>
            <w:shd w:val="clear" w:color="auto" w:fill="FFFFFF"/>
            <w:vAlign w:val="center"/>
          </w:tcPr>
          <w:p w14:paraId="7B0F81B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014" w:type="dxa"/>
            <w:tcBorders>
              <w:top w:val="nil"/>
              <w:bottom w:val="nil"/>
            </w:tcBorders>
            <w:shd w:val="clear" w:color="auto" w:fill="FFFFFF"/>
            <w:vAlign w:val="center"/>
          </w:tcPr>
          <w:p w14:paraId="1CEF96D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382" w:type="dxa"/>
            <w:tcBorders>
              <w:top w:val="nil"/>
              <w:bottom w:val="nil"/>
            </w:tcBorders>
            <w:shd w:val="clear" w:color="auto" w:fill="FFFFFF"/>
            <w:vAlign w:val="center"/>
          </w:tcPr>
          <w:p w14:paraId="2E7A24F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75" w:type="dxa"/>
            <w:tcBorders>
              <w:top w:val="nil"/>
              <w:bottom w:val="nil"/>
              <w:right w:val="single" w:sz="16" w:space="0" w:color="000000"/>
            </w:tcBorders>
            <w:shd w:val="clear" w:color="auto" w:fill="FFFFFF"/>
            <w:vAlign w:val="center"/>
          </w:tcPr>
          <w:p w14:paraId="1EE841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73.4</w:t>
            </w:r>
          </w:p>
        </w:tc>
      </w:tr>
      <w:tr w:rsidR="00396D81" w14:paraId="2643B6F5"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5CDB9C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2" w:type="dxa"/>
            <w:tcBorders>
              <w:top w:val="nil"/>
              <w:left w:val="nil"/>
              <w:bottom w:val="nil"/>
              <w:right w:val="single" w:sz="16" w:space="0" w:color="000000"/>
            </w:tcBorders>
            <w:shd w:val="clear" w:color="auto" w:fill="FFFFFF"/>
            <w:vAlign w:val="center"/>
          </w:tcPr>
          <w:p w14:paraId="105CD65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roofErr w:type="spellStart"/>
            <w:r>
              <w:rPr>
                <w:rFonts w:ascii="Times New Roman" w:eastAsia="Times New Roman" w:hAnsi="Times New Roman" w:cs="Times New Roman"/>
                <w:sz w:val="24"/>
                <w:szCs w:val="24"/>
              </w:rPr>
              <w:t>Bsc</w:t>
            </w:r>
            <w:proofErr w:type="spellEnd"/>
          </w:p>
        </w:tc>
        <w:tc>
          <w:tcPr>
            <w:tcW w:w="1061" w:type="dxa"/>
            <w:tcBorders>
              <w:top w:val="nil"/>
              <w:left w:val="single" w:sz="16" w:space="0" w:color="000000"/>
              <w:bottom w:val="nil"/>
            </w:tcBorders>
            <w:shd w:val="clear" w:color="auto" w:fill="FFFFFF"/>
            <w:vAlign w:val="center"/>
          </w:tcPr>
          <w:p w14:paraId="5497B9A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14" w:type="dxa"/>
            <w:tcBorders>
              <w:top w:val="nil"/>
              <w:bottom w:val="nil"/>
            </w:tcBorders>
            <w:shd w:val="clear" w:color="auto" w:fill="FFFFFF"/>
            <w:vAlign w:val="center"/>
          </w:tcPr>
          <w:p w14:paraId="5BB9DA5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382" w:type="dxa"/>
            <w:tcBorders>
              <w:top w:val="nil"/>
              <w:bottom w:val="nil"/>
            </w:tcBorders>
            <w:shd w:val="clear" w:color="auto" w:fill="FFFFFF"/>
            <w:vAlign w:val="center"/>
          </w:tcPr>
          <w:p w14:paraId="03F9141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475" w:type="dxa"/>
            <w:tcBorders>
              <w:top w:val="nil"/>
              <w:bottom w:val="nil"/>
              <w:right w:val="single" w:sz="16" w:space="0" w:color="000000"/>
            </w:tcBorders>
            <w:shd w:val="clear" w:color="auto" w:fill="FFFFFF"/>
            <w:vAlign w:val="center"/>
          </w:tcPr>
          <w:p w14:paraId="0583A45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r>
      <w:tr w:rsidR="00396D81" w14:paraId="41F644E0"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ECE8E5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2" w:type="dxa"/>
            <w:tcBorders>
              <w:top w:val="nil"/>
              <w:left w:val="nil"/>
              <w:bottom w:val="nil"/>
              <w:right w:val="single" w:sz="16" w:space="0" w:color="000000"/>
            </w:tcBorders>
            <w:shd w:val="clear" w:color="auto" w:fill="FFFFFF"/>
            <w:vAlign w:val="center"/>
          </w:tcPr>
          <w:p w14:paraId="2536DE4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Postgraduate </w:t>
            </w:r>
          </w:p>
          <w:p w14:paraId="44F9C7E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061" w:type="dxa"/>
            <w:tcBorders>
              <w:top w:val="nil"/>
              <w:left w:val="single" w:sz="16" w:space="0" w:color="000000"/>
              <w:bottom w:val="nil"/>
            </w:tcBorders>
            <w:shd w:val="clear" w:color="auto" w:fill="FFFFFF"/>
            <w:vAlign w:val="center"/>
          </w:tcPr>
          <w:p w14:paraId="3D776D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29BCD6E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14" w:type="dxa"/>
            <w:tcBorders>
              <w:top w:val="nil"/>
              <w:bottom w:val="nil"/>
            </w:tcBorders>
            <w:shd w:val="clear" w:color="auto" w:fill="FFFFFF"/>
            <w:vAlign w:val="center"/>
          </w:tcPr>
          <w:p w14:paraId="4C8D059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591BD84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2" w:type="dxa"/>
            <w:tcBorders>
              <w:top w:val="nil"/>
              <w:bottom w:val="nil"/>
            </w:tcBorders>
            <w:shd w:val="clear" w:color="auto" w:fill="FFFFFF"/>
            <w:vAlign w:val="center"/>
          </w:tcPr>
          <w:p w14:paraId="1C46048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4527660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75" w:type="dxa"/>
            <w:tcBorders>
              <w:top w:val="nil"/>
              <w:bottom w:val="nil"/>
              <w:right w:val="single" w:sz="16" w:space="0" w:color="000000"/>
            </w:tcBorders>
            <w:shd w:val="clear" w:color="auto" w:fill="FFFFFF"/>
            <w:vAlign w:val="center"/>
          </w:tcPr>
          <w:p w14:paraId="13814D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p w14:paraId="629324C3" w14:textId="77777777" w:rsidR="00396D81" w:rsidRDefault="00396D81">
            <w:pPr>
              <w:spacing w:after="0" w:line="360" w:lineRule="auto"/>
              <w:ind w:left="60" w:right="60"/>
              <w:jc w:val="right"/>
              <w:rPr>
                <w:rFonts w:ascii="Times New Roman" w:eastAsia="Times New Roman" w:hAnsi="Times New Roman" w:cs="Times New Roman"/>
                <w:sz w:val="24"/>
                <w:szCs w:val="24"/>
              </w:rPr>
            </w:pPr>
          </w:p>
        </w:tc>
      </w:tr>
      <w:tr w:rsidR="00396D81" w14:paraId="17C12390"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FBD1EC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14:paraId="3552136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061" w:type="dxa"/>
            <w:tcBorders>
              <w:top w:val="nil"/>
              <w:left w:val="single" w:sz="16" w:space="0" w:color="000000"/>
              <w:bottom w:val="single" w:sz="16" w:space="0" w:color="000000"/>
            </w:tcBorders>
            <w:shd w:val="clear" w:color="auto" w:fill="FFFFFF"/>
            <w:vAlign w:val="center"/>
          </w:tcPr>
          <w:p w14:paraId="28C02EB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6FCCEE7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23E4DF6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E5AAD90" w14:textId="77777777" w:rsidR="00396D81" w:rsidRDefault="00396D81">
            <w:pPr>
              <w:spacing w:after="0" w:line="360" w:lineRule="auto"/>
              <w:rPr>
                <w:rFonts w:ascii="Times New Roman" w:eastAsia="Times New Roman" w:hAnsi="Times New Roman" w:cs="Times New Roman"/>
                <w:sz w:val="24"/>
                <w:szCs w:val="24"/>
              </w:rPr>
            </w:pPr>
          </w:p>
        </w:tc>
      </w:tr>
    </w:tbl>
    <w:p w14:paraId="677E1244" w14:textId="579990AF"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6A8FBB6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 shows that 62 respondents representing 28.4% of the population are WAEC Certificate holders, 98 respondents representing 45% of the population are ND/NCE Certificate holders, 50 respondents representing 22.9% of the population are HND/</w:t>
      </w:r>
      <w:proofErr w:type="spellStart"/>
      <w:r>
        <w:rPr>
          <w:rFonts w:ascii="Times New Roman" w:eastAsia="Times New Roman" w:hAnsi="Times New Roman" w:cs="Times New Roman"/>
          <w:sz w:val="24"/>
          <w:szCs w:val="24"/>
        </w:rPr>
        <w:t>Bsc</w:t>
      </w:r>
      <w:proofErr w:type="spellEnd"/>
      <w:r>
        <w:rPr>
          <w:rFonts w:ascii="Times New Roman" w:eastAsia="Times New Roman" w:hAnsi="Times New Roman" w:cs="Times New Roman"/>
          <w:sz w:val="24"/>
          <w:szCs w:val="24"/>
        </w:rPr>
        <w:t xml:space="preserve"> Certificate holders, while 8 respondents representing 3.7% of the population are with Postgraduate certificate.</w:t>
      </w:r>
    </w:p>
    <w:tbl>
      <w:tblPr>
        <w:tblStyle w:val="a3"/>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1963"/>
        <w:gridCol w:w="1530"/>
        <w:gridCol w:w="1170"/>
        <w:gridCol w:w="1170"/>
        <w:gridCol w:w="1980"/>
      </w:tblGrid>
      <w:tr w:rsidR="00396D81" w14:paraId="1CB07A44" w14:textId="77777777">
        <w:trPr>
          <w:cantSplit/>
        </w:trPr>
        <w:tc>
          <w:tcPr>
            <w:tcW w:w="8550" w:type="dxa"/>
            <w:gridSpan w:val="6"/>
            <w:tcBorders>
              <w:top w:val="nil"/>
              <w:left w:val="nil"/>
              <w:bottom w:val="nil"/>
              <w:right w:val="nil"/>
            </w:tcBorders>
            <w:shd w:val="clear" w:color="auto" w:fill="FFFFFF"/>
          </w:tcPr>
          <w:p w14:paraId="2716470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 Distribution of respondents by Department</w:t>
            </w:r>
          </w:p>
        </w:tc>
      </w:tr>
      <w:tr w:rsidR="00396D81" w14:paraId="755558EA" w14:textId="77777777">
        <w:trPr>
          <w:cantSplit/>
        </w:trPr>
        <w:tc>
          <w:tcPr>
            <w:tcW w:w="2700" w:type="dxa"/>
            <w:gridSpan w:val="2"/>
            <w:tcBorders>
              <w:top w:val="single" w:sz="16" w:space="0" w:color="000000"/>
              <w:left w:val="single" w:sz="16" w:space="0" w:color="000000"/>
              <w:bottom w:val="single" w:sz="16" w:space="0" w:color="000000"/>
              <w:right w:val="nil"/>
            </w:tcBorders>
            <w:shd w:val="clear" w:color="auto" w:fill="FFFFFF"/>
          </w:tcPr>
          <w:p w14:paraId="394F538D"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530" w:type="dxa"/>
            <w:tcBorders>
              <w:top w:val="single" w:sz="16" w:space="0" w:color="000000"/>
              <w:left w:val="single" w:sz="16" w:space="0" w:color="000000"/>
              <w:bottom w:val="single" w:sz="16" w:space="0" w:color="000000"/>
            </w:tcBorders>
            <w:shd w:val="clear" w:color="auto" w:fill="FFFFFF"/>
          </w:tcPr>
          <w:p w14:paraId="334521B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170" w:type="dxa"/>
            <w:tcBorders>
              <w:top w:val="single" w:sz="16" w:space="0" w:color="000000"/>
              <w:bottom w:val="single" w:sz="16" w:space="0" w:color="000000"/>
            </w:tcBorders>
            <w:shd w:val="clear" w:color="auto" w:fill="FFFFFF"/>
          </w:tcPr>
          <w:p w14:paraId="7E2A322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170" w:type="dxa"/>
            <w:tcBorders>
              <w:top w:val="single" w:sz="16" w:space="0" w:color="000000"/>
              <w:bottom w:val="single" w:sz="16" w:space="0" w:color="000000"/>
            </w:tcBorders>
            <w:shd w:val="clear" w:color="auto" w:fill="FFFFFF"/>
          </w:tcPr>
          <w:p w14:paraId="33D209F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980" w:type="dxa"/>
            <w:tcBorders>
              <w:top w:val="single" w:sz="16" w:space="0" w:color="000000"/>
              <w:bottom w:val="single" w:sz="16" w:space="0" w:color="000000"/>
              <w:right w:val="single" w:sz="16" w:space="0" w:color="000000"/>
            </w:tcBorders>
            <w:shd w:val="clear" w:color="auto" w:fill="FFFFFF"/>
          </w:tcPr>
          <w:p w14:paraId="1BD5D4E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3F115BF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6640EF4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63" w:type="dxa"/>
            <w:tcBorders>
              <w:top w:val="single" w:sz="16" w:space="0" w:color="000000"/>
              <w:left w:val="nil"/>
              <w:bottom w:val="nil"/>
              <w:right w:val="single" w:sz="16" w:space="0" w:color="000000"/>
            </w:tcBorders>
            <w:shd w:val="clear" w:color="auto" w:fill="FFFFFF"/>
            <w:vAlign w:val="center"/>
          </w:tcPr>
          <w:p w14:paraId="64289B1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Bursary </w:t>
            </w:r>
          </w:p>
        </w:tc>
        <w:tc>
          <w:tcPr>
            <w:tcW w:w="1530" w:type="dxa"/>
            <w:tcBorders>
              <w:top w:val="single" w:sz="16" w:space="0" w:color="000000"/>
              <w:left w:val="single" w:sz="16" w:space="0" w:color="000000"/>
              <w:bottom w:val="nil"/>
            </w:tcBorders>
            <w:shd w:val="clear" w:color="auto" w:fill="FFFFFF"/>
            <w:vAlign w:val="center"/>
          </w:tcPr>
          <w:p w14:paraId="04D367F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70" w:type="dxa"/>
            <w:tcBorders>
              <w:top w:val="single" w:sz="16" w:space="0" w:color="000000"/>
              <w:bottom w:val="nil"/>
            </w:tcBorders>
            <w:shd w:val="clear" w:color="auto" w:fill="FFFFFF"/>
            <w:vAlign w:val="center"/>
          </w:tcPr>
          <w:p w14:paraId="3D489D6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170" w:type="dxa"/>
            <w:tcBorders>
              <w:top w:val="single" w:sz="16" w:space="0" w:color="000000"/>
              <w:bottom w:val="nil"/>
            </w:tcBorders>
            <w:shd w:val="clear" w:color="auto" w:fill="FFFFFF"/>
            <w:vAlign w:val="center"/>
          </w:tcPr>
          <w:p w14:paraId="25CAC85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980" w:type="dxa"/>
            <w:tcBorders>
              <w:top w:val="single" w:sz="16" w:space="0" w:color="000000"/>
              <w:bottom w:val="nil"/>
              <w:right w:val="single" w:sz="16" w:space="0" w:color="000000"/>
            </w:tcBorders>
            <w:shd w:val="clear" w:color="auto" w:fill="FFFFFF"/>
            <w:vAlign w:val="center"/>
          </w:tcPr>
          <w:p w14:paraId="6F738DB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r>
      <w:tr w:rsidR="00396D81" w14:paraId="67E937A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802A19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nil"/>
              <w:right w:val="single" w:sz="16" w:space="0" w:color="000000"/>
            </w:tcBorders>
            <w:shd w:val="clear" w:color="auto" w:fill="FFFFFF"/>
            <w:vAlign w:val="center"/>
          </w:tcPr>
          <w:p w14:paraId="37FE364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Health</w:t>
            </w:r>
          </w:p>
        </w:tc>
        <w:tc>
          <w:tcPr>
            <w:tcW w:w="1530" w:type="dxa"/>
            <w:tcBorders>
              <w:top w:val="nil"/>
              <w:left w:val="single" w:sz="16" w:space="0" w:color="000000"/>
              <w:bottom w:val="nil"/>
            </w:tcBorders>
            <w:shd w:val="clear" w:color="auto" w:fill="FFFFFF"/>
            <w:vAlign w:val="center"/>
          </w:tcPr>
          <w:p w14:paraId="2E746D5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170" w:type="dxa"/>
            <w:tcBorders>
              <w:top w:val="nil"/>
              <w:bottom w:val="nil"/>
            </w:tcBorders>
            <w:shd w:val="clear" w:color="auto" w:fill="FFFFFF"/>
            <w:vAlign w:val="center"/>
          </w:tcPr>
          <w:p w14:paraId="4393D45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1170" w:type="dxa"/>
            <w:tcBorders>
              <w:top w:val="nil"/>
              <w:bottom w:val="nil"/>
            </w:tcBorders>
            <w:shd w:val="clear" w:color="auto" w:fill="FFFFFF"/>
            <w:vAlign w:val="center"/>
          </w:tcPr>
          <w:p w14:paraId="1945BB6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1980" w:type="dxa"/>
            <w:tcBorders>
              <w:top w:val="nil"/>
              <w:bottom w:val="nil"/>
              <w:right w:val="single" w:sz="16" w:space="0" w:color="000000"/>
            </w:tcBorders>
            <w:shd w:val="clear" w:color="auto" w:fill="FFFFFF"/>
            <w:vAlign w:val="center"/>
          </w:tcPr>
          <w:p w14:paraId="23329E2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r>
      <w:tr w:rsidR="00396D81" w14:paraId="3317BFA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909999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nil"/>
              <w:right w:val="single" w:sz="16" w:space="0" w:color="000000"/>
            </w:tcBorders>
            <w:shd w:val="clear" w:color="auto" w:fill="FFFFFF"/>
            <w:vAlign w:val="center"/>
          </w:tcPr>
          <w:p w14:paraId="005673C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Security</w:t>
            </w:r>
          </w:p>
        </w:tc>
        <w:tc>
          <w:tcPr>
            <w:tcW w:w="1530" w:type="dxa"/>
            <w:tcBorders>
              <w:top w:val="nil"/>
              <w:left w:val="single" w:sz="16" w:space="0" w:color="000000"/>
              <w:bottom w:val="nil"/>
            </w:tcBorders>
            <w:shd w:val="clear" w:color="auto" w:fill="FFFFFF"/>
            <w:vAlign w:val="center"/>
          </w:tcPr>
          <w:p w14:paraId="0FA544A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170" w:type="dxa"/>
            <w:tcBorders>
              <w:top w:val="nil"/>
              <w:bottom w:val="nil"/>
            </w:tcBorders>
            <w:shd w:val="clear" w:color="auto" w:fill="FFFFFF"/>
            <w:vAlign w:val="center"/>
          </w:tcPr>
          <w:p w14:paraId="5246C76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170" w:type="dxa"/>
            <w:tcBorders>
              <w:top w:val="nil"/>
              <w:bottom w:val="nil"/>
            </w:tcBorders>
            <w:shd w:val="clear" w:color="auto" w:fill="FFFFFF"/>
            <w:vAlign w:val="center"/>
          </w:tcPr>
          <w:p w14:paraId="005DA13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980" w:type="dxa"/>
            <w:tcBorders>
              <w:top w:val="nil"/>
              <w:bottom w:val="nil"/>
              <w:right w:val="single" w:sz="16" w:space="0" w:color="000000"/>
            </w:tcBorders>
            <w:shd w:val="clear" w:color="auto" w:fill="FFFFFF"/>
            <w:vAlign w:val="center"/>
          </w:tcPr>
          <w:p w14:paraId="22FF316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78.9</w:t>
            </w:r>
          </w:p>
        </w:tc>
      </w:tr>
      <w:tr w:rsidR="00396D81" w14:paraId="1EB5BF9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120FDA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nil"/>
              <w:right w:val="single" w:sz="16" w:space="0" w:color="000000"/>
            </w:tcBorders>
            <w:shd w:val="clear" w:color="auto" w:fill="FFFFFF"/>
            <w:vAlign w:val="center"/>
          </w:tcPr>
          <w:p w14:paraId="59AEE2A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Support Unit</w:t>
            </w:r>
          </w:p>
        </w:tc>
        <w:tc>
          <w:tcPr>
            <w:tcW w:w="1530" w:type="dxa"/>
            <w:tcBorders>
              <w:top w:val="nil"/>
              <w:left w:val="single" w:sz="16" w:space="0" w:color="000000"/>
              <w:bottom w:val="nil"/>
            </w:tcBorders>
            <w:shd w:val="clear" w:color="auto" w:fill="FFFFFF"/>
            <w:vAlign w:val="center"/>
          </w:tcPr>
          <w:p w14:paraId="253A005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70" w:type="dxa"/>
            <w:tcBorders>
              <w:top w:val="nil"/>
              <w:bottom w:val="nil"/>
            </w:tcBorders>
            <w:shd w:val="clear" w:color="auto" w:fill="FFFFFF"/>
            <w:vAlign w:val="center"/>
          </w:tcPr>
          <w:p w14:paraId="3D2C54D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1170" w:type="dxa"/>
            <w:tcBorders>
              <w:top w:val="nil"/>
              <w:bottom w:val="nil"/>
            </w:tcBorders>
            <w:shd w:val="clear" w:color="auto" w:fill="FFFFFF"/>
            <w:vAlign w:val="center"/>
          </w:tcPr>
          <w:p w14:paraId="68BE7A6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1980" w:type="dxa"/>
            <w:tcBorders>
              <w:top w:val="nil"/>
              <w:bottom w:val="nil"/>
              <w:right w:val="single" w:sz="16" w:space="0" w:color="000000"/>
            </w:tcBorders>
            <w:shd w:val="clear" w:color="auto" w:fill="FFFFFF"/>
            <w:vAlign w:val="center"/>
          </w:tcPr>
          <w:p w14:paraId="6E6B1FF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97.7</w:t>
            </w:r>
          </w:p>
        </w:tc>
      </w:tr>
      <w:tr w:rsidR="00396D81" w14:paraId="3B32F77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D84BA22"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nil"/>
              <w:right w:val="single" w:sz="16" w:space="0" w:color="000000"/>
            </w:tcBorders>
            <w:shd w:val="clear" w:color="auto" w:fill="FFFFFF"/>
            <w:vAlign w:val="center"/>
          </w:tcPr>
          <w:p w14:paraId="27E58AD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Department</w:t>
            </w:r>
          </w:p>
          <w:p w14:paraId="2C0CF1F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530" w:type="dxa"/>
            <w:tcBorders>
              <w:top w:val="nil"/>
              <w:left w:val="single" w:sz="16" w:space="0" w:color="000000"/>
              <w:bottom w:val="nil"/>
            </w:tcBorders>
            <w:shd w:val="clear" w:color="auto" w:fill="FFFFFF"/>
            <w:vAlign w:val="center"/>
          </w:tcPr>
          <w:p w14:paraId="07AB549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52D9FA9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0" w:type="dxa"/>
            <w:tcBorders>
              <w:top w:val="nil"/>
              <w:bottom w:val="nil"/>
            </w:tcBorders>
            <w:shd w:val="clear" w:color="auto" w:fill="FFFFFF"/>
            <w:vAlign w:val="center"/>
          </w:tcPr>
          <w:p w14:paraId="0F6FD18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4FC6950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0" w:type="dxa"/>
            <w:tcBorders>
              <w:top w:val="nil"/>
              <w:bottom w:val="nil"/>
            </w:tcBorders>
            <w:shd w:val="clear" w:color="auto" w:fill="FFFFFF"/>
            <w:vAlign w:val="center"/>
          </w:tcPr>
          <w:p w14:paraId="10508EC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7D82429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Borders>
              <w:top w:val="nil"/>
              <w:bottom w:val="nil"/>
              <w:right w:val="single" w:sz="16" w:space="0" w:color="000000"/>
            </w:tcBorders>
            <w:shd w:val="clear" w:color="auto" w:fill="FFFFFF"/>
            <w:vAlign w:val="center"/>
          </w:tcPr>
          <w:p w14:paraId="0941234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p w14:paraId="22F20EEA" w14:textId="77777777" w:rsidR="00396D81" w:rsidRDefault="00396D81">
            <w:pPr>
              <w:spacing w:after="0" w:line="360" w:lineRule="auto"/>
              <w:ind w:left="60" w:right="60"/>
              <w:jc w:val="right"/>
              <w:rPr>
                <w:rFonts w:ascii="Times New Roman" w:eastAsia="Times New Roman" w:hAnsi="Times New Roman" w:cs="Times New Roman"/>
                <w:sz w:val="24"/>
                <w:szCs w:val="24"/>
              </w:rPr>
            </w:pPr>
          </w:p>
        </w:tc>
      </w:tr>
      <w:tr w:rsidR="00396D81" w14:paraId="7C87171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D4D06A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single" w:sz="16" w:space="0" w:color="000000"/>
              <w:right w:val="single" w:sz="16" w:space="0" w:color="000000"/>
            </w:tcBorders>
            <w:shd w:val="clear" w:color="auto" w:fill="FFFFFF"/>
            <w:vAlign w:val="center"/>
          </w:tcPr>
          <w:p w14:paraId="7F05B7E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Borders>
              <w:top w:val="nil"/>
              <w:left w:val="single" w:sz="16" w:space="0" w:color="000000"/>
              <w:bottom w:val="single" w:sz="16" w:space="0" w:color="000000"/>
            </w:tcBorders>
            <w:shd w:val="clear" w:color="auto" w:fill="FFFFFF"/>
            <w:vAlign w:val="center"/>
          </w:tcPr>
          <w:p w14:paraId="196D9E7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170" w:type="dxa"/>
            <w:tcBorders>
              <w:top w:val="nil"/>
              <w:bottom w:val="single" w:sz="16" w:space="0" w:color="000000"/>
            </w:tcBorders>
            <w:shd w:val="clear" w:color="auto" w:fill="FFFFFF"/>
            <w:vAlign w:val="center"/>
          </w:tcPr>
          <w:p w14:paraId="1D6625D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170" w:type="dxa"/>
            <w:tcBorders>
              <w:top w:val="nil"/>
              <w:bottom w:val="single" w:sz="16" w:space="0" w:color="000000"/>
            </w:tcBorders>
            <w:shd w:val="clear" w:color="auto" w:fill="FFFFFF"/>
            <w:vAlign w:val="center"/>
          </w:tcPr>
          <w:p w14:paraId="72C54E7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980" w:type="dxa"/>
            <w:tcBorders>
              <w:top w:val="nil"/>
              <w:bottom w:val="single" w:sz="16" w:space="0" w:color="000000"/>
              <w:right w:val="single" w:sz="16" w:space="0" w:color="000000"/>
            </w:tcBorders>
            <w:shd w:val="clear" w:color="auto" w:fill="FFFFFF"/>
          </w:tcPr>
          <w:p w14:paraId="16600406" w14:textId="77777777" w:rsidR="00396D81" w:rsidRDefault="00396D81">
            <w:pPr>
              <w:spacing w:after="0" w:line="360" w:lineRule="auto"/>
              <w:rPr>
                <w:rFonts w:ascii="Times New Roman" w:eastAsia="Times New Roman" w:hAnsi="Times New Roman" w:cs="Times New Roman"/>
                <w:sz w:val="24"/>
                <w:szCs w:val="24"/>
              </w:rPr>
            </w:pPr>
          </w:p>
        </w:tc>
      </w:tr>
    </w:tbl>
    <w:p w14:paraId="658DE768" w14:textId="5F75237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0FF36C0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5 shows that 47 respondents representing 21.6% of the population are in Bursary Department, 76 respondents representing 34.9% of the population are in Health Department, 49 respondents representing 22.5% of the population are in Security Department, 41 respondents representing 18.8% of the population are in Academic Support Unit, while 5 respondents representing 2.3% of the population are in Administrative Department.</w:t>
      </w:r>
    </w:p>
    <w:p w14:paraId="1F4C2AEC" w14:textId="77777777" w:rsidR="00556D30" w:rsidRDefault="00556D30">
      <w:pPr>
        <w:spacing w:after="0" w:line="360" w:lineRule="auto"/>
        <w:jc w:val="both"/>
        <w:rPr>
          <w:rFonts w:ascii="Times New Roman" w:eastAsia="Times New Roman" w:hAnsi="Times New Roman" w:cs="Times New Roman"/>
          <w:sz w:val="24"/>
          <w:szCs w:val="24"/>
        </w:rPr>
      </w:pPr>
    </w:p>
    <w:p w14:paraId="4478126A" w14:textId="77777777" w:rsidR="00556D30" w:rsidRDefault="00556D30">
      <w:pPr>
        <w:spacing w:after="0" w:line="360" w:lineRule="auto"/>
        <w:jc w:val="both"/>
        <w:rPr>
          <w:rFonts w:ascii="Times New Roman" w:eastAsia="Times New Roman" w:hAnsi="Times New Roman" w:cs="Times New Roman"/>
          <w:sz w:val="24"/>
          <w:szCs w:val="24"/>
        </w:rPr>
      </w:pPr>
    </w:p>
    <w:p w14:paraId="0883396F"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SECTION B</w:t>
      </w:r>
    </w:p>
    <w:tbl>
      <w:tblPr>
        <w:tblStyle w:val="a4"/>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520"/>
        <w:gridCol w:w="1152"/>
        <w:gridCol w:w="1014"/>
        <w:gridCol w:w="1382"/>
        <w:gridCol w:w="2657"/>
      </w:tblGrid>
      <w:tr w:rsidR="00396D81" w14:paraId="66EFE7BF" w14:textId="77777777">
        <w:trPr>
          <w:cantSplit/>
        </w:trPr>
        <w:tc>
          <w:tcPr>
            <w:tcW w:w="8460" w:type="dxa"/>
            <w:gridSpan w:val="6"/>
            <w:tcBorders>
              <w:top w:val="nil"/>
              <w:left w:val="nil"/>
              <w:bottom w:val="nil"/>
              <w:right w:val="nil"/>
            </w:tcBorders>
            <w:shd w:val="clear" w:color="auto" w:fill="FFFFFF"/>
          </w:tcPr>
          <w:p w14:paraId="2D3F0D5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 Which of the following do you own?</w:t>
            </w:r>
          </w:p>
        </w:tc>
      </w:tr>
      <w:tr w:rsidR="00396D81" w14:paraId="264CB480" w14:textId="77777777">
        <w:trPr>
          <w:cantSplit/>
        </w:trPr>
        <w:tc>
          <w:tcPr>
            <w:tcW w:w="2255" w:type="dxa"/>
            <w:gridSpan w:val="2"/>
            <w:tcBorders>
              <w:top w:val="single" w:sz="16" w:space="0" w:color="000000"/>
              <w:left w:val="single" w:sz="16" w:space="0" w:color="000000"/>
              <w:bottom w:val="single" w:sz="16" w:space="0" w:color="000000"/>
              <w:right w:val="nil"/>
            </w:tcBorders>
            <w:shd w:val="clear" w:color="auto" w:fill="FFFFFF"/>
          </w:tcPr>
          <w:p w14:paraId="1C9A711E"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6BF2407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47A1359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0E9263B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2657" w:type="dxa"/>
            <w:tcBorders>
              <w:top w:val="single" w:sz="16" w:space="0" w:color="000000"/>
              <w:bottom w:val="single" w:sz="16" w:space="0" w:color="000000"/>
              <w:right w:val="single" w:sz="16" w:space="0" w:color="000000"/>
            </w:tcBorders>
            <w:shd w:val="clear" w:color="auto" w:fill="FFFFFF"/>
          </w:tcPr>
          <w:p w14:paraId="21070B6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55D36C76"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7B55CA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520" w:type="dxa"/>
            <w:tcBorders>
              <w:top w:val="single" w:sz="16" w:space="0" w:color="000000"/>
              <w:left w:val="nil"/>
              <w:bottom w:val="nil"/>
              <w:right w:val="single" w:sz="16" w:space="0" w:color="000000"/>
            </w:tcBorders>
            <w:shd w:val="clear" w:color="auto" w:fill="FFFFFF"/>
            <w:vAlign w:val="center"/>
          </w:tcPr>
          <w:p w14:paraId="33B1524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1152" w:type="dxa"/>
            <w:tcBorders>
              <w:top w:val="single" w:sz="16" w:space="0" w:color="000000"/>
              <w:left w:val="single" w:sz="16" w:space="0" w:color="000000"/>
              <w:bottom w:val="nil"/>
            </w:tcBorders>
            <w:shd w:val="clear" w:color="auto" w:fill="FFFFFF"/>
            <w:vAlign w:val="center"/>
          </w:tcPr>
          <w:p w14:paraId="34AF650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single" w:sz="16" w:space="0" w:color="000000"/>
              <w:bottom w:val="nil"/>
            </w:tcBorders>
            <w:shd w:val="clear" w:color="auto" w:fill="FFFFFF"/>
            <w:vAlign w:val="center"/>
          </w:tcPr>
          <w:p w14:paraId="47C3D6E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single" w:sz="16" w:space="0" w:color="000000"/>
              <w:bottom w:val="nil"/>
            </w:tcBorders>
            <w:shd w:val="clear" w:color="auto" w:fill="FFFFFF"/>
            <w:vAlign w:val="center"/>
          </w:tcPr>
          <w:p w14:paraId="3F18EE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657" w:type="dxa"/>
            <w:tcBorders>
              <w:top w:val="single" w:sz="16" w:space="0" w:color="000000"/>
              <w:bottom w:val="nil"/>
              <w:right w:val="single" w:sz="16" w:space="0" w:color="000000"/>
            </w:tcBorders>
            <w:shd w:val="clear" w:color="auto" w:fill="FFFFFF"/>
            <w:vAlign w:val="center"/>
          </w:tcPr>
          <w:p w14:paraId="3A86861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96D81" w14:paraId="3ED53D3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AF4BC9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0" w:type="dxa"/>
            <w:tcBorders>
              <w:top w:val="nil"/>
              <w:left w:val="nil"/>
              <w:bottom w:val="nil"/>
              <w:right w:val="single" w:sz="16" w:space="0" w:color="000000"/>
            </w:tcBorders>
            <w:shd w:val="clear" w:color="auto" w:fill="FFFFFF"/>
            <w:vAlign w:val="center"/>
          </w:tcPr>
          <w:p w14:paraId="09F4B36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Small Phone</w:t>
            </w:r>
          </w:p>
        </w:tc>
        <w:tc>
          <w:tcPr>
            <w:tcW w:w="1152" w:type="dxa"/>
            <w:tcBorders>
              <w:top w:val="nil"/>
              <w:left w:val="single" w:sz="16" w:space="0" w:color="000000"/>
              <w:bottom w:val="nil"/>
            </w:tcBorders>
            <w:shd w:val="clear" w:color="auto" w:fill="FFFFFF"/>
            <w:vAlign w:val="center"/>
          </w:tcPr>
          <w:p w14:paraId="0B92F3C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1F9FA53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4A92DD9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657" w:type="dxa"/>
            <w:tcBorders>
              <w:top w:val="nil"/>
              <w:bottom w:val="nil"/>
              <w:right w:val="single" w:sz="16" w:space="0" w:color="000000"/>
            </w:tcBorders>
            <w:shd w:val="clear" w:color="auto" w:fill="FFFFFF"/>
            <w:vAlign w:val="center"/>
          </w:tcPr>
          <w:p w14:paraId="7F4CC2A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396D81" w14:paraId="59FA897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59B37A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0" w:type="dxa"/>
            <w:tcBorders>
              <w:top w:val="nil"/>
              <w:left w:val="nil"/>
              <w:bottom w:val="nil"/>
              <w:right w:val="single" w:sz="16" w:space="0" w:color="000000"/>
            </w:tcBorders>
            <w:shd w:val="clear" w:color="auto" w:fill="FFFFFF"/>
            <w:vAlign w:val="center"/>
          </w:tcPr>
          <w:p w14:paraId="7EB21FF5" w14:textId="77777777" w:rsidR="00396D81"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Iphone</w:t>
            </w:r>
            <w:proofErr w:type="spellEnd"/>
          </w:p>
        </w:tc>
        <w:tc>
          <w:tcPr>
            <w:tcW w:w="1152" w:type="dxa"/>
            <w:tcBorders>
              <w:top w:val="nil"/>
              <w:left w:val="single" w:sz="16" w:space="0" w:color="000000"/>
              <w:bottom w:val="nil"/>
            </w:tcBorders>
            <w:shd w:val="clear" w:color="auto" w:fill="FFFFFF"/>
            <w:vAlign w:val="center"/>
          </w:tcPr>
          <w:p w14:paraId="1280FF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014" w:type="dxa"/>
            <w:tcBorders>
              <w:top w:val="nil"/>
              <w:bottom w:val="nil"/>
            </w:tcBorders>
            <w:shd w:val="clear" w:color="auto" w:fill="FFFFFF"/>
            <w:vAlign w:val="center"/>
          </w:tcPr>
          <w:p w14:paraId="79DA8BB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382" w:type="dxa"/>
            <w:tcBorders>
              <w:top w:val="nil"/>
              <w:bottom w:val="nil"/>
            </w:tcBorders>
            <w:shd w:val="clear" w:color="auto" w:fill="FFFFFF"/>
            <w:vAlign w:val="center"/>
          </w:tcPr>
          <w:p w14:paraId="502DC97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2657" w:type="dxa"/>
            <w:tcBorders>
              <w:top w:val="nil"/>
              <w:bottom w:val="nil"/>
              <w:right w:val="single" w:sz="16" w:space="0" w:color="000000"/>
            </w:tcBorders>
            <w:shd w:val="clear" w:color="auto" w:fill="FFFFFF"/>
            <w:vAlign w:val="center"/>
          </w:tcPr>
          <w:p w14:paraId="07977F4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r>
      <w:tr w:rsidR="00396D81" w14:paraId="3F7206A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B79007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0" w:type="dxa"/>
            <w:tcBorders>
              <w:top w:val="nil"/>
              <w:left w:val="nil"/>
              <w:bottom w:val="nil"/>
              <w:right w:val="single" w:sz="16" w:space="0" w:color="000000"/>
            </w:tcBorders>
            <w:shd w:val="clear" w:color="auto" w:fill="FFFFFF"/>
            <w:vAlign w:val="center"/>
          </w:tcPr>
          <w:p w14:paraId="6C1475D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Android Phone</w:t>
            </w:r>
          </w:p>
        </w:tc>
        <w:tc>
          <w:tcPr>
            <w:tcW w:w="1152" w:type="dxa"/>
            <w:tcBorders>
              <w:top w:val="nil"/>
              <w:left w:val="single" w:sz="16" w:space="0" w:color="000000"/>
              <w:bottom w:val="nil"/>
            </w:tcBorders>
            <w:shd w:val="clear" w:color="auto" w:fill="FFFFFF"/>
            <w:vAlign w:val="center"/>
          </w:tcPr>
          <w:p w14:paraId="67FA201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14" w:type="dxa"/>
            <w:tcBorders>
              <w:top w:val="nil"/>
              <w:bottom w:val="nil"/>
            </w:tcBorders>
            <w:shd w:val="clear" w:color="auto" w:fill="FFFFFF"/>
            <w:vAlign w:val="center"/>
          </w:tcPr>
          <w:p w14:paraId="01AEAC0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382" w:type="dxa"/>
            <w:tcBorders>
              <w:top w:val="nil"/>
              <w:bottom w:val="nil"/>
            </w:tcBorders>
            <w:shd w:val="clear" w:color="auto" w:fill="FFFFFF"/>
            <w:vAlign w:val="center"/>
          </w:tcPr>
          <w:p w14:paraId="2509C0C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2657" w:type="dxa"/>
            <w:tcBorders>
              <w:top w:val="nil"/>
              <w:bottom w:val="nil"/>
              <w:right w:val="single" w:sz="16" w:space="0" w:color="000000"/>
            </w:tcBorders>
            <w:shd w:val="clear" w:color="auto" w:fill="FFFFFF"/>
            <w:vAlign w:val="center"/>
          </w:tcPr>
          <w:p w14:paraId="0234D23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5452208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4766A7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0" w:type="dxa"/>
            <w:tcBorders>
              <w:top w:val="nil"/>
              <w:left w:val="nil"/>
              <w:bottom w:val="single" w:sz="16" w:space="0" w:color="000000"/>
              <w:right w:val="single" w:sz="16" w:space="0" w:color="000000"/>
            </w:tcBorders>
            <w:shd w:val="clear" w:color="auto" w:fill="FFFFFF"/>
            <w:vAlign w:val="center"/>
          </w:tcPr>
          <w:p w14:paraId="1DDE7B3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7B29EB1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122C795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4F38E4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2657" w:type="dxa"/>
            <w:tcBorders>
              <w:top w:val="nil"/>
              <w:bottom w:val="single" w:sz="16" w:space="0" w:color="000000"/>
              <w:right w:val="single" w:sz="16" w:space="0" w:color="000000"/>
            </w:tcBorders>
            <w:shd w:val="clear" w:color="auto" w:fill="FFFFFF"/>
          </w:tcPr>
          <w:p w14:paraId="54B58F95" w14:textId="77777777" w:rsidR="00396D81" w:rsidRDefault="00396D81">
            <w:pPr>
              <w:spacing w:after="0" w:line="360" w:lineRule="auto"/>
              <w:rPr>
                <w:rFonts w:ascii="Times New Roman" w:eastAsia="Times New Roman" w:hAnsi="Times New Roman" w:cs="Times New Roman"/>
                <w:sz w:val="24"/>
                <w:szCs w:val="24"/>
              </w:rPr>
            </w:pPr>
          </w:p>
        </w:tc>
      </w:tr>
    </w:tbl>
    <w:p w14:paraId="6DB65C8A" w14:textId="61DF482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08090C41" w14:textId="4DE0568A"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6 shows that 12 respondents representing 5.5% of the total population selected computer, 12 respondents representing 5.5% of the total population selected Small Phone, 69 respondents representing 31.7% selected </w:t>
      </w:r>
      <w:proofErr w:type="spellStart"/>
      <w:r>
        <w:rPr>
          <w:rFonts w:ascii="Times New Roman" w:eastAsia="Times New Roman" w:hAnsi="Times New Roman" w:cs="Times New Roman"/>
          <w:sz w:val="24"/>
          <w:szCs w:val="24"/>
        </w:rPr>
        <w:t>Iphone</w:t>
      </w:r>
      <w:proofErr w:type="spellEnd"/>
      <w:r>
        <w:rPr>
          <w:rFonts w:ascii="Times New Roman" w:eastAsia="Times New Roman" w:hAnsi="Times New Roman" w:cs="Times New Roman"/>
          <w:sz w:val="24"/>
          <w:szCs w:val="24"/>
        </w:rPr>
        <w:t>, while 125 respondents representing 57.3% selected Android phone.</w:t>
      </w:r>
    </w:p>
    <w:tbl>
      <w:tblPr>
        <w:tblStyle w:val="a5"/>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54"/>
        <w:gridCol w:w="1015"/>
        <w:gridCol w:w="1384"/>
        <w:gridCol w:w="1476"/>
      </w:tblGrid>
      <w:tr w:rsidR="00396D81" w14:paraId="35E2D4D3" w14:textId="77777777">
        <w:trPr>
          <w:cantSplit/>
        </w:trPr>
        <w:tc>
          <w:tcPr>
            <w:tcW w:w="6503" w:type="dxa"/>
            <w:gridSpan w:val="6"/>
            <w:tcBorders>
              <w:top w:val="nil"/>
              <w:left w:val="nil"/>
              <w:bottom w:val="nil"/>
              <w:right w:val="nil"/>
            </w:tcBorders>
            <w:shd w:val="clear" w:color="auto" w:fill="FFFFFF"/>
          </w:tcPr>
          <w:p w14:paraId="5E27BF4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7: Do you have access to the internet?</w:t>
            </w:r>
          </w:p>
        </w:tc>
      </w:tr>
      <w:tr w:rsidR="00396D81" w14:paraId="22B9CF85"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tcPr>
          <w:p w14:paraId="5A0B730D"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Pr>
          <w:p w14:paraId="04498FB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5" w:type="dxa"/>
            <w:tcBorders>
              <w:top w:val="single" w:sz="16" w:space="0" w:color="000000"/>
              <w:bottom w:val="single" w:sz="16" w:space="0" w:color="000000"/>
            </w:tcBorders>
            <w:shd w:val="clear" w:color="auto" w:fill="FFFFFF"/>
          </w:tcPr>
          <w:p w14:paraId="151C339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75F3A08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1E61A31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3FE390E8"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4D5ADCF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737" w:type="dxa"/>
            <w:tcBorders>
              <w:top w:val="single" w:sz="16" w:space="0" w:color="000000"/>
              <w:left w:val="nil"/>
              <w:bottom w:val="nil"/>
              <w:right w:val="single" w:sz="16" w:space="0" w:color="000000"/>
            </w:tcBorders>
            <w:shd w:val="clear" w:color="auto" w:fill="FFFFFF"/>
            <w:vAlign w:val="center"/>
          </w:tcPr>
          <w:p w14:paraId="31DB935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154" w:type="dxa"/>
            <w:tcBorders>
              <w:top w:val="single" w:sz="16" w:space="0" w:color="000000"/>
              <w:left w:val="single" w:sz="16" w:space="0" w:color="000000"/>
              <w:bottom w:val="nil"/>
            </w:tcBorders>
            <w:shd w:val="clear" w:color="auto" w:fill="FFFFFF"/>
            <w:vAlign w:val="center"/>
          </w:tcPr>
          <w:p w14:paraId="4FAF955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015" w:type="dxa"/>
            <w:tcBorders>
              <w:top w:val="single" w:sz="16" w:space="0" w:color="000000"/>
              <w:bottom w:val="nil"/>
            </w:tcBorders>
            <w:shd w:val="clear" w:color="auto" w:fill="FFFFFF"/>
            <w:vAlign w:val="center"/>
          </w:tcPr>
          <w:p w14:paraId="1E0121A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384" w:type="dxa"/>
            <w:tcBorders>
              <w:top w:val="single" w:sz="16" w:space="0" w:color="000000"/>
              <w:bottom w:val="nil"/>
            </w:tcBorders>
            <w:shd w:val="clear" w:color="auto" w:fill="FFFFFF"/>
            <w:vAlign w:val="center"/>
          </w:tcPr>
          <w:p w14:paraId="2C7568A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476" w:type="dxa"/>
            <w:tcBorders>
              <w:top w:val="single" w:sz="16" w:space="0" w:color="000000"/>
              <w:bottom w:val="nil"/>
              <w:right w:val="single" w:sz="16" w:space="0" w:color="000000"/>
            </w:tcBorders>
            <w:shd w:val="clear" w:color="auto" w:fill="FFFFFF"/>
            <w:vAlign w:val="center"/>
          </w:tcPr>
          <w:p w14:paraId="2F3C85B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7C32CBD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83AE7A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nil"/>
              <w:right w:val="single" w:sz="16" w:space="0" w:color="000000"/>
            </w:tcBorders>
            <w:shd w:val="clear" w:color="auto" w:fill="FFFFFF"/>
            <w:vAlign w:val="center"/>
          </w:tcPr>
          <w:p w14:paraId="26D6B80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154" w:type="dxa"/>
            <w:tcBorders>
              <w:top w:val="nil"/>
              <w:left w:val="single" w:sz="16" w:space="0" w:color="000000"/>
              <w:bottom w:val="nil"/>
            </w:tcBorders>
            <w:shd w:val="clear" w:color="auto" w:fill="FFFFFF"/>
            <w:vAlign w:val="center"/>
          </w:tcPr>
          <w:p w14:paraId="165FD39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5" w:type="dxa"/>
            <w:tcBorders>
              <w:top w:val="nil"/>
              <w:bottom w:val="nil"/>
            </w:tcBorders>
            <w:shd w:val="clear" w:color="auto" w:fill="FFFFFF"/>
            <w:vAlign w:val="center"/>
          </w:tcPr>
          <w:p w14:paraId="754628C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4" w:type="dxa"/>
            <w:tcBorders>
              <w:top w:val="nil"/>
              <w:bottom w:val="nil"/>
            </w:tcBorders>
            <w:shd w:val="clear" w:color="auto" w:fill="FFFFFF"/>
            <w:vAlign w:val="center"/>
          </w:tcPr>
          <w:p w14:paraId="1F96D54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6" w:type="dxa"/>
            <w:tcBorders>
              <w:top w:val="nil"/>
              <w:bottom w:val="nil"/>
              <w:right w:val="single" w:sz="16" w:space="0" w:color="000000"/>
            </w:tcBorders>
            <w:shd w:val="clear" w:color="auto" w:fill="FFFFFF"/>
            <w:vAlign w:val="center"/>
          </w:tcPr>
          <w:p w14:paraId="7880B1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56A6F01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3C3997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single" w:sz="16" w:space="0" w:color="000000"/>
              <w:right w:val="single" w:sz="16" w:space="0" w:color="000000"/>
            </w:tcBorders>
            <w:shd w:val="clear" w:color="auto" w:fill="FFFFFF"/>
            <w:vAlign w:val="center"/>
          </w:tcPr>
          <w:p w14:paraId="41E2CB9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4" w:type="dxa"/>
            <w:tcBorders>
              <w:top w:val="nil"/>
              <w:left w:val="single" w:sz="16" w:space="0" w:color="000000"/>
              <w:bottom w:val="single" w:sz="16" w:space="0" w:color="000000"/>
            </w:tcBorders>
            <w:shd w:val="clear" w:color="auto" w:fill="FFFFFF"/>
            <w:vAlign w:val="center"/>
          </w:tcPr>
          <w:p w14:paraId="34A9082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5" w:type="dxa"/>
            <w:tcBorders>
              <w:top w:val="nil"/>
              <w:bottom w:val="single" w:sz="16" w:space="0" w:color="000000"/>
            </w:tcBorders>
            <w:shd w:val="clear" w:color="auto" w:fill="FFFFFF"/>
            <w:vAlign w:val="center"/>
          </w:tcPr>
          <w:p w14:paraId="53AB28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6849D9E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7439560C" w14:textId="77777777" w:rsidR="00396D81" w:rsidRDefault="00396D81">
            <w:pPr>
              <w:spacing w:after="0" w:line="360" w:lineRule="auto"/>
              <w:rPr>
                <w:rFonts w:ascii="Times New Roman" w:eastAsia="Times New Roman" w:hAnsi="Times New Roman" w:cs="Times New Roman"/>
                <w:sz w:val="24"/>
                <w:szCs w:val="24"/>
              </w:rPr>
            </w:pPr>
          </w:p>
        </w:tc>
      </w:tr>
    </w:tbl>
    <w:p w14:paraId="5D5655C9" w14:textId="5D2BA8B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5425E446"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7 shows that 195 respondents representing 89.4% said that they have access to the internet, while 23 respondents representing 10.6% said No.</w:t>
      </w:r>
    </w:p>
    <w:p w14:paraId="4CB32C9E" w14:textId="77777777" w:rsidR="00396D81" w:rsidRDefault="00396D81">
      <w:pPr>
        <w:spacing w:after="0" w:line="360" w:lineRule="auto"/>
        <w:rPr>
          <w:rFonts w:ascii="Times New Roman" w:eastAsia="Times New Roman" w:hAnsi="Times New Roman" w:cs="Times New Roman"/>
          <w:sz w:val="24"/>
          <w:szCs w:val="24"/>
        </w:rPr>
      </w:pPr>
    </w:p>
    <w:p w14:paraId="10C3856A" w14:textId="77777777" w:rsidR="00396D81" w:rsidRDefault="00396D81">
      <w:pPr>
        <w:spacing w:after="0" w:line="360" w:lineRule="auto"/>
        <w:rPr>
          <w:rFonts w:ascii="Times New Roman" w:eastAsia="Times New Roman" w:hAnsi="Times New Roman" w:cs="Times New Roman"/>
          <w:sz w:val="24"/>
          <w:szCs w:val="24"/>
        </w:rPr>
      </w:pPr>
    </w:p>
    <w:tbl>
      <w:tblPr>
        <w:tblStyle w:val="a6"/>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54"/>
        <w:gridCol w:w="1015"/>
        <w:gridCol w:w="1384"/>
        <w:gridCol w:w="1476"/>
      </w:tblGrid>
      <w:tr w:rsidR="00396D81" w14:paraId="70B79F98" w14:textId="77777777">
        <w:trPr>
          <w:cantSplit/>
        </w:trPr>
        <w:tc>
          <w:tcPr>
            <w:tcW w:w="6503" w:type="dxa"/>
            <w:gridSpan w:val="6"/>
            <w:tcBorders>
              <w:top w:val="nil"/>
              <w:left w:val="nil"/>
              <w:bottom w:val="nil"/>
              <w:right w:val="nil"/>
            </w:tcBorders>
            <w:shd w:val="clear" w:color="auto" w:fill="FFFFFF"/>
          </w:tcPr>
          <w:p w14:paraId="37E1E91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8: Are you aware of social networking sites?</w:t>
            </w:r>
          </w:p>
        </w:tc>
      </w:tr>
      <w:tr w:rsidR="00396D81" w14:paraId="3C17A54B"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tcPr>
          <w:p w14:paraId="4F7289AC"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Pr>
          <w:p w14:paraId="7818644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5" w:type="dxa"/>
            <w:tcBorders>
              <w:top w:val="single" w:sz="16" w:space="0" w:color="000000"/>
              <w:bottom w:val="single" w:sz="16" w:space="0" w:color="000000"/>
            </w:tcBorders>
            <w:shd w:val="clear" w:color="auto" w:fill="FFFFFF"/>
          </w:tcPr>
          <w:p w14:paraId="5ACBB4A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53DD979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770CAB6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450B75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722D0E3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737" w:type="dxa"/>
            <w:tcBorders>
              <w:top w:val="single" w:sz="16" w:space="0" w:color="000000"/>
              <w:left w:val="nil"/>
              <w:bottom w:val="nil"/>
              <w:right w:val="single" w:sz="16" w:space="0" w:color="000000"/>
            </w:tcBorders>
            <w:shd w:val="clear" w:color="auto" w:fill="FFFFFF"/>
            <w:vAlign w:val="center"/>
          </w:tcPr>
          <w:p w14:paraId="4587BB0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154" w:type="dxa"/>
            <w:tcBorders>
              <w:top w:val="single" w:sz="16" w:space="0" w:color="000000"/>
              <w:left w:val="single" w:sz="16" w:space="0" w:color="000000"/>
              <w:bottom w:val="nil"/>
            </w:tcBorders>
            <w:shd w:val="clear" w:color="auto" w:fill="FFFFFF"/>
            <w:vAlign w:val="center"/>
          </w:tcPr>
          <w:p w14:paraId="03200F3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015" w:type="dxa"/>
            <w:tcBorders>
              <w:top w:val="single" w:sz="16" w:space="0" w:color="000000"/>
              <w:bottom w:val="nil"/>
            </w:tcBorders>
            <w:shd w:val="clear" w:color="auto" w:fill="FFFFFF"/>
            <w:vAlign w:val="center"/>
          </w:tcPr>
          <w:p w14:paraId="7FF344A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384" w:type="dxa"/>
            <w:tcBorders>
              <w:top w:val="single" w:sz="16" w:space="0" w:color="000000"/>
              <w:bottom w:val="nil"/>
            </w:tcBorders>
            <w:shd w:val="clear" w:color="auto" w:fill="FFFFFF"/>
            <w:vAlign w:val="center"/>
          </w:tcPr>
          <w:p w14:paraId="329DBEE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476" w:type="dxa"/>
            <w:tcBorders>
              <w:top w:val="single" w:sz="16" w:space="0" w:color="000000"/>
              <w:bottom w:val="nil"/>
              <w:right w:val="single" w:sz="16" w:space="0" w:color="000000"/>
            </w:tcBorders>
            <w:shd w:val="clear" w:color="auto" w:fill="FFFFFF"/>
            <w:vAlign w:val="center"/>
          </w:tcPr>
          <w:p w14:paraId="68B21EB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2CFD01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7970156"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nil"/>
              <w:right w:val="single" w:sz="16" w:space="0" w:color="000000"/>
            </w:tcBorders>
            <w:shd w:val="clear" w:color="auto" w:fill="FFFFFF"/>
            <w:vAlign w:val="center"/>
          </w:tcPr>
          <w:p w14:paraId="771B33E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154" w:type="dxa"/>
            <w:tcBorders>
              <w:top w:val="nil"/>
              <w:left w:val="single" w:sz="16" w:space="0" w:color="000000"/>
              <w:bottom w:val="nil"/>
            </w:tcBorders>
            <w:shd w:val="clear" w:color="auto" w:fill="FFFFFF"/>
            <w:vAlign w:val="center"/>
          </w:tcPr>
          <w:p w14:paraId="69A41CA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5" w:type="dxa"/>
            <w:tcBorders>
              <w:top w:val="nil"/>
              <w:bottom w:val="nil"/>
            </w:tcBorders>
            <w:shd w:val="clear" w:color="auto" w:fill="FFFFFF"/>
            <w:vAlign w:val="center"/>
          </w:tcPr>
          <w:p w14:paraId="57ED3CB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4" w:type="dxa"/>
            <w:tcBorders>
              <w:top w:val="nil"/>
              <w:bottom w:val="nil"/>
            </w:tcBorders>
            <w:shd w:val="clear" w:color="auto" w:fill="FFFFFF"/>
            <w:vAlign w:val="center"/>
          </w:tcPr>
          <w:p w14:paraId="433F1BD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6" w:type="dxa"/>
            <w:tcBorders>
              <w:top w:val="nil"/>
              <w:bottom w:val="nil"/>
              <w:right w:val="single" w:sz="16" w:space="0" w:color="000000"/>
            </w:tcBorders>
            <w:shd w:val="clear" w:color="auto" w:fill="FFFFFF"/>
            <w:vAlign w:val="center"/>
          </w:tcPr>
          <w:p w14:paraId="671BB50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0277561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12A70F5"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single" w:sz="16" w:space="0" w:color="000000"/>
              <w:right w:val="single" w:sz="16" w:space="0" w:color="000000"/>
            </w:tcBorders>
            <w:shd w:val="clear" w:color="auto" w:fill="FFFFFF"/>
            <w:vAlign w:val="center"/>
          </w:tcPr>
          <w:p w14:paraId="543C198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4" w:type="dxa"/>
            <w:tcBorders>
              <w:top w:val="nil"/>
              <w:left w:val="single" w:sz="16" w:space="0" w:color="000000"/>
              <w:bottom w:val="single" w:sz="16" w:space="0" w:color="000000"/>
            </w:tcBorders>
            <w:shd w:val="clear" w:color="auto" w:fill="FFFFFF"/>
            <w:vAlign w:val="center"/>
          </w:tcPr>
          <w:p w14:paraId="20AB540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5" w:type="dxa"/>
            <w:tcBorders>
              <w:top w:val="nil"/>
              <w:bottom w:val="single" w:sz="16" w:space="0" w:color="000000"/>
            </w:tcBorders>
            <w:shd w:val="clear" w:color="auto" w:fill="FFFFFF"/>
            <w:vAlign w:val="center"/>
          </w:tcPr>
          <w:p w14:paraId="67C3D15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5E42919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3AD7C397" w14:textId="77777777" w:rsidR="00396D81" w:rsidRDefault="00396D81">
            <w:pPr>
              <w:spacing w:after="0" w:line="360" w:lineRule="auto"/>
              <w:rPr>
                <w:rFonts w:ascii="Times New Roman" w:eastAsia="Times New Roman" w:hAnsi="Times New Roman" w:cs="Times New Roman"/>
                <w:sz w:val="24"/>
                <w:szCs w:val="24"/>
              </w:rPr>
            </w:pPr>
          </w:p>
        </w:tc>
      </w:tr>
    </w:tbl>
    <w:p w14:paraId="372F83B5" w14:textId="3E424F9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34DC832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8 shows that 195 respondents representing 89.4% said that they are aware of social networking sites, while 23 respondents representing 10.6% said No.</w:t>
      </w:r>
    </w:p>
    <w:tbl>
      <w:tblPr>
        <w:tblStyle w:val="a7"/>
        <w:tblW w:w="6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137"/>
        <w:gridCol w:w="1153"/>
        <w:gridCol w:w="1014"/>
        <w:gridCol w:w="1383"/>
        <w:gridCol w:w="1475"/>
      </w:tblGrid>
      <w:tr w:rsidR="00396D81" w14:paraId="6F60BA15" w14:textId="77777777">
        <w:trPr>
          <w:cantSplit/>
        </w:trPr>
        <w:tc>
          <w:tcPr>
            <w:tcW w:w="6898" w:type="dxa"/>
            <w:gridSpan w:val="6"/>
            <w:tcBorders>
              <w:top w:val="nil"/>
              <w:left w:val="nil"/>
              <w:bottom w:val="nil"/>
              <w:right w:val="nil"/>
            </w:tcBorders>
            <w:shd w:val="clear" w:color="auto" w:fill="FFFFFF"/>
          </w:tcPr>
          <w:p w14:paraId="0AA1770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9: What are the social networking sites you know?</w:t>
            </w:r>
          </w:p>
        </w:tc>
      </w:tr>
      <w:tr w:rsidR="00396D81" w14:paraId="60073F90" w14:textId="77777777">
        <w:trPr>
          <w:cantSplit/>
        </w:trPr>
        <w:tc>
          <w:tcPr>
            <w:tcW w:w="1873" w:type="dxa"/>
            <w:gridSpan w:val="2"/>
            <w:tcBorders>
              <w:top w:val="single" w:sz="16" w:space="0" w:color="000000"/>
              <w:left w:val="single" w:sz="16" w:space="0" w:color="000000"/>
              <w:bottom w:val="single" w:sz="16" w:space="0" w:color="000000"/>
              <w:right w:val="nil"/>
            </w:tcBorders>
            <w:shd w:val="clear" w:color="auto" w:fill="FFFFFF"/>
          </w:tcPr>
          <w:p w14:paraId="6CCFB6B4"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77A119F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7A6EEFD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0CF367A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70DCC1E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A01BA10"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111E5B5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137" w:type="dxa"/>
            <w:tcBorders>
              <w:top w:val="single" w:sz="16" w:space="0" w:color="000000"/>
              <w:left w:val="nil"/>
              <w:bottom w:val="nil"/>
              <w:right w:val="single" w:sz="16" w:space="0" w:color="000000"/>
            </w:tcBorders>
            <w:shd w:val="clear" w:color="auto" w:fill="FFFFFF"/>
            <w:vAlign w:val="center"/>
          </w:tcPr>
          <w:p w14:paraId="54A3054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tc>
        <w:tc>
          <w:tcPr>
            <w:tcW w:w="1153" w:type="dxa"/>
            <w:tcBorders>
              <w:top w:val="single" w:sz="16" w:space="0" w:color="000000"/>
              <w:left w:val="single" w:sz="16" w:space="0" w:color="000000"/>
              <w:bottom w:val="nil"/>
            </w:tcBorders>
            <w:shd w:val="clear" w:color="auto" w:fill="FFFFFF"/>
            <w:vAlign w:val="center"/>
          </w:tcPr>
          <w:p w14:paraId="0D0D50A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4" w:type="dxa"/>
            <w:tcBorders>
              <w:top w:val="single" w:sz="16" w:space="0" w:color="000000"/>
              <w:bottom w:val="nil"/>
            </w:tcBorders>
            <w:shd w:val="clear" w:color="auto" w:fill="FFFFFF"/>
            <w:vAlign w:val="center"/>
          </w:tcPr>
          <w:p w14:paraId="52DAE4F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383" w:type="dxa"/>
            <w:tcBorders>
              <w:top w:val="single" w:sz="16" w:space="0" w:color="000000"/>
              <w:bottom w:val="nil"/>
            </w:tcBorders>
            <w:shd w:val="clear" w:color="auto" w:fill="FFFFFF"/>
            <w:vAlign w:val="center"/>
          </w:tcPr>
          <w:p w14:paraId="328DAAB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475" w:type="dxa"/>
            <w:tcBorders>
              <w:top w:val="single" w:sz="16" w:space="0" w:color="000000"/>
              <w:bottom w:val="nil"/>
              <w:right w:val="single" w:sz="16" w:space="0" w:color="000000"/>
            </w:tcBorders>
            <w:shd w:val="clear" w:color="auto" w:fill="FFFFFF"/>
            <w:vAlign w:val="center"/>
          </w:tcPr>
          <w:p w14:paraId="7FDB456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396D81" w14:paraId="0326856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F4BBC3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2780AA54" w14:textId="77777777" w:rsidR="00396D81"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Whatsapp</w:t>
            </w:r>
            <w:proofErr w:type="spellEnd"/>
          </w:p>
        </w:tc>
        <w:tc>
          <w:tcPr>
            <w:tcW w:w="1153" w:type="dxa"/>
            <w:tcBorders>
              <w:top w:val="nil"/>
              <w:left w:val="single" w:sz="16" w:space="0" w:color="000000"/>
              <w:bottom w:val="nil"/>
            </w:tcBorders>
            <w:shd w:val="clear" w:color="auto" w:fill="FFFFFF"/>
            <w:vAlign w:val="center"/>
          </w:tcPr>
          <w:p w14:paraId="0E13274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14" w:type="dxa"/>
            <w:tcBorders>
              <w:top w:val="nil"/>
              <w:bottom w:val="nil"/>
            </w:tcBorders>
            <w:shd w:val="clear" w:color="auto" w:fill="FFFFFF"/>
            <w:vAlign w:val="center"/>
          </w:tcPr>
          <w:p w14:paraId="0FD631E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383" w:type="dxa"/>
            <w:tcBorders>
              <w:top w:val="nil"/>
              <w:bottom w:val="nil"/>
            </w:tcBorders>
            <w:shd w:val="clear" w:color="auto" w:fill="FFFFFF"/>
            <w:vAlign w:val="center"/>
          </w:tcPr>
          <w:p w14:paraId="27440D8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475" w:type="dxa"/>
            <w:tcBorders>
              <w:top w:val="nil"/>
              <w:bottom w:val="nil"/>
              <w:right w:val="single" w:sz="16" w:space="0" w:color="000000"/>
            </w:tcBorders>
            <w:shd w:val="clear" w:color="auto" w:fill="FFFFFF"/>
            <w:vAlign w:val="center"/>
          </w:tcPr>
          <w:p w14:paraId="78C6F15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r>
      <w:tr w:rsidR="00396D81" w14:paraId="4BA0E639"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7D7B92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29E7AC2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1153" w:type="dxa"/>
            <w:tcBorders>
              <w:top w:val="nil"/>
              <w:left w:val="single" w:sz="16" w:space="0" w:color="000000"/>
              <w:bottom w:val="nil"/>
            </w:tcBorders>
            <w:shd w:val="clear" w:color="auto" w:fill="FFFFFF"/>
            <w:vAlign w:val="center"/>
          </w:tcPr>
          <w:p w14:paraId="37C3EC3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14" w:type="dxa"/>
            <w:tcBorders>
              <w:top w:val="nil"/>
              <w:bottom w:val="nil"/>
            </w:tcBorders>
            <w:shd w:val="clear" w:color="auto" w:fill="FFFFFF"/>
            <w:vAlign w:val="center"/>
          </w:tcPr>
          <w:p w14:paraId="724A05F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383" w:type="dxa"/>
            <w:tcBorders>
              <w:top w:val="nil"/>
              <w:bottom w:val="nil"/>
            </w:tcBorders>
            <w:shd w:val="clear" w:color="auto" w:fill="FFFFFF"/>
            <w:vAlign w:val="center"/>
          </w:tcPr>
          <w:p w14:paraId="1CD2FA7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475" w:type="dxa"/>
            <w:tcBorders>
              <w:top w:val="nil"/>
              <w:bottom w:val="nil"/>
              <w:right w:val="single" w:sz="16" w:space="0" w:color="000000"/>
            </w:tcBorders>
            <w:shd w:val="clear" w:color="auto" w:fill="FFFFFF"/>
            <w:vAlign w:val="center"/>
          </w:tcPr>
          <w:p w14:paraId="64DE9FA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3D3AE0BF"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6ACF6E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64886F0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3" w:type="dxa"/>
            <w:tcBorders>
              <w:top w:val="nil"/>
              <w:left w:val="single" w:sz="16" w:space="0" w:color="000000"/>
              <w:bottom w:val="nil"/>
            </w:tcBorders>
            <w:shd w:val="clear" w:color="auto" w:fill="FFFFFF"/>
            <w:vAlign w:val="center"/>
          </w:tcPr>
          <w:p w14:paraId="6118567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7DB9841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3" w:type="dxa"/>
            <w:tcBorders>
              <w:top w:val="nil"/>
              <w:bottom w:val="nil"/>
            </w:tcBorders>
            <w:shd w:val="clear" w:color="auto" w:fill="FFFFFF"/>
            <w:vAlign w:val="center"/>
          </w:tcPr>
          <w:p w14:paraId="510D726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5" w:type="dxa"/>
            <w:tcBorders>
              <w:top w:val="nil"/>
              <w:bottom w:val="nil"/>
              <w:right w:val="single" w:sz="16" w:space="0" w:color="000000"/>
            </w:tcBorders>
            <w:shd w:val="clear" w:color="auto" w:fill="FFFFFF"/>
            <w:vAlign w:val="center"/>
          </w:tcPr>
          <w:p w14:paraId="0BEA79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1AFB4949"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6CCDE5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single" w:sz="16" w:space="0" w:color="000000"/>
              <w:right w:val="single" w:sz="16" w:space="0" w:color="000000"/>
            </w:tcBorders>
            <w:shd w:val="clear" w:color="auto" w:fill="FFFFFF"/>
            <w:vAlign w:val="center"/>
          </w:tcPr>
          <w:p w14:paraId="4C79CEF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78050DF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74F6178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1FF1322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031D6D6B" w14:textId="77777777" w:rsidR="00396D81" w:rsidRDefault="00396D81">
            <w:pPr>
              <w:spacing w:after="0" w:line="360" w:lineRule="auto"/>
              <w:rPr>
                <w:rFonts w:ascii="Times New Roman" w:eastAsia="Times New Roman" w:hAnsi="Times New Roman" w:cs="Times New Roman"/>
                <w:sz w:val="24"/>
                <w:szCs w:val="24"/>
              </w:rPr>
            </w:pPr>
          </w:p>
        </w:tc>
      </w:tr>
    </w:tbl>
    <w:p w14:paraId="35373DD4" w14:textId="13955306"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234BC35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9 shows that 22 respondents representing 10.1% of the total population selected Twitter, 48 respondents representing 22.0% of the total population selected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125 respondents representing 57.3% </w:t>
      </w:r>
      <w:proofErr w:type="gramStart"/>
      <w:r>
        <w:rPr>
          <w:rFonts w:ascii="Times New Roman" w:eastAsia="Times New Roman" w:hAnsi="Times New Roman" w:cs="Times New Roman"/>
          <w:sz w:val="24"/>
          <w:szCs w:val="24"/>
        </w:rPr>
        <w:t>selected  Facebook</w:t>
      </w:r>
      <w:proofErr w:type="gramEnd"/>
      <w:r>
        <w:rPr>
          <w:rFonts w:ascii="Times New Roman" w:eastAsia="Times New Roman" w:hAnsi="Times New Roman" w:cs="Times New Roman"/>
          <w:sz w:val="24"/>
          <w:szCs w:val="24"/>
        </w:rPr>
        <w:t>, while 23 respondents representing 10.6% selected others.</w:t>
      </w:r>
    </w:p>
    <w:p w14:paraId="2C9275FE" w14:textId="77777777" w:rsidR="00396D81" w:rsidRDefault="00396D81">
      <w:pPr>
        <w:spacing w:after="0" w:line="360" w:lineRule="auto"/>
        <w:jc w:val="both"/>
        <w:rPr>
          <w:rFonts w:ascii="Times New Roman" w:eastAsia="Times New Roman" w:hAnsi="Times New Roman" w:cs="Times New Roman"/>
          <w:sz w:val="24"/>
          <w:szCs w:val="24"/>
        </w:rPr>
      </w:pPr>
    </w:p>
    <w:p w14:paraId="09C55563" w14:textId="77777777" w:rsidR="00396D81" w:rsidRDefault="00396D81">
      <w:pPr>
        <w:spacing w:after="0" w:line="360" w:lineRule="auto"/>
        <w:jc w:val="both"/>
        <w:rPr>
          <w:rFonts w:ascii="Times New Roman" w:eastAsia="Times New Roman" w:hAnsi="Times New Roman" w:cs="Times New Roman"/>
          <w:sz w:val="24"/>
          <w:szCs w:val="24"/>
        </w:rPr>
      </w:pPr>
    </w:p>
    <w:p w14:paraId="72696EB5" w14:textId="77777777" w:rsidR="00396D81" w:rsidRDefault="00396D81">
      <w:pPr>
        <w:spacing w:after="0" w:line="360" w:lineRule="auto"/>
        <w:jc w:val="both"/>
        <w:rPr>
          <w:rFonts w:ascii="Times New Roman" w:eastAsia="Times New Roman" w:hAnsi="Times New Roman" w:cs="Times New Roman"/>
          <w:sz w:val="24"/>
          <w:szCs w:val="24"/>
        </w:rPr>
      </w:pPr>
    </w:p>
    <w:tbl>
      <w:tblPr>
        <w:tblStyle w:val="a8"/>
        <w:tblW w:w="6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137"/>
        <w:gridCol w:w="1153"/>
        <w:gridCol w:w="1014"/>
        <w:gridCol w:w="1383"/>
        <w:gridCol w:w="1475"/>
      </w:tblGrid>
      <w:tr w:rsidR="00396D81" w14:paraId="2B2B2071" w14:textId="77777777">
        <w:trPr>
          <w:cantSplit/>
        </w:trPr>
        <w:tc>
          <w:tcPr>
            <w:tcW w:w="6898" w:type="dxa"/>
            <w:gridSpan w:val="6"/>
            <w:tcBorders>
              <w:top w:val="nil"/>
              <w:left w:val="nil"/>
              <w:bottom w:val="nil"/>
              <w:right w:val="nil"/>
            </w:tcBorders>
            <w:shd w:val="clear" w:color="auto" w:fill="FFFFFF"/>
          </w:tcPr>
          <w:p w14:paraId="51C91B5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10: Which of the social networking sites do you have an account with?</w:t>
            </w:r>
          </w:p>
        </w:tc>
      </w:tr>
      <w:tr w:rsidR="00396D81" w14:paraId="6C32F81E" w14:textId="77777777">
        <w:trPr>
          <w:cantSplit/>
        </w:trPr>
        <w:tc>
          <w:tcPr>
            <w:tcW w:w="1873" w:type="dxa"/>
            <w:gridSpan w:val="2"/>
            <w:tcBorders>
              <w:top w:val="single" w:sz="16" w:space="0" w:color="000000"/>
              <w:left w:val="single" w:sz="16" w:space="0" w:color="000000"/>
              <w:bottom w:val="single" w:sz="16" w:space="0" w:color="000000"/>
              <w:right w:val="nil"/>
            </w:tcBorders>
            <w:shd w:val="clear" w:color="auto" w:fill="FFFFFF"/>
          </w:tcPr>
          <w:p w14:paraId="3088533D"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78EE09D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5EFDB17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458EDD7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14D28B3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33A686DF"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7A6599D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137" w:type="dxa"/>
            <w:tcBorders>
              <w:top w:val="single" w:sz="16" w:space="0" w:color="000000"/>
              <w:left w:val="nil"/>
              <w:bottom w:val="nil"/>
              <w:right w:val="single" w:sz="16" w:space="0" w:color="000000"/>
            </w:tcBorders>
            <w:shd w:val="clear" w:color="auto" w:fill="FFFFFF"/>
            <w:vAlign w:val="center"/>
          </w:tcPr>
          <w:p w14:paraId="26CCED5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tc>
        <w:tc>
          <w:tcPr>
            <w:tcW w:w="1153" w:type="dxa"/>
            <w:tcBorders>
              <w:top w:val="single" w:sz="16" w:space="0" w:color="000000"/>
              <w:left w:val="single" w:sz="16" w:space="0" w:color="000000"/>
              <w:bottom w:val="nil"/>
            </w:tcBorders>
            <w:shd w:val="clear" w:color="auto" w:fill="FFFFFF"/>
            <w:vAlign w:val="center"/>
          </w:tcPr>
          <w:p w14:paraId="1EB9B05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4" w:type="dxa"/>
            <w:tcBorders>
              <w:top w:val="single" w:sz="16" w:space="0" w:color="000000"/>
              <w:bottom w:val="nil"/>
            </w:tcBorders>
            <w:shd w:val="clear" w:color="auto" w:fill="FFFFFF"/>
            <w:vAlign w:val="center"/>
          </w:tcPr>
          <w:p w14:paraId="54ADF67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383" w:type="dxa"/>
            <w:tcBorders>
              <w:top w:val="single" w:sz="16" w:space="0" w:color="000000"/>
              <w:bottom w:val="nil"/>
            </w:tcBorders>
            <w:shd w:val="clear" w:color="auto" w:fill="FFFFFF"/>
            <w:vAlign w:val="center"/>
          </w:tcPr>
          <w:p w14:paraId="30D5AB7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475" w:type="dxa"/>
            <w:tcBorders>
              <w:top w:val="single" w:sz="16" w:space="0" w:color="000000"/>
              <w:bottom w:val="nil"/>
              <w:right w:val="single" w:sz="16" w:space="0" w:color="000000"/>
            </w:tcBorders>
            <w:shd w:val="clear" w:color="auto" w:fill="FFFFFF"/>
            <w:vAlign w:val="center"/>
          </w:tcPr>
          <w:p w14:paraId="101FEB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396D81" w14:paraId="023CEB7D"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690D99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4DF8B273" w14:textId="77777777" w:rsidR="00396D81"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Whatsapp</w:t>
            </w:r>
            <w:proofErr w:type="spellEnd"/>
          </w:p>
        </w:tc>
        <w:tc>
          <w:tcPr>
            <w:tcW w:w="1153" w:type="dxa"/>
            <w:tcBorders>
              <w:top w:val="nil"/>
              <w:left w:val="single" w:sz="16" w:space="0" w:color="000000"/>
              <w:bottom w:val="nil"/>
            </w:tcBorders>
            <w:shd w:val="clear" w:color="auto" w:fill="FFFFFF"/>
            <w:vAlign w:val="center"/>
          </w:tcPr>
          <w:p w14:paraId="58E2C6E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14" w:type="dxa"/>
            <w:tcBorders>
              <w:top w:val="nil"/>
              <w:bottom w:val="nil"/>
            </w:tcBorders>
            <w:shd w:val="clear" w:color="auto" w:fill="FFFFFF"/>
            <w:vAlign w:val="center"/>
          </w:tcPr>
          <w:p w14:paraId="0EF4B58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383" w:type="dxa"/>
            <w:tcBorders>
              <w:top w:val="nil"/>
              <w:bottom w:val="nil"/>
            </w:tcBorders>
            <w:shd w:val="clear" w:color="auto" w:fill="FFFFFF"/>
            <w:vAlign w:val="center"/>
          </w:tcPr>
          <w:p w14:paraId="5CE4C55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475" w:type="dxa"/>
            <w:tcBorders>
              <w:top w:val="nil"/>
              <w:bottom w:val="nil"/>
              <w:right w:val="single" w:sz="16" w:space="0" w:color="000000"/>
            </w:tcBorders>
            <w:shd w:val="clear" w:color="auto" w:fill="FFFFFF"/>
            <w:vAlign w:val="center"/>
          </w:tcPr>
          <w:p w14:paraId="4F72CD5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r>
      <w:tr w:rsidR="00396D81" w14:paraId="59D28C9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622BC3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2D9AEDA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1153" w:type="dxa"/>
            <w:tcBorders>
              <w:top w:val="nil"/>
              <w:left w:val="single" w:sz="16" w:space="0" w:color="000000"/>
              <w:bottom w:val="nil"/>
            </w:tcBorders>
            <w:shd w:val="clear" w:color="auto" w:fill="FFFFFF"/>
            <w:vAlign w:val="center"/>
          </w:tcPr>
          <w:p w14:paraId="2B9C43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14" w:type="dxa"/>
            <w:tcBorders>
              <w:top w:val="nil"/>
              <w:bottom w:val="nil"/>
            </w:tcBorders>
            <w:shd w:val="clear" w:color="auto" w:fill="FFFFFF"/>
            <w:vAlign w:val="center"/>
          </w:tcPr>
          <w:p w14:paraId="24E9015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383" w:type="dxa"/>
            <w:tcBorders>
              <w:top w:val="nil"/>
              <w:bottom w:val="nil"/>
            </w:tcBorders>
            <w:shd w:val="clear" w:color="auto" w:fill="FFFFFF"/>
            <w:vAlign w:val="center"/>
          </w:tcPr>
          <w:p w14:paraId="19E595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475" w:type="dxa"/>
            <w:tcBorders>
              <w:top w:val="nil"/>
              <w:bottom w:val="nil"/>
              <w:right w:val="single" w:sz="16" w:space="0" w:color="000000"/>
            </w:tcBorders>
            <w:shd w:val="clear" w:color="auto" w:fill="FFFFFF"/>
            <w:vAlign w:val="center"/>
          </w:tcPr>
          <w:p w14:paraId="179C14B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04457DE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D69335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47E41F7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3" w:type="dxa"/>
            <w:tcBorders>
              <w:top w:val="nil"/>
              <w:left w:val="single" w:sz="16" w:space="0" w:color="000000"/>
              <w:bottom w:val="nil"/>
            </w:tcBorders>
            <w:shd w:val="clear" w:color="auto" w:fill="FFFFFF"/>
            <w:vAlign w:val="center"/>
          </w:tcPr>
          <w:p w14:paraId="159830B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0A91821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3" w:type="dxa"/>
            <w:tcBorders>
              <w:top w:val="nil"/>
              <w:bottom w:val="nil"/>
            </w:tcBorders>
            <w:shd w:val="clear" w:color="auto" w:fill="FFFFFF"/>
            <w:vAlign w:val="center"/>
          </w:tcPr>
          <w:p w14:paraId="0B38B3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5" w:type="dxa"/>
            <w:tcBorders>
              <w:top w:val="nil"/>
              <w:bottom w:val="nil"/>
              <w:right w:val="single" w:sz="16" w:space="0" w:color="000000"/>
            </w:tcBorders>
            <w:shd w:val="clear" w:color="auto" w:fill="FFFFFF"/>
            <w:vAlign w:val="center"/>
          </w:tcPr>
          <w:p w14:paraId="194EEF7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2CFA6AB5"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8FAC57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single" w:sz="16" w:space="0" w:color="000000"/>
              <w:right w:val="single" w:sz="16" w:space="0" w:color="000000"/>
            </w:tcBorders>
            <w:shd w:val="clear" w:color="auto" w:fill="FFFFFF"/>
            <w:vAlign w:val="center"/>
          </w:tcPr>
          <w:p w14:paraId="4775CD2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0D4B4AA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1C7C809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6F5E5E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267A38F" w14:textId="77777777" w:rsidR="00396D81" w:rsidRDefault="00396D81">
            <w:pPr>
              <w:spacing w:after="0" w:line="360" w:lineRule="auto"/>
              <w:rPr>
                <w:rFonts w:ascii="Times New Roman" w:eastAsia="Times New Roman" w:hAnsi="Times New Roman" w:cs="Times New Roman"/>
                <w:sz w:val="24"/>
                <w:szCs w:val="24"/>
              </w:rPr>
            </w:pPr>
          </w:p>
        </w:tc>
      </w:tr>
    </w:tbl>
    <w:p w14:paraId="1DDC7FB7" w14:textId="7EDEC3DF"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2F1C60C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10 shows that 22 respondents representing 10.1% of the total population selected Twitter, 48 respondents representing 22.0% of the total population selected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125 respondents representing 57.3% </w:t>
      </w:r>
      <w:proofErr w:type="gramStart"/>
      <w:r>
        <w:rPr>
          <w:rFonts w:ascii="Times New Roman" w:eastAsia="Times New Roman" w:hAnsi="Times New Roman" w:cs="Times New Roman"/>
          <w:sz w:val="24"/>
          <w:szCs w:val="24"/>
        </w:rPr>
        <w:t>selected  Facebook</w:t>
      </w:r>
      <w:proofErr w:type="gramEnd"/>
      <w:r>
        <w:rPr>
          <w:rFonts w:ascii="Times New Roman" w:eastAsia="Times New Roman" w:hAnsi="Times New Roman" w:cs="Times New Roman"/>
          <w:sz w:val="24"/>
          <w:szCs w:val="24"/>
        </w:rPr>
        <w:t>, while 23 respondents representing 10.6% selected others.</w:t>
      </w:r>
    </w:p>
    <w:tbl>
      <w:tblPr>
        <w:tblStyle w:val="a9"/>
        <w:tblW w:w="6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137"/>
        <w:gridCol w:w="1153"/>
        <w:gridCol w:w="1014"/>
        <w:gridCol w:w="1383"/>
        <w:gridCol w:w="1475"/>
      </w:tblGrid>
      <w:tr w:rsidR="00396D81" w14:paraId="5FB7A0B8" w14:textId="77777777">
        <w:trPr>
          <w:cantSplit/>
        </w:trPr>
        <w:tc>
          <w:tcPr>
            <w:tcW w:w="6898" w:type="dxa"/>
            <w:gridSpan w:val="6"/>
            <w:tcBorders>
              <w:top w:val="nil"/>
              <w:left w:val="nil"/>
              <w:bottom w:val="nil"/>
              <w:right w:val="nil"/>
            </w:tcBorders>
            <w:shd w:val="clear" w:color="auto" w:fill="FFFFFF"/>
          </w:tcPr>
          <w:p w14:paraId="6EB98F3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11: Which do you prefer?</w:t>
            </w:r>
          </w:p>
        </w:tc>
      </w:tr>
      <w:tr w:rsidR="00396D81" w14:paraId="02501EF4" w14:textId="77777777">
        <w:trPr>
          <w:cantSplit/>
        </w:trPr>
        <w:tc>
          <w:tcPr>
            <w:tcW w:w="1873" w:type="dxa"/>
            <w:gridSpan w:val="2"/>
            <w:tcBorders>
              <w:top w:val="single" w:sz="16" w:space="0" w:color="000000"/>
              <w:left w:val="single" w:sz="16" w:space="0" w:color="000000"/>
              <w:bottom w:val="single" w:sz="16" w:space="0" w:color="000000"/>
              <w:right w:val="nil"/>
            </w:tcBorders>
            <w:shd w:val="clear" w:color="auto" w:fill="FFFFFF"/>
          </w:tcPr>
          <w:p w14:paraId="229DA32A"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1489407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707A4C7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1ED4AFD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606AF54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2A4F3E40"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56C023A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137" w:type="dxa"/>
            <w:tcBorders>
              <w:top w:val="single" w:sz="16" w:space="0" w:color="000000"/>
              <w:left w:val="nil"/>
              <w:bottom w:val="nil"/>
              <w:right w:val="single" w:sz="16" w:space="0" w:color="000000"/>
            </w:tcBorders>
            <w:shd w:val="clear" w:color="auto" w:fill="FFFFFF"/>
            <w:vAlign w:val="center"/>
          </w:tcPr>
          <w:p w14:paraId="24255DB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tc>
        <w:tc>
          <w:tcPr>
            <w:tcW w:w="1153" w:type="dxa"/>
            <w:tcBorders>
              <w:top w:val="single" w:sz="16" w:space="0" w:color="000000"/>
              <w:left w:val="single" w:sz="16" w:space="0" w:color="000000"/>
              <w:bottom w:val="nil"/>
            </w:tcBorders>
            <w:shd w:val="clear" w:color="auto" w:fill="FFFFFF"/>
            <w:vAlign w:val="center"/>
          </w:tcPr>
          <w:p w14:paraId="488848D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4" w:type="dxa"/>
            <w:tcBorders>
              <w:top w:val="single" w:sz="16" w:space="0" w:color="000000"/>
              <w:bottom w:val="nil"/>
            </w:tcBorders>
            <w:shd w:val="clear" w:color="auto" w:fill="FFFFFF"/>
            <w:vAlign w:val="center"/>
          </w:tcPr>
          <w:p w14:paraId="2F5F050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383" w:type="dxa"/>
            <w:tcBorders>
              <w:top w:val="single" w:sz="16" w:space="0" w:color="000000"/>
              <w:bottom w:val="nil"/>
            </w:tcBorders>
            <w:shd w:val="clear" w:color="auto" w:fill="FFFFFF"/>
            <w:vAlign w:val="center"/>
          </w:tcPr>
          <w:p w14:paraId="6B5165E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475" w:type="dxa"/>
            <w:tcBorders>
              <w:top w:val="single" w:sz="16" w:space="0" w:color="000000"/>
              <w:bottom w:val="nil"/>
              <w:right w:val="single" w:sz="16" w:space="0" w:color="000000"/>
            </w:tcBorders>
            <w:shd w:val="clear" w:color="auto" w:fill="FFFFFF"/>
            <w:vAlign w:val="center"/>
          </w:tcPr>
          <w:p w14:paraId="2CBEAF1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396D81" w14:paraId="43D6FBA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D13E8A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3FD037FD" w14:textId="77777777" w:rsidR="00396D81"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Whatsapp</w:t>
            </w:r>
            <w:proofErr w:type="spellEnd"/>
          </w:p>
        </w:tc>
        <w:tc>
          <w:tcPr>
            <w:tcW w:w="1153" w:type="dxa"/>
            <w:tcBorders>
              <w:top w:val="nil"/>
              <w:left w:val="single" w:sz="16" w:space="0" w:color="000000"/>
              <w:bottom w:val="nil"/>
            </w:tcBorders>
            <w:shd w:val="clear" w:color="auto" w:fill="FFFFFF"/>
            <w:vAlign w:val="center"/>
          </w:tcPr>
          <w:p w14:paraId="3200B40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14" w:type="dxa"/>
            <w:tcBorders>
              <w:top w:val="nil"/>
              <w:bottom w:val="nil"/>
            </w:tcBorders>
            <w:shd w:val="clear" w:color="auto" w:fill="FFFFFF"/>
            <w:vAlign w:val="center"/>
          </w:tcPr>
          <w:p w14:paraId="60078FE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383" w:type="dxa"/>
            <w:tcBorders>
              <w:top w:val="nil"/>
              <w:bottom w:val="nil"/>
            </w:tcBorders>
            <w:shd w:val="clear" w:color="auto" w:fill="FFFFFF"/>
            <w:vAlign w:val="center"/>
          </w:tcPr>
          <w:p w14:paraId="1D28EB4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475" w:type="dxa"/>
            <w:tcBorders>
              <w:top w:val="nil"/>
              <w:bottom w:val="nil"/>
              <w:right w:val="single" w:sz="16" w:space="0" w:color="000000"/>
            </w:tcBorders>
            <w:shd w:val="clear" w:color="auto" w:fill="FFFFFF"/>
            <w:vAlign w:val="center"/>
          </w:tcPr>
          <w:p w14:paraId="45D6285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r>
      <w:tr w:rsidR="00396D81" w14:paraId="3C0534E8"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9822D2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020A52E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1153" w:type="dxa"/>
            <w:tcBorders>
              <w:top w:val="nil"/>
              <w:left w:val="single" w:sz="16" w:space="0" w:color="000000"/>
              <w:bottom w:val="nil"/>
            </w:tcBorders>
            <w:shd w:val="clear" w:color="auto" w:fill="FFFFFF"/>
            <w:vAlign w:val="center"/>
          </w:tcPr>
          <w:p w14:paraId="611B7B2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14" w:type="dxa"/>
            <w:tcBorders>
              <w:top w:val="nil"/>
              <w:bottom w:val="nil"/>
            </w:tcBorders>
            <w:shd w:val="clear" w:color="auto" w:fill="FFFFFF"/>
            <w:vAlign w:val="center"/>
          </w:tcPr>
          <w:p w14:paraId="76505E1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383" w:type="dxa"/>
            <w:tcBorders>
              <w:top w:val="nil"/>
              <w:bottom w:val="nil"/>
            </w:tcBorders>
            <w:shd w:val="clear" w:color="auto" w:fill="FFFFFF"/>
            <w:vAlign w:val="center"/>
          </w:tcPr>
          <w:p w14:paraId="0436577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475" w:type="dxa"/>
            <w:tcBorders>
              <w:top w:val="nil"/>
              <w:bottom w:val="nil"/>
              <w:right w:val="single" w:sz="16" w:space="0" w:color="000000"/>
            </w:tcBorders>
            <w:shd w:val="clear" w:color="auto" w:fill="FFFFFF"/>
            <w:vAlign w:val="center"/>
          </w:tcPr>
          <w:p w14:paraId="33C5882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6F5D6CF6"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ECB81F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5045F13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3" w:type="dxa"/>
            <w:tcBorders>
              <w:top w:val="nil"/>
              <w:left w:val="single" w:sz="16" w:space="0" w:color="000000"/>
              <w:bottom w:val="nil"/>
            </w:tcBorders>
            <w:shd w:val="clear" w:color="auto" w:fill="FFFFFF"/>
            <w:vAlign w:val="center"/>
          </w:tcPr>
          <w:p w14:paraId="2642C66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6AC35D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3" w:type="dxa"/>
            <w:tcBorders>
              <w:top w:val="nil"/>
              <w:bottom w:val="nil"/>
            </w:tcBorders>
            <w:shd w:val="clear" w:color="auto" w:fill="FFFFFF"/>
            <w:vAlign w:val="center"/>
          </w:tcPr>
          <w:p w14:paraId="63F254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5" w:type="dxa"/>
            <w:tcBorders>
              <w:top w:val="nil"/>
              <w:bottom w:val="nil"/>
              <w:right w:val="single" w:sz="16" w:space="0" w:color="000000"/>
            </w:tcBorders>
            <w:shd w:val="clear" w:color="auto" w:fill="FFFFFF"/>
            <w:vAlign w:val="center"/>
          </w:tcPr>
          <w:p w14:paraId="6297A9E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06D4B33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E2A111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single" w:sz="16" w:space="0" w:color="000000"/>
              <w:right w:val="single" w:sz="16" w:space="0" w:color="000000"/>
            </w:tcBorders>
            <w:shd w:val="clear" w:color="auto" w:fill="FFFFFF"/>
            <w:vAlign w:val="center"/>
          </w:tcPr>
          <w:p w14:paraId="5EDEF67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2AA26CA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3430183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341CE67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53C34FAE" w14:textId="77777777" w:rsidR="00396D81" w:rsidRDefault="00396D81">
            <w:pPr>
              <w:spacing w:after="0" w:line="360" w:lineRule="auto"/>
              <w:rPr>
                <w:rFonts w:ascii="Times New Roman" w:eastAsia="Times New Roman" w:hAnsi="Times New Roman" w:cs="Times New Roman"/>
                <w:sz w:val="24"/>
                <w:szCs w:val="24"/>
              </w:rPr>
            </w:pPr>
          </w:p>
        </w:tc>
      </w:tr>
    </w:tbl>
    <w:p w14:paraId="28ECC34A" w14:textId="7055B6D8"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1E0CB418"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11 shows that 22 respondents representing 10.1% of the total population selected Twitter, 48 respondents representing 22.0% of the total population selected </w:t>
      </w:r>
      <w:proofErr w:type="spellStart"/>
      <w:r>
        <w:rPr>
          <w:rFonts w:ascii="Times New Roman" w:eastAsia="Times New Roman" w:hAnsi="Times New Roman" w:cs="Times New Roman"/>
          <w:sz w:val="24"/>
          <w:szCs w:val="24"/>
        </w:rPr>
        <w:lastRenderedPageBreak/>
        <w:t>Whatsapp</w:t>
      </w:r>
      <w:proofErr w:type="spellEnd"/>
      <w:r>
        <w:rPr>
          <w:rFonts w:ascii="Times New Roman" w:eastAsia="Times New Roman" w:hAnsi="Times New Roman" w:cs="Times New Roman"/>
          <w:sz w:val="24"/>
          <w:szCs w:val="24"/>
        </w:rPr>
        <w:t xml:space="preserve">, 125 respondents representing 57.3% </w:t>
      </w:r>
      <w:proofErr w:type="gramStart"/>
      <w:r>
        <w:rPr>
          <w:rFonts w:ascii="Times New Roman" w:eastAsia="Times New Roman" w:hAnsi="Times New Roman" w:cs="Times New Roman"/>
          <w:sz w:val="24"/>
          <w:szCs w:val="24"/>
        </w:rPr>
        <w:t>selected  Facebook</w:t>
      </w:r>
      <w:proofErr w:type="gramEnd"/>
      <w:r>
        <w:rPr>
          <w:rFonts w:ascii="Times New Roman" w:eastAsia="Times New Roman" w:hAnsi="Times New Roman" w:cs="Times New Roman"/>
          <w:sz w:val="24"/>
          <w:szCs w:val="24"/>
        </w:rPr>
        <w:t>, while 23 respondents representing 10.6% selected others.</w:t>
      </w:r>
    </w:p>
    <w:tbl>
      <w:tblPr>
        <w:tblStyle w:val="aa"/>
        <w:tblW w:w="8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2453"/>
        <w:gridCol w:w="1150"/>
        <w:gridCol w:w="1011"/>
        <w:gridCol w:w="1380"/>
        <w:gridCol w:w="1472"/>
      </w:tblGrid>
      <w:tr w:rsidR="00396D81" w14:paraId="214792C7" w14:textId="77777777">
        <w:trPr>
          <w:cantSplit/>
        </w:trPr>
        <w:tc>
          <w:tcPr>
            <w:tcW w:w="8201" w:type="dxa"/>
            <w:gridSpan w:val="6"/>
            <w:tcBorders>
              <w:top w:val="nil"/>
              <w:left w:val="nil"/>
              <w:bottom w:val="nil"/>
              <w:right w:val="nil"/>
            </w:tcBorders>
            <w:shd w:val="clear" w:color="auto" w:fill="FFFFFF"/>
          </w:tcPr>
          <w:p w14:paraId="6865B7C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12: Why do you prefer it?</w:t>
            </w:r>
          </w:p>
        </w:tc>
      </w:tr>
      <w:tr w:rsidR="00396D81" w14:paraId="03D648BF" w14:textId="77777777">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tcPr>
          <w:p w14:paraId="51D69516"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0" w:type="dxa"/>
            <w:tcBorders>
              <w:top w:val="single" w:sz="16" w:space="0" w:color="000000"/>
              <w:left w:val="single" w:sz="16" w:space="0" w:color="000000"/>
              <w:bottom w:val="single" w:sz="16" w:space="0" w:color="000000"/>
            </w:tcBorders>
            <w:shd w:val="clear" w:color="auto" w:fill="FFFFFF"/>
          </w:tcPr>
          <w:p w14:paraId="3022610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1" w:type="dxa"/>
            <w:tcBorders>
              <w:top w:val="single" w:sz="16" w:space="0" w:color="000000"/>
              <w:bottom w:val="single" w:sz="16" w:space="0" w:color="000000"/>
            </w:tcBorders>
            <w:shd w:val="clear" w:color="auto" w:fill="FFFFFF"/>
          </w:tcPr>
          <w:p w14:paraId="31F23DC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0" w:type="dxa"/>
            <w:tcBorders>
              <w:top w:val="single" w:sz="16" w:space="0" w:color="000000"/>
              <w:bottom w:val="single" w:sz="16" w:space="0" w:color="000000"/>
            </w:tcBorders>
            <w:shd w:val="clear" w:color="auto" w:fill="FFFFFF"/>
          </w:tcPr>
          <w:p w14:paraId="353930D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2" w:type="dxa"/>
            <w:tcBorders>
              <w:top w:val="single" w:sz="16" w:space="0" w:color="000000"/>
              <w:bottom w:val="single" w:sz="16" w:space="0" w:color="000000"/>
              <w:right w:val="single" w:sz="16" w:space="0" w:color="000000"/>
            </w:tcBorders>
            <w:shd w:val="clear" w:color="auto" w:fill="FFFFFF"/>
          </w:tcPr>
          <w:p w14:paraId="6E13ACB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47EBD01E"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4EB16D8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2453" w:type="dxa"/>
            <w:tcBorders>
              <w:top w:val="single" w:sz="16" w:space="0" w:color="000000"/>
              <w:left w:val="nil"/>
              <w:bottom w:val="nil"/>
              <w:right w:val="single" w:sz="16" w:space="0" w:color="000000"/>
            </w:tcBorders>
            <w:shd w:val="clear" w:color="auto" w:fill="FFFFFF"/>
            <w:vAlign w:val="center"/>
          </w:tcPr>
          <w:p w14:paraId="07C398F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is faster</w:t>
            </w:r>
          </w:p>
        </w:tc>
        <w:tc>
          <w:tcPr>
            <w:tcW w:w="1150" w:type="dxa"/>
            <w:tcBorders>
              <w:top w:val="single" w:sz="16" w:space="0" w:color="000000"/>
              <w:left w:val="single" w:sz="16" w:space="0" w:color="000000"/>
              <w:bottom w:val="nil"/>
            </w:tcBorders>
            <w:shd w:val="clear" w:color="auto" w:fill="FFFFFF"/>
            <w:vAlign w:val="center"/>
          </w:tcPr>
          <w:p w14:paraId="75D08CD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1" w:type="dxa"/>
            <w:tcBorders>
              <w:top w:val="single" w:sz="16" w:space="0" w:color="000000"/>
              <w:bottom w:val="nil"/>
            </w:tcBorders>
            <w:shd w:val="clear" w:color="auto" w:fill="FFFFFF"/>
            <w:vAlign w:val="center"/>
          </w:tcPr>
          <w:p w14:paraId="5CB885D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0" w:type="dxa"/>
            <w:tcBorders>
              <w:top w:val="single" w:sz="16" w:space="0" w:color="000000"/>
              <w:bottom w:val="nil"/>
            </w:tcBorders>
            <w:shd w:val="clear" w:color="auto" w:fill="FFFFFF"/>
            <w:vAlign w:val="center"/>
          </w:tcPr>
          <w:p w14:paraId="2DF2C89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2" w:type="dxa"/>
            <w:tcBorders>
              <w:top w:val="single" w:sz="16" w:space="0" w:color="000000"/>
              <w:bottom w:val="nil"/>
              <w:right w:val="single" w:sz="16" w:space="0" w:color="000000"/>
            </w:tcBorders>
            <w:shd w:val="clear" w:color="auto" w:fill="FFFFFF"/>
            <w:vAlign w:val="center"/>
          </w:tcPr>
          <w:p w14:paraId="560639F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96D81" w14:paraId="6BE9F19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C9BD8A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nil"/>
              <w:right w:val="single" w:sz="16" w:space="0" w:color="000000"/>
            </w:tcBorders>
            <w:shd w:val="clear" w:color="auto" w:fill="FFFFFF"/>
            <w:vAlign w:val="center"/>
          </w:tcPr>
          <w:p w14:paraId="41D2682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is cheap and reliable</w:t>
            </w:r>
          </w:p>
        </w:tc>
        <w:tc>
          <w:tcPr>
            <w:tcW w:w="1150" w:type="dxa"/>
            <w:tcBorders>
              <w:top w:val="nil"/>
              <w:left w:val="single" w:sz="16" w:space="0" w:color="000000"/>
              <w:bottom w:val="nil"/>
            </w:tcBorders>
            <w:shd w:val="clear" w:color="auto" w:fill="FFFFFF"/>
            <w:vAlign w:val="center"/>
          </w:tcPr>
          <w:p w14:paraId="3FF1E3C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011" w:type="dxa"/>
            <w:tcBorders>
              <w:top w:val="nil"/>
              <w:bottom w:val="nil"/>
            </w:tcBorders>
            <w:shd w:val="clear" w:color="auto" w:fill="FFFFFF"/>
            <w:vAlign w:val="center"/>
          </w:tcPr>
          <w:p w14:paraId="3DBC13B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78.0</w:t>
            </w:r>
          </w:p>
        </w:tc>
        <w:tc>
          <w:tcPr>
            <w:tcW w:w="1380" w:type="dxa"/>
            <w:tcBorders>
              <w:top w:val="nil"/>
              <w:bottom w:val="nil"/>
            </w:tcBorders>
            <w:shd w:val="clear" w:color="auto" w:fill="FFFFFF"/>
            <w:vAlign w:val="center"/>
          </w:tcPr>
          <w:p w14:paraId="734C7BA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78.0</w:t>
            </w:r>
          </w:p>
        </w:tc>
        <w:tc>
          <w:tcPr>
            <w:tcW w:w="1472" w:type="dxa"/>
            <w:tcBorders>
              <w:top w:val="nil"/>
              <w:bottom w:val="nil"/>
              <w:right w:val="single" w:sz="16" w:space="0" w:color="000000"/>
            </w:tcBorders>
            <w:shd w:val="clear" w:color="auto" w:fill="FFFFFF"/>
            <w:vAlign w:val="center"/>
          </w:tcPr>
          <w:p w14:paraId="5831071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r>
      <w:tr w:rsidR="00396D81" w14:paraId="3EE18D4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E53D5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nil"/>
              <w:right w:val="single" w:sz="16" w:space="0" w:color="000000"/>
            </w:tcBorders>
            <w:shd w:val="clear" w:color="auto" w:fill="FFFFFF"/>
            <w:vAlign w:val="center"/>
          </w:tcPr>
          <w:p w14:paraId="5D6E06C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opens multiple pages at the same time</w:t>
            </w:r>
          </w:p>
        </w:tc>
        <w:tc>
          <w:tcPr>
            <w:tcW w:w="1150" w:type="dxa"/>
            <w:tcBorders>
              <w:top w:val="nil"/>
              <w:left w:val="single" w:sz="16" w:space="0" w:color="000000"/>
              <w:bottom w:val="nil"/>
            </w:tcBorders>
            <w:shd w:val="clear" w:color="auto" w:fill="FFFFFF"/>
            <w:vAlign w:val="center"/>
          </w:tcPr>
          <w:p w14:paraId="610786B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1" w:type="dxa"/>
            <w:tcBorders>
              <w:top w:val="nil"/>
              <w:bottom w:val="nil"/>
            </w:tcBorders>
            <w:shd w:val="clear" w:color="auto" w:fill="FFFFFF"/>
            <w:vAlign w:val="center"/>
          </w:tcPr>
          <w:p w14:paraId="78C7122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0" w:type="dxa"/>
            <w:tcBorders>
              <w:top w:val="nil"/>
              <w:bottom w:val="nil"/>
            </w:tcBorders>
            <w:shd w:val="clear" w:color="auto" w:fill="FFFFFF"/>
            <w:vAlign w:val="center"/>
          </w:tcPr>
          <w:p w14:paraId="081185C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2" w:type="dxa"/>
            <w:tcBorders>
              <w:top w:val="nil"/>
              <w:bottom w:val="nil"/>
              <w:right w:val="single" w:sz="16" w:space="0" w:color="000000"/>
            </w:tcBorders>
            <w:shd w:val="clear" w:color="auto" w:fill="FFFFFF"/>
            <w:vAlign w:val="center"/>
          </w:tcPr>
          <w:p w14:paraId="2345913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3EE909E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DF4C40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nil"/>
              <w:right w:val="single" w:sz="16" w:space="0" w:color="000000"/>
            </w:tcBorders>
            <w:shd w:val="clear" w:color="auto" w:fill="FFFFFF"/>
            <w:vAlign w:val="center"/>
          </w:tcPr>
          <w:p w14:paraId="6210994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has good reception</w:t>
            </w:r>
          </w:p>
        </w:tc>
        <w:tc>
          <w:tcPr>
            <w:tcW w:w="1150" w:type="dxa"/>
            <w:tcBorders>
              <w:top w:val="nil"/>
              <w:left w:val="single" w:sz="16" w:space="0" w:color="000000"/>
              <w:bottom w:val="nil"/>
            </w:tcBorders>
            <w:shd w:val="clear" w:color="auto" w:fill="FFFFFF"/>
            <w:vAlign w:val="center"/>
          </w:tcPr>
          <w:p w14:paraId="31D5321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1" w:type="dxa"/>
            <w:tcBorders>
              <w:top w:val="nil"/>
              <w:bottom w:val="nil"/>
            </w:tcBorders>
            <w:shd w:val="clear" w:color="auto" w:fill="FFFFFF"/>
            <w:vAlign w:val="center"/>
          </w:tcPr>
          <w:p w14:paraId="5AEFEC3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0" w:type="dxa"/>
            <w:tcBorders>
              <w:top w:val="nil"/>
              <w:bottom w:val="nil"/>
            </w:tcBorders>
            <w:shd w:val="clear" w:color="auto" w:fill="FFFFFF"/>
            <w:vAlign w:val="center"/>
          </w:tcPr>
          <w:p w14:paraId="4145822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2" w:type="dxa"/>
            <w:tcBorders>
              <w:top w:val="nil"/>
              <w:bottom w:val="nil"/>
              <w:right w:val="single" w:sz="16" w:space="0" w:color="000000"/>
            </w:tcBorders>
            <w:shd w:val="clear" w:color="auto" w:fill="FFFFFF"/>
            <w:vAlign w:val="center"/>
          </w:tcPr>
          <w:p w14:paraId="229EBD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0EA4D40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D2EF1B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nil"/>
              <w:right w:val="single" w:sz="16" w:space="0" w:color="000000"/>
            </w:tcBorders>
            <w:shd w:val="clear" w:color="auto" w:fill="FFFFFF"/>
            <w:vAlign w:val="center"/>
          </w:tcPr>
          <w:p w14:paraId="5CFABAF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0" w:type="dxa"/>
            <w:tcBorders>
              <w:top w:val="nil"/>
              <w:left w:val="single" w:sz="16" w:space="0" w:color="000000"/>
              <w:bottom w:val="nil"/>
            </w:tcBorders>
            <w:shd w:val="clear" w:color="auto" w:fill="FFFFFF"/>
            <w:vAlign w:val="center"/>
          </w:tcPr>
          <w:p w14:paraId="19E2666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1" w:type="dxa"/>
            <w:tcBorders>
              <w:top w:val="nil"/>
              <w:bottom w:val="nil"/>
            </w:tcBorders>
            <w:shd w:val="clear" w:color="auto" w:fill="FFFFFF"/>
            <w:vAlign w:val="center"/>
          </w:tcPr>
          <w:p w14:paraId="1D7F2F6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0" w:type="dxa"/>
            <w:tcBorders>
              <w:top w:val="nil"/>
              <w:bottom w:val="nil"/>
            </w:tcBorders>
            <w:shd w:val="clear" w:color="auto" w:fill="FFFFFF"/>
            <w:vAlign w:val="center"/>
          </w:tcPr>
          <w:p w14:paraId="334A157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2" w:type="dxa"/>
            <w:tcBorders>
              <w:top w:val="nil"/>
              <w:bottom w:val="nil"/>
              <w:right w:val="single" w:sz="16" w:space="0" w:color="000000"/>
            </w:tcBorders>
            <w:shd w:val="clear" w:color="auto" w:fill="FFFFFF"/>
            <w:vAlign w:val="center"/>
          </w:tcPr>
          <w:p w14:paraId="3C25BBD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5C2CC3A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4668946"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single" w:sz="16" w:space="0" w:color="000000"/>
              <w:right w:val="single" w:sz="16" w:space="0" w:color="000000"/>
            </w:tcBorders>
            <w:shd w:val="clear" w:color="auto" w:fill="FFFFFF"/>
            <w:vAlign w:val="center"/>
          </w:tcPr>
          <w:p w14:paraId="4CAD2AE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0" w:type="dxa"/>
            <w:tcBorders>
              <w:top w:val="nil"/>
              <w:left w:val="single" w:sz="16" w:space="0" w:color="000000"/>
              <w:bottom w:val="single" w:sz="16" w:space="0" w:color="000000"/>
            </w:tcBorders>
            <w:shd w:val="clear" w:color="auto" w:fill="FFFFFF"/>
            <w:vAlign w:val="center"/>
          </w:tcPr>
          <w:p w14:paraId="2A52DB8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1" w:type="dxa"/>
            <w:tcBorders>
              <w:top w:val="nil"/>
              <w:bottom w:val="single" w:sz="16" w:space="0" w:color="000000"/>
            </w:tcBorders>
            <w:shd w:val="clear" w:color="auto" w:fill="FFFFFF"/>
            <w:vAlign w:val="center"/>
          </w:tcPr>
          <w:p w14:paraId="47BC58B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0" w:type="dxa"/>
            <w:tcBorders>
              <w:top w:val="nil"/>
              <w:bottom w:val="single" w:sz="16" w:space="0" w:color="000000"/>
            </w:tcBorders>
            <w:shd w:val="clear" w:color="auto" w:fill="FFFFFF"/>
            <w:vAlign w:val="center"/>
          </w:tcPr>
          <w:p w14:paraId="1FA4C87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2" w:type="dxa"/>
            <w:tcBorders>
              <w:top w:val="nil"/>
              <w:bottom w:val="single" w:sz="16" w:space="0" w:color="000000"/>
              <w:right w:val="single" w:sz="16" w:space="0" w:color="000000"/>
            </w:tcBorders>
            <w:shd w:val="clear" w:color="auto" w:fill="FFFFFF"/>
          </w:tcPr>
          <w:p w14:paraId="0FAC32FD" w14:textId="77777777" w:rsidR="00396D81" w:rsidRDefault="00396D81">
            <w:pPr>
              <w:spacing w:after="0" w:line="360" w:lineRule="auto"/>
              <w:rPr>
                <w:rFonts w:ascii="Times New Roman" w:eastAsia="Times New Roman" w:hAnsi="Times New Roman" w:cs="Times New Roman"/>
                <w:sz w:val="24"/>
                <w:szCs w:val="24"/>
              </w:rPr>
            </w:pPr>
          </w:p>
        </w:tc>
      </w:tr>
    </w:tbl>
    <w:p w14:paraId="3C5A391B" w14:textId="784BA62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6C4D821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12 shows that 12 respondents representing 5.5% of the total population selected it is faster, 170 respondents representing 78.0% of the total population selected it is cheap and reliable, 12 respondents representing 5.5% </w:t>
      </w:r>
      <w:proofErr w:type="gramStart"/>
      <w:r>
        <w:rPr>
          <w:rFonts w:ascii="Times New Roman" w:eastAsia="Times New Roman" w:hAnsi="Times New Roman" w:cs="Times New Roman"/>
          <w:sz w:val="24"/>
          <w:szCs w:val="24"/>
        </w:rPr>
        <w:t>selected  It</w:t>
      </w:r>
      <w:proofErr w:type="gramEnd"/>
      <w:r>
        <w:rPr>
          <w:rFonts w:ascii="Times New Roman" w:eastAsia="Times New Roman" w:hAnsi="Times New Roman" w:cs="Times New Roman"/>
          <w:sz w:val="24"/>
          <w:szCs w:val="24"/>
        </w:rPr>
        <w:t xml:space="preserve"> opens multiple pages at the same time, 12 respondents representing 5.5% </w:t>
      </w:r>
      <w:proofErr w:type="gramStart"/>
      <w:r>
        <w:rPr>
          <w:rFonts w:ascii="Times New Roman" w:eastAsia="Times New Roman" w:hAnsi="Times New Roman" w:cs="Times New Roman"/>
          <w:sz w:val="24"/>
          <w:szCs w:val="24"/>
        </w:rPr>
        <w:t>selected  It</w:t>
      </w:r>
      <w:proofErr w:type="gramEnd"/>
      <w:r>
        <w:rPr>
          <w:rFonts w:ascii="Times New Roman" w:eastAsia="Times New Roman" w:hAnsi="Times New Roman" w:cs="Times New Roman"/>
          <w:sz w:val="24"/>
          <w:szCs w:val="24"/>
        </w:rPr>
        <w:t xml:space="preserve"> has good reception, while 12 respondents representing 5.5% selected others.</w:t>
      </w:r>
    </w:p>
    <w:tbl>
      <w:tblPr>
        <w:tblStyle w:val="ab"/>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842"/>
        <w:gridCol w:w="1151"/>
        <w:gridCol w:w="1013"/>
        <w:gridCol w:w="1381"/>
        <w:gridCol w:w="1473"/>
      </w:tblGrid>
      <w:tr w:rsidR="00396D81" w14:paraId="7F91DB38" w14:textId="77777777">
        <w:trPr>
          <w:cantSplit/>
        </w:trPr>
        <w:tc>
          <w:tcPr>
            <w:tcW w:w="7595" w:type="dxa"/>
            <w:gridSpan w:val="6"/>
            <w:tcBorders>
              <w:top w:val="nil"/>
              <w:left w:val="nil"/>
              <w:bottom w:val="nil"/>
              <w:right w:val="nil"/>
            </w:tcBorders>
            <w:shd w:val="clear" w:color="auto" w:fill="FFFFFF"/>
          </w:tcPr>
          <w:p w14:paraId="7483CE6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13: If none, why?</w:t>
            </w:r>
          </w:p>
        </w:tc>
      </w:tr>
      <w:tr w:rsidR="00396D81" w14:paraId="713543B7" w14:textId="77777777">
        <w:trPr>
          <w:cantSplit/>
        </w:trPr>
        <w:tc>
          <w:tcPr>
            <w:tcW w:w="2577" w:type="dxa"/>
            <w:gridSpan w:val="2"/>
            <w:tcBorders>
              <w:top w:val="single" w:sz="16" w:space="0" w:color="000000"/>
              <w:left w:val="single" w:sz="16" w:space="0" w:color="000000"/>
              <w:bottom w:val="single" w:sz="16" w:space="0" w:color="000000"/>
              <w:right w:val="nil"/>
            </w:tcBorders>
            <w:shd w:val="clear" w:color="auto" w:fill="FFFFFF"/>
          </w:tcPr>
          <w:p w14:paraId="1993EE27"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5B241CE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376398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398A38A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tcPr>
          <w:p w14:paraId="06AB35A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6452480"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2373C8B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42" w:type="dxa"/>
            <w:tcBorders>
              <w:top w:val="single" w:sz="16" w:space="0" w:color="000000"/>
              <w:left w:val="nil"/>
              <w:bottom w:val="nil"/>
              <w:right w:val="single" w:sz="16" w:space="0" w:color="000000"/>
            </w:tcBorders>
            <w:shd w:val="clear" w:color="auto" w:fill="FFFFFF"/>
            <w:vAlign w:val="center"/>
          </w:tcPr>
          <w:p w14:paraId="2BE779B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Time consuming</w:t>
            </w:r>
          </w:p>
        </w:tc>
        <w:tc>
          <w:tcPr>
            <w:tcW w:w="1151" w:type="dxa"/>
            <w:tcBorders>
              <w:top w:val="single" w:sz="16" w:space="0" w:color="000000"/>
              <w:left w:val="single" w:sz="16" w:space="0" w:color="000000"/>
              <w:bottom w:val="nil"/>
            </w:tcBorders>
            <w:shd w:val="clear" w:color="auto" w:fill="FFFFFF"/>
            <w:vAlign w:val="center"/>
          </w:tcPr>
          <w:p w14:paraId="6A35DAB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013" w:type="dxa"/>
            <w:tcBorders>
              <w:top w:val="single" w:sz="16" w:space="0" w:color="000000"/>
              <w:bottom w:val="nil"/>
            </w:tcBorders>
            <w:shd w:val="clear" w:color="auto" w:fill="FFFFFF"/>
            <w:vAlign w:val="center"/>
          </w:tcPr>
          <w:p w14:paraId="2F13976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381" w:type="dxa"/>
            <w:tcBorders>
              <w:top w:val="single" w:sz="16" w:space="0" w:color="000000"/>
              <w:bottom w:val="nil"/>
            </w:tcBorders>
            <w:shd w:val="clear" w:color="auto" w:fill="FFFFFF"/>
            <w:vAlign w:val="center"/>
          </w:tcPr>
          <w:p w14:paraId="1DA377B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473" w:type="dxa"/>
            <w:tcBorders>
              <w:top w:val="single" w:sz="16" w:space="0" w:color="000000"/>
              <w:bottom w:val="nil"/>
              <w:right w:val="single" w:sz="16" w:space="0" w:color="000000"/>
            </w:tcBorders>
            <w:shd w:val="clear" w:color="auto" w:fill="FFFFFF"/>
            <w:vAlign w:val="center"/>
          </w:tcPr>
          <w:p w14:paraId="2333D37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r>
      <w:tr w:rsidR="00396D81" w14:paraId="555991D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595FDE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tcBorders>
              <w:top w:val="nil"/>
              <w:left w:val="nil"/>
              <w:bottom w:val="nil"/>
              <w:right w:val="single" w:sz="16" w:space="0" w:color="000000"/>
            </w:tcBorders>
            <w:shd w:val="clear" w:color="auto" w:fill="FFFFFF"/>
            <w:vAlign w:val="center"/>
          </w:tcPr>
          <w:p w14:paraId="163AFBC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is expensive</w:t>
            </w:r>
          </w:p>
        </w:tc>
        <w:tc>
          <w:tcPr>
            <w:tcW w:w="1151" w:type="dxa"/>
            <w:tcBorders>
              <w:top w:val="nil"/>
              <w:left w:val="single" w:sz="16" w:space="0" w:color="000000"/>
              <w:bottom w:val="nil"/>
            </w:tcBorders>
            <w:shd w:val="clear" w:color="auto" w:fill="FFFFFF"/>
            <w:vAlign w:val="center"/>
          </w:tcPr>
          <w:p w14:paraId="6FDA18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1CED8EF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6092E31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7E1DB94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59AEB68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83BBB3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tcBorders>
              <w:top w:val="nil"/>
              <w:left w:val="nil"/>
              <w:bottom w:val="nil"/>
              <w:right w:val="single" w:sz="16" w:space="0" w:color="000000"/>
            </w:tcBorders>
            <w:shd w:val="clear" w:color="auto" w:fill="FFFFFF"/>
            <w:vAlign w:val="center"/>
          </w:tcPr>
          <w:p w14:paraId="568B1BD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Its addictive nature</w:t>
            </w:r>
          </w:p>
        </w:tc>
        <w:tc>
          <w:tcPr>
            <w:tcW w:w="1151" w:type="dxa"/>
            <w:tcBorders>
              <w:top w:val="nil"/>
              <w:left w:val="single" w:sz="16" w:space="0" w:color="000000"/>
              <w:bottom w:val="nil"/>
            </w:tcBorders>
            <w:shd w:val="clear" w:color="auto" w:fill="FFFFFF"/>
            <w:vAlign w:val="center"/>
          </w:tcPr>
          <w:p w14:paraId="31B779D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66CA278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745BAB5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7BC8995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7F1CD7E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E9D4DD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tcBorders>
              <w:top w:val="nil"/>
              <w:left w:val="nil"/>
              <w:bottom w:val="nil"/>
              <w:right w:val="single" w:sz="16" w:space="0" w:color="000000"/>
            </w:tcBorders>
            <w:shd w:val="clear" w:color="auto" w:fill="FFFFFF"/>
            <w:vAlign w:val="center"/>
          </w:tcPr>
          <w:p w14:paraId="13C0AB3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 just don’t like it</w:t>
            </w:r>
          </w:p>
        </w:tc>
        <w:tc>
          <w:tcPr>
            <w:tcW w:w="1151" w:type="dxa"/>
            <w:tcBorders>
              <w:top w:val="nil"/>
              <w:left w:val="single" w:sz="16" w:space="0" w:color="000000"/>
              <w:bottom w:val="nil"/>
            </w:tcBorders>
            <w:shd w:val="clear" w:color="auto" w:fill="FFFFFF"/>
            <w:vAlign w:val="center"/>
          </w:tcPr>
          <w:p w14:paraId="617542F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6A96930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2D92A40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6DAC1E8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350E77E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094445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tcBorders>
              <w:top w:val="nil"/>
              <w:left w:val="nil"/>
              <w:bottom w:val="single" w:sz="16" w:space="0" w:color="000000"/>
              <w:right w:val="single" w:sz="16" w:space="0" w:color="000000"/>
            </w:tcBorders>
            <w:shd w:val="clear" w:color="auto" w:fill="FFFFFF"/>
            <w:vAlign w:val="center"/>
          </w:tcPr>
          <w:p w14:paraId="230E7BB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7DAD31E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3" w:type="dxa"/>
            <w:tcBorders>
              <w:top w:val="nil"/>
              <w:bottom w:val="single" w:sz="16" w:space="0" w:color="000000"/>
            </w:tcBorders>
            <w:shd w:val="clear" w:color="auto" w:fill="FFFFFF"/>
            <w:vAlign w:val="center"/>
          </w:tcPr>
          <w:p w14:paraId="786193D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27155E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3" w:type="dxa"/>
            <w:tcBorders>
              <w:top w:val="nil"/>
              <w:bottom w:val="single" w:sz="16" w:space="0" w:color="000000"/>
              <w:right w:val="single" w:sz="16" w:space="0" w:color="000000"/>
            </w:tcBorders>
            <w:shd w:val="clear" w:color="auto" w:fill="FFFFFF"/>
          </w:tcPr>
          <w:p w14:paraId="60F86A2F" w14:textId="77777777" w:rsidR="00396D81" w:rsidRDefault="00396D81">
            <w:pPr>
              <w:spacing w:after="0" w:line="360" w:lineRule="auto"/>
              <w:rPr>
                <w:rFonts w:ascii="Times New Roman" w:eastAsia="Times New Roman" w:hAnsi="Times New Roman" w:cs="Times New Roman"/>
                <w:sz w:val="24"/>
                <w:szCs w:val="24"/>
              </w:rPr>
            </w:pPr>
          </w:p>
        </w:tc>
      </w:tr>
    </w:tbl>
    <w:p w14:paraId="071B7354" w14:textId="7697A5C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432401C8"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13 shows that 182 respondents representing 83.5% of the total population selected time consuming, 12 respondents representing 5.5% of the total population selected it is expensive, 12 respondents representing 5.5% </w:t>
      </w:r>
      <w:proofErr w:type="gramStart"/>
      <w:r>
        <w:rPr>
          <w:rFonts w:ascii="Times New Roman" w:eastAsia="Times New Roman" w:hAnsi="Times New Roman" w:cs="Times New Roman"/>
          <w:sz w:val="24"/>
          <w:szCs w:val="24"/>
        </w:rPr>
        <w:t>selected  Its</w:t>
      </w:r>
      <w:proofErr w:type="gramEnd"/>
      <w:r>
        <w:rPr>
          <w:rFonts w:ascii="Times New Roman" w:eastAsia="Times New Roman" w:hAnsi="Times New Roman" w:cs="Times New Roman"/>
          <w:sz w:val="24"/>
          <w:szCs w:val="24"/>
        </w:rPr>
        <w:t xml:space="preserve"> addictive nature, 12 respondents representing 5.5% selected I just don’t like it.</w:t>
      </w:r>
    </w:p>
    <w:tbl>
      <w:tblPr>
        <w:tblStyle w:val="ac"/>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861"/>
        <w:gridCol w:w="1153"/>
        <w:gridCol w:w="1015"/>
        <w:gridCol w:w="1384"/>
        <w:gridCol w:w="1476"/>
      </w:tblGrid>
      <w:tr w:rsidR="00396D81" w14:paraId="5F5D727F" w14:textId="77777777">
        <w:trPr>
          <w:cantSplit/>
        </w:trPr>
        <w:tc>
          <w:tcPr>
            <w:tcW w:w="6625" w:type="dxa"/>
            <w:gridSpan w:val="6"/>
            <w:tcBorders>
              <w:top w:val="nil"/>
              <w:left w:val="nil"/>
              <w:bottom w:val="nil"/>
              <w:right w:val="nil"/>
            </w:tcBorders>
            <w:shd w:val="clear" w:color="auto" w:fill="FFFFFF"/>
          </w:tcPr>
          <w:p w14:paraId="57652C3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14: Where do you browse?</w:t>
            </w:r>
          </w:p>
        </w:tc>
      </w:tr>
      <w:tr w:rsidR="00396D81" w14:paraId="6EB38B34" w14:textId="77777777">
        <w:trPr>
          <w:cantSplit/>
        </w:trPr>
        <w:tc>
          <w:tcPr>
            <w:tcW w:w="1597" w:type="dxa"/>
            <w:gridSpan w:val="2"/>
            <w:tcBorders>
              <w:top w:val="single" w:sz="16" w:space="0" w:color="000000"/>
              <w:left w:val="single" w:sz="16" w:space="0" w:color="000000"/>
              <w:bottom w:val="single" w:sz="16" w:space="0" w:color="000000"/>
              <w:right w:val="nil"/>
            </w:tcBorders>
            <w:shd w:val="clear" w:color="auto" w:fill="FFFFFF"/>
          </w:tcPr>
          <w:p w14:paraId="1EFE6767"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20D1982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5" w:type="dxa"/>
            <w:tcBorders>
              <w:top w:val="single" w:sz="16" w:space="0" w:color="000000"/>
              <w:bottom w:val="single" w:sz="16" w:space="0" w:color="000000"/>
            </w:tcBorders>
            <w:shd w:val="clear" w:color="auto" w:fill="FFFFFF"/>
          </w:tcPr>
          <w:p w14:paraId="23C72A2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2AA8B1B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24B5D4D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CF9AF68"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78F04C3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861" w:type="dxa"/>
            <w:tcBorders>
              <w:top w:val="single" w:sz="16" w:space="0" w:color="000000"/>
              <w:left w:val="nil"/>
              <w:bottom w:val="nil"/>
              <w:right w:val="single" w:sz="16" w:space="0" w:color="000000"/>
            </w:tcBorders>
            <w:shd w:val="clear" w:color="auto" w:fill="FFFFFF"/>
            <w:vAlign w:val="center"/>
          </w:tcPr>
          <w:p w14:paraId="35A7C8D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tc>
        <w:tc>
          <w:tcPr>
            <w:tcW w:w="1153" w:type="dxa"/>
            <w:tcBorders>
              <w:top w:val="single" w:sz="16" w:space="0" w:color="000000"/>
              <w:left w:val="single" w:sz="16" w:space="0" w:color="000000"/>
              <w:bottom w:val="nil"/>
            </w:tcBorders>
            <w:shd w:val="clear" w:color="auto" w:fill="FFFFFF"/>
            <w:vAlign w:val="center"/>
          </w:tcPr>
          <w:p w14:paraId="00D0E6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5" w:type="dxa"/>
            <w:tcBorders>
              <w:top w:val="single" w:sz="16" w:space="0" w:color="000000"/>
              <w:bottom w:val="nil"/>
            </w:tcBorders>
            <w:shd w:val="clear" w:color="auto" w:fill="FFFFFF"/>
            <w:vAlign w:val="center"/>
          </w:tcPr>
          <w:p w14:paraId="692B7D8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4" w:type="dxa"/>
            <w:tcBorders>
              <w:top w:val="single" w:sz="16" w:space="0" w:color="000000"/>
              <w:bottom w:val="nil"/>
            </w:tcBorders>
            <w:shd w:val="clear" w:color="auto" w:fill="FFFFFF"/>
            <w:vAlign w:val="center"/>
          </w:tcPr>
          <w:p w14:paraId="447ABCB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6" w:type="dxa"/>
            <w:tcBorders>
              <w:top w:val="single" w:sz="16" w:space="0" w:color="000000"/>
              <w:bottom w:val="nil"/>
              <w:right w:val="single" w:sz="16" w:space="0" w:color="000000"/>
            </w:tcBorders>
            <w:shd w:val="clear" w:color="auto" w:fill="FFFFFF"/>
            <w:vAlign w:val="center"/>
          </w:tcPr>
          <w:p w14:paraId="33A6B1A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96D81" w14:paraId="0976115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1CADF8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1" w:type="dxa"/>
            <w:tcBorders>
              <w:top w:val="nil"/>
              <w:left w:val="nil"/>
              <w:bottom w:val="nil"/>
              <w:right w:val="single" w:sz="16" w:space="0" w:color="000000"/>
            </w:tcBorders>
            <w:shd w:val="clear" w:color="auto" w:fill="FFFFFF"/>
            <w:vAlign w:val="center"/>
          </w:tcPr>
          <w:p w14:paraId="4EEF1BF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Cafe</w:t>
            </w:r>
          </w:p>
        </w:tc>
        <w:tc>
          <w:tcPr>
            <w:tcW w:w="1153" w:type="dxa"/>
            <w:tcBorders>
              <w:top w:val="nil"/>
              <w:left w:val="single" w:sz="16" w:space="0" w:color="000000"/>
              <w:bottom w:val="nil"/>
            </w:tcBorders>
            <w:shd w:val="clear" w:color="auto" w:fill="FFFFFF"/>
            <w:vAlign w:val="center"/>
          </w:tcPr>
          <w:p w14:paraId="461069E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5" w:type="dxa"/>
            <w:tcBorders>
              <w:top w:val="nil"/>
              <w:bottom w:val="nil"/>
            </w:tcBorders>
            <w:shd w:val="clear" w:color="auto" w:fill="FFFFFF"/>
            <w:vAlign w:val="center"/>
          </w:tcPr>
          <w:p w14:paraId="7EBAE1C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4" w:type="dxa"/>
            <w:tcBorders>
              <w:top w:val="nil"/>
              <w:bottom w:val="nil"/>
            </w:tcBorders>
            <w:shd w:val="clear" w:color="auto" w:fill="FFFFFF"/>
            <w:vAlign w:val="center"/>
          </w:tcPr>
          <w:p w14:paraId="6275B2D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6" w:type="dxa"/>
            <w:tcBorders>
              <w:top w:val="nil"/>
              <w:bottom w:val="nil"/>
              <w:right w:val="single" w:sz="16" w:space="0" w:color="000000"/>
            </w:tcBorders>
            <w:shd w:val="clear" w:color="auto" w:fill="FFFFFF"/>
            <w:vAlign w:val="center"/>
          </w:tcPr>
          <w:p w14:paraId="5859D61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396D81" w14:paraId="160BFFD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184BF55"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1" w:type="dxa"/>
            <w:tcBorders>
              <w:top w:val="nil"/>
              <w:left w:val="nil"/>
              <w:bottom w:val="nil"/>
              <w:right w:val="single" w:sz="16" w:space="0" w:color="000000"/>
            </w:tcBorders>
            <w:shd w:val="clear" w:color="auto" w:fill="FFFFFF"/>
            <w:vAlign w:val="center"/>
          </w:tcPr>
          <w:p w14:paraId="2CACC93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School</w:t>
            </w:r>
          </w:p>
        </w:tc>
        <w:tc>
          <w:tcPr>
            <w:tcW w:w="1153" w:type="dxa"/>
            <w:tcBorders>
              <w:top w:val="nil"/>
              <w:left w:val="single" w:sz="16" w:space="0" w:color="000000"/>
              <w:bottom w:val="nil"/>
            </w:tcBorders>
            <w:shd w:val="clear" w:color="auto" w:fill="FFFFFF"/>
            <w:vAlign w:val="center"/>
          </w:tcPr>
          <w:p w14:paraId="7BB10D3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015" w:type="dxa"/>
            <w:tcBorders>
              <w:top w:val="nil"/>
              <w:bottom w:val="nil"/>
            </w:tcBorders>
            <w:shd w:val="clear" w:color="auto" w:fill="FFFFFF"/>
            <w:vAlign w:val="center"/>
          </w:tcPr>
          <w:p w14:paraId="5253D71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384" w:type="dxa"/>
            <w:tcBorders>
              <w:top w:val="nil"/>
              <w:bottom w:val="nil"/>
            </w:tcBorders>
            <w:shd w:val="clear" w:color="auto" w:fill="FFFFFF"/>
            <w:vAlign w:val="center"/>
          </w:tcPr>
          <w:p w14:paraId="756F292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476" w:type="dxa"/>
            <w:tcBorders>
              <w:top w:val="nil"/>
              <w:bottom w:val="nil"/>
              <w:right w:val="single" w:sz="16" w:space="0" w:color="000000"/>
            </w:tcBorders>
            <w:shd w:val="clear" w:color="auto" w:fill="FFFFFF"/>
            <w:vAlign w:val="center"/>
          </w:tcPr>
          <w:p w14:paraId="448AA5E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3CA5684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561A76D"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1" w:type="dxa"/>
            <w:tcBorders>
              <w:top w:val="nil"/>
              <w:left w:val="nil"/>
              <w:bottom w:val="nil"/>
              <w:right w:val="single" w:sz="16" w:space="0" w:color="000000"/>
            </w:tcBorders>
            <w:shd w:val="clear" w:color="auto" w:fill="FFFFFF"/>
            <w:vAlign w:val="center"/>
          </w:tcPr>
          <w:p w14:paraId="6E60EAC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3" w:type="dxa"/>
            <w:tcBorders>
              <w:top w:val="nil"/>
              <w:left w:val="single" w:sz="16" w:space="0" w:color="000000"/>
              <w:bottom w:val="nil"/>
            </w:tcBorders>
            <w:shd w:val="clear" w:color="auto" w:fill="FFFFFF"/>
            <w:vAlign w:val="center"/>
          </w:tcPr>
          <w:p w14:paraId="171B702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5" w:type="dxa"/>
            <w:tcBorders>
              <w:top w:val="nil"/>
              <w:bottom w:val="nil"/>
            </w:tcBorders>
            <w:shd w:val="clear" w:color="auto" w:fill="FFFFFF"/>
            <w:vAlign w:val="center"/>
          </w:tcPr>
          <w:p w14:paraId="12AAEAF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4" w:type="dxa"/>
            <w:tcBorders>
              <w:top w:val="nil"/>
              <w:bottom w:val="nil"/>
            </w:tcBorders>
            <w:shd w:val="clear" w:color="auto" w:fill="FFFFFF"/>
            <w:vAlign w:val="center"/>
          </w:tcPr>
          <w:p w14:paraId="42054BF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6" w:type="dxa"/>
            <w:tcBorders>
              <w:top w:val="nil"/>
              <w:bottom w:val="nil"/>
              <w:right w:val="single" w:sz="16" w:space="0" w:color="000000"/>
            </w:tcBorders>
            <w:shd w:val="clear" w:color="auto" w:fill="FFFFFF"/>
            <w:vAlign w:val="center"/>
          </w:tcPr>
          <w:p w14:paraId="60411A9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4964F2E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09EFED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1" w:type="dxa"/>
            <w:tcBorders>
              <w:top w:val="nil"/>
              <w:left w:val="nil"/>
              <w:bottom w:val="single" w:sz="16" w:space="0" w:color="000000"/>
              <w:right w:val="single" w:sz="16" w:space="0" w:color="000000"/>
            </w:tcBorders>
            <w:shd w:val="clear" w:color="auto" w:fill="FFFFFF"/>
            <w:vAlign w:val="center"/>
          </w:tcPr>
          <w:p w14:paraId="5EA3E9D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514E54C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5" w:type="dxa"/>
            <w:tcBorders>
              <w:top w:val="nil"/>
              <w:bottom w:val="single" w:sz="16" w:space="0" w:color="000000"/>
            </w:tcBorders>
            <w:shd w:val="clear" w:color="auto" w:fill="FFFFFF"/>
            <w:vAlign w:val="center"/>
          </w:tcPr>
          <w:p w14:paraId="45179D0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35EEFE1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2C9774B4" w14:textId="77777777" w:rsidR="00396D81" w:rsidRDefault="00396D81">
            <w:pPr>
              <w:spacing w:after="0" w:line="360" w:lineRule="auto"/>
              <w:rPr>
                <w:rFonts w:ascii="Times New Roman" w:eastAsia="Times New Roman" w:hAnsi="Times New Roman" w:cs="Times New Roman"/>
                <w:sz w:val="24"/>
                <w:szCs w:val="24"/>
              </w:rPr>
            </w:pPr>
          </w:p>
        </w:tc>
      </w:tr>
    </w:tbl>
    <w:p w14:paraId="40C6AB9B" w14:textId="0287C7C8"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20B23B8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14 shows that 12 respondents representing 5.5% of the total population selected home, 12 respondents representing 5.5% of the total population selected cafe, 182 respondents representing 83.5% </w:t>
      </w:r>
      <w:proofErr w:type="gramStart"/>
      <w:r>
        <w:rPr>
          <w:rFonts w:ascii="Times New Roman" w:eastAsia="Times New Roman" w:hAnsi="Times New Roman" w:cs="Times New Roman"/>
          <w:sz w:val="24"/>
          <w:szCs w:val="24"/>
        </w:rPr>
        <w:t>selected  school</w:t>
      </w:r>
      <w:proofErr w:type="gramEnd"/>
      <w:r>
        <w:rPr>
          <w:rFonts w:ascii="Times New Roman" w:eastAsia="Times New Roman" w:hAnsi="Times New Roman" w:cs="Times New Roman"/>
          <w:sz w:val="24"/>
          <w:szCs w:val="24"/>
        </w:rPr>
        <w:t xml:space="preserve">, while 12 respondents representing 5.5% </w:t>
      </w:r>
      <w:proofErr w:type="gramStart"/>
      <w:r>
        <w:rPr>
          <w:rFonts w:ascii="Times New Roman" w:eastAsia="Times New Roman" w:hAnsi="Times New Roman" w:cs="Times New Roman"/>
          <w:sz w:val="24"/>
          <w:szCs w:val="24"/>
        </w:rPr>
        <w:t>selected  others</w:t>
      </w:r>
      <w:proofErr w:type="gramEnd"/>
      <w:r>
        <w:rPr>
          <w:rFonts w:ascii="Times New Roman" w:eastAsia="Times New Roman" w:hAnsi="Times New Roman" w:cs="Times New Roman"/>
          <w:sz w:val="24"/>
          <w:szCs w:val="24"/>
        </w:rPr>
        <w:t>.</w:t>
      </w:r>
    </w:p>
    <w:tbl>
      <w:tblPr>
        <w:tblStyle w:val="ad"/>
        <w:tblW w:w="7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1428"/>
        <w:gridCol w:w="1151"/>
        <w:gridCol w:w="1013"/>
        <w:gridCol w:w="1382"/>
        <w:gridCol w:w="1475"/>
      </w:tblGrid>
      <w:tr w:rsidR="00396D81" w14:paraId="37AA1777" w14:textId="77777777">
        <w:trPr>
          <w:cantSplit/>
        </w:trPr>
        <w:tc>
          <w:tcPr>
            <w:tcW w:w="7186" w:type="dxa"/>
            <w:gridSpan w:val="6"/>
            <w:tcBorders>
              <w:top w:val="nil"/>
              <w:left w:val="nil"/>
              <w:bottom w:val="nil"/>
              <w:right w:val="nil"/>
            </w:tcBorders>
            <w:shd w:val="clear" w:color="auto" w:fill="FFFFFF"/>
          </w:tcPr>
          <w:p w14:paraId="70A2FBF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15: How often do you go online?</w:t>
            </w:r>
          </w:p>
        </w:tc>
      </w:tr>
      <w:tr w:rsidR="00396D81" w14:paraId="1ACC357B" w14:textId="77777777">
        <w:trPr>
          <w:cantSplit/>
        </w:trPr>
        <w:tc>
          <w:tcPr>
            <w:tcW w:w="2165" w:type="dxa"/>
            <w:gridSpan w:val="2"/>
            <w:tcBorders>
              <w:top w:val="single" w:sz="16" w:space="0" w:color="000000"/>
              <w:left w:val="single" w:sz="16" w:space="0" w:color="000000"/>
              <w:bottom w:val="single" w:sz="16" w:space="0" w:color="000000"/>
              <w:right w:val="nil"/>
            </w:tcBorders>
            <w:shd w:val="clear" w:color="auto" w:fill="FFFFFF"/>
          </w:tcPr>
          <w:p w14:paraId="13530221"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728573E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4BCE69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5DE7488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0CD6782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A5A690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272C63D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428" w:type="dxa"/>
            <w:tcBorders>
              <w:top w:val="single" w:sz="16" w:space="0" w:color="000000"/>
              <w:left w:val="nil"/>
              <w:bottom w:val="nil"/>
              <w:right w:val="single" w:sz="16" w:space="0" w:color="000000"/>
            </w:tcBorders>
            <w:shd w:val="clear" w:color="auto" w:fill="FFFFFF"/>
            <w:vAlign w:val="center"/>
          </w:tcPr>
          <w:p w14:paraId="6CFECC6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Very often</w:t>
            </w:r>
          </w:p>
        </w:tc>
        <w:tc>
          <w:tcPr>
            <w:tcW w:w="1151" w:type="dxa"/>
            <w:tcBorders>
              <w:top w:val="single" w:sz="16" w:space="0" w:color="000000"/>
              <w:left w:val="single" w:sz="16" w:space="0" w:color="000000"/>
              <w:bottom w:val="nil"/>
            </w:tcBorders>
            <w:shd w:val="clear" w:color="auto" w:fill="FFFFFF"/>
            <w:vAlign w:val="center"/>
          </w:tcPr>
          <w:p w14:paraId="05F4661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013" w:type="dxa"/>
            <w:tcBorders>
              <w:top w:val="single" w:sz="16" w:space="0" w:color="000000"/>
              <w:bottom w:val="nil"/>
            </w:tcBorders>
            <w:shd w:val="clear" w:color="auto" w:fill="FFFFFF"/>
            <w:vAlign w:val="center"/>
          </w:tcPr>
          <w:p w14:paraId="0BFD056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382" w:type="dxa"/>
            <w:tcBorders>
              <w:top w:val="single" w:sz="16" w:space="0" w:color="000000"/>
              <w:bottom w:val="nil"/>
            </w:tcBorders>
            <w:shd w:val="clear" w:color="auto" w:fill="FFFFFF"/>
            <w:vAlign w:val="center"/>
          </w:tcPr>
          <w:p w14:paraId="04C4143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475" w:type="dxa"/>
            <w:tcBorders>
              <w:top w:val="single" w:sz="16" w:space="0" w:color="000000"/>
              <w:bottom w:val="nil"/>
              <w:right w:val="single" w:sz="16" w:space="0" w:color="000000"/>
            </w:tcBorders>
            <w:shd w:val="clear" w:color="auto" w:fill="FFFFFF"/>
            <w:vAlign w:val="center"/>
          </w:tcPr>
          <w:p w14:paraId="71490BE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r>
      <w:tr w:rsidR="00396D81" w14:paraId="38CD2C8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97CB9D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8" w:type="dxa"/>
            <w:tcBorders>
              <w:top w:val="nil"/>
              <w:left w:val="nil"/>
              <w:bottom w:val="nil"/>
              <w:right w:val="single" w:sz="16" w:space="0" w:color="000000"/>
            </w:tcBorders>
            <w:shd w:val="clear" w:color="auto" w:fill="FFFFFF"/>
            <w:vAlign w:val="center"/>
          </w:tcPr>
          <w:p w14:paraId="60F1533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Often</w:t>
            </w:r>
          </w:p>
        </w:tc>
        <w:tc>
          <w:tcPr>
            <w:tcW w:w="1151" w:type="dxa"/>
            <w:tcBorders>
              <w:top w:val="nil"/>
              <w:left w:val="single" w:sz="16" w:space="0" w:color="000000"/>
              <w:bottom w:val="nil"/>
            </w:tcBorders>
            <w:shd w:val="clear" w:color="auto" w:fill="FFFFFF"/>
            <w:vAlign w:val="center"/>
          </w:tcPr>
          <w:p w14:paraId="2511C84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13" w:type="dxa"/>
            <w:tcBorders>
              <w:top w:val="nil"/>
              <w:bottom w:val="nil"/>
            </w:tcBorders>
            <w:shd w:val="clear" w:color="auto" w:fill="FFFFFF"/>
            <w:vAlign w:val="center"/>
          </w:tcPr>
          <w:p w14:paraId="363D5C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382" w:type="dxa"/>
            <w:tcBorders>
              <w:top w:val="nil"/>
              <w:bottom w:val="nil"/>
            </w:tcBorders>
            <w:shd w:val="clear" w:color="auto" w:fill="FFFFFF"/>
            <w:vAlign w:val="center"/>
          </w:tcPr>
          <w:p w14:paraId="6B148AB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75" w:type="dxa"/>
            <w:tcBorders>
              <w:top w:val="nil"/>
              <w:bottom w:val="nil"/>
              <w:right w:val="single" w:sz="16" w:space="0" w:color="000000"/>
            </w:tcBorders>
            <w:shd w:val="clear" w:color="auto" w:fill="FFFFFF"/>
            <w:vAlign w:val="center"/>
          </w:tcPr>
          <w:p w14:paraId="0E1AE4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r>
      <w:tr w:rsidR="00396D81" w14:paraId="20C5B3A2"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2329F2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8" w:type="dxa"/>
            <w:tcBorders>
              <w:top w:val="nil"/>
              <w:left w:val="nil"/>
              <w:bottom w:val="nil"/>
              <w:right w:val="single" w:sz="16" w:space="0" w:color="000000"/>
            </w:tcBorders>
            <w:shd w:val="clear" w:color="auto" w:fill="FFFFFF"/>
            <w:vAlign w:val="center"/>
          </w:tcPr>
          <w:p w14:paraId="5B112A2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Not Very often</w:t>
            </w:r>
          </w:p>
        </w:tc>
        <w:tc>
          <w:tcPr>
            <w:tcW w:w="1151" w:type="dxa"/>
            <w:tcBorders>
              <w:top w:val="nil"/>
              <w:left w:val="single" w:sz="16" w:space="0" w:color="000000"/>
              <w:bottom w:val="nil"/>
            </w:tcBorders>
            <w:shd w:val="clear" w:color="auto" w:fill="FFFFFF"/>
            <w:vAlign w:val="center"/>
          </w:tcPr>
          <w:p w14:paraId="3C8C26B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13" w:type="dxa"/>
            <w:tcBorders>
              <w:top w:val="nil"/>
              <w:bottom w:val="nil"/>
            </w:tcBorders>
            <w:shd w:val="clear" w:color="auto" w:fill="FFFFFF"/>
            <w:vAlign w:val="center"/>
          </w:tcPr>
          <w:p w14:paraId="67B5111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382" w:type="dxa"/>
            <w:tcBorders>
              <w:top w:val="nil"/>
              <w:bottom w:val="nil"/>
            </w:tcBorders>
            <w:shd w:val="clear" w:color="auto" w:fill="FFFFFF"/>
            <w:vAlign w:val="center"/>
          </w:tcPr>
          <w:p w14:paraId="285C9E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75" w:type="dxa"/>
            <w:tcBorders>
              <w:top w:val="nil"/>
              <w:bottom w:val="nil"/>
              <w:right w:val="single" w:sz="16" w:space="0" w:color="000000"/>
            </w:tcBorders>
            <w:shd w:val="clear" w:color="auto" w:fill="FFFFFF"/>
            <w:vAlign w:val="center"/>
          </w:tcPr>
          <w:p w14:paraId="0449DD9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184C7D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B890AE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8" w:type="dxa"/>
            <w:tcBorders>
              <w:top w:val="nil"/>
              <w:left w:val="nil"/>
              <w:bottom w:val="nil"/>
              <w:right w:val="single" w:sz="16" w:space="0" w:color="000000"/>
            </w:tcBorders>
            <w:shd w:val="clear" w:color="auto" w:fill="FFFFFF"/>
            <w:vAlign w:val="center"/>
          </w:tcPr>
          <w:p w14:paraId="3374B4A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Not often</w:t>
            </w:r>
          </w:p>
        </w:tc>
        <w:tc>
          <w:tcPr>
            <w:tcW w:w="1151" w:type="dxa"/>
            <w:tcBorders>
              <w:top w:val="nil"/>
              <w:left w:val="single" w:sz="16" w:space="0" w:color="000000"/>
              <w:bottom w:val="nil"/>
            </w:tcBorders>
            <w:shd w:val="clear" w:color="auto" w:fill="FFFFFF"/>
            <w:vAlign w:val="center"/>
          </w:tcPr>
          <w:p w14:paraId="1F428DD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5747FC3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7FA2DF8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5" w:type="dxa"/>
            <w:tcBorders>
              <w:top w:val="nil"/>
              <w:bottom w:val="nil"/>
              <w:right w:val="single" w:sz="16" w:space="0" w:color="000000"/>
            </w:tcBorders>
            <w:shd w:val="clear" w:color="auto" w:fill="FFFFFF"/>
            <w:vAlign w:val="center"/>
          </w:tcPr>
          <w:p w14:paraId="266553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5AB7F83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9726B32"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8" w:type="dxa"/>
            <w:tcBorders>
              <w:top w:val="nil"/>
              <w:left w:val="nil"/>
              <w:bottom w:val="single" w:sz="16" w:space="0" w:color="000000"/>
              <w:right w:val="single" w:sz="16" w:space="0" w:color="000000"/>
            </w:tcBorders>
            <w:shd w:val="clear" w:color="auto" w:fill="FFFFFF"/>
            <w:vAlign w:val="center"/>
          </w:tcPr>
          <w:p w14:paraId="4587342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6EE8B7F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3" w:type="dxa"/>
            <w:tcBorders>
              <w:top w:val="nil"/>
              <w:bottom w:val="single" w:sz="16" w:space="0" w:color="000000"/>
            </w:tcBorders>
            <w:shd w:val="clear" w:color="auto" w:fill="FFFFFF"/>
            <w:vAlign w:val="center"/>
          </w:tcPr>
          <w:p w14:paraId="70E5C1D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39492E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479C8570" w14:textId="77777777" w:rsidR="00396D81" w:rsidRDefault="00396D81">
            <w:pPr>
              <w:spacing w:after="0" w:line="360" w:lineRule="auto"/>
              <w:rPr>
                <w:rFonts w:ascii="Times New Roman" w:eastAsia="Times New Roman" w:hAnsi="Times New Roman" w:cs="Times New Roman"/>
                <w:sz w:val="24"/>
                <w:szCs w:val="24"/>
              </w:rPr>
            </w:pPr>
          </w:p>
        </w:tc>
      </w:tr>
    </w:tbl>
    <w:p w14:paraId="5EBB6B91" w14:textId="010B5744"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571A7BF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15 shows that 158 respondents representing 72.5% of the total population selected very often, 24 respondents representing 11.0% of the total population selected often, 24 respondents representing 11.0% </w:t>
      </w:r>
      <w:proofErr w:type="gramStart"/>
      <w:r>
        <w:rPr>
          <w:rFonts w:ascii="Times New Roman" w:eastAsia="Times New Roman" w:hAnsi="Times New Roman" w:cs="Times New Roman"/>
          <w:sz w:val="24"/>
          <w:szCs w:val="24"/>
        </w:rPr>
        <w:t>selected  not</w:t>
      </w:r>
      <w:proofErr w:type="gramEnd"/>
      <w:r>
        <w:rPr>
          <w:rFonts w:ascii="Times New Roman" w:eastAsia="Times New Roman" w:hAnsi="Times New Roman" w:cs="Times New Roman"/>
          <w:sz w:val="24"/>
          <w:szCs w:val="24"/>
        </w:rPr>
        <w:t xml:space="preserve"> very often, while 12 respondents representing 5.5% </w:t>
      </w:r>
      <w:proofErr w:type="gramStart"/>
      <w:r>
        <w:rPr>
          <w:rFonts w:ascii="Times New Roman" w:eastAsia="Times New Roman" w:hAnsi="Times New Roman" w:cs="Times New Roman"/>
          <w:sz w:val="24"/>
          <w:szCs w:val="24"/>
        </w:rPr>
        <w:t>selected  not</w:t>
      </w:r>
      <w:proofErr w:type="gramEnd"/>
      <w:r>
        <w:rPr>
          <w:rFonts w:ascii="Times New Roman" w:eastAsia="Times New Roman" w:hAnsi="Times New Roman" w:cs="Times New Roman"/>
          <w:sz w:val="24"/>
          <w:szCs w:val="24"/>
        </w:rPr>
        <w:t xml:space="preserve"> often.</w:t>
      </w:r>
    </w:p>
    <w:tbl>
      <w:tblPr>
        <w:tblStyle w:val="ae"/>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396D81" w14:paraId="31727129" w14:textId="77777777">
        <w:trPr>
          <w:cantSplit/>
        </w:trPr>
        <w:tc>
          <w:tcPr>
            <w:tcW w:w="6685" w:type="dxa"/>
            <w:gridSpan w:val="6"/>
            <w:tcBorders>
              <w:top w:val="nil"/>
              <w:left w:val="nil"/>
              <w:bottom w:val="nil"/>
              <w:right w:val="nil"/>
            </w:tcBorders>
            <w:shd w:val="clear" w:color="auto" w:fill="FFFFFF"/>
          </w:tcPr>
          <w:p w14:paraId="2E13320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16: How many hours do you spend online?</w:t>
            </w:r>
          </w:p>
        </w:tc>
      </w:tr>
      <w:tr w:rsidR="00396D81" w14:paraId="6D0A3998"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0E6C0418"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60E5CA2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6A895EA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3300619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30ACB78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4ECF9316"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3C505DD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722D41B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 hours</w:t>
            </w:r>
          </w:p>
        </w:tc>
        <w:tc>
          <w:tcPr>
            <w:tcW w:w="1152" w:type="dxa"/>
            <w:tcBorders>
              <w:top w:val="single" w:sz="16" w:space="0" w:color="000000"/>
              <w:left w:val="single" w:sz="16" w:space="0" w:color="000000"/>
              <w:bottom w:val="nil"/>
            </w:tcBorders>
            <w:shd w:val="clear" w:color="auto" w:fill="FFFFFF"/>
            <w:vAlign w:val="center"/>
          </w:tcPr>
          <w:p w14:paraId="4D40162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single" w:sz="16" w:space="0" w:color="000000"/>
              <w:bottom w:val="nil"/>
            </w:tcBorders>
            <w:shd w:val="clear" w:color="auto" w:fill="FFFFFF"/>
            <w:vAlign w:val="center"/>
          </w:tcPr>
          <w:p w14:paraId="2E9EA10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3" w:type="dxa"/>
            <w:tcBorders>
              <w:top w:val="single" w:sz="16" w:space="0" w:color="000000"/>
              <w:bottom w:val="nil"/>
            </w:tcBorders>
            <w:shd w:val="clear" w:color="auto" w:fill="FFFFFF"/>
            <w:vAlign w:val="center"/>
          </w:tcPr>
          <w:p w14:paraId="169428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5" w:type="dxa"/>
            <w:tcBorders>
              <w:top w:val="single" w:sz="16" w:space="0" w:color="000000"/>
              <w:bottom w:val="nil"/>
              <w:right w:val="single" w:sz="16" w:space="0" w:color="000000"/>
            </w:tcBorders>
            <w:shd w:val="clear" w:color="auto" w:fill="FFFFFF"/>
            <w:vAlign w:val="center"/>
          </w:tcPr>
          <w:p w14:paraId="4CD97E5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96D81" w14:paraId="6BDDD86D"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C4A8C8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22FE199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 hours</w:t>
            </w:r>
          </w:p>
        </w:tc>
        <w:tc>
          <w:tcPr>
            <w:tcW w:w="1152" w:type="dxa"/>
            <w:tcBorders>
              <w:top w:val="nil"/>
              <w:left w:val="single" w:sz="16" w:space="0" w:color="000000"/>
              <w:bottom w:val="nil"/>
            </w:tcBorders>
            <w:shd w:val="clear" w:color="auto" w:fill="FFFFFF"/>
            <w:vAlign w:val="center"/>
          </w:tcPr>
          <w:p w14:paraId="0927B9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540622F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3" w:type="dxa"/>
            <w:tcBorders>
              <w:top w:val="nil"/>
              <w:bottom w:val="nil"/>
            </w:tcBorders>
            <w:shd w:val="clear" w:color="auto" w:fill="FFFFFF"/>
            <w:vAlign w:val="center"/>
          </w:tcPr>
          <w:p w14:paraId="0A779E1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5" w:type="dxa"/>
            <w:tcBorders>
              <w:top w:val="nil"/>
              <w:bottom w:val="nil"/>
              <w:right w:val="single" w:sz="16" w:space="0" w:color="000000"/>
            </w:tcBorders>
            <w:shd w:val="clear" w:color="auto" w:fill="FFFFFF"/>
            <w:vAlign w:val="center"/>
          </w:tcPr>
          <w:p w14:paraId="29F9B6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396D81" w14:paraId="5514439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38C4C230"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6F5A773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 hours</w:t>
            </w:r>
          </w:p>
        </w:tc>
        <w:tc>
          <w:tcPr>
            <w:tcW w:w="1152" w:type="dxa"/>
            <w:tcBorders>
              <w:top w:val="nil"/>
              <w:left w:val="single" w:sz="16" w:space="0" w:color="000000"/>
              <w:bottom w:val="nil"/>
            </w:tcBorders>
            <w:shd w:val="clear" w:color="auto" w:fill="FFFFFF"/>
            <w:vAlign w:val="center"/>
          </w:tcPr>
          <w:p w14:paraId="7C9B5EC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6F8FD95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3" w:type="dxa"/>
            <w:tcBorders>
              <w:top w:val="nil"/>
              <w:bottom w:val="nil"/>
            </w:tcBorders>
            <w:shd w:val="clear" w:color="auto" w:fill="FFFFFF"/>
            <w:vAlign w:val="center"/>
          </w:tcPr>
          <w:p w14:paraId="7C9127A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5" w:type="dxa"/>
            <w:tcBorders>
              <w:top w:val="nil"/>
              <w:bottom w:val="nil"/>
              <w:right w:val="single" w:sz="16" w:space="0" w:color="000000"/>
            </w:tcBorders>
            <w:shd w:val="clear" w:color="auto" w:fill="FFFFFF"/>
            <w:vAlign w:val="center"/>
          </w:tcPr>
          <w:p w14:paraId="67AC390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396D81" w14:paraId="6FD0809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570E7D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577B1EF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 hour</w:t>
            </w:r>
          </w:p>
        </w:tc>
        <w:tc>
          <w:tcPr>
            <w:tcW w:w="1152" w:type="dxa"/>
            <w:tcBorders>
              <w:top w:val="nil"/>
              <w:left w:val="single" w:sz="16" w:space="0" w:color="000000"/>
              <w:bottom w:val="nil"/>
            </w:tcBorders>
            <w:shd w:val="clear" w:color="auto" w:fill="FFFFFF"/>
            <w:vAlign w:val="center"/>
          </w:tcPr>
          <w:p w14:paraId="295FA6E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014" w:type="dxa"/>
            <w:tcBorders>
              <w:top w:val="nil"/>
              <w:bottom w:val="nil"/>
            </w:tcBorders>
            <w:shd w:val="clear" w:color="auto" w:fill="FFFFFF"/>
            <w:vAlign w:val="center"/>
          </w:tcPr>
          <w:p w14:paraId="55919B3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383" w:type="dxa"/>
            <w:tcBorders>
              <w:top w:val="nil"/>
              <w:bottom w:val="nil"/>
            </w:tcBorders>
            <w:shd w:val="clear" w:color="auto" w:fill="FFFFFF"/>
            <w:vAlign w:val="center"/>
          </w:tcPr>
          <w:p w14:paraId="4DFD786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475" w:type="dxa"/>
            <w:tcBorders>
              <w:top w:val="nil"/>
              <w:bottom w:val="nil"/>
              <w:right w:val="single" w:sz="16" w:space="0" w:color="000000"/>
            </w:tcBorders>
            <w:shd w:val="clear" w:color="auto" w:fill="FFFFFF"/>
            <w:vAlign w:val="center"/>
          </w:tcPr>
          <w:p w14:paraId="10001F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1A0AA7D9"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2CE1220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53E2466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2AB470B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6754909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323AE91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90CC5BD" w14:textId="77777777" w:rsidR="00396D81" w:rsidRDefault="00396D81">
            <w:pPr>
              <w:spacing w:after="0" w:line="360" w:lineRule="auto"/>
              <w:rPr>
                <w:rFonts w:ascii="Times New Roman" w:eastAsia="Times New Roman" w:hAnsi="Times New Roman" w:cs="Times New Roman"/>
                <w:sz w:val="24"/>
                <w:szCs w:val="24"/>
              </w:rPr>
            </w:pPr>
          </w:p>
        </w:tc>
      </w:tr>
    </w:tbl>
    <w:p w14:paraId="25D5EE8D" w14:textId="70D7EAF8"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1B2D4BFA" w14:textId="23B351FB"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16 shows that 12 respondents representing 5.5% of the total population selected 6hours, 12 respondents representing 5.5% of the total population selected 4hours, 12 respondents representing 5.5% selected 2hours, while 182 respondents representing 83.5% </w:t>
      </w:r>
      <w:proofErr w:type="gramStart"/>
      <w:r>
        <w:rPr>
          <w:rFonts w:ascii="Times New Roman" w:eastAsia="Times New Roman" w:hAnsi="Times New Roman" w:cs="Times New Roman"/>
          <w:sz w:val="24"/>
          <w:szCs w:val="24"/>
        </w:rPr>
        <w:t>selected  1</w:t>
      </w:r>
      <w:proofErr w:type="gramEnd"/>
      <w:r>
        <w:rPr>
          <w:rFonts w:ascii="Times New Roman" w:eastAsia="Times New Roman" w:hAnsi="Times New Roman" w:cs="Times New Roman"/>
          <w:sz w:val="24"/>
          <w:szCs w:val="24"/>
        </w:rPr>
        <w:t>hour.</w:t>
      </w:r>
    </w:p>
    <w:p w14:paraId="51CA4131" w14:textId="77777777" w:rsidR="00AB6684" w:rsidRDefault="00AB6684">
      <w:pPr>
        <w:spacing w:after="0" w:line="360" w:lineRule="auto"/>
        <w:jc w:val="both"/>
        <w:rPr>
          <w:rFonts w:ascii="Times New Roman" w:eastAsia="Times New Roman" w:hAnsi="Times New Roman" w:cs="Times New Roman"/>
          <w:sz w:val="24"/>
          <w:szCs w:val="24"/>
        </w:rPr>
      </w:pPr>
    </w:p>
    <w:p w14:paraId="77E4AE42" w14:textId="77777777" w:rsidR="00AB6684" w:rsidRDefault="00AB6684">
      <w:pPr>
        <w:spacing w:after="0" w:line="360" w:lineRule="auto"/>
        <w:jc w:val="both"/>
        <w:rPr>
          <w:rFonts w:ascii="Times New Roman" w:eastAsia="Times New Roman" w:hAnsi="Times New Roman" w:cs="Times New Roman"/>
          <w:sz w:val="24"/>
          <w:szCs w:val="24"/>
        </w:rPr>
      </w:pPr>
    </w:p>
    <w:p w14:paraId="1FFA5726" w14:textId="77777777" w:rsidR="00AB6684" w:rsidRDefault="00AB6684">
      <w:pPr>
        <w:spacing w:after="0" w:line="360" w:lineRule="auto"/>
        <w:jc w:val="both"/>
        <w:rPr>
          <w:rFonts w:ascii="Times New Roman" w:eastAsia="Times New Roman" w:hAnsi="Times New Roman" w:cs="Times New Roman"/>
          <w:sz w:val="24"/>
          <w:szCs w:val="24"/>
        </w:rPr>
      </w:pPr>
    </w:p>
    <w:p w14:paraId="055F1B5F" w14:textId="77777777" w:rsidR="00AB6684" w:rsidRDefault="00AB6684">
      <w:pPr>
        <w:spacing w:after="0" w:line="360" w:lineRule="auto"/>
        <w:jc w:val="both"/>
        <w:rPr>
          <w:rFonts w:ascii="Times New Roman" w:eastAsia="Times New Roman" w:hAnsi="Times New Roman" w:cs="Times New Roman"/>
          <w:sz w:val="24"/>
          <w:szCs w:val="24"/>
        </w:rPr>
      </w:pPr>
    </w:p>
    <w:p w14:paraId="07361FE8" w14:textId="77777777" w:rsidR="00AB6684" w:rsidRDefault="00AB6684">
      <w:pPr>
        <w:spacing w:after="0" w:line="360" w:lineRule="auto"/>
        <w:jc w:val="both"/>
        <w:rPr>
          <w:rFonts w:ascii="Times New Roman" w:eastAsia="Times New Roman" w:hAnsi="Times New Roman" w:cs="Times New Roman"/>
          <w:sz w:val="24"/>
          <w:szCs w:val="24"/>
        </w:rPr>
      </w:pPr>
    </w:p>
    <w:p w14:paraId="441AB12D" w14:textId="77777777" w:rsidR="00AB6684" w:rsidRDefault="00AB6684">
      <w:pPr>
        <w:spacing w:after="0" w:line="360" w:lineRule="auto"/>
        <w:jc w:val="both"/>
        <w:rPr>
          <w:rFonts w:ascii="Times New Roman" w:eastAsia="Times New Roman" w:hAnsi="Times New Roman" w:cs="Times New Roman"/>
          <w:sz w:val="24"/>
          <w:szCs w:val="24"/>
        </w:rPr>
      </w:pPr>
    </w:p>
    <w:tbl>
      <w:tblPr>
        <w:tblStyle w:val="af"/>
        <w:tblW w:w="7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735"/>
        <w:gridCol w:w="1150"/>
        <w:gridCol w:w="1012"/>
        <w:gridCol w:w="1382"/>
        <w:gridCol w:w="1474"/>
      </w:tblGrid>
      <w:tr w:rsidR="00396D81" w14:paraId="29C4628F" w14:textId="77777777">
        <w:trPr>
          <w:cantSplit/>
        </w:trPr>
        <w:tc>
          <w:tcPr>
            <w:tcW w:w="7489" w:type="dxa"/>
            <w:gridSpan w:val="6"/>
            <w:tcBorders>
              <w:top w:val="nil"/>
              <w:left w:val="nil"/>
              <w:bottom w:val="nil"/>
              <w:right w:val="nil"/>
            </w:tcBorders>
            <w:shd w:val="clear" w:color="auto" w:fill="FFFFFF"/>
          </w:tcPr>
          <w:p w14:paraId="33C8648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17: What do you browse?</w:t>
            </w:r>
          </w:p>
        </w:tc>
      </w:tr>
      <w:tr w:rsidR="00396D81" w14:paraId="6E3A7373" w14:textId="77777777">
        <w:trPr>
          <w:cantSplit/>
        </w:trPr>
        <w:tc>
          <w:tcPr>
            <w:tcW w:w="2471" w:type="dxa"/>
            <w:gridSpan w:val="2"/>
            <w:tcBorders>
              <w:top w:val="single" w:sz="16" w:space="0" w:color="000000"/>
              <w:left w:val="single" w:sz="16" w:space="0" w:color="000000"/>
              <w:bottom w:val="single" w:sz="16" w:space="0" w:color="000000"/>
              <w:right w:val="nil"/>
            </w:tcBorders>
            <w:shd w:val="clear" w:color="auto" w:fill="FFFFFF"/>
          </w:tcPr>
          <w:p w14:paraId="6E05DC8A"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0" w:type="dxa"/>
            <w:tcBorders>
              <w:top w:val="single" w:sz="16" w:space="0" w:color="000000"/>
              <w:left w:val="single" w:sz="16" w:space="0" w:color="000000"/>
              <w:bottom w:val="single" w:sz="16" w:space="0" w:color="000000"/>
            </w:tcBorders>
            <w:shd w:val="clear" w:color="auto" w:fill="FFFFFF"/>
          </w:tcPr>
          <w:p w14:paraId="71EA9D1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2" w:type="dxa"/>
            <w:tcBorders>
              <w:top w:val="single" w:sz="16" w:space="0" w:color="000000"/>
              <w:bottom w:val="single" w:sz="16" w:space="0" w:color="000000"/>
            </w:tcBorders>
            <w:shd w:val="clear" w:color="auto" w:fill="FFFFFF"/>
          </w:tcPr>
          <w:p w14:paraId="509A022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3F50866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F41E6A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60789166"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536BFA5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35" w:type="dxa"/>
            <w:tcBorders>
              <w:top w:val="single" w:sz="16" w:space="0" w:color="000000"/>
              <w:left w:val="nil"/>
              <w:bottom w:val="nil"/>
              <w:right w:val="single" w:sz="16" w:space="0" w:color="000000"/>
            </w:tcBorders>
            <w:shd w:val="clear" w:color="auto" w:fill="FFFFFF"/>
            <w:vAlign w:val="center"/>
          </w:tcPr>
          <w:p w14:paraId="707097B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1150" w:type="dxa"/>
            <w:tcBorders>
              <w:top w:val="single" w:sz="16" w:space="0" w:color="000000"/>
              <w:left w:val="single" w:sz="16" w:space="0" w:color="000000"/>
              <w:bottom w:val="nil"/>
            </w:tcBorders>
            <w:shd w:val="clear" w:color="auto" w:fill="FFFFFF"/>
            <w:vAlign w:val="center"/>
          </w:tcPr>
          <w:p w14:paraId="2A79A18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012" w:type="dxa"/>
            <w:tcBorders>
              <w:top w:val="single" w:sz="16" w:space="0" w:color="000000"/>
              <w:bottom w:val="nil"/>
            </w:tcBorders>
            <w:shd w:val="clear" w:color="auto" w:fill="FFFFFF"/>
            <w:vAlign w:val="center"/>
          </w:tcPr>
          <w:p w14:paraId="17365B5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382" w:type="dxa"/>
            <w:tcBorders>
              <w:top w:val="single" w:sz="16" w:space="0" w:color="000000"/>
              <w:bottom w:val="nil"/>
            </w:tcBorders>
            <w:shd w:val="clear" w:color="auto" w:fill="FFFFFF"/>
            <w:vAlign w:val="center"/>
          </w:tcPr>
          <w:p w14:paraId="1B5ABAE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474" w:type="dxa"/>
            <w:tcBorders>
              <w:top w:val="single" w:sz="16" w:space="0" w:color="000000"/>
              <w:bottom w:val="nil"/>
              <w:right w:val="single" w:sz="16" w:space="0" w:color="000000"/>
            </w:tcBorders>
            <w:shd w:val="clear" w:color="auto" w:fill="FFFFFF"/>
            <w:vAlign w:val="center"/>
          </w:tcPr>
          <w:p w14:paraId="02C1D0E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r>
      <w:tr w:rsidR="00396D81" w14:paraId="334BC657"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0C6EE195"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35" w:type="dxa"/>
            <w:tcBorders>
              <w:top w:val="nil"/>
              <w:left w:val="nil"/>
              <w:bottom w:val="nil"/>
              <w:right w:val="single" w:sz="16" w:space="0" w:color="000000"/>
            </w:tcBorders>
            <w:shd w:val="clear" w:color="auto" w:fill="FFFFFF"/>
            <w:vAlign w:val="center"/>
          </w:tcPr>
          <w:p w14:paraId="14D0CE5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Sports and News</w:t>
            </w:r>
          </w:p>
        </w:tc>
        <w:tc>
          <w:tcPr>
            <w:tcW w:w="1150" w:type="dxa"/>
            <w:tcBorders>
              <w:top w:val="nil"/>
              <w:left w:val="single" w:sz="16" w:space="0" w:color="000000"/>
              <w:bottom w:val="nil"/>
            </w:tcBorders>
            <w:shd w:val="clear" w:color="auto" w:fill="FFFFFF"/>
            <w:vAlign w:val="center"/>
          </w:tcPr>
          <w:p w14:paraId="2988EF2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012" w:type="dxa"/>
            <w:tcBorders>
              <w:top w:val="nil"/>
              <w:bottom w:val="nil"/>
            </w:tcBorders>
            <w:shd w:val="clear" w:color="auto" w:fill="FFFFFF"/>
            <w:vAlign w:val="center"/>
          </w:tcPr>
          <w:p w14:paraId="054C1F5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tc>
        <w:tc>
          <w:tcPr>
            <w:tcW w:w="1382" w:type="dxa"/>
            <w:tcBorders>
              <w:top w:val="nil"/>
              <w:bottom w:val="nil"/>
            </w:tcBorders>
            <w:shd w:val="clear" w:color="auto" w:fill="FFFFFF"/>
            <w:vAlign w:val="center"/>
          </w:tcPr>
          <w:p w14:paraId="545BE4F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tc>
        <w:tc>
          <w:tcPr>
            <w:tcW w:w="1474" w:type="dxa"/>
            <w:tcBorders>
              <w:top w:val="nil"/>
              <w:bottom w:val="nil"/>
              <w:right w:val="single" w:sz="16" w:space="0" w:color="000000"/>
            </w:tcBorders>
            <w:shd w:val="clear" w:color="auto" w:fill="FFFFFF"/>
            <w:vAlign w:val="center"/>
          </w:tcPr>
          <w:p w14:paraId="646C8C3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1D8285EB"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D04BF75"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35" w:type="dxa"/>
            <w:tcBorders>
              <w:top w:val="nil"/>
              <w:left w:val="nil"/>
              <w:bottom w:val="nil"/>
              <w:right w:val="single" w:sz="16" w:space="0" w:color="000000"/>
            </w:tcBorders>
            <w:shd w:val="clear" w:color="auto" w:fill="FFFFFF"/>
            <w:vAlign w:val="center"/>
          </w:tcPr>
          <w:p w14:paraId="3A31F32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Entertainment</w:t>
            </w:r>
          </w:p>
        </w:tc>
        <w:tc>
          <w:tcPr>
            <w:tcW w:w="1150" w:type="dxa"/>
            <w:tcBorders>
              <w:top w:val="nil"/>
              <w:left w:val="single" w:sz="16" w:space="0" w:color="000000"/>
              <w:bottom w:val="nil"/>
            </w:tcBorders>
            <w:shd w:val="clear" w:color="auto" w:fill="FFFFFF"/>
            <w:vAlign w:val="center"/>
          </w:tcPr>
          <w:p w14:paraId="2948E3C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2" w:type="dxa"/>
            <w:tcBorders>
              <w:top w:val="nil"/>
              <w:bottom w:val="nil"/>
            </w:tcBorders>
            <w:shd w:val="clear" w:color="auto" w:fill="FFFFFF"/>
            <w:vAlign w:val="center"/>
          </w:tcPr>
          <w:p w14:paraId="6C56F1E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5E8B15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4" w:type="dxa"/>
            <w:tcBorders>
              <w:top w:val="nil"/>
              <w:bottom w:val="nil"/>
              <w:right w:val="single" w:sz="16" w:space="0" w:color="000000"/>
            </w:tcBorders>
            <w:shd w:val="clear" w:color="auto" w:fill="FFFFFF"/>
            <w:vAlign w:val="center"/>
          </w:tcPr>
          <w:p w14:paraId="18D77A7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2A7F728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3585BE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35" w:type="dxa"/>
            <w:tcBorders>
              <w:top w:val="nil"/>
              <w:left w:val="nil"/>
              <w:bottom w:val="nil"/>
              <w:right w:val="single" w:sz="16" w:space="0" w:color="000000"/>
            </w:tcBorders>
            <w:shd w:val="clear" w:color="auto" w:fill="FFFFFF"/>
            <w:vAlign w:val="center"/>
          </w:tcPr>
          <w:p w14:paraId="5FCB0E2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0" w:type="dxa"/>
            <w:tcBorders>
              <w:top w:val="nil"/>
              <w:left w:val="single" w:sz="16" w:space="0" w:color="000000"/>
              <w:bottom w:val="nil"/>
            </w:tcBorders>
            <w:shd w:val="clear" w:color="auto" w:fill="FFFFFF"/>
            <w:vAlign w:val="center"/>
          </w:tcPr>
          <w:p w14:paraId="0BEAC87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2" w:type="dxa"/>
            <w:tcBorders>
              <w:top w:val="nil"/>
              <w:bottom w:val="nil"/>
            </w:tcBorders>
            <w:shd w:val="clear" w:color="auto" w:fill="FFFFFF"/>
            <w:vAlign w:val="center"/>
          </w:tcPr>
          <w:p w14:paraId="4919059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5FF98BC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4" w:type="dxa"/>
            <w:tcBorders>
              <w:top w:val="nil"/>
              <w:bottom w:val="nil"/>
              <w:right w:val="single" w:sz="16" w:space="0" w:color="000000"/>
            </w:tcBorders>
            <w:shd w:val="clear" w:color="auto" w:fill="FFFFFF"/>
            <w:vAlign w:val="center"/>
          </w:tcPr>
          <w:p w14:paraId="037494D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0D44511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65A284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35" w:type="dxa"/>
            <w:tcBorders>
              <w:top w:val="nil"/>
              <w:left w:val="nil"/>
              <w:bottom w:val="single" w:sz="16" w:space="0" w:color="000000"/>
              <w:right w:val="single" w:sz="16" w:space="0" w:color="000000"/>
            </w:tcBorders>
            <w:shd w:val="clear" w:color="auto" w:fill="FFFFFF"/>
            <w:vAlign w:val="center"/>
          </w:tcPr>
          <w:p w14:paraId="7BC8B15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0" w:type="dxa"/>
            <w:tcBorders>
              <w:top w:val="nil"/>
              <w:left w:val="single" w:sz="16" w:space="0" w:color="000000"/>
              <w:bottom w:val="single" w:sz="16" w:space="0" w:color="000000"/>
            </w:tcBorders>
            <w:shd w:val="clear" w:color="auto" w:fill="FFFFFF"/>
            <w:vAlign w:val="center"/>
          </w:tcPr>
          <w:p w14:paraId="5D49412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2" w:type="dxa"/>
            <w:tcBorders>
              <w:top w:val="nil"/>
              <w:bottom w:val="single" w:sz="16" w:space="0" w:color="000000"/>
            </w:tcBorders>
            <w:shd w:val="clear" w:color="auto" w:fill="FFFFFF"/>
            <w:vAlign w:val="center"/>
          </w:tcPr>
          <w:p w14:paraId="5E56806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378942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7C009CA" w14:textId="77777777" w:rsidR="00396D81" w:rsidRDefault="00396D81">
            <w:pPr>
              <w:spacing w:after="0" w:line="360" w:lineRule="auto"/>
              <w:rPr>
                <w:rFonts w:ascii="Times New Roman" w:eastAsia="Times New Roman" w:hAnsi="Times New Roman" w:cs="Times New Roman"/>
                <w:sz w:val="24"/>
                <w:szCs w:val="24"/>
              </w:rPr>
            </w:pPr>
          </w:p>
        </w:tc>
      </w:tr>
    </w:tbl>
    <w:p w14:paraId="10E8B15C" w14:textId="053F4830"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49E8D88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18 shows that 91 respondents representing 41.7% of the total population browse education, 103 respondents representing 47.2% of the total population browse sports and news, 12 respondents representing 5.5% browse entertainment, while 12 respondents representing 5.5% browse others.</w:t>
      </w:r>
    </w:p>
    <w:tbl>
      <w:tblPr>
        <w:tblStyle w:val="af0"/>
        <w:tblW w:w="7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857"/>
        <w:gridCol w:w="1151"/>
        <w:gridCol w:w="1013"/>
        <w:gridCol w:w="1381"/>
        <w:gridCol w:w="1473"/>
      </w:tblGrid>
      <w:tr w:rsidR="00396D81" w14:paraId="5AE68923" w14:textId="77777777">
        <w:trPr>
          <w:cantSplit/>
        </w:trPr>
        <w:tc>
          <w:tcPr>
            <w:tcW w:w="7610" w:type="dxa"/>
            <w:gridSpan w:val="6"/>
            <w:tcBorders>
              <w:top w:val="nil"/>
              <w:left w:val="nil"/>
              <w:bottom w:val="nil"/>
              <w:right w:val="nil"/>
            </w:tcBorders>
            <w:shd w:val="clear" w:color="auto" w:fill="FFFFFF"/>
          </w:tcPr>
          <w:p w14:paraId="04C6D50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18: What satisfaction do you derive from it?</w:t>
            </w:r>
          </w:p>
        </w:tc>
      </w:tr>
      <w:tr w:rsidR="00396D81" w14:paraId="5BCB428A" w14:textId="77777777">
        <w:trPr>
          <w:cantSplit/>
        </w:trPr>
        <w:tc>
          <w:tcPr>
            <w:tcW w:w="2592" w:type="dxa"/>
            <w:gridSpan w:val="2"/>
            <w:tcBorders>
              <w:top w:val="single" w:sz="16" w:space="0" w:color="000000"/>
              <w:left w:val="single" w:sz="16" w:space="0" w:color="000000"/>
              <w:bottom w:val="single" w:sz="16" w:space="0" w:color="000000"/>
              <w:right w:val="nil"/>
            </w:tcBorders>
            <w:shd w:val="clear" w:color="auto" w:fill="FFFFFF"/>
          </w:tcPr>
          <w:p w14:paraId="5927F4A1"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6CE0BA6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45CBDB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4E5FDE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tcPr>
          <w:p w14:paraId="364A4F2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6E6C5D6"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1FC48AE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57" w:type="dxa"/>
            <w:tcBorders>
              <w:top w:val="single" w:sz="16" w:space="0" w:color="000000"/>
              <w:left w:val="nil"/>
              <w:bottom w:val="nil"/>
              <w:right w:val="single" w:sz="16" w:space="0" w:color="000000"/>
            </w:tcBorders>
            <w:shd w:val="clear" w:color="auto" w:fill="FFFFFF"/>
            <w:vAlign w:val="center"/>
          </w:tcPr>
          <w:p w14:paraId="52110FB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w:t>
            </w:r>
          </w:p>
        </w:tc>
        <w:tc>
          <w:tcPr>
            <w:tcW w:w="1151" w:type="dxa"/>
            <w:tcBorders>
              <w:top w:val="single" w:sz="16" w:space="0" w:color="000000"/>
              <w:left w:val="single" w:sz="16" w:space="0" w:color="000000"/>
              <w:bottom w:val="nil"/>
            </w:tcBorders>
            <w:shd w:val="clear" w:color="auto" w:fill="FFFFFF"/>
            <w:vAlign w:val="center"/>
          </w:tcPr>
          <w:p w14:paraId="7395A75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13" w:type="dxa"/>
            <w:tcBorders>
              <w:top w:val="single" w:sz="16" w:space="0" w:color="000000"/>
              <w:bottom w:val="nil"/>
            </w:tcBorders>
            <w:shd w:val="clear" w:color="auto" w:fill="FFFFFF"/>
            <w:vAlign w:val="center"/>
          </w:tcPr>
          <w:p w14:paraId="4F42959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381" w:type="dxa"/>
            <w:tcBorders>
              <w:top w:val="single" w:sz="16" w:space="0" w:color="000000"/>
              <w:bottom w:val="nil"/>
            </w:tcBorders>
            <w:shd w:val="clear" w:color="auto" w:fill="FFFFFF"/>
            <w:vAlign w:val="center"/>
          </w:tcPr>
          <w:p w14:paraId="4871B6F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473" w:type="dxa"/>
            <w:tcBorders>
              <w:top w:val="single" w:sz="16" w:space="0" w:color="000000"/>
              <w:bottom w:val="nil"/>
              <w:right w:val="single" w:sz="16" w:space="0" w:color="000000"/>
            </w:tcBorders>
            <w:shd w:val="clear" w:color="auto" w:fill="FFFFFF"/>
            <w:vAlign w:val="center"/>
          </w:tcPr>
          <w:p w14:paraId="4D851E4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396D81" w14:paraId="16B5C7B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405FE2"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57" w:type="dxa"/>
            <w:tcBorders>
              <w:top w:val="nil"/>
              <w:left w:val="nil"/>
              <w:bottom w:val="nil"/>
              <w:right w:val="single" w:sz="16" w:space="0" w:color="000000"/>
            </w:tcBorders>
            <w:shd w:val="clear" w:color="auto" w:fill="FFFFFF"/>
            <w:vAlign w:val="center"/>
          </w:tcPr>
          <w:p w14:paraId="66AB435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 (chatting)</w:t>
            </w:r>
          </w:p>
        </w:tc>
        <w:tc>
          <w:tcPr>
            <w:tcW w:w="1151" w:type="dxa"/>
            <w:tcBorders>
              <w:top w:val="nil"/>
              <w:left w:val="single" w:sz="16" w:space="0" w:color="000000"/>
              <w:bottom w:val="nil"/>
            </w:tcBorders>
            <w:shd w:val="clear" w:color="auto" w:fill="FFFFFF"/>
            <w:vAlign w:val="center"/>
          </w:tcPr>
          <w:p w14:paraId="5342F2B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013" w:type="dxa"/>
            <w:tcBorders>
              <w:top w:val="nil"/>
              <w:bottom w:val="nil"/>
            </w:tcBorders>
            <w:shd w:val="clear" w:color="auto" w:fill="FFFFFF"/>
            <w:vAlign w:val="center"/>
          </w:tcPr>
          <w:p w14:paraId="4A6714D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381" w:type="dxa"/>
            <w:tcBorders>
              <w:top w:val="nil"/>
              <w:bottom w:val="nil"/>
            </w:tcBorders>
            <w:shd w:val="clear" w:color="auto" w:fill="FFFFFF"/>
            <w:vAlign w:val="center"/>
          </w:tcPr>
          <w:p w14:paraId="6F97C10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473" w:type="dxa"/>
            <w:tcBorders>
              <w:top w:val="nil"/>
              <w:bottom w:val="nil"/>
              <w:right w:val="single" w:sz="16" w:space="0" w:color="000000"/>
            </w:tcBorders>
            <w:shd w:val="clear" w:color="auto" w:fill="FFFFFF"/>
            <w:vAlign w:val="center"/>
          </w:tcPr>
          <w:p w14:paraId="2BD49DC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03ED0C2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6BB8AF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57" w:type="dxa"/>
            <w:tcBorders>
              <w:top w:val="nil"/>
              <w:left w:val="nil"/>
              <w:bottom w:val="nil"/>
              <w:right w:val="single" w:sz="16" w:space="0" w:color="000000"/>
            </w:tcBorders>
            <w:shd w:val="clear" w:color="auto" w:fill="FFFFFF"/>
            <w:vAlign w:val="center"/>
          </w:tcPr>
          <w:p w14:paraId="73CE737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Entertainment</w:t>
            </w:r>
          </w:p>
        </w:tc>
        <w:tc>
          <w:tcPr>
            <w:tcW w:w="1151" w:type="dxa"/>
            <w:tcBorders>
              <w:top w:val="nil"/>
              <w:left w:val="single" w:sz="16" w:space="0" w:color="000000"/>
              <w:bottom w:val="nil"/>
            </w:tcBorders>
            <w:shd w:val="clear" w:color="auto" w:fill="FFFFFF"/>
            <w:vAlign w:val="center"/>
          </w:tcPr>
          <w:p w14:paraId="5230078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179E80F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36C66E4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75817ED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25C5D2F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7F6FCA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57" w:type="dxa"/>
            <w:tcBorders>
              <w:top w:val="nil"/>
              <w:left w:val="nil"/>
              <w:bottom w:val="nil"/>
              <w:right w:val="single" w:sz="16" w:space="0" w:color="000000"/>
            </w:tcBorders>
            <w:shd w:val="clear" w:color="auto" w:fill="FFFFFF"/>
            <w:vAlign w:val="center"/>
          </w:tcPr>
          <w:p w14:paraId="19480C2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Pornography</w:t>
            </w:r>
          </w:p>
        </w:tc>
        <w:tc>
          <w:tcPr>
            <w:tcW w:w="1151" w:type="dxa"/>
            <w:tcBorders>
              <w:top w:val="nil"/>
              <w:left w:val="single" w:sz="16" w:space="0" w:color="000000"/>
              <w:bottom w:val="nil"/>
            </w:tcBorders>
            <w:shd w:val="clear" w:color="auto" w:fill="FFFFFF"/>
            <w:vAlign w:val="center"/>
          </w:tcPr>
          <w:p w14:paraId="7C08154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5D262DF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1CBD8A3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2E6CFA2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446A948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13BCA1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57" w:type="dxa"/>
            <w:tcBorders>
              <w:top w:val="nil"/>
              <w:left w:val="nil"/>
              <w:bottom w:val="single" w:sz="16" w:space="0" w:color="000000"/>
              <w:right w:val="single" w:sz="16" w:space="0" w:color="000000"/>
            </w:tcBorders>
            <w:shd w:val="clear" w:color="auto" w:fill="FFFFFF"/>
            <w:vAlign w:val="center"/>
          </w:tcPr>
          <w:p w14:paraId="5DC4A53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5C02955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3" w:type="dxa"/>
            <w:tcBorders>
              <w:top w:val="nil"/>
              <w:bottom w:val="single" w:sz="16" w:space="0" w:color="000000"/>
            </w:tcBorders>
            <w:shd w:val="clear" w:color="auto" w:fill="FFFFFF"/>
            <w:vAlign w:val="center"/>
          </w:tcPr>
          <w:p w14:paraId="6A28994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328C1A3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3" w:type="dxa"/>
            <w:tcBorders>
              <w:top w:val="nil"/>
              <w:bottom w:val="single" w:sz="16" w:space="0" w:color="000000"/>
              <w:right w:val="single" w:sz="16" w:space="0" w:color="000000"/>
            </w:tcBorders>
            <w:shd w:val="clear" w:color="auto" w:fill="FFFFFF"/>
          </w:tcPr>
          <w:p w14:paraId="43D7AF3D" w14:textId="77777777" w:rsidR="00396D81" w:rsidRDefault="00396D81">
            <w:pPr>
              <w:spacing w:after="0" w:line="360" w:lineRule="auto"/>
              <w:rPr>
                <w:rFonts w:ascii="Times New Roman" w:eastAsia="Times New Roman" w:hAnsi="Times New Roman" w:cs="Times New Roman"/>
                <w:sz w:val="24"/>
                <w:szCs w:val="24"/>
              </w:rPr>
            </w:pPr>
          </w:p>
        </w:tc>
      </w:tr>
    </w:tbl>
    <w:p w14:paraId="47D09898" w14:textId="7386A546"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33333A0B" w14:textId="4F0BF60C" w:rsidR="00396D81" w:rsidRDefault="00000000" w:rsidP="00AB668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19 shows that 36 respondents representing 16.5% of the total population selected information, 158 respondents representing 72.5% of the total population </w:t>
      </w:r>
      <w:r>
        <w:rPr>
          <w:rFonts w:ascii="Times New Roman" w:eastAsia="Times New Roman" w:hAnsi="Times New Roman" w:cs="Times New Roman"/>
          <w:sz w:val="24"/>
          <w:szCs w:val="24"/>
        </w:rPr>
        <w:lastRenderedPageBreak/>
        <w:t xml:space="preserve">selected affiliation (chatting), 12 respondents representing 5.5% </w:t>
      </w:r>
      <w:proofErr w:type="gramStart"/>
      <w:r>
        <w:rPr>
          <w:rFonts w:ascii="Times New Roman" w:eastAsia="Times New Roman" w:hAnsi="Times New Roman" w:cs="Times New Roman"/>
          <w:sz w:val="24"/>
          <w:szCs w:val="24"/>
        </w:rPr>
        <w:t>selected  entertainment</w:t>
      </w:r>
      <w:proofErr w:type="gramEnd"/>
      <w:r>
        <w:rPr>
          <w:rFonts w:ascii="Times New Roman" w:eastAsia="Times New Roman" w:hAnsi="Times New Roman" w:cs="Times New Roman"/>
          <w:sz w:val="24"/>
          <w:szCs w:val="24"/>
        </w:rPr>
        <w:t xml:space="preserve">, while 12 respondents representing 5.5% </w:t>
      </w:r>
      <w:proofErr w:type="gramStart"/>
      <w:r>
        <w:rPr>
          <w:rFonts w:ascii="Times New Roman" w:eastAsia="Times New Roman" w:hAnsi="Times New Roman" w:cs="Times New Roman"/>
          <w:sz w:val="24"/>
          <w:szCs w:val="24"/>
        </w:rPr>
        <w:t>selected  pornography</w:t>
      </w:r>
      <w:proofErr w:type="gramEnd"/>
      <w:r>
        <w:rPr>
          <w:rFonts w:ascii="Times New Roman" w:eastAsia="Times New Roman" w:hAnsi="Times New Roman" w:cs="Times New Roman"/>
          <w:sz w:val="24"/>
          <w:szCs w:val="24"/>
        </w:rPr>
        <w:t>.</w:t>
      </w:r>
    </w:p>
    <w:p w14:paraId="4F467A9B" w14:textId="77777777" w:rsidR="00396D81" w:rsidRDefault="00396D81">
      <w:pPr>
        <w:spacing w:after="0" w:line="360" w:lineRule="auto"/>
        <w:jc w:val="both"/>
        <w:rPr>
          <w:rFonts w:ascii="Times New Roman" w:eastAsia="Times New Roman" w:hAnsi="Times New Roman" w:cs="Times New Roman"/>
          <w:sz w:val="24"/>
          <w:szCs w:val="24"/>
        </w:rPr>
      </w:pPr>
    </w:p>
    <w:tbl>
      <w:tblPr>
        <w:tblStyle w:val="af1"/>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54"/>
        <w:gridCol w:w="1015"/>
        <w:gridCol w:w="1384"/>
        <w:gridCol w:w="1476"/>
      </w:tblGrid>
      <w:tr w:rsidR="00396D81" w14:paraId="214DD1CB" w14:textId="77777777">
        <w:trPr>
          <w:cantSplit/>
        </w:trPr>
        <w:tc>
          <w:tcPr>
            <w:tcW w:w="6503" w:type="dxa"/>
            <w:gridSpan w:val="6"/>
            <w:tcBorders>
              <w:top w:val="nil"/>
              <w:left w:val="nil"/>
              <w:bottom w:val="nil"/>
              <w:right w:val="nil"/>
            </w:tcBorders>
            <w:shd w:val="clear" w:color="auto" w:fill="FFFFFF"/>
          </w:tcPr>
          <w:p w14:paraId="5DDA7881" w14:textId="77777777" w:rsidR="00396D8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19: Do you believe that social media can affect your academic performance?</w:t>
            </w:r>
          </w:p>
        </w:tc>
      </w:tr>
      <w:tr w:rsidR="00396D81" w14:paraId="7160C6AF"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tcPr>
          <w:p w14:paraId="417625EC"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Pr>
          <w:p w14:paraId="6C99AC0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5" w:type="dxa"/>
            <w:tcBorders>
              <w:top w:val="single" w:sz="16" w:space="0" w:color="000000"/>
              <w:bottom w:val="single" w:sz="16" w:space="0" w:color="000000"/>
            </w:tcBorders>
            <w:shd w:val="clear" w:color="auto" w:fill="FFFFFF"/>
          </w:tcPr>
          <w:p w14:paraId="5E691B2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0142764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6DBFC7C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4B3F4172"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28B30A6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737" w:type="dxa"/>
            <w:tcBorders>
              <w:top w:val="single" w:sz="16" w:space="0" w:color="000000"/>
              <w:left w:val="nil"/>
              <w:bottom w:val="nil"/>
              <w:right w:val="single" w:sz="16" w:space="0" w:color="000000"/>
            </w:tcBorders>
            <w:shd w:val="clear" w:color="auto" w:fill="FFFFFF"/>
            <w:vAlign w:val="center"/>
          </w:tcPr>
          <w:p w14:paraId="77A301B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154" w:type="dxa"/>
            <w:tcBorders>
              <w:top w:val="single" w:sz="16" w:space="0" w:color="000000"/>
              <w:left w:val="single" w:sz="16" w:space="0" w:color="000000"/>
              <w:bottom w:val="nil"/>
            </w:tcBorders>
            <w:shd w:val="clear" w:color="auto" w:fill="FFFFFF"/>
            <w:vAlign w:val="center"/>
          </w:tcPr>
          <w:p w14:paraId="43866DD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015" w:type="dxa"/>
            <w:tcBorders>
              <w:top w:val="single" w:sz="16" w:space="0" w:color="000000"/>
              <w:bottom w:val="nil"/>
            </w:tcBorders>
            <w:shd w:val="clear" w:color="auto" w:fill="FFFFFF"/>
            <w:vAlign w:val="center"/>
          </w:tcPr>
          <w:p w14:paraId="1731150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384" w:type="dxa"/>
            <w:tcBorders>
              <w:top w:val="single" w:sz="16" w:space="0" w:color="000000"/>
              <w:bottom w:val="nil"/>
            </w:tcBorders>
            <w:shd w:val="clear" w:color="auto" w:fill="FFFFFF"/>
            <w:vAlign w:val="center"/>
          </w:tcPr>
          <w:p w14:paraId="5101207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476" w:type="dxa"/>
            <w:tcBorders>
              <w:top w:val="single" w:sz="16" w:space="0" w:color="000000"/>
              <w:bottom w:val="nil"/>
              <w:right w:val="single" w:sz="16" w:space="0" w:color="000000"/>
            </w:tcBorders>
            <w:shd w:val="clear" w:color="auto" w:fill="FFFFFF"/>
            <w:vAlign w:val="center"/>
          </w:tcPr>
          <w:p w14:paraId="3347241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63916EC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4BE7EC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nil"/>
              <w:right w:val="single" w:sz="16" w:space="0" w:color="000000"/>
            </w:tcBorders>
            <w:shd w:val="clear" w:color="auto" w:fill="FFFFFF"/>
            <w:vAlign w:val="center"/>
          </w:tcPr>
          <w:p w14:paraId="2B12029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154" w:type="dxa"/>
            <w:tcBorders>
              <w:top w:val="nil"/>
              <w:left w:val="single" w:sz="16" w:space="0" w:color="000000"/>
              <w:bottom w:val="nil"/>
            </w:tcBorders>
            <w:shd w:val="clear" w:color="auto" w:fill="FFFFFF"/>
            <w:vAlign w:val="center"/>
          </w:tcPr>
          <w:p w14:paraId="6CF9349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5" w:type="dxa"/>
            <w:tcBorders>
              <w:top w:val="nil"/>
              <w:bottom w:val="nil"/>
            </w:tcBorders>
            <w:shd w:val="clear" w:color="auto" w:fill="FFFFFF"/>
            <w:vAlign w:val="center"/>
          </w:tcPr>
          <w:p w14:paraId="2F635C6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4" w:type="dxa"/>
            <w:tcBorders>
              <w:top w:val="nil"/>
              <w:bottom w:val="nil"/>
            </w:tcBorders>
            <w:shd w:val="clear" w:color="auto" w:fill="FFFFFF"/>
            <w:vAlign w:val="center"/>
          </w:tcPr>
          <w:p w14:paraId="11DB885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6" w:type="dxa"/>
            <w:tcBorders>
              <w:top w:val="nil"/>
              <w:bottom w:val="nil"/>
              <w:right w:val="single" w:sz="16" w:space="0" w:color="000000"/>
            </w:tcBorders>
            <w:shd w:val="clear" w:color="auto" w:fill="FFFFFF"/>
            <w:vAlign w:val="center"/>
          </w:tcPr>
          <w:p w14:paraId="2E0A7E0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76F8CED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D54279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single" w:sz="16" w:space="0" w:color="000000"/>
              <w:right w:val="single" w:sz="16" w:space="0" w:color="000000"/>
            </w:tcBorders>
            <w:shd w:val="clear" w:color="auto" w:fill="FFFFFF"/>
            <w:vAlign w:val="center"/>
          </w:tcPr>
          <w:p w14:paraId="007F3DB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4" w:type="dxa"/>
            <w:tcBorders>
              <w:top w:val="nil"/>
              <w:left w:val="single" w:sz="16" w:space="0" w:color="000000"/>
              <w:bottom w:val="single" w:sz="16" w:space="0" w:color="000000"/>
            </w:tcBorders>
            <w:shd w:val="clear" w:color="auto" w:fill="FFFFFF"/>
            <w:vAlign w:val="center"/>
          </w:tcPr>
          <w:p w14:paraId="2C6EA2D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5" w:type="dxa"/>
            <w:tcBorders>
              <w:top w:val="nil"/>
              <w:bottom w:val="single" w:sz="16" w:space="0" w:color="000000"/>
            </w:tcBorders>
            <w:shd w:val="clear" w:color="auto" w:fill="FFFFFF"/>
            <w:vAlign w:val="center"/>
          </w:tcPr>
          <w:p w14:paraId="2B69EF6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1A11BA2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351EBB00" w14:textId="77777777" w:rsidR="00396D81" w:rsidRDefault="00396D81">
            <w:pPr>
              <w:spacing w:after="0" w:line="360" w:lineRule="auto"/>
              <w:rPr>
                <w:rFonts w:ascii="Times New Roman" w:eastAsia="Times New Roman" w:hAnsi="Times New Roman" w:cs="Times New Roman"/>
                <w:sz w:val="24"/>
                <w:szCs w:val="24"/>
              </w:rPr>
            </w:pPr>
          </w:p>
        </w:tc>
      </w:tr>
    </w:tbl>
    <w:p w14:paraId="4225175E" w14:textId="091300F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23FE44F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14 shows that 19 respondents representing 89.4% of the total population selected yes, 23 respondents representing 10.6% of the total population selected No.</w:t>
      </w:r>
    </w:p>
    <w:tbl>
      <w:tblPr>
        <w:tblStyle w:val="af2"/>
        <w:tblW w:w="7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459"/>
        <w:gridCol w:w="1152"/>
        <w:gridCol w:w="1014"/>
        <w:gridCol w:w="1382"/>
        <w:gridCol w:w="1474"/>
      </w:tblGrid>
      <w:tr w:rsidR="00396D81" w14:paraId="439C1F44" w14:textId="77777777">
        <w:trPr>
          <w:cantSplit/>
        </w:trPr>
        <w:tc>
          <w:tcPr>
            <w:tcW w:w="7216" w:type="dxa"/>
            <w:gridSpan w:val="6"/>
            <w:tcBorders>
              <w:top w:val="nil"/>
              <w:left w:val="nil"/>
              <w:bottom w:val="nil"/>
              <w:right w:val="nil"/>
            </w:tcBorders>
            <w:shd w:val="clear" w:color="auto" w:fill="FFFFFF"/>
          </w:tcPr>
          <w:p w14:paraId="6CA9A7ED" w14:textId="77777777" w:rsidR="00396D8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20: How has the use of </w:t>
            </w:r>
            <w:proofErr w:type="gramStart"/>
            <w:r>
              <w:rPr>
                <w:rFonts w:ascii="Times New Roman" w:eastAsia="Times New Roman" w:hAnsi="Times New Roman" w:cs="Times New Roman"/>
                <w:b/>
                <w:sz w:val="24"/>
                <w:szCs w:val="24"/>
              </w:rPr>
              <w:t>Social Media</w:t>
            </w:r>
            <w:proofErr w:type="gramEnd"/>
            <w:r>
              <w:rPr>
                <w:rFonts w:ascii="Times New Roman" w:eastAsia="Times New Roman" w:hAnsi="Times New Roman" w:cs="Times New Roman"/>
                <w:b/>
                <w:sz w:val="24"/>
                <w:szCs w:val="24"/>
              </w:rPr>
              <w:t xml:space="preserve"> influenced your academic performance?</w:t>
            </w:r>
          </w:p>
        </w:tc>
      </w:tr>
      <w:tr w:rsidR="00396D81" w14:paraId="00969870" w14:textId="77777777">
        <w:trPr>
          <w:cantSplit/>
        </w:trPr>
        <w:tc>
          <w:tcPr>
            <w:tcW w:w="2194" w:type="dxa"/>
            <w:gridSpan w:val="2"/>
            <w:tcBorders>
              <w:top w:val="single" w:sz="16" w:space="0" w:color="000000"/>
              <w:left w:val="single" w:sz="16" w:space="0" w:color="000000"/>
              <w:bottom w:val="single" w:sz="16" w:space="0" w:color="000000"/>
              <w:right w:val="nil"/>
            </w:tcBorders>
            <w:shd w:val="clear" w:color="auto" w:fill="FFFFFF"/>
          </w:tcPr>
          <w:p w14:paraId="57684A65"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56FAE49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7220AE9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6AD72EC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5C2B34D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29AE323"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2C62B7F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459" w:type="dxa"/>
            <w:tcBorders>
              <w:top w:val="single" w:sz="16" w:space="0" w:color="000000"/>
              <w:left w:val="nil"/>
              <w:bottom w:val="nil"/>
              <w:right w:val="single" w:sz="16" w:space="0" w:color="000000"/>
            </w:tcBorders>
            <w:shd w:val="clear" w:color="auto" w:fill="FFFFFF"/>
            <w:vAlign w:val="center"/>
          </w:tcPr>
          <w:p w14:paraId="62391A5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1152" w:type="dxa"/>
            <w:tcBorders>
              <w:top w:val="single" w:sz="16" w:space="0" w:color="000000"/>
              <w:left w:val="single" w:sz="16" w:space="0" w:color="000000"/>
              <w:bottom w:val="nil"/>
            </w:tcBorders>
            <w:shd w:val="clear" w:color="auto" w:fill="FFFFFF"/>
            <w:vAlign w:val="center"/>
          </w:tcPr>
          <w:p w14:paraId="43B427C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014" w:type="dxa"/>
            <w:tcBorders>
              <w:top w:val="single" w:sz="16" w:space="0" w:color="000000"/>
              <w:bottom w:val="nil"/>
            </w:tcBorders>
            <w:shd w:val="clear" w:color="auto" w:fill="FFFFFF"/>
            <w:vAlign w:val="center"/>
          </w:tcPr>
          <w:p w14:paraId="7166C6D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c>
          <w:tcPr>
            <w:tcW w:w="1382" w:type="dxa"/>
            <w:tcBorders>
              <w:top w:val="single" w:sz="16" w:space="0" w:color="000000"/>
              <w:bottom w:val="nil"/>
            </w:tcBorders>
            <w:shd w:val="clear" w:color="auto" w:fill="FFFFFF"/>
            <w:vAlign w:val="center"/>
          </w:tcPr>
          <w:p w14:paraId="0EE8411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c>
          <w:tcPr>
            <w:tcW w:w="1474" w:type="dxa"/>
            <w:tcBorders>
              <w:top w:val="single" w:sz="16" w:space="0" w:color="000000"/>
              <w:bottom w:val="nil"/>
              <w:right w:val="single" w:sz="16" w:space="0" w:color="000000"/>
            </w:tcBorders>
            <w:shd w:val="clear" w:color="auto" w:fill="FFFFFF"/>
            <w:vAlign w:val="center"/>
          </w:tcPr>
          <w:p w14:paraId="7F15CE5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06DECE9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B087A4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59" w:type="dxa"/>
            <w:tcBorders>
              <w:top w:val="nil"/>
              <w:left w:val="nil"/>
              <w:bottom w:val="nil"/>
              <w:right w:val="single" w:sz="16" w:space="0" w:color="000000"/>
            </w:tcBorders>
            <w:shd w:val="clear" w:color="auto" w:fill="FFFFFF"/>
            <w:vAlign w:val="center"/>
          </w:tcPr>
          <w:p w14:paraId="5F47B0F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1152" w:type="dxa"/>
            <w:tcBorders>
              <w:top w:val="nil"/>
              <w:left w:val="single" w:sz="16" w:space="0" w:color="000000"/>
              <w:bottom w:val="nil"/>
            </w:tcBorders>
            <w:shd w:val="clear" w:color="auto" w:fill="FFFFFF"/>
            <w:vAlign w:val="center"/>
          </w:tcPr>
          <w:p w14:paraId="5C5DB76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12521C1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730BD21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4" w:type="dxa"/>
            <w:tcBorders>
              <w:top w:val="nil"/>
              <w:bottom w:val="nil"/>
              <w:right w:val="single" w:sz="16" w:space="0" w:color="000000"/>
            </w:tcBorders>
            <w:shd w:val="clear" w:color="auto" w:fill="FFFFFF"/>
            <w:vAlign w:val="center"/>
          </w:tcPr>
          <w:p w14:paraId="278726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6313E1D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CA8F2E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59" w:type="dxa"/>
            <w:tcBorders>
              <w:top w:val="nil"/>
              <w:left w:val="nil"/>
              <w:bottom w:val="nil"/>
              <w:right w:val="single" w:sz="16" w:space="0" w:color="000000"/>
            </w:tcBorders>
            <w:shd w:val="clear" w:color="auto" w:fill="FFFFFF"/>
            <w:vAlign w:val="center"/>
          </w:tcPr>
          <w:p w14:paraId="687BD65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 Response</w:t>
            </w:r>
          </w:p>
        </w:tc>
        <w:tc>
          <w:tcPr>
            <w:tcW w:w="1152" w:type="dxa"/>
            <w:tcBorders>
              <w:top w:val="nil"/>
              <w:left w:val="single" w:sz="16" w:space="0" w:color="000000"/>
              <w:bottom w:val="nil"/>
            </w:tcBorders>
            <w:shd w:val="clear" w:color="auto" w:fill="FFFFFF"/>
            <w:vAlign w:val="center"/>
          </w:tcPr>
          <w:p w14:paraId="71DAD7E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739A261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7BB32FF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4" w:type="dxa"/>
            <w:tcBorders>
              <w:top w:val="nil"/>
              <w:bottom w:val="nil"/>
              <w:right w:val="single" w:sz="16" w:space="0" w:color="000000"/>
            </w:tcBorders>
            <w:shd w:val="clear" w:color="auto" w:fill="FFFFFF"/>
            <w:vAlign w:val="center"/>
          </w:tcPr>
          <w:p w14:paraId="2444162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71BC8BA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CCCBE7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59" w:type="dxa"/>
            <w:tcBorders>
              <w:top w:val="nil"/>
              <w:left w:val="nil"/>
              <w:bottom w:val="single" w:sz="16" w:space="0" w:color="000000"/>
              <w:right w:val="single" w:sz="16" w:space="0" w:color="000000"/>
            </w:tcBorders>
            <w:shd w:val="clear" w:color="auto" w:fill="FFFFFF"/>
            <w:vAlign w:val="center"/>
          </w:tcPr>
          <w:p w14:paraId="25B4AE2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1F89175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6950EE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60DD36F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191CEF0" w14:textId="77777777" w:rsidR="00396D81" w:rsidRDefault="00396D81">
            <w:pPr>
              <w:spacing w:after="0" w:line="360" w:lineRule="auto"/>
              <w:rPr>
                <w:rFonts w:ascii="Times New Roman" w:eastAsia="Times New Roman" w:hAnsi="Times New Roman" w:cs="Times New Roman"/>
                <w:sz w:val="24"/>
                <w:szCs w:val="24"/>
              </w:rPr>
            </w:pPr>
          </w:p>
        </w:tc>
      </w:tr>
    </w:tbl>
    <w:p w14:paraId="6947586B" w14:textId="039E04E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7117E25A" w14:textId="602F3064"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21 shows that 194 respondents representing 89.0% of the total population selected positive, 12 respondents representing 5.5% of the total population selected negative, 12 respondents representing 5.5</w:t>
      </w:r>
      <w:proofErr w:type="gramStart"/>
      <w:r>
        <w:rPr>
          <w:rFonts w:ascii="Times New Roman" w:eastAsia="Times New Roman" w:hAnsi="Times New Roman" w:cs="Times New Roman"/>
          <w:sz w:val="24"/>
          <w:szCs w:val="24"/>
        </w:rPr>
        <w:t xml:space="preserve">% </w:t>
      </w:r>
      <w:r w:rsidR="00AB66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selected</w:t>
      </w:r>
      <w:proofErr w:type="gramEnd"/>
      <w:r>
        <w:rPr>
          <w:rFonts w:ascii="Times New Roman" w:eastAsia="Times New Roman" w:hAnsi="Times New Roman" w:cs="Times New Roman"/>
          <w:sz w:val="24"/>
          <w:szCs w:val="24"/>
        </w:rPr>
        <w:t xml:space="preserve">  No response.</w:t>
      </w:r>
    </w:p>
    <w:p w14:paraId="69DFD49E" w14:textId="77777777" w:rsidR="00396D81" w:rsidRDefault="00396D81">
      <w:pPr>
        <w:spacing w:after="0" w:line="360" w:lineRule="auto"/>
        <w:jc w:val="both"/>
        <w:rPr>
          <w:rFonts w:ascii="Times New Roman" w:eastAsia="Times New Roman" w:hAnsi="Times New Roman" w:cs="Times New Roman"/>
          <w:sz w:val="24"/>
          <w:szCs w:val="24"/>
        </w:rPr>
      </w:pPr>
    </w:p>
    <w:p w14:paraId="4AECA5D6" w14:textId="77777777" w:rsidR="00396D81" w:rsidRDefault="00396D81">
      <w:pPr>
        <w:spacing w:after="0" w:line="360" w:lineRule="auto"/>
        <w:jc w:val="both"/>
        <w:rPr>
          <w:rFonts w:ascii="Times New Roman" w:eastAsia="Times New Roman" w:hAnsi="Times New Roman" w:cs="Times New Roman"/>
          <w:sz w:val="24"/>
          <w:szCs w:val="24"/>
        </w:rPr>
      </w:pPr>
    </w:p>
    <w:p w14:paraId="73A2E6EB" w14:textId="77777777" w:rsidR="00396D81" w:rsidRDefault="00396D81">
      <w:pPr>
        <w:spacing w:after="0" w:line="360" w:lineRule="auto"/>
        <w:jc w:val="both"/>
        <w:rPr>
          <w:rFonts w:ascii="Times New Roman" w:eastAsia="Times New Roman" w:hAnsi="Times New Roman" w:cs="Times New Roman"/>
          <w:sz w:val="24"/>
          <w:szCs w:val="24"/>
        </w:rPr>
      </w:pPr>
    </w:p>
    <w:p w14:paraId="4B81BFF4"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Testing of hypotheses</w:t>
      </w:r>
    </w:p>
    <w:p w14:paraId="4BADD3C6"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One</w:t>
      </w:r>
    </w:p>
    <w:p w14:paraId="66A22E7D" w14:textId="77777777" w:rsidR="00396D81"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Ho1:</w:t>
      </w:r>
      <w:r>
        <w:rPr>
          <w:rFonts w:ascii="Times New Roman" w:eastAsia="Times New Roman" w:hAnsi="Times New Roman" w:cs="Times New Roman"/>
          <w:b/>
          <w:sz w:val="24"/>
          <w:szCs w:val="24"/>
        </w:rPr>
        <w:tab/>
        <w:t>There are no significant relationships between social media usage and students’ academic performance</w:t>
      </w:r>
    </w:p>
    <w:tbl>
      <w:tblPr>
        <w:tblStyle w:val="af3"/>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1"/>
        <w:gridCol w:w="1026"/>
        <w:gridCol w:w="1088"/>
        <w:gridCol w:w="1492"/>
        <w:gridCol w:w="1492"/>
      </w:tblGrid>
      <w:tr w:rsidR="00396D81" w14:paraId="4E85A809" w14:textId="77777777">
        <w:trPr>
          <w:cantSplit/>
        </w:trPr>
        <w:tc>
          <w:tcPr>
            <w:tcW w:w="5889" w:type="dxa"/>
            <w:gridSpan w:val="5"/>
            <w:tcBorders>
              <w:top w:val="nil"/>
              <w:left w:val="nil"/>
              <w:bottom w:val="nil"/>
              <w:right w:val="nil"/>
            </w:tcBorders>
            <w:shd w:val="clear" w:color="auto" w:fill="FFFFFF"/>
          </w:tcPr>
          <w:p w14:paraId="76DE704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Summary</w:t>
            </w:r>
          </w:p>
        </w:tc>
      </w:tr>
      <w:tr w:rsidR="00396D81" w14:paraId="724329D0" w14:textId="77777777">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tcPr>
          <w:p w14:paraId="788C381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6" w:type="dxa"/>
            <w:tcBorders>
              <w:top w:val="single" w:sz="16" w:space="0" w:color="000000"/>
              <w:left w:val="single" w:sz="16" w:space="0" w:color="000000"/>
              <w:bottom w:val="single" w:sz="16" w:space="0" w:color="000000"/>
            </w:tcBorders>
            <w:shd w:val="clear" w:color="auto" w:fill="FFFFFF"/>
          </w:tcPr>
          <w:p w14:paraId="3651780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8" w:type="dxa"/>
            <w:tcBorders>
              <w:top w:val="single" w:sz="16" w:space="0" w:color="000000"/>
              <w:bottom w:val="single" w:sz="16" w:space="0" w:color="000000"/>
            </w:tcBorders>
            <w:shd w:val="clear" w:color="auto" w:fill="FFFFFF"/>
          </w:tcPr>
          <w:p w14:paraId="6E76166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92" w:type="dxa"/>
            <w:tcBorders>
              <w:top w:val="single" w:sz="16" w:space="0" w:color="000000"/>
              <w:bottom w:val="single" w:sz="16" w:space="0" w:color="000000"/>
            </w:tcBorders>
            <w:shd w:val="clear" w:color="auto" w:fill="FFFFFF"/>
          </w:tcPr>
          <w:p w14:paraId="43457AC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92" w:type="dxa"/>
            <w:tcBorders>
              <w:top w:val="single" w:sz="16" w:space="0" w:color="000000"/>
              <w:bottom w:val="single" w:sz="16" w:space="0" w:color="000000"/>
              <w:right w:val="single" w:sz="16" w:space="0" w:color="000000"/>
            </w:tcBorders>
            <w:shd w:val="clear" w:color="auto" w:fill="FFFFFF"/>
          </w:tcPr>
          <w:p w14:paraId="5B8401B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396D81" w14:paraId="33C1C7E0" w14:textId="77777777">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5A80A5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6" w:type="dxa"/>
            <w:tcBorders>
              <w:top w:val="single" w:sz="16" w:space="0" w:color="000000"/>
              <w:left w:val="single" w:sz="16" w:space="0" w:color="000000"/>
              <w:bottom w:val="single" w:sz="16" w:space="0" w:color="000000"/>
            </w:tcBorders>
            <w:shd w:val="clear" w:color="auto" w:fill="FFFFFF"/>
            <w:vAlign w:val="center"/>
          </w:tcPr>
          <w:p w14:paraId="6AA0CC1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r>
              <w:rPr>
                <w:rFonts w:ascii="Times New Roman" w:eastAsia="Times New Roman" w:hAnsi="Times New Roman" w:cs="Times New Roman"/>
                <w:sz w:val="24"/>
                <w:szCs w:val="24"/>
                <w:vertAlign w:val="superscript"/>
              </w:rPr>
              <w:t>a</w:t>
            </w:r>
          </w:p>
        </w:tc>
        <w:tc>
          <w:tcPr>
            <w:tcW w:w="1088" w:type="dxa"/>
            <w:tcBorders>
              <w:top w:val="single" w:sz="16" w:space="0" w:color="000000"/>
              <w:bottom w:val="single" w:sz="16" w:space="0" w:color="000000"/>
            </w:tcBorders>
            <w:shd w:val="clear" w:color="auto" w:fill="FFFFFF"/>
            <w:vAlign w:val="center"/>
          </w:tcPr>
          <w:p w14:paraId="35C1B80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1492" w:type="dxa"/>
            <w:tcBorders>
              <w:top w:val="single" w:sz="16" w:space="0" w:color="000000"/>
              <w:bottom w:val="single" w:sz="16" w:space="0" w:color="000000"/>
            </w:tcBorders>
            <w:shd w:val="clear" w:color="auto" w:fill="FFFFFF"/>
            <w:vAlign w:val="center"/>
          </w:tcPr>
          <w:p w14:paraId="63BE27E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1492" w:type="dxa"/>
            <w:tcBorders>
              <w:top w:val="single" w:sz="16" w:space="0" w:color="000000"/>
              <w:bottom w:val="single" w:sz="16" w:space="0" w:color="000000"/>
              <w:right w:val="single" w:sz="16" w:space="0" w:color="000000"/>
            </w:tcBorders>
            <w:shd w:val="clear" w:color="auto" w:fill="FFFFFF"/>
            <w:vAlign w:val="center"/>
          </w:tcPr>
          <w:p w14:paraId="110CD13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1.35833</w:t>
            </w:r>
          </w:p>
        </w:tc>
      </w:tr>
    </w:tbl>
    <w:p w14:paraId="2C1DA103" w14:textId="77777777" w:rsidR="00396D81" w:rsidRDefault="00396D81">
      <w:pPr>
        <w:spacing w:after="0" w:line="360" w:lineRule="auto"/>
        <w:rPr>
          <w:rFonts w:ascii="Times New Roman" w:eastAsia="Times New Roman" w:hAnsi="Times New Roman" w:cs="Times New Roman"/>
          <w:sz w:val="24"/>
          <w:szCs w:val="24"/>
        </w:rPr>
      </w:pPr>
    </w:p>
    <w:tbl>
      <w:tblPr>
        <w:tblStyle w:val="af4"/>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7"/>
        <w:gridCol w:w="1417"/>
        <w:gridCol w:w="90"/>
        <w:gridCol w:w="1263"/>
        <w:gridCol w:w="177"/>
        <w:gridCol w:w="844"/>
        <w:gridCol w:w="56"/>
        <w:gridCol w:w="1299"/>
        <w:gridCol w:w="54"/>
        <w:gridCol w:w="267"/>
        <w:gridCol w:w="754"/>
        <w:gridCol w:w="146"/>
        <w:gridCol w:w="875"/>
        <w:gridCol w:w="475"/>
      </w:tblGrid>
      <w:tr w:rsidR="00396D81" w14:paraId="06E12A01" w14:textId="77777777">
        <w:trPr>
          <w:gridAfter w:val="6"/>
          <w:wAfter w:w="2571" w:type="dxa"/>
          <w:cantSplit/>
        </w:trPr>
        <w:tc>
          <w:tcPr>
            <w:tcW w:w="5889" w:type="dxa"/>
            <w:gridSpan w:val="9"/>
            <w:tcBorders>
              <w:top w:val="nil"/>
              <w:left w:val="nil"/>
              <w:bottom w:val="nil"/>
              <w:right w:val="nil"/>
            </w:tcBorders>
            <w:shd w:val="clear" w:color="auto" w:fill="FFFFFF"/>
          </w:tcPr>
          <w:p w14:paraId="07B6B24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social media</w:t>
            </w:r>
          </w:p>
        </w:tc>
      </w:tr>
      <w:tr w:rsidR="00396D81" w14:paraId="4F781D2C" w14:textId="77777777">
        <w:trPr>
          <w:gridAfter w:val="1"/>
          <w:wAfter w:w="475" w:type="dxa"/>
          <w:cantSplit/>
        </w:trPr>
        <w:tc>
          <w:tcPr>
            <w:tcW w:w="7985" w:type="dxa"/>
            <w:gridSpan w:val="14"/>
            <w:tcBorders>
              <w:top w:val="nil"/>
              <w:left w:val="nil"/>
              <w:bottom w:val="nil"/>
              <w:right w:val="nil"/>
            </w:tcBorders>
            <w:shd w:val="clear" w:color="auto" w:fill="FFFFFF"/>
          </w:tcPr>
          <w:p w14:paraId="0715194C"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396D81" w14:paraId="2C3729AA" w14:textId="77777777">
        <w:trPr>
          <w:gridAfter w:val="1"/>
          <w:wAfter w:w="475" w:type="dxa"/>
          <w:cantSplit/>
        </w:trPr>
        <w:tc>
          <w:tcPr>
            <w:tcW w:w="2160" w:type="dxa"/>
            <w:gridSpan w:val="3"/>
            <w:tcBorders>
              <w:top w:val="single" w:sz="16" w:space="0" w:color="000000"/>
              <w:left w:val="single" w:sz="16" w:space="0" w:color="000000"/>
              <w:bottom w:val="single" w:sz="16" w:space="0" w:color="000000"/>
              <w:right w:val="nil"/>
            </w:tcBorders>
            <w:shd w:val="clear" w:color="auto" w:fill="FFFFFF"/>
          </w:tcPr>
          <w:p w14:paraId="4E04136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353" w:type="dxa"/>
            <w:gridSpan w:val="2"/>
            <w:tcBorders>
              <w:top w:val="single" w:sz="16" w:space="0" w:color="000000"/>
              <w:left w:val="single" w:sz="16" w:space="0" w:color="000000"/>
              <w:bottom w:val="single" w:sz="16" w:space="0" w:color="000000"/>
            </w:tcBorders>
            <w:shd w:val="clear" w:color="auto" w:fill="FFFFFF"/>
          </w:tcPr>
          <w:p w14:paraId="0D6917E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1" w:type="dxa"/>
            <w:gridSpan w:val="2"/>
            <w:tcBorders>
              <w:top w:val="single" w:sz="16" w:space="0" w:color="000000"/>
              <w:bottom w:val="single" w:sz="16" w:space="0" w:color="000000"/>
            </w:tcBorders>
            <w:shd w:val="clear" w:color="auto" w:fill="FFFFFF"/>
          </w:tcPr>
          <w:p w14:paraId="13C6EFAF"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9" w:type="dxa"/>
            <w:gridSpan w:val="3"/>
            <w:tcBorders>
              <w:top w:val="single" w:sz="16" w:space="0" w:color="000000"/>
              <w:bottom w:val="single" w:sz="16" w:space="0" w:color="000000"/>
            </w:tcBorders>
            <w:shd w:val="clear" w:color="auto" w:fill="FFFFFF"/>
          </w:tcPr>
          <w:p w14:paraId="51E5BC3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1" w:type="dxa"/>
            <w:gridSpan w:val="2"/>
            <w:tcBorders>
              <w:top w:val="single" w:sz="16" w:space="0" w:color="000000"/>
              <w:bottom w:val="single" w:sz="16" w:space="0" w:color="000000"/>
            </w:tcBorders>
            <w:shd w:val="clear" w:color="auto" w:fill="FFFFFF"/>
          </w:tcPr>
          <w:p w14:paraId="7572EAF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21" w:type="dxa"/>
            <w:gridSpan w:val="2"/>
            <w:tcBorders>
              <w:top w:val="single" w:sz="16" w:space="0" w:color="000000"/>
              <w:bottom w:val="single" w:sz="16" w:space="0" w:color="000000"/>
              <w:right w:val="single" w:sz="16" w:space="0" w:color="000000"/>
            </w:tcBorders>
            <w:shd w:val="clear" w:color="auto" w:fill="FFFFFF"/>
          </w:tcPr>
          <w:p w14:paraId="54ADD7A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71DBE4D8" w14:textId="77777777">
        <w:trPr>
          <w:gridAfter w:val="1"/>
          <w:wAfter w:w="475" w:type="dxa"/>
          <w:cantSplit/>
        </w:trPr>
        <w:tc>
          <w:tcPr>
            <w:tcW w:w="74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5B462C3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16" w:space="0" w:color="000000"/>
              <w:left w:val="nil"/>
              <w:bottom w:val="nil"/>
              <w:right w:val="single" w:sz="16" w:space="0" w:color="000000"/>
            </w:tcBorders>
            <w:shd w:val="clear" w:color="auto" w:fill="FFFFFF"/>
            <w:vAlign w:val="center"/>
          </w:tcPr>
          <w:p w14:paraId="2E1BCC9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353" w:type="dxa"/>
            <w:gridSpan w:val="2"/>
            <w:tcBorders>
              <w:top w:val="single" w:sz="16" w:space="0" w:color="000000"/>
              <w:left w:val="single" w:sz="16" w:space="0" w:color="000000"/>
              <w:bottom w:val="nil"/>
            </w:tcBorders>
            <w:shd w:val="clear" w:color="auto" w:fill="FFFFFF"/>
            <w:vAlign w:val="center"/>
          </w:tcPr>
          <w:p w14:paraId="7B84B20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17.800</w:t>
            </w:r>
          </w:p>
        </w:tc>
        <w:tc>
          <w:tcPr>
            <w:tcW w:w="1021" w:type="dxa"/>
            <w:gridSpan w:val="2"/>
            <w:tcBorders>
              <w:top w:val="single" w:sz="16" w:space="0" w:color="000000"/>
              <w:bottom w:val="nil"/>
            </w:tcBorders>
            <w:shd w:val="clear" w:color="auto" w:fill="FFFFFF"/>
            <w:vAlign w:val="center"/>
          </w:tcPr>
          <w:p w14:paraId="2CAF2D2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9" w:type="dxa"/>
            <w:gridSpan w:val="3"/>
            <w:tcBorders>
              <w:top w:val="single" w:sz="16" w:space="0" w:color="000000"/>
              <w:bottom w:val="nil"/>
            </w:tcBorders>
            <w:shd w:val="clear" w:color="auto" w:fill="FFFFFF"/>
            <w:vAlign w:val="center"/>
          </w:tcPr>
          <w:p w14:paraId="576342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17.800</w:t>
            </w:r>
          </w:p>
        </w:tc>
        <w:tc>
          <w:tcPr>
            <w:tcW w:w="1021" w:type="dxa"/>
            <w:gridSpan w:val="2"/>
            <w:tcBorders>
              <w:top w:val="single" w:sz="16" w:space="0" w:color="000000"/>
              <w:bottom w:val="nil"/>
            </w:tcBorders>
            <w:shd w:val="clear" w:color="auto" w:fill="FFFFFF"/>
            <w:vAlign w:val="center"/>
          </w:tcPr>
          <w:p w14:paraId="160676F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9.647</w:t>
            </w:r>
          </w:p>
        </w:tc>
        <w:tc>
          <w:tcPr>
            <w:tcW w:w="1021" w:type="dxa"/>
            <w:gridSpan w:val="2"/>
            <w:tcBorders>
              <w:top w:val="single" w:sz="16" w:space="0" w:color="000000"/>
              <w:bottom w:val="nil"/>
              <w:right w:val="single" w:sz="16" w:space="0" w:color="000000"/>
            </w:tcBorders>
            <w:shd w:val="clear" w:color="auto" w:fill="FFFFFF"/>
            <w:vAlign w:val="center"/>
          </w:tcPr>
          <w:p w14:paraId="110E6F9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r>
              <w:rPr>
                <w:rFonts w:ascii="Times New Roman" w:eastAsia="Times New Roman" w:hAnsi="Times New Roman" w:cs="Times New Roman"/>
                <w:sz w:val="24"/>
                <w:szCs w:val="24"/>
                <w:vertAlign w:val="superscript"/>
              </w:rPr>
              <w:t>b</w:t>
            </w:r>
          </w:p>
        </w:tc>
      </w:tr>
      <w:tr w:rsidR="00396D81" w14:paraId="72ED710D" w14:textId="77777777">
        <w:trPr>
          <w:gridAfter w:val="1"/>
          <w:wAfter w:w="475" w:type="dxa"/>
          <w:cantSplit/>
        </w:trPr>
        <w:tc>
          <w:tcPr>
            <w:tcW w:w="74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BE72F60"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tcBorders>
              <w:top w:val="nil"/>
              <w:left w:val="nil"/>
              <w:bottom w:val="nil"/>
              <w:right w:val="single" w:sz="16" w:space="0" w:color="000000"/>
            </w:tcBorders>
            <w:shd w:val="clear" w:color="auto" w:fill="FFFFFF"/>
            <w:vAlign w:val="center"/>
          </w:tcPr>
          <w:p w14:paraId="0F1147E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353" w:type="dxa"/>
            <w:gridSpan w:val="2"/>
            <w:tcBorders>
              <w:top w:val="nil"/>
              <w:left w:val="single" w:sz="16" w:space="0" w:color="000000"/>
              <w:bottom w:val="nil"/>
            </w:tcBorders>
            <w:shd w:val="clear" w:color="auto" w:fill="FFFFFF"/>
            <w:vAlign w:val="center"/>
          </w:tcPr>
          <w:p w14:paraId="2500FE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365.320</w:t>
            </w:r>
          </w:p>
        </w:tc>
        <w:tc>
          <w:tcPr>
            <w:tcW w:w="1021" w:type="dxa"/>
            <w:gridSpan w:val="2"/>
            <w:tcBorders>
              <w:top w:val="nil"/>
              <w:bottom w:val="nil"/>
            </w:tcBorders>
            <w:shd w:val="clear" w:color="auto" w:fill="FFFFFF"/>
            <w:vAlign w:val="center"/>
          </w:tcPr>
          <w:p w14:paraId="323439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409" w:type="dxa"/>
            <w:gridSpan w:val="3"/>
            <w:tcBorders>
              <w:top w:val="nil"/>
              <w:bottom w:val="nil"/>
            </w:tcBorders>
            <w:shd w:val="clear" w:color="auto" w:fill="FFFFFF"/>
            <w:vAlign w:val="center"/>
          </w:tcPr>
          <w:p w14:paraId="189F2D1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1.845</w:t>
            </w:r>
          </w:p>
        </w:tc>
        <w:tc>
          <w:tcPr>
            <w:tcW w:w="1021" w:type="dxa"/>
            <w:gridSpan w:val="2"/>
            <w:tcBorders>
              <w:top w:val="nil"/>
              <w:bottom w:val="nil"/>
            </w:tcBorders>
            <w:shd w:val="clear" w:color="auto" w:fill="FFFFFF"/>
          </w:tcPr>
          <w:p w14:paraId="2D9185BA" w14:textId="77777777" w:rsidR="00396D81" w:rsidRDefault="00396D81">
            <w:pPr>
              <w:spacing w:after="0" w:line="360" w:lineRule="auto"/>
              <w:rPr>
                <w:rFonts w:ascii="Times New Roman" w:eastAsia="Times New Roman" w:hAnsi="Times New Roman" w:cs="Times New Roman"/>
                <w:sz w:val="24"/>
                <w:szCs w:val="24"/>
              </w:rPr>
            </w:pPr>
          </w:p>
        </w:tc>
        <w:tc>
          <w:tcPr>
            <w:tcW w:w="1021" w:type="dxa"/>
            <w:gridSpan w:val="2"/>
            <w:tcBorders>
              <w:top w:val="nil"/>
              <w:bottom w:val="nil"/>
              <w:right w:val="single" w:sz="16" w:space="0" w:color="000000"/>
            </w:tcBorders>
            <w:shd w:val="clear" w:color="auto" w:fill="FFFFFF"/>
          </w:tcPr>
          <w:p w14:paraId="42C3F727" w14:textId="77777777" w:rsidR="00396D81" w:rsidRDefault="00396D81">
            <w:pPr>
              <w:spacing w:after="0" w:line="360" w:lineRule="auto"/>
              <w:rPr>
                <w:rFonts w:ascii="Times New Roman" w:eastAsia="Times New Roman" w:hAnsi="Times New Roman" w:cs="Times New Roman"/>
                <w:sz w:val="24"/>
                <w:szCs w:val="24"/>
              </w:rPr>
            </w:pPr>
          </w:p>
        </w:tc>
      </w:tr>
      <w:tr w:rsidR="00396D81" w14:paraId="5DE50A5F" w14:textId="77777777">
        <w:trPr>
          <w:gridAfter w:val="1"/>
          <w:wAfter w:w="475" w:type="dxa"/>
          <w:cantSplit/>
        </w:trPr>
        <w:tc>
          <w:tcPr>
            <w:tcW w:w="74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A16F06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tcBorders>
              <w:top w:val="nil"/>
              <w:left w:val="nil"/>
              <w:bottom w:val="single" w:sz="16" w:space="0" w:color="000000"/>
              <w:right w:val="single" w:sz="16" w:space="0" w:color="000000"/>
            </w:tcBorders>
            <w:shd w:val="clear" w:color="auto" w:fill="FFFFFF"/>
            <w:vAlign w:val="center"/>
          </w:tcPr>
          <w:p w14:paraId="7D11F38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53" w:type="dxa"/>
            <w:gridSpan w:val="2"/>
            <w:tcBorders>
              <w:top w:val="nil"/>
              <w:left w:val="single" w:sz="16" w:space="0" w:color="000000"/>
              <w:bottom w:val="single" w:sz="16" w:space="0" w:color="000000"/>
            </w:tcBorders>
            <w:shd w:val="clear" w:color="auto" w:fill="FFFFFF"/>
            <w:vAlign w:val="center"/>
          </w:tcPr>
          <w:p w14:paraId="34B8D79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383.120</w:t>
            </w:r>
          </w:p>
        </w:tc>
        <w:tc>
          <w:tcPr>
            <w:tcW w:w="1021" w:type="dxa"/>
            <w:gridSpan w:val="2"/>
            <w:tcBorders>
              <w:top w:val="nil"/>
              <w:bottom w:val="single" w:sz="16" w:space="0" w:color="000000"/>
            </w:tcBorders>
            <w:shd w:val="clear" w:color="auto" w:fill="FFFFFF"/>
            <w:vAlign w:val="center"/>
          </w:tcPr>
          <w:p w14:paraId="3233896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409" w:type="dxa"/>
            <w:gridSpan w:val="3"/>
            <w:tcBorders>
              <w:top w:val="nil"/>
              <w:bottom w:val="single" w:sz="16" w:space="0" w:color="000000"/>
            </w:tcBorders>
            <w:shd w:val="clear" w:color="auto" w:fill="FFFFFF"/>
          </w:tcPr>
          <w:p w14:paraId="7E2B348B" w14:textId="77777777" w:rsidR="00396D81" w:rsidRDefault="00396D81">
            <w:pPr>
              <w:spacing w:after="0" w:line="360" w:lineRule="auto"/>
              <w:rPr>
                <w:rFonts w:ascii="Times New Roman" w:eastAsia="Times New Roman" w:hAnsi="Times New Roman" w:cs="Times New Roman"/>
                <w:sz w:val="24"/>
                <w:szCs w:val="24"/>
              </w:rPr>
            </w:pPr>
          </w:p>
        </w:tc>
        <w:tc>
          <w:tcPr>
            <w:tcW w:w="1021" w:type="dxa"/>
            <w:gridSpan w:val="2"/>
            <w:tcBorders>
              <w:top w:val="nil"/>
              <w:bottom w:val="single" w:sz="16" w:space="0" w:color="000000"/>
            </w:tcBorders>
            <w:shd w:val="clear" w:color="auto" w:fill="FFFFFF"/>
          </w:tcPr>
          <w:p w14:paraId="5A8BA990" w14:textId="77777777" w:rsidR="00396D81" w:rsidRDefault="00396D81">
            <w:pPr>
              <w:spacing w:after="0" w:line="360" w:lineRule="auto"/>
              <w:rPr>
                <w:rFonts w:ascii="Times New Roman" w:eastAsia="Times New Roman" w:hAnsi="Times New Roman" w:cs="Times New Roman"/>
                <w:sz w:val="24"/>
                <w:szCs w:val="24"/>
              </w:rPr>
            </w:pPr>
          </w:p>
        </w:tc>
        <w:tc>
          <w:tcPr>
            <w:tcW w:w="1021" w:type="dxa"/>
            <w:gridSpan w:val="2"/>
            <w:tcBorders>
              <w:top w:val="nil"/>
              <w:bottom w:val="single" w:sz="16" w:space="0" w:color="000000"/>
              <w:right w:val="single" w:sz="16" w:space="0" w:color="000000"/>
            </w:tcBorders>
            <w:shd w:val="clear" w:color="auto" w:fill="FFFFFF"/>
          </w:tcPr>
          <w:p w14:paraId="3AF4D6E6" w14:textId="77777777" w:rsidR="00396D81" w:rsidRDefault="00396D81">
            <w:pPr>
              <w:spacing w:after="0" w:line="360" w:lineRule="auto"/>
              <w:rPr>
                <w:rFonts w:ascii="Times New Roman" w:eastAsia="Times New Roman" w:hAnsi="Times New Roman" w:cs="Times New Roman"/>
                <w:sz w:val="24"/>
                <w:szCs w:val="24"/>
              </w:rPr>
            </w:pPr>
          </w:p>
        </w:tc>
      </w:tr>
      <w:tr w:rsidR="00396D81" w14:paraId="43F87D80" w14:textId="77777777">
        <w:trPr>
          <w:gridAfter w:val="1"/>
          <w:wAfter w:w="475" w:type="dxa"/>
          <w:cantSplit/>
        </w:trPr>
        <w:tc>
          <w:tcPr>
            <w:tcW w:w="7985" w:type="dxa"/>
            <w:gridSpan w:val="14"/>
            <w:tcBorders>
              <w:top w:val="nil"/>
              <w:left w:val="nil"/>
              <w:bottom w:val="nil"/>
              <w:right w:val="nil"/>
            </w:tcBorders>
            <w:shd w:val="clear" w:color="auto" w:fill="FFFFFF"/>
          </w:tcPr>
          <w:p w14:paraId="36CBD00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academic performance</w:t>
            </w:r>
          </w:p>
        </w:tc>
      </w:tr>
      <w:tr w:rsidR="00396D81" w14:paraId="4C8F256F" w14:textId="77777777">
        <w:trPr>
          <w:gridAfter w:val="1"/>
          <w:wAfter w:w="475" w:type="dxa"/>
          <w:cantSplit/>
        </w:trPr>
        <w:tc>
          <w:tcPr>
            <w:tcW w:w="7985" w:type="dxa"/>
            <w:gridSpan w:val="14"/>
            <w:tcBorders>
              <w:top w:val="nil"/>
              <w:left w:val="nil"/>
              <w:bottom w:val="nil"/>
              <w:right w:val="nil"/>
            </w:tcBorders>
            <w:shd w:val="clear" w:color="auto" w:fill="FFFFFF"/>
          </w:tcPr>
          <w:p w14:paraId="2EF372F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social media</w:t>
            </w:r>
          </w:p>
        </w:tc>
      </w:tr>
      <w:tr w:rsidR="00396D81" w14:paraId="38BE4EC3" w14:textId="77777777">
        <w:trPr>
          <w:cantSplit/>
        </w:trPr>
        <w:tc>
          <w:tcPr>
            <w:tcW w:w="8460" w:type="dxa"/>
            <w:gridSpan w:val="15"/>
            <w:tcBorders>
              <w:top w:val="nil"/>
              <w:left w:val="nil"/>
              <w:bottom w:val="nil"/>
              <w:right w:val="nil"/>
            </w:tcBorders>
            <w:shd w:val="clear" w:color="auto" w:fill="FFFFFF"/>
          </w:tcPr>
          <w:p w14:paraId="2A9BDEC7"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396D81" w14:paraId="686F5081" w14:textId="77777777">
        <w:trPr>
          <w:cantSplit/>
        </w:trPr>
        <w:tc>
          <w:tcPr>
            <w:tcW w:w="2250" w:type="dxa"/>
            <w:gridSpan w:val="4"/>
            <w:vMerge w:val="restart"/>
            <w:tcBorders>
              <w:top w:val="single" w:sz="16" w:space="0" w:color="000000"/>
              <w:left w:val="single" w:sz="16" w:space="0" w:color="000000"/>
              <w:bottom w:val="nil"/>
              <w:right w:val="nil"/>
            </w:tcBorders>
            <w:shd w:val="clear" w:color="auto" w:fill="FFFFFF"/>
          </w:tcPr>
          <w:p w14:paraId="77E059D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340" w:type="dxa"/>
            <w:gridSpan w:val="4"/>
            <w:tcBorders>
              <w:top w:val="single" w:sz="16" w:space="0" w:color="000000"/>
              <w:left w:val="single" w:sz="16" w:space="0" w:color="000000"/>
            </w:tcBorders>
            <w:shd w:val="clear" w:color="auto" w:fill="FFFFFF"/>
          </w:tcPr>
          <w:p w14:paraId="74E3867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gridSpan w:val="3"/>
            <w:tcBorders>
              <w:top w:val="single" w:sz="16" w:space="0" w:color="000000"/>
            </w:tcBorders>
            <w:shd w:val="clear" w:color="auto" w:fill="FFFFFF"/>
          </w:tcPr>
          <w:p w14:paraId="57AB4D2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900" w:type="dxa"/>
            <w:gridSpan w:val="2"/>
            <w:vMerge w:val="restart"/>
            <w:tcBorders>
              <w:top w:val="single" w:sz="16" w:space="0" w:color="000000"/>
            </w:tcBorders>
            <w:shd w:val="clear" w:color="auto" w:fill="FFFFFF"/>
          </w:tcPr>
          <w:p w14:paraId="61BB2EE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350" w:type="dxa"/>
            <w:gridSpan w:val="2"/>
            <w:vMerge w:val="restart"/>
            <w:tcBorders>
              <w:top w:val="single" w:sz="16" w:space="0" w:color="000000"/>
              <w:right w:val="single" w:sz="16" w:space="0" w:color="000000"/>
            </w:tcBorders>
            <w:shd w:val="clear" w:color="auto" w:fill="FFFFFF"/>
          </w:tcPr>
          <w:p w14:paraId="6504138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6B0D515F" w14:textId="77777777">
        <w:trPr>
          <w:cantSplit/>
        </w:trPr>
        <w:tc>
          <w:tcPr>
            <w:tcW w:w="2250" w:type="dxa"/>
            <w:gridSpan w:val="4"/>
            <w:vMerge/>
            <w:tcBorders>
              <w:top w:val="single" w:sz="16" w:space="0" w:color="000000"/>
              <w:left w:val="single" w:sz="16" w:space="0" w:color="000000"/>
              <w:bottom w:val="nil"/>
              <w:right w:val="nil"/>
            </w:tcBorders>
            <w:shd w:val="clear" w:color="auto" w:fill="FFFFFF"/>
          </w:tcPr>
          <w:p w14:paraId="117052D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40" w:type="dxa"/>
            <w:gridSpan w:val="2"/>
            <w:tcBorders>
              <w:left w:val="single" w:sz="16" w:space="0" w:color="000000"/>
              <w:bottom w:val="single" w:sz="16" w:space="0" w:color="000000"/>
            </w:tcBorders>
            <w:shd w:val="clear" w:color="auto" w:fill="FFFFFF"/>
          </w:tcPr>
          <w:p w14:paraId="1D278E4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900" w:type="dxa"/>
            <w:gridSpan w:val="2"/>
            <w:tcBorders>
              <w:bottom w:val="single" w:sz="16" w:space="0" w:color="000000"/>
            </w:tcBorders>
            <w:shd w:val="clear" w:color="auto" w:fill="FFFFFF"/>
          </w:tcPr>
          <w:p w14:paraId="1189F0C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gridSpan w:val="3"/>
            <w:tcBorders>
              <w:bottom w:val="single" w:sz="16" w:space="0" w:color="000000"/>
            </w:tcBorders>
            <w:shd w:val="clear" w:color="auto" w:fill="FFFFFF"/>
          </w:tcPr>
          <w:p w14:paraId="73E75BA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900" w:type="dxa"/>
            <w:gridSpan w:val="2"/>
            <w:vMerge/>
            <w:tcBorders>
              <w:top w:val="single" w:sz="16" w:space="0" w:color="000000"/>
            </w:tcBorders>
            <w:shd w:val="clear" w:color="auto" w:fill="FFFFFF"/>
          </w:tcPr>
          <w:p w14:paraId="0DB439E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0" w:type="dxa"/>
            <w:gridSpan w:val="2"/>
            <w:vMerge/>
            <w:tcBorders>
              <w:top w:val="single" w:sz="16" w:space="0" w:color="000000"/>
              <w:right w:val="single" w:sz="16" w:space="0" w:color="000000"/>
            </w:tcBorders>
            <w:shd w:val="clear" w:color="auto" w:fill="FFFFFF"/>
          </w:tcPr>
          <w:p w14:paraId="561E7F7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96D81" w14:paraId="3CA02F51"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78F7927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4" w:type="dxa"/>
            <w:gridSpan w:val="3"/>
            <w:tcBorders>
              <w:top w:val="single" w:sz="16" w:space="0" w:color="000000"/>
              <w:left w:val="nil"/>
              <w:bottom w:val="nil"/>
              <w:right w:val="single" w:sz="16" w:space="0" w:color="000000"/>
            </w:tcBorders>
            <w:shd w:val="clear" w:color="auto" w:fill="FFFFFF"/>
            <w:vAlign w:val="center"/>
          </w:tcPr>
          <w:p w14:paraId="4CBB8B5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gridSpan w:val="2"/>
            <w:tcBorders>
              <w:top w:val="single" w:sz="16" w:space="0" w:color="000000"/>
              <w:left w:val="single" w:sz="16" w:space="0" w:color="000000"/>
              <w:bottom w:val="nil"/>
            </w:tcBorders>
            <w:shd w:val="clear" w:color="auto" w:fill="FFFFFF"/>
            <w:vAlign w:val="center"/>
          </w:tcPr>
          <w:p w14:paraId="51DC8E6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1.721</w:t>
            </w:r>
          </w:p>
        </w:tc>
        <w:tc>
          <w:tcPr>
            <w:tcW w:w="900" w:type="dxa"/>
            <w:gridSpan w:val="2"/>
            <w:tcBorders>
              <w:top w:val="single" w:sz="16" w:space="0" w:color="000000"/>
              <w:bottom w:val="nil"/>
            </w:tcBorders>
            <w:shd w:val="clear" w:color="auto" w:fill="FFFFFF"/>
            <w:vAlign w:val="center"/>
          </w:tcPr>
          <w:p w14:paraId="154FAF1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1620" w:type="dxa"/>
            <w:gridSpan w:val="3"/>
            <w:tcBorders>
              <w:top w:val="single" w:sz="16" w:space="0" w:color="000000"/>
              <w:bottom w:val="nil"/>
            </w:tcBorders>
            <w:shd w:val="clear" w:color="auto" w:fill="FFFFFF"/>
          </w:tcPr>
          <w:p w14:paraId="2CFC6BCE" w14:textId="77777777" w:rsidR="00396D81" w:rsidRDefault="00396D81">
            <w:pPr>
              <w:spacing w:after="0" w:line="360" w:lineRule="auto"/>
              <w:rPr>
                <w:rFonts w:ascii="Times New Roman" w:eastAsia="Times New Roman" w:hAnsi="Times New Roman" w:cs="Times New Roman"/>
                <w:sz w:val="24"/>
                <w:szCs w:val="24"/>
              </w:rPr>
            </w:pPr>
          </w:p>
        </w:tc>
        <w:tc>
          <w:tcPr>
            <w:tcW w:w="900" w:type="dxa"/>
            <w:gridSpan w:val="2"/>
            <w:tcBorders>
              <w:top w:val="single" w:sz="16" w:space="0" w:color="000000"/>
              <w:bottom w:val="nil"/>
            </w:tcBorders>
            <w:shd w:val="clear" w:color="auto" w:fill="FFFFFF"/>
            <w:vAlign w:val="center"/>
          </w:tcPr>
          <w:p w14:paraId="6AC099F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7.396</w:t>
            </w:r>
          </w:p>
        </w:tc>
        <w:tc>
          <w:tcPr>
            <w:tcW w:w="1350" w:type="dxa"/>
            <w:gridSpan w:val="2"/>
            <w:tcBorders>
              <w:top w:val="single" w:sz="16" w:space="0" w:color="000000"/>
              <w:bottom w:val="nil"/>
              <w:right w:val="single" w:sz="16" w:space="0" w:color="000000"/>
            </w:tcBorders>
            <w:shd w:val="clear" w:color="auto" w:fill="FFFFFF"/>
            <w:vAlign w:val="center"/>
          </w:tcPr>
          <w:p w14:paraId="79E0B58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96D81" w14:paraId="6E8A7EFB"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844104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14" w:type="dxa"/>
            <w:gridSpan w:val="3"/>
            <w:tcBorders>
              <w:top w:val="nil"/>
              <w:left w:val="nil"/>
              <w:bottom w:val="single" w:sz="16" w:space="0" w:color="000000"/>
              <w:right w:val="single" w:sz="16" w:space="0" w:color="000000"/>
            </w:tcBorders>
            <w:shd w:val="clear" w:color="auto" w:fill="FFFFFF"/>
            <w:vAlign w:val="center"/>
          </w:tcPr>
          <w:p w14:paraId="1630D26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tc>
        <w:tc>
          <w:tcPr>
            <w:tcW w:w="1440" w:type="dxa"/>
            <w:gridSpan w:val="2"/>
            <w:tcBorders>
              <w:top w:val="nil"/>
              <w:left w:val="single" w:sz="16" w:space="0" w:color="000000"/>
              <w:bottom w:val="single" w:sz="16" w:space="0" w:color="000000"/>
            </w:tcBorders>
            <w:shd w:val="clear" w:color="auto" w:fill="FFFFFF"/>
            <w:vAlign w:val="center"/>
          </w:tcPr>
          <w:p w14:paraId="6A03864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900" w:type="dxa"/>
            <w:gridSpan w:val="2"/>
            <w:tcBorders>
              <w:top w:val="nil"/>
              <w:bottom w:val="single" w:sz="16" w:space="0" w:color="000000"/>
            </w:tcBorders>
            <w:shd w:val="clear" w:color="auto" w:fill="FFFFFF"/>
            <w:vAlign w:val="center"/>
          </w:tcPr>
          <w:p w14:paraId="2442AC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1620" w:type="dxa"/>
            <w:gridSpan w:val="3"/>
            <w:tcBorders>
              <w:top w:val="nil"/>
              <w:bottom w:val="single" w:sz="16" w:space="0" w:color="000000"/>
            </w:tcBorders>
            <w:shd w:val="clear" w:color="auto" w:fill="FFFFFF"/>
            <w:vAlign w:val="center"/>
          </w:tcPr>
          <w:p w14:paraId="2CF0F23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900" w:type="dxa"/>
            <w:gridSpan w:val="2"/>
            <w:tcBorders>
              <w:top w:val="nil"/>
              <w:bottom w:val="single" w:sz="16" w:space="0" w:color="000000"/>
            </w:tcBorders>
            <w:shd w:val="clear" w:color="auto" w:fill="FFFFFF"/>
            <w:vAlign w:val="center"/>
          </w:tcPr>
          <w:p w14:paraId="3288F3F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3.106</w:t>
            </w:r>
          </w:p>
        </w:tc>
        <w:tc>
          <w:tcPr>
            <w:tcW w:w="1350" w:type="dxa"/>
            <w:gridSpan w:val="2"/>
            <w:tcBorders>
              <w:top w:val="nil"/>
              <w:bottom w:val="single" w:sz="16" w:space="0" w:color="000000"/>
              <w:right w:val="single" w:sz="16" w:space="0" w:color="000000"/>
            </w:tcBorders>
            <w:shd w:val="clear" w:color="auto" w:fill="FFFFFF"/>
            <w:vAlign w:val="center"/>
          </w:tcPr>
          <w:p w14:paraId="4B03DEE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bl>
    <w:p w14:paraId="52365F30" w14:textId="77777777" w:rsidR="00396D81" w:rsidRDefault="00396D81">
      <w:pPr>
        <w:spacing w:after="0" w:line="360" w:lineRule="auto"/>
        <w:rPr>
          <w:rFonts w:ascii="Times New Roman" w:eastAsia="Times New Roman" w:hAnsi="Times New Roman" w:cs="Times New Roman"/>
          <w:sz w:val="24"/>
          <w:szCs w:val="24"/>
        </w:rPr>
      </w:pPr>
    </w:p>
    <w:tbl>
      <w:tblPr>
        <w:tblStyle w:val="af5"/>
        <w:tblW w:w="10521"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9"/>
        <w:gridCol w:w="1026"/>
        <w:gridCol w:w="1088"/>
        <w:gridCol w:w="1492"/>
        <w:gridCol w:w="2893"/>
        <w:gridCol w:w="3473"/>
      </w:tblGrid>
      <w:tr w:rsidR="00396D81" w14:paraId="33106312" w14:textId="77777777">
        <w:trPr>
          <w:cantSplit/>
        </w:trPr>
        <w:tc>
          <w:tcPr>
            <w:tcW w:w="10521" w:type="dxa"/>
            <w:gridSpan w:val="6"/>
            <w:tcBorders>
              <w:top w:val="nil"/>
              <w:left w:val="nil"/>
              <w:bottom w:val="nil"/>
              <w:right w:val="nil"/>
            </w:tcBorders>
            <w:shd w:val="clear" w:color="auto" w:fill="FFFFFF"/>
          </w:tcPr>
          <w:p w14:paraId="0AEEA5F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academic performance</w:t>
            </w:r>
          </w:p>
          <w:p w14:paraId="0061629A" w14:textId="77777777" w:rsidR="00396D8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Model Summary table above, it could be seen that the R value for hypothesis 1 is 0.216; indicating a low positive relationship between Social Media usage and students’ academic performance, the R square value of 0.046 stands for the coefficient of determination which indicates that Students’ academic performance can be determined by social media usage only to a negligible tune of 6.5%, which further shows a negative prediction of 0.51% (0.051) when the adjusted R square is considered. The significant value of .472 is greater than the 0.05 level of significance which indicates there is no significant relationship between Social Media usage and students’ academic performance.</w:t>
            </w:r>
          </w:p>
        </w:tc>
      </w:tr>
      <w:tr w:rsidR="00396D81" w14:paraId="320838FF" w14:textId="77777777">
        <w:trPr>
          <w:gridAfter w:val="1"/>
          <w:wAfter w:w="3473" w:type="dxa"/>
          <w:cantSplit/>
        </w:trPr>
        <w:tc>
          <w:tcPr>
            <w:tcW w:w="7048" w:type="dxa"/>
            <w:gridSpan w:val="5"/>
            <w:tcBorders>
              <w:top w:val="nil"/>
              <w:left w:val="nil"/>
              <w:bottom w:val="nil"/>
              <w:right w:val="nil"/>
            </w:tcBorders>
            <w:shd w:val="clear" w:color="auto" w:fill="FFFFFF"/>
          </w:tcPr>
          <w:p w14:paraId="16B57B11" w14:textId="77777777" w:rsidR="00396D81" w:rsidRDefault="00000000">
            <w:pPr>
              <w:spacing w:after="0" w:line="360"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Two</w:t>
            </w:r>
          </w:p>
          <w:p w14:paraId="4B3EEEA7" w14:textId="77777777" w:rsidR="00396D81"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Ho2:</w:t>
            </w:r>
            <w:r>
              <w:rPr>
                <w:rFonts w:ascii="Times New Roman" w:eastAsia="Times New Roman" w:hAnsi="Times New Roman" w:cs="Times New Roman"/>
                <w:b/>
                <w:sz w:val="24"/>
                <w:szCs w:val="24"/>
              </w:rPr>
              <w:tab/>
              <w:t>There are no associated problems of using social media by students</w:t>
            </w:r>
          </w:p>
          <w:p w14:paraId="48564E5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Summary</w:t>
            </w:r>
          </w:p>
        </w:tc>
      </w:tr>
      <w:tr w:rsidR="00396D81" w14:paraId="2A44B19B" w14:textId="77777777">
        <w:trPr>
          <w:gridAfter w:val="1"/>
          <w:wAfter w:w="3473" w:type="dxa"/>
          <w:cantSplit/>
        </w:trPr>
        <w:tc>
          <w:tcPr>
            <w:tcW w:w="549" w:type="dxa"/>
            <w:tcBorders>
              <w:top w:val="single" w:sz="16" w:space="0" w:color="000000"/>
              <w:left w:val="single" w:sz="16" w:space="0" w:color="000000"/>
              <w:bottom w:val="single" w:sz="16" w:space="0" w:color="000000"/>
              <w:right w:val="single" w:sz="16" w:space="0" w:color="000000"/>
            </w:tcBorders>
            <w:shd w:val="clear" w:color="auto" w:fill="FFFFFF"/>
          </w:tcPr>
          <w:p w14:paraId="007F5CD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6" w:type="dxa"/>
            <w:tcBorders>
              <w:top w:val="single" w:sz="16" w:space="0" w:color="000000"/>
              <w:left w:val="single" w:sz="16" w:space="0" w:color="000000"/>
              <w:bottom w:val="single" w:sz="16" w:space="0" w:color="000000"/>
            </w:tcBorders>
            <w:shd w:val="clear" w:color="auto" w:fill="FFFFFF"/>
          </w:tcPr>
          <w:p w14:paraId="311A560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8" w:type="dxa"/>
            <w:tcBorders>
              <w:top w:val="single" w:sz="16" w:space="0" w:color="000000"/>
              <w:bottom w:val="single" w:sz="16" w:space="0" w:color="000000"/>
            </w:tcBorders>
            <w:shd w:val="clear" w:color="auto" w:fill="FFFFFF"/>
          </w:tcPr>
          <w:p w14:paraId="5A63899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92" w:type="dxa"/>
            <w:tcBorders>
              <w:top w:val="single" w:sz="16" w:space="0" w:color="000000"/>
              <w:bottom w:val="single" w:sz="16" w:space="0" w:color="000000"/>
            </w:tcBorders>
            <w:shd w:val="clear" w:color="auto" w:fill="FFFFFF"/>
          </w:tcPr>
          <w:p w14:paraId="37A3120E"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893" w:type="dxa"/>
            <w:tcBorders>
              <w:top w:val="single" w:sz="16" w:space="0" w:color="000000"/>
              <w:bottom w:val="single" w:sz="16" w:space="0" w:color="000000"/>
              <w:right w:val="single" w:sz="16" w:space="0" w:color="000000"/>
            </w:tcBorders>
            <w:shd w:val="clear" w:color="auto" w:fill="FFFFFF"/>
          </w:tcPr>
          <w:p w14:paraId="05F8864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396D81" w14:paraId="1807163E" w14:textId="77777777">
        <w:trPr>
          <w:gridAfter w:val="1"/>
          <w:wAfter w:w="3473" w:type="dxa"/>
          <w:cantSplit/>
        </w:trPr>
        <w:tc>
          <w:tcPr>
            <w:tcW w:w="549"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85E504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6" w:type="dxa"/>
            <w:tcBorders>
              <w:top w:val="single" w:sz="16" w:space="0" w:color="000000"/>
              <w:left w:val="single" w:sz="16" w:space="0" w:color="000000"/>
              <w:bottom w:val="single" w:sz="16" w:space="0" w:color="000000"/>
            </w:tcBorders>
            <w:shd w:val="clear" w:color="auto" w:fill="FFFFFF"/>
            <w:vAlign w:val="center"/>
          </w:tcPr>
          <w:p w14:paraId="453AFD9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r>
              <w:rPr>
                <w:rFonts w:ascii="Times New Roman" w:eastAsia="Times New Roman" w:hAnsi="Times New Roman" w:cs="Times New Roman"/>
                <w:sz w:val="24"/>
                <w:szCs w:val="24"/>
                <w:vertAlign w:val="superscript"/>
              </w:rPr>
              <w:t>a</w:t>
            </w:r>
          </w:p>
        </w:tc>
        <w:tc>
          <w:tcPr>
            <w:tcW w:w="1088" w:type="dxa"/>
            <w:tcBorders>
              <w:top w:val="single" w:sz="16" w:space="0" w:color="000000"/>
              <w:bottom w:val="single" w:sz="16" w:space="0" w:color="000000"/>
            </w:tcBorders>
            <w:shd w:val="clear" w:color="auto" w:fill="FFFFFF"/>
            <w:vAlign w:val="center"/>
          </w:tcPr>
          <w:p w14:paraId="031ED05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492" w:type="dxa"/>
            <w:tcBorders>
              <w:top w:val="single" w:sz="16" w:space="0" w:color="000000"/>
              <w:bottom w:val="single" w:sz="16" w:space="0" w:color="000000"/>
            </w:tcBorders>
            <w:shd w:val="clear" w:color="auto" w:fill="FFFFFF"/>
            <w:vAlign w:val="center"/>
          </w:tcPr>
          <w:p w14:paraId="502A53B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2893" w:type="dxa"/>
            <w:tcBorders>
              <w:top w:val="single" w:sz="16" w:space="0" w:color="000000"/>
              <w:bottom w:val="single" w:sz="16" w:space="0" w:color="000000"/>
              <w:right w:val="single" w:sz="16" w:space="0" w:color="000000"/>
            </w:tcBorders>
            <w:shd w:val="clear" w:color="auto" w:fill="FFFFFF"/>
            <w:vAlign w:val="center"/>
          </w:tcPr>
          <w:p w14:paraId="02DA9EB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r>
    </w:tbl>
    <w:p w14:paraId="62ECFA80" w14:textId="77777777" w:rsidR="00396D81" w:rsidRDefault="00396D81">
      <w:pPr>
        <w:spacing w:after="0" w:line="360" w:lineRule="auto"/>
        <w:rPr>
          <w:rFonts w:ascii="Times New Roman" w:eastAsia="Times New Roman" w:hAnsi="Times New Roman" w:cs="Times New Roman"/>
          <w:sz w:val="24"/>
          <w:szCs w:val="24"/>
        </w:rPr>
      </w:pPr>
    </w:p>
    <w:tbl>
      <w:tblPr>
        <w:tblStyle w:val="af6"/>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417"/>
        <w:gridCol w:w="1353"/>
        <w:gridCol w:w="1021"/>
        <w:gridCol w:w="1355"/>
        <w:gridCol w:w="54"/>
        <w:gridCol w:w="1021"/>
        <w:gridCol w:w="1021"/>
      </w:tblGrid>
      <w:tr w:rsidR="00396D81" w14:paraId="61E49B5B" w14:textId="77777777">
        <w:trPr>
          <w:gridAfter w:val="3"/>
          <w:wAfter w:w="2096" w:type="dxa"/>
          <w:cantSplit/>
        </w:trPr>
        <w:tc>
          <w:tcPr>
            <w:tcW w:w="5889" w:type="dxa"/>
            <w:gridSpan w:val="5"/>
            <w:tcBorders>
              <w:top w:val="nil"/>
              <w:left w:val="nil"/>
              <w:bottom w:val="nil"/>
              <w:right w:val="nil"/>
            </w:tcBorders>
            <w:shd w:val="clear" w:color="auto" w:fill="FFFFFF"/>
          </w:tcPr>
          <w:p w14:paraId="3852F74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social media usage</w:t>
            </w:r>
          </w:p>
        </w:tc>
      </w:tr>
      <w:tr w:rsidR="00396D81" w14:paraId="2D256592" w14:textId="77777777">
        <w:trPr>
          <w:cantSplit/>
        </w:trPr>
        <w:tc>
          <w:tcPr>
            <w:tcW w:w="7985" w:type="dxa"/>
            <w:gridSpan w:val="8"/>
            <w:tcBorders>
              <w:top w:val="nil"/>
              <w:left w:val="nil"/>
              <w:bottom w:val="nil"/>
              <w:right w:val="nil"/>
            </w:tcBorders>
            <w:shd w:val="clear" w:color="auto" w:fill="FFFFFF"/>
          </w:tcPr>
          <w:p w14:paraId="1A28DFFB"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396D81" w14:paraId="4A649E66" w14:textId="77777777">
        <w:trPr>
          <w:cantSplit/>
        </w:trPr>
        <w:tc>
          <w:tcPr>
            <w:tcW w:w="2160" w:type="dxa"/>
            <w:gridSpan w:val="2"/>
            <w:tcBorders>
              <w:top w:val="single" w:sz="16" w:space="0" w:color="000000"/>
              <w:left w:val="single" w:sz="16" w:space="0" w:color="000000"/>
              <w:bottom w:val="single" w:sz="16" w:space="0" w:color="000000"/>
              <w:right w:val="nil"/>
            </w:tcBorders>
            <w:shd w:val="clear" w:color="auto" w:fill="FFFFFF"/>
          </w:tcPr>
          <w:p w14:paraId="0EB64D2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353" w:type="dxa"/>
            <w:tcBorders>
              <w:top w:val="single" w:sz="16" w:space="0" w:color="000000"/>
              <w:left w:val="single" w:sz="16" w:space="0" w:color="000000"/>
              <w:bottom w:val="single" w:sz="16" w:space="0" w:color="000000"/>
            </w:tcBorders>
            <w:shd w:val="clear" w:color="auto" w:fill="FFFFFF"/>
          </w:tcPr>
          <w:p w14:paraId="02BADD7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1" w:type="dxa"/>
            <w:tcBorders>
              <w:top w:val="single" w:sz="16" w:space="0" w:color="000000"/>
              <w:bottom w:val="single" w:sz="16" w:space="0" w:color="000000"/>
            </w:tcBorders>
            <w:shd w:val="clear" w:color="auto" w:fill="FFFFFF"/>
          </w:tcPr>
          <w:p w14:paraId="55CDC65C"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9" w:type="dxa"/>
            <w:gridSpan w:val="2"/>
            <w:tcBorders>
              <w:top w:val="single" w:sz="16" w:space="0" w:color="000000"/>
              <w:bottom w:val="single" w:sz="16" w:space="0" w:color="000000"/>
            </w:tcBorders>
            <w:shd w:val="clear" w:color="auto" w:fill="FFFFFF"/>
          </w:tcPr>
          <w:p w14:paraId="523FABD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1" w:type="dxa"/>
            <w:tcBorders>
              <w:top w:val="single" w:sz="16" w:space="0" w:color="000000"/>
              <w:bottom w:val="single" w:sz="16" w:space="0" w:color="000000"/>
            </w:tcBorders>
            <w:shd w:val="clear" w:color="auto" w:fill="FFFFFF"/>
          </w:tcPr>
          <w:p w14:paraId="6FB1121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21" w:type="dxa"/>
            <w:tcBorders>
              <w:top w:val="single" w:sz="16" w:space="0" w:color="000000"/>
              <w:bottom w:val="single" w:sz="16" w:space="0" w:color="000000"/>
              <w:right w:val="single" w:sz="16" w:space="0" w:color="000000"/>
            </w:tcBorders>
            <w:shd w:val="clear" w:color="auto" w:fill="FFFFFF"/>
          </w:tcPr>
          <w:p w14:paraId="771060F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01356E46" w14:textId="77777777">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vAlign w:val="center"/>
          </w:tcPr>
          <w:p w14:paraId="111D919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16" w:space="0" w:color="000000"/>
              <w:left w:val="nil"/>
              <w:bottom w:val="nil"/>
              <w:right w:val="single" w:sz="16" w:space="0" w:color="000000"/>
            </w:tcBorders>
            <w:shd w:val="clear" w:color="auto" w:fill="FFFFFF"/>
            <w:vAlign w:val="center"/>
          </w:tcPr>
          <w:p w14:paraId="3666FBD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353" w:type="dxa"/>
            <w:tcBorders>
              <w:top w:val="single" w:sz="16" w:space="0" w:color="000000"/>
              <w:left w:val="single" w:sz="16" w:space="0" w:color="000000"/>
              <w:bottom w:val="nil"/>
            </w:tcBorders>
            <w:shd w:val="clear" w:color="auto" w:fill="FFFFFF"/>
            <w:vAlign w:val="center"/>
          </w:tcPr>
          <w:p w14:paraId="27D914F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021" w:type="dxa"/>
            <w:tcBorders>
              <w:top w:val="single" w:sz="16" w:space="0" w:color="000000"/>
              <w:bottom w:val="nil"/>
            </w:tcBorders>
            <w:shd w:val="clear" w:color="auto" w:fill="FFFFFF"/>
            <w:vAlign w:val="center"/>
          </w:tcPr>
          <w:p w14:paraId="4E07279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9" w:type="dxa"/>
            <w:gridSpan w:val="2"/>
            <w:tcBorders>
              <w:top w:val="single" w:sz="16" w:space="0" w:color="000000"/>
              <w:bottom w:val="nil"/>
            </w:tcBorders>
            <w:shd w:val="clear" w:color="auto" w:fill="FFFFFF"/>
            <w:vAlign w:val="center"/>
          </w:tcPr>
          <w:p w14:paraId="0386CB7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021" w:type="dxa"/>
            <w:tcBorders>
              <w:top w:val="single" w:sz="16" w:space="0" w:color="000000"/>
              <w:bottom w:val="nil"/>
            </w:tcBorders>
            <w:shd w:val="clear" w:color="auto" w:fill="FFFFFF"/>
            <w:vAlign w:val="center"/>
          </w:tcPr>
          <w:p w14:paraId="65382E2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4.041</w:t>
            </w:r>
          </w:p>
        </w:tc>
        <w:tc>
          <w:tcPr>
            <w:tcW w:w="1021" w:type="dxa"/>
            <w:tcBorders>
              <w:top w:val="single" w:sz="16" w:space="0" w:color="000000"/>
              <w:bottom w:val="nil"/>
              <w:right w:val="single" w:sz="16" w:space="0" w:color="000000"/>
            </w:tcBorders>
            <w:shd w:val="clear" w:color="auto" w:fill="FFFFFF"/>
            <w:vAlign w:val="center"/>
          </w:tcPr>
          <w:p w14:paraId="374F888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r>
              <w:rPr>
                <w:rFonts w:ascii="Times New Roman" w:eastAsia="Times New Roman" w:hAnsi="Times New Roman" w:cs="Times New Roman"/>
                <w:sz w:val="24"/>
                <w:szCs w:val="24"/>
                <w:vertAlign w:val="superscript"/>
              </w:rPr>
              <w:t>b</w:t>
            </w:r>
          </w:p>
        </w:tc>
      </w:tr>
      <w:tr w:rsidR="00396D81" w14:paraId="196033A6" w14:textId="7777777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79D434FD"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tcBorders>
              <w:top w:val="nil"/>
              <w:left w:val="nil"/>
              <w:bottom w:val="nil"/>
              <w:right w:val="single" w:sz="16" w:space="0" w:color="000000"/>
            </w:tcBorders>
            <w:shd w:val="clear" w:color="auto" w:fill="FFFFFF"/>
            <w:vAlign w:val="center"/>
          </w:tcPr>
          <w:p w14:paraId="5D01CBA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353" w:type="dxa"/>
            <w:tcBorders>
              <w:top w:val="nil"/>
              <w:left w:val="single" w:sz="16" w:space="0" w:color="000000"/>
              <w:bottom w:val="nil"/>
            </w:tcBorders>
            <w:shd w:val="clear" w:color="auto" w:fill="FFFFFF"/>
            <w:vAlign w:val="center"/>
          </w:tcPr>
          <w:p w14:paraId="28EE300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49.000</w:t>
            </w:r>
          </w:p>
        </w:tc>
        <w:tc>
          <w:tcPr>
            <w:tcW w:w="1021" w:type="dxa"/>
            <w:tcBorders>
              <w:top w:val="nil"/>
              <w:bottom w:val="nil"/>
            </w:tcBorders>
            <w:shd w:val="clear" w:color="auto" w:fill="FFFFFF"/>
            <w:vAlign w:val="center"/>
          </w:tcPr>
          <w:p w14:paraId="54B4D05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409" w:type="dxa"/>
            <w:gridSpan w:val="2"/>
            <w:tcBorders>
              <w:top w:val="nil"/>
              <w:bottom w:val="nil"/>
            </w:tcBorders>
            <w:shd w:val="clear" w:color="auto" w:fill="FFFFFF"/>
            <w:vAlign w:val="center"/>
          </w:tcPr>
          <w:p w14:paraId="37A946A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021" w:type="dxa"/>
            <w:tcBorders>
              <w:top w:val="nil"/>
              <w:bottom w:val="nil"/>
            </w:tcBorders>
            <w:shd w:val="clear" w:color="auto" w:fill="FFFFFF"/>
          </w:tcPr>
          <w:p w14:paraId="7407BB6B" w14:textId="77777777" w:rsidR="00396D81" w:rsidRDefault="00396D81">
            <w:pPr>
              <w:spacing w:after="0" w:line="360" w:lineRule="auto"/>
              <w:rPr>
                <w:rFonts w:ascii="Times New Roman" w:eastAsia="Times New Roman" w:hAnsi="Times New Roman" w:cs="Times New Roman"/>
                <w:sz w:val="24"/>
                <w:szCs w:val="24"/>
              </w:rPr>
            </w:pPr>
          </w:p>
        </w:tc>
        <w:tc>
          <w:tcPr>
            <w:tcW w:w="1021" w:type="dxa"/>
            <w:tcBorders>
              <w:top w:val="nil"/>
              <w:bottom w:val="nil"/>
              <w:right w:val="single" w:sz="16" w:space="0" w:color="000000"/>
            </w:tcBorders>
            <w:shd w:val="clear" w:color="auto" w:fill="FFFFFF"/>
          </w:tcPr>
          <w:p w14:paraId="67AE00C3" w14:textId="77777777" w:rsidR="00396D81" w:rsidRDefault="00396D81">
            <w:pPr>
              <w:spacing w:after="0" w:line="360" w:lineRule="auto"/>
              <w:rPr>
                <w:rFonts w:ascii="Times New Roman" w:eastAsia="Times New Roman" w:hAnsi="Times New Roman" w:cs="Times New Roman"/>
                <w:sz w:val="24"/>
                <w:szCs w:val="24"/>
              </w:rPr>
            </w:pPr>
          </w:p>
        </w:tc>
      </w:tr>
      <w:tr w:rsidR="00396D81" w14:paraId="63624AE6" w14:textId="7777777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1AAA35F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tcBorders>
              <w:top w:val="nil"/>
              <w:left w:val="nil"/>
              <w:bottom w:val="single" w:sz="16" w:space="0" w:color="000000"/>
              <w:right w:val="single" w:sz="16" w:space="0" w:color="000000"/>
            </w:tcBorders>
            <w:shd w:val="clear" w:color="auto" w:fill="FFFFFF"/>
            <w:vAlign w:val="center"/>
          </w:tcPr>
          <w:p w14:paraId="0EE5AD6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53" w:type="dxa"/>
            <w:tcBorders>
              <w:top w:val="nil"/>
              <w:left w:val="single" w:sz="16" w:space="0" w:color="000000"/>
              <w:bottom w:val="single" w:sz="16" w:space="0" w:color="000000"/>
            </w:tcBorders>
            <w:shd w:val="clear" w:color="auto" w:fill="FFFFFF"/>
            <w:vAlign w:val="center"/>
          </w:tcPr>
          <w:p w14:paraId="1C39623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c>
          <w:tcPr>
            <w:tcW w:w="1021" w:type="dxa"/>
            <w:tcBorders>
              <w:top w:val="nil"/>
              <w:bottom w:val="single" w:sz="16" w:space="0" w:color="000000"/>
            </w:tcBorders>
            <w:shd w:val="clear" w:color="auto" w:fill="FFFFFF"/>
            <w:vAlign w:val="center"/>
          </w:tcPr>
          <w:p w14:paraId="6079BB1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409" w:type="dxa"/>
            <w:gridSpan w:val="2"/>
            <w:tcBorders>
              <w:top w:val="nil"/>
              <w:bottom w:val="single" w:sz="16" w:space="0" w:color="000000"/>
            </w:tcBorders>
            <w:shd w:val="clear" w:color="auto" w:fill="FFFFFF"/>
          </w:tcPr>
          <w:p w14:paraId="390C06ED" w14:textId="77777777" w:rsidR="00396D81" w:rsidRDefault="00396D81">
            <w:pPr>
              <w:spacing w:after="0" w:line="360" w:lineRule="auto"/>
              <w:rPr>
                <w:rFonts w:ascii="Times New Roman" w:eastAsia="Times New Roman" w:hAnsi="Times New Roman" w:cs="Times New Roman"/>
                <w:sz w:val="24"/>
                <w:szCs w:val="24"/>
              </w:rPr>
            </w:pPr>
          </w:p>
        </w:tc>
        <w:tc>
          <w:tcPr>
            <w:tcW w:w="1021" w:type="dxa"/>
            <w:tcBorders>
              <w:top w:val="nil"/>
              <w:bottom w:val="single" w:sz="16" w:space="0" w:color="000000"/>
            </w:tcBorders>
            <w:shd w:val="clear" w:color="auto" w:fill="FFFFFF"/>
          </w:tcPr>
          <w:p w14:paraId="1D727F34" w14:textId="77777777" w:rsidR="00396D81" w:rsidRDefault="00396D81">
            <w:pPr>
              <w:spacing w:after="0" w:line="360" w:lineRule="auto"/>
              <w:rPr>
                <w:rFonts w:ascii="Times New Roman" w:eastAsia="Times New Roman" w:hAnsi="Times New Roman" w:cs="Times New Roman"/>
                <w:sz w:val="24"/>
                <w:szCs w:val="24"/>
              </w:rPr>
            </w:pPr>
          </w:p>
        </w:tc>
        <w:tc>
          <w:tcPr>
            <w:tcW w:w="1021" w:type="dxa"/>
            <w:tcBorders>
              <w:top w:val="nil"/>
              <w:bottom w:val="single" w:sz="16" w:space="0" w:color="000000"/>
              <w:right w:val="single" w:sz="16" w:space="0" w:color="000000"/>
            </w:tcBorders>
            <w:shd w:val="clear" w:color="auto" w:fill="FFFFFF"/>
          </w:tcPr>
          <w:p w14:paraId="4C869DD8" w14:textId="77777777" w:rsidR="00396D81" w:rsidRDefault="00396D81">
            <w:pPr>
              <w:spacing w:after="0" w:line="360" w:lineRule="auto"/>
              <w:rPr>
                <w:rFonts w:ascii="Times New Roman" w:eastAsia="Times New Roman" w:hAnsi="Times New Roman" w:cs="Times New Roman"/>
                <w:sz w:val="24"/>
                <w:szCs w:val="24"/>
              </w:rPr>
            </w:pPr>
          </w:p>
        </w:tc>
      </w:tr>
    </w:tbl>
    <w:p w14:paraId="4CE034D1" w14:textId="77777777" w:rsidR="00396D81" w:rsidRDefault="00396D81">
      <w:pPr>
        <w:spacing w:after="0" w:line="360" w:lineRule="auto"/>
        <w:rPr>
          <w:rFonts w:ascii="Times New Roman" w:eastAsia="Times New Roman" w:hAnsi="Times New Roman" w:cs="Times New Roman"/>
          <w:sz w:val="24"/>
          <w:szCs w:val="24"/>
        </w:rPr>
      </w:pPr>
    </w:p>
    <w:tbl>
      <w:tblPr>
        <w:tblStyle w:val="af7"/>
        <w:tblW w:w="10746"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9"/>
        <w:gridCol w:w="7"/>
        <w:gridCol w:w="48"/>
        <w:gridCol w:w="1026"/>
        <w:gridCol w:w="343"/>
        <w:gridCol w:w="180"/>
        <w:gridCol w:w="565"/>
        <w:gridCol w:w="335"/>
        <w:gridCol w:w="273"/>
        <w:gridCol w:w="884"/>
        <w:gridCol w:w="13"/>
        <w:gridCol w:w="124"/>
        <w:gridCol w:w="1355"/>
        <w:gridCol w:w="54"/>
        <w:gridCol w:w="87"/>
        <w:gridCol w:w="934"/>
        <w:gridCol w:w="146"/>
        <w:gridCol w:w="270"/>
        <w:gridCol w:w="450"/>
        <w:gridCol w:w="925"/>
        <w:gridCol w:w="2098"/>
      </w:tblGrid>
      <w:tr w:rsidR="00396D81" w14:paraId="38635419" w14:textId="77777777" w:rsidTr="00DF6FE6">
        <w:trPr>
          <w:gridAfter w:val="1"/>
          <w:wAfter w:w="2098" w:type="dxa"/>
          <w:cantSplit/>
        </w:trPr>
        <w:tc>
          <w:tcPr>
            <w:tcW w:w="8648" w:type="dxa"/>
            <w:gridSpan w:val="20"/>
            <w:tcBorders>
              <w:top w:val="nil"/>
              <w:left w:val="nil"/>
              <w:bottom w:val="nil"/>
              <w:right w:val="nil"/>
            </w:tcBorders>
            <w:shd w:val="clear" w:color="auto" w:fill="FFFFFF"/>
          </w:tcPr>
          <w:p w14:paraId="505718E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Dependent Variable: academic performance</w:t>
            </w:r>
          </w:p>
        </w:tc>
      </w:tr>
      <w:tr w:rsidR="00396D81" w14:paraId="2D1BE32B" w14:textId="77777777" w:rsidTr="00DF6FE6">
        <w:trPr>
          <w:gridAfter w:val="1"/>
          <w:wAfter w:w="2098" w:type="dxa"/>
          <w:cantSplit/>
        </w:trPr>
        <w:tc>
          <w:tcPr>
            <w:tcW w:w="8648" w:type="dxa"/>
            <w:gridSpan w:val="20"/>
            <w:tcBorders>
              <w:top w:val="nil"/>
              <w:left w:val="nil"/>
              <w:bottom w:val="nil"/>
              <w:right w:val="nil"/>
            </w:tcBorders>
            <w:shd w:val="clear" w:color="auto" w:fill="FFFFFF"/>
          </w:tcPr>
          <w:p w14:paraId="559E186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social media</w:t>
            </w:r>
          </w:p>
        </w:tc>
      </w:tr>
      <w:tr w:rsidR="00396D81" w14:paraId="297D600C" w14:textId="77777777" w:rsidTr="00DF6FE6">
        <w:trPr>
          <w:gridAfter w:val="2"/>
          <w:wAfter w:w="3023" w:type="dxa"/>
          <w:cantSplit/>
        </w:trPr>
        <w:tc>
          <w:tcPr>
            <w:tcW w:w="7723" w:type="dxa"/>
            <w:gridSpan w:val="19"/>
            <w:tcBorders>
              <w:top w:val="nil"/>
              <w:left w:val="nil"/>
              <w:bottom w:val="nil"/>
              <w:right w:val="nil"/>
            </w:tcBorders>
            <w:shd w:val="clear" w:color="auto" w:fill="FFFFFF"/>
          </w:tcPr>
          <w:p w14:paraId="21E6ACBC"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396D81" w14:paraId="711EA762" w14:textId="77777777" w:rsidTr="00DF6FE6">
        <w:trPr>
          <w:gridAfter w:val="2"/>
          <w:wAfter w:w="3023" w:type="dxa"/>
          <w:cantSplit/>
        </w:trPr>
        <w:tc>
          <w:tcPr>
            <w:tcW w:w="2233" w:type="dxa"/>
            <w:gridSpan w:val="6"/>
            <w:vMerge w:val="restart"/>
            <w:tcBorders>
              <w:top w:val="single" w:sz="16" w:space="0" w:color="000000"/>
              <w:left w:val="single" w:sz="16" w:space="0" w:color="000000"/>
              <w:bottom w:val="nil"/>
              <w:right w:val="nil"/>
            </w:tcBorders>
            <w:shd w:val="clear" w:color="auto" w:fill="FFFFFF"/>
          </w:tcPr>
          <w:p w14:paraId="49DA653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070" w:type="dxa"/>
            <w:gridSpan w:val="5"/>
            <w:tcBorders>
              <w:top w:val="single" w:sz="16" w:space="0" w:color="000000"/>
              <w:left w:val="single" w:sz="16" w:space="0" w:color="000000"/>
            </w:tcBorders>
            <w:shd w:val="clear" w:color="auto" w:fill="FFFFFF"/>
          </w:tcPr>
          <w:p w14:paraId="5A6A5D1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gridSpan w:val="4"/>
            <w:tcBorders>
              <w:top w:val="single" w:sz="16" w:space="0" w:color="000000"/>
            </w:tcBorders>
            <w:shd w:val="clear" w:color="auto" w:fill="FFFFFF"/>
          </w:tcPr>
          <w:p w14:paraId="3D82920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80" w:type="dxa"/>
            <w:gridSpan w:val="2"/>
            <w:vMerge w:val="restart"/>
            <w:tcBorders>
              <w:top w:val="single" w:sz="16" w:space="0" w:color="000000"/>
            </w:tcBorders>
            <w:shd w:val="clear" w:color="auto" w:fill="FFFFFF"/>
          </w:tcPr>
          <w:p w14:paraId="5528D96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720" w:type="dxa"/>
            <w:gridSpan w:val="2"/>
            <w:vMerge w:val="restart"/>
            <w:tcBorders>
              <w:top w:val="single" w:sz="16" w:space="0" w:color="000000"/>
              <w:right w:val="single" w:sz="16" w:space="0" w:color="000000"/>
            </w:tcBorders>
            <w:shd w:val="clear" w:color="auto" w:fill="FFFFFF"/>
          </w:tcPr>
          <w:p w14:paraId="1B2838F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495BF17C" w14:textId="77777777" w:rsidTr="00DF6FE6">
        <w:trPr>
          <w:gridAfter w:val="2"/>
          <w:wAfter w:w="3023" w:type="dxa"/>
          <w:cantSplit/>
        </w:trPr>
        <w:tc>
          <w:tcPr>
            <w:tcW w:w="2233" w:type="dxa"/>
            <w:gridSpan w:val="6"/>
            <w:vMerge/>
            <w:tcBorders>
              <w:top w:val="single" w:sz="16" w:space="0" w:color="000000"/>
              <w:left w:val="single" w:sz="16" w:space="0" w:color="000000"/>
              <w:bottom w:val="nil"/>
              <w:right w:val="nil"/>
            </w:tcBorders>
            <w:shd w:val="clear" w:color="auto" w:fill="FFFFFF"/>
          </w:tcPr>
          <w:p w14:paraId="40084F4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00" w:type="dxa"/>
            <w:gridSpan w:val="2"/>
            <w:tcBorders>
              <w:left w:val="single" w:sz="16" w:space="0" w:color="000000"/>
              <w:bottom w:val="single" w:sz="16" w:space="0" w:color="000000"/>
            </w:tcBorders>
            <w:shd w:val="clear" w:color="auto" w:fill="FFFFFF"/>
          </w:tcPr>
          <w:p w14:paraId="19D5B68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70" w:type="dxa"/>
            <w:gridSpan w:val="3"/>
            <w:tcBorders>
              <w:bottom w:val="single" w:sz="16" w:space="0" w:color="000000"/>
            </w:tcBorders>
            <w:shd w:val="clear" w:color="auto" w:fill="FFFFFF"/>
          </w:tcPr>
          <w:p w14:paraId="36C71B5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gridSpan w:val="4"/>
            <w:tcBorders>
              <w:bottom w:val="single" w:sz="16" w:space="0" w:color="000000"/>
            </w:tcBorders>
            <w:shd w:val="clear" w:color="auto" w:fill="FFFFFF"/>
          </w:tcPr>
          <w:p w14:paraId="0F701C4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80" w:type="dxa"/>
            <w:gridSpan w:val="2"/>
            <w:vMerge/>
            <w:tcBorders>
              <w:top w:val="single" w:sz="16" w:space="0" w:color="000000"/>
            </w:tcBorders>
            <w:shd w:val="clear" w:color="auto" w:fill="FFFFFF"/>
          </w:tcPr>
          <w:p w14:paraId="5AFA144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gridSpan w:val="2"/>
            <w:vMerge/>
            <w:tcBorders>
              <w:top w:val="single" w:sz="16" w:space="0" w:color="000000"/>
              <w:right w:val="single" w:sz="16" w:space="0" w:color="000000"/>
            </w:tcBorders>
            <w:shd w:val="clear" w:color="auto" w:fill="FFFFFF"/>
          </w:tcPr>
          <w:p w14:paraId="46E7E57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96D81" w14:paraId="15AA6406" w14:textId="77777777" w:rsidTr="00DF6FE6">
        <w:trPr>
          <w:gridAfter w:val="2"/>
          <w:wAfter w:w="3023" w:type="dxa"/>
          <w:cantSplit/>
        </w:trPr>
        <w:tc>
          <w:tcPr>
            <w:tcW w:w="629" w:type="dxa"/>
            <w:vMerge w:val="restart"/>
            <w:tcBorders>
              <w:top w:val="single" w:sz="16" w:space="0" w:color="000000"/>
              <w:left w:val="single" w:sz="16" w:space="0" w:color="000000"/>
              <w:bottom w:val="single" w:sz="16" w:space="0" w:color="000000"/>
              <w:right w:val="nil"/>
            </w:tcBorders>
            <w:shd w:val="clear" w:color="auto" w:fill="FFFFFF"/>
            <w:vAlign w:val="center"/>
          </w:tcPr>
          <w:p w14:paraId="674BEC4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04" w:type="dxa"/>
            <w:gridSpan w:val="5"/>
            <w:tcBorders>
              <w:top w:val="single" w:sz="16" w:space="0" w:color="000000"/>
              <w:left w:val="nil"/>
              <w:bottom w:val="nil"/>
              <w:right w:val="single" w:sz="16" w:space="0" w:color="000000"/>
            </w:tcBorders>
            <w:shd w:val="clear" w:color="auto" w:fill="FFFFFF"/>
            <w:vAlign w:val="center"/>
          </w:tcPr>
          <w:p w14:paraId="66B5200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900" w:type="dxa"/>
            <w:gridSpan w:val="2"/>
            <w:tcBorders>
              <w:top w:val="single" w:sz="16" w:space="0" w:color="000000"/>
              <w:left w:val="single" w:sz="16" w:space="0" w:color="000000"/>
              <w:bottom w:val="nil"/>
            </w:tcBorders>
            <w:shd w:val="clear" w:color="auto" w:fill="FFFFFF"/>
            <w:vAlign w:val="center"/>
          </w:tcPr>
          <w:p w14:paraId="4D9ADFD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1.350</w:t>
            </w:r>
          </w:p>
        </w:tc>
        <w:tc>
          <w:tcPr>
            <w:tcW w:w="1170" w:type="dxa"/>
            <w:gridSpan w:val="3"/>
            <w:tcBorders>
              <w:top w:val="single" w:sz="16" w:space="0" w:color="000000"/>
              <w:bottom w:val="nil"/>
            </w:tcBorders>
            <w:shd w:val="clear" w:color="auto" w:fill="FFFFFF"/>
            <w:vAlign w:val="center"/>
          </w:tcPr>
          <w:p w14:paraId="498A54D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1620" w:type="dxa"/>
            <w:gridSpan w:val="4"/>
            <w:tcBorders>
              <w:top w:val="single" w:sz="16" w:space="0" w:color="000000"/>
              <w:bottom w:val="nil"/>
            </w:tcBorders>
            <w:shd w:val="clear" w:color="auto" w:fill="FFFFFF"/>
          </w:tcPr>
          <w:p w14:paraId="5AE64B45" w14:textId="77777777" w:rsidR="00396D81" w:rsidRDefault="00396D81">
            <w:pPr>
              <w:spacing w:after="0" w:line="360" w:lineRule="auto"/>
              <w:rPr>
                <w:rFonts w:ascii="Times New Roman" w:eastAsia="Times New Roman" w:hAnsi="Times New Roman" w:cs="Times New Roman"/>
                <w:sz w:val="24"/>
                <w:szCs w:val="24"/>
              </w:rPr>
            </w:pPr>
          </w:p>
        </w:tc>
        <w:tc>
          <w:tcPr>
            <w:tcW w:w="1080" w:type="dxa"/>
            <w:gridSpan w:val="2"/>
            <w:tcBorders>
              <w:top w:val="single" w:sz="16" w:space="0" w:color="000000"/>
              <w:bottom w:val="nil"/>
            </w:tcBorders>
            <w:shd w:val="clear" w:color="auto" w:fill="FFFFFF"/>
            <w:vAlign w:val="center"/>
          </w:tcPr>
          <w:p w14:paraId="4FE27D9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16.364</w:t>
            </w:r>
          </w:p>
        </w:tc>
        <w:tc>
          <w:tcPr>
            <w:tcW w:w="720" w:type="dxa"/>
            <w:gridSpan w:val="2"/>
            <w:tcBorders>
              <w:top w:val="single" w:sz="16" w:space="0" w:color="000000"/>
              <w:bottom w:val="nil"/>
              <w:right w:val="single" w:sz="16" w:space="0" w:color="000000"/>
            </w:tcBorders>
            <w:shd w:val="clear" w:color="auto" w:fill="FFFFFF"/>
            <w:vAlign w:val="center"/>
          </w:tcPr>
          <w:p w14:paraId="3EF9F14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96D81" w14:paraId="4E777302" w14:textId="77777777" w:rsidTr="00DF6FE6">
        <w:trPr>
          <w:gridAfter w:val="2"/>
          <w:wAfter w:w="3023" w:type="dxa"/>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44CC003D"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04" w:type="dxa"/>
            <w:gridSpan w:val="5"/>
            <w:tcBorders>
              <w:top w:val="nil"/>
              <w:left w:val="nil"/>
              <w:bottom w:val="single" w:sz="16" w:space="0" w:color="000000"/>
              <w:right w:val="single" w:sz="16" w:space="0" w:color="000000"/>
            </w:tcBorders>
            <w:shd w:val="clear" w:color="auto" w:fill="FFFFFF"/>
            <w:vAlign w:val="center"/>
          </w:tcPr>
          <w:p w14:paraId="6131F7A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tc>
        <w:tc>
          <w:tcPr>
            <w:tcW w:w="900" w:type="dxa"/>
            <w:gridSpan w:val="2"/>
            <w:tcBorders>
              <w:top w:val="nil"/>
              <w:left w:val="single" w:sz="16" w:space="0" w:color="000000"/>
              <w:bottom w:val="single" w:sz="16" w:space="0" w:color="000000"/>
            </w:tcBorders>
            <w:shd w:val="clear" w:color="auto" w:fill="FFFFFF"/>
            <w:vAlign w:val="center"/>
          </w:tcPr>
          <w:p w14:paraId="54F5C2A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1170" w:type="dxa"/>
            <w:gridSpan w:val="3"/>
            <w:tcBorders>
              <w:top w:val="nil"/>
              <w:bottom w:val="single" w:sz="16" w:space="0" w:color="000000"/>
            </w:tcBorders>
            <w:shd w:val="clear" w:color="auto" w:fill="FFFFFF"/>
            <w:vAlign w:val="center"/>
          </w:tcPr>
          <w:p w14:paraId="7339D22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1620" w:type="dxa"/>
            <w:gridSpan w:val="4"/>
            <w:tcBorders>
              <w:top w:val="nil"/>
              <w:bottom w:val="single" w:sz="16" w:space="0" w:color="000000"/>
            </w:tcBorders>
            <w:shd w:val="clear" w:color="auto" w:fill="FFFFFF"/>
            <w:vAlign w:val="center"/>
          </w:tcPr>
          <w:p w14:paraId="0C40905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080" w:type="dxa"/>
            <w:gridSpan w:val="2"/>
            <w:tcBorders>
              <w:top w:val="nil"/>
              <w:bottom w:val="single" w:sz="16" w:space="0" w:color="000000"/>
            </w:tcBorders>
            <w:shd w:val="clear" w:color="auto" w:fill="FFFFFF"/>
            <w:vAlign w:val="center"/>
          </w:tcPr>
          <w:p w14:paraId="23EF2A6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720" w:type="dxa"/>
            <w:gridSpan w:val="2"/>
            <w:tcBorders>
              <w:top w:val="nil"/>
              <w:bottom w:val="single" w:sz="16" w:space="0" w:color="000000"/>
              <w:right w:val="single" w:sz="16" w:space="0" w:color="000000"/>
            </w:tcBorders>
            <w:shd w:val="clear" w:color="auto" w:fill="FFFFFF"/>
            <w:vAlign w:val="center"/>
          </w:tcPr>
          <w:p w14:paraId="293AC3D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396D81" w14:paraId="1CC2B92D" w14:textId="77777777" w:rsidTr="00DF6FE6">
        <w:trPr>
          <w:cantSplit/>
        </w:trPr>
        <w:tc>
          <w:tcPr>
            <w:tcW w:w="10746" w:type="dxa"/>
            <w:gridSpan w:val="21"/>
            <w:tcBorders>
              <w:top w:val="nil"/>
              <w:left w:val="nil"/>
              <w:bottom w:val="nil"/>
              <w:right w:val="nil"/>
            </w:tcBorders>
            <w:shd w:val="clear" w:color="auto" w:fill="FFFFFF"/>
          </w:tcPr>
          <w:p w14:paraId="5783E92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academic performance</w:t>
            </w:r>
          </w:p>
          <w:p w14:paraId="7A940CF9" w14:textId="77777777" w:rsidR="00396D81"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above shows an R value of 0.141; indicating that there are problems of using social media by students. The R square value of 0.020 which stands for the co-efficient of determination indicates that associated problems can be determined by the use of social media by students to the tune of 75.3%. The adjusted R value of 0.015 shows that 15% of the variation in students’ performance can be explained by social media problems, leaving the rest to other factors not considered in the model. The significant value of 0.000 is far lower than the 0.05 level of significance; which indicates that there are problems of using social media by students.</w:t>
            </w:r>
          </w:p>
        </w:tc>
      </w:tr>
      <w:tr w:rsidR="00396D81" w14:paraId="09E62271" w14:textId="77777777" w:rsidTr="00DF6FE6">
        <w:trPr>
          <w:gridAfter w:val="3"/>
          <w:wAfter w:w="3473" w:type="dxa"/>
          <w:cantSplit/>
        </w:trPr>
        <w:tc>
          <w:tcPr>
            <w:tcW w:w="7273" w:type="dxa"/>
            <w:gridSpan w:val="18"/>
            <w:tcBorders>
              <w:top w:val="nil"/>
              <w:left w:val="nil"/>
              <w:bottom w:val="nil"/>
              <w:right w:val="nil"/>
            </w:tcBorders>
            <w:shd w:val="clear" w:color="auto" w:fill="FFFFFF"/>
          </w:tcPr>
          <w:p w14:paraId="7546AB9E" w14:textId="77777777" w:rsidR="00396D81" w:rsidRDefault="00000000">
            <w:pPr>
              <w:spacing w:after="0" w:line="360" w:lineRule="auto"/>
              <w:ind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Three</w:t>
            </w:r>
          </w:p>
          <w:p w14:paraId="3332B60C" w14:textId="77777777" w:rsidR="00396D8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Ho3:</w:t>
            </w:r>
            <w:r>
              <w:rPr>
                <w:rFonts w:ascii="Times New Roman" w:eastAsia="Times New Roman" w:hAnsi="Times New Roman" w:cs="Times New Roman"/>
                <w:b/>
                <w:color w:val="000000"/>
                <w:sz w:val="24"/>
                <w:szCs w:val="24"/>
              </w:rPr>
              <w:tab/>
              <w:t>Social media does not have influence on students’ academic performance</w:t>
            </w:r>
          </w:p>
          <w:p w14:paraId="3B7EC8B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Summary</w:t>
            </w:r>
          </w:p>
        </w:tc>
      </w:tr>
      <w:tr w:rsidR="00AB6684" w14:paraId="153C6020" w14:textId="77777777" w:rsidTr="00DF6FE6">
        <w:trPr>
          <w:gridAfter w:val="3"/>
          <w:wAfter w:w="3473" w:type="dxa"/>
          <w:cantSplit/>
        </w:trPr>
        <w:tc>
          <w:tcPr>
            <w:tcW w:w="7273" w:type="dxa"/>
            <w:gridSpan w:val="18"/>
            <w:tcBorders>
              <w:top w:val="nil"/>
              <w:left w:val="nil"/>
              <w:bottom w:val="nil"/>
              <w:right w:val="nil"/>
            </w:tcBorders>
            <w:shd w:val="clear" w:color="auto" w:fill="FFFFFF"/>
          </w:tcPr>
          <w:p w14:paraId="426AC60B" w14:textId="77777777" w:rsidR="00AB6684" w:rsidRDefault="00AB6684">
            <w:pPr>
              <w:spacing w:after="0" w:line="360" w:lineRule="auto"/>
              <w:ind w:right="60"/>
              <w:rPr>
                <w:rFonts w:ascii="Times New Roman" w:eastAsia="Times New Roman" w:hAnsi="Times New Roman" w:cs="Times New Roman"/>
                <w:b/>
                <w:sz w:val="24"/>
                <w:szCs w:val="24"/>
              </w:rPr>
            </w:pPr>
          </w:p>
        </w:tc>
      </w:tr>
      <w:tr w:rsidR="00396D81" w14:paraId="360E89FA" w14:textId="77777777" w:rsidTr="00DF6FE6">
        <w:trPr>
          <w:gridAfter w:val="3"/>
          <w:wAfter w:w="3473" w:type="dxa"/>
          <w:cantSplit/>
        </w:trPr>
        <w:tc>
          <w:tcPr>
            <w:tcW w:w="684"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5CC4115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6" w:type="dxa"/>
            <w:tcBorders>
              <w:top w:val="single" w:sz="16" w:space="0" w:color="000000"/>
              <w:left w:val="single" w:sz="16" w:space="0" w:color="000000"/>
              <w:bottom w:val="single" w:sz="16" w:space="0" w:color="000000"/>
            </w:tcBorders>
            <w:shd w:val="clear" w:color="auto" w:fill="FFFFFF"/>
          </w:tcPr>
          <w:p w14:paraId="68DAB4C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8" w:type="dxa"/>
            <w:gridSpan w:val="3"/>
            <w:tcBorders>
              <w:top w:val="single" w:sz="16" w:space="0" w:color="000000"/>
              <w:bottom w:val="single" w:sz="16" w:space="0" w:color="000000"/>
            </w:tcBorders>
            <w:shd w:val="clear" w:color="auto" w:fill="FFFFFF"/>
          </w:tcPr>
          <w:p w14:paraId="29557B7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92" w:type="dxa"/>
            <w:gridSpan w:val="3"/>
            <w:tcBorders>
              <w:top w:val="single" w:sz="16" w:space="0" w:color="000000"/>
              <w:bottom w:val="single" w:sz="16" w:space="0" w:color="000000"/>
            </w:tcBorders>
            <w:shd w:val="clear" w:color="auto" w:fill="FFFFFF"/>
          </w:tcPr>
          <w:p w14:paraId="4F6EBA9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983" w:type="dxa"/>
            <w:gridSpan w:val="8"/>
            <w:tcBorders>
              <w:top w:val="single" w:sz="16" w:space="0" w:color="000000"/>
              <w:bottom w:val="single" w:sz="16" w:space="0" w:color="000000"/>
              <w:right w:val="single" w:sz="16" w:space="0" w:color="000000"/>
            </w:tcBorders>
            <w:shd w:val="clear" w:color="auto" w:fill="FFFFFF"/>
          </w:tcPr>
          <w:p w14:paraId="65F9AA7E"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396D81" w14:paraId="6C3DB610" w14:textId="77777777" w:rsidTr="00DF6FE6">
        <w:trPr>
          <w:gridAfter w:val="3"/>
          <w:wAfter w:w="3473" w:type="dxa"/>
          <w:cantSplit/>
        </w:trPr>
        <w:tc>
          <w:tcPr>
            <w:tcW w:w="684"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14:paraId="66D00C5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6" w:type="dxa"/>
            <w:tcBorders>
              <w:top w:val="single" w:sz="16" w:space="0" w:color="000000"/>
              <w:left w:val="single" w:sz="16" w:space="0" w:color="000000"/>
              <w:bottom w:val="single" w:sz="16" w:space="0" w:color="000000"/>
            </w:tcBorders>
            <w:shd w:val="clear" w:color="auto" w:fill="FFFFFF"/>
            <w:vAlign w:val="center"/>
          </w:tcPr>
          <w:p w14:paraId="5677561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r>
              <w:rPr>
                <w:rFonts w:ascii="Times New Roman" w:eastAsia="Times New Roman" w:hAnsi="Times New Roman" w:cs="Times New Roman"/>
                <w:sz w:val="24"/>
                <w:szCs w:val="24"/>
                <w:vertAlign w:val="superscript"/>
              </w:rPr>
              <w:t>a</w:t>
            </w:r>
          </w:p>
        </w:tc>
        <w:tc>
          <w:tcPr>
            <w:tcW w:w="1088" w:type="dxa"/>
            <w:gridSpan w:val="3"/>
            <w:tcBorders>
              <w:top w:val="single" w:sz="16" w:space="0" w:color="000000"/>
              <w:bottom w:val="single" w:sz="16" w:space="0" w:color="000000"/>
            </w:tcBorders>
            <w:shd w:val="clear" w:color="auto" w:fill="FFFFFF"/>
            <w:vAlign w:val="center"/>
          </w:tcPr>
          <w:p w14:paraId="3B2F092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1492" w:type="dxa"/>
            <w:gridSpan w:val="3"/>
            <w:tcBorders>
              <w:top w:val="single" w:sz="16" w:space="0" w:color="000000"/>
              <w:bottom w:val="single" w:sz="16" w:space="0" w:color="000000"/>
            </w:tcBorders>
            <w:shd w:val="clear" w:color="auto" w:fill="FFFFFF"/>
            <w:vAlign w:val="center"/>
          </w:tcPr>
          <w:p w14:paraId="167DD6C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.070</w:t>
            </w:r>
          </w:p>
        </w:tc>
        <w:tc>
          <w:tcPr>
            <w:tcW w:w="2983" w:type="dxa"/>
            <w:gridSpan w:val="8"/>
            <w:tcBorders>
              <w:top w:val="single" w:sz="16" w:space="0" w:color="000000"/>
              <w:bottom w:val="single" w:sz="16" w:space="0" w:color="000000"/>
              <w:right w:val="single" w:sz="16" w:space="0" w:color="000000"/>
            </w:tcBorders>
            <w:shd w:val="clear" w:color="auto" w:fill="FFFFFF"/>
            <w:vAlign w:val="center"/>
          </w:tcPr>
          <w:p w14:paraId="74A4AAE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.491</w:t>
            </w:r>
          </w:p>
        </w:tc>
      </w:tr>
      <w:tr w:rsidR="00396D81" w14:paraId="099F18A0" w14:textId="77777777" w:rsidTr="00DF6FE6">
        <w:trPr>
          <w:gridAfter w:val="8"/>
          <w:wAfter w:w="4964" w:type="dxa"/>
          <w:cantSplit/>
        </w:trPr>
        <w:tc>
          <w:tcPr>
            <w:tcW w:w="5782" w:type="dxa"/>
            <w:gridSpan w:val="13"/>
            <w:tcBorders>
              <w:top w:val="nil"/>
              <w:left w:val="nil"/>
              <w:bottom w:val="nil"/>
              <w:right w:val="nil"/>
            </w:tcBorders>
            <w:shd w:val="clear" w:color="auto" w:fill="FFFFFF"/>
          </w:tcPr>
          <w:p w14:paraId="167E62C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Predictors: (Constant), social media </w:t>
            </w:r>
          </w:p>
        </w:tc>
      </w:tr>
      <w:tr w:rsidR="00396D81" w14:paraId="53003F8A" w14:textId="77777777" w:rsidTr="00DF6FE6">
        <w:trPr>
          <w:gridAfter w:val="1"/>
          <w:wAfter w:w="2098" w:type="dxa"/>
          <w:cantSplit/>
        </w:trPr>
        <w:tc>
          <w:tcPr>
            <w:tcW w:w="8648" w:type="dxa"/>
            <w:gridSpan w:val="20"/>
            <w:tcBorders>
              <w:top w:val="nil"/>
              <w:left w:val="nil"/>
              <w:bottom w:val="nil"/>
              <w:right w:val="nil"/>
            </w:tcBorders>
            <w:shd w:val="clear" w:color="auto" w:fill="FFFFFF"/>
          </w:tcPr>
          <w:p w14:paraId="3780606E"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DF6FE6" w14:paraId="19A08898" w14:textId="77777777" w:rsidTr="00DF6FE6">
        <w:trPr>
          <w:gridAfter w:val="1"/>
          <w:wAfter w:w="2098" w:type="dxa"/>
          <w:cantSplit/>
        </w:trPr>
        <w:tc>
          <w:tcPr>
            <w:tcW w:w="8648" w:type="dxa"/>
            <w:gridSpan w:val="20"/>
            <w:tcBorders>
              <w:top w:val="nil"/>
              <w:left w:val="nil"/>
              <w:bottom w:val="nil"/>
              <w:right w:val="nil"/>
            </w:tcBorders>
            <w:shd w:val="clear" w:color="auto" w:fill="FFFFFF"/>
          </w:tcPr>
          <w:p w14:paraId="08C21B5E" w14:textId="77777777" w:rsidR="00DF6FE6" w:rsidRDefault="00DF6FE6">
            <w:pPr>
              <w:spacing w:after="0" w:line="360" w:lineRule="auto"/>
              <w:ind w:left="60" w:right="60"/>
              <w:jc w:val="center"/>
              <w:rPr>
                <w:rFonts w:ascii="Times New Roman" w:eastAsia="Times New Roman" w:hAnsi="Times New Roman" w:cs="Times New Roman"/>
                <w:b/>
                <w:sz w:val="24"/>
                <w:szCs w:val="24"/>
              </w:rPr>
            </w:pPr>
          </w:p>
        </w:tc>
      </w:tr>
      <w:tr w:rsidR="00DF6FE6" w14:paraId="1663FAD6" w14:textId="77777777" w:rsidTr="00DF6FE6">
        <w:trPr>
          <w:gridAfter w:val="1"/>
          <w:wAfter w:w="2098" w:type="dxa"/>
          <w:cantSplit/>
        </w:trPr>
        <w:tc>
          <w:tcPr>
            <w:tcW w:w="2053" w:type="dxa"/>
            <w:gridSpan w:val="5"/>
            <w:tcBorders>
              <w:top w:val="single" w:sz="16" w:space="0" w:color="000000"/>
              <w:left w:val="single" w:sz="16" w:space="0" w:color="000000"/>
              <w:bottom w:val="single" w:sz="16" w:space="0" w:color="000000"/>
              <w:right w:val="nil"/>
            </w:tcBorders>
            <w:shd w:val="clear" w:color="auto" w:fill="FFFFFF"/>
          </w:tcPr>
          <w:p w14:paraId="0F1BEB4A" w14:textId="77777777" w:rsidR="00DF6FE6" w:rsidRDefault="00DF6FE6">
            <w:pPr>
              <w:spacing w:after="0" w:line="360" w:lineRule="auto"/>
              <w:ind w:left="60" w:right="60"/>
              <w:rPr>
                <w:rFonts w:ascii="Times New Roman" w:eastAsia="Times New Roman" w:hAnsi="Times New Roman" w:cs="Times New Roman"/>
                <w:sz w:val="24"/>
                <w:szCs w:val="24"/>
              </w:rPr>
            </w:pPr>
          </w:p>
        </w:tc>
        <w:tc>
          <w:tcPr>
            <w:tcW w:w="1353" w:type="dxa"/>
            <w:gridSpan w:val="4"/>
            <w:tcBorders>
              <w:top w:val="single" w:sz="16" w:space="0" w:color="000000"/>
              <w:left w:val="single" w:sz="16" w:space="0" w:color="000000"/>
              <w:bottom w:val="single" w:sz="16" w:space="0" w:color="000000"/>
            </w:tcBorders>
            <w:shd w:val="clear" w:color="auto" w:fill="FFFFFF"/>
          </w:tcPr>
          <w:p w14:paraId="3D1E28D6"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c>
          <w:tcPr>
            <w:tcW w:w="1021" w:type="dxa"/>
            <w:gridSpan w:val="3"/>
            <w:tcBorders>
              <w:top w:val="single" w:sz="16" w:space="0" w:color="000000"/>
              <w:bottom w:val="single" w:sz="16" w:space="0" w:color="000000"/>
            </w:tcBorders>
            <w:shd w:val="clear" w:color="auto" w:fill="FFFFFF"/>
          </w:tcPr>
          <w:p w14:paraId="49116100"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c>
          <w:tcPr>
            <w:tcW w:w="1409" w:type="dxa"/>
            <w:gridSpan w:val="2"/>
            <w:tcBorders>
              <w:top w:val="single" w:sz="16" w:space="0" w:color="000000"/>
              <w:bottom w:val="single" w:sz="16" w:space="0" w:color="000000"/>
            </w:tcBorders>
            <w:shd w:val="clear" w:color="auto" w:fill="FFFFFF"/>
          </w:tcPr>
          <w:p w14:paraId="3AC30CE0"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c>
          <w:tcPr>
            <w:tcW w:w="1021" w:type="dxa"/>
            <w:gridSpan w:val="2"/>
            <w:tcBorders>
              <w:top w:val="single" w:sz="16" w:space="0" w:color="000000"/>
              <w:bottom w:val="single" w:sz="16" w:space="0" w:color="000000"/>
            </w:tcBorders>
            <w:shd w:val="clear" w:color="auto" w:fill="FFFFFF"/>
          </w:tcPr>
          <w:p w14:paraId="67D1B8FA"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c>
          <w:tcPr>
            <w:tcW w:w="1791" w:type="dxa"/>
            <w:gridSpan w:val="4"/>
            <w:tcBorders>
              <w:top w:val="single" w:sz="16" w:space="0" w:color="000000"/>
              <w:bottom w:val="single" w:sz="16" w:space="0" w:color="000000"/>
              <w:right w:val="single" w:sz="16" w:space="0" w:color="000000"/>
            </w:tcBorders>
            <w:shd w:val="clear" w:color="auto" w:fill="FFFFFF"/>
          </w:tcPr>
          <w:p w14:paraId="73B23339"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r>
      <w:tr w:rsidR="00396D81" w14:paraId="1304AA3B" w14:textId="77777777" w:rsidTr="00DF6FE6">
        <w:trPr>
          <w:gridAfter w:val="1"/>
          <w:wAfter w:w="2098" w:type="dxa"/>
          <w:cantSplit/>
        </w:trPr>
        <w:tc>
          <w:tcPr>
            <w:tcW w:w="2053" w:type="dxa"/>
            <w:gridSpan w:val="5"/>
            <w:tcBorders>
              <w:top w:val="single" w:sz="16" w:space="0" w:color="000000"/>
              <w:left w:val="single" w:sz="16" w:space="0" w:color="000000"/>
              <w:bottom w:val="single" w:sz="16" w:space="0" w:color="000000"/>
              <w:right w:val="nil"/>
            </w:tcBorders>
            <w:shd w:val="clear" w:color="auto" w:fill="FFFFFF"/>
          </w:tcPr>
          <w:p w14:paraId="4B927A5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353" w:type="dxa"/>
            <w:gridSpan w:val="4"/>
            <w:tcBorders>
              <w:top w:val="single" w:sz="16" w:space="0" w:color="000000"/>
              <w:left w:val="single" w:sz="16" w:space="0" w:color="000000"/>
              <w:bottom w:val="single" w:sz="16" w:space="0" w:color="000000"/>
            </w:tcBorders>
            <w:shd w:val="clear" w:color="auto" w:fill="FFFFFF"/>
          </w:tcPr>
          <w:p w14:paraId="4D6BE99E"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1" w:type="dxa"/>
            <w:gridSpan w:val="3"/>
            <w:tcBorders>
              <w:top w:val="single" w:sz="16" w:space="0" w:color="000000"/>
              <w:bottom w:val="single" w:sz="16" w:space="0" w:color="000000"/>
            </w:tcBorders>
            <w:shd w:val="clear" w:color="auto" w:fill="FFFFFF"/>
          </w:tcPr>
          <w:p w14:paraId="3FEE2AF7"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9" w:type="dxa"/>
            <w:gridSpan w:val="2"/>
            <w:tcBorders>
              <w:top w:val="single" w:sz="16" w:space="0" w:color="000000"/>
              <w:bottom w:val="single" w:sz="16" w:space="0" w:color="000000"/>
            </w:tcBorders>
            <w:shd w:val="clear" w:color="auto" w:fill="FFFFFF"/>
          </w:tcPr>
          <w:p w14:paraId="2EF3140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1" w:type="dxa"/>
            <w:gridSpan w:val="2"/>
            <w:tcBorders>
              <w:top w:val="single" w:sz="16" w:space="0" w:color="000000"/>
              <w:bottom w:val="single" w:sz="16" w:space="0" w:color="000000"/>
            </w:tcBorders>
            <w:shd w:val="clear" w:color="auto" w:fill="FFFFFF"/>
          </w:tcPr>
          <w:p w14:paraId="3E5449A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791" w:type="dxa"/>
            <w:gridSpan w:val="4"/>
            <w:tcBorders>
              <w:top w:val="single" w:sz="16" w:space="0" w:color="000000"/>
              <w:bottom w:val="single" w:sz="16" w:space="0" w:color="000000"/>
              <w:right w:val="single" w:sz="16" w:space="0" w:color="000000"/>
            </w:tcBorders>
            <w:shd w:val="clear" w:color="auto" w:fill="FFFFFF"/>
          </w:tcPr>
          <w:p w14:paraId="42996D5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6AD04F12" w14:textId="77777777" w:rsidTr="00DF6FE6">
        <w:trPr>
          <w:gridAfter w:val="1"/>
          <w:wAfter w:w="2098" w:type="dxa"/>
          <w:cantSplit/>
        </w:trPr>
        <w:tc>
          <w:tcPr>
            <w:tcW w:w="636"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3503441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gridSpan w:val="3"/>
            <w:tcBorders>
              <w:top w:val="single" w:sz="16" w:space="0" w:color="000000"/>
              <w:left w:val="nil"/>
              <w:bottom w:val="nil"/>
              <w:right w:val="single" w:sz="16" w:space="0" w:color="000000"/>
            </w:tcBorders>
            <w:shd w:val="clear" w:color="auto" w:fill="FFFFFF"/>
            <w:vAlign w:val="center"/>
          </w:tcPr>
          <w:p w14:paraId="5957279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353" w:type="dxa"/>
            <w:gridSpan w:val="4"/>
            <w:tcBorders>
              <w:top w:val="single" w:sz="16" w:space="0" w:color="000000"/>
              <w:left w:val="single" w:sz="16" w:space="0" w:color="000000"/>
              <w:bottom w:val="nil"/>
            </w:tcBorders>
            <w:shd w:val="clear" w:color="auto" w:fill="FFFFFF"/>
            <w:vAlign w:val="center"/>
          </w:tcPr>
          <w:p w14:paraId="7F9625B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3.860</w:t>
            </w:r>
          </w:p>
        </w:tc>
        <w:tc>
          <w:tcPr>
            <w:tcW w:w="1021" w:type="dxa"/>
            <w:gridSpan w:val="3"/>
            <w:tcBorders>
              <w:top w:val="single" w:sz="16" w:space="0" w:color="000000"/>
              <w:bottom w:val="nil"/>
            </w:tcBorders>
            <w:shd w:val="clear" w:color="auto" w:fill="FFFFFF"/>
            <w:vAlign w:val="center"/>
          </w:tcPr>
          <w:p w14:paraId="3E31CC3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9" w:type="dxa"/>
            <w:gridSpan w:val="2"/>
            <w:tcBorders>
              <w:top w:val="single" w:sz="16" w:space="0" w:color="000000"/>
              <w:bottom w:val="nil"/>
            </w:tcBorders>
            <w:shd w:val="clear" w:color="auto" w:fill="FFFFFF"/>
            <w:vAlign w:val="center"/>
          </w:tcPr>
          <w:p w14:paraId="1774928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3.860</w:t>
            </w:r>
          </w:p>
        </w:tc>
        <w:tc>
          <w:tcPr>
            <w:tcW w:w="1021" w:type="dxa"/>
            <w:gridSpan w:val="2"/>
            <w:tcBorders>
              <w:top w:val="single" w:sz="16" w:space="0" w:color="000000"/>
              <w:bottom w:val="nil"/>
            </w:tcBorders>
            <w:shd w:val="clear" w:color="auto" w:fill="FFFFFF"/>
            <w:vAlign w:val="center"/>
          </w:tcPr>
          <w:p w14:paraId="6E262D7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16.035</w:t>
            </w:r>
          </w:p>
        </w:tc>
        <w:tc>
          <w:tcPr>
            <w:tcW w:w="1791" w:type="dxa"/>
            <w:gridSpan w:val="4"/>
            <w:tcBorders>
              <w:top w:val="single" w:sz="16" w:space="0" w:color="000000"/>
              <w:bottom w:val="nil"/>
              <w:right w:val="single" w:sz="16" w:space="0" w:color="000000"/>
            </w:tcBorders>
            <w:shd w:val="clear" w:color="auto" w:fill="FFFFFF"/>
            <w:vAlign w:val="center"/>
          </w:tcPr>
          <w:p w14:paraId="49AC1C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396D81" w14:paraId="12402D88" w14:textId="77777777" w:rsidTr="00DF6FE6">
        <w:trPr>
          <w:gridAfter w:val="1"/>
          <w:wAfter w:w="2098" w:type="dxa"/>
          <w:cantSplit/>
        </w:trPr>
        <w:tc>
          <w:tcPr>
            <w:tcW w:w="636" w:type="dxa"/>
            <w:gridSpan w:val="2"/>
            <w:vMerge/>
            <w:tcBorders>
              <w:top w:val="single" w:sz="16" w:space="0" w:color="000000"/>
              <w:left w:val="single" w:sz="16" w:space="0" w:color="000000"/>
              <w:bottom w:val="single" w:sz="16" w:space="0" w:color="000000"/>
              <w:right w:val="nil"/>
            </w:tcBorders>
            <w:shd w:val="clear" w:color="auto" w:fill="FFFFFF"/>
            <w:vAlign w:val="center"/>
          </w:tcPr>
          <w:p w14:paraId="54765D6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gridSpan w:val="3"/>
            <w:tcBorders>
              <w:top w:val="nil"/>
              <w:left w:val="nil"/>
              <w:bottom w:val="nil"/>
              <w:right w:val="single" w:sz="16" w:space="0" w:color="000000"/>
            </w:tcBorders>
            <w:shd w:val="clear" w:color="auto" w:fill="FFFFFF"/>
            <w:vAlign w:val="center"/>
          </w:tcPr>
          <w:p w14:paraId="5BEAEA0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353" w:type="dxa"/>
            <w:gridSpan w:val="4"/>
            <w:tcBorders>
              <w:top w:val="nil"/>
              <w:left w:val="single" w:sz="16" w:space="0" w:color="000000"/>
              <w:bottom w:val="nil"/>
            </w:tcBorders>
            <w:shd w:val="clear" w:color="auto" w:fill="FFFFFF"/>
            <w:vAlign w:val="center"/>
          </w:tcPr>
          <w:p w14:paraId="5E21CB3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47.660</w:t>
            </w:r>
          </w:p>
        </w:tc>
        <w:tc>
          <w:tcPr>
            <w:tcW w:w="1021" w:type="dxa"/>
            <w:gridSpan w:val="3"/>
            <w:tcBorders>
              <w:top w:val="nil"/>
              <w:bottom w:val="nil"/>
            </w:tcBorders>
            <w:shd w:val="clear" w:color="auto" w:fill="FFFFFF"/>
            <w:vAlign w:val="center"/>
          </w:tcPr>
          <w:p w14:paraId="517CE1C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409" w:type="dxa"/>
            <w:gridSpan w:val="2"/>
            <w:tcBorders>
              <w:top w:val="nil"/>
              <w:bottom w:val="nil"/>
            </w:tcBorders>
            <w:shd w:val="clear" w:color="auto" w:fill="FFFFFF"/>
            <w:vAlign w:val="center"/>
          </w:tcPr>
          <w:p w14:paraId="3EEF6ED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021" w:type="dxa"/>
            <w:gridSpan w:val="2"/>
            <w:tcBorders>
              <w:top w:val="nil"/>
              <w:bottom w:val="nil"/>
            </w:tcBorders>
            <w:shd w:val="clear" w:color="auto" w:fill="FFFFFF"/>
          </w:tcPr>
          <w:p w14:paraId="027CAB4B" w14:textId="77777777" w:rsidR="00396D81" w:rsidRDefault="00396D81">
            <w:pPr>
              <w:spacing w:after="0" w:line="360" w:lineRule="auto"/>
              <w:rPr>
                <w:rFonts w:ascii="Times New Roman" w:eastAsia="Times New Roman" w:hAnsi="Times New Roman" w:cs="Times New Roman"/>
                <w:sz w:val="24"/>
                <w:szCs w:val="24"/>
              </w:rPr>
            </w:pPr>
          </w:p>
        </w:tc>
        <w:tc>
          <w:tcPr>
            <w:tcW w:w="1791" w:type="dxa"/>
            <w:gridSpan w:val="4"/>
            <w:tcBorders>
              <w:top w:val="nil"/>
              <w:bottom w:val="nil"/>
              <w:right w:val="single" w:sz="16" w:space="0" w:color="000000"/>
            </w:tcBorders>
            <w:shd w:val="clear" w:color="auto" w:fill="FFFFFF"/>
          </w:tcPr>
          <w:p w14:paraId="03C406A9" w14:textId="77777777" w:rsidR="00396D81" w:rsidRDefault="00396D81">
            <w:pPr>
              <w:spacing w:after="0" w:line="360" w:lineRule="auto"/>
              <w:rPr>
                <w:rFonts w:ascii="Times New Roman" w:eastAsia="Times New Roman" w:hAnsi="Times New Roman" w:cs="Times New Roman"/>
                <w:sz w:val="24"/>
                <w:szCs w:val="24"/>
              </w:rPr>
            </w:pPr>
          </w:p>
        </w:tc>
      </w:tr>
      <w:tr w:rsidR="00396D81" w14:paraId="7E8C2BA9" w14:textId="77777777" w:rsidTr="00DF6FE6">
        <w:trPr>
          <w:gridAfter w:val="1"/>
          <w:wAfter w:w="2098" w:type="dxa"/>
          <w:cantSplit/>
        </w:trPr>
        <w:tc>
          <w:tcPr>
            <w:tcW w:w="636" w:type="dxa"/>
            <w:gridSpan w:val="2"/>
            <w:vMerge/>
            <w:tcBorders>
              <w:top w:val="single" w:sz="16" w:space="0" w:color="000000"/>
              <w:left w:val="single" w:sz="16" w:space="0" w:color="000000"/>
              <w:bottom w:val="single" w:sz="16" w:space="0" w:color="000000"/>
              <w:right w:val="nil"/>
            </w:tcBorders>
            <w:shd w:val="clear" w:color="auto" w:fill="FFFFFF"/>
            <w:vAlign w:val="center"/>
          </w:tcPr>
          <w:p w14:paraId="431F845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gridSpan w:val="3"/>
            <w:tcBorders>
              <w:top w:val="nil"/>
              <w:left w:val="nil"/>
              <w:bottom w:val="single" w:sz="16" w:space="0" w:color="000000"/>
              <w:right w:val="single" w:sz="16" w:space="0" w:color="000000"/>
            </w:tcBorders>
            <w:shd w:val="clear" w:color="auto" w:fill="FFFFFF"/>
            <w:vAlign w:val="center"/>
          </w:tcPr>
          <w:p w14:paraId="2B25460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53" w:type="dxa"/>
            <w:gridSpan w:val="4"/>
            <w:tcBorders>
              <w:top w:val="nil"/>
              <w:left w:val="single" w:sz="16" w:space="0" w:color="000000"/>
              <w:bottom w:val="single" w:sz="16" w:space="0" w:color="000000"/>
            </w:tcBorders>
            <w:shd w:val="clear" w:color="auto" w:fill="FFFFFF"/>
            <w:vAlign w:val="center"/>
          </w:tcPr>
          <w:p w14:paraId="4FFB534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51.520</w:t>
            </w:r>
          </w:p>
        </w:tc>
        <w:tc>
          <w:tcPr>
            <w:tcW w:w="1021" w:type="dxa"/>
            <w:gridSpan w:val="3"/>
            <w:tcBorders>
              <w:top w:val="nil"/>
              <w:bottom w:val="single" w:sz="16" w:space="0" w:color="000000"/>
            </w:tcBorders>
            <w:shd w:val="clear" w:color="auto" w:fill="FFFFFF"/>
            <w:vAlign w:val="center"/>
          </w:tcPr>
          <w:p w14:paraId="77B7A0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409" w:type="dxa"/>
            <w:gridSpan w:val="2"/>
            <w:tcBorders>
              <w:top w:val="nil"/>
              <w:bottom w:val="single" w:sz="16" w:space="0" w:color="000000"/>
            </w:tcBorders>
            <w:shd w:val="clear" w:color="auto" w:fill="FFFFFF"/>
          </w:tcPr>
          <w:p w14:paraId="5AA7F8F4" w14:textId="77777777" w:rsidR="00396D81" w:rsidRDefault="00396D81">
            <w:pPr>
              <w:spacing w:after="0" w:line="360" w:lineRule="auto"/>
              <w:rPr>
                <w:rFonts w:ascii="Times New Roman" w:eastAsia="Times New Roman" w:hAnsi="Times New Roman" w:cs="Times New Roman"/>
                <w:sz w:val="24"/>
                <w:szCs w:val="24"/>
              </w:rPr>
            </w:pPr>
          </w:p>
        </w:tc>
        <w:tc>
          <w:tcPr>
            <w:tcW w:w="1021" w:type="dxa"/>
            <w:gridSpan w:val="2"/>
            <w:tcBorders>
              <w:top w:val="nil"/>
              <w:bottom w:val="single" w:sz="16" w:space="0" w:color="000000"/>
            </w:tcBorders>
            <w:shd w:val="clear" w:color="auto" w:fill="FFFFFF"/>
          </w:tcPr>
          <w:p w14:paraId="790689F8" w14:textId="77777777" w:rsidR="00396D81" w:rsidRDefault="00396D81">
            <w:pPr>
              <w:spacing w:after="0" w:line="360" w:lineRule="auto"/>
              <w:rPr>
                <w:rFonts w:ascii="Times New Roman" w:eastAsia="Times New Roman" w:hAnsi="Times New Roman" w:cs="Times New Roman"/>
                <w:sz w:val="24"/>
                <w:szCs w:val="24"/>
              </w:rPr>
            </w:pPr>
          </w:p>
        </w:tc>
        <w:tc>
          <w:tcPr>
            <w:tcW w:w="1791" w:type="dxa"/>
            <w:gridSpan w:val="4"/>
            <w:tcBorders>
              <w:top w:val="nil"/>
              <w:bottom w:val="single" w:sz="16" w:space="0" w:color="000000"/>
              <w:right w:val="single" w:sz="16" w:space="0" w:color="000000"/>
            </w:tcBorders>
            <w:shd w:val="clear" w:color="auto" w:fill="FFFFFF"/>
          </w:tcPr>
          <w:p w14:paraId="0AE7ED6D" w14:textId="77777777" w:rsidR="00396D81" w:rsidRDefault="00396D81">
            <w:pPr>
              <w:spacing w:after="0" w:line="360" w:lineRule="auto"/>
              <w:rPr>
                <w:rFonts w:ascii="Times New Roman" w:eastAsia="Times New Roman" w:hAnsi="Times New Roman" w:cs="Times New Roman"/>
                <w:sz w:val="24"/>
                <w:szCs w:val="24"/>
              </w:rPr>
            </w:pPr>
          </w:p>
        </w:tc>
      </w:tr>
    </w:tbl>
    <w:p w14:paraId="6273F405" w14:textId="77777777" w:rsidR="00396D81" w:rsidRDefault="00396D81">
      <w:pPr>
        <w:spacing w:after="0" w:line="360" w:lineRule="auto"/>
        <w:rPr>
          <w:rFonts w:ascii="Times New Roman" w:eastAsia="Times New Roman" w:hAnsi="Times New Roman" w:cs="Times New Roman"/>
          <w:sz w:val="24"/>
          <w:szCs w:val="24"/>
        </w:rPr>
      </w:pPr>
    </w:p>
    <w:tbl>
      <w:tblPr>
        <w:tblStyle w:val="af8"/>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424"/>
        <w:gridCol w:w="810"/>
        <w:gridCol w:w="1170"/>
        <w:gridCol w:w="1620"/>
        <w:gridCol w:w="990"/>
        <w:gridCol w:w="810"/>
        <w:gridCol w:w="425"/>
      </w:tblGrid>
      <w:tr w:rsidR="00396D81" w14:paraId="695F97AA" w14:textId="77777777">
        <w:trPr>
          <w:cantSplit/>
        </w:trPr>
        <w:tc>
          <w:tcPr>
            <w:tcW w:w="7985" w:type="dxa"/>
            <w:gridSpan w:val="8"/>
            <w:tcBorders>
              <w:top w:val="nil"/>
              <w:left w:val="nil"/>
              <w:bottom w:val="nil"/>
              <w:right w:val="nil"/>
            </w:tcBorders>
            <w:shd w:val="clear" w:color="auto" w:fill="FFFFFF"/>
          </w:tcPr>
          <w:p w14:paraId="156546F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academic performance</w:t>
            </w:r>
          </w:p>
        </w:tc>
      </w:tr>
      <w:tr w:rsidR="00396D81" w14:paraId="23C18907" w14:textId="77777777">
        <w:trPr>
          <w:cantSplit/>
        </w:trPr>
        <w:tc>
          <w:tcPr>
            <w:tcW w:w="7985" w:type="dxa"/>
            <w:gridSpan w:val="8"/>
            <w:tcBorders>
              <w:top w:val="nil"/>
              <w:left w:val="nil"/>
              <w:bottom w:val="nil"/>
              <w:right w:val="nil"/>
            </w:tcBorders>
            <w:shd w:val="clear" w:color="auto" w:fill="FFFFFF"/>
          </w:tcPr>
          <w:p w14:paraId="134A483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social media</w:t>
            </w:r>
          </w:p>
        </w:tc>
      </w:tr>
      <w:tr w:rsidR="00396D81" w14:paraId="2715D1F0" w14:textId="77777777">
        <w:trPr>
          <w:gridAfter w:val="1"/>
          <w:wAfter w:w="425" w:type="dxa"/>
          <w:cantSplit/>
        </w:trPr>
        <w:tc>
          <w:tcPr>
            <w:tcW w:w="7560" w:type="dxa"/>
            <w:gridSpan w:val="7"/>
            <w:tcBorders>
              <w:top w:val="nil"/>
              <w:left w:val="nil"/>
              <w:bottom w:val="nil"/>
              <w:right w:val="nil"/>
            </w:tcBorders>
            <w:shd w:val="clear" w:color="auto" w:fill="FFFFFF"/>
          </w:tcPr>
          <w:p w14:paraId="52B28E9C"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396D81" w14:paraId="7F3E81DC" w14:textId="77777777">
        <w:trPr>
          <w:gridAfter w:val="1"/>
          <w:wAfter w:w="425" w:type="dxa"/>
          <w:cantSplit/>
        </w:trPr>
        <w:tc>
          <w:tcPr>
            <w:tcW w:w="2160" w:type="dxa"/>
            <w:gridSpan w:val="2"/>
            <w:vMerge w:val="restart"/>
            <w:tcBorders>
              <w:top w:val="single" w:sz="16" w:space="0" w:color="000000"/>
              <w:left w:val="single" w:sz="16" w:space="0" w:color="000000"/>
              <w:bottom w:val="nil"/>
              <w:right w:val="nil"/>
            </w:tcBorders>
            <w:shd w:val="clear" w:color="auto" w:fill="FFFFFF"/>
          </w:tcPr>
          <w:p w14:paraId="0B23A0C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980" w:type="dxa"/>
            <w:gridSpan w:val="2"/>
            <w:tcBorders>
              <w:top w:val="single" w:sz="16" w:space="0" w:color="000000"/>
              <w:left w:val="single" w:sz="16" w:space="0" w:color="000000"/>
            </w:tcBorders>
            <w:shd w:val="clear" w:color="auto" w:fill="FFFFFF"/>
          </w:tcPr>
          <w:p w14:paraId="70DCD6A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tcBorders>
              <w:top w:val="single" w:sz="16" w:space="0" w:color="000000"/>
            </w:tcBorders>
            <w:shd w:val="clear" w:color="auto" w:fill="FFFFFF"/>
          </w:tcPr>
          <w:p w14:paraId="63239A0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990" w:type="dxa"/>
            <w:vMerge w:val="restart"/>
            <w:tcBorders>
              <w:top w:val="single" w:sz="16" w:space="0" w:color="000000"/>
            </w:tcBorders>
            <w:shd w:val="clear" w:color="auto" w:fill="FFFFFF"/>
          </w:tcPr>
          <w:p w14:paraId="67D83AB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10" w:type="dxa"/>
            <w:vMerge w:val="restart"/>
            <w:tcBorders>
              <w:top w:val="single" w:sz="16" w:space="0" w:color="000000"/>
              <w:right w:val="single" w:sz="16" w:space="0" w:color="000000"/>
            </w:tcBorders>
            <w:shd w:val="clear" w:color="auto" w:fill="FFFFFF"/>
          </w:tcPr>
          <w:p w14:paraId="6D52095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1832A754" w14:textId="77777777">
        <w:trPr>
          <w:gridAfter w:val="1"/>
          <w:wAfter w:w="425" w:type="dxa"/>
          <w:cantSplit/>
        </w:trPr>
        <w:tc>
          <w:tcPr>
            <w:tcW w:w="2160" w:type="dxa"/>
            <w:gridSpan w:val="2"/>
            <w:vMerge/>
            <w:tcBorders>
              <w:top w:val="single" w:sz="16" w:space="0" w:color="000000"/>
              <w:left w:val="single" w:sz="16" w:space="0" w:color="000000"/>
              <w:bottom w:val="nil"/>
              <w:right w:val="nil"/>
            </w:tcBorders>
            <w:shd w:val="clear" w:color="auto" w:fill="FFFFFF"/>
          </w:tcPr>
          <w:p w14:paraId="1C08DAF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10" w:type="dxa"/>
            <w:tcBorders>
              <w:left w:val="single" w:sz="16" w:space="0" w:color="000000"/>
              <w:bottom w:val="single" w:sz="16" w:space="0" w:color="000000"/>
            </w:tcBorders>
            <w:shd w:val="clear" w:color="auto" w:fill="FFFFFF"/>
          </w:tcPr>
          <w:p w14:paraId="1AC5344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70" w:type="dxa"/>
            <w:tcBorders>
              <w:bottom w:val="single" w:sz="16" w:space="0" w:color="000000"/>
            </w:tcBorders>
            <w:shd w:val="clear" w:color="auto" w:fill="FFFFFF"/>
          </w:tcPr>
          <w:p w14:paraId="1A73A65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tcBorders>
              <w:bottom w:val="single" w:sz="16" w:space="0" w:color="000000"/>
            </w:tcBorders>
            <w:shd w:val="clear" w:color="auto" w:fill="FFFFFF"/>
          </w:tcPr>
          <w:p w14:paraId="61C13EEE"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990" w:type="dxa"/>
            <w:vMerge/>
            <w:tcBorders>
              <w:top w:val="single" w:sz="16" w:space="0" w:color="000000"/>
            </w:tcBorders>
            <w:shd w:val="clear" w:color="auto" w:fill="FFFFFF"/>
          </w:tcPr>
          <w:p w14:paraId="4D981CCF"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10" w:type="dxa"/>
            <w:vMerge/>
            <w:tcBorders>
              <w:top w:val="single" w:sz="16" w:space="0" w:color="000000"/>
              <w:right w:val="single" w:sz="16" w:space="0" w:color="000000"/>
            </w:tcBorders>
            <w:shd w:val="clear" w:color="auto" w:fill="FFFFFF"/>
          </w:tcPr>
          <w:p w14:paraId="5F95FDB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96D81" w14:paraId="7D097C02" w14:textId="77777777">
        <w:trPr>
          <w:gridAfter w:val="1"/>
          <w:wAfter w:w="425"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6A49F92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4" w:type="dxa"/>
            <w:tcBorders>
              <w:top w:val="single" w:sz="16" w:space="0" w:color="000000"/>
              <w:left w:val="nil"/>
              <w:bottom w:val="nil"/>
              <w:right w:val="single" w:sz="16" w:space="0" w:color="000000"/>
            </w:tcBorders>
            <w:shd w:val="clear" w:color="auto" w:fill="FFFFFF"/>
            <w:vAlign w:val="center"/>
          </w:tcPr>
          <w:p w14:paraId="32E97EB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810" w:type="dxa"/>
            <w:tcBorders>
              <w:top w:val="single" w:sz="16" w:space="0" w:color="000000"/>
              <w:left w:val="single" w:sz="16" w:space="0" w:color="000000"/>
              <w:bottom w:val="nil"/>
            </w:tcBorders>
            <w:shd w:val="clear" w:color="auto" w:fill="FFFFFF"/>
            <w:vAlign w:val="center"/>
          </w:tcPr>
          <w:p w14:paraId="42AE982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2.318</w:t>
            </w:r>
          </w:p>
        </w:tc>
        <w:tc>
          <w:tcPr>
            <w:tcW w:w="1170" w:type="dxa"/>
            <w:tcBorders>
              <w:top w:val="single" w:sz="16" w:space="0" w:color="000000"/>
              <w:bottom w:val="nil"/>
            </w:tcBorders>
            <w:shd w:val="clear" w:color="auto" w:fill="FFFFFF"/>
            <w:vAlign w:val="center"/>
          </w:tcPr>
          <w:p w14:paraId="3F10FFE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1620" w:type="dxa"/>
            <w:tcBorders>
              <w:top w:val="single" w:sz="16" w:space="0" w:color="000000"/>
              <w:bottom w:val="nil"/>
            </w:tcBorders>
            <w:shd w:val="clear" w:color="auto" w:fill="FFFFFF"/>
          </w:tcPr>
          <w:p w14:paraId="0A36A0BB" w14:textId="77777777" w:rsidR="00396D81" w:rsidRDefault="00396D81">
            <w:pPr>
              <w:spacing w:after="0" w:line="360" w:lineRule="auto"/>
              <w:rPr>
                <w:rFonts w:ascii="Times New Roman" w:eastAsia="Times New Roman" w:hAnsi="Times New Roman" w:cs="Times New Roman"/>
                <w:sz w:val="24"/>
                <w:szCs w:val="24"/>
              </w:rPr>
            </w:pPr>
          </w:p>
        </w:tc>
        <w:tc>
          <w:tcPr>
            <w:tcW w:w="990" w:type="dxa"/>
            <w:tcBorders>
              <w:top w:val="single" w:sz="16" w:space="0" w:color="000000"/>
              <w:bottom w:val="nil"/>
            </w:tcBorders>
            <w:shd w:val="clear" w:color="auto" w:fill="FFFFFF"/>
            <w:vAlign w:val="center"/>
          </w:tcPr>
          <w:p w14:paraId="6CC0EEE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23.949</w:t>
            </w:r>
          </w:p>
        </w:tc>
        <w:tc>
          <w:tcPr>
            <w:tcW w:w="810" w:type="dxa"/>
            <w:tcBorders>
              <w:top w:val="single" w:sz="16" w:space="0" w:color="000000"/>
              <w:bottom w:val="nil"/>
              <w:right w:val="single" w:sz="16" w:space="0" w:color="000000"/>
            </w:tcBorders>
            <w:shd w:val="clear" w:color="auto" w:fill="FFFFFF"/>
            <w:vAlign w:val="center"/>
          </w:tcPr>
          <w:p w14:paraId="409A5DB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96D81" w14:paraId="7EC7135E" w14:textId="77777777">
        <w:trPr>
          <w:gridAfter w:val="1"/>
          <w:wAfter w:w="425" w:type="dxa"/>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FE74CB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4" w:type="dxa"/>
            <w:tcBorders>
              <w:top w:val="nil"/>
              <w:left w:val="nil"/>
              <w:bottom w:val="single" w:sz="16" w:space="0" w:color="000000"/>
              <w:right w:val="single" w:sz="16" w:space="0" w:color="000000"/>
            </w:tcBorders>
            <w:shd w:val="clear" w:color="auto" w:fill="FFFFFF"/>
            <w:vAlign w:val="center"/>
          </w:tcPr>
          <w:p w14:paraId="1776E93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tc>
        <w:tc>
          <w:tcPr>
            <w:tcW w:w="810" w:type="dxa"/>
            <w:tcBorders>
              <w:top w:val="nil"/>
              <w:left w:val="single" w:sz="16" w:space="0" w:color="000000"/>
              <w:bottom w:val="single" w:sz="16" w:space="0" w:color="000000"/>
            </w:tcBorders>
            <w:shd w:val="clear" w:color="auto" w:fill="FFFFFF"/>
            <w:vAlign w:val="center"/>
          </w:tcPr>
          <w:p w14:paraId="47DDA9A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1170" w:type="dxa"/>
            <w:tcBorders>
              <w:top w:val="nil"/>
              <w:bottom w:val="single" w:sz="16" w:space="0" w:color="000000"/>
            </w:tcBorders>
            <w:shd w:val="clear" w:color="auto" w:fill="FFFFFF"/>
            <w:vAlign w:val="center"/>
          </w:tcPr>
          <w:p w14:paraId="1DC1B71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c>
          <w:tcPr>
            <w:tcW w:w="1620" w:type="dxa"/>
            <w:tcBorders>
              <w:top w:val="nil"/>
              <w:bottom w:val="single" w:sz="16" w:space="0" w:color="000000"/>
            </w:tcBorders>
            <w:shd w:val="clear" w:color="auto" w:fill="FFFFFF"/>
            <w:vAlign w:val="center"/>
          </w:tcPr>
          <w:p w14:paraId="2B98F3C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990" w:type="dxa"/>
            <w:tcBorders>
              <w:top w:val="nil"/>
              <w:bottom w:val="single" w:sz="16" w:space="0" w:color="000000"/>
            </w:tcBorders>
            <w:shd w:val="clear" w:color="auto" w:fill="FFFFFF"/>
            <w:vAlign w:val="center"/>
          </w:tcPr>
          <w:p w14:paraId="25CBC7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4.004</w:t>
            </w:r>
          </w:p>
        </w:tc>
        <w:tc>
          <w:tcPr>
            <w:tcW w:w="810" w:type="dxa"/>
            <w:tcBorders>
              <w:top w:val="nil"/>
              <w:bottom w:val="single" w:sz="16" w:space="0" w:color="000000"/>
              <w:right w:val="single" w:sz="16" w:space="0" w:color="000000"/>
            </w:tcBorders>
            <w:shd w:val="clear" w:color="auto" w:fill="FFFFFF"/>
            <w:vAlign w:val="center"/>
          </w:tcPr>
          <w:p w14:paraId="15BC95A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96D81" w14:paraId="7C802766" w14:textId="77777777">
        <w:trPr>
          <w:gridAfter w:val="1"/>
          <w:wAfter w:w="425" w:type="dxa"/>
          <w:cantSplit/>
        </w:trPr>
        <w:tc>
          <w:tcPr>
            <w:tcW w:w="7560" w:type="dxa"/>
            <w:gridSpan w:val="7"/>
            <w:tcBorders>
              <w:top w:val="nil"/>
              <w:left w:val="nil"/>
              <w:bottom w:val="nil"/>
              <w:right w:val="nil"/>
            </w:tcBorders>
            <w:shd w:val="clear" w:color="auto" w:fill="FFFFFF"/>
          </w:tcPr>
          <w:p w14:paraId="363EF137" w14:textId="77777777" w:rsidR="00396D81" w:rsidRDefault="00000000">
            <w:pPr>
              <w:numPr>
                <w:ilvl w:val="0"/>
                <w:numId w:val="1"/>
              </w:num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academic performance</w:t>
            </w:r>
          </w:p>
          <w:p w14:paraId="27B88C65" w14:textId="77777777" w:rsidR="00396D81" w:rsidRDefault="00396D81">
            <w:pPr>
              <w:spacing w:after="0" w:line="360" w:lineRule="auto"/>
              <w:ind w:right="60"/>
              <w:rPr>
                <w:rFonts w:ascii="Times New Roman" w:eastAsia="Times New Roman" w:hAnsi="Times New Roman" w:cs="Times New Roman"/>
                <w:sz w:val="24"/>
                <w:szCs w:val="24"/>
              </w:rPr>
            </w:pPr>
          </w:p>
          <w:p w14:paraId="6DEEC81E"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above shows an R value of .274, indicating a high positive relationship between social media and Students’ academic performance. The R square value of .075 which stands for the co-efficient of determination indicates that student’s academic performance can be predicted by social media usage to the tune of 75%. The adjusted R value of .070 shows that 70% of the changes in students’ academic performance can be accounted for by social media usage leaving the rest to other factors not captured in the model. The significant value of 0.000 is lower than the 0.05 level of significance which indicates that </w:t>
            </w:r>
            <w:proofErr w:type="gramStart"/>
            <w:r>
              <w:rPr>
                <w:rFonts w:ascii="Times New Roman" w:eastAsia="Times New Roman" w:hAnsi="Times New Roman" w:cs="Times New Roman"/>
                <w:color w:val="000000"/>
                <w:sz w:val="24"/>
                <w:szCs w:val="24"/>
              </w:rPr>
              <w:t>Social</w:t>
            </w:r>
            <w:proofErr w:type="gramEnd"/>
            <w:r>
              <w:rPr>
                <w:rFonts w:ascii="Times New Roman" w:eastAsia="Times New Roman" w:hAnsi="Times New Roman" w:cs="Times New Roman"/>
                <w:color w:val="000000"/>
                <w:sz w:val="24"/>
                <w:szCs w:val="24"/>
              </w:rPr>
              <w:t xml:space="preserve"> media does not have influence on students’ academic performance</w:t>
            </w:r>
          </w:p>
        </w:tc>
      </w:tr>
    </w:tbl>
    <w:p w14:paraId="5B7461AC"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t>Summary of the Findings</w:t>
      </w:r>
    </w:p>
    <w:p w14:paraId="1AD3F9C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following are the major findings of the study</w:t>
      </w:r>
    </w:p>
    <w:p w14:paraId="5122D9A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purpose of the study </w:t>
      </w:r>
      <w:proofErr w:type="spellStart"/>
      <w:r>
        <w:rPr>
          <w:rFonts w:ascii="Times New Roman" w:eastAsia="Times New Roman" w:hAnsi="Times New Roman" w:cs="Times New Roman"/>
          <w:sz w:val="24"/>
          <w:szCs w:val="24"/>
        </w:rPr>
        <w:t>ha</w:t>
      </w:r>
      <w:proofErr w:type="spellEnd"/>
      <w:r>
        <w:rPr>
          <w:rFonts w:ascii="Times New Roman" w:eastAsia="Times New Roman" w:hAnsi="Times New Roman" w:cs="Times New Roman"/>
          <w:sz w:val="24"/>
          <w:szCs w:val="24"/>
        </w:rPr>
        <w:t xml:space="preserve"> stated in the media chapter was to understand the influence of social media on the use of traditional mass media among Nigerian youth. The study discovered that virtually social media has an impact in the use of Nigerian Students’ academic performance. And set on understanding attitudes towards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nature over the traditional mass media.</w:t>
      </w:r>
    </w:p>
    <w:p w14:paraId="4105C87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the study observed that social media play an important role in the opinion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if the youth of Nigerian. Also, through the observation the user of social media found out that the various activities were weighted to find out the activities that are most prominent and it needs of socialization.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it advantages over the traditional mass media. The possible influence opposed to what is obtained from the research hypothesis prior to the finding via questionnaire that were administered and distributed toward the social media and the traditional mass media. The study carries out </w:t>
      </w:r>
      <w:proofErr w:type="gramStart"/>
      <w:r>
        <w:rPr>
          <w:rFonts w:ascii="Times New Roman" w:eastAsia="Times New Roman" w:hAnsi="Times New Roman" w:cs="Times New Roman"/>
          <w:sz w:val="24"/>
          <w:szCs w:val="24"/>
        </w:rPr>
        <w:t>a primary research</w:t>
      </w:r>
      <w:proofErr w:type="gramEnd"/>
      <w:r>
        <w:rPr>
          <w:rFonts w:ascii="Times New Roman" w:eastAsia="Times New Roman" w:hAnsi="Times New Roman" w:cs="Times New Roman"/>
          <w:sz w:val="24"/>
          <w:szCs w:val="24"/>
        </w:rPr>
        <w:t xml:space="preserve"> on the users of social media between the age of 18 and 35 to understand their activities on their sites and how they might derive some form of benefit from the user of the social media sites.</w:t>
      </w:r>
    </w:p>
    <w:p w14:paraId="15E97346" w14:textId="77777777" w:rsidR="00396D81" w:rsidRDefault="00000000">
      <w:pPr>
        <w:spacing w:after="0"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CHAPTER FIVE</w:t>
      </w:r>
    </w:p>
    <w:p w14:paraId="37F814AE"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RECOMMENDATIONS</w:t>
      </w:r>
    </w:p>
    <w:p w14:paraId="433E1F4B"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Summary</w:t>
      </w:r>
    </w:p>
    <w:p w14:paraId="4143500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This study was aimed at the investigating the influence of social media on the use of traditional mass media among Nigerian youth. It is presented in five chapters which chapter one deals with the introduction background. This introduction background gives detail presentation of social media as sources of communication and connection across the world, the development of communication technology that </w:t>
      </w:r>
      <w:proofErr w:type="gramStart"/>
      <w:r>
        <w:rPr>
          <w:rFonts w:ascii="Times New Roman" w:eastAsia="Times New Roman" w:hAnsi="Times New Roman" w:cs="Times New Roman"/>
          <w:sz w:val="24"/>
          <w:szCs w:val="24"/>
        </w:rPr>
        <w:t>lead</w:t>
      </w:r>
      <w:proofErr w:type="gramEnd"/>
      <w:r>
        <w:rPr>
          <w:rFonts w:ascii="Times New Roman" w:eastAsia="Times New Roman" w:hAnsi="Times New Roman" w:cs="Times New Roman"/>
          <w:sz w:val="24"/>
          <w:szCs w:val="24"/>
        </w:rPr>
        <w:t xml:space="preserve"> to it advent and the purpose of the traditional mass media before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advent. The chapter further looks at the media (both social and traditional mass media) and their components in their respective made. Such as the means of envying information through the media and the audience in their various categories.</w:t>
      </w:r>
    </w:p>
    <w:p w14:paraId="4E62A0F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Although, both media serve communication purpose but differ in their activities. According to “John Dewey” the role of media is for education he op7ines while “James Ages and Walter” also highlighted the function of the media as a source of trapping information around the world. Also as means of entertainment. Many </w:t>
      </w:r>
      <w:proofErr w:type="gramStart"/>
      <w:r>
        <w:rPr>
          <w:rFonts w:ascii="Times New Roman" w:eastAsia="Times New Roman" w:hAnsi="Times New Roman" w:cs="Times New Roman"/>
          <w:sz w:val="24"/>
          <w:szCs w:val="24"/>
        </w:rPr>
        <w:t>youth</w:t>
      </w:r>
      <w:proofErr w:type="gramEnd"/>
      <w:r>
        <w:rPr>
          <w:rFonts w:ascii="Times New Roman" w:eastAsia="Times New Roman" w:hAnsi="Times New Roman" w:cs="Times New Roman"/>
          <w:sz w:val="24"/>
          <w:szCs w:val="24"/>
        </w:rPr>
        <w:t xml:space="preserve"> has rejected the use of traditional mass media for social media due to the technological benefit derived from the social media and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interactive trait. It is this chapter that the entire counter claims whether social media influences the use of other media and it highly and scalable publishing techniques.</w:t>
      </w:r>
    </w:p>
    <w:p w14:paraId="38C718C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the scope and limitation of this study also briefly stated as well as various key terms used in the course of this research work were also examined.</w:t>
      </w:r>
    </w:p>
    <w:p w14:paraId="490F32D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Chapter two of this research works on the other hand in an in-depth review of literature relevant to the study. Specifically, it treats various theories of media at whole and the relationship that exist between the social media and the traditional mass media. It gives detail on the characteristics of social media attached with various theories such as the uses of gratification theory and all other relating to social media and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component.</w:t>
      </w:r>
    </w:p>
    <w:p w14:paraId="671EF93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More so, chapter two further ferret into various theoretical assumptions of social media effects, relationship and various theories such as the users and gratification. Social media   theory, marshal theory of globalization, and also his concept of acoustic space so as to notice the relevance of distinction between the social media and the traditional mass media. These researches have been fruitful in understanding answers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based on motivations evidence from various researches.</w:t>
      </w:r>
    </w:p>
    <w:p w14:paraId="2A4B7DE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addition to the component of literature review, various form of social media benefit that enhances the interest of the youth to the social media was also discussed.</w:t>
      </w:r>
    </w:p>
    <w:p w14:paraId="2D2A1FB3"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Chapter three of this research work explains the research methodology and procedure which includes; design of the study, study population, sample size and sampling techniques, instrument for data collection and instrument as well as data analysis techniques. Attached with the questionnaire that precedes the next chapter.</w:t>
      </w:r>
    </w:p>
    <w:p w14:paraId="440ED78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The fourth chapter analyzes the data collected form 200 respondents from the sample size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study. In other to guide the study, questions were posed and the analyzed data were use to answer the research questions.</w:t>
      </w:r>
    </w:p>
    <w:p w14:paraId="086EB35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fifth chapter concluded based </w:t>
      </w:r>
      <w:proofErr w:type="gramStart"/>
      <w:r>
        <w:rPr>
          <w:rFonts w:ascii="Times New Roman" w:eastAsia="Times New Roman" w:hAnsi="Times New Roman" w:cs="Times New Roman"/>
          <w:sz w:val="24"/>
          <w:szCs w:val="24"/>
        </w:rPr>
        <w:t>on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outcome  of</w:t>
      </w:r>
      <w:proofErr w:type="gramEnd"/>
      <w:r>
        <w:rPr>
          <w:rFonts w:ascii="Times New Roman" w:eastAsia="Times New Roman" w:hAnsi="Times New Roman" w:cs="Times New Roman"/>
          <w:sz w:val="24"/>
          <w:szCs w:val="24"/>
        </w:rPr>
        <w:t xml:space="preserve"> result of the data analyzed at the fourth chapter which shows that the researcher </w:t>
      </w:r>
      <w:proofErr w:type="spellStart"/>
      <w:r>
        <w:rPr>
          <w:rFonts w:ascii="Times New Roman" w:eastAsia="Times New Roman" w:hAnsi="Times New Roman" w:cs="Times New Roman"/>
          <w:sz w:val="24"/>
          <w:szCs w:val="24"/>
        </w:rPr>
        <w:t>hypthesis</w:t>
      </w:r>
      <w:proofErr w:type="spellEnd"/>
      <w:r>
        <w:rPr>
          <w:rFonts w:ascii="Times New Roman" w:eastAsia="Times New Roman" w:hAnsi="Times New Roman" w:cs="Times New Roman"/>
          <w:sz w:val="24"/>
          <w:szCs w:val="24"/>
        </w:rPr>
        <w:t xml:space="preserve">/questions are valid to the research topic </w:t>
      </w:r>
      <w:proofErr w:type="gramStart"/>
      <w:r>
        <w:rPr>
          <w:rFonts w:ascii="Times New Roman" w:eastAsia="Times New Roman" w:hAnsi="Times New Roman" w:cs="Times New Roman"/>
          <w:sz w:val="24"/>
          <w:szCs w:val="24"/>
        </w:rPr>
        <w:t>that  is</w:t>
      </w:r>
      <w:proofErr w:type="gramEnd"/>
      <w:r>
        <w:rPr>
          <w:rFonts w:ascii="Times New Roman" w:eastAsia="Times New Roman" w:hAnsi="Times New Roman" w:cs="Times New Roman"/>
          <w:sz w:val="24"/>
          <w:szCs w:val="24"/>
        </w:rPr>
        <w:t xml:space="preserve"> social media actually influence the use of traditional mass media among youth of Nigerian.</w:t>
      </w:r>
    </w:p>
    <w:p w14:paraId="19E359B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it was concluded that the influence of social media on the use of traditional mass media was positive. Many users of social media h as deprive mass media of their social right from the youth. Technologies are used to enable social relationship and serves as interactive means that tends to widen the circle of relationship. This has been suggested to limit the socialization benefits of social media.</w:t>
      </w:r>
    </w:p>
    <w:p w14:paraId="41F5890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Recommendations were also made regarding the maximum benefits from this form of media; for social media numerous sources of information sites are available. </w:t>
      </w:r>
      <w:r>
        <w:rPr>
          <w:rFonts w:ascii="Times New Roman" w:eastAsia="Times New Roman" w:hAnsi="Times New Roman" w:cs="Times New Roman"/>
          <w:sz w:val="24"/>
          <w:szCs w:val="24"/>
        </w:rPr>
        <w:lastRenderedPageBreak/>
        <w:t xml:space="preserve">But Students’ academic performance of Nigerian should use these media to promote their talent and generate resourceful benefit other than mere socialized activities. </w:t>
      </w:r>
    </w:p>
    <w:p w14:paraId="03970A05"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Conclusion</w:t>
      </w:r>
    </w:p>
    <w:p w14:paraId="54681CE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has been able to confirm that most Nigerians use social media for socialization purpose other than consistency with the mass media. This study is based on the uses and gratification theory which says that media consumers use media for various purposes based in their goals and needs. Students use social networking to suffice their social needs life interactions. They are motivated and goals oriented to preserve their self-confidence. They use it to get in touch with some of their friends and relations, to discover and established new relationship and at the same time to achieve their social belonging ness.</w:t>
      </w:r>
    </w:p>
    <w:p w14:paraId="392AE2B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Traditional mass media which is the print and broadcast media cannot satisfy the actual needs of the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academic performance in term of their major interest to social activities, other that conveying recent occupation of events. Therefore, this study concludes that there is an existing positive relationship between the social networking services and the youth who use it than the media. The habitats and attitudes formed according to their aspiration were evidence that they have gratification from using the social networking sites. Its serve as their prostheses. It enhances their interpersonal skills through frequent communication and expression, it preserves the pre-existing cultural ideologies on society.</w:t>
      </w:r>
    </w:p>
    <w:p w14:paraId="3D48D49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they intend to interact with different people and shows characters, social belonging ness has one of the motives and achievements of the students as they use those social networking sites. This is also corroborated by the low number of people who expressed privacy concerns or any form negative influence or impacts. </w:t>
      </w:r>
    </w:p>
    <w:p w14:paraId="2E1132C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it is evident that the ability to use this site as they choose, gives them the active power to decide what to do with the sits. The other dimensions to this are the issues or reliance on social media for communication and how this might increase in the </w:t>
      </w:r>
      <w:r>
        <w:rPr>
          <w:rFonts w:ascii="Times New Roman" w:eastAsia="Times New Roman" w:hAnsi="Times New Roman" w:cs="Times New Roman"/>
          <w:sz w:val="24"/>
          <w:szCs w:val="24"/>
        </w:rPr>
        <w:lastRenderedPageBreak/>
        <w:t>near future. Another issue, that course from this is the lower number of Students’ academic performance who use academic social media. It would appear that the goals and needs of young users are based mainly on socialization.</w:t>
      </w:r>
    </w:p>
    <w:p w14:paraId="64D4AD90"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b/>
          <w:sz w:val="24"/>
          <w:szCs w:val="24"/>
        </w:rPr>
        <w:tab/>
        <w:t>Recommendations</w:t>
      </w:r>
    </w:p>
    <w:p w14:paraId="4E1367E5"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study has been able to expose various insights into the uses of social media by Nigerian youths and also, other issues that many arise. Therefore, the following recommendation has been made for obtaining maximum benefits from this form of media; for social media users. This is a need for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and all other networking sites users to ensure they understand why they are joining the social media site in the first place so that they would not be overcome by any negative impacts but rather they can use these sets for maximum benefit young Nigerian users.</w:t>
      </w:r>
    </w:p>
    <w:p w14:paraId="59859C53"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Nigerian youth’s needs to also make efficient use of such media sites for other benefits such as education or business and also to create applications so that they can participate as full producers rather than consumers who only create contents from a limited point of view. They should also make good use of converged media so that they are not limited to one of few sources of information when there are numerous sources.</w:t>
      </w:r>
    </w:p>
    <w:p w14:paraId="75CAF7B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Young Nigerians should also ensure they maintain their existing relationship while creating value even though </w:t>
      </w:r>
      <w:proofErr w:type="gramStart"/>
      <w:r>
        <w:rPr>
          <w:rFonts w:ascii="Times New Roman" w:eastAsia="Times New Roman" w:hAnsi="Times New Roman" w:cs="Times New Roman"/>
          <w:sz w:val="24"/>
          <w:szCs w:val="24"/>
        </w:rPr>
        <w:t>these form of social media</w:t>
      </w:r>
      <w:proofErr w:type="gramEnd"/>
      <w:r>
        <w:rPr>
          <w:rFonts w:ascii="Times New Roman" w:eastAsia="Times New Roman" w:hAnsi="Times New Roman" w:cs="Times New Roman"/>
          <w:sz w:val="24"/>
          <w:szCs w:val="24"/>
        </w:rPr>
        <w:t xml:space="preserve"> are available. They should also use these media to promote their talent, interest and causes since they are available at little or no cost. Another future tool social networking website could use would be a licensing agreement with certain parties to prevent copyright infringement from happening on the internet. It is important to bridge the digital divide between the young and old to allow the best use of these media.</w:t>
      </w:r>
    </w:p>
    <w:p w14:paraId="068DFFF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Parents and guidance need to understand the use of these form of media and, if possible, attempt to use them, and try to be involved. This is because the use of social media by youth is worrisome to some parents who are not sure   of the reasons the youth use these media. Various ways of achieving this can be through the use of social media </w:t>
      </w:r>
      <w:r>
        <w:rPr>
          <w:rFonts w:ascii="Times New Roman" w:eastAsia="Times New Roman" w:hAnsi="Times New Roman" w:cs="Times New Roman"/>
          <w:sz w:val="24"/>
          <w:szCs w:val="24"/>
        </w:rPr>
        <w:lastRenderedPageBreak/>
        <w:t xml:space="preserve">in delivery news, education, in small business management and other. To </w:t>
      </w: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researcher:</w:t>
      </w:r>
    </w:p>
    <w:p w14:paraId="10A1BADE" w14:textId="77777777" w:rsidR="00396D81"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 should conduct surveys that will trigger the student to talk about such personal issue like social identify.</w:t>
      </w:r>
    </w:p>
    <w:p w14:paraId="278A8E19" w14:textId="77777777" w:rsidR="00396D81"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researcher can explore the role of social media as a measure of the role it p7alys in politics.</w:t>
      </w:r>
    </w:p>
    <w:p w14:paraId="097A1872" w14:textId="77777777" w:rsidR="00396D81"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they can conduct studies which will compare the way social media is used in various part of the country.</w:t>
      </w:r>
    </w:p>
    <w:p w14:paraId="2C088C35"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researchers can also study the impact of social media in marketing and advertising in a developing country like Nigeria.   </w:t>
      </w:r>
    </w:p>
    <w:p w14:paraId="5EF788F8" w14:textId="77777777" w:rsidR="00396D81" w:rsidRDefault="00396D81">
      <w:pPr>
        <w:spacing w:after="0" w:line="360" w:lineRule="auto"/>
        <w:jc w:val="both"/>
        <w:rPr>
          <w:rFonts w:ascii="Times New Roman" w:eastAsia="Times New Roman" w:hAnsi="Times New Roman" w:cs="Times New Roman"/>
          <w:b/>
          <w:sz w:val="24"/>
          <w:szCs w:val="24"/>
        </w:rPr>
      </w:pPr>
    </w:p>
    <w:p w14:paraId="594E8961" w14:textId="77777777" w:rsidR="00396D81" w:rsidRDefault="00000000">
      <w:pPr>
        <w:spacing w:after="0"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References</w:t>
      </w:r>
    </w:p>
    <w:p w14:paraId="34F92EAC"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Aborisade</w:t>
      </w:r>
      <w:proofErr w:type="spellEnd"/>
      <w:r>
        <w:rPr>
          <w:rFonts w:ascii="Times New Roman" w:eastAsia="Times New Roman" w:hAnsi="Times New Roman" w:cs="Times New Roman"/>
          <w:sz w:val="24"/>
          <w:szCs w:val="24"/>
        </w:rPr>
        <w:t>, F. (1997): Research methodology a student handbook. Ibadan: multiform limited.</w:t>
      </w:r>
    </w:p>
    <w:p w14:paraId="56804D8E"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Annie Ward, Howard W. Stoker, Mildred Murray-Ward (1996), Achievement and Ability Tests - Definition of the Domain. Educational Measurement, 2, University Press of America, pp. 2–5, ISBN 978-0-7618-0385-0</w:t>
      </w:r>
    </w:p>
    <w:p w14:paraId="132C2EF5"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Asemah</w:t>
      </w:r>
      <w:proofErr w:type="spellEnd"/>
      <w:r>
        <w:rPr>
          <w:rFonts w:ascii="Times New Roman" w:eastAsia="Times New Roman" w:hAnsi="Times New Roman" w:cs="Times New Roman"/>
          <w:sz w:val="24"/>
          <w:szCs w:val="24"/>
        </w:rPr>
        <w:t xml:space="preserve">, E.S and </w:t>
      </w:r>
      <w:proofErr w:type="spellStart"/>
      <w:r>
        <w:rPr>
          <w:rFonts w:ascii="Times New Roman" w:eastAsia="Times New Roman" w:hAnsi="Times New Roman" w:cs="Times New Roman"/>
          <w:sz w:val="24"/>
          <w:szCs w:val="24"/>
        </w:rPr>
        <w:t>Edegoh</w:t>
      </w:r>
      <w:proofErr w:type="spellEnd"/>
      <w:r>
        <w:rPr>
          <w:rFonts w:ascii="Times New Roman" w:eastAsia="Times New Roman" w:hAnsi="Times New Roman" w:cs="Times New Roman"/>
          <w:sz w:val="24"/>
          <w:szCs w:val="24"/>
        </w:rPr>
        <w:t>, L.O.N. (2012). Social media and insecurity in Nigeria: a critical appraisal. Being a paper presented at the 15</w:t>
      </w:r>
      <w:r>
        <w:rPr>
          <w:rFonts w:ascii="Times New Roman" w:eastAsia="Times New Roman" w:hAnsi="Times New Roman" w:cs="Times New Roman"/>
          <w:sz w:val="40"/>
          <w:szCs w:val="40"/>
          <w:vertAlign w:val="superscript"/>
        </w:rPr>
        <w:t xml:space="preserve">th </w:t>
      </w:r>
      <w:r>
        <w:rPr>
          <w:rFonts w:ascii="Times New Roman" w:eastAsia="Times New Roman" w:hAnsi="Times New Roman" w:cs="Times New Roman"/>
          <w:sz w:val="24"/>
          <w:szCs w:val="24"/>
        </w:rPr>
        <w:t>National Conference of African Council for Communication Education, which took place at the conference Hall of Federal University of Technology, Minna, Nigeria.</w:t>
      </w:r>
    </w:p>
    <w:p w14:paraId="211235D6"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Barker, V. (2009). Older adolescents’ motivations for social network site use: The influence of gender, group identity, and collective self-esteem. Cyber Psychology and Behavior, 12, 209-213.</w:t>
      </w:r>
    </w:p>
    <w:p w14:paraId="52A81B7F"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Beer, D. (2008): Social network sites: journals of computer meditated communication.</w:t>
      </w:r>
    </w:p>
    <w:p w14:paraId="1633BF4A"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Bonds-</w:t>
      </w:r>
      <w:proofErr w:type="spellStart"/>
      <w:r>
        <w:rPr>
          <w:rFonts w:ascii="Times New Roman" w:eastAsia="Times New Roman" w:hAnsi="Times New Roman" w:cs="Times New Roman"/>
          <w:sz w:val="24"/>
          <w:szCs w:val="24"/>
        </w:rPr>
        <w:t>Raacke</w:t>
      </w:r>
      <w:proofErr w:type="spellEnd"/>
      <w:r>
        <w:rPr>
          <w:rFonts w:ascii="Times New Roman" w:eastAsia="Times New Roman" w:hAnsi="Times New Roman" w:cs="Times New Roman"/>
          <w:sz w:val="24"/>
          <w:szCs w:val="24"/>
        </w:rPr>
        <w:t xml:space="preserve">, J. and </w:t>
      </w:r>
      <w:proofErr w:type="spellStart"/>
      <w:r>
        <w:rPr>
          <w:rFonts w:ascii="Times New Roman" w:eastAsia="Times New Roman" w:hAnsi="Times New Roman" w:cs="Times New Roman"/>
          <w:sz w:val="24"/>
          <w:szCs w:val="24"/>
        </w:rPr>
        <w:t>Raacke</w:t>
      </w:r>
      <w:proofErr w:type="spellEnd"/>
      <w:r>
        <w:rPr>
          <w:rFonts w:ascii="Times New Roman" w:eastAsia="Times New Roman" w:hAnsi="Times New Roman" w:cs="Times New Roman"/>
          <w:sz w:val="24"/>
          <w:szCs w:val="24"/>
        </w:rPr>
        <w:t xml:space="preserve">, J. 2008. </w:t>
      </w:r>
      <w:proofErr w:type="spellStart"/>
      <w:r>
        <w:rPr>
          <w:rFonts w:ascii="Times New Roman" w:eastAsia="Times New Roman" w:hAnsi="Times New Roman" w:cs="Times New Roman"/>
          <w:sz w:val="24"/>
          <w:szCs w:val="24"/>
        </w:rPr>
        <w:t>MySpace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Applying the uses and gratifications theory to exploring friend-networking sites. </w:t>
      </w:r>
      <w:proofErr w:type="spellStart"/>
      <w:r>
        <w:rPr>
          <w:rFonts w:ascii="Times New Roman" w:eastAsia="Times New Roman" w:hAnsi="Times New Roman" w:cs="Times New Roman"/>
          <w:sz w:val="24"/>
          <w:szCs w:val="24"/>
        </w:rPr>
        <w:t>CyberPsychology</w:t>
      </w:r>
      <w:proofErr w:type="spellEnd"/>
      <w:r>
        <w:rPr>
          <w:rFonts w:ascii="Times New Roman" w:eastAsia="Times New Roman" w:hAnsi="Times New Roman" w:cs="Times New Roman"/>
          <w:sz w:val="24"/>
          <w:szCs w:val="24"/>
        </w:rPr>
        <w:t xml:space="preserve"> and Behavior, 11, 169-174.</w:t>
      </w:r>
    </w:p>
    <w:p w14:paraId="5A3E3FCA"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Bowen, G. (2008). Preventing school dropout: The eco-interactional developmental model of school success. The Prevention Researcher, 16, 3-8. Retrieved from </w:t>
      </w:r>
      <w:hyperlink r:id="rId14">
        <w:r w:rsidR="00396D81">
          <w:rPr>
            <w:rFonts w:ascii="Times New Roman" w:eastAsia="Times New Roman" w:hAnsi="Times New Roman" w:cs="Times New Roman"/>
            <w:sz w:val="24"/>
            <w:szCs w:val="24"/>
          </w:rPr>
          <w:t>http://www.TPRonline.org</w:t>
        </w:r>
      </w:hyperlink>
    </w:p>
    <w:p w14:paraId="21221448"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Boyd D.M. and Elision N.B (2007). Timeline of the launch dates of many major Social Networking Sites.</w:t>
      </w:r>
    </w:p>
    <w:p w14:paraId="3370D736"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Boyd, D. 2007. Why youth (heart) social network sites: The role of networked publics in teenage social life. MacArthur Foundation Series on Digital Learning-Youth, Identity, and Digital Media Volume. Cambridge, MA: MIT Press. 1-26.</w:t>
      </w:r>
    </w:p>
    <w:p w14:paraId="0AFD1048" w14:textId="77777777" w:rsidR="00396D81" w:rsidRDefault="00000000">
      <w:pPr>
        <w:spacing w:after="0" w:line="360" w:lineRule="auto"/>
        <w:ind w:left="1080"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Boyd, D. and Ellison, N. (2007). Social network sites: Definition, history, and scholarship. Journal of Computer-Mediated Communication, 13(1), 1-11. Retrieved from </w:t>
      </w:r>
      <w:hyperlink r:id="rId15">
        <w:r w:rsidR="00396D81">
          <w:rPr>
            <w:rFonts w:ascii="Times New Roman" w:eastAsia="Times New Roman" w:hAnsi="Times New Roman" w:cs="Times New Roman"/>
            <w:sz w:val="24"/>
            <w:szCs w:val="24"/>
          </w:rPr>
          <w:t>http://jcmc.indiana.edu/vol13/issue1/boyd.ellison.html.</w:t>
        </w:r>
      </w:hyperlink>
    </w:p>
    <w:p w14:paraId="29664F95"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Bryant, J.A., Sanders-Jackson, A., and Smallwood, A. (2006). </w:t>
      </w:r>
      <w:proofErr w:type="spellStart"/>
      <w:r>
        <w:rPr>
          <w:rFonts w:ascii="Times New Roman" w:eastAsia="Times New Roman" w:hAnsi="Times New Roman" w:cs="Times New Roman"/>
          <w:sz w:val="24"/>
          <w:szCs w:val="24"/>
        </w:rPr>
        <w:t>IMing</w:t>
      </w:r>
      <w:proofErr w:type="spellEnd"/>
      <w:r>
        <w:rPr>
          <w:rFonts w:ascii="Times New Roman" w:eastAsia="Times New Roman" w:hAnsi="Times New Roman" w:cs="Times New Roman"/>
          <w:sz w:val="24"/>
          <w:szCs w:val="24"/>
        </w:rPr>
        <w:t xml:space="preserve">, text messaging, and adolescent social networks. Journal of Computer-Mediated Communication, 11, 10. Retrieved from: </w:t>
      </w:r>
      <w:hyperlink r:id="rId16">
        <w:r w:rsidR="00396D81">
          <w:rPr>
            <w:rFonts w:ascii="Times New Roman" w:eastAsia="Times New Roman" w:hAnsi="Times New Roman" w:cs="Times New Roman"/>
            <w:sz w:val="24"/>
            <w:szCs w:val="24"/>
          </w:rPr>
          <w:t>http://jcmc.indiana.edu/vol11/issue2/Bryant.html.</w:t>
        </w:r>
      </w:hyperlink>
    </w:p>
    <w:p w14:paraId="5507CE29"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Cain, J. (2009). Pharmacy students’ Facebook activity and opinions regarding accountability and e-professionalism. American Journal of Pharmaceutical Education, 73(6), Article: 104.</w:t>
      </w:r>
    </w:p>
    <w:p w14:paraId="277CDC3A"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Coyle, C., &amp; Vaughn, H. (2008, summer). Social networking: Communication revolution or evolution? Bell Labs Technical Journal, 13(2), 13-17.</w:t>
      </w:r>
    </w:p>
    <w:p w14:paraId="7C197508"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Souza, Z. and Dick, G. (2008). Information disclosure on myspace- the what, the why and the implications. Pastoral Care in Education, 26, 143-157.</w:t>
      </w:r>
    </w:p>
    <w:p w14:paraId="77ABBD8C"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Domizi</w:t>
      </w:r>
      <w:proofErr w:type="spellEnd"/>
      <w:r>
        <w:rPr>
          <w:rFonts w:ascii="Times New Roman" w:eastAsia="Times New Roman" w:hAnsi="Times New Roman" w:cs="Times New Roman"/>
          <w:sz w:val="24"/>
          <w:szCs w:val="24"/>
        </w:rPr>
        <w:t xml:space="preserve">, D.P. (2013). Microblogging to foster connections and community in a weekly graduate seminar course. </w:t>
      </w:r>
      <w:proofErr w:type="spellStart"/>
      <w:r>
        <w:rPr>
          <w:rFonts w:ascii="Times New Roman" w:eastAsia="Times New Roman" w:hAnsi="Times New Roman" w:cs="Times New Roman"/>
          <w:sz w:val="24"/>
          <w:szCs w:val="24"/>
        </w:rPr>
        <w:t>TechTrends</w:t>
      </w:r>
      <w:proofErr w:type="spellEnd"/>
      <w:r>
        <w:rPr>
          <w:rFonts w:ascii="Times New Roman" w:eastAsia="Times New Roman" w:hAnsi="Times New Roman" w:cs="Times New Roman"/>
          <w:sz w:val="24"/>
          <w:szCs w:val="24"/>
        </w:rPr>
        <w:t>, 57(1), 43-51.</w:t>
      </w:r>
    </w:p>
    <w:p w14:paraId="129397A0"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Gillmore, D, (2006): We the media. Grassroots Journalism by the people, form the Beijing.</w:t>
      </w:r>
    </w:p>
    <w:p w14:paraId="432CA107"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Goodman, J. (2008) Click first, ask questions later: Understanding teen online behavior. Australasian Public Libraries and Information Services, 20(2), 84-85. Retrieved From: </w:t>
      </w:r>
      <w:hyperlink r:id="rId17">
        <w:r w:rsidR="00396D81">
          <w:rPr>
            <w:rFonts w:ascii="Times New Roman" w:eastAsia="Times New Roman" w:hAnsi="Times New Roman" w:cs="Times New Roman"/>
            <w:sz w:val="24"/>
            <w:szCs w:val="24"/>
          </w:rPr>
          <w:t>http://www.search.informit.com.au</w:t>
        </w:r>
      </w:hyperlink>
    </w:p>
    <w:p w14:paraId="222A6376"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Greenfield, P. and Subrahmanyam, K. (2008). Online communication and adolescent relationships. The Future of Children, 18, 119-140. Retrieved from: </w:t>
      </w:r>
      <w:hyperlink r:id="rId18">
        <w:r w:rsidR="00396D81">
          <w:rPr>
            <w:rFonts w:ascii="Times New Roman" w:eastAsia="Times New Roman" w:hAnsi="Times New Roman" w:cs="Times New Roman"/>
            <w:sz w:val="24"/>
            <w:szCs w:val="24"/>
          </w:rPr>
          <w:t>http://www.futureofchildren.org.</w:t>
        </w:r>
      </w:hyperlink>
    </w:p>
    <w:p w14:paraId="4F365825"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Hoyle, E. (1986). Policies of School Management, Suffolk. The press ltd.</w:t>
      </w:r>
    </w:p>
    <w:p w14:paraId="72E058B5"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John D Baldwin, Janice I. Baldwin (2000): Behaviors Principles in everyday life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w:t>
      </w:r>
    </w:p>
    <w:p w14:paraId="23B80CB8"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Kist,W</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(2012). Class </w:t>
      </w:r>
      <w:proofErr w:type="gramStart"/>
      <w:r>
        <w:rPr>
          <w:rFonts w:ascii="Times New Roman" w:eastAsia="Times New Roman" w:hAnsi="Times New Roman" w:cs="Times New Roman"/>
          <w:sz w:val="24"/>
          <w:szCs w:val="24"/>
        </w:rPr>
        <w:t>get</w:t>
      </w:r>
      <w:proofErr w:type="gramEnd"/>
      <w:r>
        <w:rPr>
          <w:rFonts w:ascii="Times New Roman" w:eastAsia="Times New Roman" w:hAnsi="Times New Roman" w:cs="Times New Roman"/>
          <w:sz w:val="24"/>
          <w:szCs w:val="24"/>
        </w:rPr>
        <w:t xml:space="preserve"> ready to tweet: </w:t>
      </w:r>
      <w:proofErr w:type="gramStart"/>
      <w:r>
        <w:rPr>
          <w:rFonts w:ascii="Times New Roman" w:eastAsia="Times New Roman" w:hAnsi="Times New Roman" w:cs="Times New Roman"/>
          <w:sz w:val="24"/>
          <w:szCs w:val="24"/>
        </w:rPr>
        <w:t>Social media</w:t>
      </w:r>
      <w:proofErr w:type="gramEnd"/>
      <w:r>
        <w:rPr>
          <w:rFonts w:ascii="Times New Roman" w:eastAsia="Times New Roman" w:hAnsi="Times New Roman" w:cs="Times New Roman"/>
          <w:sz w:val="24"/>
          <w:szCs w:val="24"/>
        </w:rPr>
        <w:t xml:space="preserve"> in the classroom. Our children. Retrieved from </w:t>
      </w:r>
      <w:hyperlink r:id="rId19">
        <w:r w:rsidR="00396D81">
          <w:rPr>
            <w:rFonts w:ascii="Times New Roman" w:eastAsia="Times New Roman" w:hAnsi="Times New Roman" w:cs="Times New Roman"/>
            <w:sz w:val="24"/>
            <w:szCs w:val="24"/>
          </w:rPr>
          <w:t>http://files.eric.ed.gov/fulltext/EJ991339.pdf.</w:t>
        </w:r>
      </w:hyperlink>
    </w:p>
    <w:p w14:paraId="66CCB726"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Lerner,,</w:t>
      </w:r>
      <w:proofErr w:type="gramEnd"/>
      <w:r>
        <w:rPr>
          <w:rFonts w:ascii="Times New Roman" w:eastAsia="Times New Roman" w:hAnsi="Times New Roman" w:cs="Times New Roman"/>
          <w:sz w:val="24"/>
          <w:szCs w:val="24"/>
        </w:rPr>
        <w:t xml:space="preserve"> D, (1958): The passing of traditional society: Modernizing the middle East (free pressed).</w:t>
      </w:r>
    </w:p>
    <w:p w14:paraId="569B1182"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 Guire, W (1974): Psychological notices and communication gratification.</w:t>
      </w:r>
    </w:p>
    <w:p w14:paraId="15FB86DD"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Nielsen."State</w:t>
      </w:r>
      <w:proofErr w:type="spellEnd"/>
      <w:r>
        <w:rPr>
          <w:rFonts w:ascii="Times New Roman" w:eastAsia="Times New Roman" w:hAnsi="Times New Roman" w:cs="Times New Roman"/>
          <w:sz w:val="24"/>
          <w:szCs w:val="24"/>
        </w:rPr>
        <w:t xml:space="preserve"> of the media: The social media report 2012</w:t>
      </w:r>
      <w:proofErr w:type="gramStart"/>
      <w:r>
        <w:rPr>
          <w:rFonts w:ascii="Times New Roman" w:eastAsia="Times New Roman" w:hAnsi="Times New Roman" w:cs="Times New Roman"/>
          <w:sz w:val="24"/>
          <w:szCs w:val="24"/>
        </w:rPr>
        <w:t>".Featured</w:t>
      </w:r>
      <w:proofErr w:type="gramEnd"/>
      <w:r>
        <w:rPr>
          <w:rFonts w:ascii="Times New Roman" w:eastAsia="Times New Roman" w:hAnsi="Times New Roman" w:cs="Times New Roman"/>
          <w:sz w:val="24"/>
          <w:szCs w:val="24"/>
        </w:rPr>
        <w:t xml:space="preserve"> Insights, Global, Media + Entertainment. Retrieved 9 December 2012.</w:t>
      </w:r>
    </w:p>
    <w:p w14:paraId="6D718F91"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 N. C., Bulus L. D. Adamu G. M. &amp;</w:t>
      </w:r>
      <w:proofErr w:type="spellStart"/>
      <w:r>
        <w:rPr>
          <w:rFonts w:ascii="Times New Roman" w:eastAsia="Times New Roman" w:hAnsi="Times New Roman" w:cs="Times New Roman"/>
          <w:sz w:val="24"/>
          <w:szCs w:val="24"/>
        </w:rPr>
        <w:t>Sala’at</w:t>
      </w:r>
      <w:proofErr w:type="spellEnd"/>
      <w:r>
        <w:rPr>
          <w:rFonts w:ascii="Times New Roman" w:eastAsia="Times New Roman" w:hAnsi="Times New Roman" w:cs="Times New Roman"/>
          <w:sz w:val="24"/>
          <w:szCs w:val="24"/>
        </w:rPr>
        <w:t xml:space="preserve"> A. B. (2012). The Need for Safety Consciousness among Youths on Social Networking Sites. Journal of Applied Science and Management (JASM) 14(1).</w:t>
      </w:r>
    </w:p>
    <w:p w14:paraId="389DB23A"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Olowu, A. O., &amp; Seri, F. O. (2012). A study of social network addiction among youths in Nigeria. Journal of Social Science and Policy, Review 4, September 2012.</w:t>
      </w:r>
    </w:p>
    <w:p w14:paraId="14CB1AFD"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Olubiyi’S</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2012</w:t>
      </w:r>
      <w:proofErr w:type="gramStart"/>
      <w:r>
        <w:rPr>
          <w:rFonts w:ascii="Times New Roman" w:eastAsia="Times New Roman" w:hAnsi="Times New Roman" w:cs="Times New Roman"/>
          <w:sz w:val="24"/>
          <w:szCs w:val="24"/>
        </w:rPr>
        <w:t>),social</w:t>
      </w:r>
      <w:proofErr w:type="gramEnd"/>
      <w:r>
        <w:rPr>
          <w:rFonts w:ascii="Times New Roman" w:eastAsia="Times New Roman" w:hAnsi="Times New Roman" w:cs="Times New Roman"/>
          <w:sz w:val="24"/>
          <w:szCs w:val="24"/>
        </w:rPr>
        <w:tab/>
        <w:t>media</w:t>
      </w:r>
      <w:r>
        <w:rPr>
          <w:rFonts w:ascii="Times New Roman" w:eastAsia="Times New Roman" w:hAnsi="Times New Roman" w:cs="Times New Roman"/>
          <w:sz w:val="24"/>
          <w:szCs w:val="24"/>
        </w:rPr>
        <w:tab/>
        <w:t>and</w:t>
      </w:r>
      <w:r>
        <w:rPr>
          <w:rFonts w:ascii="Times New Roman" w:eastAsia="Times New Roman" w:hAnsi="Times New Roman" w:cs="Times New Roman"/>
          <w:sz w:val="24"/>
          <w:szCs w:val="24"/>
        </w:rPr>
        <w:tab/>
        <w:t>Nigeria</w:t>
      </w:r>
      <w:r>
        <w:rPr>
          <w:rFonts w:ascii="Times New Roman" w:eastAsia="Times New Roman" w:hAnsi="Times New Roman" w:cs="Times New Roman"/>
          <w:sz w:val="24"/>
          <w:szCs w:val="24"/>
        </w:rPr>
        <w:tab/>
        <w:t>Youth</w:t>
      </w:r>
      <w:r>
        <w:rPr>
          <w:rFonts w:ascii="Times New Roman" w:eastAsia="Times New Roman" w:hAnsi="Times New Roman" w:cs="Times New Roman"/>
          <w:sz w:val="24"/>
          <w:szCs w:val="24"/>
        </w:rPr>
        <w:tab/>
        <w:t xml:space="preserve">burden. </w:t>
      </w:r>
      <w:hyperlink r:id="rId20">
        <w:r w:rsidR="00396D81">
          <w:rPr>
            <w:color w:val="0000FF"/>
            <w:sz w:val="24"/>
            <w:szCs w:val="24"/>
            <w:u w:val="single"/>
          </w:rPr>
          <w:t>http://bluepringng.com/2012/12/social-media-and-nigerian-youth-burdenretrieved 21/05/2013</w:t>
        </w:r>
      </w:hyperlink>
      <w:r>
        <w:rPr>
          <w:rFonts w:ascii="Times New Roman" w:eastAsia="Times New Roman" w:hAnsi="Times New Roman" w:cs="Times New Roman"/>
          <w:sz w:val="24"/>
          <w:szCs w:val="24"/>
        </w:rPr>
        <w:t xml:space="preserve">. </w:t>
      </w:r>
    </w:p>
    <w:p w14:paraId="4ED70D10"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Peel District School Board. (2014) BYOD. Retrieved from </w:t>
      </w:r>
      <w:hyperlink r:id="rId21">
        <w:r w:rsidR="00396D81">
          <w:rPr>
            <w:rFonts w:ascii="Times New Roman" w:eastAsia="Times New Roman" w:hAnsi="Times New Roman" w:cs="Times New Roman"/>
            <w:sz w:val="24"/>
            <w:szCs w:val="24"/>
          </w:rPr>
          <w:t>http://www.peelschools.org/aboutus/21stCentury/byod/Pages/default.aspx</w:t>
        </w:r>
      </w:hyperlink>
    </w:p>
    <w:p w14:paraId="2B1CFEA6"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J. and Valkenburg, P. (2009). Social consequences of the internet for adolescents: A decade of </w:t>
      </w:r>
      <w:proofErr w:type="spellStart"/>
      <w:proofErr w:type="gramStart"/>
      <w:r>
        <w:rPr>
          <w:rFonts w:ascii="Times New Roman" w:eastAsia="Times New Roman" w:hAnsi="Times New Roman" w:cs="Times New Roman"/>
          <w:sz w:val="24"/>
          <w:szCs w:val="24"/>
        </w:rPr>
        <w:t>research.Psychological</w:t>
      </w:r>
      <w:proofErr w:type="spellEnd"/>
      <w:proofErr w:type="gramEnd"/>
      <w:r>
        <w:rPr>
          <w:rFonts w:ascii="Times New Roman" w:eastAsia="Times New Roman" w:hAnsi="Times New Roman" w:cs="Times New Roman"/>
          <w:sz w:val="24"/>
          <w:szCs w:val="24"/>
        </w:rPr>
        <w:t xml:space="preserve"> Science, 18(1), 1-4.</w:t>
      </w:r>
    </w:p>
    <w:p w14:paraId="1261E5FF"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J., Schouten, A., and Valkenburg, P. (2006). Friend networking sites and their relationship to adolescents’ well-being and social self-esteem. </w:t>
      </w:r>
      <w:proofErr w:type="spellStart"/>
      <w:r>
        <w:rPr>
          <w:rFonts w:ascii="Times New Roman" w:eastAsia="Times New Roman" w:hAnsi="Times New Roman" w:cs="Times New Roman"/>
          <w:sz w:val="24"/>
          <w:szCs w:val="24"/>
        </w:rPr>
        <w:t>CyberPsychology</w:t>
      </w:r>
      <w:proofErr w:type="spellEnd"/>
      <w:r>
        <w:rPr>
          <w:rFonts w:ascii="Times New Roman" w:eastAsia="Times New Roman" w:hAnsi="Times New Roman" w:cs="Times New Roman"/>
          <w:sz w:val="24"/>
          <w:szCs w:val="24"/>
        </w:rPr>
        <w:t xml:space="preserve"> and Behavior, 9, 584-590.</w:t>
      </w:r>
    </w:p>
    <w:p w14:paraId="50C12A3F"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Royer Wimmer and Joseph Dominick (2006): Mass media research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w:t>
      </w:r>
    </w:p>
    <w:p w14:paraId="1D7E9F16" w14:textId="77777777" w:rsidR="00396D81" w:rsidRDefault="00000000">
      <w:pPr>
        <w:spacing w:after="0" w:line="360" w:lineRule="auto"/>
        <w:jc w:val="center"/>
        <w:rPr>
          <w:rFonts w:ascii="Times New Roman" w:eastAsia="Times New Roman" w:hAnsi="Times New Roman" w:cs="Times New Roman"/>
          <w:b/>
          <w:sz w:val="24"/>
          <w:szCs w:val="24"/>
        </w:rPr>
      </w:pPr>
      <w:r>
        <w:br w:type="column"/>
      </w:r>
      <w:r>
        <w:rPr>
          <w:rFonts w:ascii="Times New Roman" w:eastAsia="Times New Roman" w:hAnsi="Times New Roman" w:cs="Times New Roman"/>
          <w:b/>
          <w:sz w:val="24"/>
          <w:szCs w:val="24"/>
        </w:rPr>
        <w:lastRenderedPageBreak/>
        <w:t>QUESTIONNAIRE</w:t>
      </w:r>
    </w:p>
    <w:p w14:paraId="1DA9CD8F" w14:textId="77777777" w:rsidR="00396D81"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p>
    <w:p w14:paraId="163FB421"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is your sex? A. Male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Female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24EE0CEA"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is your age bracket? A. 18-24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25-31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32-38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39-40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B7225F4"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What department are you? A. Law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Art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Sciences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Management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526DD47"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What level are you? A. 100l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200l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300l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400l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7F03CC40"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What kind of student are you? A. Part-time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Full-time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FBF9CD3"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w:t>
      </w:r>
    </w:p>
    <w:p w14:paraId="04F021F3"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Which of the following do you own? A. Computer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Nokia phone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B530BD9" w14:textId="77777777" w:rsidR="00396D81" w:rsidRDefault="00000000">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Iphone</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BFA2986"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Do you have access to the internet? A. Yes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No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1717BB2B"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 xml:space="preserve">Are you aware of social networking sites? A. Yes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No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4743106"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 xml:space="preserve">What are the social networking sites you know? A. Twitter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Facebook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    </w:t>
      </w:r>
      <w:proofErr w:type="gramStart"/>
      <w:r>
        <w:rPr>
          <w:rFonts w:ascii="Times New Roman" w:eastAsia="Times New Roman" w:hAnsi="Times New Roman" w:cs="Times New Roman"/>
          <w:sz w:val="24"/>
          <w:szCs w:val="24"/>
        </w:rPr>
        <w:t xml:space="preserve">  ]</w:t>
      </w:r>
      <w:proofErr w:type="gramEnd"/>
    </w:p>
    <w:p w14:paraId="788962D5"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 xml:space="preserve">Which of the social networking sites do you have an account with? A. Twitter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Facebook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9A1734C"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t xml:space="preserve">Which do you prefer? A. Twitter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Face book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51D1166E"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t xml:space="preserve">Why do you prefer it? A. It is faster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It is cheap and reliable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It opens multiple pages at the same time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It has good reception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E. Others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D566269"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t xml:space="preserve">If none, why? A. Time consuming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It is expensive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Its addictive nature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I just don’t like it [    </w:t>
      </w:r>
      <w:proofErr w:type="gramStart"/>
      <w:r>
        <w:rPr>
          <w:rFonts w:ascii="Times New Roman" w:eastAsia="Times New Roman" w:hAnsi="Times New Roman" w:cs="Times New Roman"/>
          <w:sz w:val="24"/>
          <w:szCs w:val="24"/>
        </w:rPr>
        <w:t xml:space="preserve">  ]</w:t>
      </w:r>
      <w:proofErr w:type="gramEnd"/>
    </w:p>
    <w:p w14:paraId="560A37ED"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t xml:space="preserve">Where do you browse? A. Home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Café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School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61105A82"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15. </w:t>
      </w:r>
      <w:r>
        <w:rPr>
          <w:rFonts w:ascii="Times New Roman" w:eastAsia="Times New Roman" w:hAnsi="Times New Roman" w:cs="Times New Roman"/>
          <w:sz w:val="24"/>
          <w:szCs w:val="24"/>
        </w:rPr>
        <w:tab/>
        <w:t xml:space="preserve">How often do you go online? A. Very often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Often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Not very often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Not often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B6D1E25"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t xml:space="preserve">How many hours do you spend online? A. 6 hours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4 hours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2 hours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1 hour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342A4104"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t xml:space="preserve">What do you browse? A. Education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Sports and news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Entertainment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40D0C8B"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t xml:space="preserve">What satisfaction do you derive from it? A. Information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Affiliation (chatting)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Entertainment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Pornography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13A72563"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t xml:space="preserve">Do you believe that social media can affect your academic performance? A. Yes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No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E52083B"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t xml:space="preserve">How has the use of </w:t>
      </w:r>
      <w:proofErr w:type="gramStart"/>
      <w:r>
        <w:rPr>
          <w:rFonts w:ascii="Times New Roman" w:eastAsia="Times New Roman" w:hAnsi="Times New Roman" w:cs="Times New Roman"/>
          <w:sz w:val="24"/>
          <w:szCs w:val="24"/>
        </w:rPr>
        <w:t>Social Media</w:t>
      </w:r>
      <w:proofErr w:type="gramEnd"/>
      <w:r>
        <w:rPr>
          <w:rFonts w:ascii="Times New Roman" w:eastAsia="Times New Roman" w:hAnsi="Times New Roman" w:cs="Times New Roman"/>
          <w:sz w:val="24"/>
          <w:szCs w:val="24"/>
        </w:rPr>
        <w:t xml:space="preserve"> influenced your academic performance? A. Positive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Negative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No response [    </w:t>
      </w:r>
      <w:proofErr w:type="gramStart"/>
      <w:r>
        <w:rPr>
          <w:rFonts w:ascii="Times New Roman" w:eastAsia="Times New Roman" w:hAnsi="Times New Roman" w:cs="Times New Roman"/>
          <w:sz w:val="24"/>
          <w:szCs w:val="24"/>
        </w:rPr>
        <w:t xml:space="preserve">  ]</w:t>
      </w:r>
      <w:proofErr w:type="gramEnd"/>
    </w:p>
    <w:p w14:paraId="7C127AEC" w14:textId="77777777" w:rsidR="00396D81" w:rsidRDefault="00396D81">
      <w:pPr>
        <w:spacing w:after="0" w:line="360" w:lineRule="auto"/>
        <w:jc w:val="both"/>
        <w:rPr>
          <w:rFonts w:ascii="Times New Roman" w:eastAsia="Times New Roman" w:hAnsi="Times New Roman" w:cs="Times New Roman"/>
          <w:b/>
          <w:sz w:val="24"/>
          <w:szCs w:val="24"/>
        </w:rPr>
      </w:pPr>
    </w:p>
    <w:p w14:paraId="6C02B87A" w14:textId="77777777" w:rsidR="00396D81" w:rsidRDefault="00396D81">
      <w:pPr>
        <w:spacing w:line="360" w:lineRule="auto"/>
        <w:rPr>
          <w:rFonts w:ascii="Times New Roman" w:eastAsia="Times New Roman" w:hAnsi="Times New Roman" w:cs="Times New Roman"/>
          <w:sz w:val="24"/>
          <w:szCs w:val="24"/>
        </w:rPr>
      </w:pPr>
    </w:p>
    <w:p w14:paraId="3F6C0D31"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F42E7CB"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4C32C2A"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E8223CB"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1A4091A"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CFDE291"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2E9B064"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7A20AC63"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2825DC8"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6E549965"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E8DAC6E"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C1CD1CC"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8A97725"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sectPr w:rsidR="00396D81" w:rsidSect="006F4BAB">
      <w:headerReference w:type="even" r:id="rId22"/>
      <w:headerReference w:type="default" r:id="rId23"/>
      <w:footerReference w:type="even" r:id="rId24"/>
      <w:footerReference w:type="default" r:id="rId25"/>
      <w:headerReference w:type="first" r:id="rId26"/>
      <w:footerReference w:type="first" r:id="rId27"/>
      <w:pgSz w:w="11520" w:h="14400"/>
      <w:pgMar w:top="1152" w:right="1728" w:bottom="1872" w:left="1440" w:header="288" w:footer="288"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8808D" w14:textId="77777777" w:rsidR="002C11D4" w:rsidRDefault="002C11D4">
      <w:pPr>
        <w:spacing w:after="0" w:line="240" w:lineRule="auto"/>
      </w:pPr>
      <w:r>
        <w:separator/>
      </w:r>
    </w:p>
  </w:endnote>
  <w:endnote w:type="continuationSeparator" w:id="0">
    <w:p w14:paraId="782B0EE3" w14:textId="77777777" w:rsidR="002C11D4" w:rsidRDefault="002C1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603383-9323-4C12-94C4-AC8A653D8BA9}"/>
    <w:embedBold r:id="rId2" w:fontKey="{9E92BDA9-64C0-4788-A107-E5F70E29EFEC}"/>
    <w:embedItalic r:id="rId3" w:fontKey="{61686D67-4E61-4057-A863-557F8FE204A8}"/>
  </w:font>
  <w:font w:name="Georgia">
    <w:panose1 w:val="02040502050405020303"/>
    <w:charset w:val="00"/>
    <w:family w:val="roman"/>
    <w:pitch w:val="variable"/>
    <w:sig w:usb0="00000287" w:usb1="00000000" w:usb2="00000000" w:usb3="00000000" w:csb0="0000009F" w:csb1="00000000"/>
    <w:embedRegular r:id="rId4" w:fontKey="{A66CAC29-C37B-467C-AC28-3633FFCD30B7}"/>
    <w:embedItalic r:id="rId5" w:fontKey="{15640905-4582-4C57-A550-B6067FBD47A8}"/>
  </w:font>
  <w:font w:name="Algerian">
    <w:panose1 w:val="04020705040A02060702"/>
    <w:charset w:val="00"/>
    <w:family w:val="decorative"/>
    <w:pitch w:val="variable"/>
    <w:sig w:usb0="00000003" w:usb1="00000000" w:usb2="00000000" w:usb3="00000000" w:csb0="00000001" w:csb1="00000000"/>
    <w:embedBold r:id="rId6" w:fontKey="{B92BB8D6-E174-4D65-96B4-EB1D8A5AFB49}"/>
  </w:font>
  <w:font w:name="Cambria Math">
    <w:panose1 w:val="02040503050406030204"/>
    <w:charset w:val="00"/>
    <w:family w:val="roman"/>
    <w:pitch w:val="variable"/>
    <w:sig w:usb0="E00006FF" w:usb1="420024FF" w:usb2="02000000" w:usb3="00000000" w:csb0="0000019F" w:csb1="00000000"/>
    <w:embedRegular r:id="rId7" w:fontKey="{E5FE5E6A-A5F2-492E-BB7D-A9F46AABC002}"/>
    <w:embedItalic r:id="rId8" w:fontKey="{B82B3A0C-881B-47F1-B239-2C0AB101E956}"/>
  </w:font>
  <w:font w:name="Cambria">
    <w:panose1 w:val="02040503050406030204"/>
    <w:charset w:val="00"/>
    <w:family w:val="roman"/>
    <w:pitch w:val="variable"/>
    <w:sig w:usb0="E00006FF" w:usb1="420024FF" w:usb2="02000000" w:usb3="00000000" w:csb0="0000019F" w:csb1="00000000"/>
    <w:embedRegular r:id="rId9" w:fontKey="{14214766-B418-44EC-BDCF-1AEF52663BA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7436" w14:textId="77777777" w:rsidR="00B20C78" w:rsidRDefault="00B20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575522"/>
      <w:docPartObj>
        <w:docPartGallery w:val="Page Numbers (Bottom of Page)"/>
        <w:docPartUnique/>
      </w:docPartObj>
    </w:sdtPr>
    <w:sdtContent>
      <w:p w14:paraId="10155790" w14:textId="19C8AE68" w:rsidR="00B20C78" w:rsidRDefault="00B20C78">
        <w:pPr>
          <w:pStyle w:val="Footer"/>
          <w:jc w:val="center"/>
        </w:pPr>
        <w:r>
          <w:rPr>
            <w:noProof/>
          </w:rPr>
          <mc:AlternateContent>
            <mc:Choice Requires="wpg">
              <w:drawing>
                <wp:inline distT="0" distB="0" distL="0" distR="0" wp14:anchorId="4E4E8172" wp14:editId="003D8170">
                  <wp:extent cx="418465" cy="221615"/>
                  <wp:effectExtent l="0" t="0" r="635" b="0"/>
                  <wp:docPr id="14857942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65725233"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8705" w14:textId="77777777" w:rsidR="00B20C78" w:rsidRDefault="00B20C78">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977181861" name="Group 64"/>
                          <wpg:cNvGrpSpPr>
                            <a:grpSpLocks/>
                          </wpg:cNvGrpSpPr>
                          <wpg:grpSpPr bwMode="auto">
                            <a:xfrm>
                              <a:off x="5494" y="739"/>
                              <a:ext cx="372" cy="72"/>
                              <a:chOff x="5486" y="739"/>
                              <a:chExt cx="372" cy="72"/>
                            </a:xfrm>
                          </wpg:grpSpPr>
                          <wps:wsp>
                            <wps:cNvPr id="1863704355"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369469"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5694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4E8172" id="Group 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" filled="f" stroked="f">
                    <v:textbox inset="0,0,0,0">
                      <w:txbxContent>
                        <w:p w14:paraId="16AF8705" w14:textId="77777777" w:rsidR="00B20C78" w:rsidRDefault="00B20C78">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" fillcolor="#84a2c6" stroked="f"/>
                  </v:group>
                  <w10:anchorlock/>
                </v:group>
              </w:pict>
            </mc:Fallback>
          </mc:AlternateContent>
        </w:r>
      </w:p>
    </w:sdtContent>
  </w:sdt>
  <w:p w14:paraId="16D44A15" w14:textId="77777777" w:rsidR="00396D81" w:rsidRDefault="00396D8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22E6" w14:textId="77777777" w:rsidR="00B20C78" w:rsidRDefault="00B20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E4BC2" w14:textId="77777777" w:rsidR="002C11D4" w:rsidRDefault="002C11D4">
      <w:pPr>
        <w:spacing w:after="0" w:line="240" w:lineRule="auto"/>
      </w:pPr>
      <w:r>
        <w:separator/>
      </w:r>
    </w:p>
  </w:footnote>
  <w:footnote w:type="continuationSeparator" w:id="0">
    <w:p w14:paraId="41D36456" w14:textId="77777777" w:rsidR="002C11D4" w:rsidRDefault="002C1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3F9C4" w14:textId="77777777" w:rsidR="00B20C78" w:rsidRDefault="00B20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886D" w14:textId="77777777" w:rsidR="00B20C78" w:rsidRDefault="00B20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6E3E" w14:textId="77777777" w:rsidR="00B20C78" w:rsidRDefault="00B20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E3543"/>
    <w:multiLevelType w:val="multilevel"/>
    <w:tmpl w:val="218ECF2A"/>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0CA12C9"/>
    <w:multiLevelType w:val="multilevel"/>
    <w:tmpl w:val="C89CA36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B75340"/>
    <w:multiLevelType w:val="multilevel"/>
    <w:tmpl w:val="116492BA"/>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FAA1914"/>
    <w:multiLevelType w:val="multilevel"/>
    <w:tmpl w:val="884654FC"/>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60C93EB0"/>
    <w:multiLevelType w:val="multilevel"/>
    <w:tmpl w:val="6B843404"/>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51553184">
    <w:abstractNumId w:val="3"/>
  </w:num>
  <w:num w:numId="2" w16cid:durableId="58404435">
    <w:abstractNumId w:val="0"/>
  </w:num>
  <w:num w:numId="3" w16cid:durableId="1387291121">
    <w:abstractNumId w:val="1"/>
  </w:num>
  <w:num w:numId="4" w16cid:durableId="1293756159">
    <w:abstractNumId w:val="2"/>
  </w:num>
  <w:num w:numId="5" w16cid:durableId="13403544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81"/>
    <w:rsid w:val="00082B88"/>
    <w:rsid w:val="000A249E"/>
    <w:rsid w:val="000F658A"/>
    <w:rsid w:val="00114963"/>
    <w:rsid w:val="00123DF2"/>
    <w:rsid w:val="001C13AF"/>
    <w:rsid w:val="001E0D73"/>
    <w:rsid w:val="002C11D4"/>
    <w:rsid w:val="002C2318"/>
    <w:rsid w:val="002D6D9E"/>
    <w:rsid w:val="00350022"/>
    <w:rsid w:val="00396D81"/>
    <w:rsid w:val="0041575D"/>
    <w:rsid w:val="00556D30"/>
    <w:rsid w:val="005C5B85"/>
    <w:rsid w:val="006F4BAB"/>
    <w:rsid w:val="00761FD2"/>
    <w:rsid w:val="00777AC2"/>
    <w:rsid w:val="007C3ACA"/>
    <w:rsid w:val="00907939"/>
    <w:rsid w:val="00912AED"/>
    <w:rsid w:val="0096262F"/>
    <w:rsid w:val="009E02C5"/>
    <w:rsid w:val="009F0E01"/>
    <w:rsid w:val="00AB6684"/>
    <w:rsid w:val="00AC790F"/>
    <w:rsid w:val="00B20C78"/>
    <w:rsid w:val="00B34BC5"/>
    <w:rsid w:val="00C4612E"/>
    <w:rsid w:val="00C872F1"/>
    <w:rsid w:val="00D14B0F"/>
    <w:rsid w:val="00D41E60"/>
    <w:rsid w:val="00DD2072"/>
    <w:rsid w:val="00DF6FE6"/>
    <w:rsid w:val="00EB4C56"/>
    <w:rsid w:val="00F62755"/>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E47D"/>
  <w15:docId w15:val="{ACC90834-7952-4F22-A05C-F7EE6070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spacing w:after="0" w:line="240" w:lineRule="auto"/>
      <w:ind w:left="580"/>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962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62F"/>
  </w:style>
  <w:style w:type="paragraph" w:styleId="Footer">
    <w:name w:val="footer"/>
    <w:basedOn w:val="Normal"/>
    <w:link w:val="FooterChar"/>
    <w:uiPriority w:val="99"/>
    <w:unhideWhenUsed/>
    <w:rsid w:val="0096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62F"/>
  </w:style>
  <w:style w:type="character" w:customStyle="1" w:styleId="Heading1Char">
    <w:name w:val="Heading 1 Char"/>
    <w:basedOn w:val="DefaultParagraphFont"/>
    <w:link w:val="Heading1"/>
    <w:uiPriority w:val="9"/>
    <w:rsid w:val="00DD2072"/>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futureofchildren.org/"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peelschools.org/aboutus/21stCentury/byod/Pages/default.aspx" TargetMode="External"/><Relationship Id="rId17" Type="http://schemas.openxmlformats.org/officeDocument/2006/relationships/hyperlink" Target="http://www.search.informit.com.au/"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jcmc.indiana.edu/vol11/issue2/Bryant.html" TargetMode="External"/><Relationship Id="rId20" Type="http://schemas.openxmlformats.org/officeDocument/2006/relationships/hyperlink" Target="http://bluepringng.com/2012/12/social-media-and-nigerian-youth-burdenretrieved%2021/05/201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jcmc.indiana.edu/vol13/issue1/boyd.ellison.html" TargetMode="External"/><Relationship Id="rId23" Type="http://schemas.openxmlformats.org/officeDocument/2006/relationships/header" Target="header2.xml"/><Relationship Id="rId28" Type="http://schemas.openxmlformats.org/officeDocument/2006/relationships/fontTable" Target="fontTable.xml"/><Relationship Id="rId19" Type="http://schemas.openxmlformats.org/officeDocument/2006/relationships/hyperlink" Target="http://files.eric.ed.gov/fulltext/EJ991339.pdf" TargetMode="External"/><Relationship Id="rId4" Type="http://schemas.openxmlformats.org/officeDocument/2006/relationships/webSettings" Target="webSettings.xml"/><Relationship Id="rId14" Type="http://schemas.openxmlformats.org/officeDocument/2006/relationships/hyperlink" Target="http://www.tpronline.org/"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1121</TotalTime>
  <Pages>61</Pages>
  <Words>12915</Words>
  <Characters>73618</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MUHAMMED</cp:lastModifiedBy>
  <cp:revision>17</cp:revision>
  <cp:lastPrinted>2025-04-12T21:40:00Z</cp:lastPrinted>
  <dcterms:created xsi:type="dcterms:W3CDTF">2025-02-02T10:14:00Z</dcterms:created>
  <dcterms:modified xsi:type="dcterms:W3CDTF">2025-06-03T10:11:00Z</dcterms:modified>
</cp:coreProperties>
</file>