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0876" w:rsidRDefault="002C0876" w:rsidP="002C0876">
      <w:pPr>
        <w:pStyle w:val="NoSpacing"/>
        <w:widowControl w:val="0"/>
        <w:spacing w:line="276" w:lineRule="auto"/>
        <w:rPr>
          <w:rFonts w:ascii="Arial Black" w:hAnsi="Arial Black" w:cs="Times New Roman"/>
          <w:b/>
          <w:color w:val="000000" w:themeColor="text1"/>
          <w:sz w:val="28"/>
          <w:szCs w:val="33"/>
        </w:rPr>
      </w:pPr>
      <w:r>
        <w:rPr>
          <w:rFonts w:ascii="Arial Black" w:hAnsi="Arial Black" w:cs="Times New Roman"/>
          <w:b/>
          <w:noProof/>
          <w:color w:val="000000" w:themeColor="text1"/>
          <w:sz w:val="28"/>
          <w:szCs w:val="33"/>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9.4pt;margin-top:-35.1pt;width:76.65pt;height:73.35pt;z-index:251660288" wrapcoords="-152 159 -152 21441 21600 21441 21600 159 -152 159">
            <v:imagedata r:id="rId5" o:title=""/>
            <w10:wrap type="through"/>
          </v:shape>
          <o:OLEObject Type="Embed" ProgID="CorelDRAW.Graphic.13" ShapeID="_x0000_s1026" DrawAspect="Content" ObjectID="_1810966847" r:id="rId6"/>
        </w:pict>
      </w:r>
    </w:p>
    <w:p w:rsidR="002C0876" w:rsidRDefault="002C0876" w:rsidP="002C0876">
      <w:pPr>
        <w:pStyle w:val="NoSpacing"/>
        <w:widowControl w:val="0"/>
        <w:spacing w:line="276" w:lineRule="auto"/>
        <w:rPr>
          <w:rFonts w:ascii="Arial Black" w:hAnsi="Arial Black" w:cs="Times New Roman"/>
          <w:b/>
          <w:color w:val="000000" w:themeColor="text1"/>
          <w:sz w:val="28"/>
          <w:szCs w:val="33"/>
        </w:rPr>
      </w:pPr>
    </w:p>
    <w:p w:rsidR="002C0876" w:rsidRDefault="002C0876" w:rsidP="002C0876">
      <w:pPr>
        <w:pStyle w:val="NoSpacing"/>
        <w:widowControl w:val="0"/>
        <w:spacing w:line="276" w:lineRule="auto"/>
        <w:rPr>
          <w:rFonts w:ascii="Arial Black" w:hAnsi="Arial Black" w:cs="Times New Roman"/>
          <w:b/>
          <w:color w:val="000000" w:themeColor="text1"/>
          <w:sz w:val="28"/>
          <w:szCs w:val="33"/>
        </w:rPr>
      </w:pPr>
      <w:r>
        <w:rPr>
          <w:rFonts w:ascii="Arial Black" w:hAnsi="Arial Black" w:cs="Times New Roman"/>
          <w:b/>
          <w:color w:val="000000" w:themeColor="text1"/>
          <w:sz w:val="28"/>
          <w:szCs w:val="33"/>
        </w:rPr>
        <w:t>ASSESSING THE IMPACT OF SOCIAL MEDIA ON THE INCREASE LEVEL OF SPORT BETTING AMONG THE YOUTHS</w:t>
      </w:r>
    </w:p>
    <w:p w:rsidR="002C0876" w:rsidRPr="009616DA" w:rsidRDefault="002C0876" w:rsidP="002C0876">
      <w:pPr>
        <w:pStyle w:val="NoSpacing"/>
        <w:widowControl w:val="0"/>
        <w:spacing w:line="276" w:lineRule="auto"/>
        <w:rPr>
          <w:rFonts w:ascii="Bookman Old Style" w:hAnsi="Bookman Old Style" w:cs="Times New Roman"/>
          <w:b/>
          <w:color w:val="000000" w:themeColor="text1"/>
          <w:sz w:val="24"/>
          <w:szCs w:val="33"/>
        </w:rPr>
      </w:pPr>
      <w:r w:rsidRPr="009616DA">
        <w:rPr>
          <w:rFonts w:ascii="Arial Black" w:hAnsi="Arial Black" w:cs="Times New Roman"/>
          <w:b/>
          <w:color w:val="000000" w:themeColor="text1"/>
          <w:sz w:val="24"/>
          <w:szCs w:val="33"/>
        </w:rPr>
        <w:t>(A CASE STUDY OF KWARA STATE POLYTECHNIC STUDENTS)</w:t>
      </w:r>
    </w:p>
    <w:p w:rsidR="002C0876" w:rsidRPr="003940B1" w:rsidRDefault="002C0876" w:rsidP="002C0876">
      <w:pPr>
        <w:pStyle w:val="NoSpacing"/>
        <w:widowControl w:val="0"/>
        <w:spacing w:line="480" w:lineRule="auto"/>
        <w:rPr>
          <w:rFonts w:ascii="Harlow Solid Italic" w:hAnsi="Harlow Solid Italic" w:cs="Times New Roman"/>
          <w:b/>
          <w:color w:val="000000" w:themeColor="text1"/>
          <w:sz w:val="24"/>
          <w:szCs w:val="18"/>
        </w:rPr>
      </w:pPr>
    </w:p>
    <w:p w:rsidR="002C0876" w:rsidRPr="004A1EEA" w:rsidRDefault="002C0876" w:rsidP="002C0876">
      <w:pPr>
        <w:pStyle w:val="NoSpacing"/>
        <w:widowControl w:val="0"/>
        <w:spacing w:line="480" w:lineRule="auto"/>
        <w:rPr>
          <w:rFonts w:ascii="Harlow Solid Italic" w:hAnsi="Harlow Solid Italic" w:cs="Times New Roman"/>
          <w:b/>
          <w:color w:val="000000" w:themeColor="text1"/>
          <w:sz w:val="40"/>
          <w:szCs w:val="26"/>
        </w:rPr>
      </w:pPr>
      <w:r w:rsidRPr="004A1EEA">
        <w:rPr>
          <w:rFonts w:ascii="Harlow Solid Italic" w:hAnsi="Harlow Solid Italic" w:cs="Times New Roman"/>
          <w:b/>
          <w:color w:val="000000" w:themeColor="text1"/>
          <w:sz w:val="40"/>
          <w:szCs w:val="26"/>
        </w:rPr>
        <w:t>BY</w:t>
      </w:r>
    </w:p>
    <w:p w:rsidR="002C0876" w:rsidRPr="009616DA" w:rsidRDefault="002C0876" w:rsidP="002C0876">
      <w:pPr>
        <w:pStyle w:val="NoSpacing"/>
        <w:widowControl w:val="0"/>
        <w:spacing w:line="276" w:lineRule="auto"/>
        <w:rPr>
          <w:rFonts w:ascii="Bookman Old Style" w:hAnsi="Bookman Old Style" w:cs="Times New Roman"/>
          <w:b/>
          <w:color w:val="000000" w:themeColor="text1"/>
          <w:sz w:val="48"/>
          <w:szCs w:val="26"/>
        </w:rPr>
      </w:pPr>
      <w:r w:rsidRPr="009616DA">
        <w:rPr>
          <w:rFonts w:ascii="Bookman Old Style" w:hAnsi="Bookman Old Style" w:cs="Times New Roman"/>
          <w:b/>
          <w:color w:val="000000" w:themeColor="text1"/>
          <w:sz w:val="48"/>
          <w:szCs w:val="26"/>
        </w:rPr>
        <w:t>HUSSEIN IDOWU SHERIFAH</w:t>
      </w:r>
    </w:p>
    <w:p w:rsidR="002C0876" w:rsidRPr="004A1EEA" w:rsidRDefault="002C0876" w:rsidP="002C0876">
      <w:pPr>
        <w:pStyle w:val="NoSpacing"/>
        <w:widowControl w:val="0"/>
        <w:spacing w:line="276" w:lineRule="auto"/>
        <w:rPr>
          <w:rFonts w:ascii="Bookman Old Style" w:hAnsi="Bookman Old Style" w:cs="Times New Roman"/>
          <w:b/>
          <w:color w:val="000000" w:themeColor="text1"/>
          <w:sz w:val="44"/>
          <w:szCs w:val="26"/>
        </w:rPr>
      </w:pPr>
      <w:r>
        <w:rPr>
          <w:rFonts w:ascii="Bookman Old Style" w:hAnsi="Bookman Old Style" w:cs="Times New Roman"/>
          <w:b/>
          <w:color w:val="000000" w:themeColor="text1"/>
          <w:sz w:val="44"/>
          <w:szCs w:val="26"/>
        </w:rPr>
        <w:t>HND/23</w:t>
      </w:r>
      <w:r w:rsidRPr="004A1EEA">
        <w:rPr>
          <w:rFonts w:ascii="Bookman Old Style" w:hAnsi="Bookman Old Style" w:cs="Times New Roman"/>
          <w:b/>
          <w:color w:val="000000" w:themeColor="text1"/>
          <w:sz w:val="44"/>
          <w:szCs w:val="26"/>
        </w:rPr>
        <w:t>/</w:t>
      </w:r>
      <w:r>
        <w:rPr>
          <w:rFonts w:ascii="Bookman Old Style" w:hAnsi="Bookman Old Style" w:cs="Times New Roman"/>
          <w:b/>
          <w:color w:val="000000" w:themeColor="text1"/>
          <w:sz w:val="44"/>
          <w:szCs w:val="26"/>
        </w:rPr>
        <w:t>MAC/FT/0202</w:t>
      </w:r>
    </w:p>
    <w:p w:rsidR="002C0876" w:rsidRPr="00C354EC" w:rsidRDefault="002C0876" w:rsidP="002C0876">
      <w:pPr>
        <w:pStyle w:val="NoSpacing"/>
        <w:widowControl w:val="0"/>
        <w:spacing w:line="480" w:lineRule="auto"/>
        <w:rPr>
          <w:rFonts w:ascii="Bookman Old Style" w:hAnsi="Bookman Old Style" w:cs="Times New Roman"/>
          <w:b/>
          <w:color w:val="000000" w:themeColor="text1"/>
          <w:sz w:val="24"/>
          <w:szCs w:val="16"/>
        </w:rPr>
      </w:pPr>
    </w:p>
    <w:p w:rsidR="002C0876" w:rsidRPr="004A1EEA" w:rsidRDefault="002C0876" w:rsidP="002C0876">
      <w:pPr>
        <w:pStyle w:val="NoSpacing"/>
        <w:widowControl w:val="0"/>
        <w:spacing w:line="480" w:lineRule="auto"/>
        <w:rPr>
          <w:rFonts w:ascii="Bookman Old Style" w:hAnsi="Bookman Old Style" w:cs="Times New Roman"/>
          <w:b/>
          <w:color w:val="000000" w:themeColor="text1"/>
          <w:sz w:val="6"/>
          <w:szCs w:val="2"/>
        </w:rPr>
      </w:pPr>
    </w:p>
    <w:p w:rsidR="002C0876" w:rsidRPr="009616DA" w:rsidRDefault="002C0876" w:rsidP="002C0876">
      <w:pPr>
        <w:pStyle w:val="NoSpacing"/>
        <w:widowControl w:val="0"/>
        <w:spacing w:line="360" w:lineRule="auto"/>
        <w:rPr>
          <w:rFonts w:ascii="Bookman Old Style" w:hAnsi="Bookman Old Style" w:cs="Times New Roman"/>
          <w:b/>
          <w:color w:val="000000" w:themeColor="text1"/>
          <w:sz w:val="30"/>
          <w:szCs w:val="30"/>
        </w:rPr>
      </w:pPr>
      <w:proofErr w:type="gramStart"/>
      <w:r w:rsidRPr="009616DA">
        <w:rPr>
          <w:rFonts w:ascii="Bookman Old Style" w:hAnsi="Bookman Old Style" w:cs="Times New Roman"/>
          <w:b/>
          <w:color w:val="000000" w:themeColor="text1"/>
          <w:sz w:val="30"/>
          <w:szCs w:val="30"/>
        </w:rPr>
        <w:t>SUBMITTED TO THE DEPARTMENT OF MASS COMMUNICATION, INSTITUTE OF INFORMATION</w:t>
      </w:r>
      <w:r>
        <w:rPr>
          <w:rFonts w:ascii="Bookman Old Style" w:hAnsi="Bookman Old Style" w:cs="Times New Roman"/>
          <w:b/>
          <w:color w:val="000000" w:themeColor="text1"/>
          <w:sz w:val="30"/>
          <w:szCs w:val="30"/>
        </w:rPr>
        <w:t xml:space="preserve"> AND</w:t>
      </w:r>
      <w:r w:rsidRPr="009616DA">
        <w:rPr>
          <w:rFonts w:ascii="Bookman Old Style" w:hAnsi="Bookman Old Style" w:cs="Times New Roman"/>
          <w:b/>
          <w:color w:val="000000" w:themeColor="text1"/>
          <w:sz w:val="30"/>
          <w:szCs w:val="30"/>
        </w:rPr>
        <w:t xml:space="preserve"> COMMUNICATION AND TECHNOLOGY (IICT) KWARA STATE POLYTECHNIC, ILORIN, KWARA STATE.</w:t>
      </w:r>
      <w:proofErr w:type="gramEnd"/>
    </w:p>
    <w:p w:rsidR="002C0876" w:rsidRPr="006D71C6" w:rsidRDefault="002C0876" w:rsidP="002C0876">
      <w:pPr>
        <w:pStyle w:val="NoSpacing"/>
        <w:widowControl w:val="0"/>
        <w:spacing w:line="360" w:lineRule="auto"/>
        <w:rPr>
          <w:rFonts w:ascii="Bookman Old Style" w:hAnsi="Bookman Old Style" w:cs="Times New Roman"/>
          <w:b/>
          <w:color w:val="000000" w:themeColor="text1"/>
          <w:sz w:val="16"/>
          <w:szCs w:val="16"/>
        </w:rPr>
      </w:pPr>
    </w:p>
    <w:p w:rsidR="002C0876" w:rsidRDefault="002C0876" w:rsidP="002C0876">
      <w:pPr>
        <w:pStyle w:val="NoSpacing"/>
        <w:widowControl w:val="0"/>
        <w:spacing w:line="360" w:lineRule="auto"/>
        <w:rPr>
          <w:rFonts w:ascii="Bookman Old Style" w:hAnsi="Bookman Old Style" w:cs="Times New Roman"/>
          <w:b/>
          <w:color w:val="000000" w:themeColor="text1"/>
          <w:sz w:val="28"/>
          <w:szCs w:val="26"/>
        </w:rPr>
      </w:pPr>
    </w:p>
    <w:p w:rsidR="002C0876" w:rsidRDefault="002C0876" w:rsidP="002C0876">
      <w:pPr>
        <w:pStyle w:val="NoSpacing"/>
        <w:widowControl w:val="0"/>
        <w:spacing w:line="360" w:lineRule="auto"/>
        <w:rPr>
          <w:rFonts w:ascii="Bookman Old Style" w:hAnsi="Bookman Old Style" w:cs="Times New Roman"/>
          <w:b/>
          <w:color w:val="000000" w:themeColor="text1"/>
          <w:sz w:val="28"/>
          <w:szCs w:val="26"/>
        </w:rPr>
      </w:pPr>
      <w:r w:rsidRPr="004A1EEA">
        <w:rPr>
          <w:rFonts w:ascii="Bookman Old Style" w:hAnsi="Bookman Old Style" w:cs="Times New Roman"/>
          <w:b/>
          <w:color w:val="000000" w:themeColor="text1"/>
          <w:sz w:val="28"/>
          <w:szCs w:val="26"/>
        </w:rPr>
        <w:t xml:space="preserve">IN PARTIAL FULFILLMENT OF THE REQUIREMENT FOR THE AWARD OF HIGHER NATIONAL DIPLOMA (HND) IN </w:t>
      </w:r>
    </w:p>
    <w:p w:rsidR="002C0876" w:rsidRPr="004A1EEA" w:rsidRDefault="002C0876" w:rsidP="002C0876">
      <w:pPr>
        <w:pStyle w:val="NoSpacing"/>
        <w:widowControl w:val="0"/>
        <w:spacing w:line="360" w:lineRule="auto"/>
        <w:rPr>
          <w:rFonts w:ascii="Bookman Old Style" w:hAnsi="Bookman Old Style" w:cs="Times New Roman"/>
          <w:b/>
          <w:color w:val="000000" w:themeColor="text1"/>
          <w:sz w:val="28"/>
          <w:szCs w:val="26"/>
        </w:rPr>
      </w:pPr>
      <w:r>
        <w:rPr>
          <w:rFonts w:ascii="Bookman Old Style" w:hAnsi="Bookman Old Style" w:cs="Times New Roman"/>
          <w:b/>
          <w:color w:val="000000" w:themeColor="text1"/>
          <w:sz w:val="28"/>
          <w:szCs w:val="26"/>
        </w:rPr>
        <w:t>MASS COMMUNICATION</w:t>
      </w:r>
    </w:p>
    <w:p w:rsidR="002C0876" w:rsidRPr="004A1EEA" w:rsidRDefault="002C0876" w:rsidP="002C0876">
      <w:pPr>
        <w:pStyle w:val="NoSpacing"/>
        <w:widowControl w:val="0"/>
        <w:spacing w:line="480" w:lineRule="auto"/>
        <w:jc w:val="right"/>
        <w:rPr>
          <w:rFonts w:ascii="Bookman Old Style" w:hAnsi="Bookman Old Style" w:cs="Times New Roman"/>
          <w:b/>
          <w:color w:val="000000" w:themeColor="text1"/>
          <w:szCs w:val="26"/>
        </w:rPr>
      </w:pPr>
    </w:p>
    <w:p w:rsidR="002C0876" w:rsidRDefault="002C0876" w:rsidP="002C0876">
      <w:pPr>
        <w:pStyle w:val="NoSpacing"/>
        <w:widowControl w:val="0"/>
        <w:spacing w:line="480" w:lineRule="auto"/>
        <w:rPr>
          <w:rFonts w:ascii="Bookman Old Style" w:hAnsi="Bookman Old Style" w:cs="Times New Roman"/>
          <w:b/>
          <w:color w:val="000000" w:themeColor="text1"/>
          <w:sz w:val="32"/>
          <w:szCs w:val="26"/>
        </w:rPr>
      </w:pPr>
      <w:r w:rsidRPr="003940B1">
        <w:rPr>
          <w:rFonts w:ascii="Bookman Old Style" w:hAnsi="Bookman Old Style" w:cs="Times New Roman"/>
          <w:b/>
          <w:color w:val="000000" w:themeColor="text1"/>
          <w:sz w:val="32"/>
          <w:szCs w:val="26"/>
        </w:rPr>
        <w:t>APRIL, 2025</w:t>
      </w:r>
    </w:p>
    <w:p w:rsidR="002C0876" w:rsidRDefault="002C0876" w:rsidP="002C0876">
      <w:pPr>
        <w:pStyle w:val="NoSpacing"/>
        <w:widowControl w:val="0"/>
        <w:spacing w:line="480" w:lineRule="auto"/>
        <w:rPr>
          <w:rFonts w:ascii="Bookman Old Style" w:hAnsi="Bookman Old Style" w:cs="Times New Roman"/>
          <w:b/>
          <w:color w:val="000000" w:themeColor="text1"/>
          <w:sz w:val="32"/>
          <w:szCs w:val="26"/>
        </w:rPr>
      </w:pPr>
    </w:p>
    <w:p w:rsidR="002C0876" w:rsidRDefault="002C0876" w:rsidP="002C0876">
      <w:pPr>
        <w:pStyle w:val="NoSpacing"/>
        <w:widowControl w:val="0"/>
        <w:spacing w:line="360" w:lineRule="auto"/>
        <w:rPr>
          <w:rFonts w:ascii="Bookman Old Style" w:hAnsi="Bookman Old Style" w:cs="Times New Roman"/>
          <w:b/>
          <w:color w:val="000000" w:themeColor="text1"/>
          <w:sz w:val="32"/>
          <w:szCs w:val="26"/>
        </w:rPr>
      </w:pPr>
      <w:r>
        <w:rPr>
          <w:rFonts w:ascii="Bookman Old Style" w:hAnsi="Bookman Old Style" w:cs="Times New Roman"/>
          <w:b/>
          <w:color w:val="000000" w:themeColor="text1"/>
          <w:sz w:val="32"/>
          <w:szCs w:val="26"/>
        </w:rPr>
        <w:t>SUPERVISED BY:</w:t>
      </w:r>
    </w:p>
    <w:p w:rsidR="002C0876" w:rsidRPr="003940B1" w:rsidRDefault="002C0876" w:rsidP="002C0876">
      <w:pPr>
        <w:pStyle w:val="NoSpacing"/>
        <w:widowControl w:val="0"/>
        <w:spacing w:line="360" w:lineRule="auto"/>
      </w:pPr>
      <w:r>
        <w:rPr>
          <w:rFonts w:ascii="Bookman Old Style" w:hAnsi="Bookman Old Style" w:cs="Times New Roman"/>
          <w:b/>
          <w:color w:val="000000" w:themeColor="text1"/>
          <w:sz w:val="32"/>
          <w:szCs w:val="26"/>
        </w:rPr>
        <w:t>MR. IBRAHEEM A.F</w:t>
      </w:r>
    </w:p>
    <w:p w:rsidR="002C0876" w:rsidRDefault="002C0876" w:rsidP="00C03692">
      <w:pPr>
        <w:spacing w:after="0" w:line="360" w:lineRule="auto"/>
        <w:jc w:val="center"/>
        <w:rPr>
          <w:rFonts w:asciiTheme="majorBidi" w:hAnsiTheme="majorBidi" w:cstheme="majorBidi"/>
          <w:b/>
          <w:bCs/>
          <w:sz w:val="26"/>
          <w:szCs w:val="26"/>
        </w:rPr>
      </w:pPr>
    </w:p>
    <w:p w:rsidR="00432E35" w:rsidRPr="00C03692" w:rsidRDefault="00432E35" w:rsidP="00C03692">
      <w:pPr>
        <w:spacing w:after="0" w:line="360" w:lineRule="auto"/>
        <w:jc w:val="center"/>
        <w:rPr>
          <w:rFonts w:asciiTheme="majorBidi" w:hAnsiTheme="majorBidi" w:cstheme="majorBidi"/>
          <w:b/>
          <w:bCs/>
          <w:sz w:val="26"/>
          <w:szCs w:val="26"/>
        </w:rPr>
      </w:pPr>
      <w:r w:rsidRPr="00C03692">
        <w:rPr>
          <w:rFonts w:asciiTheme="majorBidi" w:hAnsiTheme="majorBidi" w:cstheme="majorBidi"/>
          <w:b/>
          <w:bCs/>
          <w:sz w:val="26"/>
          <w:szCs w:val="26"/>
        </w:rPr>
        <w:lastRenderedPageBreak/>
        <w:t>ABSTRACT</w:t>
      </w:r>
    </w:p>
    <w:p w:rsidR="00432E35" w:rsidRPr="00D95645" w:rsidRDefault="00432E35" w:rsidP="00D077B6">
      <w:pPr>
        <w:spacing w:after="0" w:line="240" w:lineRule="auto"/>
        <w:jc w:val="both"/>
        <w:rPr>
          <w:rFonts w:asciiTheme="majorBidi" w:hAnsiTheme="majorBidi" w:cstheme="majorBidi"/>
          <w:b/>
          <w:bCs/>
          <w:i/>
          <w:iCs/>
          <w:sz w:val="26"/>
          <w:szCs w:val="26"/>
        </w:rPr>
      </w:pPr>
      <w:r w:rsidRPr="00D95645">
        <w:rPr>
          <w:rFonts w:asciiTheme="majorBidi" w:hAnsiTheme="majorBidi" w:cstheme="majorBidi"/>
          <w:b/>
          <w:bCs/>
          <w:i/>
          <w:iCs/>
          <w:sz w:val="26"/>
          <w:szCs w:val="26"/>
        </w:rPr>
        <w:t xml:space="preserve">The study aimed at assessing the impact of social media on the increase level of sports betting among the youths of </w:t>
      </w:r>
      <w:proofErr w:type="spellStart"/>
      <w:r w:rsidRPr="00D95645">
        <w:rPr>
          <w:rFonts w:asciiTheme="majorBidi" w:hAnsiTheme="majorBidi" w:cstheme="majorBidi"/>
          <w:b/>
          <w:bCs/>
          <w:i/>
          <w:iCs/>
          <w:sz w:val="26"/>
          <w:szCs w:val="26"/>
        </w:rPr>
        <w:t>Kwara</w:t>
      </w:r>
      <w:proofErr w:type="spellEnd"/>
      <w:r w:rsidRPr="00D95645">
        <w:rPr>
          <w:rFonts w:asciiTheme="majorBidi" w:hAnsiTheme="majorBidi" w:cstheme="majorBidi"/>
          <w:b/>
          <w:bCs/>
          <w:i/>
          <w:iCs/>
          <w:sz w:val="26"/>
          <w:szCs w:val="26"/>
        </w:rPr>
        <w:t xml:space="preserve"> State Polytechnic Ilorin. In this study, the sample size was made up of 100 youths compromising both males and females. They were randomly selected by the researcher through simple random sampling method. </w:t>
      </w:r>
      <w:proofErr w:type="gramStart"/>
      <w:r w:rsidRPr="00D95645">
        <w:rPr>
          <w:rFonts w:asciiTheme="majorBidi" w:hAnsiTheme="majorBidi" w:cstheme="majorBidi"/>
          <w:b/>
          <w:bCs/>
          <w:i/>
          <w:iCs/>
          <w:sz w:val="26"/>
          <w:szCs w:val="26"/>
        </w:rPr>
        <w:t>Questionnaire were</w:t>
      </w:r>
      <w:proofErr w:type="gramEnd"/>
      <w:r w:rsidRPr="00D95645">
        <w:rPr>
          <w:rFonts w:asciiTheme="majorBidi" w:hAnsiTheme="majorBidi" w:cstheme="majorBidi"/>
          <w:b/>
          <w:bCs/>
          <w:i/>
          <w:iCs/>
          <w:sz w:val="26"/>
          <w:szCs w:val="26"/>
        </w:rPr>
        <w:t xml:space="preserve"> used to collect data for the study. The study achieved a 100% response rate. The study revealed that 84.2% of the youths involved in sports betting are not aware of any of the rules or regulations protecting them as bettors, 68% of them do not invest in the money they get. Asked how this activity has affected them either negatively or positively, it is discovered it has affected by addictions while some of the respondents had financial constraints caused by betting and little of the respondents agreed that it wasted their time and other said that it affected them positively as it helps them spend their leisure time. The study established that sports betting is an activity that can jeopardize the social and moral welfare of the youths; hence, more research on sports betting addiction is needed about the youths to examine more the effects associated with this activity in </w:t>
      </w:r>
      <w:proofErr w:type="spellStart"/>
      <w:r w:rsidRPr="00D95645">
        <w:rPr>
          <w:rFonts w:asciiTheme="majorBidi" w:hAnsiTheme="majorBidi" w:cstheme="majorBidi"/>
          <w:b/>
          <w:bCs/>
          <w:i/>
          <w:iCs/>
          <w:sz w:val="26"/>
          <w:szCs w:val="26"/>
        </w:rPr>
        <w:t>Kwarapoly</w:t>
      </w:r>
      <w:proofErr w:type="spellEnd"/>
      <w:r w:rsidRPr="00D95645">
        <w:rPr>
          <w:rFonts w:asciiTheme="majorBidi" w:hAnsiTheme="majorBidi" w:cstheme="majorBidi"/>
          <w:b/>
          <w:bCs/>
          <w:i/>
          <w:iCs/>
          <w:sz w:val="26"/>
          <w:szCs w:val="26"/>
        </w:rPr>
        <w:t xml:space="preserve"> and that more protection must be devised for the youths through the main stakeholders to safeguard their moral, social and academic welfare. The government policy should be more strengthened and tightened by increasing the eligible age for bettors and that more awareness about pathological betting is needed among the youths of </w:t>
      </w:r>
      <w:proofErr w:type="spellStart"/>
      <w:r w:rsidRPr="00D95645">
        <w:rPr>
          <w:rFonts w:asciiTheme="majorBidi" w:hAnsiTheme="majorBidi" w:cstheme="majorBidi"/>
          <w:b/>
          <w:bCs/>
          <w:i/>
          <w:iCs/>
          <w:sz w:val="26"/>
          <w:szCs w:val="26"/>
        </w:rPr>
        <w:t>Kwara</w:t>
      </w:r>
      <w:proofErr w:type="spellEnd"/>
      <w:r w:rsidRPr="00D95645">
        <w:rPr>
          <w:rFonts w:asciiTheme="majorBidi" w:hAnsiTheme="majorBidi" w:cstheme="majorBidi"/>
          <w:b/>
          <w:bCs/>
          <w:i/>
          <w:iCs/>
          <w:sz w:val="26"/>
          <w:szCs w:val="26"/>
        </w:rPr>
        <w:t xml:space="preserve"> State Polytechnic, Ilorin.</w:t>
      </w:r>
    </w:p>
    <w:p w:rsidR="00432E35" w:rsidRPr="00C03692" w:rsidRDefault="00432E35" w:rsidP="00C03692">
      <w:pPr>
        <w:spacing w:after="0" w:line="360" w:lineRule="auto"/>
        <w:jc w:val="both"/>
        <w:rPr>
          <w:rFonts w:asciiTheme="majorBidi" w:hAnsiTheme="majorBidi" w:cstheme="majorBidi"/>
          <w:sz w:val="26"/>
          <w:szCs w:val="26"/>
        </w:rPr>
      </w:pPr>
    </w:p>
    <w:p w:rsidR="00432E35" w:rsidRPr="00C03692" w:rsidRDefault="00432E35" w:rsidP="00C03692">
      <w:pPr>
        <w:spacing w:after="0" w:line="360" w:lineRule="auto"/>
        <w:jc w:val="both"/>
        <w:rPr>
          <w:rFonts w:asciiTheme="majorBidi" w:hAnsiTheme="majorBidi" w:cstheme="majorBidi"/>
          <w:sz w:val="26"/>
          <w:szCs w:val="26"/>
        </w:rPr>
      </w:pPr>
    </w:p>
    <w:p w:rsidR="00432E35" w:rsidRPr="00C03692" w:rsidRDefault="00432E35" w:rsidP="00C03692">
      <w:pPr>
        <w:spacing w:after="0" w:line="360" w:lineRule="auto"/>
        <w:jc w:val="both"/>
        <w:rPr>
          <w:rFonts w:asciiTheme="majorBidi" w:hAnsiTheme="majorBidi" w:cstheme="majorBidi"/>
          <w:sz w:val="26"/>
          <w:szCs w:val="26"/>
        </w:rPr>
      </w:pPr>
    </w:p>
    <w:p w:rsidR="00432E35" w:rsidRPr="00C03692" w:rsidRDefault="00432E35" w:rsidP="00C03692">
      <w:pPr>
        <w:spacing w:after="0" w:line="360" w:lineRule="auto"/>
        <w:jc w:val="both"/>
        <w:rPr>
          <w:rFonts w:asciiTheme="majorBidi" w:hAnsiTheme="majorBidi" w:cstheme="majorBidi"/>
          <w:sz w:val="26"/>
          <w:szCs w:val="26"/>
        </w:rPr>
      </w:pPr>
    </w:p>
    <w:p w:rsidR="00432E35" w:rsidRPr="00C03692" w:rsidRDefault="00432E35" w:rsidP="00C03692">
      <w:pPr>
        <w:spacing w:after="0" w:line="360" w:lineRule="auto"/>
        <w:jc w:val="both"/>
        <w:rPr>
          <w:rFonts w:asciiTheme="majorBidi" w:hAnsiTheme="majorBidi" w:cstheme="majorBidi"/>
          <w:sz w:val="26"/>
          <w:szCs w:val="26"/>
        </w:rPr>
      </w:pPr>
    </w:p>
    <w:p w:rsidR="00907984" w:rsidRPr="00C03692" w:rsidRDefault="00907984" w:rsidP="00C03692">
      <w:pPr>
        <w:spacing w:after="0" w:line="360" w:lineRule="auto"/>
        <w:jc w:val="both"/>
        <w:rPr>
          <w:rFonts w:asciiTheme="majorBidi" w:hAnsiTheme="majorBidi" w:cstheme="majorBidi"/>
          <w:sz w:val="26"/>
          <w:szCs w:val="26"/>
        </w:rPr>
      </w:pPr>
    </w:p>
    <w:p w:rsidR="00907984" w:rsidRPr="00C03692" w:rsidRDefault="00907984" w:rsidP="00C03692">
      <w:pPr>
        <w:spacing w:after="0" w:line="360" w:lineRule="auto"/>
        <w:jc w:val="both"/>
        <w:rPr>
          <w:rFonts w:asciiTheme="majorBidi" w:hAnsiTheme="majorBidi" w:cstheme="majorBidi"/>
          <w:sz w:val="26"/>
          <w:szCs w:val="26"/>
        </w:rPr>
      </w:pPr>
    </w:p>
    <w:p w:rsidR="00907984" w:rsidRPr="00C03692" w:rsidRDefault="00907984" w:rsidP="00C03692">
      <w:pPr>
        <w:spacing w:after="0" w:line="360" w:lineRule="auto"/>
        <w:jc w:val="both"/>
        <w:rPr>
          <w:rFonts w:asciiTheme="majorBidi" w:hAnsiTheme="majorBidi" w:cstheme="majorBidi"/>
          <w:sz w:val="26"/>
          <w:szCs w:val="26"/>
        </w:rPr>
      </w:pPr>
    </w:p>
    <w:p w:rsidR="00907984" w:rsidRPr="00C03692" w:rsidRDefault="00907984" w:rsidP="00C03692">
      <w:pPr>
        <w:spacing w:after="0" w:line="360" w:lineRule="auto"/>
        <w:jc w:val="both"/>
        <w:rPr>
          <w:rFonts w:asciiTheme="majorBidi" w:hAnsiTheme="majorBidi" w:cstheme="majorBidi"/>
          <w:sz w:val="26"/>
          <w:szCs w:val="26"/>
        </w:rPr>
      </w:pPr>
    </w:p>
    <w:p w:rsidR="00907984" w:rsidRDefault="00907984" w:rsidP="00C03692">
      <w:pPr>
        <w:spacing w:after="0" w:line="360" w:lineRule="auto"/>
        <w:jc w:val="both"/>
        <w:rPr>
          <w:rFonts w:asciiTheme="majorBidi" w:hAnsiTheme="majorBidi" w:cstheme="majorBidi"/>
          <w:sz w:val="26"/>
          <w:szCs w:val="26"/>
        </w:rPr>
      </w:pPr>
    </w:p>
    <w:p w:rsidR="00CD5534" w:rsidRPr="00C03692" w:rsidRDefault="00CD5534" w:rsidP="00C03692">
      <w:pPr>
        <w:spacing w:after="0" w:line="360" w:lineRule="auto"/>
        <w:jc w:val="both"/>
        <w:rPr>
          <w:rFonts w:asciiTheme="majorBidi" w:hAnsiTheme="majorBidi" w:cstheme="majorBidi"/>
          <w:sz w:val="26"/>
          <w:szCs w:val="26"/>
        </w:rPr>
      </w:pPr>
    </w:p>
    <w:p w:rsidR="00C03692" w:rsidRDefault="00C03692" w:rsidP="00C03692">
      <w:pPr>
        <w:spacing w:after="0" w:line="360" w:lineRule="auto"/>
        <w:jc w:val="center"/>
        <w:rPr>
          <w:rFonts w:asciiTheme="majorBidi" w:hAnsiTheme="majorBidi" w:cstheme="majorBidi"/>
          <w:b/>
          <w:bCs/>
          <w:sz w:val="26"/>
          <w:szCs w:val="26"/>
        </w:rPr>
      </w:pPr>
    </w:p>
    <w:p w:rsidR="00C03692" w:rsidRDefault="00C03692" w:rsidP="00C03692">
      <w:pPr>
        <w:spacing w:after="0" w:line="360" w:lineRule="auto"/>
        <w:jc w:val="center"/>
        <w:rPr>
          <w:rFonts w:asciiTheme="majorBidi" w:hAnsiTheme="majorBidi" w:cstheme="majorBidi"/>
          <w:b/>
          <w:bCs/>
          <w:sz w:val="26"/>
          <w:szCs w:val="26"/>
        </w:rPr>
      </w:pPr>
    </w:p>
    <w:p w:rsidR="00D95645" w:rsidRDefault="00D95645" w:rsidP="00C03692">
      <w:pPr>
        <w:spacing w:after="0" w:line="360" w:lineRule="auto"/>
        <w:jc w:val="center"/>
        <w:rPr>
          <w:rFonts w:asciiTheme="majorBidi" w:hAnsiTheme="majorBidi" w:cstheme="majorBidi"/>
          <w:b/>
          <w:bCs/>
          <w:sz w:val="26"/>
          <w:szCs w:val="26"/>
        </w:rPr>
      </w:pPr>
    </w:p>
    <w:p w:rsidR="00D95645" w:rsidRDefault="00D95645" w:rsidP="00C03692">
      <w:pPr>
        <w:spacing w:after="0" w:line="360" w:lineRule="auto"/>
        <w:jc w:val="center"/>
        <w:rPr>
          <w:rFonts w:asciiTheme="majorBidi" w:hAnsiTheme="majorBidi" w:cstheme="majorBidi"/>
          <w:b/>
          <w:bCs/>
          <w:sz w:val="26"/>
          <w:szCs w:val="26"/>
        </w:rPr>
      </w:pPr>
    </w:p>
    <w:p w:rsidR="00D95645" w:rsidRDefault="00D95645" w:rsidP="00C03692">
      <w:pPr>
        <w:spacing w:after="0" w:line="360" w:lineRule="auto"/>
        <w:jc w:val="center"/>
        <w:rPr>
          <w:rFonts w:asciiTheme="majorBidi" w:hAnsiTheme="majorBidi" w:cstheme="majorBidi"/>
          <w:b/>
          <w:bCs/>
          <w:sz w:val="26"/>
          <w:szCs w:val="26"/>
        </w:rPr>
      </w:pPr>
    </w:p>
    <w:p w:rsidR="00D95645" w:rsidRDefault="00D95645" w:rsidP="00C03692">
      <w:pPr>
        <w:spacing w:after="0" w:line="360" w:lineRule="auto"/>
        <w:jc w:val="center"/>
        <w:rPr>
          <w:rFonts w:asciiTheme="majorBidi" w:hAnsiTheme="majorBidi" w:cstheme="majorBidi"/>
          <w:b/>
          <w:bCs/>
          <w:sz w:val="26"/>
          <w:szCs w:val="26"/>
        </w:rPr>
      </w:pPr>
    </w:p>
    <w:p w:rsidR="00D95645" w:rsidRDefault="00D95645" w:rsidP="00C03692">
      <w:pPr>
        <w:spacing w:after="0" w:line="360" w:lineRule="auto"/>
        <w:jc w:val="center"/>
        <w:rPr>
          <w:rFonts w:asciiTheme="majorBidi" w:hAnsiTheme="majorBidi" w:cstheme="majorBidi"/>
          <w:b/>
          <w:bCs/>
          <w:sz w:val="26"/>
          <w:szCs w:val="26"/>
        </w:rPr>
      </w:pPr>
    </w:p>
    <w:p w:rsidR="00907984" w:rsidRPr="00C03692" w:rsidRDefault="00552316" w:rsidP="00C03692">
      <w:pPr>
        <w:spacing w:after="0" w:line="360" w:lineRule="auto"/>
        <w:jc w:val="center"/>
        <w:rPr>
          <w:rFonts w:asciiTheme="majorBidi" w:hAnsiTheme="majorBidi" w:cstheme="majorBidi"/>
          <w:b/>
          <w:bCs/>
          <w:sz w:val="26"/>
          <w:szCs w:val="26"/>
        </w:rPr>
      </w:pPr>
      <w:r w:rsidRPr="00C03692">
        <w:rPr>
          <w:rFonts w:asciiTheme="majorBidi" w:hAnsiTheme="majorBidi" w:cstheme="majorBidi"/>
          <w:b/>
          <w:bCs/>
          <w:sz w:val="26"/>
          <w:szCs w:val="26"/>
        </w:rPr>
        <w:lastRenderedPageBreak/>
        <w:t>CHAPTER ONE</w:t>
      </w:r>
    </w:p>
    <w:p w:rsidR="00552316" w:rsidRPr="00C03692" w:rsidRDefault="00552316" w:rsidP="00C03692">
      <w:pPr>
        <w:spacing w:after="0" w:line="360" w:lineRule="auto"/>
        <w:jc w:val="center"/>
        <w:rPr>
          <w:rFonts w:asciiTheme="majorBidi" w:hAnsiTheme="majorBidi" w:cstheme="majorBidi"/>
          <w:b/>
          <w:bCs/>
          <w:sz w:val="26"/>
          <w:szCs w:val="26"/>
        </w:rPr>
      </w:pPr>
      <w:r w:rsidRPr="00C03692">
        <w:rPr>
          <w:rFonts w:asciiTheme="majorBidi" w:hAnsiTheme="majorBidi" w:cstheme="majorBidi"/>
          <w:b/>
          <w:bCs/>
          <w:sz w:val="26"/>
          <w:szCs w:val="26"/>
        </w:rPr>
        <w:t>INTRODUCTION</w:t>
      </w:r>
    </w:p>
    <w:p w:rsidR="00552316" w:rsidRPr="00C03692" w:rsidRDefault="00552316" w:rsidP="00C03692">
      <w:pPr>
        <w:pStyle w:val="ListParagraph"/>
        <w:numPr>
          <w:ilvl w:val="1"/>
          <w:numId w:val="1"/>
        </w:numPr>
        <w:spacing w:after="0" w:line="360" w:lineRule="auto"/>
        <w:jc w:val="both"/>
        <w:rPr>
          <w:rFonts w:asciiTheme="majorBidi" w:hAnsiTheme="majorBidi" w:cstheme="majorBidi"/>
          <w:b/>
          <w:bCs/>
          <w:sz w:val="26"/>
          <w:szCs w:val="26"/>
        </w:rPr>
      </w:pPr>
      <w:r w:rsidRPr="00C03692">
        <w:rPr>
          <w:rFonts w:asciiTheme="majorBidi" w:hAnsiTheme="majorBidi" w:cstheme="majorBidi"/>
          <w:b/>
          <w:bCs/>
          <w:sz w:val="26"/>
          <w:szCs w:val="26"/>
        </w:rPr>
        <w:t>Background of the study</w:t>
      </w:r>
    </w:p>
    <w:p w:rsidR="00552316" w:rsidRPr="00C03692" w:rsidRDefault="00552316" w:rsidP="00C03692">
      <w:pPr>
        <w:pStyle w:val="ListParagraph"/>
        <w:spacing w:after="0" w:line="360" w:lineRule="auto"/>
        <w:ind w:left="0" w:firstLine="720"/>
        <w:jc w:val="both"/>
        <w:rPr>
          <w:rFonts w:asciiTheme="majorBidi" w:hAnsiTheme="majorBidi" w:cstheme="majorBidi"/>
          <w:sz w:val="26"/>
          <w:szCs w:val="26"/>
        </w:rPr>
      </w:pPr>
      <w:r w:rsidRPr="00C03692">
        <w:rPr>
          <w:rFonts w:asciiTheme="majorBidi" w:hAnsiTheme="majorBidi" w:cstheme="majorBidi"/>
          <w:sz w:val="26"/>
          <w:szCs w:val="26"/>
        </w:rPr>
        <w:t>Online sports betting is the only gambling area in which participation has increased over the past decade more so, during the pandemic time, where worry and social isolation connected with the COVID-19 Pandemic lead to increase of online betting as an emotional escape (</w:t>
      </w:r>
      <w:proofErr w:type="spellStart"/>
      <w:r w:rsidRPr="00C03692">
        <w:rPr>
          <w:rFonts w:asciiTheme="majorBidi" w:hAnsiTheme="majorBidi" w:cstheme="majorBidi"/>
          <w:sz w:val="26"/>
          <w:szCs w:val="26"/>
        </w:rPr>
        <w:t>Gainsbury</w:t>
      </w:r>
      <w:proofErr w:type="spellEnd"/>
      <w:r w:rsidRPr="00C03692">
        <w:rPr>
          <w:rFonts w:asciiTheme="majorBidi" w:hAnsiTheme="majorBidi" w:cstheme="majorBidi"/>
          <w:sz w:val="26"/>
          <w:szCs w:val="26"/>
        </w:rPr>
        <w:t xml:space="preserve">, 2015; </w:t>
      </w:r>
      <w:proofErr w:type="spellStart"/>
      <w:r w:rsidRPr="00C03692">
        <w:rPr>
          <w:rFonts w:asciiTheme="majorBidi" w:hAnsiTheme="majorBidi" w:cstheme="majorBidi"/>
          <w:sz w:val="26"/>
          <w:szCs w:val="26"/>
        </w:rPr>
        <w:t>Hodgins</w:t>
      </w:r>
      <w:proofErr w:type="spellEnd"/>
      <w:r w:rsidRPr="00C03692">
        <w:rPr>
          <w:rFonts w:asciiTheme="majorBidi" w:hAnsiTheme="majorBidi" w:cstheme="majorBidi"/>
          <w:sz w:val="26"/>
          <w:szCs w:val="26"/>
        </w:rPr>
        <w:t xml:space="preserve"> &amp; Stevens, 2021)</w:t>
      </w:r>
      <w:proofErr w:type="gramStart"/>
      <w:r w:rsidRPr="00C03692">
        <w:rPr>
          <w:rFonts w:asciiTheme="majorBidi" w:hAnsiTheme="majorBidi" w:cstheme="majorBidi"/>
          <w:sz w:val="26"/>
          <w:szCs w:val="26"/>
        </w:rPr>
        <w:t>.</w:t>
      </w:r>
      <w:proofErr w:type="gramEnd"/>
      <w:r w:rsidRPr="00C03692">
        <w:rPr>
          <w:rFonts w:asciiTheme="majorBidi" w:hAnsiTheme="majorBidi" w:cstheme="majorBidi"/>
          <w:sz w:val="26"/>
          <w:szCs w:val="26"/>
        </w:rPr>
        <w:t xml:space="preserve"> These increases have been supported by widespread advertising for online sports betting during live and broadcasted sporting events, as well as via contemporary media like the internet, social networks and cellular phones. The sports gambling business in Kenya like other parts of the globe has evolved dramatically as a result of technological advancements, with the number of licensed sites increasing from 13 to over 30 (</w:t>
      </w:r>
      <w:proofErr w:type="spellStart"/>
      <w:r w:rsidRPr="00C03692">
        <w:rPr>
          <w:rFonts w:asciiTheme="majorBidi" w:hAnsiTheme="majorBidi" w:cstheme="majorBidi"/>
          <w:sz w:val="26"/>
          <w:szCs w:val="26"/>
        </w:rPr>
        <w:t>Mwandime</w:t>
      </w:r>
      <w:proofErr w:type="spellEnd"/>
      <w:r w:rsidRPr="00C03692">
        <w:rPr>
          <w:rFonts w:asciiTheme="majorBidi" w:hAnsiTheme="majorBidi" w:cstheme="majorBidi"/>
          <w:sz w:val="26"/>
          <w:szCs w:val="26"/>
        </w:rPr>
        <w:t xml:space="preserve">, 2017). Furthermore, it was recommended that, although </w:t>
      </w:r>
      <w:proofErr w:type="gramStart"/>
      <w:r w:rsidRPr="00C03692">
        <w:rPr>
          <w:rFonts w:asciiTheme="majorBidi" w:hAnsiTheme="majorBidi" w:cstheme="majorBidi"/>
          <w:sz w:val="26"/>
          <w:szCs w:val="26"/>
        </w:rPr>
        <w:t>sports betting has</w:t>
      </w:r>
      <w:proofErr w:type="gramEnd"/>
      <w:r w:rsidRPr="00C03692">
        <w:rPr>
          <w:rFonts w:asciiTheme="majorBidi" w:hAnsiTheme="majorBidi" w:cstheme="majorBidi"/>
          <w:sz w:val="26"/>
          <w:szCs w:val="26"/>
        </w:rPr>
        <w:t xml:space="preserve"> certain economic benefits, the market price must be considered and that no online gambling permission should be predicated on a cost value assessment (Dense, 2009).</w:t>
      </w:r>
    </w:p>
    <w:p w:rsidR="00150521" w:rsidRPr="00C03692" w:rsidRDefault="00552316" w:rsidP="00C03692">
      <w:pPr>
        <w:pStyle w:val="ListParagraph"/>
        <w:spacing w:after="0" w:line="360" w:lineRule="auto"/>
        <w:ind w:left="0" w:firstLine="720"/>
        <w:jc w:val="both"/>
        <w:rPr>
          <w:rFonts w:asciiTheme="majorBidi" w:hAnsiTheme="majorBidi" w:cstheme="majorBidi"/>
          <w:sz w:val="26"/>
          <w:szCs w:val="26"/>
        </w:rPr>
      </w:pPr>
      <w:r w:rsidRPr="00C03692">
        <w:rPr>
          <w:rFonts w:asciiTheme="majorBidi" w:hAnsiTheme="majorBidi" w:cstheme="majorBidi"/>
          <w:sz w:val="26"/>
          <w:szCs w:val="26"/>
        </w:rPr>
        <w:t xml:space="preserve">The assessment should be based on the consequences of our future generation, the University Youth, the university youth are heavily engrossed in betting which has caused them economic turmoil and problems like debts to the extent that some have used their university fees in betting without returns. Repeated betting </w:t>
      </w:r>
      <w:proofErr w:type="gramStart"/>
      <w:r w:rsidRPr="00C03692">
        <w:rPr>
          <w:rFonts w:asciiTheme="majorBidi" w:hAnsiTheme="majorBidi" w:cstheme="majorBidi"/>
          <w:sz w:val="26"/>
          <w:szCs w:val="26"/>
        </w:rPr>
        <w:t>causes</w:t>
      </w:r>
      <w:proofErr w:type="gramEnd"/>
      <w:r w:rsidRPr="00C03692">
        <w:rPr>
          <w:rFonts w:asciiTheme="majorBidi" w:hAnsiTheme="majorBidi" w:cstheme="majorBidi"/>
          <w:sz w:val="26"/>
          <w:szCs w:val="26"/>
        </w:rPr>
        <w:t xml:space="preserve"> anxiety, migraine and insufficient sleep, which both impacts students to miss class, which may impair their academic achievement. </w:t>
      </w:r>
      <w:proofErr w:type="gramStart"/>
      <w:r w:rsidRPr="00C03692">
        <w:rPr>
          <w:rFonts w:asciiTheme="majorBidi" w:hAnsiTheme="majorBidi" w:cstheme="majorBidi"/>
          <w:sz w:val="26"/>
          <w:szCs w:val="26"/>
        </w:rPr>
        <w:t>Internet sports betting was</w:t>
      </w:r>
      <w:proofErr w:type="gramEnd"/>
      <w:r w:rsidRPr="00C03692">
        <w:rPr>
          <w:rFonts w:asciiTheme="majorBidi" w:hAnsiTheme="majorBidi" w:cstheme="majorBidi"/>
          <w:sz w:val="26"/>
          <w:szCs w:val="26"/>
        </w:rPr>
        <w:t xml:space="preserve"> a socially accepted type of leisure activities. Betting is a fun and pleasant pastime for many student-athletes, but it may be addicting and troublesome to others, with unpredictable negative consequences from dice rolling and playing cards in 100 A.D. to a city of casinos and unmanned betting shops with touch screen kiosks to mobile gambling-based apps in the 21</w:t>
      </w:r>
      <w:r w:rsidRPr="00C03692">
        <w:rPr>
          <w:rFonts w:asciiTheme="majorBidi" w:hAnsiTheme="majorBidi" w:cstheme="majorBidi"/>
          <w:sz w:val="26"/>
          <w:szCs w:val="26"/>
          <w:vertAlign w:val="superscript"/>
        </w:rPr>
        <w:t>st</w:t>
      </w:r>
      <w:r w:rsidRPr="00C03692">
        <w:rPr>
          <w:rFonts w:asciiTheme="majorBidi" w:hAnsiTheme="majorBidi" w:cstheme="majorBidi"/>
          <w:sz w:val="26"/>
          <w:szCs w:val="26"/>
        </w:rPr>
        <w:t xml:space="preserve"> Century, it is evident that technology has changed the way people play</w:t>
      </w:r>
      <w:r w:rsidR="00096DDA" w:rsidRPr="00C03692">
        <w:rPr>
          <w:rFonts w:asciiTheme="majorBidi" w:hAnsiTheme="majorBidi" w:cstheme="majorBidi"/>
          <w:sz w:val="26"/>
          <w:szCs w:val="26"/>
        </w:rPr>
        <w:t>.</w:t>
      </w:r>
    </w:p>
    <w:p w:rsidR="00150521" w:rsidRPr="00C03692" w:rsidRDefault="00150521" w:rsidP="00C03692">
      <w:pPr>
        <w:pStyle w:val="ListParagraph"/>
        <w:spacing w:after="0" w:line="360" w:lineRule="auto"/>
        <w:ind w:left="0" w:firstLine="720"/>
        <w:jc w:val="both"/>
        <w:rPr>
          <w:rFonts w:asciiTheme="majorBidi" w:hAnsiTheme="majorBidi" w:cstheme="majorBidi"/>
          <w:sz w:val="26"/>
          <w:szCs w:val="26"/>
        </w:rPr>
      </w:pPr>
      <w:r w:rsidRPr="00C03692">
        <w:rPr>
          <w:rFonts w:asciiTheme="majorBidi" w:hAnsiTheme="majorBidi" w:cstheme="majorBidi"/>
          <w:sz w:val="26"/>
          <w:szCs w:val="26"/>
        </w:rPr>
        <w:t>Analyzing the history of gambling and the platforms that support it provides insight into how and why technology has influenced this activity especially among the young people in higher institutions.</w:t>
      </w:r>
    </w:p>
    <w:p w:rsidR="001E76D8" w:rsidRPr="00C03692" w:rsidRDefault="00150521" w:rsidP="00C03692">
      <w:pPr>
        <w:pStyle w:val="ListParagraph"/>
        <w:spacing w:after="0" w:line="360" w:lineRule="auto"/>
        <w:ind w:left="0" w:firstLine="720"/>
        <w:jc w:val="both"/>
        <w:rPr>
          <w:rFonts w:asciiTheme="majorBidi" w:hAnsiTheme="majorBidi" w:cstheme="majorBidi"/>
          <w:sz w:val="26"/>
          <w:szCs w:val="26"/>
        </w:rPr>
      </w:pPr>
      <w:r w:rsidRPr="00C03692">
        <w:rPr>
          <w:rFonts w:asciiTheme="majorBidi" w:hAnsiTheme="majorBidi" w:cstheme="majorBidi"/>
          <w:sz w:val="26"/>
          <w:szCs w:val="26"/>
        </w:rPr>
        <w:t xml:space="preserve">The fast diversification of betting products through mobile phone and internet technologies implies that a sports betting is no longer confined to casinos, local pubs and racecourses. The gambling market as Abbott, et al. (2021, pp.1 – 15) suggest is changing as new forms of gambling are introduced, promoted and delivered via the internet, mobile phones are </w:t>
      </w:r>
      <w:r w:rsidRPr="00C03692">
        <w:rPr>
          <w:rFonts w:asciiTheme="majorBidi" w:hAnsiTheme="majorBidi" w:cstheme="majorBidi"/>
          <w:sz w:val="26"/>
          <w:szCs w:val="26"/>
        </w:rPr>
        <w:lastRenderedPageBreak/>
        <w:t xml:space="preserve">related devices. Moreover, the global nature of the </w:t>
      </w:r>
      <w:proofErr w:type="gramStart"/>
      <w:r w:rsidRPr="00C03692">
        <w:rPr>
          <w:rFonts w:asciiTheme="majorBidi" w:hAnsiTheme="majorBidi" w:cstheme="majorBidi"/>
          <w:sz w:val="26"/>
          <w:szCs w:val="26"/>
        </w:rPr>
        <w:t>world wide web</w:t>
      </w:r>
      <w:proofErr w:type="gramEnd"/>
      <w:r w:rsidRPr="00C03692">
        <w:rPr>
          <w:rFonts w:asciiTheme="majorBidi" w:hAnsiTheme="majorBidi" w:cstheme="majorBidi"/>
          <w:sz w:val="26"/>
          <w:szCs w:val="26"/>
        </w:rPr>
        <w:t xml:space="preserve"> (WWW) means that there is sporting event or outcome on hand wherever in the world, at any given time of the day or nights for a person to place a bet on. Real M. (2021 note that, internet technologies transcends national borders, creating an international market for gambling and for sports betting equally, a U.K study by Griffiths </w:t>
      </w:r>
      <w:r w:rsidR="001E76D8" w:rsidRPr="00C03692">
        <w:rPr>
          <w:rFonts w:asciiTheme="majorBidi" w:hAnsiTheme="majorBidi" w:cstheme="majorBidi"/>
          <w:sz w:val="26"/>
          <w:szCs w:val="26"/>
        </w:rPr>
        <w:t>(2018 pp. 194 – 204) provides an overview of changes to gambling environments due to on line technologies noting that as modes of betting become more interactive the activity becomes more antisocial.</w:t>
      </w:r>
    </w:p>
    <w:p w:rsidR="00B133E1" w:rsidRPr="00C03692" w:rsidRDefault="001E76D8" w:rsidP="00C03692">
      <w:pPr>
        <w:pStyle w:val="ListParagraph"/>
        <w:spacing w:after="0" w:line="360" w:lineRule="auto"/>
        <w:ind w:left="0" w:firstLine="720"/>
        <w:jc w:val="both"/>
        <w:rPr>
          <w:rFonts w:asciiTheme="majorBidi" w:hAnsiTheme="majorBidi" w:cstheme="majorBidi"/>
          <w:sz w:val="26"/>
          <w:szCs w:val="26"/>
        </w:rPr>
      </w:pPr>
      <w:r w:rsidRPr="00C03692">
        <w:rPr>
          <w:rFonts w:asciiTheme="majorBidi" w:hAnsiTheme="majorBidi" w:cstheme="majorBidi"/>
          <w:sz w:val="26"/>
          <w:szCs w:val="26"/>
        </w:rPr>
        <w:t xml:space="preserve">A key observation is that gambling has moved out of more traditional “Social Environments” such as the pub and into the home workplace where it can be undertaken in isolation. In the case of internet gambling the shift is from ‘a very specific site to being in </w:t>
      </w:r>
      <w:proofErr w:type="spellStart"/>
      <w:r w:rsidRPr="00C03692">
        <w:rPr>
          <w:rFonts w:asciiTheme="majorBidi" w:hAnsiTheme="majorBidi" w:cstheme="majorBidi"/>
          <w:sz w:val="26"/>
          <w:szCs w:val="26"/>
        </w:rPr>
        <w:t>cyvberspace</w:t>
      </w:r>
      <w:proofErr w:type="spellEnd"/>
      <w:r w:rsidRPr="00C03692">
        <w:rPr>
          <w:rFonts w:asciiTheme="majorBidi" w:hAnsiTheme="majorBidi" w:cstheme="majorBidi"/>
          <w:sz w:val="26"/>
          <w:szCs w:val="26"/>
        </w:rPr>
        <w:t>’ (Griffiths 2018, p. 557) it is further noted that the international nature of sports betting, the liquidity of the betting market and</w:t>
      </w:r>
      <w:r w:rsidR="00B133E1" w:rsidRPr="00C03692">
        <w:rPr>
          <w:rFonts w:asciiTheme="majorBidi" w:hAnsiTheme="majorBidi" w:cstheme="majorBidi"/>
          <w:sz w:val="26"/>
          <w:szCs w:val="26"/>
        </w:rPr>
        <w:t xml:space="preserve"> the global nature of sport have also been identified as providing some of the conditions that have given rise to transnational corruption in sports (Australian Crime Commission, 2019).</w:t>
      </w:r>
    </w:p>
    <w:p w:rsidR="001B4F2A" w:rsidRPr="00C03692" w:rsidRDefault="00B133E1" w:rsidP="00C03692">
      <w:pPr>
        <w:pStyle w:val="ListParagraph"/>
        <w:spacing w:after="0" w:line="360" w:lineRule="auto"/>
        <w:ind w:left="0" w:firstLine="720"/>
        <w:jc w:val="both"/>
        <w:rPr>
          <w:rFonts w:asciiTheme="majorBidi" w:hAnsiTheme="majorBidi" w:cstheme="majorBidi"/>
          <w:sz w:val="26"/>
          <w:szCs w:val="26"/>
        </w:rPr>
      </w:pPr>
      <w:r w:rsidRPr="00C03692">
        <w:rPr>
          <w:rFonts w:asciiTheme="majorBidi" w:hAnsiTheme="majorBidi" w:cstheme="majorBidi"/>
          <w:sz w:val="26"/>
          <w:szCs w:val="26"/>
        </w:rPr>
        <w:t xml:space="preserve">Nigeria has not been left behind in the innovation of these apps which not only are used for communication but are also seen as income generation based apps. </w:t>
      </w:r>
      <w:proofErr w:type="spellStart"/>
      <w:r w:rsidRPr="00C03692">
        <w:rPr>
          <w:rFonts w:asciiTheme="majorBidi" w:hAnsiTheme="majorBidi" w:cstheme="majorBidi"/>
          <w:sz w:val="26"/>
          <w:szCs w:val="26"/>
        </w:rPr>
        <w:t>Koross</w:t>
      </w:r>
      <w:proofErr w:type="spellEnd"/>
      <w:r w:rsidRPr="00C03692">
        <w:rPr>
          <w:rFonts w:asciiTheme="majorBidi" w:hAnsiTheme="majorBidi" w:cstheme="majorBidi"/>
          <w:sz w:val="26"/>
          <w:szCs w:val="26"/>
        </w:rPr>
        <w:t xml:space="preserve"> observes that the sports betting has grown steadily since 2021 when the first online sport betting company sports </w:t>
      </w:r>
      <w:proofErr w:type="spellStart"/>
      <w:r w:rsidRPr="00C03692">
        <w:rPr>
          <w:rFonts w:asciiTheme="majorBidi" w:hAnsiTheme="majorBidi" w:cstheme="majorBidi"/>
          <w:sz w:val="26"/>
          <w:szCs w:val="26"/>
        </w:rPr>
        <w:t>pesa</w:t>
      </w:r>
      <w:proofErr w:type="spellEnd"/>
      <w:r w:rsidRPr="00C03692">
        <w:rPr>
          <w:rFonts w:asciiTheme="majorBidi" w:hAnsiTheme="majorBidi" w:cstheme="majorBidi"/>
          <w:sz w:val="26"/>
          <w:szCs w:val="26"/>
        </w:rPr>
        <w:t xml:space="preserve">® registered. Other companies that have since been registered include: </w:t>
      </w:r>
      <w:proofErr w:type="spellStart"/>
      <w:r w:rsidRPr="00C03692">
        <w:rPr>
          <w:rFonts w:asciiTheme="majorBidi" w:hAnsiTheme="majorBidi" w:cstheme="majorBidi"/>
          <w:sz w:val="26"/>
          <w:szCs w:val="26"/>
        </w:rPr>
        <w:t>Betway</w:t>
      </w:r>
      <w:proofErr w:type="spellEnd"/>
      <w:r w:rsidRPr="00C03692">
        <w:rPr>
          <w:rFonts w:asciiTheme="majorBidi" w:hAnsiTheme="majorBidi" w:cstheme="majorBidi"/>
          <w:sz w:val="26"/>
          <w:szCs w:val="26"/>
        </w:rPr>
        <w:t xml:space="preserve"> </w:t>
      </w:r>
      <w:proofErr w:type="spellStart"/>
      <w:r w:rsidRPr="00C03692">
        <w:rPr>
          <w:rFonts w:asciiTheme="majorBidi" w:hAnsiTheme="majorBidi" w:cstheme="majorBidi"/>
          <w:sz w:val="26"/>
          <w:szCs w:val="26"/>
        </w:rPr>
        <w:t>Betin</w:t>
      </w:r>
      <w:proofErr w:type="spellEnd"/>
      <w:r w:rsidRPr="00C03692">
        <w:rPr>
          <w:rFonts w:asciiTheme="majorBidi" w:hAnsiTheme="majorBidi" w:cstheme="majorBidi"/>
          <w:sz w:val="26"/>
          <w:szCs w:val="26"/>
        </w:rPr>
        <w:t xml:space="preserve"> ®, </w:t>
      </w:r>
      <w:proofErr w:type="spellStart"/>
      <w:r w:rsidRPr="00C03692">
        <w:rPr>
          <w:rFonts w:asciiTheme="majorBidi" w:hAnsiTheme="majorBidi" w:cstheme="majorBidi"/>
          <w:sz w:val="26"/>
          <w:szCs w:val="26"/>
        </w:rPr>
        <w:t>Mcheza</w:t>
      </w:r>
      <w:proofErr w:type="spellEnd"/>
      <w:r w:rsidRPr="00C03692">
        <w:rPr>
          <w:rFonts w:asciiTheme="majorBidi" w:hAnsiTheme="majorBidi" w:cstheme="majorBidi"/>
          <w:sz w:val="26"/>
          <w:szCs w:val="26"/>
        </w:rPr>
        <w:t xml:space="preserve">, </w:t>
      </w:r>
      <w:proofErr w:type="spellStart"/>
      <w:proofErr w:type="gramStart"/>
      <w:r w:rsidRPr="00C03692">
        <w:rPr>
          <w:rFonts w:asciiTheme="majorBidi" w:hAnsiTheme="majorBidi" w:cstheme="majorBidi"/>
          <w:sz w:val="26"/>
          <w:szCs w:val="26"/>
        </w:rPr>
        <w:t>Eazibet</w:t>
      </w:r>
      <w:proofErr w:type="spellEnd"/>
      <w:proofErr w:type="gramEnd"/>
      <w:r w:rsidRPr="00C03692">
        <w:rPr>
          <w:rFonts w:asciiTheme="majorBidi" w:hAnsiTheme="majorBidi" w:cstheme="majorBidi"/>
          <w:sz w:val="26"/>
          <w:szCs w:val="26"/>
        </w:rPr>
        <w:t xml:space="preserve"> among other lottery companies. Gambling</w:t>
      </w:r>
      <w:r w:rsidR="001B4F2A" w:rsidRPr="00C03692">
        <w:rPr>
          <w:rFonts w:asciiTheme="majorBidi" w:hAnsiTheme="majorBidi" w:cstheme="majorBidi"/>
          <w:sz w:val="26"/>
          <w:szCs w:val="26"/>
        </w:rPr>
        <w:t xml:space="preserve"> an old trade has taken a new dimension and with mobile based apps that are used in gambling has become a game changer (</w:t>
      </w:r>
      <w:proofErr w:type="spellStart"/>
      <w:r w:rsidR="001B4F2A" w:rsidRPr="00C03692">
        <w:rPr>
          <w:rFonts w:asciiTheme="majorBidi" w:hAnsiTheme="majorBidi" w:cstheme="majorBidi"/>
          <w:sz w:val="26"/>
          <w:szCs w:val="26"/>
        </w:rPr>
        <w:t>Koross</w:t>
      </w:r>
      <w:proofErr w:type="spellEnd"/>
      <w:r w:rsidR="001B4F2A" w:rsidRPr="00C03692">
        <w:rPr>
          <w:rFonts w:asciiTheme="majorBidi" w:hAnsiTheme="majorBidi" w:cstheme="majorBidi"/>
          <w:sz w:val="26"/>
          <w:szCs w:val="26"/>
        </w:rPr>
        <w:t>, 2016), the professional services network, price water house coopers (PWC) in their report on gambling in Africa identifies south Africa, Nigeria and Nigeria as the African countries with the largest and fastest growing markets in Africa, worth around $35 Billion (PWC, 2014).</w:t>
      </w:r>
    </w:p>
    <w:p w:rsidR="001B4F2A" w:rsidRPr="00C03692" w:rsidRDefault="001B4F2A" w:rsidP="00C03692">
      <w:pPr>
        <w:pStyle w:val="ListParagraph"/>
        <w:spacing w:after="0" w:line="360" w:lineRule="auto"/>
        <w:ind w:left="0" w:firstLine="720"/>
        <w:jc w:val="both"/>
        <w:rPr>
          <w:rFonts w:asciiTheme="majorBidi" w:hAnsiTheme="majorBidi" w:cstheme="majorBidi"/>
          <w:sz w:val="26"/>
          <w:szCs w:val="26"/>
        </w:rPr>
      </w:pPr>
      <w:proofErr w:type="spellStart"/>
      <w:r w:rsidRPr="00C03692">
        <w:rPr>
          <w:rFonts w:asciiTheme="majorBidi" w:hAnsiTheme="majorBidi" w:cstheme="majorBidi"/>
          <w:sz w:val="26"/>
          <w:szCs w:val="26"/>
        </w:rPr>
        <w:t>Sammut</w:t>
      </w:r>
      <w:proofErr w:type="spellEnd"/>
      <w:r w:rsidRPr="00C03692">
        <w:rPr>
          <w:rFonts w:asciiTheme="majorBidi" w:hAnsiTheme="majorBidi" w:cstheme="majorBidi"/>
          <w:sz w:val="26"/>
          <w:szCs w:val="26"/>
        </w:rPr>
        <w:t xml:space="preserve"> indicates that many communities, often those suffering from economic hardship and social problems consider gambling as a solution to those ills (2020, P.78).</w:t>
      </w:r>
    </w:p>
    <w:p w:rsidR="00C03692" w:rsidRDefault="001B4F2A" w:rsidP="00C03692">
      <w:pPr>
        <w:pStyle w:val="ListParagraph"/>
        <w:spacing w:after="0" w:line="360" w:lineRule="auto"/>
        <w:ind w:left="0" w:firstLine="720"/>
        <w:jc w:val="both"/>
        <w:rPr>
          <w:rFonts w:asciiTheme="majorBidi" w:hAnsiTheme="majorBidi" w:cstheme="majorBidi"/>
          <w:sz w:val="26"/>
          <w:szCs w:val="26"/>
        </w:rPr>
      </w:pPr>
      <w:r w:rsidRPr="00C03692">
        <w:rPr>
          <w:rFonts w:asciiTheme="majorBidi" w:hAnsiTheme="majorBidi" w:cstheme="majorBidi"/>
          <w:sz w:val="26"/>
          <w:szCs w:val="26"/>
        </w:rPr>
        <w:t xml:space="preserve">There has been phenomenon growth of sports betting and gambling in Nigeria over the last three years. Fueled by the aggressive media to market online gambling, the wide spread use of social networking sites, there has been an increase in the number of young people engaged in online gambling the local dailies reported on February, 2016, that the sports betting has been growing in leap and bounds with the gambling craze among the Nigerians rising each day. The </w:t>
      </w:r>
      <w:r w:rsidRPr="00C03692">
        <w:rPr>
          <w:rFonts w:asciiTheme="majorBidi" w:hAnsiTheme="majorBidi" w:cstheme="majorBidi"/>
          <w:sz w:val="26"/>
          <w:szCs w:val="26"/>
        </w:rPr>
        <w:lastRenderedPageBreak/>
        <w:t xml:space="preserve">young people in this study focused are the adolescent student in </w:t>
      </w:r>
      <w:proofErr w:type="spellStart"/>
      <w:r w:rsidRPr="00C03692">
        <w:rPr>
          <w:rFonts w:asciiTheme="majorBidi" w:hAnsiTheme="majorBidi" w:cstheme="majorBidi"/>
          <w:sz w:val="26"/>
          <w:szCs w:val="26"/>
        </w:rPr>
        <w:t>Kwara</w:t>
      </w:r>
      <w:proofErr w:type="spellEnd"/>
      <w:r w:rsidRPr="00C03692">
        <w:rPr>
          <w:rFonts w:asciiTheme="majorBidi" w:hAnsiTheme="majorBidi" w:cstheme="majorBidi"/>
          <w:sz w:val="26"/>
          <w:szCs w:val="26"/>
        </w:rPr>
        <w:t xml:space="preserve"> State Polytechnic aged 13-30years.     </w:t>
      </w:r>
      <w:r w:rsidR="00B133E1" w:rsidRPr="00C03692">
        <w:rPr>
          <w:rFonts w:asciiTheme="majorBidi" w:hAnsiTheme="majorBidi" w:cstheme="majorBidi"/>
          <w:sz w:val="26"/>
          <w:szCs w:val="26"/>
        </w:rPr>
        <w:t xml:space="preserve">    </w:t>
      </w:r>
      <w:r w:rsidR="001E76D8" w:rsidRPr="00C03692">
        <w:rPr>
          <w:rFonts w:asciiTheme="majorBidi" w:hAnsiTheme="majorBidi" w:cstheme="majorBidi"/>
          <w:sz w:val="26"/>
          <w:szCs w:val="26"/>
        </w:rPr>
        <w:t xml:space="preserve"> </w:t>
      </w:r>
      <w:r w:rsidR="00150521" w:rsidRPr="00C03692">
        <w:rPr>
          <w:rFonts w:asciiTheme="majorBidi" w:hAnsiTheme="majorBidi" w:cstheme="majorBidi"/>
          <w:sz w:val="26"/>
          <w:szCs w:val="26"/>
        </w:rPr>
        <w:t xml:space="preserve"> </w:t>
      </w:r>
      <w:r w:rsidR="00552316" w:rsidRPr="00C03692">
        <w:rPr>
          <w:rFonts w:asciiTheme="majorBidi" w:hAnsiTheme="majorBidi" w:cstheme="majorBidi"/>
          <w:sz w:val="26"/>
          <w:szCs w:val="26"/>
        </w:rPr>
        <w:t xml:space="preserve"> </w:t>
      </w:r>
    </w:p>
    <w:p w:rsidR="00784A2F" w:rsidRPr="00784A2F" w:rsidRDefault="00784A2F" w:rsidP="00C03692">
      <w:pPr>
        <w:pStyle w:val="ListParagraph"/>
        <w:spacing w:after="0" w:line="360" w:lineRule="auto"/>
        <w:ind w:left="0" w:firstLine="720"/>
        <w:jc w:val="both"/>
        <w:rPr>
          <w:rFonts w:asciiTheme="majorBidi" w:hAnsiTheme="majorBidi" w:cstheme="majorBidi"/>
          <w:sz w:val="8"/>
          <w:szCs w:val="8"/>
        </w:rPr>
      </w:pPr>
    </w:p>
    <w:p w:rsidR="00552316" w:rsidRPr="00C03692" w:rsidRDefault="007E283B" w:rsidP="00C03692">
      <w:pPr>
        <w:pStyle w:val="ListParagraph"/>
        <w:numPr>
          <w:ilvl w:val="1"/>
          <w:numId w:val="1"/>
        </w:numPr>
        <w:spacing w:after="0" w:line="360" w:lineRule="auto"/>
        <w:jc w:val="both"/>
        <w:rPr>
          <w:rFonts w:asciiTheme="majorBidi" w:hAnsiTheme="majorBidi" w:cstheme="majorBidi"/>
          <w:b/>
          <w:bCs/>
          <w:sz w:val="26"/>
          <w:szCs w:val="26"/>
        </w:rPr>
      </w:pPr>
      <w:r w:rsidRPr="00C03692">
        <w:rPr>
          <w:rFonts w:asciiTheme="majorBidi" w:hAnsiTheme="majorBidi" w:cstheme="majorBidi"/>
          <w:b/>
          <w:bCs/>
          <w:sz w:val="26"/>
          <w:szCs w:val="26"/>
        </w:rPr>
        <w:t>Statement of the Problem</w:t>
      </w:r>
    </w:p>
    <w:p w:rsidR="00D350A7" w:rsidRPr="00C03692" w:rsidRDefault="001B4F2A" w:rsidP="00C03692">
      <w:pPr>
        <w:spacing w:after="0" w:line="360" w:lineRule="auto"/>
        <w:ind w:firstLine="720"/>
        <w:jc w:val="both"/>
        <w:rPr>
          <w:rFonts w:asciiTheme="majorBidi" w:hAnsiTheme="majorBidi" w:cstheme="majorBidi"/>
          <w:sz w:val="26"/>
          <w:szCs w:val="26"/>
        </w:rPr>
      </w:pPr>
      <w:r w:rsidRPr="00C03692">
        <w:rPr>
          <w:rFonts w:asciiTheme="majorBidi" w:hAnsiTheme="majorBidi" w:cstheme="majorBidi"/>
          <w:sz w:val="26"/>
          <w:szCs w:val="26"/>
        </w:rPr>
        <w:t>The rapidity with which children and young people are gaining access to online, convergent, mobile and networked</w:t>
      </w:r>
      <w:r w:rsidR="00D350A7" w:rsidRPr="00C03692">
        <w:rPr>
          <w:rFonts w:asciiTheme="majorBidi" w:hAnsiTheme="majorBidi" w:cstheme="majorBidi"/>
          <w:sz w:val="26"/>
          <w:szCs w:val="26"/>
        </w:rPr>
        <w:t xml:space="preserve"> media is unprecedented in the history of technological innovation.</w:t>
      </w:r>
    </w:p>
    <w:p w:rsidR="00D350A7" w:rsidRPr="00C03692" w:rsidRDefault="00D350A7" w:rsidP="00C03692">
      <w:pPr>
        <w:spacing w:after="0" w:line="360" w:lineRule="auto"/>
        <w:ind w:firstLine="720"/>
        <w:jc w:val="both"/>
        <w:rPr>
          <w:rFonts w:asciiTheme="majorBidi" w:hAnsiTheme="majorBidi" w:cstheme="majorBidi"/>
          <w:sz w:val="26"/>
          <w:szCs w:val="26"/>
        </w:rPr>
      </w:pPr>
      <w:proofErr w:type="spellStart"/>
      <w:r w:rsidRPr="00C03692">
        <w:rPr>
          <w:rFonts w:asciiTheme="majorBidi" w:hAnsiTheme="majorBidi" w:cstheme="majorBidi"/>
          <w:sz w:val="26"/>
          <w:szCs w:val="26"/>
        </w:rPr>
        <w:t>Mungai</w:t>
      </w:r>
      <w:proofErr w:type="spellEnd"/>
      <w:r w:rsidRPr="00C03692">
        <w:rPr>
          <w:rFonts w:asciiTheme="majorBidi" w:hAnsiTheme="majorBidi" w:cstheme="majorBidi"/>
          <w:sz w:val="26"/>
          <w:szCs w:val="26"/>
        </w:rPr>
        <w:t xml:space="preserve"> (2020) observes that the young people in Nigeria are increasing going online to engage in social activities through the social networking sites rather than for academic related activities. Online gambling craze among the adults and young people has spread like a bushfire within the last 3 years virtually all communication platforms have contributed to the enormous popularity of this activity through extensive and somewhat excessive advertisement.</w:t>
      </w:r>
    </w:p>
    <w:p w:rsidR="001B4F2A" w:rsidRDefault="00D350A7" w:rsidP="00C03692">
      <w:pPr>
        <w:spacing w:after="0" w:line="360" w:lineRule="auto"/>
        <w:ind w:firstLine="720"/>
        <w:jc w:val="both"/>
        <w:rPr>
          <w:rFonts w:asciiTheme="majorBidi" w:hAnsiTheme="majorBidi" w:cstheme="majorBidi"/>
          <w:sz w:val="26"/>
          <w:szCs w:val="26"/>
        </w:rPr>
      </w:pPr>
      <w:r w:rsidRPr="00C03692">
        <w:rPr>
          <w:rFonts w:asciiTheme="majorBidi" w:hAnsiTheme="majorBidi" w:cstheme="majorBidi"/>
          <w:sz w:val="26"/>
          <w:szCs w:val="26"/>
        </w:rPr>
        <w:t xml:space="preserve">In </w:t>
      </w:r>
      <w:proofErr w:type="spellStart"/>
      <w:r w:rsidRPr="00C03692">
        <w:rPr>
          <w:rFonts w:asciiTheme="majorBidi" w:hAnsiTheme="majorBidi" w:cstheme="majorBidi"/>
          <w:sz w:val="26"/>
          <w:szCs w:val="26"/>
        </w:rPr>
        <w:t>Kwara</w:t>
      </w:r>
      <w:proofErr w:type="spellEnd"/>
      <w:r w:rsidRPr="00C03692">
        <w:rPr>
          <w:rFonts w:asciiTheme="majorBidi" w:hAnsiTheme="majorBidi" w:cstheme="majorBidi"/>
          <w:sz w:val="26"/>
          <w:szCs w:val="26"/>
        </w:rPr>
        <w:t xml:space="preserve"> State Polytechnic, the rampant indulgence in this activity is confirmed by the increase in number of student who </w:t>
      </w:r>
      <w:proofErr w:type="gramStart"/>
      <w:r w:rsidRPr="00C03692">
        <w:rPr>
          <w:rFonts w:asciiTheme="majorBidi" w:hAnsiTheme="majorBidi" w:cstheme="majorBidi"/>
          <w:sz w:val="26"/>
          <w:szCs w:val="26"/>
        </w:rPr>
        <w:t>have</w:t>
      </w:r>
      <w:proofErr w:type="gramEnd"/>
      <w:r w:rsidRPr="00C03692">
        <w:rPr>
          <w:rFonts w:asciiTheme="majorBidi" w:hAnsiTheme="majorBidi" w:cstheme="majorBidi"/>
          <w:sz w:val="26"/>
          <w:szCs w:val="26"/>
        </w:rPr>
        <w:t xml:space="preserve"> been</w:t>
      </w:r>
      <w:r w:rsidR="000F5B83" w:rsidRPr="00C03692">
        <w:rPr>
          <w:rFonts w:asciiTheme="majorBidi" w:hAnsiTheme="majorBidi" w:cstheme="majorBidi"/>
          <w:sz w:val="26"/>
          <w:szCs w:val="26"/>
        </w:rPr>
        <w:t xml:space="preserve"> put on punishment for engaging in his somewhat illegal activity within the school but legal outside of the school.</w:t>
      </w:r>
      <w:r w:rsidRPr="00C03692">
        <w:rPr>
          <w:rFonts w:asciiTheme="majorBidi" w:hAnsiTheme="majorBidi" w:cstheme="majorBidi"/>
          <w:sz w:val="26"/>
          <w:szCs w:val="26"/>
        </w:rPr>
        <w:t xml:space="preserve"> </w:t>
      </w:r>
    </w:p>
    <w:p w:rsidR="00784A2F" w:rsidRPr="00784A2F" w:rsidRDefault="00784A2F" w:rsidP="00C03692">
      <w:pPr>
        <w:spacing w:after="0" w:line="360" w:lineRule="auto"/>
        <w:ind w:firstLine="720"/>
        <w:jc w:val="both"/>
        <w:rPr>
          <w:rFonts w:asciiTheme="majorBidi" w:hAnsiTheme="majorBidi" w:cstheme="majorBidi"/>
          <w:sz w:val="8"/>
          <w:szCs w:val="8"/>
        </w:rPr>
      </w:pPr>
    </w:p>
    <w:p w:rsidR="001B4F2A" w:rsidRPr="00C03692" w:rsidRDefault="007E283B" w:rsidP="00C03692">
      <w:pPr>
        <w:pStyle w:val="ListParagraph"/>
        <w:numPr>
          <w:ilvl w:val="1"/>
          <w:numId w:val="1"/>
        </w:numPr>
        <w:spacing w:after="0" w:line="360" w:lineRule="auto"/>
        <w:jc w:val="both"/>
        <w:rPr>
          <w:rFonts w:asciiTheme="majorBidi" w:hAnsiTheme="majorBidi" w:cstheme="majorBidi"/>
          <w:b/>
          <w:bCs/>
          <w:sz w:val="26"/>
          <w:szCs w:val="26"/>
        </w:rPr>
      </w:pPr>
      <w:r w:rsidRPr="00C03692">
        <w:rPr>
          <w:rFonts w:asciiTheme="majorBidi" w:hAnsiTheme="majorBidi" w:cstheme="majorBidi"/>
          <w:b/>
          <w:bCs/>
          <w:sz w:val="26"/>
          <w:szCs w:val="26"/>
        </w:rPr>
        <w:t>Objectives of the Study</w:t>
      </w:r>
    </w:p>
    <w:p w:rsidR="00E500A3" w:rsidRPr="00C03692" w:rsidRDefault="00E500A3" w:rsidP="00C03692">
      <w:pPr>
        <w:spacing w:after="0" w:line="360" w:lineRule="auto"/>
        <w:ind w:firstLine="720"/>
        <w:jc w:val="both"/>
        <w:rPr>
          <w:rFonts w:asciiTheme="majorBidi" w:hAnsiTheme="majorBidi" w:cstheme="majorBidi"/>
          <w:sz w:val="26"/>
          <w:szCs w:val="26"/>
        </w:rPr>
      </w:pPr>
      <w:r w:rsidRPr="00C03692">
        <w:rPr>
          <w:rFonts w:asciiTheme="majorBidi" w:hAnsiTheme="majorBidi" w:cstheme="majorBidi"/>
          <w:sz w:val="26"/>
          <w:szCs w:val="26"/>
        </w:rPr>
        <w:t xml:space="preserve">The main objective of this research work is to examine the Assessment of the Impact of social media on the increase level of sport betting among youth with tangible evidence from </w:t>
      </w:r>
      <w:proofErr w:type="spellStart"/>
      <w:r w:rsidRPr="00C03692">
        <w:rPr>
          <w:rFonts w:asciiTheme="majorBidi" w:hAnsiTheme="majorBidi" w:cstheme="majorBidi"/>
          <w:sz w:val="26"/>
          <w:szCs w:val="26"/>
        </w:rPr>
        <w:t>Kwara</w:t>
      </w:r>
      <w:proofErr w:type="spellEnd"/>
      <w:r w:rsidRPr="00C03692">
        <w:rPr>
          <w:rFonts w:asciiTheme="majorBidi" w:hAnsiTheme="majorBidi" w:cstheme="majorBidi"/>
          <w:sz w:val="26"/>
          <w:szCs w:val="26"/>
        </w:rPr>
        <w:t xml:space="preserve"> State Polytechnic Students. Thus, other specific objectives are:</w:t>
      </w:r>
    </w:p>
    <w:p w:rsidR="00E500A3" w:rsidRPr="00C03692" w:rsidRDefault="00E500A3" w:rsidP="00C03692">
      <w:pPr>
        <w:pStyle w:val="ListParagraph"/>
        <w:numPr>
          <w:ilvl w:val="0"/>
          <w:numId w:val="2"/>
        </w:numPr>
        <w:spacing w:after="0" w:line="360" w:lineRule="auto"/>
        <w:ind w:left="360" w:hanging="360"/>
        <w:jc w:val="both"/>
        <w:rPr>
          <w:rFonts w:asciiTheme="majorBidi" w:hAnsiTheme="majorBidi" w:cstheme="majorBidi"/>
          <w:sz w:val="26"/>
          <w:szCs w:val="26"/>
        </w:rPr>
      </w:pPr>
      <w:r w:rsidRPr="00C03692">
        <w:rPr>
          <w:rFonts w:asciiTheme="majorBidi" w:hAnsiTheme="majorBidi" w:cstheme="majorBidi"/>
          <w:sz w:val="26"/>
          <w:szCs w:val="26"/>
        </w:rPr>
        <w:t>To access the nature of media used by young people in higher institution</w:t>
      </w:r>
    </w:p>
    <w:p w:rsidR="00E500A3" w:rsidRPr="00C03692" w:rsidRDefault="00E500A3" w:rsidP="00C03692">
      <w:pPr>
        <w:pStyle w:val="ListParagraph"/>
        <w:numPr>
          <w:ilvl w:val="0"/>
          <w:numId w:val="2"/>
        </w:numPr>
        <w:spacing w:after="0" w:line="360" w:lineRule="auto"/>
        <w:ind w:left="360" w:hanging="360"/>
        <w:jc w:val="both"/>
        <w:rPr>
          <w:rFonts w:asciiTheme="majorBidi" w:hAnsiTheme="majorBidi" w:cstheme="majorBidi"/>
          <w:sz w:val="26"/>
          <w:szCs w:val="26"/>
        </w:rPr>
      </w:pPr>
      <w:r w:rsidRPr="00C03692">
        <w:rPr>
          <w:rFonts w:asciiTheme="majorBidi" w:hAnsiTheme="majorBidi" w:cstheme="majorBidi"/>
          <w:sz w:val="26"/>
          <w:szCs w:val="26"/>
        </w:rPr>
        <w:t>To determines the effect of the use of social networking sites on gambling.</w:t>
      </w:r>
    </w:p>
    <w:p w:rsidR="00E500A3" w:rsidRDefault="00E500A3" w:rsidP="00C03692">
      <w:pPr>
        <w:pStyle w:val="ListParagraph"/>
        <w:numPr>
          <w:ilvl w:val="0"/>
          <w:numId w:val="2"/>
        </w:numPr>
        <w:spacing w:after="0" w:line="360" w:lineRule="auto"/>
        <w:ind w:left="360" w:hanging="360"/>
        <w:jc w:val="both"/>
        <w:rPr>
          <w:rFonts w:asciiTheme="majorBidi" w:hAnsiTheme="majorBidi" w:cstheme="majorBidi"/>
          <w:sz w:val="26"/>
          <w:szCs w:val="26"/>
        </w:rPr>
      </w:pPr>
      <w:r w:rsidRPr="00C03692">
        <w:rPr>
          <w:rFonts w:asciiTheme="majorBidi" w:hAnsiTheme="majorBidi" w:cstheme="majorBidi"/>
          <w:sz w:val="26"/>
          <w:szCs w:val="26"/>
        </w:rPr>
        <w:t>To investigate whether gambling affect academic performance on students.</w:t>
      </w:r>
    </w:p>
    <w:p w:rsidR="00784A2F" w:rsidRPr="00784A2F" w:rsidRDefault="00784A2F" w:rsidP="00784A2F">
      <w:pPr>
        <w:spacing w:after="0" w:line="360" w:lineRule="auto"/>
        <w:jc w:val="both"/>
        <w:rPr>
          <w:rFonts w:asciiTheme="majorBidi" w:hAnsiTheme="majorBidi" w:cstheme="majorBidi"/>
          <w:sz w:val="6"/>
          <w:szCs w:val="6"/>
        </w:rPr>
      </w:pPr>
    </w:p>
    <w:p w:rsidR="00E500A3" w:rsidRPr="00C03692" w:rsidRDefault="007E283B" w:rsidP="00C03692">
      <w:pPr>
        <w:pStyle w:val="ListParagraph"/>
        <w:numPr>
          <w:ilvl w:val="1"/>
          <w:numId w:val="1"/>
        </w:numPr>
        <w:spacing w:after="0" w:line="360" w:lineRule="auto"/>
        <w:jc w:val="both"/>
        <w:rPr>
          <w:rFonts w:asciiTheme="majorBidi" w:hAnsiTheme="majorBidi" w:cstheme="majorBidi"/>
          <w:b/>
          <w:bCs/>
          <w:sz w:val="26"/>
          <w:szCs w:val="26"/>
        </w:rPr>
      </w:pPr>
      <w:r w:rsidRPr="00C03692">
        <w:rPr>
          <w:rFonts w:asciiTheme="majorBidi" w:hAnsiTheme="majorBidi" w:cstheme="majorBidi"/>
          <w:b/>
          <w:bCs/>
          <w:sz w:val="26"/>
          <w:szCs w:val="26"/>
        </w:rPr>
        <w:t>Research Questions</w:t>
      </w:r>
    </w:p>
    <w:p w:rsidR="00E500A3" w:rsidRPr="00C03692" w:rsidRDefault="00E500A3" w:rsidP="00C03692">
      <w:pPr>
        <w:pStyle w:val="ListParagraph"/>
        <w:numPr>
          <w:ilvl w:val="0"/>
          <w:numId w:val="3"/>
        </w:numPr>
        <w:spacing w:after="0" w:line="360" w:lineRule="auto"/>
        <w:ind w:left="360" w:hanging="360"/>
        <w:jc w:val="both"/>
        <w:rPr>
          <w:rFonts w:asciiTheme="majorBidi" w:hAnsiTheme="majorBidi" w:cstheme="majorBidi"/>
          <w:sz w:val="26"/>
          <w:szCs w:val="26"/>
        </w:rPr>
      </w:pPr>
      <w:r w:rsidRPr="00C03692">
        <w:rPr>
          <w:rFonts w:asciiTheme="majorBidi" w:hAnsiTheme="majorBidi" w:cstheme="majorBidi"/>
          <w:sz w:val="26"/>
          <w:szCs w:val="26"/>
        </w:rPr>
        <w:t>Which of the media do young people in higher institutions in Nigeria use most?</w:t>
      </w:r>
    </w:p>
    <w:p w:rsidR="00E500A3" w:rsidRPr="00C03692" w:rsidRDefault="00E500A3" w:rsidP="00C03692">
      <w:pPr>
        <w:pStyle w:val="ListParagraph"/>
        <w:numPr>
          <w:ilvl w:val="0"/>
          <w:numId w:val="3"/>
        </w:numPr>
        <w:spacing w:after="0" w:line="360" w:lineRule="auto"/>
        <w:ind w:left="360" w:hanging="360"/>
        <w:jc w:val="both"/>
        <w:rPr>
          <w:rFonts w:asciiTheme="majorBidi" w:hAnsiTheme="majorBidi" w:cstheme="majorBidi"/>
          <w:sz w:val="26"/>
          <w:szCs w:val="26"/>
        </w:rPr>
      </w:pPr>
      <w:r w:rsidRPr="00C03692">
        <w:rPr>
          <w:rFonts w:asciiTheme="majorBidi" w:hAnsiTheme="majorBidi" w:cstheme="majorBidi"/>
          <w:sz w:val="26"/>
          <w:szCs w:val="26"/>
        </w:rPr>
        <w:t>What are the effects of social networking site (SNS) on gambling among the young people?</w:t>
      </w:r>
    </w:p>
    <w:p w:rsidR="00E500A3" w:rsidRDefault="00E500A3" w:rsidP="00C03692">
      <w:pPr>
        <w:pStyle w:val="ListParagraph"/>
        <w:numPr>
          <w:ilvl w:val="0"/>
          <w:numId w:val="3"/>
        </w:numPr>
        <w:spacing w:after="0" w:line="360" w:lineRule="auto"/>
        <w:ind w:left="360" w:hanging="360"/>
        <w:jc w:val="both"/>
        <w:rPr>
          <w:rFonts w:asciiTheme="majorBidi" w:hAnsiTheme="majorBidi" w:cstheme="majorBidi"/>
          <w:sz w:val="26"/>
          <w:szCs w:val="26"/>
        </w:rPr>
      </w:pPr>
      <w:r w:rsidRPr="00C03692">
        <w:rPr>
          <w:rFonts w:asciiTheme="majorBidi" w:hAnsiTheme="majorBidi" w:cstheme="majorBidi"/>
          <w:sz w:val="26"/>
          <w:szCs w:val="26"/>
        </w:rPr>
        <w:t>To what extent does gambling affect the performance of student in their studies?</w:t>
      </w:r>
    </w:p>
    <w:p w:rsidR="00784A2F" w:rsidRPr="00784A2F" w:rsidRDefault="00784A2F" w:rsidP="00784A2F">
      <w:pPr>
        <w:pStyle w:val="ListParagraph"/>
        <w:spacing w:after="0" w:line="360" w:lineRule="auto"/>
        <w:ind w:left="360"/>
        <w:jc w:val="both"/>
        <w:rPr>
          <w:rFonts w:asciiTheme="majorBidi" w:hAnsiTheme="majorBidi" w:cstheme="majorBidi"/>
          <w:sz w:val="10"/>
          <w:szCs w:val="10"/>
        </w:rPr>
      </w:pPr>
    </w:p>
    <w:p w:rsidR="00E500A3" w:rsidRPr="00C03692" w:rsidRDefault="007E283B" w:rsidP="00C03692">
      <w:pPr>
        <w:pStyle w:val="ListParagraph"/>
        <w:numPr>
          <w:ilvl w:val="1"/>
          <w:numId w:val="1"/>
        </w:numPr>
        <w:spacing w:after="0" w:line="360" w:lineRule="auto"/>
        <w:jc w:val="both"/>
        <w:rPr>
          <w:rFonts w:asciiTheme="majorBidi" w:hAnsiTheme="majorBidi" w:cstheme="majorBidi"/>
          <w:b/>
          <w:bCs/>
          <w:sz w:val="26"/>
          <w:szCs w:val="26"/>
        </w:rPr>
      </w:pPr>
      <w:r w:rsidRPr="00C03692">
        <w:rPr>
          <w:rFonts w:asciiTheme="majorBidi" w:hAnsiTheme="majorBidi" w:cstheme="majorBidi"/>
          <w:b/>
          <w:bCs/>
          <w:sz w:val="26"/>
          <w:szCs w:val="26"/>
        </w:rPr>
        <w:t>Significance of the Study</w:t>
      </w:r>
    </w:p>
    <w:p w:rsidR="00E500A3" w:rsidRDefault="00E500A3" w:rsidP="00C03692">
      <w:pPr>
        <w:spacing w:after="0" w:line="360" w:lineRule="auto"/>
        <w:ind w:firstLine="720"/>
        <w:jc w:val="both"/>
        <w:rPr>
          <w:rFonts w:asciiTheme="majorBidi" w:hAnsiTheme="majorBidi" w:cstheme="majorBidi"/>
          <w:sz w:val="26"/>
          <w:szCs w:val="26"/>
        </w:rPr>
      </w:pPr>
      <w:r w:rsidRPr="00C03692">
        <w:rPr>
          <w:rFonts w:asciiTheme="majorBidi" w:hAnsiTheme="majorBidi" w:cstheme="majorBidi"/>
          <w:sz w:val="26"/>
          <w:szCs w:val="26"/>
        </w:rPr>
        <w:t xml:space="preserve">Peterson (2000) defines significance of the study as the benefits brought about by the research in question. When the findings are reported, the significance of the study </w:t>
      </w:r>
      <w:r w:rsidR="0038572E" w:rsidRPr="00C03692">
        <w:rPr>
          <w:rFonts w:asciiTheme="majorBidi" w:hAnsiTheme="majorBidi" w:cstheme="majorBidi"/>
          <w:sz w:val="26"/>
          <w:szCs w:val="26"/>
        </w:rPr>
        <w:t xml:space="preserve">answers the questions; why is the study important? To whom is it important? What benefit will occur if the study is done? And what threats can occur if the study is not carried? This study was so important </w:t>
      </w:r>
      <w:r w:rsidR="0038572E" w:rsidRPr="00C03692">
        <w:rPr>
          <w:rFonts w:asciiTheme="majorBidi" w:hAnsiTheme="majorBidi" w:cstheme="majorBidi"/>
          <w:sz w:val="26"/>
          <w:szCs w:val="26"/>
        </w:rPr>
        <w:lastRenderedPageBreak/>
        <w:t xml:space="preserve">not only to </w:t>
      </w:r>
      <w:proofErr w:type="spellStart"/>
      <w:r w:rsidR="0038572E" w:rsidRPr="00C03692">
        <w:rPr>
          <w:rFonts w:asciiTheme="majorBidi" w:hAnsiTheme="majorBidi" w:cstheme="majorBidi"/>
          <w:sz w:val="26"/>
          <w:szCs w:val="26"/>
        </w:rPr>
        <w:t>kwara</w:t>
      </w:r>
      <w:proofErr w:type="spellEnd"/>
      <w:r w:rsidR="0038572E" w:rsidRPr="00C03692">
        <w:rPr>
          <w:rFonts w:asciiTheme="majorBidi" w:hAnsiTheme="majorBidi" w:cstheme="majorBidi"/>
          <w:sz w:val="26"/>
          <w:szCs w:val="26"/>
        </w:rPr>
        <w:t xml:space="preserve"> state polytechnic but also to the country; this is because the schools around the country are faced with similar issues and possible solutions suggested. The main benefit of this study was that, the results found can be applied to other schools in other areas where a similar problem is being experienced. Students and administrators of </w:t>
      </w:r>
      <w:proofErr w:type="spellStart"/>
      <w:r w:rsidR="0038572E" w:rsidRPr="00C03692">
        <w:rPr>
          <w:rFonts w:asciiTheme="majorBidi" w:hAnsiTheme="majorBidi" w:cstheme="majorBidi"/>
          <w:sz w:val="26"/>
          <w:szCs w:val="26"/>
        </w:rPr>
        <w:t>Kwara</w:t>
      </w:r>
      <w:proofErr w:type="spellEnd"/>
      <w:r w:rsidR="0038572E" w:rsidRPr="00C03692">
        <w:rPr>
          <w:rFonts w:asciiTheme="majorBidi" w:hAnsiTheme="majorBidi" w:cstheme="majorBidi"/>
          <w:sz w:val="26"/>
          <w:szCs w:val="26"/>
        </w:rPr>
        <w:t xml:space="preserve"> State Polytechnic were the greatest beneficially as the study was done within their geographical area. The study </w:t>
      </w:r>
      <w:r w:rsidR="005B17CC" w:rsidRPr="00C03692">
        <w:rPr>
          <w:rFonts w:asciiTheme="majorBidi" w:hAnsiTheme="majorBidi" w:cstheme="majorBidi"/>
          <w:sz w:val="26"/>
          <w:szCs w:val="26"/>
        </w:rPr>
        <w:t>is vital to the school administration and other key</w:t>
      </w:r>
      <w:r w:rsidR="003B2DF5" w:rsidRPr="00C03692">
        <w:rPr>
          <w:rFonts w:asciiTheme="majorBidi" w:hAnsiTheme="majorBidi" w:cstheme="majorBidi"/>
          <w:sz w:val="26"/>
          <w:szCs w:val="26"/>
        </w:rPr>
        <w:t xml:space="preserve"> stakeholder in the management of students in </w:t>
      </w:r>
      <w:proofErr w:type="spellStart"/>
      <w:r w:rsidR="003B2DF5" w:rsidRPr="00C03692">
        <w:rPr>
          <w:rFonts w:asciiTheme="majorBidi" w:hAnsiTheme="majorBidi" w:cstheme="majorBidi"/>
          <w:sz w:val="26"/>
          <w:szCs w:val="26"/>
        </w:rPr>
        <w:t>Kwara</w:t>
      </w:r>
      <w:proofErr w:type="spellEnd"/>
      <w:r w:rsidR="003B2DF5" w:rsidRPr="00C03692">
        <w:rPr>
          <w:rFonts w:asciiTheme="majorBidi" w:hAnsiTheme="majorBidi" w:cstheme="majorBidi"/>
          <w:sz w:val="26"/>
          <w:szCs w:val="26"/>
        </w:rPr>
        <w:t xml:space="preserve"> State Polytechnic as well as other schools of similar nature</w:t>
      </w:r>
      <w:r w:rsidR="00784A2F">
        <w:rPr>
          <w:rFonts w:asciiTheme="majorBidi" w:hAnsiTheme="majorBidi" w:cstheme="majorBidi"/>
          <w:sz w:val="26"/>
          <w:szCs w:val="26"/>
        </w:rPr>
        <w:t>.</w:t>
      </w:r>
    </w:p>
    <w:p w:rsidR="00784A2F" w:rsidRPr="00784A2F" w:rsidRDefault="00784A2F" w:rsidP="00C03692">
      <w:pPr>
        <w:spacing w:after="0" w:line="360" w:lineRule="auto"/>
        <w:ind w:firstLine="720"/>
        <w:jc w:val="both"/>
        <w:rPr>
          <w:rFonts w:asciiTheme="majorBidi" w:hAnsiTheme="majorBidi" w:cstheme="majorBidi"/>
          <w:sz w:val="10"/>
          <w:szCs w:val="10"/>
        </w:rPr>
      </w:pPr>
    </w:p>
    <w:p w:rsidR="003B2DF5" w:rsidRPr="00C03692" w:rsidRDefault="007E283B" w:rsidP="00C03692">
      <w:pPr>
        <w:pStyle w:val="ListParagraph"/>
        <w:numPr>
          <w:ilvl w:val="1"/>
          <w:numId w:val="1"/>
        </w:numPr>
        <w:spacing w:after="0" w:line="360" w:lineRule="auto"/>
        <w:jc w:val="both"/>
        <w:rPr>
          <w:rFonts w:asciiTheme="majorBidi" w:hAnsiTheme="majorBidi" w:cstheme="majorBidi"/>
          <w:b/>
          <w:bCs/>
          <w:sz w:val="26"/>
          <w:szCs w:val="26"/>
        </w:rPr>
      </w:pPr>
      <w:r w:rsidRPr="00C03692">
        <w:rPr>
          <w:rFonts w:asciiTheme="majorBidi" w:hAnsiTheme="majorBidi" w:cstheme="majorBidi"/>
          <w:b/>
          <w:bCs/>
          <w:sz w:val="26"/>
          <w:szCs w:val="26"/>
        </w:rPr>
        <w:t>Scope of the Study</w:t>
      </w:r>
    </w:p>
    <w:p w:rsidR="003B2DF5" w:rsidRDefault="003B2DF5" w:rsidP="00C03692">
      <w:pPr>
        <w:spacing w:after="0" w:line="360" w:lineRule="auto"/>
        <w:ind w:firstLine="720"/>
        <w:jc w:val="both"/>
        <w:rPr>
          <w:rFonts w:asciiTheme="majorBidi" w:hAnsiTheme="majorBidi" w:cstheme="majorBidi"/>
          <w:sz w:val="26"/>
          <w:szCs w:val="26"/>
        </w:rPr>
      </w:pPr>
      <w:r w:rsidRPr="00C03692">
        <w:rPr>
          <w:rFonts w:asciiTheme="majorBidi" w:hAnsiTheme="majorBidi" w:cstheme="majorBidi"/>
          <w:sz w:val="26"/>
          <w:szCs w:val="26"/>
        </w:rPr>
        <w:t xml:space="preserve">Peter Calvin (2020) defines scope of the study as the geographical location in which the study is carried and how the area one has chosen is appropriate. This study was done in </w:t>
      </w:r>
      <w:proofErr w:type="spellStart"/>
      <w:r w:rsidRPr="00C03692">
        <w:rPr>
          <w:rFonts w:asciiTheme="majorBidi" w:hAnsiTheme="majorBidi" w:cstheme="majorBidi"/>
          <w:sz w:val="26"/>
          <w:szCs w:val="26"/>
        </w:rPr>
        <w:t>Kwara</w:t>
      </w:r>
      <w:proofErr w:type="spellEnd"/>
      <w:r w:rsidRPr="00C03692">
        <w:rPr>
          <w:rFonts w:asciiTheme="majorBidi" w:hAnsiTheme="majorBidi" w:cstheme="majorBidi"/>
          <w:sz w:val="26"/>
          <w:szCs w:val="26"/>
        </w:rPr>
        <w:t xml:space="preserve"> State Polytechnic in </w:t>
      </w:r>
      <w:proofErr w:type="spellStart"/>
      <w:r w:rsidRPr="00C03692">
        <w:rPr>
          <w:rFonts w:asciiTheme="majorBidi" w:hAnsiTheme="majorBidi" w:cstheme="majorBidi"/>
          <w:sz w:val="26"/>
          <w:szCs w:val="26"/>
        </w:rPr>
        <w:t>Kwara</w:t>
      </w:r>
      <w:proofErr w:type="spellEnd"/>
      <w:r w:rsidRPr="00C03692">
        <w:rPr>
          <w:rFonts w:asciiTheme="majorBidi" w:hAnsiTheme="majorBidi" w:cstheme="majorBidi"/>
          <w:sz w:val="26"/>
          <w:szCs w:val="26"/>
        </w:rPr>
        <w:t xml:space="preserve"> State Nigeria. This study aimed at creating awareness that students in </w:t>
      </w:r>
      <w:proofErr w:type="spellStart"/>
      <w:r w:rsidRPr="00C03692">
        <w:rPr>
          <w:rFonts w:asciiTheme="majorBidi" w:hAnsiTheme="majorBidi" w:cstheme="majorBidi"/>
          <w:sz w:val="26"/>
          <w:szCs w:val="26"/>
        </w:rPr>
        <w:t>Kwara</w:t>
      </w:r>
      <w:proofErr w:type="spellEnd"/>
      <w:r w:rsidRPr="00C03692">
        <w:rPr>
          <w:rFonts w:asciiTheme="majorBidi" w:hAnsiTheme="majorBidi" w:cstheme="majorBidi"/>
          <w:sz w:val="26"/>
          <w:szCs w:val="26"/>
        </w:rPr>
        <w:t xml:space="preserve"> State Polytechnic use mobile based online gaming and social networking sites to place bets</w:t>
      </w:r>
      <w:r w:rsidR="00231673" w:rsidRPr="00C03692">
        <w:rPr>
          <w:rFonts w:asciiTheme="majorBidi" w:hAnsiTheme="majorBidi" w:cstheme="majorBidi"/>
          <w:sz w:val="26"/>
          <w:szCs w:val="26"/>
        </w:rPr>
        <w:t xml:space="preserve"> for purposes of winning</w:t>
      </w:r>
      <w:r w:rsidR="00C40AC4" w:rsidRPr="00C03692">
        <w:rPr>
          <w:rFonts w:asciiTheme="majorBidi" w:hAnsiTheme="majorBidi" w:cstheme="majorBidi"/>
          <w:sz w:val="26"/>
          <w:szCs w:val="26"/>
        </w:rPr>
        <w:t xml:space="preserve"> money to supplement the pocket money given and also for fun. This study generated a substantial body of data rigorously collected and comparable on student’s access, use and experience regarding internet and online technologies. Significant findings came from interviews conducted directly with students in Nigeria’s urban based schools. </w:t>
      </w:r>
      <w:r w:rsidR="00231673" w:rsidRPr="00C03692">
        <w:rPr>
          <w:rFonts w:asciiTheme="majorBidi" w:hAnsiTheme="majorBidi" w:cstheme="majorBidi"/>
          <w:sz w:val="26"/>
          <w:szCs w:val="26"/>
        </w:rPr>
        <w:t xml:space="preserve">    </w:t>
      </w:r>
    </w:p>
    <w:p w:rsidR="00784A2F" w:rsidRPr="00784A2F" w:rsidRDefault="00784A2F" w:rsidP="00C03692">
      <w:pPr>
        <w:spacing w:after="0" w:line="360" w:lineRule="auto"/>
        <w:ind w:firstLine="720"/>
        <w:jc w:val="both"/>
        <w:rPr>
          <w:rFonts w:asciiTheme="majorBidi" w:hAnsiTheme="majorBidi" w:cstheme="majorBidi"/>
          <w:sz w:val="10"/>
          <w:szCs w:val="10"/>
        </w:rPr>
      </w:pPr>
    </w:p>
    <w:p w:rsidR="003B2DF5" w:rsidRPr="00C03692" w:rsidRDefault="00C40AC4" w:rsidP="00C03692">
      <w:pPr>
        <w:pStyle w:val="ListParagraph"/>
        <w:numPr>
          <w:ilvl w:val="1"/>
          <w:numId w:val="1"/>
        </w:numPr>
        <w:spacing w:after="0" w:line="360" w:lineRule="auto"/>
        <w:jc w:val="both"/>
        <w:rPr>
          <w:rFonts w:asciiTheme="majorBidi" w:hAnsiTheme="majorBidi" w:cstheme="majorBidi"/>
          <w:b/>
          <w:bCs/>
          <w:sz w:val="26"/>
          <w:szCs w:val="26"/>
        </w:rPr>
      </w:pPr>
      <w:r w:rsidRPr="00C03692">
        <w:rPr>
          <w:rFonts w:asciiTheme="majorBidi" w:hAnsiTheme="majorBidi" w:cstheme="majorBidi"/>
          <w:b/>
          <w:bCs/>
          <w:sz w:val="26"/>
          <w:szCs w:val="26"/>
        </w:rPr>
        <w:t>Limitation of the study</w:t>
      </w:r>
    </w:p>
    <w:p w:rsidR="00C40AC4" w:rsidRPr="00C03692" w:rsidRDefault="00C40AC4" w:rsidP="00C03692">
      <w:pPr>
        <w:spacing w:after="0" w:line="360" w:lineRule="auto"/>
        <w:ind w:firstLine="720"/>
        <w:jc w:val="both"/>
        <w:rPr>
          <w:rFonts w:asciiTheme="majorBidi" w:hAnsiTheme="majorBidi" w:cstheme="majorBidi"/>
          <w:sz w:val="26"/>
          <w:szCs w:val="26"/>
        </w:rPr>
      </w:pPr>
      <w:r w:rsidRPr="00C03692">
        <w:rPr>
          <w:rFonts w:asciiTheme="majorBidi" w:hAnsiTheme="majorBidi" w:cstheme="majorBidi"/>
          <w:sz w:val="26"/>
          <w:szCs w:val="26"/>
        </w:rPr>
        <w:t>In the process of this study, researcher encounter some challenges some of which include; financial cost, time cost, attitude of respondents etc. cetera</w:t>
      </w:r>
    </w:p>
    <w:p w:rsidR="00C40AC4" w:rsidRDefault="00C40AC4" w:rsidP="00C03692">
      <w:pPr>
        <w:spacing w:after="0" w:line="360" w:lineRule="auto"/>
        <w:ind w:firstLine="720"/>
        <w:jc w:val="both"/>
        <w:rPr>
          <w:rFonts w:asciiTheme="majorBidi" w:hAnsiTheme="majorBidi" w:cstheme="majorBidi"/>
          <w:sz w:val="26"/>
          <w:szCs w:val="26"/>
        </w:rPr>
      </w:pPr>
      <w:r w:rsidRPr="00C03692">
        <w:rPr>
          <w:rFonts w:asciiTheme="majorBidi" w:hAnsiTheme="majorBidi" w:cstheme="majorBidi"/>
          <w:sz w:val="26"/>
          <w:szCs w:val="26"/>
        </w:rPr>
        <w:t xml:space="preserve">However, the cost of materials and stress of searching for relevant one absolutely is one the challenges, time to read and source for materials as well as visiting the respondents really stressful. The reaction of respondents on the question and the researcher itself is unbearable. Thus, effort has </w:t>
      </w:r>
      <w:proofErr w:type="gramStart"/>
      <w:r w:rsidRPr="00C03692">
        <w:rPr>
          <w:rFonts w:asciiTheme="majorBidi" w:hAnsiTheme="majorBidi" w:cstheme="majorBidi"/>
          <w:sz w:val="26"/>
          <w:szCs w:val="26"/>
        </w:rPr>
        <w:t>be</w:t>
      </w:r>
      <w:proofErr w:type="gramEnd"/>
      <w:r w:rsidRPr="00C03692">
        <w:rPr>
          <w:rFonts w:asciiTheme="majorBidi" w:hAnsiTheme="majorBidi" w:cstheme="majorBidi"/>
          <w:sz w:val="26"/>
          <w:szCs w:val="26"/>
        </w:rPr>
        <w:t xml:space="preserve"> made to ensure that all this drawbacks has not effect on the study. </w:t>
      </w:r>
    </w:p>
    <w:p w:rsidR="00784A2F" w:rsidRPr="00784A2F" w:rsidRDefault="00784A2F" w:rsidP="00C03692">
      <w:pPr>
        <w:spacing w:after="0" w:line="360" w:lineRule="auto"/>
        <w:ind w:firstLine="720"/>
        <w:jc w:val="both"/>
        <w:rPr>
          <w:rFonts w:asciiTheme="majorBidi" w:hAnsiTheme="majorBidi" w:cstheme="majorBidi"/>
          <w:sz w:val="14"/>
          <w:szCs w:val="14"/>
        </w:rPr>
      </w:pPr>
    </w:p>
    <w:p w:rsidR="00C40AC4" w:rsidRPr="00C03692" w:rsidRDefault="00C40AC4" w:rsidP="00C03692">
      <w:pPr>
        <w:pStyle w:val="ListParagraph"/>
        <w:numPr>
          <w:ilvl w:val="1"/>
          <w:numId w:val="1"/>
        </w:numPr>
        <w:spacing w:after="0" w:line="360" w:lineRule="auto"/>
        <w:jc w:val="both"/>
        <w:rPr>
          <w:rFonts w:asciiTheme="majorBidi" w:hAnsiTheme="majorBidi" w:cstheme="majorBidi"/>
          <w:b/>
          <w:bCs/>
          <w:sz w:val="26"/>
          <w:szCs w:val="26"/>
        </w:rPr>
      </w:pPr>
      <w:r w:rsidRPr="00C03692">
        <w:rPr>
          <w:rFonts w:asciiTheme="majorBidi" w:hAnsiTheme="majorBidi" w:cstheme="majorBidi"/>
          <w:b/>
          <w:bCs/>
          <w:sz w:val="26"/>
          <w:szCs w:val="26"/>
        </w:rPr>
        <w:t>Definition of terms</w:t>
      </w:r>
    </w:p>
    <w:p w:rsidR="00C40AC4" w:rsidRPr="00C03692" w:rsidRDefault="00C40AC4" w:rsidP="00C03692">
      <w:pPr>
        <w:spacing w:after="0" w:line="360" w:lineRule="auto"/>
        <w:jc w:val="both"/>
        <w:rPr>
          <w:rFonts w:asciiTheme="majorBidi" w:hAnsiTheme="majorBidi" w:cstheme="majorBidi"/>
          <w:sz w:val="26"/>
          <w:szCs w:val="26"/>
        </w:rPr>
      </w:pPr>
      <w:r w:rsidRPr="00C03692">
        <w:rPr>
          <w:rFonts w:asciiTheme="majorBidi" w:hAnsiTheme="majorBidi" w:cstheme="majorBidi"/>
          <w:b/>
          <w:bCs/>
          <w:sz w:val="26"/>
          <w:szCs w:val="26"/>
        </w:rPr>
        <w:t>RADIO:</w:t>
      </w:r>
      <w:r w:rsidRPr="00C03692">
        <w:rPr>
          <w:rFonts w:asciiTheme="majorBidi" w:hAnsiTheme="majorBidi" w:cstheme="majorBidi"/>
          <w:sz w:val="26"/>
          <w:szCs w:val="26"/>
        </w:rPr>
        <w:t xml:space="preserve"> It includes television and radio which are means of communicating to heterogeneous and homogenous audiences.</w:t>
      </w:r>
    </w:p>
    <w:p w:rsidR="00C40AC4" w:rsidRPr="00C03692" w:rsidRDefault="00C40AC4" w:rsidP="00C03692">
      <w:pPr>
        <w:spacing w:after="0" w:line="360" w:lineRule="auto"/>
        <w:jc w:val="both"/>
        <w:rPr>
          <w:rFonts w:asciiTheme="majorBidi" w:hAnsiTheme="majorBidi" w:cstheme="majorBidi"/>
          <w:sz w:val="26"/>
          <w:szCs w:val="26"/>
        </w:rPr>
      </w:pPr>
      <w:r w:rsidRPr="00C03692">
        <w:rPr>
          <w:rFonts w:asciiTheme="majorBidi" w:hAnsiTheme="majorBidi" w:cstheme="majorBidi"/>
          <w:b/>
          <w:bCs/>
          <w:sz w:val="26"/>
          <w:szCs w:val="26"/>
        </w:rPr>
        <w:t>MOBILIZING:</w:t>
      </w:r>
      <w:r w:rsidRPr="00C03692">
        <w:rPr>
          <w:rFonts w:asciiTheme="majorBidi" w:hAnsiTheme="majorBidi" w:cstheme="majorBidi"/>
          <w:sz w:val="26"/>
          <w:szCs w:val="26"/>
        </w:rPr>
        <w:t xml:space="preserve"> It has to do with organizing or preparing people for a particular purpose.</w:t>
      </w:r>
    </w:p>
    <w:p w:rsidR="00C40AC4" w:rsidRPr="00C03692" w:rsidRDefault="00C40AC4" w:rsidP="00C03692">
      <w:pPr>
        <w:spacing w:after="0" w:line="360" w:lineRule="auto"/>
        <w:jc w:val="both"/>
        <w:rPr>
          <w:rFonts w:asciiTheme="majorBidi" w:hAnsiTheme="majorBidi" w:cstheme="majorBidi"/>
          <w:sz w:val="26"/>
          <w:szCs w:val="26"/>
        </w:rPr>
      </w:pPr>
      <w:r w:rsidRPr="00C03692">
        <w:rPr>
          <w:rFonts w:asciiTheme="majorBidi" w:hAnsiTheme="majorBidi" w:cstheme="majorBidi"/>
          <w:b/>
          <w:bCs/>
          <w:sz w:val="26"/>
          <w:szCs w:val="26"/>
        </w:rPr>
        <w:t>PARTICIPATION:</w:t>
      </w:r>
      <w:r w:rsidRPr="00C03692">
        <w:rPr>
          <w:rFonts w:asciiTheme="majorBidi" w:hAnsiTheme="majorBidi" w:cstheme="majorBidi"/>
          <w:sz w:val="26"/>
          <w:szCs w:val="26"/>
        </w:rPr>
        <w:t xml:space="preserve"> Taking active part in that particular activity or event.</w:t>
      </w:r>
    </w:p>
    <w:p w:rsidR="00C40AC4" w:rsidRPr="00C03692" w:rsidRDefault="00C40AC4" w:rsidP="00784A2F">
      <w:pPr>
        <w:spacing w:after="0" w:line="360" w:lineRule="auto"/>
        <w:jc w:val="both"/>
        <w:rPr>
          <w:rFonts w:asciiTheme="majorBidi" w:hAnsiTheme="majorBidi" w:cstheme="majorBidi"/>
          <w:sz w:val="26"/>
          <w:szCs w:val="26"/>
        </w:rPr>
      </w:pPr>
      <w:r w:rsidRPr="00C03692">
        <w:rPr>
          <w:rFonts w:asciiTheme="majorBidi" w:hAnsiTheme="majorBidi" w:cstheme="majorBidi"/>
          <w:b/>
          <w:bCs/>
          <w:sz w:val="26"/>
          <w:szCs w:val="26"/>
        </w:rPr>
        <w:lastRenderedPageBreak/>
        <w:t>YOUTHS:</w:t>
      </w:r>
      <w:r w:rsidRPr="00C03692">
        <w:rPr>
          <w:rFonts w:asciiTheme="majorBidi" w:hAnsiTheme="majorBidi" w:cstheme="majorBidi"/>
          <w:sz w:val="26"/>
          <w:szCs w:val="26"/>
        </w:rPr>
        <w:t xml:space="preserve"> Youth is the </w:t>
      </w:r>
      <w:r w:rsidR="009A4FD9" w:rsidRPr="00C03692">
        <w:rPr>
          <w:rFonts w:asciiTheme="majorBidi" w:hAnsiTheme="majorBidi" w:cstheme="majorBidi"/>
          <w:sz w:val="26"/>
          <w:szCs w:val="26"/>
        </w:rPr>
        <w:t>time of life when one is young. The word youth can also mean the time between childhood and adulthood but it can also refer to one’s peak in terms of health or the period of life known as being a young adult.</w:t>
      </w:r>
    </w:p>
    <w:p w:rsidR="009A4FD9" w:rsidRPr="00C03692" w:rsidRDefault="009A4FD9" w:rsidP="00784A2F">
      <w:pPr>
        <w:spacing w:after="0" w:line="360" w:lineRule="auto"/>
        <w:jc w:val="both"/>
        <w:rPr>
          <w:rFonts w:asciiTheme="majorBidi" w:hAnsiTheme="majorBidi" w:cstheme="majorBidi"/>
          <w:sz w:val="26"/>
          <w:szCs w:val="26"/>
        </w:rPr>
      </w:pPr>
      <w:r w:rsidRPr="00C03692">
        <w:rPr>
          <w:rFonts w:asciiTheme="majorBidi" w:hAnsiTheme="majorBidi" w:cstheme="majorBidi"/>
          <w:b/>
          <w:bCs/>
          <w:sz w:val="26"/>
          <w:szCs w:val="26"/>
        </w:rPr>
        <w:t>SOCIAL MEDIA:</w:t>
      </w:r>
      <w:r w:rsidRPr="00C03692">
        <w:rPr>
          <w:rFonts w:asciiTheme="majorBidi" w:hAnsiTheme="majorBidi" w:cstheme="majorBidi"/>
          <w:sz w:val="26"/>
          <w:szCs w:val="26"/>
        </w:rPr>
        <w:t xml:space="preserve"> Social media is digital technology that allows the sharing of ideas and information including text and visuals, through virtual networks and communities.</w:t>
      </w:r>
    </w:p>
    <w:p w:rsidR="009A4FD9" w:rsidRPr="00C03692" w:rsidRDefault="009A4FD9" w:rsidP="00C03692">
      <w:pPr>
        <w:spacing w:after="0" w:line="360" w:lineRule="auto"/>
        <w:jc w:val="both"/>
        <w:rPr>
          <w:rFonts w:asciiTheme="majorBidi" w:hAnsiTheme="majorBidi" w:cstheme="majorBidi"/>
          <w:sz w:val="26"/>
          <w:szCs w:val="26"/>
        </w:rPr>
      </w:pPr>
      <w:r w:rsidRPr="00C03692">
        <w:rPr>
          <w:rFonts w:asciiTheme="majorBidi" w:hAnsiTheme="majorBidi" w:cstheme="majorBidi"/>
          <w:b/>
          <w:bCs/>
          <w:sz w:val="26"/>
          <w:szCs w:val="26"/>
        </w:rPr>
        <w:t>SPORT BETTING:</w:t>
      </w:r>
      <w:r w:rsidRPr="00C03692">
        <w:rPr>
          <w:rFonts w:asciiTheme="majorBidi" w:hAnsiTheme="majorBidi" w:cstheme="majorBidi"/>
          <w:sz w:val="26"/>
          <w:szCs w:val="26"/>
        </w:rPr>
        <w:t xml:space="preserve"> Sports betting is the activity of predicting sports results and placing a wager on the outcome. Sports bettors place their wagers either legally, through a book </w:t>
      </w:r>
      <w:r w:rsidR="00A411FD" w:rsidRPr="00C03692">
        <w:rPr>
          <w:rFonts w:asciiTheme="majorBidi" w:hAnsiTheme="majorBidi" w:cstheme="majorBidi"/>
          <w:sz w:val="26"/>
          <w:szCs w:val="26"/>
        </w:rPr>
        <w:t>maker/sports book, or illegally through privately run enterprises referred to as “BOOKIES”</w:t>
      </w:r>
    </w:p>
    <w:p w:rsidR="00A411FD" w:rsidRPr="00C03692" w:rsidRDefault="00A411FD" w:rsidP="00C03692">
      <w:pPr>
        <w:spacing w:after="0" w:line="360" w:lineRule="auto"/>
        <w:jc w:val="both"/>
        <w:rPr>
          <w:rFonts w:asciiTheme="majorBidi" w:hAnsiTheme="majorBidi" w:cstheme="majorBidi"/>
          <w:sz w:val="26"/>
          <w:szCs w:val="26"/>
        </w:rPr>
      </w:pPr>
      <w:r w:rsidRPr="00C03692">
        <w:rPr>
          <w:rFonts w:asciiTheme="majorBidi" w:hAnsiTheme="majorBidi" w:cstheme="majorBidi"/>
          <w:b/>
          <w:bCs/>
          <w:sz w:val="26"/>
          <w:szCs w:val="26"/>
        </w:rPr>
        <w:t>GAMBLING:</w:t>
      </w:r>
      <w:r w:rsidRPr="00C03692">
        <w:rPr>
          <w:rFonts w:asciiTheme="majorBidi" w:hAnsiTheme="majorBidi" w:cstheme="majorBidi"/>
          <w:sz w:val="26"/>
          <w:szCs w:val="26"/>
        </w:rPr>
        <w:t xml:space="preserve"> Gambling the betting or staking of something or value with consciousness or risk and hope of gain, on the outcome of a game a contest or an uncertain event whose result may be determined by chance or accident or have an unexpected result by reason of the bettors miscalculation.</w:t>
      </w:r>
    </w:p>
    <w:p w:rsidR="003B638A" w:rsidRPr="00C03692" w:rsidRDefault="003B638A" w:rsidP="00C03692">
      <w:pPr>
        <w:spacing w:after="0" w:line="360" w:lineRule="auto"/>
        <w:jc w:val="both"/>
        <w:rPr>
          <w:rFonts w:asciiTheme="majorBidi" w:hAnsiTheme="majorBidi" w:cstheme="majorBidi"/>
          <w:sz w:val="26"/>
          <w:szCs w:val="26"/>
        </w:rPr>
      </w:pPr>
    </w:p>
    <w:p w:rsidR="003B638A" w:rsidRPr="00C03692" w:rsidRDefault="003B638A" w:rsidP="00C03692">
      <w:pPr>
        <w:spacing w:after="0" w:line="360" w:lineRule="auto"/>
        <w:jc w:val="center"/>
        <w:rPr>
          <w:rFonts w:asciiTheme="majorBidi" w:hAnsiTheme="majorBidi" w:cstheme="majorBidi"/>
          <w:b/>
          <w:bCs/>
          <w:sz w:val="26"/>
          <w:szCs w:val="26"/>
        </w:rPr>
      </w:pPr>
    </w:p>
    <w:p w:rsidR="003B638A" w:rsidRPr="00C03692" w:rsidRDefault="003B638A" w:rsidP="00C03692">
      <w:pPr>
        <w:spacing w:after="0" w:line="360" w:lineRule="auto"/>
        <w:jc w:val="center"/>
        <w:rPr>
          <w:rFonts w:asciiTheme="majorBidi" w:hAnsiTheme="majorBidi" w:cstheme="majorBidi"/>
          <w:b/>
          <w:bCs/>
          <w:sz w:val="26"/>
          <w:szCs w:val="26"/>
        </w:rPr>
      </w:pPr>
    </w:p>
    <w:p w:rsidR="003B638A" w:rsidRPr="00C03692" w:rsidRDefault="003B638A" w:rsidP="00C03692">
      <w:pPr>
        <w:spacing w:after="0" w:line="360" w:lineRule="auto"/>
        <w:jc w:val="center"/>
        <w:rPr>
          <w:rFonts w:asciiTheme="majorBidi" w:hAnsiTheme="majorBidi" w:cstheme="majorBidi"/>
          <w:b/>
          <w:bCs/>
          <w:sz w:val="26"/>
          <w:szCs w:val="26"/>
        </w:rPr>
      </w:pPr>
    </w:p>
    <w:p w:rsidR="003B638A" w:rsidRPr="00C03692" w:rsidRDefault="003B638A" w:rsidP="00C03692">
      <w:pPr>
        <w:spacing w:after="0" w:line="360" w:lineRule="auto"/>
        <w:jc w:val="center"/>
        <w:rPr>
          <w:rFonts w:asciiTheme="majorBidi" w:hAnsiTheme="majorBidi" w:cstheme="majorBidi"/>
          <w:b/>
          <w:bCs/>
          <w:sz w:val="26"/>
          <w:szCs w:val="26"/>
        </w:rPr>
      </w:pPr>
    </w:p>
    <w:p w:rsidR="003B638A" w:rsidRPr="00C03692" w:rsidRDefault="003B638A" w:rsidP="00C03692">
      <w:pPr>
        <w:spacing w:after="0" w:line="360" w:lineRule="auto"/>
        <w:jc w:val="center"/>
        <w:rPr>
          <w:rFonts w:asciiTheme="majorBidi" w:hAnsiTheme="majorBidi" w:cstheme="majorBidi"/>
          <w:b/>
          <w:bCs/>
          <w:sz w:val="26"/>
          <w:szCs w:val="26"/>
        </w:rPr>
      </w:pPr>
    </w:p>
    <w:p w:rsidR="003B638A" w:rsidRPr="00C03692" w:rsidRDefault="003B638A" w:rsidP="00C03692">
      <w:pPr>
        <w:spacing w:after="0" w:line="360" w:lineRule="auto"/>
        <w:jc w:val="center"/>
        <w:rPr>
          <w:rFonts w:asciiTheme="majorBidi" w:hAnsiTheme="majorBidi" w:cstheme="majorBidi"/>
          <w:b/>
          <w:bCs/>
          <w:sz w:val="26"/>
          <w:szCs w:val="26"/>
        </w:rPr>
      </w:pPr>
    </w:p>
    <w:p w:rsidR="003B638A" w:rsidRPr="00C03692" w:rsidRDefault="003B638A" w:rsidP="00C03692">
      <w:pPr>
        <w:spacing w:after="0" w:line="360" w:lineRule="auto"/>
        <w:jc w:val="center"/>
        <w:rPr>
          <w:rFonts w:asciiTheme="majorBidi" w:hAnsiTheme="majorBidi" w:cstheme="majorBidi"/>
          <w:b/>
          <w:bCs/>
          <w:sz w:val="26"/>
          <w:szCs w:val="26"/>
        </w:rPr>
      </w:pPr>
    </w:p>
    <w:p w:rsidR="003B638A" w:rsidRPr="00C03692" w:rsidRDefault="003B638A" w:rsidP="00C03692">
      <w:pPr>
        <w:spacing w:after="0" w:line="360" w:lineRule="auto"/>
        <w:jc w:val="center"/>
        <w:rPr>
          <w:rFonts w:asciiTheme="majorBidi" w:hAnsiTheme="majorBidi" w:cstheme="majorBidi"/>
          <w:b/>
          <w:bCs/>
          <w:sz w:val="26"/>
          <w:szCs w:val="26"/>
        </w:rPr>
      </w:pPr>
    </w:p>
    <w:p w:rsidR="003B638A" w:rsidRPr="00C03692" w:rsidRDefault="003B638A" w:rsidP="00C03692">
      <w:pPr>
        <w:spacing w:after="0" w:line="360" w:lineRule="auto"/>
        <w:jc w:val="center"/>
        <w:rPr>
          <w:rFonts w:asciiTheme="majorBidi" w:hAnsiTheme="majorBidi" w:cstheme="majorBidi"/>
          <w:b/>
          <w:bCs/>
          <w:sz w:val="26"/>
          <w:szCs w:val="26"/>
        </w:rPr>
      </w:pPr>
    </w:p>
    <w:p w:rsidR="003B638A" w:rsidRPr="00C03692" w:rsidRDefault="003B638A" w:rsidP="00C03692">
      <w:pPr>
        <w:spacing w:after="0" w:line="360" w:lineRule="auto"/>
        <w:jc w:val="center"/>
        <w:rPr>
          <w:rFonts w:asciiTheme="majorBidi" w:hAnsiTheme="majorBidi" w:cstheme="majorBidi"/>
          <w:b/>
          <w:bCs/>
          <w:sz w:val="26"/>
          <w:szCs w:val="26"/>
        </w:rPr>
      </w:pPr>
    </w:p>
    <w:p w:rsidR="003B638A" w:rsidRPr="00C03692" w:rsidRDefault="003B638A" w:rsidP="00C03692">
      <w:pPr>
        <w:spacing w:after="0" w:line="360" w:lineRule="auto"/>
        <w:jc w:val="center"/>
        <w:rPr>
          <w:rFonts w:asciiTheme="majorBidi" w:hAnsiTheme="majorBidi" w:cstheme="majorBidi"/>
          <w:b/>
          <w:bCs/>
          <w:sz w:val="26"/>
          <w:szCs w:val="26"/>
        </w:rPr>
      </w:pPr>
    </w:p>
    <w:p w:rsidR="003B638A" w:rsidRDefault="003B638A" w:rsidP="00C03692">
      <w:pPr>
        <w:spacing w:after="0" w:line="360" w:lineRule="auto"/>
        <w:jc w:val="center"/>
        <w:rPr>
          <w:rFonts w:asciiTheme="majorBidi" w:hAnsiTheme="majorBidi" w:cstheme="majorBidi"/>
          <w:b/>
          <w:bCs/>
          <w:sz w:val="26"/>
          <w:szCs w:val="26"/>
        </w:rPr>
      </w:pPr>
    </w:p>
    <w:p w:rsidR="00CD5534" w:rsidRDefault="00CD5534" w:rsidP="00C03692">
      <w:pPr>
        <w:spacing w:after="0" w:line="360" w:lineRule="auto"/>
        <w:jc w:val="center"/>
        <w:rPr>
          <w:rFonts w:asciiTheme="majorBidi" w:hAnsiTheme="majorBidi" w:cstheme="majorBidi"/>
          <w:b/>
          <w:bCs/>
          <w:sz w:val="26"/>
          <w:szCs w:val="26"/>
        </w:rPr>
      </w:pPr>
    </w:p>
    <w:p w:rsidR="00CD5534" w:rsidRDefault="00CD5534" w:rsidP="00C03692">
      <w:pPr>
        <w:spacing w:after="0" w:line="360" w:lineRule="auto"/>
        <w:jc w:val="center"/>
        <w:rPr>
          <w:rFonts w:asciiTheme="majorBidi" w:hAnsiTheme="majorBidi" w:cstheme="majorBidi"/>
          <w:b/>
          <w:bCs/>
          <w:sz w:val="26"/>
          <w:szCs w:val="26"/>
        </w:rPr>
      </w:pPr>
    </w:p>
    <w:p w:rsidR="00CD5534" w:rsidRPr="00C03692" w:rsidRDefault="00CD5534" w:rsidP="00C03692">
      <w:pPr>
        <w:spacing w:after="0" w:line="360" w:lineRule="auto"/>
        <w:jc w:val="center"/>
        <w:rPr>
          <w:rFonts w:asciiTheme="majorBidi" w:hAnsiTheme="majorBidi" w:cstheme="majorBidi"/>
          <w:b/>
          <w:bCs/>
          <w:sz w:val="26"/>
          <w:szCs w:val="26"/>
        </w:rPr>
      </w:pPr>
    </w:p>
    <w:p w:rsidR="003B638A" w:rsidRPr="00C03692" w:rsidRDefault="003B638A" w:rsidP="00C03692">
      <w:pPr>
        <w:spacing w:after="0" w:line="360" w:lineRule="auto"/>
        <w:jc w:val="center"/>
        <w:rPr>
          <w:rFonts w:asciiTheme="majorBidi" w:hAnsiTheme="majorBidi" w:cstheme="majorBidi"/>
          <w:b/>
          <w:bCs/>
          <w:sz w:val="26"/>
          <w:szCs w:val="26"/>
        </w:rPr>
      </w:pPr>
    </w:p>
    <w:p w:rsidR="003B638A" w:rsidRPr="00C03692" w:rsidRDefault="003B638A" w:rsidP="00C03692">
      <w:pPr>
        <w:spacing w:after="0" w:line="360" w:lineRule="auto"/>
        <w:jc w:val="center"/>
        <w:rPr>
          <w:rFonts w:asciiTheme="majorBidi" w:hAnsiTheme="majorBidi" w:cstheme="majorBidi"/>
          <w:b/>
          <w:bCs/>
          <w:sz w:val="26"/>
          <w:szCs w:val="26"/>
        </w:rPr>
      </w:pPr>
    </w:p>
    <w:p w:rsidR="003B638A" w:rsidRPr="00C03692" w:rsidRDefault="003B638A" w:rsidP="00C03692">
      <w:pPr>
        <w:spacing w:after="0" w:line="360" w:lineRule="auto"/>
        <w:jc w:val="center"/>
        <w:rPr>
          <w:rFonts w:asciiTheme="majorBidi" w:hAnsiTheme="majorBidi" w:cstheme="majorBidi"/>
          <w:b/>
          <w:bCs/>
          <w:sz w:val="26"/>
          <w:szCs w:val="26"/>
        </w:rPr>
      </w:pPr>
    </w:p>
    <w:p w:rsidR="00C03692" w:rsidRDefault="00C03692" w:rsidP="00C03692">
      <w:pPr>
        <w:bidi/>
        <w:spacing w:after="0" w:line="360" w:lineRule="auto"/>
        <w:jc w:val="center"/>
        <w:rPr>
          <w:rFonts w:asciiTheme="majorBidi" w:hAnsiTheme="majorBidi" w:cstheme="majorBidi"/>
          <w:b/>
          <w:bCs/>
          <w:sz w:val="26"/>
          <w:szCs w:val="26"/>
        </w:rPr>
      </w:pPr>
      <w:r w:rsidRPr="00C03692">
        <w:rPr>
          <w:rFonts w:asciiTheme="majorBidi" w:hAnsiTheme="majorBidi" w:cstheme="majorBidi"/>
          <w:b/>
          <w:bCs/>
          <w:sz w:val="26"/>
          <w:szCs w:val="26"/>
        </w:rPr>
        <w:lastRenderedPageBreak/>
        <w:t>CHAPTER TWO</w:t>
      </w:r>
    </w:p>
    <w:p w:rsidR="00D95645" w:rsidRPr="00C03692" w:rsidRDefault="00D95645" w:rsidP="00D95645">
      <w:pPr>
        <w:bidi/>
        <w:spacing w:after="0" w:line="360" w:lineRule="auto"/>
        <w:jc w:val="center"/>
        <w:rPr>
          <w:rFonts w:asciiTheme="majorBidi" w:hAnsiTheme="majorBidi" w:cstheme="majorBidi"/>
          <w:b/>
          <w:bCs/>
          <w:sz w:val="26"/>
          <w:szCs w:val="26"/>
        </w:rPr>
      </w:pPr>
      <w:r>
        <w:rPr>
          <w:rFonts w:asciiTheme="majorBidi" w:hAnsiTheme="majorBidi" w:cstheme="majorBidi"/>
          <w:b/>
          <w:bCs/>
          <w:sz w:val="26"/>
          <w:szCs w:val="26"/>
        </w:rPr>
        <w:t>LITERATURE REVIEW</w:t>
      </w:r>
    </w:p>
    <w:p w:rsidR="00C03692" w:rsidRPr="00C03692" w:rsidRDefault="00C03692" w:rsidP="00C03692">
      <w:pPr>
        <w:spacing w:after="0" w:line="360" w:lineRule="auto"/>
        <w:jc w:val="both"/>
        <w:rPr>
          <w:rFonts w:asciiTheme="majorBidi" w:hAnsiTheme="majorBidi" w:cstheme="majorBidi"/>
          <w:b/>
          <w:bCs/>
          <w:sz w:val="26"/>
          <w:szCs w:val="26"/>
        </w:rPr>
      </w:pPr>
      <w:r w:rsidRPr="00C03692">
        <w:rPr>
          <w:rFonts w:asciiTheme="majorBidi" w:hAnsiTheme="majorBidi" w:cstheme="majorBidi"/>
          <w:b/>
          <w:bCs/>
          <w:sz w:val="26"/>
          <w:szCs w:val="26"/>
        </w:rPr>
        <w:t xml:space="preserve">2.0 </w:t>
      </w:r>
      <w:r w:rsidRPr="00C03692">
        <w:rPr>
          <w:rFonts w:asciiTheme="majorBidi" w:hAnsiTheme="majorBidi" w:cstheme="majorBidi"/>
          <w:b/>
          <w:bCs/>
          <w:sz w:val="26"/>
          <w:szCs w:val="26"/>
        </w:rPr>
        <w:tab/>
      </w:r>
      <w:r w:rsidR="00784A2F" w:rsidRPr="00C03692">
        <w:rPr>
          <w:rFonts w:asciiTheme="majorBidi" w:hAnsiTheme="majorBidi" w:cstheme="majorBidi"/>
          <w:b/>
          <w:bCs/>
          <w:sz w:val="26"/>
          <w:szCs w:val="26"/>
        </w:rPr>
        <w:t>Introduction</w:t>
      </w:r>
    </w:p>
    <w:p w:rsidR="00C03692" w:rsidRPr="00C03692" w:rsidRDefault="00C03692" w:rsidP="00C03692">
      <w:pPr>
        <w:spacing w:after="0" w:line="360" w:lineRule="auto"/>
        <w:ind w:firstLine="720"/>
        <w:jc w:val="both"/>
        <w:rPr>
          <w:rFonts w:asciiTheme="majorBidi" w:hAnsiTheme="majorBidi" w:cstheme="majorBidi"/>
          <w:sz w:val="26"/>
          <w:szCs w:val="26"/>
        </w:rPr>
      </w:pPr>
      <w:r w:rsidRPr="00C03692">
        <w:rPr>
          <w:rFonts w:asciiTheme="majorBidi" w:hAnsiTheme="majorBidi" w:cstheme="majorBidi"/>
          <w:sz w:val="26"/>
          <w:szCs w:val="26"/>
        </w:rPr>
        <w:t xml:space="preserve">This section deals with review of literature which insinuate on the work of post and present authors based on subject matters “Assessment of the impact of social media on the increase level of sport betting among youth”. </w:t>
      </w:r>
    </w:p>
    <w:p w:rsidR="00C03692" w:rsidRPr="00C03692" w:rsidRDefault="00C03692" w:rsidP="00C03692">
      <w:pPr>
        <w:spacing w:after="0" w:line="360" w:lineRule="auto"/>
        <w:jc w:val="both"/>
        <w:rPr>
          <w:rFonts w:asciiTheme="majorBidi" w:hAnsiTheme="majorBidi" w:cstheme="majorBidi"/>
          <w:sz w:val="26"/>
          <w:szCs w:val="26"/>
        </w:rPr>
      </w:pPr>
      <w:r w:rsidRPr="00C03692">
        <w:rPr>
          <w:rFonts w:asciiTheme="majorBidi" w:hAnsiTheme="majorBidi" w:cstheme="majorBidi"/>
          <w:sz w:val="26"/>
          <w:szCs w:val="26"/>
        </w:rPr>
        <w:t>Thus, the section was arranged with the following headings, conceptual framework that explain the concept of social media and other relevant concepts; theoretical framework work that states many theories out of which adopted one that is suitable for the study; and empirical review that study related headings based on the subject matters</w:t>
      </w:r>
    </w:p>
    <w:p w:rsidR="00C03692" w:rsidRPr="00C03692" w:rsidRDefault="00C03692" w:rsidP="00C03692">
      <w:pPr>
        <w:spacing w:after="0" w:line="360" w:lineRule="auto"/>
        <w:jc w:val="both"/>
        <w:rPr>
          <w:rFonts w:asciiTheme="majorBidi" w:hAnsiTheme="majorBidi" w:cstheme="majorBidi"/>
          <w:b/>
          <w:bCs/>
          <w:sz w:val="26"/>
          <w:szCs w:val="26"/>
        </w:rPr>
      </w:pPr>
      <w:r w:rsidRPr="00C03692">
        <w:rPr>
          <w:rFonts w:asciiTheme="majorBidi" w:hAnsiTheme="majorBidi" w:cstheme="majorBidi"/>
          <w:b/>
          <w:bCs/>
          <w:sz w:val="26"/>
          <w:szCs w:val="26"/>
        </w:rPr>
        <w:t xml:space="preserve">2.1 </w:t>
      </w:r>
      <w:r w:rsidRPr="00C03692">
        <w:rPr>
          <w:rFonts w:asciiTheme="majorBidi" w:hAnsiTheme="majorBidi" w:cstheme="majorBidi"/>
          <w:b/>
          <w:bCs/>
          <w:sz w:val="26"/>
          <w:szCs w:val="26"/>
        </w:rPr>
        <w:tab/>
      </w:r>
      <w:r w:rsidR="00784A2F" w:rsidRPr="00C03692">
        <w:rPr>
          <w:rFonts w:asciiTheme="majorBidi" w:hAnsiTheme="majorBidi" w:cstheme="majorBidi"/>
          <w:b/>
          <w:bCs/>
          <w:sz w:val="26"/>
          <w:szCs w:val="26"/>
        </w:rPr>
        <w:t>Conceptual Framework</w:t>
      </w:r>
    </w:p>
    <w:p w:rsidR="00C03692" w:rsidRPr="00C03692" w:rsidRDefault="00C03692" w:rsidP="00C03692">
      <w:pPr>
        <w:spacing w:after="0" w:line="360" w:lineRule="auto"/>
        <w:jc w:val="both"/>
        <w:rPr>
          <w:rFonts w:asciiTheme="majorBidi" w:hAnsiTheme="majorBidi" w:cstheme="majorBidi"/>
          <w:b/>
          <w:bCs/>
          <w:sz w:val="26"/>
          <w:szCs w:val="26"/>
        </w:rPr>
      </w:pPr>
      <w:r w:rsidRPr="00C03692">
        <w:rPr>
          <w:rFonts w:asciiTheme="majorBidi" w:hAnsiTheme="majorBidi" w:cstheme="majorBidi"/>
          <w:b/>
          <w:bCs/>
          <w:sz w:val="26"/>
          <w:szCs w:val="26"/>
        </w:rPr>
        <w:t xml:space="preserve">2.1.1 </w:t>
      </w:r>
      <w:r w:rsidRPr="00C03692">
        <w:rPr>
          <w:rFonts w:asciiTheme="majorBidi" w:hAnsiTheme="majorBidi" w:cstheme="majorBidi"/>
          <w:b/>
          <w:bCs/>
          <w:sz w:val="26"/>
          <w:szCs w:val="26"/>
        </w:rPr>
        <w:tab/>
      </w:r>
      <w:r w:rsidR="00784A2F" w:rsidRPr="00C03692">
        <w:rPr>
          <w:rFonts w:asciiTheme="majorBidi" w:hAnsiTheme="majorBidi" w:cstheme="majorBidi"/>
          <w:b/>
          <w:bCs/>
          <w:sz w:val="26"/>
          <w:szCs w:val="26"/>
        </w:rPr>
        <w:t>Concept of Sport Betting</w:t>
      </w:r>
    </w:p>
    <w:p w:rsidR="00C03692" w:rsidRPr="00C03692" w:rsidRDefault="00C03692" w:rsidP="00C03692">
      <w:pPr>
        <w:spacing w:after="0" w:line="360" w:lineRule="auto"/>
        <w:jc w:val="both"/>
        <w:rPr>
          <w:rFonts w:asciiTheme="majorBidi" w:hAnsiTheme="majorBidi" w:cstheme="majorBidi"/>
          <w:sz w:val="26"/>
          <w:szCs w:val="26"/>
        </w:rPr>
      </w:pPr>
      <w:r w:rsidRPr="00C03692">
        <w:rPr>
          <w:rFonts w:asciiTheme="majorBidi" w:hAnsiTheme="majorBidi" w:cstheme="majorBidi"/>
          <w:sz w:val="26"/>
          <w:szCs w:val="26"/>
        </w:rPr>
        <w:tab/>
        <w:t xml:space="preserve">This literature review suggests that sports betting and gambling has grown exponentially and is experienced by people from all age, gender and socio-economic status. However, for the purpose of this study, this study review is constrained to male young people at </w:t>
      </w:r>
      <w:proofErr w:type="spellStart"/>
      <w:r w:rsidRPr="00C03692">
        <w:rPr>
          <w:rFonts w:asciiTheme="majorBidi" w:hAnsiTheme="majorBidi" w:cstheme="majorBidi"/>
          <w:sz w:val="26"/>
          <w:szCs w:val="26"/>
        </w:rPr>
        <w:t>Kwara</w:t>
      </w:r>
      <w:proofErr w:type="spellEnd"/>
      <w:r w:rsidRPr="00C03692">
        <w:rPr>
          <w:rFonts w:asciiTheme="majorBidi" w:hAnsiTheme="majorBidi" w:cstheme="majorBidi"/>
          <w:sz w:val="26"/>
          <w:szCs w:val="26"/>
        </w:rPr>
        <w:t xml:space="preserve"> state polytechnic with varied socio-economic background. Further the prevalence use of internet among the youths and social networking sites largely contribute to the young people being attracted to online gambling. The fast emergence of telecommunication and technology has seen some tremendous improvement in the way we communicate in modern day time. internet usage among the young people in </w:t>
      </w:r>
      <w:proofErr w:type="spellStart"/>
      <w:r w:rsidRPr="00C03692">
        <w:rPr>
          <w:rFonts w:asciiTheme="majorBidi" w:hAnsiTheme="majorBidi" w:cstheme="majorBidi"/>
          <w:sz w:val="26"/>
          <w:szCs w:val="26"/>
        </w:rPr>
        <w:t>nigeria</w:t>
      </w:r>
      <w:proofErr w:type="spellEnd"/>
      <w:r w:rsidRPr="00C03692">
        <w:rPr>
          <w:rFonts w:asciiTheme="majorBidi" w:hAnsiTheme="majorBidi" w:cstheme="majorBidi"/>
          <w:sz w:val="26"/>
          <w:szCs w:val="26"/>
        </w:rPr>
        <w:t xml:space="preserve"> continues to grow with majority of the users connecting from hand held devices such as mobile phones, tablets and other personal digital devices such (</w:t>
      </w:r>
      <w:proofErr w:type="spellStart"/>
      <w:r w:rsidRPr="00C03692">
        <w:rPr>
          <w:rFonts w:asciiTheme="majorBidi" w:hAnsiTheme="majorBidi" w:cstheme="majorBidi"/>
          <w:sz w:val="26"/>
          <w:szCs w:val="26"/>
        </w:rPr>
        <w:t>Mungai</w:t>
      </w:r>
      <w:proofErr w:type="spellEnd"/>
      <w:r w:rsidRPr="00C03692">
        <w:rPr>
          <w:rFonts w:asciiTheme="majorBidi" w:hAnsiTheme="majorBidi" w:cstheme="majorBidi"/>
          <w:sz w:val="26"/>
          <w:szCs w:val="26"/>
        </w:rPr>
        <w:t>, 2020).</w:t>
      </w:r>
    </w:p>
    <w:p w:rsidR="00C03692" w:rsidRDefault="00C03692" w:rsidP="00C03692">
      <w:pPr>
        <w:spacing w:after="0" w:line="360" w:lineRule="auto"/>
        <w:jc w:val="both"/>
        <w:rPr>
          <w:rFonts w:asciiTheme="majorBidi" w:hAnsiTheme="majorBidi" w:cstheme="majorBidi"/>
          <w:sz w:val="26"/>
          <w:szCs w:val="26"/>
        </w:rPr>
      </w:pPr>
      <w:r w:rsidRPr="00C03692">
        <w:rPr>
          <w:rFonts w:asciiTheme="majorBidi" w:hAnsiTheme="majorBidi" w:cstheme="majorBidi"/>
          <w:sz w:val="26"/>
          <w:szCs w:val="26"/>
        </w:rPr>
        <w:tab/>
        <w:t xml:space="preserve">Online gambling is relatively a new a topic that has only recently been studied extensively and does not have much research in its name, especially in </w:t>
      </w:r>
      <w:proofErr w:type="spellStart"/>
      <w:proofErr w:type="gramStart"/>
      <w:r w:rsidRPr="00C03692">
        <w:rPr>
          <w:rFonts w:asciiTheme="majorBidi" w:hAnsiTheme="majorBidi" w:cstheme="majorBidi"/>
          <w:sz w:val="26"/>
          <w:szCs w:val="26"/>
        </w:rPr>
        <w:t>nigeria</w:t>
      </w:r>
      <w:proofErr w:type="spellEnd"/>
      <w:proofErr w:type="gramEnd"/>
      <w:r w:rsidRPr="00C03692">
        <w:rPr>
          <w:rFonts w:asciiTheme="majorBidi" w:hAnsiTheme="majorBidi" w:cstheme="majorBidi"/>
          <w:sz w:val="26"/>
          <w:szCs w:val="26"/>
        </w:rPr>
        <w:t xml:space="preserve"> schools where on line gambling has been associated with the speed and use of the internet and mobile phone. These research re-examines associated literature to this topic and research findings from other countries.</w:t>
      </w:r>
    </w:p>
    <w:p w:rsidR="00784A2F" w:rsidRPr="00784A2F" w:rsidRDefault="00784A2F" w:rsidP="00C03692">
      <w:pPr>
        <w:spacing w:after="0" w:line="360" w:lineRule="auto"/>
        <w:jc w:val="both"/>
        <w:rPr>
          <w:rFonts w:asciiTheme="majorBidi" w:hAnsiTheme="majorBidi" w:cstheme="majorBidi"/>
          <w:sz w:val="10"/>
          <w:szCs w:val="10"/>
        </w:rPr>
      </w:pPr>
    </w:p>
    <w:p w:rsidR="00C03692" w:rsidRPr="00C03692" w:rsidRDefault="001C7C3E" w:rsidP="00C03692">
      <w:pPr>
        <w:spacing w:after="0" w:line="360" w:lineRule="auto"/>
        <w:jc w:val="both"/>
        <w:rPr>
          <w:rFonts w:asciiTheme="majorBidi" w:hAnsiTheme="majorBidi" w:cstheme="majorBidi"/>
          <w:b/>
          <w:bCs/>
          <w:sz w:val="26"/>
          <w:szCs w:val="26"/>
        </w:rPr>
      </w:pPr>
      <w:r>
        <w:rPr>
          <w:rFonts w:asciiTheme="majorBidi" w:hAnsiTheme="majorBidi" w:cstheme="majorBidi"/>
          <w:b/>
          <w:bCs/>
          <w:sz w:val="26"/>
          <w:szCs w:val="26"/>
        </w:rPr>
        <w:t>2.1</w:t>
      </w:r>
      <w:r w:rsidR="00C03692" w:rsidRPr="00C03692">
        <w:rPr>
          <w:rFonts w:asciiTheme="majorBidi" w:hAnsiTheme="majorBidi" w:cstheme="majorBidi"/>
          <w:b/>
          <w:bCs/>
          <w:sz w:val="26"/>
          <w:szCs w:val="26"/>
        </w:rPr>
        <w:t xml:space="preserve">.2 </w:t>
      </w:r>
      <w:r w:rsidR="00C03692" w:rsidRPr="00C03692">
        <w:rPr>
          <w:rFonts w:asciiTheme="majorBidi" w:hAnsiTheme="majorBidi" w:cstheme="majorBidi"/>
          <w:b/>
          <w:bCs/>
          <w:sz w:val="26"/>
          <w:szCs w:val="26"/>
        </w:rPr>
        <w:tab/>
      </w:r>
      <w:r w:rsidR="00784A2F" w:rsidRPr="00C03692">
        <w:rPr>
          <w:rFonts w:asciiTheme="majorBidi" w:hAnsiTheme="majorBidi" w:cstheme="majorBidi"/>
          <w:b/>
          <w:bCs/>
          <w:sz w:val="26"/>
          <w:szCs w:val="26"/>
        </w:rPr>
        <w:t>Media Devices</w:t>
      </w:r>
    </w:p>
    <w:p w:rsidR="00C03692" w:rsidRPr="00C03692" w:rsidRDefault="00C03692" w:rsidP="00C03692">
      <w:pPr>
        <w:spacing w:after="0" w:line="360" w:lineRule="auto"/>
        <w:jc w:val="both"/>
        <w:rPr>
          <w:rFonts w:asciiTheme="majorBidi" w:hAnsiTheme="majorBidi" w:cstheme="majorBidi"/>
          <w:sz w:val="26"/>
          <w:szCs w:val="26"/>
        </w:rPr>
      </w:pPr>
      <w:r w:rsidRPr="00C03692">
        <w:rPr>
          <w:rFonts w:asciiTheme="majorBidi" w:hAnsiTheme="majorBidi" w:cstheme="majorBidi"/>
          <w:sz w:val="26"/>
          <w:szCs w:val="26"/>
        </w:rPr>
        <w:tab/>
        <w:t xml:space="preserve">Connection to the internet largely involves of media devices such as mobile telephone commonly referred to as cell phones or mobile phones, computers, laptop and tablets. For the purpose of this study, the researcher concentrated on the smart phones which are the most widely </w:t>
      </w:r>
      <w:r w:rsidRPr="00C03692">
        <w:rPr>
          <w:rFonts w:asciiTheme="majorBidi" w:hAnsiTheme="majorBidi" w:cstheme="majorBidi"/>
          <w:sz w:val="26"/>
          <w:szCs w:val="26"/>
        </w:rPr>
        <w:lastRenderedPageBreak/>
        <w:t xml:space="preserve">used gadgets used by young people to access the internet. The CAK report (2016 – 2017) indicated that </w:t>
      </w:r>
      <w:proofErr w:type="gramStart"/>
      <w:r w:rsidRPr="00C03692">
        <w:rPr>
          <w:rFonts w:asciiTheme="majorBidi" w:hAnsiTheme="majorBidi" w:cstheme="majorBidi"/>
          <w:sz w:val="26"/>
          <w:szCs w:val="26"/>
        </w:rPr>
        <w:t>nearly  86</w:t>
      </w:r>
      <w:proofErr w:type="gramEnd"/>
      <w:r w:rsidRPr="00C03692">
        <w:rPr>
          <w:rFonts w:asciiTheme="majorBidi" w:hAnsiTheme="majorBidi" w:cstheme="majorBidi"/>
          <w:sz w:val="26"/>
          <w:szCs w:val="26"/>
        </w:rPr>
        <w:t xml:space="preserve">%  of  internet users in </w:t>
      </w:r>
      <w:proofErr w:type="spellStart"/>
      <w:r w:rsidRPr="00C03692">
        <w:rPr>
          <w:rFonts w:asciiTheme="majorBidi" w:hAnsiTheme="majorBidi" w:cstheme="majorBidi"/>
          <w:sz w:val="26"/>
          <w:szCs w:val="26"/>
        </w:rPr>
        <w:t>nigeria</w:t>
      </w:r>
      <w:proofErr w:type="spellEnd"/>
      <w:r w:rsidRPr="00C03692">
        <w:rPr>
          <w:rFonts w:asciiTheme="majorBidi" w:hAnsiTheme="majorBidi" w:cstheme="majorBidi"/>
          <w:sz w:val="26"/>
          <w:szCs w:val="26"/>
        </w:rPr>
        <w:t xml:space="preserve"> access internet from their  smart phones (2017). In the usage of smart phones and mobile internet the diffusion of smart phones, mobile phones have turned into an “online, networked media device” (</w:t>
      </w:r>
      <w:proofErr w:type="spellStart"/>
      <w:r w:rsidRPr="00C03692">
        <w:rPr>
          <w:rFonts w:asciiTheme="majorBidi" w:hAnsiTheme="majorBidi" w:cstheme="majorBidi"/>
          <w:sz w:val="26"/>
          <w:szCs w:val="26"/>
        </w:rPr>
        <w:t>Hjorth</w:t>
      </w:r>
      <w:proofErr w:type="spellEnd"/>
      <w:r w:rsidRPr="00C03692">
        <w:rPr>
          <w:rFonts w:asciiTheme="majorBidi" w:hAnsiTheme="majorBidi" w:cstheme="majorBidi"/>
          <w:sz w:val="26"/>
          <w:szCs w:val="26"/>
        </w:rPr>
        <w:t xml:space="preserve"> et al.</w:t>
      </w:r>
      <w:proofErr w:type="gramStart"/>
      <w:r w:rsidRPr="00C03692">
        <w:rPr>
          <w:rFonts w:asciiTheme="majorBidi" w:hAnsiTheme="majorBidi" w:cstheme="majorBidi"/>
          <w:sz w:val="26"/>
          <w:szCs w:val="26"/>
        </w:rPr>
        <w:t>,2020</w:t>
      </w:r>
      <w:proofErr w:type="gramEnd"/>
      <w:r w:rsidRPr="00C03692">
        <w:rPr>
          <w:rFonts w:asciiTheme="majorBidi" w:hAnsiTheme="majorBidi" w:cstheme="majorBidi"/>
          <w:sz w:val="26"/>
          <w:szCs w:val="26"/>
        </w:rPr>
        <w:t>). This supports an ever growing collection of communication practices and online activities.</w:t>
      </w:r>
    </w:p>
    <w:p w:rsidR="00C03692" w:rsidRPr="00C03692" w:rsidRDefault="00C03692" w:rsidP="00C03692">
      <w:pPr>
        <w:spacing w:after="0" w:line="360" w:lineRule="auto"/>
        <w:ind w:firstLine="720"/>
        <w:jc w:val="both"/>
        <w:rPr>
          <w:rFonts w:asciiTheme="majorBidi" w:hAnsiTheme="majorBidi" w:cstheme="majorBidi"/>
          <w:sz w:val="26"/>
          <w:szCs w:val="26"/>
        </w:rPr>
      </w:pPr>
      <w:r w:rsidRPr="00C03692">
        <w:rPr>
          <w:rFonts w:asciiTheme="majorBidi" w:hAnsiTheme="majorBidi" w:cstheme="majorBidi"/>
          <w:sz w:val="26"/>
          <w:szCs w:val="26"/>
        </w:rPr>
        <w:t>Therefore, the once independent research agendas of mobile communication studies and internet studies have increasingly converged. As a consequence, number of studies addressing mobile communication in terms of digital inequalities is likely to grow a few noteworthy studies have already been published.</w:t>
      </w:r>
    </w:p>
    <w:p w:rsidR="00C03692" w:rsidRPr="00C03692" w:rsidRDefault="00C03692" w:rsidP="00784A2F">
      <w:pPr>
        <w:spacing w:after="0" w:line="360" w:lineRule="auto"/>
        <w:ind w:firstLine="720"/>
        <w:jc w:val="both"/>
        <w:rPr>
          <w:rFonts w:asciiTheme="majorBidi" w:hAnsiTheme="majorBidi" w:cstheme="majorBidi"/>
          <w:sz w:val="26"/>
          <w:szCs w:val="26"/>
        </w:rPr>
      </w:pPr>
      <w:r w:rsidRPr="00C03692">
        <w:rPr>
          <w:rFonts w:asciiTheme="majorBidi" w:hAnsiTheme="majorBidi" w:cstheme="majorBidi"/>
          <w:sz w:val="26"/>
          <w:szCs w:val="26"/>
        </w:rPr>
        <w:t xml:space="preserve">Among these </w:t>
      </w:r>
      <w:proofErr w:type="spellStart"/>
      <w:r w:rsidRPr="00C03692">
        <w:rPr>
          <w:rFonts w:asciiTheme="majorBidi" w:hAnsiTheme="majorBidi" w:cstheme="majorBidi"/>
          <w:sz w:val="26"/>
          <w:szCs w:val="26"/>
        </w:rPr>
        <w:t>Hargattai</w:t>
      </w:r>
      <w:proofErr w:type="spellEnd"/>
      <w:r w:rsidRPr="00C03692">
        <w:rPr>
          <w:rFonts w:asciiTheme="majorBidi" w:hAnsiTheme="majorBidi" w:cstheme="majorBidi"/>
          <w:sz w:val="26"/>
          <w:szCs w:val="26"/>
        </w:rPr>
        <w:t xml:space="preserve"> and Kim (2020) examined how a user’s background characteristics and internet experience informed different smart phone usage patterns among a group of young adults. They found considerable variation in both availability of and the effective use of advanced phone </w:t>
      </w:r>
      <w:proofErr w:type="gramStart"/>
      <w:r w:rsidRPr="00C03692">
        <w:rPr>
          <w:rFonts w:asciiTheme="majorBidi" w:hAnsiTheme="majorBidi" w:cstheme="majorBidi"/>
          <w:sz w:val="26"/>
          <w:szCs w:val="26"/>
        </w:rPr>
        <w:t>functionalities .</w:t>
      </w:r>
      <w:proofErr w:type="gramEnd"/>
      <w:r w:rsidRPr="00C03692">
        <w:rPr>
          <w:rFonts w:asciiTheme="majorBidi" w:hAnsiTheme="majorBidi" w:cstheme="majorBidi"/>
          <w:sz w:val="26"/>
          <w:szCs w:val="26"/>
        </w:rPr>
        <w:t xml:space="preserve"> while gender, parental education and ethnic group are important factors which partially explain this variation, regular engagement with advanced mobile phone functionalities was more strongly correlated with internet experience, measured by both “Autonomy of use” that is free, unrestricted access to use the internet when and where one wants (</w:t>
      </w:r>
      <w:proofErr w:type="spellStart"/>
      <w:r w:rsidRPr="00C03692">
        <w:rPr>
          <w:rFonts w:asciiTheme="majorBidi" w:hAnsiTheme="majorBidi" w:cstheme="majorBidi"/>
          <w:sz w:val="26"/>
          <w:szCs w:val="26"/>
        </w:rPr>
        <w:t>Hargittai</w:t>
      </w:r>
      <w:proofErr w:type="spellEnd"/>
      <w:r w:rsidRPr="00C03692">
        <w:rPr>
          <w:rFonts w:asciiTheme="majorBidi" w:hAnsiTheme="majorBidi" w:cstheme="majorBidi"/>
          <w:sz w:val="26"/>
          <w:szCs w:val="26"/>
        </w:rPr>
        <w:t xml:space="preserve"> and </w:t>
      </w:r>
      <w:proofErr w:type="spellStart"/>
      <w:r w:rsidRPr="00C03692">
        <w:rPr>
          <w:rFonts w:asciiTheme="majorBidi" w:hAnsiTheme="majorBidi" w:cstheme="majorBidi"/>
          <w:sz w:val="26"/>
          <w:szCs w:val="26"/>
        </w:rPr>
        <w:t>Hinnant</w:t>
      </w:r>
      <w:proofErr w:type="spellEnd"/>
      <w:r w:rsidRPr="00C03692">
        <w:rPr>
          <w:rFonts w:asciiTheme="majorBidi" w:hAnsiTheme="majorBidi" w:cstheme="majorBidi"/>
          <w:sz w:val="26"/>
          <w:szCs w:val="26"/>
        </w:rPr>
        <w:t xml:space="preserve">, 2018. </w:t>
      </w:r>
      <w:proofErr w:type="gramStart"/>
      <w:r w:rsidRPr="00C03692">
        <w:rPr>
          <w:rFonts w:asciiTheme="majorBidi" w:hAnsiTheme="majorBidi" w:cstheme="majorBidi"/>
          <w:sz w:val="26"/>
          <w:szCs w:val="26"/>
        </w:rPr>
        <w:t>P 606) and digital skills.</w:t>
      </w:r>
      <w:proofErr w:type="gramEnd"/>
      <w:r w:rsidRPr="00C03692">
        <w:rPr>
          <w:rFonts w:asciiTheme="majorBidi" w:hAnsiTheme="majorBidi" w:cstheme="majorBidi"/>
          <w:sz w:val="26"/>
          <w:szCs w:val="26"/>
        </w:rPr>
        <w:t xml:space="preserve"> People who have more internet access points are more likely to possess higher levels of online skill and have more opportunities to explore a wide range of mobile phone feature, (</w:t>
      </w:r>
      <w:proofErr w:type="spellStart"/>
      <w:r w:rsidRPr="00C03692">
        <w:rPr>
          <w:rFonts w:asciiTheme="majorBidi" w:hAnsiTheme="majorBidi" w:cstheme="majorBidi"/>
          <w:sz w:val="26"/>
          <w:szCs w:val="26"/>
        </w:rPr>
        <w:t>Hargattai</w:t>
      </w:r>
      <w:proofErr w:type="spellEnd"/>
      <w:r w:rsidRPr="00C03692">
        <w:rPr>
          <w:rFonts w:asciiTheme="majorBidi" w:hAnsiTheme="majorBidi" w:cstheme="majorBidi"/>
          <w:sz w:val="26"/>
          <w:szCs w:val="26"/>
        </w:rPr>
        <w:t xml:space="preserve"> and Kim conclude 2020. </w:t>
      </w:r>
      <w:proofErr w:type="gramStart"/>
      <w:r w:rsidRPr="00C03692">
        <w:rPr>
          <w:rFonts w:asciiTheme="majorBidi" w:hAnsiTheme="majorBidi" w:cstheme="majorBidi"/>
          <w:sz w:val="26"/>
          <w:szCs w:val="26"/>
        </w:rPr>
        <w:t>P.25).</w:t>
      </w:r>
      <w:proofErr w:type="gramEnd"/>
    </w:p>
    <w:p w:rsidR="00C03692" w:rsidRPr="00C03692" w:rsidRDefault="00C03692" w:rsidP="00C03692">
      <w:pPr>
        <w:spacing w:after="0" w:line="360" w:lineRule="auto"/>
        <w:jc w:val="both"/>
        <w:rPr>
          <w:rFonts w:asciiTheme="majorBidi" w:hAnsiTheme="majorBidi" w:cstheme="majorBidi"/>
          <w:sz w:val="26"/>
          <w:szCs w:val="26"/>
        </w:rPr>
      </w:pPr>
      <w:r w:rsidRPr="00C03692">
        <w:rPr>
          <w:rFonts w:asciiTheme="majorBidi" w:hAnsiTheme="majorBidi" w:cstheme="majorBidi"/>
          <w:sz w:val="26"/>
          <w:szCs w:val="26"/>
        </w:rPr>
        <w:tab/>
        <w:t xml:space="preserve">In the 21st century, social media is the trending media. People tweet on the improbable plots being aired on television shows. Individuals brief their friends about links to information sites on facebook. Others post their </w:t>
      </w:r>
      <w:proofErr w:type="spellStart"/>
      <w:r w:rsidRPr="00C03692">
        <w:rPr>
          <w:rFonts w:asciiTheme="majorBidi" w:hAnsiTheme="majorBidi" w:cstheme="majorBidi"/>
          <w:sz w:val="26"/>
          <w:szCs w:val="26"/>
        </w:rPr>
        <w:t>favourite</w:t>
      </w:r>
      <w:proofErr w:type="spellEnd"/>
      <w:r w:rsidRPr="00C03692">
        <w:rPr>
          <w:rFonts w:asciiTheme="majorBidi" w:hAnsiTheme="majorBidi" w:cstheme="majorBidi"/>
          <w:sz w:val="26"/>
          <w:szCs w:val="26"/>
        </w:rPr>
        <w:t xml:space="preserve"> videos on </w:t>
      </w:r>
      <w:proofErr w:type="spellStart"/>
      <w:r w:rsidRPr="00C03692">
        <w:rPr>
          <w:rFonts w:asciiTheme="majorBidi" w:hAnsiTheme="majorBidi" w:cstheme="majorBidi"/>
          <w:sz w:val="26"/>
          <w:szCs w:val="26"/>
        </w:rPr>
        <w:t>youtube</w:t>
      </w:r>
      <w:proofErr w:type="spellEnd"/>
      <w:r w:rsidRPr="00C03692">
        <w:rPr>
          <w:rFonts w:asciiTheme="majorBidi" w:hAnsiTheme="majorBidi" w:cstheme="majorBidi"/>
          <w:sz w:val="26"/>
          <w:szCs w:val="26"/>
        </w:rPr>
        <w:t xml:space="preserve"> and even share their music play list on sport online with their friends. It is rather obvious </w:t>
      </w:r>
      <w:proofErr w:type="gramStart"/>
      <w:r w:rsidRPr="00C03692">
        <w:rPr>
          <w:rFonts w:asciiTheme="majorBidi" w:hAnsiTheme="majorBidi" w:cstheme="majorBidi"/>
          <w:sz w:val="26"/>
          <w:szCs w:val="26"/>
        </w:rPr>
        <w:t>that individual are</w:t>
      </w:r>
      <w:proofErr w:type="gramEnd"/>
      <w:r w:rsidRPr="00C03692">
        <w:rPr>
          <w:rFonts w:asciiTheme="majorBidi" w:hAnsiTheme="majorBidi" w:cstheme="majorBidi"/>
          <w:sz w:val="26"/>
          <w:szCs w:val="26"/>
        </w:rPr>
        <w:t xml:space="preserve"> no longer just consumers of internet stuff. But sharers as well those who create mobile devices are familiar with this tendency and are making gadgets with social aspects embedded with them.</w:t>
      </w:r>
    </w:p>
    <w:p w:rsidR="00C03692" w:rsidRDefault="00C03692" w:rsidP="00C03692">
      <w:pPr>
        <w:spacing w:after="0" w:line="360" w:lineRule="auto"/>
        <w:jc w:val="both"/>
        <w:rPr>
          <w:rFonts w:asciiTheme="majorBidi" w:hAnsiTheme="majorBidi" w:cstheme="majorBidi"/>
          <w:sz w:val="26"/>
          <w:szCs w:val="26"/>
        </w:rPr>
      </w:pPr>
      <w:r w:rsidRPr="00C03692">
        <w:rPr>
          <w:rFonts w:asciiTheme="majorBidi" w:hAnsiTheme="majorBidi" w:cstheme="majorBidi"/>
          <w:sz w:val="26"/>
          <w:szCs w:val="26"/>
        </w:rPr>
        <w:tab/>
        <w:t xml:space="preserve">The internet has had striking result in influencing contemporary society in the 21st century. The continuing advance of cellular phone devices has enabled services in the global world to be restructured regularly, thus giving various options about computer generated online communication through simulated online interactions, </w:t>
      </w:r>
      <w:proofErr w:type="gramStart"/>
      <w:r w:rsidRPr="00C03692">
        <w:rPr>
          <w:rFonts w:asciiTheme="majorBidi" w:hAnsiTheme="majorBidi" w:cstheme="majorBidi"/>
          <w:sz w:val="26"/>
          <w:szCs w:val="26"/>
        </w:rPr>
        <w:t>individuals</w:t>
      </w:r>
      <w:proofErr w:type="gramEnd"/>
      <w:r w:rsidRPr="00C03692">
        <w:rPr>
          <w:rFonts w:asciiTheme="majorBidi" w:hAnsiTheme="majorBidi" w:cstheme="majorBidi"/>
          <w:sz w:val="26"/>
          <w:szCs w:val="26"/>
        </w:rPr>
        <w:t xml:space="preserve"> can create friendships, buy viable merchandise and structure implicit communities or families using the mobile network devices. The young ones are undoubtedly the prime target markets of new media. Levels of </w:t>
      </w:r>
      <w:r w:rsidRPr="00C03692">
        <w:rPr>
          <w:rFonts w:asciiTheme="majorBidi" w:hAnsiTheme="majorBidi" w:cstheme="majorBidi"/>
          <w:sz w:val="26"/>
          <w:szCs w:val="26"/>
        </w:rPr>
        <w:lastRenderedPageBreak/>
        <w:t xml:space="preserve">children access to multimedia computers are increasing by each day, since household with children are more likely to </w:t>
      </w:r>
      <w:proofErr w:type="gramStart"/>
      <w:r w:rsidRPr="00C03692">
        <w:rPr>
          <w:rFonts w:asciiTheme="majorBidi" w:hAnsiTheme="majorBidi" w:cstheme="majorBidi"/>
          <w:sz w:val="26"/>
          <w:szCs w:val="26"/>
        </w:rPr>
        <w:t>possess  these</w:t>
      </w:r>
      <w:proofErr w:type="gramEnd"/>
      <w:r w:rsidRPr="00C03692">
        <w:rPr>
          <w:rFonts w:asciiTheme="majorBidi" w:hAnsiTheme="majorBidi" w:cstheme="majorBidi"/>
          <w:sz w:val="26"/>
          <w:szCs w:val="26"/>
        </w:rPr>
        <w:t xml:space="preserve"> gadgets more than those without children. The level of impact of such gadgets upon children is immeasurable. Actual interactions between children and their parents in such homes are very minimal.</w:t>
      </w:r>
    </w:p>
    <w:p w:rsidR="00784A2F" w:rsidRPr="00784A2F" w:rsidRDefault="00784A2F" w:rsidP="00C03692">
      <w:pPr>
        <w:spacing w:after="0" w:line="360" w:lineRule="auto"/>
        <w:jc w:val="both"/>
        <w:rPr>
          <w:rFonts w:asciiTheme="majorBidi" w:hAnsiTheme="majorBidi" w:cstheme="majorBidi"/>
          <w:sz w:val="10"/>
          <w:szCs w:val="10"/>
        </w:rPr>
      </w:pPr>
    </w:p>
    <w:p w:rsidR="00C03692" w:rsidRPr="00C03692" w:rsidRDefault="001C7C3E" w:rsidP="00C03692">
      <w:pPr>
        <w:spacing w:after="0" w:line="360" w:lineRule="auto"/>
        <w:jc w:val="both"/>
        <w:rPr>
          <w:rFonts w:asciiTheme="majorBidi" w:hAnsiTheme="majorBidi" w:cstheme="majorBidi"/>
          <w:b/>
          <w:bCs/>
          <w:sz w:val="26"/>
          <w:szCs w:val="26"/>
        </w:rPr>
      </w:pPr>
      <w:proofErr w:type="gramStart"/>
      <w:r>
        <w:rPr>
          <w:rFonts w:asciiTheme="majorBidi" w:hAnsiTheme="majorBidi" w:cstheme="majorBidi"/>
          <w:b/>
          <w:bCs/>
          <w:sz w:val="26"/>
          <w:szCs w:val="26"/>
        </w:rPr>
        <w:t>2.1</w:t>
      </w:r>
      <w:r w:rsidR="00C03692" w:rsidRPr="00C03692">
        <w:rPr>
          <w:rFonts w:asciiTheme="majorBidi" w:hAnsiTheme="majorBidi" w:cstheme="majorBidi"/>
          <w:b/>
          <w:bCs/>
          <w:sz w:val="26"/>
          <w:szCs w:val="26"/>
        </w:rPr>
        <w:t xml:space="preserve">.3  </w:t>
      </w:r>
      <w:r w:rsidR="00784A2F" w:rsidRPr="00C03692">
        <w:rPr>
          <w:rFonts w:asciiTheme="majorBidi" w:hAnsiTheme="majorBidi" w:cstheme="majorBidi"/>
          <w:b/>
          <w:bCs/>
          <w:sz w:val="26"/>
          <w:szCs w:val="26"/>
        </w:rPr>
        <w:t>Gambling</w:t>
      </w:r>
      <w:proofErr w:type="gramEnd"/>
      <w:r w:rsidR="00784A2F" w:rsidRPr="00C03692">
        <w:rPr>
          <w:rFonts w:asciiTheme="majorBidi" w:hAnsiTheme="majorBidi" w:cstheme="majorBidi"/>
          <w:b/>
          <w:bCs/>
          <w:sz w:val="26"/>
          <w:szCs w:val="26"/>
        </w:rPr>
        <w:t xml:space="preserve"> Amongst Young Students</w:t>
      </w:r>
    </w:p>
    <w:p w:rsidR="00C03692" w:rsidRPr="00C03692" w:rsidRDefault="00C03692" w:rsidP="00C03692">
      <w:pPr>
        <w:spacing w:after="0" w:line="360" w:lineRule="auto"/>
        <w:jc w:val="both"/>
        <w:rPr>
          <w:rFonts w:asciiTheme="majorBidi" w:hAnsiTheme="majorBidi" w:cstheme="majorBidi"/>
          <w:sz w:val="26"/>
          <w:szCs w:val="26"/>
        </w:rPr>
      </w:pPr>
      <w:r w:rsidRPr="00C03692">
        <w:rPr>
          <w:rFonts w:asciiTheme="majorBidi" w:hAnsiTheme="majorBidi" w:cstheme="majorBidi"/>
          <w:sz w:val="26"/>
          <w:szCs w:val="26"/>
        </w:rPr>
        <w:tab/>
        <w:t>Young students, who also happen to be in their high schools in forms of level of education, have to be identified as a target group in relation to online gambling (wood, Griffiths &amp; Parte, 2019). Young people at this phase have increased awareness of their surrounding and peer influence is at its peak. They are frequent internet users and fall into the age group (13 – 18 years) the onset of young adulthood (18 -24) where problem gambling peaks (</w:t>
      </w:r>
      <w:proofErr w:type="spellStart"/>
      <w:r w:rsidRPr="00C03692">
        <w:rPr>
          <w:rFonts w:asciiTheme="majorBidi" w:hAnsiTheme="majorBidi" w:cstheme="majorBidi"/>
          <w:sz w:val="26"/>
          <w:szCs w:val="26"/>
        </w:rPr>
        <w:t>gernstei</w:t>
      </w:r>
      <w:proofErr w:type="spellEnd"/>
      <w:r w:rsidRPr="00C03692">
        <w:rPr>
          <w:rFonts w:asciiTheme="majorBidi" w:hAnsiTheme="majorBidi" w:cstheme="majorBidi"/>
          <w:sz w:val="26"/>
          <w:szCs w:val="26"/>
        </w:rPr>
        <w:t xml:space="preserve"> </w:t>
      </w:r>
      <w:proofErr w:type="gramStart"/>
      <w:r w:rsidRPr="00C03692">
        <w:rPr>
          <w:rFonts w:asciiTheme="majorBidi" w:hAnsiTheme="majorBidi" w:cstheme="majorBidi"/>
          <w:sz w:val="26"/>
          <w:szCs w:val="26"/>
        </w:rPr>
        <w:t>et</w:t>
      </w:r>
      <w:proofErr w:type="gramEnd"/>
      <w:r w:rsidRPr="00C03692">
        <w:rPr>
          <w:rFonts w:asciiTheme="majorBidi" w:hAnsiTheme="majorBidi" w:cstheme="majorBidi"/>
          <w:sz w:val="26"/>
          <w:szCs w:val="26"/>
        </w:rPr>
        <w:t xml:space="preserve"> at. 2019 pc, 2020)</w:t>
      </w:r>
    </w:p>
    <w:p w:rsidR="00C03692" w:rsidRPr="00C03692" w:rsidRDefault="00C03692" w:rsidP="00C03692">
      <w:pPr>
        <w:spacing w:after="0" w:line="360" w:lineRule="auto"/>
        <w:jc w:val="both"/>
        <w:rPr>
          <w:rFonts w:asciiTheme="majorBidi" w:hAnsiTheme="majorBidi" w:cstheme="majorBidi"/>
          <w:sz w:val="26"/>
          <w:szCs w:val="26"/>
        </w:rPr>
      </w:pPr>
      <w:r w:rsidRPr="00C03692">
        <w:rPr>
          <w:rFonts w:asciiTheme="majorBidi" w:hAnsiTheme="majorBidi" w:cstheme="majorBidi"/>
          <w:sz w:val="26"/>
          <w:szCs w:val="26"/>
        </w:rPr>
        <w:tab/>
        <w:t xml:space="preserve">The findings of </w:t>
      </w:r>
      <w:proofErr w:type="spellStart"/>
      <w:r w:rsidRPr="00C03692">
        <w:rPr>
          <w:rFonts w:asciiTheme="majorBidi" w:hAnsiTheme="majorBidi" w:cstheme="majorBidi"/>
          <w:sz w:val="26"/>
          <w:szCs w:val="26"/>
        </w:rPr>
        <w:t>seff</w:t>
      </w:r>
      <w:proofErr w:type="spellEnd"/>
      <w:r w:rsidRPr="00C03692">
        <w:rPr>
          <w:rFonts w:asciiTheme="majorBidi" w:hAnsiTheme="majorBidi" w:cstheme="majorBidi"/>
          <w:sz w:val="26"/>
          <w:szCs w:val="26"/>
        </w:rPr>
        <w:t xml:space="preserve"> </w:t>
      </w:r>
      <w:proofErr w:type="spellStart"/>
      <w:r w:rsidRPr="00C03692">
        <w:rPr>
          <w:rFonts w:asciiTheme="majorBidi" w:hAnsiTheme="majorBidi" w:cstheme="majorBidi"/>
          <w:sz w:val="26"/>
          <w:szCs w:val="26"/>
        </w:rPr>
        <w:t>polik</w:t>
      </w:r>
      <w:proofErr w:type="spellEnd"/>
      <w:r w:rsidRPr="00C03692">
        <w:rPr>
          <w:rFonts w:asciiTheme="majorBidi" w:hAnsiTheme="majorBidi" w:cstheme="majorBidi"/>
          <w:sz w:val="26"/>
          <w:szCs w:val="26"/>
        </w:rPr>
        <w:t xml:space="preserve"> and Gregory Austin (2020) indicate that the most common places student who gamble report gambling are at home (74%), at friends home (61%) and at school (41%) further, in a survey conducted among adolescent in California argues that, the resulting gambling prevalence estimate were lower than those commonly found in similar surveys of adolescents conducted in north America. Many of these other surveys asked more detailed questions. This commended the call for a more detailed examination of young online gambling aimed at identifying the best ways to get accurate data without the intrusion into classroom, instruction time.</w:t>
      </w:r>
    </w:p>
    <w:p w:rsidR="00F33C6F" w:rsidRDefault="00C03692" w:rsidP="00C03692">
      <w:pPr>
        <w:spacing w:after="0" w:line="360" w:lineRule="auto"/>
        <w:jc w:val="both"/>
        <w:rPr>
          <w:rFonts w:asciiTheme="majorBidi" w:hAnsiTheme="majorBidi" w:cstheme="majorBidi"/>
          <w:sz w:val="26"/>
          <w:szCs w:val="26"/>
        </w:rPr>
      </w:pPr>
      <w:r w:rsidRPr="00C03692">
        <w:rPr>
          <w:rFonts w:asciiTheme="majorBidi" w:hAnsiTheme="majorBidi" w:cstheme="majorBidi"/>
          <w:sz w:val="26"/>
          <w:szCs w:val="26"/>
        </w:rPr>
        <w:tab/>
        <w:t xml:space="preserve">A survey of online gambling in Canada and various other countries, showed that student status and education level were significant predicators of online gambling (wood &amp; Williams, 2009, </w:t>
      </w:r>
      <w:proofErr w:type="spellStart"/>
      <w:r w:rsidRPr="00C03692">
        <w:rPr>
          <w:rFonts w:asciiTheme="majorBidi" w:hAnsiTheme="majorBidi" w:cstheme="majorBidi"/>
          <w:sz w:val="26"/>
          <w:szCs w:val="26"/>
        </w:rPr>
        <w:t>p.p</w:t>
      </w:r>
      <w:proofErr w:type="spellEnd"/>
      <w:r w:rsidRPr="00C03692">
        <w:rPr>
          <w:rFonts w:asciiTheme="majorBidi" w:hAnsiTheme="majorBidi" w:cstheme="majorBidi"/>
          <w:sz w:val="26"/>
          <w:szCs w:val="26"/>
        </w:rPr>
        <w:t xml:space="preserve"> 235 – 252), although prevalence studies of online gambling largest students are limited. Another study was done by </w:t>
      </w:r>
      <w:proofErr w:type="spellStart"/>
      <w:r w:rsidRPr="00C03692">
        <w:rPr>
          <w:rFonts w:asciiTheme="majorBidi" w:hAnsiTheme="majorBidi" w:cstheme="majorBidi"/>
          <w:sz w:val="26"/>
          <w:szCs w:val="26"/>
        </w:rPr>
        <w:t>petry</w:t>
      </w:r>
      <w:proofErr w:type="spellEnd"/>
      <w:r w:rsidRPr="00C03692">
        <w:rPr>
          <w:rFonts w:asciiTheme="majorBidi" w:hAnsiTheme="majorBidi" w:cstheme="majorBidi"/>
          <w:sz w:val="26"/>
          <w:szCs w:val="26"/>
        </w:rPr>
        <w:t xml:space="preserve"> and </w:t>
      </w:r>
      <w:proofErr w:type="spellStart"/>
      <w:r w:rsidRPr="00C03692">
        <w:rPr>
          <w:rFonts w:asciiTheme="majorBidi" w:hAnsiTheme="majorBidi" w:cstheme="majorBidi"/>
          <w:sz w:val="26"/>
          <w:szCs w:val="26"/>
        </w:rPr>
        <w:t>weinstock</w:t>
      </w:r>
      <w:proofErr w:type="spellEnd"/>
      <w:r w:rsidRPr="00C03692">
        <w:rPr>
          <w:rFonts w:asciiTheme="majorBidi" w:hAnsiTheme="majorBidi" w:cstheme="majorBidi"/>
          <w:sz w:val="26"/>
          <w:szCs w:val="26"/>
        </w:rPr>
        <w:t xml:space="preserve"> (2019, p 325 -330), in an American university revealed that out of 1356 student participant, 23% reported ever gambling on the internet, 6.3% gambled online weekly and about a third of these online gamblers who had ever gambled online) were classified as probable pathological gamblers. Studies have suggested that certain groups are more likely to be attracted to online gambling. </w:t>
      </w:r>
    </w:p>
    <w:p w:rsidR="00C03692" w:rsidRPr="00C03692" w:rsidRDefault="00C03692" w:rsidP="00F33C6F">
      <w:pPr>
        <w:spacing w:after="0" w:line="360" w:lineRule="auto"/>
        <w:ind w:firstLine="720"/>
        <w:jc w:val="both"/>
        <w:rPr>
          <w:rFonts w:asciiTheme="majorBidi" w:hAnsiTheme="majorBidi" w:cstheme="majorBidi"/>
          <w:sz w:val="26"/>
          <w:szCs w:val="26"/>
        </w:rPr>
      </w:pPr>
      <w:r w:rsidRPr="00C03692">
        <w:rPr>
          <w:rFonts w:asciiTheme="majorBidi" w:hAnsiTheme="majorBidi" w:cstheme="majorBidi"/>
          <w:sz w:val="26"/>
          <w:szCs w:val="26"/>
        </w:rPr>
        <w:t xml:space="preserve">In terms of gender, there is research </w:t>
      </w:r>
      <w:proofErr w:type="spellStart"/>
      <w:r w:rsidRPr="00C03692">
        <w:rPr>
          <w:rFonts w:asciiTheme="majorBidi" w:hAnsiTheme="majorBidi" w:cstheme="majorBidi"/>
          <w:sz w:val="26"/>
          <w:szCs w:val="26"/>
        </w:rPr>
        <w:t>ti</w:t>
      </w:r>
      <w:proofErr w:type="spellEnd"/>
      <w:r w:rsidRPr="00C03692">
        <w:rPr>
          <w:rFonts w:asciiTheme="majorBidi" w:hAnsiTheme="majorBidi" w:cstheme="majorBidi"/>
          <w:sz w:val="26"/>
          <w:szCs w:val="26"/>
        </w:rPr>
        <w:t xml:space="preserve"> imply that online gambling in Australia is more frequently used by males (more than double, according to the Australian internet and technology report, 2009: (wood &amp; William, 2009, PP: 235- 252), particularly amongst the educated and </w:t>
      </w:r>
      <w:proofErr w:type="gramStart"/>
      <w:r w:rsidRPr="00C03692">
        <w:rPr>
          <w:rFonts w:asciiTheme="majorBidi" w:hAnsiTheme="majorBidi" w:cstheme="majorBidi"/>
          <w:sz w:val="26"/>
          <w:szCs w:val="26"/>
        </w:rPr>
        <w:t>those</w:t>
      </w:r>
      <w:proofErr w:type="gramEnd"/>
      <w:r w:rsidRPr="00C03692">
        <w:rPr>
          <w:rFonts w:asciiTheme="majorBidi" w:hAnsiTheme="majorBidi" w:cstheme="majorBidi"/>
          <w:sz w:val="26"/>
          <w:szCs w:val="26"/>
        </w:rPr>
        <w:t xml:space="preserve"> in profession occupations. Studies have indicated that female participation rakes in both </w:t>
      </w:r>
      <w:r w:rsidRPr="00C03692">
        <w:rPr>
          <w:rFonts w:asciiTheme="majorBidi" w:hAnsiTheme="majorBidi" w:cstheme="majorBidi"/>
          <w:sz w:val="26"/>
          <w:szCs w:val="26"/>
        </w:rPr>
        <w:lastRenderedPageBreak/>
        <w:t>venue and online gambling are rising (</w:t>
      </w:r>
      <w:proofErr w:type="spellStart"/>
      <w:r w:rsidRPr="00C03692">
        <w:rPr>
          <w:rFonts w:asciiTheme="majorBidi" w:hAnsiTheme="majorBidi" w:cstheme="majorBidi"/>
          <w:sz w:val="26"/>
          <w:szCs w:val="26"/>
        </w:rPr>
        <w:t>Corney</w:t>
      </w:r>
      <w:proofErr w:type="spellEnd"/>
      <w:r w:rsidRPr="00C03692">
        <w:rPr>
          <w:rFonts w:asciiTheme="majorBidi" w:hAnsiTheme="majorBidi" w:cstheme="majorBidi"/>
          <w:sz w:val="26"/>
          <w:szCs w:val="26"/>
        </w:rPr>
        <w:t xml:space="preserve"> &amp; Davis,  2020) and it has been speculated that women may particularly be attracted to online gambling because of its associated safety and convenience, especially if they have many life responsibilities (</w:t>
      </w:r>
      <w:proofErr w:type="spellStart"/>
      <w:r w:rsidRPr="00C03692">
        <w:rPr>
          <w:rFonts w:asciiTheme="majorBidi" w:hAnsiTheme="majorBidi" w:cstheme="majorBidi"/>
          <w:sz w:val="26"/>
          <w:szCs w:val="26"/>
        </w:rPr>
        <w:t>e.g</w:t>
      </w:r>
      <w:proofErr w:type="spellEnd"/>
      <w:r w:rsidRPr="00C03692">
        <w:rPr>
          <w:rFonts w:asciiTheme="majorBidi" w:hAnsiTheme="majorBidi" w:cstheme="majorBidi"/>
          <w:sz w:val="26"/>
          <w:szCs w:val="26"/>
        </w:rPr>
        <w:t xml:space="preserve"> women with young children). However, these findings are mostly preliminary and it appears that online, gambling is currently a male dominated activity. In the united kingdom, a couple of exploratory studies </w:t>
      </w:r>
      <w:proofErr w:type="gramStart"/>
      <w:r w:rsidRPr="00C03692">
        <w:rPr>
          <w:rFonts w:asciiTheme="majorBidi" w:hAnsiTheme="majorBidi" w:cstheme="majorBidi"/>
          <w:sz w:val="26"/>
          <w:szCs w:val="26"/>
        </w:rPr>
        <w:t>on  online</w:t>
      </w:r>
      <w:proofErr w:type="gramEnd"/>
      <w:r w:rsidRPr="00C03692">
        <w:rPr>
          <w:rFonts w:asciiTheme="majorBidi" w:hAnsiTheme="majorBidi" w:cstheme="majorBidi"/>
          <w:sz w:val="26"/>
          <w:szCs w:val="26"/>
        </w:rPr>
        <w:t xml:space="preserve"> gambling amongst student have been done. For example, in 2019, wood et al. examined online poker amongst 422 self. Selected participants and established that online poker was played at least twice weekly by a third of participants 18% were found to be problem gamblers, and 30% had sub-problem gambling problems.</w:t>
      </w:r>
    </w:p>
    <w:p w:rsidR="00C03692" w:rsidRDefault="00C03692" w:rsidP="00C03692">
      <w:pPr>
        <w:spacing w:after="0" w:line="360" w:lineRule="auto"/>
        <w:jc w:val="both"/>
        <w:rPr>
          <w:rFonts w:asciiTheme="majorBidi" w:hAnsiTheme="majorBidi" w:cstheme="majorBidi"/>
          <w:sz w:val="26"/>
          <w:szCs w:val="26"/>
        </w:rPr>
      </w:pPr>
      <w:r w:rsidRPr="00C03692">
        <w:rPr>
          <w:rFonts w:asciiTheme="majorBidi" w:hAnsiTheme="majorBidi" w:cstheme="majorBidi"/>
          <w:sz w:val="26"/>
          <w:szCs w:val="26"/>
        </w:rPr>
        <w:tab/>
        <w:t xml:space="preserve">Similarly, Griffiths and Barnes (2018, PP. 194 – 204) surveyed a sample of 473 students that included non-gamblers, venue gamblers, 89 were male and 16 were female. Chi-square analyses showed that males were significantly more likely to be both internet gamblers and problem gamblers and that internet gamblers were likely to be problem gamblers than non-internet gamblers in a more recent study, Mathews, Farnsworth and Griffiths (2009, P 89) using a similar methodology with 127 online gamblers, reported that 19% were found to be gamblers, according to </w:t>
      </w:r>
      <w:r w:rsidR="00784A2F" w:rsidRPr="00C03692">
        <w:rPr>
          <w:rFonts w:asciiTheme="majorBidi" w:hAnsiTheme="majorBidi" w:cstheme="majorBidi"/>
          <w:sz w:val="26"/>
          <w:szCs w:val="26"/>
        </w:rPr>
        <w:t xml:space="preserve">SOGS </w:t>
      </w:r>
      <w:r w:rsidRPr="00C03692">
        <w:rPr>
          <w:rFonts w:asciiTheme="majorBidi" w:hAnsiTheme="majorBidi" w:cstheme="majorBidi"/>
          <w:sz w:val="26"/>
          <w:szCs w:val="26"/>
        </w:rPr>
        <w:t xml:space="preserve">scores. In </w:t>
      </w:r>
      <w:proofErr w:type="spellStart"/>
      <w:proofErr w:type="gramStart"/>
      <w:r w:rsidRPr="00C03692">
        <w:rPr>
          <w:rFonts w:asciiTheme="majorBidi" w:hAnsiTheme="majorBidi" w:cstheme="majorBidi"/>
          <w:sz w:val="26"/>
          <w:szCs w:val="26"/>
        </w:rPr>
        <w:t>nigeria</w:t>
      </w:r>
      <w:proofErr w:type="spellEnd"/>
      <w:proofErr w:type="gramEnd"/>
      <w:r w:rsidRPr="00C03692">
        <w:rPr>
          <w:rFonts w:asciiTheme="majorBidi" w:hAnsiTheme="majorBidi" w:cstheme="majorBidi"/>
          <w:sz w:val="26"/>
          <w:szCs w:val="26"/>
        </w:rPr>
        <w:t xml:space="preserve">, </w:t>
      </w:r>
      <w:proofErr w:type="spellStart"/>
      <w:r w:rsidRPr="00C03692">
        <w:rPr>
          <w:rFonts w:asciiTheme="majorBidi" w:hAnsiTheme="majorBidi" w:cstheme="majorBidi"/>
          <w:sz w:val="26"/>
          <w:szCs w:val="26"/>
        </w:rPr>
        <w:t>koross</w:t>
      </w:r>
      <w:proofErr w:type="spellEnd"/>
      <w:r w:rsidRPr="00C03692">
        <w:rPr>
          <w:rFonts w:asciiTheme="majorBidi" w:hAnsiTheme="majorBidi" w:cstheme="majorBidi"/>
          <w:sz w:val="26"/>
          <w:szCs w:val="26"/>
        </w:rPr>
        <w:t xml:space="preserve"> (2016) </w:t>
      </w:r>
      <w:proofErr w:type="spellStart"/>
      <w:r w:rsidRPr="00C03692">
        <w:rPr>
          <w:rFonts w:asciiTheme="majorBidi" w:hAnsiTheme="majorBidi" w:cstheme="majorBidi"/>
          <w:sz w:val="26"/>
          <w:szCs w:val="26"/>
        </w:rPr>
        <w:t>argiles</w:t>
      </w:r>
      <w:proofErr w:type="spellEnd"/>
      <w:r w:rsidRPr="00C03692">
        <w:rPr>
          <w:rFonts w:asciiTheme="majorBidi" w:hAnsiTheme="majorBidi" w:cstheme="majorBidi"/>
          <w:sz w:val="26"/>
          <w:szCs w:val="26"/>
        </w:rPr>
        <w:t xml:space="preserve">, that the past ten years the nation has become a nation of gamblers. This is attributed to the apparent promotional offers and lotteries of all kinds run by all sorts of corporate and dominate the media space from radio to television, internet, the dailies and outdoor advertising. Nigerians gambling is highly reflected in sport betting which entails the activity of predicting sports results and placing a wages on the outcome. The ease of use of the mobile platform has increased access and prevalence of betting especially among the young people not only in tertiary institutions but also in higher institutions. This study was motivated by the increased level and prevalence of online betting among male students in </w:t>
      </w:r>
      <w:proofErr w:type="spellStart"/>
      <w:r w:rsidRPr="00C03692">
        <w:rPr>
          <w:rFonts w:asciiTheme="majorBidi" w:hAnsiTheme="majorBidi" w:cstheme="majorBidi"/>
          <w:sz w:val="26"/>
          <w:szCs w:val="26"/>
        </w:rPr>
        <w:t>kwara</w:t>
      </w:r>
      <w:proofErr w:type="spellEnd"/>
      <w:r w:rsidRPr="00C03692">
        <w:rPr>
          <w:rFonts w:asciiTheme="majorBidi" w:hAnsiTheme="majorBidi" w:cstheme="majorBidi"/>
          <w:sz w:val="26"/>
          <w:szCs w:val="26"/>
        </w:rPr>
        <w:t xml:space="preserve"> state polytechnic.</w:t>
      </w:r>
    </w:p>
    <w:p w:rsidR="00784A2F" w:rsidRPr="00784A2F" w:rsidRDefault="00784A2F" w:rsidP="00C03692">
      <w:pPr>
        <w:spacing w:after="0" w:line="360" w:lineRule="auto"/>
        <w:jc w:val="both"/>
        <w:rPr>
          <w:rFonts w:asciiTheme="majorBidi" w:hAnsiTheme="majorBidi" w:cstheme="majorBidi"/>
          <w:sz w:val="12"/>
          <w:szCs w:val="12"/>
        </w:rPr>
      </w:pPr>
    </w:p>
    <w:p w:rsidR="00C03692" w:rsidRPr="00C03692" w:rsidRDefault="001C7C3E" w:rsidP="00C03692">
      <w:pPr>
        <w:spacing w:after="0" w:line="360" w:lineRule="auto"/>
        <w:jc w:val="both"/>
        <w:rPr>
          <w:rFonts w:asciiTheme="majorBidi" w:hAnsiTheme="majorBidi" w:cstheme="majorBidi"/>
          <w:b/>
          <w:bCs/>
          <w:sz w:val="26"/>
          <w:szCs w:val="26"/>
        </w:rPr>
      </w:pPr>
      <w:r>
        <w:rPr>
          <w:rFonts w:asciiTheme="majorBidi" w:hAnsiTheme="majorBidi" w:cstheme="majorBidi"/>
          <w:b/>
          <w:bCs/>
          <w:sz w:val="26"/>
          <w:szCs w:val="26"/>
        </w:rPr>
        <w:t>2.1</w:t>
      </w:r>
      <w:r w:rsidR="00C03692" w:rsidRPr="00C03692">
        <w:rPr>
          <w:rFonts w:asciiTheme="majorBidi" w:hAnsiTheme="majorBidi" w:cstheme="majorBidi"/>
          <w:b/>
          <w:bCs/>
          <w:sz w:val="26"/>
          <w:szCs w:val="26"/>
        </w:rPr>
        <w:t xml:space="preserve">.4 </w:t>
      </w:r>
      <w:r w:rsidR="00C03692" w:rsidRPr="00C03692">
        <w:rPr>
          <w:rFonts w:asciiTheme="majorBidi" w:hAnsiTheme="majorBidi" w:cstheme="majorBidi"/>
          <w:b/>
          <w:bCs/>
          <w:sz w:val="26"/>
          <w:szCs w:val="26"/>
        </w:rPr>
        <w:tab/>
      </w:r>
      <w:r w:rsidRPr="00C03692">
        <w:rPr>
          <w:rFonts w:asciiTheme="majorBidi" w:hAnsiTheme="majorBidi" w:cstheme="majorBidi"/>
          <w:b/>
          <w:bCs/>
          <w:sz w:val="26"/>
          <w:szCs w:val="26"/>
        </w:rPr>
        <w:t xml:space="preserve">The Effect of Gambling on Student’s </w:t>
      </w:r>
      <w:proofErr w:type="spellStart"/>
      <w:r w:rsidRPr="00C03692">
        <w:rPr>
          <w:rFonts w:asciiTheme="majorBidi" w:hAnsiTheme="majorBidi" w:cstheme="majorBidi"/>
          <w:b/>
          <w:bCs/>
          <w:sz w:val="26"/>
          <w:szCs w:val="26"/>
        </w:rPr>
        <w:t>Behaviour</w:t>
      </w:r>
      <w:proofErr w:type="spellEnd"/>
      <w:r w:rsidRPr="00C03692">
        <w:rPr>
          <w:rFonts w:asciiTheme="majorBidi" w:hAnsiTheme="majorBidi" w:cstheme="majorBidi"/>
          <w:b/>
          <w:bCs/>
          <w:sz w:val="26"/>
          <w:szCs w:val="26"/>
        </w:rPr>
        <w:t xml:space="preserve"> </w:t>
      </w:r>
    </w:p>
    <w:p w:rsidR="00F33C6F" w:rsidRDefault="00C03692" w:rsidP="00C03692">
      <w:pPr>
        <w:spacing w:after="0" w:line="360" w:lineRule="auto"/>
        <w:jc w:val="both"/>
        <w:rPr>
          <w:rFonts w:asciiTheme="majorBidi" w:hAnsiTheme="majorBidi" w:cstheme="majorBidi"/>
          <w:sz w:val="26"/>
          <w:szCs w:val="26"/>
        </w:rPr>
      </w:pPr>
      <w:r w:rsidRPr="00C03692">
        <w:rPr>
          <w:rFonts w:asciiTheme="majorBidi" w:hAnsiTheme="majorBidi" w:cstheme="majorBidi"/>
          <w:sz w:val="26"/>
          <w:szCs w:val="26"/>
        </w:rPr>
        <w:tab/>
        <w:t xml:space="preserve">Researchers have indicated that, nearly 37% of the person’s involved in </w:t>
      </w:r>
      <w:proofErr w:type="gramStart"/>
      <w:r w:rsidRPr="00C03692">
        <w:rPr>
          <w:rFonts w:asciiTheme="majorBidi" w:hAnsiTheme="majorBidi" w:cstheme="majorBidi"/>
          <w:sz w:val="26"/>
          <w:szCs w:val="26"/>
        </w:rPr>
        <w:t>gambling,</w:t>
      </w:r>
      <w:proofErr w:type="gramEnd"/>
      <w:r w:rsidRPr="00C03692">
        <w:rPr>
          <w:rFonts w:asciiTheme="majorBidi" w:hAnsiTheme="majorBidi" w:cstheme="majorBidi"/>
          <w:sz w:val="26"/>
          <w:szCs w:val="26"/>
        </w:rPr>
        <w:t xml:space="preserve"> gambling has various effect on the gamblers </w:t>
      </w:r>
      <w:proofErr w:type="spellStart"/>
      <w:r w:rsidRPr="00C03692">
        <w:rPr>
          <w:rFonts w:asciiTheme="majorBidi" w:hAnsiTheme="majorBidi" w:cstheme="majorBidi"/>
          <w:sz w:val="26"/>
          <w:szCs w:val="26"/>
        </w:rPr>
        <w:t>behaviour</w:t>
      </w:r>
      <w:proofErr w:type="spellEnd"/>
      <w:r w:rsidRPr="00C03692">
        <w:rPr>
          <w:rFonts w:asciiTheme="majorBidi" w:hAnsiTheme="majorBidi" w:cstheme="majorBidi"/>
          <w:sz w:val="26"/>
          <w:szCs w:val="26"/>
        </w:rPr>
        <w:t xml:space="preserve"> (Griffiths, 2019, PP 1 – 11). While majority of gamblers will indulge without getting hooked, a small number will suffer from the worst of gambling that basically cease to exist as socially functional human beings cases of debt, financial ruin, theft, job losses, ruined relationships and even suicide have been reported among </w:t>
      </w:r>
      <w:r w:rsidRPr="00C03692">
        <w:rPr>
          <w:rFonts w:asciiTheme="majorBidi" w:hAnsiTheme="majorBidi" w:cstheme="majorBidi"/>
          <w:sz w:val="26"/>
          <w:szCs w:val="26"/>
        </w:rPr>
        <w:lastRenderedPageBreak/>
        <w:t xml:space="preserve">compulsive gamblers who must indulge regardless of harm done to self or loved ones. Researchers indicate that these effects of gambling are highly determined by the type of gambler the person is. </w:t>
      </w:r>
      <w:proofErr w:type="gramStart"/>
      <w:r w:rsidRPr="00C03692">
        <w:rPr>
          <w:rFonts w:asciiTheme="majorBidi" w:hAnsiTheme="majorBidi" w:cstheme="majorBidi"/>
          <w:sz w:val="26"/>
          <w:szCs w:val="26"/>
        </w:rPr>
        <w:t>For example.</w:t>
      </w:r>
      <w:proofErr w:type="gramEnd"/>
      <w:r w:rsidRPr="00C03692">
        <w:rPr>
          <w:rFonts w:asciiTheme="majorBidi" w:hAnsiTheme="majorBidi" w:cstheme="majorBidi"/>
          <w:sz w:val="26"/>
          <w:szCs w:val="26"/>
        </w:rPr>
        <w:t xml:space="preserve"> </w:t>
      </w:r>
    </w:p>
    <w:p w:rsidR="00F33C6F" w:rsidRDefault="00C03692" w:rsidP="00F33C6F">
      <w:pPr>
        <w:spacing w:after="0" w:line="360" w:lineRule="auto"/>
        <w:ind w:firstLine="720"/>
        <w:jc w:val="both"/>
        <w:rPr>
          <w:rFonts w:asciiTheme="majorBidi" w:hAnsiTheme="majorBidi" w:cstheme="majorBidi"/>
          <w:sz w:val="26"/>
          <w:szCs w:val="26"/>
        </w:rPr>
      </w:pPr>
      <w:r w:rsidRPr="00C03692">
        <w:rPr>
          <w:rFonts w:asciiTheme="majorBidi" w:hAnsiTheme="majorBidi" w:cstheme="majorBidi"/>
          <w:sz w:val="26"/>
          <w:szCs w:val="26"/>
        </w:rPr>
        <w:t xml:space="preserve">The national research council (2019) established that social or recreational gamblers gamble for entertainment, they typically do not risk more than </w:t>
      </w:r>
      <w:proofErr w:type="spellStart"/>
      <w:proofErr w:type="gramStart"/>
      <w:r w:rsidRPr="00C03692">
        <w:rPr>
          <w:rFonts w:asciiTheme="majorBidi" w:hAnsiTheme="majorBidi" w:cstheme="majorBidi"/>
          <w:sz w:val="26"/>
          <w:szCs w:val="26"/>
        </w:rPr>
        <w:t>the</w:t>
      </w:r>
      <w:proofErr w:type="spellEnd"/>
      <w:r w:rsidRPr="00C03692">
        <w:rPr>
          <w:rFonts w:asciiTheme="majorBidi" w:hAnsiTheme="majorBidi" w:cstheme="majorBidi"/>
          <w:sz w:val="26"/>
          <w:szCs w:val="26"/>
        </w:rPr>
        <w:t xml:space="preserve"> are</w:t>
      </w:r>
      <w:proofErr w:type="gramEnd"/>
      <w:r w:rsidRPr="00C03692">
        <w:rPr>
          <w:rFonts w:asciiTheme="majorBidi" w:hAnsiTheme="majorBidi" w:cstheme="majorBidi"/>
          <w:sz w:val="26"/>
          <w:szCs w:val="26"/>
        </w:rPr>
        <w:t xml:space="preserve"> able to afford and have little preoccupation with gambling. </w:t>
      </w:r>
      <w:proofErr w:type="gramStart"/>
      <w:r w:rsidRPr="00C03692">
        <w:rPr>
          <w:rFonts w:asciiTheme="majorBidi" w:hAnsiTheme="majorBidi" w:cstheme="majorBidi"/>
          <w:sz w:val="26"/>
          <w:szCs w:val="26"/>
        </w:rPr>
        <w:t>According to the national council on problem gambling (NCPG).</w:t>
      </w:r>
      <w:proofErr w:type="gramEnd"/>
      <w:r w:rsidRPr="00C03692">
        <w:rPr>
          <w:rFonts w:asciiTheme="majorBidi" w:hAnsiTheme="majorBidi" w:cstheme="majorBidi"/>
          <w:sz w:val="26"/>
          <w:szCs w:val="26"/>
        </w:rPr>
        <w:t xml:space="preserve"> Features of problem and pathological gambling include increasing preoccupation with gambling. The need to bet more money, more frequently, chasing losses, and loss of control by continuation of the gambling </w:t>
      </w:r>
      <w:proofErr w:type="spellStart"/>
      <w:r w:rsidRPr="00C03692">
        <w:rPr>
          <w:rFonts w:asciiTheme="majorBidi" w:hAnsiTheme="majorBidi" w:cstheme="majorBidi"/>
          <w:sz w:val="26"/>
          <w:szCs w:val="26"/>
        </w:rPr>
        <w:t>behaviour</w:t>
      </w:r>
      <w:proofErr w:type="spellEnd"/>
      <w:r w:rsidRPr="00C03692">
        <w:rPr>
          <w:rFonts w:asciiTheme="majorBidi" w:hAnsiTheme="majorBidi" w:cstheme="majorBidi"/>
          <w:sz w:val="26"/>
          <w:szCs w:val="26"/>
        </w:rPr>
        <w:t xml:space="preserve"> in spite of mounting, serious, negative consequences. </w:t>
      </w:r>
      <w:proofErr w:type="gramStart"/>
      <w:r w:rsidRPr="00C03692">
        <w:rPr>
          <w:rFonts w:asciiTheme="majorBidi" w:hAnsiTheme="majorBidi" w:cstheme="majorBidi"/>
          <w:sz w:val="26"/>
          <w:szCs w:val="26"/>
        </w:rPr>
        <w:t>The gamblers preoccupation with gambling increase as they recollect about past twins and begin to chase their losses.</w:t>
      </w:r>
      <w:proofErr w:type="gramEnd"/>
      <w:r w:rsidRPr="00C03692">
        <w:rPr>
          <w:rFonts w:asciiTheme="majorBidi" w:hAnsiTheme="majorBidi" w:cstheme="majorBidi"/>
          <w:sz w:val="26"/>
          <w:szCs w:val="26"/>
        </w:rPr>
        <w:t xml:space="preserve"> Their </w:t>
      </w:r>
      <w:proofErr w:type="gramStart"/>
      <w:r w:rsidRPr="00C03692">
        <w:rPr>
          <w:rFonts w:asciiTheme="majorBidi" w:hAnsiTheme="majorBidi" w:cstheme="majorBidi"/>
          <w:sz w:val="26"/>
          <w:szCs w:val="26"/>
        </w:rPr>
        <w:t>relationship at home and at work begin</w:t>
      </w:r>
      <w:proofErr w:type="gramEnd"/>
      <w:r w:rsidRPr="00C03692">
        <w:rPr>
          <w:rFonts w:asciiTheme="majorBidi" w:hAnsiTheme="majorBidi" w:cstheme="majorBidi"/>
          <w:sz w:val="26"/>
          <w:szCs w:val="26"/>
        </w:rPr>
        <w:t xml:space="preserve"> to suffer as gambling debts and lies about the extent of their gambling cause pressure. </w:t>
      </w:r>
    </w:p>
    <w:p w:rsidR="00C03692" w:rsidRPr="00C03692" w:rsidRDefault="00C03692" w:rsidP="00F33C6F">
      <w:pPr>
        <w:spacing w:after="0" w:line="360" w:lineRule="auto"/>
        <w:ind w:firstLine="720"/>
        <w:jc w:val="both"/>
        <w:rPr>
          <w:rFonts w:asciiTheme="majorBidi" w:hAnsiTheme="majorBidi" w:cstheme="majorBidi"/>
          <w:sz w:val="26"/>
          <w:szCs w:val="26"/>
        </w:rPr>
      </w:pPr>
      <w:r w:rsidRPr="00C03692">
        <w:rPr>
          <w:rFonts w:asciiTheme="majorBidi" w:hAnsiTheme="majorBidi" w:cstheme="majorBidi"/>
          <w:sz w:val="26"/>
          <w:szCs w:val="26"/>
        </w:rPr>
        <w:t xml:space="preserve">They may rely on others to be bailed out of their desperate situation at this point. </w:t>
      </w:r>
      <w:proofErr w:type="gramStart"/>
      <w:r w:rsidRPr="00C03692">
        <w:rPr>
          <w:rFonts w:asciiTheme="majorBidi" w:hAnsiTheme="majorBidi" w:cstheme="majorBidi"/>
          <w:sz w:val="26"/>
          <w:szCs w:val="26"/>
        </w:rPr>
        <w:t>These negative consequence</w:t>
      </w:r>
      <w:proofErr w:type="gramEnd"/>
      <w:r w:rsidRPr="00C03692">
        <w:rPr>
          <w:rFonts w:asciiTheme="majorBidi" w:hAnsiTheme="majorBidi" w:cstheme="majorBidi"/>
          <w:sz w:val="26"/>
          <w:szCs w:val="26"/>
        </w:rPr>
        <w:t xml:space="preserve"> can include crime, financial debt and bankruptcies, loss of career homelessness, damaged family and personal relationships, and even suicide (National council on problem gambling). Studies of gamblers seeking help suggest </w:t>
      </w:r>
      <w:proofErr w:type="gramStart"/>
      <w:r w:rsidRPr="00C03692">
        <w:rPr>
          <w:rFonts w:asciiTheme="majorBidi" w:hAnsiTheme="majorBidi" w:cstheme="majorBidi"/>
          <w:sz w:val="26"/>
          <w:szCs w:val="26"/>
        </w:rPr>
        <w:t>that  as</w:t>
      </w:r>
      <w:proofErr w:type="gramEnd"/>
      <w:r w:rsidRPr="00C03692">
        <w:rPr>
          <w:rFonts w:asciiTheme="majorBidi" w:hAnsiTheme="majorBidi" w:cstheme="majorBidi"/>
          <w:sz w:val="26"/>
          <w:szCs w:val="26"/>
        </w:rPr>
        <w:t xml:space="preserve"> many as 20% will attempt suicide (National research council, 2019) and that two thirds of those seeking have participated in criminal activity to support their gambling (National research council, 2019).</w:t>
      </w:r>
    </w:p>
    <w:p w:rsidR="00C03692" w:rsidRPr="00C03692" w:rsidRDefault="00C03692" w:rsidP="00C03692">
      <w:pPr>
        <w:spacing w:after="0" w:line="360" w:lineRule="auto"/>
        <w:jc w:val="both"/>
        <w:rPr>
          <w:rFonts w:asciiTheme="majorBidi" w:hAnsiTheme="majorBidi" w:cstheme="majorBidi"/>
          <w:sz w:val="26"/>
          <w:szCs w:val="26"/>
        </w:rPr>
      </w:pPr>
      <w:r w:rsidRPr="00C03692">
        <w:rPr>
          <w:rFonts w:asciiTheme="majorBidi" w:hAnsiTheme="majorBidi" w:cstheme="majorBidi"/>
          <w:sz w:val="26"/>
          <w:szCs w:val="26"/>
        </w:rPr>
        <w:tab/>
        <w:t xml:space="preserve">According to </w:t>
      </w:r>
      <w:proofErr w:type="spellStart"/>
      <w:r w:rsidRPr="00C03692">
        <w:rPr>
          <w:rFonts w:asciiTheme="majorBidi" w:hAnsiTheme="majorBidi" w:cstheme="majorBidi"/>
          <w:sz w:val="26"/>
          <w:szCs w:val="26"/>
        </w:rPr>
        <w:t>Dereverisky</w:t>
      </w:r>
      <w:proofErr w:type="spellEnd"/>
      <w:r w:rsidRPr="00C03692">
        <w:rPr>
          <w:rFonts w:asciiTheme="majorBidi" w:hAnsiTheme="majorBidi" w:cstheme="majorBidi"/>
          <w:sz w:val="26"/>
          <w:szCs w:val="26"/>
        </w:rPr>
        <w:t xml:space="preserve"> (2019), from the youth gambling institute at mc Gill University, </w:t>
      </w:r>
      <w:proofErr w:type="spellStart"/>
      <w:r w:rsidRPr="00C03692">
        <w:rPr>
          <w:rFonts w:asciiTheme="majorBidi" w:hAnsiTheme="majorBidi" w:cstheme="majorBidi"/>
          <w:sz w:val="26"/>
          <w:szCs w:val="26"/>
        </w:rPr>
        <w:t>monteral</w:t>
      </w:r>
      <w:proofErr w:type="spellEnd"/>
      <w:r w:rsidRPr="00C03692">
        <w:rPr>
          <w:rFonts w:asciiTheme="majorBidi" w:hAnsiTheme="majorBidi" w:cstheme="majorBidi"/>
          <w:sz w:val="26"/>
          <w:szCs w:val="26"/>
        </w:rPr>
        <w:t xml:space="preserve">, Canada, college students are the riskiest smarter than everyone else and invulnerable. </w:t>
      </w:r>
      <w:proofErr w:type="spellStart"/>
      <w:r w:rsidRPr="00C03692">
        <w:rPr>
          <w:rFonts w:asciiTheme="majorBidi" w:hAnsiTheme="majorBidi" w:cstheme="majorBidi"/>
          <w:sz w:val="26"/>
          <w:szCs w:val="26"/>
        </w:rPr>
        <w:t>Derevensky</w:t>
      </w:r>
      <w:proofErr w:type="spellEnd"/>
      <w:r w:rsidRPr="00C03692">
        <w:rPr>
          <w:rFonts w:asciiTheme="majorBidi" w:hAnsiTheme="majorBidi" w:cstheme="majorBidi"/>
          <w:sz w:val="26"/>
          <w:szCs w:val="26"/>
        </w:rPr>
        <w:t xml:space="preserve"> further contends that there is a keen awareness of things drinking and drug abuse on campus, while gambling is rarely brought to the forefront. A study done by Williams (2019) found that for most college students gambling provide a mild entertainment diversion with only minor amounts of time or money being lost to the activity. There are however, a small minority of student that gamble excessively with large amounts of amounts. Potentially foreshadowing continuing and more severe problems some of these individual </w:t>
      </w:r>
      <w:proofErr w:type="gramStart"/>
      <w:r w:rsidRPr="00C03692">
        <w:rPr>
          <w:rFonts w:asciiTheme="majorBidi" w:hAnsiTheme="majorBidi" w:cstheme="majorBidi"/>
          <w:sz w:val="26"/>
          <w:szCs w:val="26"/>
        </w:rPr>
        <w:t xml:space="preserve">( </w:t>
      </w:r>
      <w:proofErr w:type="spellStart"/>
      <w:r w:rsidRPr="00C03692">
        <w:rPr>
          <w:rFonts w:asciiTheme="majorBidi" w:hAnsiTheme="majorBidi" w:cstheme="majorBidi"/>
          <w:sz w:val="26"/>
          <w:szCs w:val="26"/>
        </w:rPr>
        <w:t>Lesieur</w:t>
      </w:r>
      <w:proofErr w:type="spellEnd"/>
      <w:proofErr w:type="gramEnd"/>
      <w:r w:rsidRPr="00C03692">
        <w:rPr>
          <w:rFonts w:asciiTheme="majorBidi" w:hAnsiTheme="majorBidi" w:cstheme="majorBidi"/>
          <w:sz w:val="26"/>
          <w:szCs w:val="26"/>
        </w:rPr>
        <w:t>, et al, 1991; Williams, 2019, P. 1017 - 1028).</w:t>
      </w:r>
    </w:p>
    <w:p w:rsidR="001C7C3E" w:rsidRPr="001C7C3E" w:rsidRDefault="001C7C3E" w:rsidP="00C03692">
      <w:pPr>
        <w:spacing w:after="0" w:line="360" w:lineRule="auto"/>
        <w:jc w:val="both"/>
        <w:rPr>
          <w:rFonts w:asciiTheme="majorBidi" w:hAnsiTheme="majorBidi" w:cstheme="majorBidi"/>
          <w:b/>
          <w:bCs/>
          <w:sz w:val="6"/>
          <w:szCs w:val="6"/>
        </w:rPr>
      </w:pPr>
    </w:p>
    <w:p w:rsidR="00C03692" w:rsidRPr="00C03692" w:rsidRDefault="001C7C3E" w:rsidP="00C03692">
      <w:pPr>
        <w:spacing w:after="0" w:line="360" w:lineRule="auto"/>
        <w:jc w:val="both"/>
        <w:rPr>
          <w:rFonts w:asciiTheme="majorBidi" w:hAnsiTheme="majorBidi" w:cstheme="majorBidi"/>
          <w:b/>
          <w:bCs/>
          <w:sz w:val="26"/>
          <w:szCs w:val="26"/>
        </w:rPr>
      </w:pPr>
      <w:r>
        <w:rPr>
          <w:rFonts w:asciiTheme="majorBidi" w:hAnsiTheme="majorBidi" w:cstheme="majorBidi"/>
          <w:b/>
          <w:bCs/>
          <w:sz w:val="26"/>
          <w:szCs w:val="26"/>
        </w:rPr>
        <w:t>2.1</w:t>
      </w:r>
      <w:r w:rsidRPr="00C03692">
        <w:rPr>
          <w:rFonts w:asciiTheme="majorBidi" w:hAnsiTheme="majorBidi" w:cstheme="majorBidi"/>
          <w:b/>
          <w:bCs/>
          <w:sz w:val="26"/>
          <w:szCs w:val="26"/>
        </w:rPr>
        <w:t xml:space="preserve">.5 </w:t>
      </w:r>
      <w:r w:rsidRPr="00C03692">
        <w:rPr>
          <w:rFonts w:asciiTheme="majorBidi" w:hAnsiTheme="majorBidi" w:cstheme="majorBidi"/>
          <w:b/>
          <w:bCs/>
          <w:sz w:val="26"/>
          <w:szCs w:val="26"/>
        </w:rPr>
        <w:tab/>
        <w:t>Motivation Driving Young People to use the Internet and Social Network Sites.</w:t>
      </w:r>
    </w:p>
    <w:p w:rsidR="00C03692" w:rsidRPr="00C03692" w:rsidRDefault="00C03692" w:rsidP="00C03692">
      <w:pPr>
        <w:spacing w:after="0" w:line="360" w:lineRule="auto"/>
        <w:jc w:val="both"/>
        <w:rPr>
          <w:rFonts w:asciiTheme="majorBidi" w:hAnsiTheme="majorBidi" w:cstheme="majorBidi"/>
          <w:sz w:val="26"/>
          <w:szCs w:val="26"/>
        </w:rPr>
      </w:pPr>
      <w:r w:rsidRPr="00C03692">
        <w:rPr>
          <w:rFonts w:asciiTheme="majorBidi" w:hAnsiTheme="majorBidi" w:cstheme="majorBidi"/>
          <w:sz w:val="26"/>
          <w:szCs w:val="26"/>
        </w:rPr>
        <w:tab/>
        <w:t xml:space="preserve">Recent statistical reports in </w:t>
      </w:r>
      <w:proofErr w:type="spellStart"/>
      <w:proofErr w:type="gramStart"/>
      <w:r w:rsidRPr="00C03692">
        <w:rPr>
          <w:rFonts w:asciiTheme="majorBidi" w:hAnsiTheme="majorBidi" w:cstheme="majorBidi"/>
          <w:sz w:val="26"/>
          <w:szCs w:val="26"/>
        </w:rPr>
        <w:t>nigeria</w:t>
      </w:r>
      <w:proofErr w:type="spellEnd"/>
      <w:proofErr w:type="gramEnd"/>
      <w:r w:rsidRPr="00C03692">
        <w:rPr>
          <w:rFonts w:asciiTheme="majorBidi" w:hAnsiTheme="majorBidi" w:cstheme="majorBidi"/>
          <w:sz w:val="26"/>
          <w:szCs w:val="26"/>
        </w:rPr>
        <w:t xml:space="preserve"> (CAAK, 2016) have shown that there has been an increase on the number of people connecting to internet over the last 2 years. The number if internet subscription stands at 39.6 million subscribers which is about 89.9% of the population. It </w:t>
      </w:r>
      <w:r w:rsidRPr="00C03692">
        <w:rPr>
          <w:rFonts w:asciiTheme="majorBidi" w:hAnsiTheme="majorBidi" w:cstheme="majorBidi"/>
          <w:sz w:val="26"/>
          <w:szCs w:val="26"/>
        </w:rPr>
        <w:lastRenderedPageBreak/>
        <w:t xml:space="preserve">further indicates usage has continued to rise with the mobile handset being the most popular medium of access. This could be attributed to intense promotions especially the use of social sites such as facebook, </w:t>
      </w:r>
      <w:proofErr w:type="spellStart"/>
      <w:r w:rsidRPr="00C03692">
        <w:rPr>
          <w:rFonts w:asciiTheme="majorBidi" w:hAnsiTheme="majorBidi" w:cstheme="majorBidi"/>
          <w:sz w:val="26"/>
          <w:szCs w:val="26"/>
        </w:rPr>
        <w:t>whatsapp</w:t>
      </w:r>
      <w:proofErr w:type="spellEnd"/>
      <w:r w:rsidRPr="00C03692">
        <w:rPr>
          <w:rFonts w:asciiTheme="majorBidi" w:hAnsiTheme="majorBidi" w:cstheme="majorBidi"/>
          <w:sz w:val="26"/>
          <w:szCs w:val="26"/>
        </w:rPr>
        <w:t xml:space="preserve">, </w:t>
      </w:r>
      <w:proofErr w:type="spellStart"/>
      <w:r w:rsidRPr="00C03692">
        <w:rPr>
          <w:rFonts w:asciiTheme="majorBidi" w:hAnsiTheme="majorBidi" w:cstheme="majorBidi"/>
          <w:sz w:val="26"/>
          <w:szCs w:val="26"/>
        </w:rPr>
        <w:t>snapchat</w:t>
      </w:r>
      <w:proofErr w:type="spellEnd"/>
      <w:r w:rsidRPr="00C03692">
        <w:rPr>
          <w:rFonts w:asciiTheme="majorBidi" w:hAnsiTheme="majorBidi" w:cstheme="majorBidi"/>
          <w:sz w:val="26"/>
          <w:szCs w:val="26"/>
        </w:rPr>
        <w:t>, twitter among others and consequent their popularity among the youth. Development, accessibility and availability of gambling sites on mobile phones have seen a dramatic revolution in the gambling industry in the recent years.</w:t>
      </w:r>
    </w:p>
    <w:p w:rsidR="00C03692" w:rsidRDefault="00C03692" w:rsidP="00C03692">
      <w:pPr>
        <w:spacing w:after="0" w:line="360" w:lineRule="auto"/>
        <w:jc w:val="both"/>
        <w:rPr>
          <w:rFonts w:asciiTheme="majorBidi" w:hAnsiTheme="majorBidi" w:cstheme="majorBidi"/>
          <w:sz w:val="26"/>
          <w:szCs w:val="26"/>
        </w:rPr>
      </w:pPr>
      <w:r w:rsidRPr="00C03692">
        <w:rPr>
          <w:rFonts w:asciiTheme="majorBidi" w:hAnsiTheme="majorBidi" w:cstheme="majorBidi"/>
          <w:sz w:val="26"/>
          <w:szCs w:val="26"/>
        </w:rPr>
        <w:tab/>
        <w:t xml:space="preserve">Moore et al. (2021), argues that young women. </w:t>
      </w:r>
      <w:proofErr w:type="spellStart"/>
      <w:proofErr w:type="gramStart"/>
      <w:r w:rsidRPr="00C03692">
        <w:rPr>
          <w:rFonts w:asciiTheme="majorBidi" w:hAnsiTheme="majorBidi" w:cstheme="majorBidi"/>
          <w:sz w:val="26"/>
          <w:szCs w:val="26"/>
        </w:rPr>
        <w:t>Purdie</w:t>
      </w:r>
      <w:proofErr w:type="spellEnd"/>
      <w:r w:rsidRPr="00C03692">
        <w:rPr>
          <w:rFonts w:asciiTheme="majorBidi" w:hAnsiTheme="majorBidi" w:cstheme="majorBidi"/>
          <w:sz w:val="26"/>
          <w:szCs w:val="26"/>
        </w:rPr>
        <w:t xml:space="preserve">  et</w:t>
      </w:r>
      <w:proofErr w:type="gramEnd"/>
      <w:r w:rsidRPr="00C03692">
        <w:rPr>
          <w:rFonts w:asciiTheme="majorBidi" w:hAnsiTheme="majorBidi" w:cstheme="majorBidi"/>
          <w:sz w:val="26"/>
          <w:szCs w:val="26"/>
        </w:rPr>
        <w:t xml:space="preserve"> al, 2019; </w:t>
      </w:r>
      <w:proofErr w:type="spellStart"/>
      <w:r w:rsidRPr="00C03692">
        <w:rPr>
          <w:rFonts w:asciiTheme="majorBidi" w:hAnsiTheme="majorBidi" w:cstheme="majorBidi"/>
          <w:sz w:val="26"/>
          <w:szCs w:val="26"/>
        </w:rPr>
        <w:t>Delfabbbro</w:t>
      </w:r>
      <w:proofErr w:type="spellEnd"/>
      <w:r w:rsidRPr="00C03692">
        <w:rPr>
          <w:rFonts w:asciiTheme="majorBidi" w:hAnsiTheme="majorBidi" w:cstheme="majorBidi"/>
          <w:sz w:val="26"/>
          <w:szCs w:val="26"/>
        </w:rPr>
        <w:t xml:space="preserve"> 2020), and are more interested in sports betting than females (</w:t>
      </w:r>
      <w:proofErr w:type="spellStart"/>
      <w:r w:rsidRPr="00C03692">
        <w:rPr>
          <w:rFonts w:asciiTheme="majorBidi" w:hAnsiTheme="majorBidi" w:cstheme="majorBidi"/>
          <w:sz w:val="26"/>
          <w:szCs w:val="26"/>
        </w:rPr>
        <w:t>Purdic</w:t>
      </w:r>
      <w:proofErr w:type="spellEnd"/>
      <w:r w:rsidRPr="00C03692">
        <w:rPr>
          <w:rFonts w:asciiTheme="majorBidi" w:hAnsiTheme="majorBidi" w:cstheme="majorBidi"/>
          <w:sz w:val="26"/>
          <w:szCs w:val="26"/>
        </w:rPr>
        <w:t xml:space="preserve"> et al, 2019) because of this, young people and young men more particularly, have been identified as “ at-risk” groups for problem gambling as it relates sports betting, the wider spread use of the social networking sites among the young people are motivated to use the online social networking sites among the young people today undisputed. </w:t>
      </w:r>
      <w:proofErr w:type="spellStart"/>
      <w:r w:rsidRPr="00C03692">
        <w:rPr>
          <w:rFonts w:asciiTheme="majorBidi" w:hAnsiTheme="majorBidi" w:cstheme="majorBidi"/>
          <w:sz w:val="26"/>
          <w:szCs w:val="26"/>
        </w:rPr>
        <w:t>Mungai</w:t>
      </w:r>
      <w:proofErr w:type="spellEnd"/>
      <w:r w:rsidRPr="00C03692">
        <w:rPr>
          <w:rFonts w:asciiTheme="majorBidi" w:hAnsiTheme="majorBidi" w:cstheme="majorBidi"/>
          <w:sz w:val="26"/>
          <w:szCs w:val="26"/>
        </w:rPr>
        <w:t xml:space="preserve"> M (2020) avers th</w:t>
      </w:r>
      <w:r w:rsidR="00F33C6F">
        <w:rPr>
          <w:rFonts w:asciiTheme="majorBidi" w:hAnsiTheme="majorBidi" w:cstheme="majorBidi"/>
          <w:sz w:val="26"/>
          <w:szCs w:val="26"/>
        </w:rPr>
        <w:t>at young people are motivated to</w:t>
      </w:r>
      <w:r w:rsidRPr="00C03692">
        <w:rPr>
          <w:rFonts w:asciiTheme="majorBidi" w:hAnsiTheme="majorBidi" w:cstheme="majorBidi"/>
          <w:sz w:val="26"/>
          <w:szCs w:val="26"/>
        </w:rPr>
        <w:t xml:space="preserve"> use the online social networking sites because the sites accord them up-to-date information allow 24 hour communication, can disseminate multi-media information, contain a lot of information on wide range of issues or topics relevant to them, give identity via online in life, give pleasure in communicating, are easier tic intact people via online than talking, calling or posting a letter, are also used by their friends and my parent, guardians, make them be at par with peer, make them less idle, removes feeling of loneliness. The social media provides them with the platform to do this.</w:t>
      </w:r>
    </w:p>
    <w:p w:rsidR="001C7C3E" w:rsidRPr="001C7C3E" w:rsidRDefault="001C7C3E" w:rsidP="00C03692">
      <w:pPr>
        <w:spacing w:after="0" w:line="360" w:lineRule="auto"/>
        <w:jc w:val="both"/>
        <w:rPr>
          <w:rFonts w:asciiTheme="majorBidi" w:hAnsiTheme="majorBidi" w:cstheme="majorBidi"/>
          <w:sz w:val="8"/>
          <w:szCs w:val="8"/>
        </w:rPr>
      </w:pPr>
    </w:p>
    <w:p w:rsidR="00C03692" w:rsidRPr="00C03692" w:rsidRDefault="001C7C3E" w:rsidP="00C03692">
      <w:pPr>
        <w:spacing w:after="0" w:line="360" w:lineRule="auto"/>
        <w:jc w:val="both"/>
        <w:rPr>
          <w:rFonts w:asciiTheme="majorBidi" w:hAnsiTheme="majorBidi" w:cstheme="majorBidi"/>
          <w:b/>
          <w:bCs/>
          <w:sz w:val="26"/>
          <w:szCs w:val="26"/>
        </w:rPr>
      </w:pPr>
      <w:r>
        <w:rPr>
          <w:rFonts w:asciiTheme="majorBidi" w:hAnsiTheme="majorBidi" w:cstheme="majorBidi"/>
          <w:b/>
          <w:bCs/>
          <w:sz w:val="26"/>
          <w:szCs w:val="26"/>
        </w:rPr>
        <w:t>2.1</w:t>
      </w:r>
      <w:r w:rsidR="00C03692" w:rsidRPr="00C03692">
        <w:rPr>
          <w:rFonts w:asciiTheme="majorBidi" w:hAnsiTheme="majorBidi" w:cstheme="majorBidi"/>
          <w:b/>
          <w:bCs/>
          <w:sz w:val="26"/>
          <w:szCs w:val="26"/>
        </w:rPr>
        <w:t xml:space="preserve">.6 </w:t>
      </w:r>
      <w:r w:rsidR="00C03692" w:rsidRPr="00C03692">
        <w:rPr>
          <w:rFonts w:asciiTheme="majorBidi" w:hAnsiTheme="majorBidi" w:cstheme="majorBidi"/>
          <w:b/>
          <w:bCs/>
          <w:sz w:val="26"/>
          <w:szCs w:val="26"/>
        </w:rPr>
        <w:tab/>
      </w:r>
      <w:r w:rsidRPr="00C03692">
        <w:rPr>
          <w:rFonts w:asciiTheme="majorBidi" w:hAnsiTheme="majorBidi" w:cstheme="majorBidi"/>
          <w:b/>
          <w:bCs/>
          <w:sz w:val="26"/>
          <w:szCs w:val="26"/>
        </w:rPr>
        <w:t>Social Media</w:t>
      </w:r>
    </w:p>
    <w:p w:rsidR="00C03692" w:rsidRPr="00C03692" w:rsidRDefault="00C03692" w:rsidP="00C03692">
      <w:pPr>
        <w:spacing w:after="0" w:line="360" w:lineRule="auto"/>
        <w:jc w:val="both"/>
        <w:rPr>
          <w:rFonts w:asciiTheme="majorBidi" w:hAnsiTheme="majorBidi" w:cstheme="majorBidi"/>
          <w:sz w:val="26"/>
          <w:szCs w:val="26"/>
        </w:rPr>
      </w:pPr>
      <w:r w:rsidRPr="00C03692">
        <w:rPr>
          <w:rFonts w:asciiTheme="majorBidi" w:hAnsiTheme="majorBidi" w:cstheme="majorBidi"/>
          <w:sz w:val="26"/>
          <w:szCs w:val="26"/>
        </w:rPr>
        <w:tab/>
        <w:t>The internet revolution changes the information world with regard to sharing, speed, storage and retrieval of information in whatever form regardless of the person’s location. Throughout the internet a number of web technologies emerged and one technology that is making waves with regard to information sharing and communication are the social media networks. The evolution of social media has cut across all facts of society with its positive and negative impacts. Social media has transformed  and impacted on communication, learning research and education in general among the variety of online tools which are viable for communication, social networking sites (SNS) have become the most modern and attractive tools for connecting people throughout the world  (</w:t>
      </w:r>
      <w:proofErr w:type="spellStart"/>
      <w:r w:rsidRPr="00C03692">
        <w:rPr>
          <w:rFonts w:asciiTheme="majorBidi" w:hAnsiTheme="majorBidi" w:cstheme="majorBidi"/>
          <w:sz w:val="26"/>
          <w:szCs w:val="26"/>
        </w:rPr>
        <w:t>Aghazamani</w:t>
      </w:r>
      <w:proofErr w:type="spellEnd"/>
      <w:r w:rsidRPr="00C03692">
        <w:rPr>
          <w:rFonts w:asciiTheme="majorBidi" w:hAnsiTheme="majorBidi" w:cstheme="majorBidi"/>
          <w:sz w:val="26"/>
          <w:szCs w:val="26"/>
        </w:rPr>
        <w:t>, 2020).</w:t>
      </w:r>
    </w:p>
    <w:p w:rsidR="00C03692" w:rsidRPr="00C03692" w:rsidRDefault="00C03692" w:rsidP="00C03692">
      <w:pPr>
        <w:spacing w:after="0" w:line="360" w:lineRule="auto"/>
        <w:jc w:val="both"/>
        <w:rPr>
          <w:rFonts w:asciiTheme="majorBidi" w:hAnsiTheme="majorBidi" w:cstheme="majorBidi"/>
          <w:sz w:val="26"/>
          <w:szCs w:val="26"/>
        </w:rPr>
      </w:pPr>
      <w:r w:rsidRPr="00C03692">
        <w:rPr>
          <w:rFonts w:asciiTheme="majorBidi" w:hAnsiTheme="majorBidi" w:cstheme="majorBidi"/>
          <w:sz w:val="26"/>
          <w:szCs w:val="26"/>
        </w:rPr>
        <w:tab/>
        <w:t>Davis et al (2020), refer to social media technology (</w:t>
      </w:r>
      <w:proofErr w:type="spellStart"/>
      <w:r w:rsidRPr="00C03692">
        <w:rPr>
          <w:rFonts w:asciiTheme="majorBidi" w:hAnsiTheme="majorBidi" w:cstheme="majorBidi"/>
          <w:sz w:val="26"/>
          <w:szCs w:val="26"/>
        </w:rPr>
        <w:t>smi</w:t>
      </w:r>
      <w:proofErr w:type="spellEnd"/>
      <w:r w:rsidRPr="00C03692">
        <w:rPr>
          <w:rFonts w:asciiTheme="majorBidi" w:hAnsiTheme="majorBidi" w:cstheme="majorBidi"/>
          <w:sz w:val="26"/>
          <w:szCs w:val="26"/>
        </w:rPr>
        <w:t xml:space="preserve">) as web-based and mobile applications that allow individuals and organizations to engage, and share new user-generated or existing content in digital environments, through multi-way communication, through this </w:t>
      </w:r>
      <w:r w:rsidRPr="00C03692">
        <w:rPr>
          <w:rFonts w:asciiTheme="majorBidi" w:hAnsiTheme="majorBidi" w:cstheme="majorBidi"/>
          <w:sz w:val="26"/>
          <w:szCs w:val="26"/>
        </w:rPr>
        <w:lastRenderedPageBreak/>
        <w:t xml:space="preserve">platform, individuals and organization profiles, share and exchange information on various activities and interests. An interesting aspect of social media is that, it is not limited to desktop or laptop computers but could be accessed through mobile applications and smart phones making it very accessible and easy to use. Example of these social media platforms both on the web and mobile application include </w:t>
      </w:r>
      <w:r w:rsidR="001C7C3E" w:rsidRPr="00C03692">
        <w:rPr>
          <w:rFonts w:asciiTheme="majorBidi" w:hAnsiTheme="majorBidi" w:cstheme="majorBidi"/>
          <w:sz w:val="26"/>
          <w:szCs w:val="26"/>
        </w:rPr>
        <w:t>Facebook</w:t>
      </w:r>
      <w:r w:rsidRPr="00C03692">
        <w:rPr>
          <w:rFonts w:asciiTheme="majorBidi" w:hAnsiTheme="majorBidi" w:cstheme="majorBidi"/>
          <w:sz w:val="26"/>
          <w:szCs w:val="26"/>
        </w:rPr>
        <w:t xml:space="preserve">, </w:t>
      </w:r>
      <w:r w:rsidR="001C7C3E">
        <w:rPr>
          <w:rFonts w:asciiTheme="majorBidi" w:hAnsiTheme="majorBidi" w:cstheme="majorBidi"/>
          <w:sz w:val="26"/>
          <w:szCs w:val="26"/>
        </w:rPr>
        <w:t>Twitter,</w:t>
      </w:r>
      <w:r w:rsidR="001C7C3E" w:rsidRPr="00C03692">
        <w:rPr>
          <w:rFonts w:asciiTheme="majorBidi" w:hAnsiTheme="majorBidi" w:cstheme="majorBidi"/>
          <w:sz w:val="26"/>
          <w:szCs w:val="26"/>
        </w:rPr>
        <w:t xml:space="preserve"> Youtube</w:t>
      </w:r>
      <w:r w:rsidRPr="00C03692">
        <w:rPr>
          <w:rFonts w:asciiTheme="majorBidi" w:hAnsiTheme="majorBidi" w:cstheme="majorBidi"/>
          <w:sz w:val="26"/>
          <w:szCs w:val="26"/>
        </w:rPr>
        <w:t xml:space="preserve">, </w:t>
      </w:r>
      <w:r w:rsidR="001C7C3E" w:rsidRPr="00C03692">
        <w:rPr>
          <w:rFonts w:asciiTheme="majorBidi" w:hAnsiTheme="majorBidi" w:cstheme="majorBidi"/>
          <w:sz w:val="26"/>
          <w:szCs w:val="26"/>
        </w:rPr>
        <w:t>Whatsapp</w:t>
      </w:r>
      <w:r w:rsidRPr="00C03692">
        <w:rPr>
          <w:rFonts w:asciiTheme="majorBidi" w:hAnsiTheme="majorBidi" w:cstheme="majorBidi"/>
          <w:sz w:val="26"/>
          <w:szCs w:val="26"/>
        </w:rPr>
        <w:t xml:space="preserve">, </w:t>
      </w:r>
      <w:r w:rsidR="001C7C3E" w:rsidRPr="00C03692">
        <w:rPr>
          <w:rFonts w:asciiTheme="majorBidi" w:hAnsiTheme="majorBidi" w:cstheme="majorBidi"/>
          <w:sz w:val="26"/>
          <w:szCs w:val="26"/>
        </w:rPr>
        <w:t>Instagram</w:t>
      </w:r>
      <w:r w:rsidRPr="00C03692">
        <w:rPr>
          <w:rFonts w:asciiTheme="majorBidi" w:hAnsiTheme="majorBidi" w:cstheme="majorBidi"/>
          <w:sz w:val="26"/>
          <w:szCs w:val="26"/>
        </w:rPr>
        <w:t>, blogs etc.</w:t>
      </w:r>
    </w:p>
    <w:p w:rsidR="00C03692" w:rsidRPr="00C03692" w:rsidRDefault="001C7C3E" w:rsidP="00C03692">
      <w:pPr>
        <w:spacing w:after="0" w:line="360" w:lineRule="auto"/>
        <w:jc w:val="both"/>
        <w:rPr>
          <w:rFonts w:asciiTheme="majorBidi" w:hAnsiTheme="majorBidi" w:cstheme="majorBidi"/>
          <w:sz w:val="26"/>
          <w:szCs w:val="26"/>
        </w:rPr>
      </w:pPr>
      <w:r>
        <w:rPr>
          <w:rFonts w:asciiTheme="majorBidi" w:hAnsiTheme="majorBidi" w:cstheme="majorBidi"/>
          <w:sz w:val="26"/>
          <w:szCs w:val="26"/>
        </w:rPr>
        <w:tab/>
        <w:t>According to</w:t>
      </w:r>
      <w:r w:rsidR="00C03692" w:rsidRPr="00C03692">
        <w:rPr>
          <w:rFonts w:asciiTheme="majorBidi" w:hAnsiTheme="majorBidi" w:cstheme="majorBidi"/>
          <w:sz w:val="26"/>
          <w:szCs w:val="26"/>
        </w:rPr>
        <w:t xml:space="preserve"> Boyd &amp; Ellison (2019), social networking sits are web-based services that allow individuals to construct a public or semi-public profile within a bounded system, articulate a list of other users with whom they share a connection, and view  and traverse their list of connections and those made by other within the system. These sites are used to interact with friends, peers and others that are found in groups on these sites. The sharing of information ranges from news, debates, gossips, feelings or statement of minds, opinions, research </w:t>
      </w:r>
      <w:proofErr w:type="spellStart"/>
      <w:r w:rsidR="00C03692" w:rsidRPr="00C03692">
        <w:rPr>
          <w:rFonts w:asciiTheme="majorBidi" w:hAnsiTheme="majorBidi" w:cstheme="majorBidi"/>
          <w:sz w:val="26"/>
          <w:szCs w:val="26"/>
        </w:rPr>
        <w:t>e.t.c</w:t>
      </w:r>
      <w:proofErr w:type="spellEnd"/>
      <w:r w:rsidR="00C03692" w:rsidRPr="00C03692">
        <w:rPr>
          <w:rFonts w:asciiTheme="majorBidi" w:hAnsiTheme="majorBidi" w:cstheme="majorBidi"/>
          <w:sz w:val="26"/>
          <w:szCs w:val="26"/>
        </w:rPr>
        <w:t xml:space="preserve"> according to internet usage statistics for the world, there were 3,035, 749,340 estimated interest users with a penetration rate of 42.3% as at  June, 2014, also the estimated population of Africa in 2014 was 1,125, 721, 038 of which 297,885,898 were internet users. The penetration of internet on the continent was 51, 612, 460 in Ghana</w:t>
      </w:r>
      <w:proofErr w:type="gramStart"/>
      <w:r w:rsidR="00C03692" w:rsidRPr="00C03692">
        <w:rPr>
          <w:rFonts w:asciiTheme="majorBidi" w:hAnsiTheme="majorBidi" w:cstheme="majorBidi"/>
          <w:sz w:val="26"/>
          <w:szCs w:val="26"/>
        </w:rPr>
        <w:t>,  1,630</w:t>
      </w:r>
      <w:proofErr w:type="gramEnd"/>
      <w:r w:rsidR="00C03692" w:rsidRPr="00C03692">
        <w:rPr>
          <w:rFonts w:asciiTheme="majorBidi" w:hAnsiTheme="majorBidi" w:cstheme="majorBidi"/>
          <w:sz w:val="26"/>
          <w:szCs w:val="26"/>
        </w:rPr>
        <w:t xml:space="preserve">, 420 users were on </w:t>
      </w:r>
      <w:r w:rsidRPr="00C03692">
        <w:rPr>
          <w:rFonts w:asciiTheme="majorBidi" w:hAnsiTheme="majorBidi" w:cstheme="majorBidi"/>
          <w:sz w:val="26"/>
          <w:szCs w:val="26"/>
        </w:rPr>
        <w:t xml:space="preserve">Facebook </w:t>
      </w:r>
      <w:r w:rsidR="00C03692" w:rsidRPr="00C03692">
        <w:rPr>
          <w:rFonts w:asciiTheme="majorBidi" w:hAnsiTheme="majorBidi" w:cstheme="majorBidi"/>
          <w:sz w:val="26"/>
          <w:szCs w:val="26"/>
        </w:rPr>
        <w:t>(internet world statistics, 2015).</w:t>
      </w:r>
    </w:p>
    <w:p w:rsidR="00F33C6F" w:rsidRDefault="00C03692" w:rsidP="00C03692">
      <w:pPr>
        <w:spacing w:after="0" w:line="360" w:lineRule="auto"/>
        <w:jc w:val="both"/>
        <w:rPr>
          <w:rFonts w:asciiTheme="majorBidi" w:hAnsiTheme="majorBidi" w:cstheme="majorBidi"/>
          <w:sz w:val="26"/>
          <w:szCs w:val="26"/>
        </w:rPr>
      </w:pPr>
      <w:r w:rsidRPr="00C03692">
        <w:rPr>
          <w:rFonts w:asciiTheme="majorBidi" w:hAnsiTheme="majorBidi" w:cstheme="majorBidi"/>
          <w:sz w:val="26"/>
          <w:szCs w:val="26"/>
        </w:rPr>
        <w:tab/>
        <w:t xml:space="preserve">A report by the National Communication Authority (NCA) Ghana indicated that </w:t>
      </w:r>
      <w:proofErr w:type="gramStart"/>
      <w:r w:rsidRPr="00C03692">
        <w:rPr>
          <w:rFonts w:asciiTheme="majorBidi" w:hAnsiTheme="majorBidi" w:cstheme="majorBidi"/>
          <w:sz w:val="26"/>
          <w:szCs w:val="26"/>
        </w:rPr>
        <w:t>mobile data subscribers in the country has</w:t>
      </w:r>
      <w:proofErr w:type="gramEnd"/>
      <w:r w:rsidRPr="00C03692">
        <w:rPr>
          <w:rFonts w:asciiTheme="majorBidi" w:hAnsiTheme="majorBidi" w:cstheme="majorBidi"/>
          <w:sz w:val="26"/>
          <w:szCs w:val="26"/>
        </w:rPr>
        <w:t xml:space="preserve"> increased exponentially with a penetration rate of 59.78%. As at the end of </w:t>
      </w:r>
      <w:r w:rsidR="001C7C3E" w:rsidRPr="00C03692">
        <w:rPr>
          <w:rFonts w:asciiTheme="majorBidi" w:hAnsiTheme="majorBidi" w:cstheme="majorBidi"/>
          <w:sz w:val="26"/>
          <w:szCs w:val="26"/>
        </w:rPr>
        <w:t>March</w:t>
      </w:r>
      <w:r w:rsidRPr="00C03692">
        <w:rPr>
          <w:rFonts w:asciiTheme="majorBidi" w:hAnsiTheme="majorBidi" w:cstheme="majorBidi"/>
          <w:sz w:val="26"/>
          <w:szCs w:val="26"/>
        </w:rPr>
        <w:t>, 2015, mobile data subscriber base had increased to 16, 106, 218 (NCA, 2015). The statistics indicates that as more people subscribe to the internet and mobile phone, the more the increase in data subscriptions. This data subscription is used to access the internet which in effect is used more are and will be using social media will therefore not slow down as more people are getting on to the bandwagon. A number of studies have been conducted to find out the impact of social media on academic performance of students.</w:t>
      </w:r>
    </w:p>
    <w:p w:rsidR="00F33C6F" w:rsidRDefault="00C03692" w:rsidP="00F33C6F">
      <w:pPr>
        <w:spacing w:after="0" w:line="360" w:lineRule="auto"/>
        <w:ind w:firstLine="720"/>
        <w:jc w:val="both"/>
        <w:rPr>
          <w:rFonts w:asciiTheme="majorBidi" w:hAnsiTheme="majorBidi" w:cstheme="majorBidi"/>
          <w:sz w:val="26"/>
          <w:szCs w:val="26"/>
        </w:rPr>
      </w:pPr>
      <w:r w:rsidRPr="00C03692">
        <w:rPr>
          <w:rFonts w:asciiTheme="majorBidi" w:hAnsiTheme="majorBidi" w:cstheme="majorBidi"/>
          <w:sz w:val="26"/>
          <w:szCs w:val="26"/>
        </w:rPr>
        <w:t xml:space="preserve">According to Ito et al, (2009), teens use these technologies for a number of positive </w:t>
      </w:r>
      <w:proofErr w:type="gramStart"/>
      <w:r w:rsidRPr="00C03692">
        <w:rPr>
          <w:rFonts w:asciiTheme="majorBidi" w:hAnsiTheme="majorBidi" w:cstheme="majorBidi"/>
          <w:sz w:val="26"/>
          <w:szCs w:val="26"/>
        </w:rPr>
        <w:t>activities</w:t>
      </w:r>
      <w:proofErr w:type="gramEnd"/>
      <w:r w:rsidRPr="00C03692">
        <w:rPr>
          <w:rFonts w:asciiTheme="majorBidi" w:hAnsiTheme="majorBidi" w:cstheme="majorBidi"/>
          <w:sz w:val="26"/>
          <w:szCs w:val="26"/>
        </w:rPr>
        <w:t xml:space="preserve">, which include delving deeper into interest-driven communities and participating in various activities. </w:t>
      </w:r>
      <w:proofErr w:type="spellStart"/>
      <w:r w:rsidRPr="00C03692">
        <w:rPr>
          <w:rFonts w:asciiTheme="majorBidi" w:hAnsiTheme="majorBidi" w:cstheme="majorBidi"/>
          <w:sz w:val="26"/>
          <w:szCs w:val="26"/>
        </w:rPr>
        <w:t>Ahn</w:t>
      </w:r>
      <w:proofErr w:type="spellEnd"/>
      <w:r w:rsidRPr="00C03692">
        <w:rPr>
          <w:rFonts w:asciiTheme="majorBidi" w:hAnsiTheme="majorBidi" w:cstheme="majorBidi"/>
          <w:sz w:val="26"/>
          <w:szCs w:val="26"/>
        </w:rPr>
        <w:t xml:space="preserve"> (2019) adds that social network sites (SNS) provide a platform for practice skills within a particular knowledge area. Similarly, a study by </w:t>
      </w:r>
      <w:proofErr w:type="spellStart"/>
      <w:r w:rsidRPr="00C03692">
        <w:rPr>
          <w:rFonts w:asciiTheme="majorBidi" w:hAnsiTheme="majorBidi" w:cstheme="majorBidi"/>
          <w:sz w:val="26"/>
          <w:szCs w:val="26"/>
        </w:rPr>
        <w:t>fishman</w:t>
      </w:r>
      <w:proofErr w:type="spellEnd"/>
      <w:r w:rsidRPr="00C03692">
        <w:rPr>
          <w:rFonts w:asciiTheme="majorBidi" w:hAnsiTheme="majorBidi" w:cstheme="majorBidi"/>
          <w:sz w:val="26"/>
          <w:szCs w:val="26"/>
        </w:rPr>
        <w:t xml:space="preserve"> et al (2021</w:t>
      </w:r>
      <w:proofErr w:type="gramStart"/>
      <w:r w:rsidRPr="00C03692">
        <w:rPr>
          <w:rFonts w:asciiTheme="majorBidi" w:hAnsiTheme="majorBidi" w:cstheme="majorBidi"/>
          <w:sz w:val="26"/>
          <w:szCs w:val="26"/>
        </w:rPr>
        <w:t>),</w:t>
      </w:r>
      <w:proofErr w:type="gramEnd"/>
      <w:r w:rsidRPr="00C03692">
        <w:rPr>
          <w:rFonts w:asciiTheme="majorBidi" w:hAnsiTheme="majorBidi" w:cstheme="majorBidi"/>
          <w:sz w:val="26"/>
          <w:szCs w:val="26"/>
        </w:rPr>
        <w:t xml:space="preserve"> also indicated that college students produce tremendous volume of writing through various social media tools such as blogs, emails and other social media environments. Conversely, who use </w:t>
      </w:r>
      <w:r w:rsidRPr="00C03692">
        <w:rPr>
          <w:rFonts w:asciiTheme="majorBidi" w:hAnsiTheme="majorBidi" w:cstheme="majorBidi"/>
          <w:sz w:val="26"/>
          <w:szCs w:val="26"/>
        </w:rPr>
        <w:lastRenderedPageBreak/>
        <w:t xml:space="preserve">social networking </w:t>
      </w:r>
      <w:proofErr w:type="gramStart"/>
      <w:r w:rsidRPr="00C03692">
        <w:rPr>
          <w:rFonts w:asciiTheme="majorBidi" w:hAnsiTheme="majorBidi" w:cstheme="majorBidi"/>
          <w:sz w:val="26"/>
          <w:szCs w:val="26"/>
        </w:rPr>
        <w:t>sites.</w:t>
      </w:r>
      <w:proofErr w:type="gramEnd"/>
      <w:r w:rsidRPr="00C03692">
        <w:rPr>
          <w:rFonts w:asciiTheme="majorBidi" w:hAnsiTheme="majorBidi" w:cstheme="majorBidi"/>
          <w:sz w:val="26"/>
          <w:szCs w:val="26"/>
        </w:rPr>
        <w:t xml:space="preserve"> This was supported by </w:t>
      </w:r>
      <w:proofErr w:type="spellStart"/>
      <w:r w:rsidR="001C7C3E" w:rsidRPr="00C03692">
        <w:rPr>
          <w:rFonts w:asciiTheme="majorBidi" w:hAnsiTheme="majorBidi" w:cstheme="majorBidi"/>
          <w:sz w:val="26"/>
          <w:szCs w:val="26"/>
        </w:rPr>
        <w:t>Kirschner</w:t>
      </w:r>
      <w:proofErr w:type="spellEnd"/>
      <w:r w:rsidR="001C7C3E" w:rsidRPr="00C03692">
        <w:rPr>
          <w:rFonts w:asciiTheme="majorBidi" w:hAnsiTheme="majorBidi" w:cstheme="majorBidi"/>
          <w:sz w:val="26"/>
          <w:szCs w:val="26"/>
        </w:rPr>
        <w:t xml:space="preserve"> </w:t>
      </w:r>
      <w:r w:rsidRPr="00C03692">
        <w:rPr>
          <w:rFonts w:asciiTheme="majorBidi" w:hAnsiTheme="majorBidi" w:cstheme="majorBidi"/>
          <w:sz w:val="26"/>
          <w:szCs w:val="26"/>
        </w:rPr>
        <w:t xml:space="preserve">and </w:t>
      </w:r>
      <w:proofErr w:type="spellStart"/>
      <w:r w:rsidR="001C7C3E" w:rsidRPr="00C03692">
        <w:rPr>
          <w:rFonts w:asciiTheme="majorBidi" w:hAnsiTheme="majorBidi" w:cstheme="majorBidi"/>
          <w:sz w:val="26"/>
          <w:szCs w:val="26"/>
        </w:rPr>
        <w:t>Karpinski</w:t>
      </w:r>
      <w:proofErr w:type="spellEnd"/>
      <w:r w:rsidR="001C7C3E" w:rsidRPr="00C03692">
        <w:rPr>
          <w:rFonts w:asciiTheme="majorBidi" w:hAnsiTheme="majorBidi" w:cstheme="majorBidi"/>
          <w:sz w:val="26"/>
          <w:szCs w:val="26"/>
        </w:rPr>
        <w:t xml:space="preserve"> </w:t>
      </w:r>
      <w:r w:rsidRPr="00C03692">
        <w:rPr>
          <w:rFonts w:asciiTheme="majorBidi" w:hAnsiTheme="majorBidi" w:cstheme="majorBidi"/>
          <w:sz w:val="26"/>
          <w:szCs w:val="26"/>
        </w:rPr>
        <w:t xml:space="preserve">(2020), who found a significant negative relationship between </w:t>
      </w:r>
      <w:r w:rsidR="001C7C3E" w:rsidRPr="00C03692">
        <w:rPr>
          <w:rFonts w:asciiTheme="majorBidi" w:hAnsiTheme="majorBidi" w:cstheme="majorBidi"/>
          <w:sz w:val="26"/>
          <w:szCs w:val="26"/>
        </w:rPr>
        <w:t xml:space="preserve">Facebook </w:t>
      </w:r>
      <w:r w:rsidRPr="00C03692">
        <w:rPr>
          <w:rFonts w:asciiTheme="majorBidi" w:hAnsiTheme="majorBidi" w:cstheme="majorBidi"/>
          <w:sz w:val="26"/>
          <w:szCs w:val="26"/>
        </w:rPr>
        <w:t xml:space="preserve">use and academic performance. </w:t>
      </w:r>
    </w:p>
    <w:p w:rsidR="00C03692" w:rsidRDefault="00C03692" w:rsidP="00F33C6F">
      <w:pPr>
        <w:spacing w:after="0" w:line="360" w:lineRule="auto"/>
        <w:ind w:firstLine="720"/>
        <w:jc w:val="both"/>
        <w:rPr>
          <w:rFonts w:asciiTheme="majorBidi" w:hAnsiTheme="majorBidi" w:cstheme="majorBidi"/>
          <w:sz w:val="26"/>
          <w:szCs w:val="26"/>
        </w:rPr>
      </w:pPr>
      <w:r w:rsidRPr="00C03692">
        <w:rPr>
          <w:rFonts w:asciiTheme="majorBidi" w:hAnsiTheme="majorBidi" w:cstheme="majorBidi"/>
          <w:sz w:val="26"/>
          <w:szCs w:val="26"/>
        </w:rPr>
        <w:t xml:space="preserve">They concluded that students who use </w:t>
      </w:r>
      <w:r w:rsidR="001C7C3E" w:rsidRPr="00C03692">
        <w:rPr>
          <w:rFonts w:asciiTheme="majorBidi" w:hAnsiTheme="majorBidi" w:cstheme="majorBidi"/>
          <w:sz w:val="26"/>
          <w:szCs w:val="26"/>
        </w:rPr>
        <w:t xml:space="preserve">facebook </w:t>
      </w:r>
      <w:r w:rsidRPr="00C03692">
        <w:rPr>
          <w:rFonts w:asciiTheme="majorBidi" w:hAnsiTheme="majorBidi" w:cstheme="majorBidi"/>
          <w:sz w:val="26"/>
          <w:szCs w:val="26"/>
        </w:rPr>
        <w:t xml:space="preserve">spend fewer hours per week studying on an average than </w:t>
      </w:r>
      <w:r w:rsidR="001C7C3E" w:rsidRPr="00C03692">
        <w:rPr>
          <w:rFonts w:asciiTheme="majorBidi" w:hAnsiTheme="majorBidi" w:cstheme="majorBidi"/>
          <w:sz w:val="26"/>
          <w:szCs w:val="26"/>
        </w:rPr>
        <w:t xml:space="preserve">facebook </w:t>
      </w:r>
      <w:r w:rsidRPr="00C03692">
        <w:rPr>
          <w:rFonts w:asciiTheme="majorBidi" w:hAnsiTheme="majorBidi" w:cstheme="majorBidi"/>
          <w:sz w:val="26"/>
          <w:szCs w:val="26"/>
        </w:rPr>
        <w:t xml:space="preserve">non-users and this resulted in lower mean grade point averages (GPAs). Junco (2020), examined the relationship among numerous measures of frequency of facebook use with time spent preparing for class and overall G.P.A.S Hierarchical linear regression assessment from the study by Junco (2020) indicates that time spent on facebook was strongly and significantly negatively correlated with overall GPA senior high school (SHS) education in Ghana since the year 2000 has gone through a number of changes, previously from higher institution to SHS. It was later three years duration. These were done by various government quality in their opinion would help in raising the standards and quality of students who graduate from the SHS. This was necessitated due to the performance if student in the </w:t>
      </w:r>
      <w:proofErr w:type="gramStart"/>
      <w:r w:rsidRPr="00C03692">
        <w:rPr>
          <w:rFonts w:asciiTheme="majorBidi" w:hAnsiTheme="majorBidi" w:cstheme="majorBidi"/>
          <w:sz w:val="26"/>
          <w:szCs w:val="26"/>
        </w:rPr>
        <w:t>west</w:t>
      </w:r>
      <w:proofErr w:type="gramEnd"/>
      <w:r w:rsidRPr="00C03692">
        <w:rPr>
          <w:rFonts w:asciiTheme="majorBidi" w:hAnsiTheme="majorBidi" w:cstheme="majorBidi"/>
          <w:sz w:val="26"/>
          <w:szCs w:val="26"/>
        </w:rPr>
        <w:t xml:space="preserve"> Africa senior secondary certificate examination (WASSCE). A number of factors such as the duration of education, quality of teaching, method </w:t>
      </w:r>
      <w:proofErr w:type="spellStart"/>
      <w:r w:rsidRPr="00C03692">
        <w:rPr>
          <w:rFonts w:asciiTheme="majorBidi" w:hAnsiTheme="majorBidi" w:cstheme="majorBidi"/>
          <w:sz w:val="26"/>
          <w:szCs w:val="26"/>
        </w:rPr>
        <w:t>e.t.c</w:t>
      </w:r>
      <w:proofErr w:type="spellEnd"/>
      <w:r w:rsidRPr="00C03692">
        <w:rPr>
          <w:rFonts w:asciiTheme="majorBidi" w:hAnsiTheme="majorBidi" w:cstheme="majorBidi"/>
          <w:sz w:val="26"/>
          <w:szCs w:val="26"/>
        </w:rPr>
        <w:t xml:space="preserve"> were seen as factors that might be affecting performance if student negatively in these examinations.</w:t>
      </w:r>
    </w:p>
    <w:p w:rsidR="001C7C3E" w:rsidRPr="001C7C3E" w:rsidRDefault="001C7C3E" w:rsidP="00C03692">
      <w:pPr>
        <w:spacing w:after="0" w:line="360" w:lineRule="auto"/>
        <w:jc w:val="both"/>
        <w:rPr>
          <w:rFonts w:asciiTheme="majorBidi" w:hAnsiTheme="majorBidi" w:cstheme="majorBidi"/>
          <w:sz w:val="6"/>
          <w:szCs w:val="6"/>
        </w:rPr>
      </w:pPr>
    </w:p>
    <w:p w:rsidR="00C03692" w:rsidRPr="00C03692" w:rsidRDefault="001C7C3E" w:rsidP="00C03692">
      <w:pPr>
        <w:spacing w:after="0" w:line="360" w:lineRule="auto"/>
        <w:jc w:val="both"/>
        <w:rPr>
          <w:rFonts w:asciiTheme="majorBidi" w:hAnsiTheme="majorBidi" w:cstheme="majorBidi"/>
          <w:b/>
          <w:bCs/>
          <w:sz w:val="26"/>
          <w:szCs w:val="26"/>
        </w:rPr>
      </w:pPr>
      <w:r>
        <w:rPr>
          <w:rFonts w:asciiTheme="majorBidi" w:hAnsiTheme="majorBidi" w:cstheme="majorBidi"/>
          <w:b/>
          <w:bCs/>
          <w:sz w:val="26"/>
          <w:szCs w:val="26"/>
        </w:rPr>
        <w:t>2.1</w:t>
      </w:r>
      <w:r w:rsidR="00C03692" w:rsidRPr="00C03692">
        <w:rPr>
          <w:rFonts w:asciiTheme="majorBidi" w:hAnsiTheme="majorBidi" w:cstheme="majorBidi"/>
          <w:b/>
          <w:bCs/>
          <w:sz w:val="26"/>
          <w:szCs w:val="26"/>
        </w:rPr>
        <w:t xml:space="preserve">.7 </w:t>
      </w:r>
      <w:r>
        <w:rPr>
          <w:rFonts w:asciiTheme="majorBidi" w:hAnsiTheme="majorBidi" w:cstheme="majorBidi"/>
          <w:b/>
          <w:bCs/>
          <w:sz w:val="26"/>
          <w:szCs w:val="26"/>
        </w:rPr>
        <w:tab/>
      </w:r>
      <w:r w:rsidRPr="00C03692">
        <w:rPr>
          <w:rFonts w:asciiTheme="majorBidi" w:hAnsiTheme="majorBidi" w:cstheme="majorBidi"/>
          <w:b/>
          <w:bCs/>
          <w:sz w:val="26"/>
          <w:szCs w:val="26"/>
        </w:rPr>
        <w:t>Peer Pressure</w:t>
      </w:r>
    </w:p>
    <w:p w:rsidR="00C03692" w:rsidRPr="00C03692" w:rsidRDefault="00C03692" w:rsidP="00C03692">
      <w:pPr>
        <w:spacing w:after="0" w:line="360" w:lineRule="auto"/>
        <w:jc w:val="both"/>
        <w:rPr>
          <w:rFonts w:asciiTheme="majorBidi" w:hAnsiTheme="majorBidi" w:cstheme="majorBidi"/>
          <w:sz w:val="26"/>
          <w:szCs w:val="26"/>
        </w:rPr>
      </w:pPr>
      <w:r w:rsidRPr="00C03692">
        <w:rPr>
          <w:rFonts w:asciiTheme="majorBidi" w:hAnsiTheme="majorBidi" w:cstheme="majorBidi"/>
          <w:sz w:val="26"/>
          <w:szCs w:val="26"/>
        </w:rPr>
        <w:tab/>
        <w:t>According to recent research about social networking sites and internet by adolescent, social networking sites like facebook and my space have become so popular that many high school students will get an account even if they do not want to (</w:t>
      </w:r>
      <w:r w:rsidR="001C7C3E" w:rsidRPr="00C03692">
        <w:rPr>
          <w:rFonts w:asciiTheme="majorBidi" w:hAnsiTheme="majorBidi" w:cstheme="majorBidi"/>
          <w:sz w:val="26"/>
          <w:szCs w:val="26"/>
        </w:rPr>
        <w:t>Peter</w:t>
      </w:r>
      <w:r w:rsidRPr="00C03692">
        <w:rPr>
          <w:rFonts w:asciiTheme="majorBidi" w:hAnsiTheme="majorBidi" w:cstheme="majorBidi"/>
          <w:sz w:val="26"/>
          <w:szCs w:val="26"/>
        </w:rPr>
        <w:t xml:space="preserve">, </w:t>
      </w:r>
      <w:r w:rsidR="001C7C3E" w:rsidRPr="00C03692">
        <w:rPr>
          <w:rFonts w:asciiTheme="majorBidi" w:hAnsiTheme="majorBidi" w:cstheme="majorBidi"/>
          <w:sz w:val="26"/>
          <w:szCs w:val="26"/>
        </w:rPr>
        <w:t>Schouten</w:t>
      </w:r>
      <w:r w:rsidRPr="00C03692">
        <w:rPr>
          <w:rFonts w:asciiTheme="majorBidi" w:hAnsiTheme="majorBidi" w:cstheme="majorBidi"/>
          <w:sz w:val="26"/>
          <w:szCs w:val="26"/>
        </w:rPr>
        <w:t xml:space="preserve">, &amp; </w:t>
      </w:r>
      <w:proofErr w:type="spellStart"/>
      <w:r w:rsidR="001C7C3E" w:rsidRPr="00C03692">
        <w:rPr>
          <w:rFonts w:asciiTheme="majorBidi" w:hAnsiTheme="majorBidi" w:cstheme="majorBidi"/>
          <w:sz w:val="26"/>
          <w:szCs w:val="26"/>
        </w:rPr>
        <w:t>Valkenburg</w:t>
      </w:r>
      <w:proofErr w:type="spellEnd"/>
      <w:r w:rsidRPr="00C03692">
        <w:rPr>
          <w:rFonts w:asciiTheme="majorBidi" w:hAnsiTheme="majorBidi" w:cstheme="majorBidi"/>
          <w:sz w:val="26"/>
          <w:szCs w:val="26"/>
        </w:rPr>
        <w:t xml:space="preserve">, 2019). This shows that joining a SNS signifies more than just going </w:t>
      </w:r>
      <w:proofErr w:type="gramStart"/>
      <w:r w:rsidRPr="00C03692">
        <w:rPr>
          <w:rFonts w:asciiTheme="majorBidi" w:hAnsiTheme="majorBidi" w:cstheme="majorBidi"/>
          <w:sz w:val="26"/>
          <w:szCs w:val="26"/>
        </w:rPr>
        <w:t>on a web sites</w:t>
      </w:r>
      <w:proofErr w:type="gramEnd"/>
      <w:r w:rsidRPr="00C03692">
        <w:rPr>
          <w:rFonts w:asciiTheme="majorBidi" w:hAnsiTheme="majorBidi" w:cstheme="majorBidi"/>
          <w:sz w:val="26"/>
          <w:szCs w:val="26"/>
        </w:rPr>
        <w:t>. It is way of fitting in with peers just like many other types of groups in high school (</w:t>
      </w:r>
      <w:r w:rsidR="001C7C3E" w:rsidRPr="00C03692">
        <w:rPr>
          <w:rFonts w:asciiTheme="majorBidi" w:hAnsiTheme="majorBidi" w:cstheme="majorBidi"/>
          <w:sz w:val="26"/>
          <w:szCs w:val="26"/>
        </w:rPr>
        <w:t>Peter</w:t>
      </w:r>
      <w:r w:rsidRPr="00C03692">
        <w:rPr>
          <w:rFonts w:asciiTheme="majorBidi" w:hAnsiTheme="majorBidi" w:cstheme="majorBidi"/>
          <w:sz w:val="26"/>
          <w:szCs w:val="26"/>
        </w:rPr>
        <w:t xml:space="preserve">, </w:t>
      </w:r>
      <w:r w:rsidR="001C7C3E" w:rsidRPr="00C03692">
        <w:rPr>
          <w:rFonts w:asciiTheme="majorBidi" w:hAnsiTheme="majorBidi" w:cstheme="majorBidi"/>
          <w:sz w:val="26"/>
          <w:szCs w:val="26"/>
        </w:rPr>
        <w:t xml:space="preserve">Schouten </w:t>
      </w:r>
      <w:r w:rsidRPr="00C03692">
        <w:rPr>
          <w:rFonts w:asciiTheme="majorBidi" w:hAnsiTheme="majorBidi" w:cstheme="majorBidi"/>
          <w:sz w:val="26"/>
          <w:szCs w:val="26"/>
        </w:rPr>
        <w:t xml:space="preserve">&amp; </w:t>
      </w:r>
      <w:proofErr w:type="spellStart"/>
      <w:r w:rsidR="001C7C3E" w:rsidRPr="00C03692">
        <w:rPr>
          <w:rFonts w:asciiTheme="majorBidi" w:hAnsiTheme="majorBidi" w:cstheme="majorBidi"/>
          <w:sz w:val="26"/>
          <w:szCs w:val="26"/>
        </w:rPr>
        <w:t>Valkenburg</w:t>
      </w:r>
      <w:proofErr w:type="spellEnd"/>
      <w:r w:rsidRPr="00C03692">
        <w:rPr>
          <w:rFonts w:asciiTheme="majorBidi" w:hAnsiTheme="majorBidi" w:cstheme="majorBidi"/>
          <w:sz w:val="26"/>
          <w:szCs w:val="26"/>
        </w:rPr>
        <w:t>, 2019).in fact, gross may be predictors of self esteem and well- being in adolescence, and they have become a fundamental role in adolescent life (</w:t>
      </w:r>
      <w:r w:rsidR="001C7C3E" w:rsidRPr="00C03692">
        <w:rPr>
          <w:rFonts w:asciiTheme="majorBidi" w:hAnsiTheme="majorBidi" w:cstheme="majorBidi"/>
          <w:sz w:val="26"/>
          <w:szCs w:val="26"/>
        </w:rPr>
        <w:t>Peter</w:t>
      </w:r>
      <w:r w:rsidRPr="00C03692">
        <w:rPr>
          <w:rFonts w:asciiTheme="majorBidi" w:hAnsiTheme="majorBidi" w:cstheme="majorBidi"/>
          <w:sz w:val="26"/>
          <w:szCs w:val="26"/>
        </w:rPr>
        <w:t>,</w:t>
      </w:r>
      <w:r w:rsidR="001C7C3E">
        <w:rPr>
          <w:rFonts w:asciiTheme="majorBidi" w:hAnsiTheme="majorBidi" w:cstheme="majorBidi"/>
          <w:sz w:val="26"/>
          <w:szCs w:val="26"/>
        </w:rPr>
        <w:t xml:space="preserve"> </w:t>
      </w:r>
      <w:r w:rsidR="001C7C3E" w:rsidRPr="00C03692">
        <w:rPr>
          <w:rFonts w:asciiTheme="majorBidi" w:hAnsiTheme="majorBidi" w:cstheme="majorBidi"/>
          <w:sz w:val="26"/>
          <w:szCs w:val="26"/>
        </w:rPr>
        <w:t xml:space="preserve">Schouten </w:t>
      </w:r>
      <w:r w:rsidRPr="00C03692">
        <w:rPr>
          <w:rFonts w:asciiTheme="majorBidi" w:hAnsiTheme="majorBidi" w:cstheme="majorBidi"/>
          <w:sz w:val="26"/>
          <w:szCs w:val="26"/>
        </w:rPr>
        <w:t xml:space="preserve">&amp; </w:t>
      </w:r>
      <w:proofErr w:type="spellStart"/>
      <w:r w:rsidR="001C7C3E" w:rsidRPr="00C03692">
        <w:rPr>
          <w:rFonts w:asciiTheme="majorBidi" w:hAnsiTheme="majorBidi" w:cstheme="majorBidi"/>
          <w:sz w:val="26"/>
          <w:szCs w:val="26"/>
        </w:rPr>
        <w:t>Valkenburg</w:t>
      </w:r>
      <w:proofErr w:type="spellEnd"/>
      <w:r w:rsidRPr="00C03692">
        <w:rPr>
          <w:rFonts w:asciiTheme="majorBidi" w:hAnsiTheme="majorBidi" w:cstheme="majorBidi"/>
          <w:sz w:val="26"/>
          <w:szCs w:val="26"/>
        </w:rPr>
        <w:t>, 2019)</w:t>
      </w:r>
    </w:p>
    <w:p w:rsidR="00C03692" w:rsidRPr="00C03692" w:rsidRDefault="00C03692" w:rsidP="00C03692">
      <w:pPr>
        <w:spacing w:after="0" w:line="360" w:lineRule="auto"/>
        <w:jc w:val="both"/>
        <w:rPr>
          <w:rFonts w:asciiTheme="majorBidi" w:hAnsiTheme="majorBidi" w:cstheme="majorBidi"/>
          <w:sz w:val="26"/>
          <w:szCs w:val="26"/>
        </w:rPr>
      </w:pPr>
      <w:r w:rsidRPr="00C03692">
        <w:rPr>
          <w:rFonts w:asciiTheme="majorBidi" w:hAnsiTheme="majorBidi" w:cstheme="majorBidi"/>
          <w:sz w:val="26"/>
          <w:szCs w:val="26"/>
        </w:rPr>
        <w:tab/>
        <w:t xml:space="preserve">Though there have been many social, economic and environmental factors that have added to the pressure of high school student in the past ten years, the drop-out rate for student is still a major national problem (Bowen, 2018). Current statistics show that high school students in the </w:t>
      </w:r>
      <w:proofErr w:type="gramStart"/>
      <w:r w:rsidRPr="00C03692">
        <w:rPr>
          <w:rFonts w:asciiTheme="majorBidi" w:hAnsiTheme="majorBidi" w:cstheme="majorBidi"/>
          <w:sz w:val="26"/>
          <w:szCs w:val="26"/>
        </w:rPr>
        <w:t>united states</w:t>
      </w:r>
      <w:proofErr w:type="gramEnd"/>
      <w:r w:rsidRPr="00C03692">
        <w:rPr>
          <w:rFonts w:asciiTheme="majorBidi" w:hAnsiTheme="majorBidi" w:cstheme="majorBidi"/>
          <w:sz w:val="26"/>
          <w:szCs w:val="26"/>
        </w:rPr>
        <w:t xml:space="preserve"> are under increased pressure due to higher academic standards in many parts of the country, and it has become more importance than ever four educators to encourage graduation and further education (Bowen, 2018). However, with more and more adolescents being preoccupied with social networking sites and technological social </w:t>
      </w:r>
      <w:proofErr w:type="gramStart"/>
      <w:r w:rsidRPr="00C03692">
        <w:rPr>
          <w:rFonts w:asciiTheme="majorBidi" w:hAnsiTheme="majorBidi" w:cstheme="majorBidi"/>
          <w:sz w:val="26"/>
          <w:szCs w:val="26"/>
        </w:rPr>
        <w:t>lives,</w:t>
      </w:r>
      <w:proofErr w:type="gramEnd"/>
      <w:r w:rsidRPr="00C03692">
        <w:rPr>
          <w:rFonts w:asciiTheme="majorBidi" w:hAnsiTheme="majorBidi" w:cstheme="majorBidi"/>
          <w:sz w:val="26"/>
          <w:szCs w:val="26"/>
        </w:rPr>
        <w:t xml:space="preserve"> how will this affects their </w:t>
      </w:r>
      <w:r w:rsidRPr="00C03692">
        <w:rPr>
          <w:rFonts w:asciiTheme="majorBidi" w:hAnsiTheme="majorBidi" w:cstheme="majorBidi"/>
          <w:sz w:val="26"/>
          <w:szCs w:val="26"/>
        </w:rPr>
        <w:lastRenderedPageBreak/>
        <w:t>studies? This estimated that even those students who do graduate high school, one out of three does not have posses. The knowledge and skills that would lead him or her to the next level, such as college or an advanced trade school (Bowen, 2018).</w:t>
      </w:r>
    </w:p>
    <w:p w:rsidR="00C03692" w:rsidRPr="00C03692" w:rsidRDefault="00C03692" w:rsidP="00C03692">
      <w:pPr>
        <w:spacing w:after="0" w:line="360" w:lineRule="auto"/>
        <w:jc w:val="both"/>
        <w:rPr>
          <w:rFonts w:asciiTheme="majorBidi" w:hAnsiTheme="majorBidi" w:cstheme="majorBidi"/>
          <w:sz w:val="26"/>
          <w:szCs w:val="26"/>
        </w:rPr>
      </w:pPr>
      <w:r w:rsidRPr="00C03692">
        <w:rPr>
          <w:rFonts w:asciiTheme="majorBidi" w:hAnsiTheme="majorBidi" w:cstheme="majorBidi"/>
          <w:sz w:val="26"/>
          <w:szCs w:val="26"/>
        </w:rPr>
        <w:tab/>
        <w:t xml:space="preserve">The top academic </w:t>
      </w:r>
      <w:proofErr w:type="gramStart"/>
      <w:r w:rsidRPr="00C03692">
        <w:rPr>
          <w:rFonts w:asciiTheme="majorBidi" w:hAnsiTheme="majorBidi" w:cstheme="majorBidi"/>
          <w:sz w:val="26"/>
          <w:szCs w:val="26"/>
        </w:rPr>
        <w:t>area that many school professionals are concerned about are</w:t>
      </w:r>
      <w:proofErr w:type="gramEnd"/>
      <w:r w:rsidRPr="00C03692">
        <w:rPr>
          <w:rFonts w:asciiTheme="majorBidi" w:hAnsiTheme="majorBidi" w:cstheme="majorBidi"/>
          <w:sz w:val="26"/>
          <w:szCs w:val="26"/>
        </w:rPr>
        <w:t xml:space="preserve"> English (ELA) and advanced literacy (Williams, 2018). The current generation of teens lives in a fast paced technological world with many different types of communication happening all at the same time. For example, they may be on the computer on a SNS&lt; while also talking on the phone, sending instant messages to a friend and emailing someone else at the same time (Williams, 2018). While there may be some advantage to this, such as the teen learning how to type faster and multi-task many thing at once, there may also be a breakdown in much of that communication (Williams, 2018). Literacy has also taken a dive in the past decade, which has caused many educators to question what can be done to help students improve their reading, writing, speaking and thinking all of the most basic skills for a successful future (Wise, 2009, 373). The question that many school professionals have with regards to communication is whether or not a high school student is to communication is whether or not a high school student is able to follow school in subject like English or language arts (Williams, 2018), Also will be possible to teach them without the use of multi- tasking and using new forms of technology?</w:t>
      </w:r>
    </w:p>
    <w:p w:rsidR="00C03692" w:rsidRPr="00C03692" w:rsidRDefault="00C03692" w:rsidP="00C03692">
      <w:pPr>
        <w:spacing w:after="0" w:line="360" w:lineRule="auto"/>
        <w:jc w:val="both"/>
        <w:rPr>
          <w:rFonts w:asciiTheme="majorBidi" w:hAnsiTheme="majorBidi" w:cstheme="majorBidi"/>
          <w:sz w:val="26"/>
          <w:szCs w:val="26"/>
        </w:rPr>
      </w:pPr>
      <w:r w:rsidRPr="00C03692">
        <w:rPr>
          <w:rFonts w:asciiTheme="majorBidi" w:hAnsiTheme="majorBidi" w:cstheme="majorBidi"/>
          <w:sz w:val="26"/>
          <w:szCs w:val="26"/>
        </w:rPr>
        <w:tab/>
        <w:t xml:space="preserve">Social networking sites, as well as other new forms of communication technology, are also a concern to many school professionals because of the distraction they create within the school (Greenfield &amp; </w:t>
      </w:r>
      <w:proofErr w:type="spellStart"/>
      <w:r w:rsidRPr="00C03692">
        <w:rPr>
          <w:rFonts w:asciiTheme="majorBidi" w:hAnsiTheme="majorBidi" w:cstheme="majorBidi"/>
          <w:sz w:val="26"/>
          <w:szCs w:val="26"/>
        </w:rPr>
        <w:t>Subrahnmanyam</w:t>
      </w:r>
      <w:proofErr w:type="spellEnd"/>
      <w:r w:rsidRPr="00C03692">
        <w:rPr>
          <w:rFonts w:asciiTheme="majorBidi" w:hAnsiTheme="majorBidi" w:cstheme="majorBidi"/>
          <w:sz w:val="26"/>
          <w:szCs w:val="26"/>
        </w:rPr>
        <w:t xml:space="preserve">, 2018). Even though many schools have created many strict rules that forbid the use of handheld technology during school or that block certain social networking websites many adolescents are still able to connect during school hours as they please (Greenfield &amp; </w:t>
      </w:r>
      <w:proofErr w:type="spellStart"/>
      <w:r w:rsidRPr="00C03692">
        <w:rPr>
          <w:rFonts w:asciiTheme="majorBidi" w:hAnsiTheme="majorBidi" w:cstheme="majorBidi"/>
          <w:sz w:val="26"/>
          <w:szCs w:val="26"/>
        </w:rPr>
        <w:t>Subrahmaryam</w:t>
      </w:r>
      <w:proofErr w:type="spellEnd"/>
      <w:r w:rsidRPr="00C03692">
        <w:rPr>
          <w:rFonts w:asciiTheme="majorBidi" w:hAnsiTheme="majorBidi" w:cstheme="majorBidi"/>
          <w:sz w:val="26"/>
          <w:szCs w:val="26"/>
        </w:rPr>
        <w:t>, 2018). This has caused distracting during instruction time and has had a negative impact on the learning environment.</w:t>
      </w:r>
    </w:p>
    <w:p w:rsidR="00C03692" w:rsidRDefault="00C03692" w:rsidP="00C03692">
      <w:pPr>
        <w:spacing w:after="0" w:line="360" w:lineRule="auto"/>
        <w:jc w:val="both"/>
        <w:rPr>
          <w:rFonts w:asciiTheme="majorBidi" w:hAnsiTheme="majorBidi" w:cstheme="majorBidi"/>
          <w:sz w:val="26"/>
          <w:szCs w:val="26"/>
        </w:rPr>
      </w:pPr>
      <w:r w:rsidRPr="00C03692">
        <w:rPr>
          <w:rFonts w:asciiTheme="majorBidi" w:hAnsiTheme="majorBidi" w:cstheme="majorBidi"/>
          <w:sz w:val="26"/>
          <w:szCs w:val="26"/>
        </w:rPr>
        <w:tab/>
        <w:t>According to recent research about social media networks and internet usage, social networking sites like facebook and my</w:t>
      </w:r>
      <w:r w:rsidR="001C7C3E">
        <w:rPr>
          <w:rFonts w:asciiTheme="majorBidi" w:hAnsiTheme="majorBidi" w:cstheme="majorBidi"/>
          <w:sz w:val="26"/>
          <w:szCs w:val="26"/>
        </w:rPr>
        <w:t xml:space="preserve"> </w:t>
      </w:r>
      <w:r w:rsidRPr="00C03692">
        <w:rPr>
          <w:rFonts w:asciiTheme="majorBidi" w:hAnsiTheme="majorBidi" w:cstheme="majorBidi"/>
          <w:sz w:val="26"/>
          <w:szCs w:val="26"/>
        </w:rPr>
        <w:t xml:space="preserve">space have become so popular that many university students will get an account even if they do not want to (Peter, Schouten &amp; </w:t>
      </w:r>
      <w:proofErr w:type="spellStart"/>
      <w:r w:rsidRPr="00C03692">
        <w:rPr>
          <w:rFonts w:asciiTheme="majorBidi" w:hAnsiTheme="majorBidi" w:cstheme="majorBidi"/>
          <w:sz w:val="26"/>
          <w:szCs w:val="26"/>
        </w:rPr>
        <w:t>Valkenburg</w:t>
      </w:r>
      <w:proofErr w:type="spellEnd"/>
      <w:r w:rsidRPr="00C03692">
        <w:rPr>
          <w:rFonts w:asciiTheme="majorBidi" w:hAnsiTheme="majorBidi" w:cstheme="majorBidi"/>
          <w:sz w:val="26"/>
          <w:szCs w:val="26"/>
        </w:rPr>
        <w:t xml:space="preserve">, 2019). This shows that joining a SHS signifies more than just going on a website; it is very </w:t>
      </w:r>
      <w:proofErr w:type="gramStart"/>
      <w:r w:rsidRPr="00C03692">
        <w:rPr>
          <w:rFonts w:asciiTheme="majorBidi" w:hAnsiTheme="majorBidi" w:cstheme="majorBidi"/>
          <w:sz w:val="26"/>
          <w:szCs w:val="26"/>
        </w:rPr>
        <w:t>of  “</w:t>
      </w:r>
      <w:proofErr w:type="gramEnd"/>
      <w:r w:rsidRPr="00C03692">
        <w:rPr>
          <w:rFonts w:asciiTheme="majorBidi" w:hAnsiTheme="majorBidi" w:cstheme="majorBidi"/>
          <w:sz w:val="26"/>
          <w:szCs w:val="26"/>
        </w:rPr>
        <w:t xml:space="preserve"> fitting” with peers just like many other types of groups in high school (Peter, Schouten &amp; </w:t>
      </w:r>
      <w:proofErr w:type="spellStart"/>
      <w:r w:rsidRPr="00C03692">
        <w:rPr>
          <w:rFonts w:asciiTheme="majorBidi" w:hAnsiTheme="majorBidi" w:cstheme="majorBidi"/>
          <w:sz w:val="26"/>
          <w:szCs w:val="26"/>
        </w:rPr>
        <w:t>Valkenburg</w:t>
      </w:r>
      <w:proofErr w:type="spellEnd"/>
      <w:r w:rsidRPr="00C03692">
        <w:rPr>
          <w:rFonts w:asciiTheme="majorBidi" w:hAnsiTheme="majorBidi" w:cstheme="majorBidi"/>
          <w:sz w:val="26"/>
          <w:szCs w:val="26"/>
        </w:rPr>
        <w:t xml:space="preserve">, 2019) in fact, SNS may be predictors of self – esteem and well in student and they have become a fundament role in students life (Peter, Schouten &amp; </w:t>
      </w:r>
      <w:proofErr w:type="spellStart"/>
      <w:r w:rsidRPr="00C03692">
        <w:rPr>
          <w:rFonts w:asciiTheme="majorBidi" w:hAnsiTheme="majorBidi" w:cstheme="majorBidi"/>
          <w:sz w:val="26"/>
          <w:szCs w:val="26"/>
        </w:rPr>
        <w:t>Valkenburg</w:t>
      </w:r>
      <w:proofErr w:type="spellEnd"/>
      <w:r w:rsidRPr="00C03692">
        <w:rPr>
          <w:rFonts w:asciiTheme="majorBidi" w:hAnsiTheme="majorBidi" w:cstheme="majorBidi"/>
          <w:sz w:val="26"/>
          <w:szCs w:val="26"/>
        </w:rPr>
        <w:t xml:space="preserve">, 2019). A student stated in a </w:t>
      </w:r>
      <w:r w:rsidRPr="00C03692">
        <w:rPr>
          <w:rFonts w:asciiTheme="majorBidi" w:hAnsiTheme="majorBidi" w:cstheme="majorBidi"/>
          <w:sz w:val="26"/>
          <w:szCs w:val="26"/>
        </w:rPr>
        <w:lastRenderedPageBreak/>
        <w:t xml:space="preserve">research study by Dr </w:t>
      </w:r>
      <w:proofErr w:type="spellStart"/>
      <w:r w:rsidRPr="00C03692">
        <w:rPr>
          <w:rFonts w:asciiTheme="majorBidi" w:hAnsiTheme="majorBidi" w:cstheme="majorBidi"/>
          <w:sz w:val="26"/>
          <w:szCs w:val="26"/>
        </w:rPr>
        <w:t>Danch</w:t>
      </w:r>
      <w:proofErr w:type="spellEnd"/>
      <w:r w:rsidRPr="00C03692">
        <w:rPr>
          <w:rFonts w:asciiTheme="majorBidi" w:hAnsiTheme="majorBidi" w:cstheme="majorBidi"/>
          <w:sz w:val="26"/>
          <w:szCs w:val="26"/>
        </w:rPr>
        <w:t xml:space="preserve"> </w:t>
      </w:r>
      <w:proofErr w:type="spellStart"/>
      <w:proofErr w:type="gramStart"/>
      <w:r w:rsidRPr="00C03692">
        <w:rPr>
          <w:rFonts w:asciiTheme="majorBidi" w:hAnsiTheme="majorBidi" w:cstheme="majorBidi"/>
          <w:sz w:val="26"/>
          <w:szCs w:val="26"/>
        </w:rPr>
        <w:t>boyd</w:t>
      </w:r>
      <w:proofErr w:type="spellEnd"/>
      <w:proofErr w:type="gramEnd"/>
      <w:r w:rsidRPr="00C03692">
        <w:rPr>
          <w:rFonts w:asciiTheme="majorBidi" w:hAnsiTheme="majorBidi" w:cstheme="majorBidi"/>
          <w:sz w:val="26"/>
          <w:szCs w:val="26"/>
        </w:rPr>
        <w:t xml:space="preserve"> at </w:t>
      </w:r>
      <w:proofErr w:type="spellStart"/>
      <w:r w:rsidRPr="00C03692">
        <w:rPr>
          <w:rFonts w:asciiTheme="majorBidi" w:hAnsiTheme="majorBidi" w:cstheme="majorBidi"/>
          <w:sz w:val="26"/>
          <w:szCs w:val="26"/>
        </w:rPr>
        <w:t>Barkely</w:t>
      </w:r>
      <w:proofErr w:type="spellEnd"/>
      <w:r w:rsidRPr="00C03692">
        <w:rPr>
          <w:rFonts w:asciiTheme="majorBidi" w:hAnsiTheme="majorBidi" w:cstheme="majorBidi"/>
          <w:sz w:val="26"/>
          <w:szCs w:val="26"/>
        </w:rPr>
        <w:t xml:space="preserve"> University. If you are not on </w:t>
      </w:r>
      <w:proofErr w:type="spellStart"/>
      <w:r w:rsidRPr="00C03692">
        <w:rPr>
          <w:rFonts w:asciiTheme="majorBidi" w:hAnsiTheme="majorBidi" w:cstheme="majorBidi"/>
          <w:sz w:val="26"/>
          <w:szCs w:val="26"/>
        </w:rPr>
        <w:t>myspace</w:t>
      </w:r>
      <w:proofErr w:type="spellEnd"/>
      <w:r w:rsidRPr="00C03692">
        <w:rPr>
          <w:rFonts w:asciiTheme="majorBidi" w:hAnsiTheme="majorBidi" w:cstheme="majorBidi"/>
          <w:sz w:val="26"/>
          <w:szCs w:val="26"/>
        </w:rPr>
        <w:t xml:space="preserve"> you don’t exist (Boyd 2019).</w:t>
      </w:r>
    </w:p>
    <w:p w:rsidR="00CD5534" w:rsidRDefault="00CD5534" w:rsidP="00C03692">
      <w:pPr>
        <w:spacing w:after="0" w:line="360" w:lineRule="auto"/>
        <w:jc w:val="both"/>
        <w:rPr>
          <w:rFonts w:asciiTheme="majorBidi" w:hAnsiTheme="majorBidi" w:cstheme="majorBidi"/>
          <w:sz w:val="26"/>
          <w:szCs w:val="26"/>
        </w:rPr>
      </w:pPr>
    </w:p>
    <w:p w:rsidR="00C03692" w:rsidRPr="00C03692" w:rsidRDefault="001C7C3E" w:rsidP="00C03692">
      <w:pPr>
        <w:spacing w:after="0" w:line="360" w:lineRule="auto"/>
        <w:jc w:val="both"/>
        <w:rPr>
          <w:rFonts w:asciiTheme="majorBidi" w:hAnsiTheme="majorBidi" w:cstheme="majorBidi"/>
          <w:b/>
          <w:bCs/>
          <w:sz w:val="26"/>
          <w:szCs w:val="26"/>
        </w:rPr>
      </w:pPr>
      <w:r>
        <w:rPr>
          <w:rFonts w:asciiTheme="majorBidi" w:hAnsiTheme="majorBidi" w:cstheme="majorBidi"/>
          <w:b/>
          <w:bCs/>
          <w:sz w:val="26"/>
          <w:szCs w:val="26"/>
        </w:rPr>
        <w:t>2.1</w:t>
      </w:r>
      <w:r w:rsidR="00C03692" w:rsidRPr="00C03692">
        <w:rPr>
          <w:rFonts w:asciiTheme="majorBidi" w:hAnsiTheme="majorBidi" w:cstheme="majorBidi"/>
          <w:b/>
          <w:bCs/>
          <w:sz w:val="26"/>
          <w:szCs w:val="26"/>
        </w:rPr>
        <w:t xml:space="preserve">.8 </w:t>
      </w:r>
      <w:r>
        <w:rPr>
          <w:rFonts w:asciiTheme="majorBidi" w:hAnsiTheme="majorBidi" w:cstheme="majorBidi"/>
          <w:b/>
          <w:bCs/>
          <w:sz w:val="26"/>
          <w:szCs w:val="26"/>
        </w:rPr>
        <w:tab/>
      </w:r>
      <w:r w:rsidRPr="00C03692">
        <w:rPr>
          <w:rFonts w:asciiTheme="majorBidi" w:hAnsiTheme="majorBidi" w:cstheme="majorBidi"/>
          <w:b/>
          <w:bCs/>
          <w:sz w:val="26"/>
          <w:szCs w:val="26"/>
        </w:rPr>
        <w:t>Academic Performance</w:t>
      </w:r>
    </w:p>
    <w:p w:rsidR="00C03692" w:rsidRPr="00C03692" w:rsidRDefault="00C03692" w:rsidP="00C03692">
      <w:pPr>
        <w:spacing w:after="0" w:line="360" w:lineRule="auto"/>
        <w:jc w:val="both"/>
        <w:rPr>
          <w:rFonts w:asciiTheme="majorBidi" w:hAnsiTheme="majorBidi" w:cstheme="majorBidi"/>
          <w:sz w:val="26"/>
          <w:szCs w:val="26"/>
        </w:rPr>
      </w:pPr>
      <w:r w:rsidRPr="00C03692">
        <w:rPr>
          <w:rFonts w:asciiTheme="majorBidi" w:hAnsiTheme="majorBidi" w:cstheme="majorBidi"/>
          <w:sz w:val="26"/>
          <w:szCs w:val="26"/>
        </w:rPr>
        <w:tab/>
        <w:t xml:space="preserve">Though there have been many social, economic and environmental factors that have added to the pressure of university student in the past ten years, the university student is still a major national problem (Bowen, 2018). Current statistics show that university student in </w:t>
      </w:r>
      <w:proofErr w:type="spellStart"/>
      <w:r w:rsidRPr="00C03692">
        <w:rPr>
          <w:rFonts w:asciiTheme="majorBidi" w:hAnsiTheme="majorBidi" w:cstheme="majorBidi"/>
          <w:sz w:val="26"/>
          <w:szCs w:val="26"/>
        </w:rPr>
        <w:t>nigeria</w:t>
      </w:r>
      <w:proofErr w:type="spellEnd"/>
      <w:r w:rsidRPr="00C03692">
        <w:rPr>
          <w:rFonts w:asciiTheme="majorBidi" w:hAnsiTheme="majorBidi" w:cstheme="majorBidi"/>
          <w:sz w:val="26"/>
          <w:szCs w:val="26"/>
        </w:rPr>
        <w:t xml:space="preserve"> are under increased pressure due to higher academic standards in other encourage graduation and further education (Bowen, 2018) However, with more and more students being preoccupied with social media networks and technological social lives, how will this affects their studies? </w:t>
      </w:r>
      <w:proofErr w:type="spellStart"/>
      <w:r w:rsidRPr="00C03692">
        <w:rPr>
          <w:rFonts w:asciiTheme="majorBidi" w:hAnsiTheme="majorBidi" w:cstheme="majorBidi"/>
          <w:sz w:val="26"/>
          <w:szCs w:val="26"/>
        </w:rPr>
        <w:t>Its</w:t>
      </w:r>
      <w:proofErr w:type="spellEnd"/>
      <w:r w:rsidRPr="00C03692">
        <w:rPr>
          <w:rFonts w:asciiTheme="majorBidi" w:hAnsiTheme="majorBidi" w:cstheme="majorBidi"/>
          <w:sz w:val="26"/>
          <w:szCs w:val="26"/>
        </w:rPr>
        <w:t xml:space="preserve"> out of three does not have </w:t>
      </w:r>
      <w:proofErr w:type="gramStart"/>
      <w:r w:rsidRPr="00C03692">
        <w:rPr>
          <w:rFonts w:asciiTheme="majorBidi" w:hAnsiTheme="majorBidi" w:cstheme="majorBidi"/>
          <w:sz w:val="26"/>
          <w:szCs w:val="26"/>
        </w:rPr>
        <w:t>possess</w:t>
      </w:r>
      <w:proofErr w:type="gramEnd"/>
      <w:r w:rsidRPr="00C03692">
        <w:rPr>
          <w:rFonts w:asciiTheme="majorBidi" w:hAnsiTheme="majorBidi" w:cstheme="majorBidi"/>
          <w:sz w:val="26"/>
          <w:szCs w:val="26"/>
        </w:rPr>
        <w:t xml:space="preserve"> the knowledge and skills that would lead him or her to the next level, such as college or an advantage trade school (Bowen, 2018).</w:t>
      </w:r>
    </w:p>
    <w:p w:rsidR="00C03692" w:rsidRPr="00C03692" w:rsidRDefault="00C03692" w:rsidP="00C03692">
      <w:pPr>
        <w:spacing w:after="0" w:line="360" w:lineRule="auto"/>
        <w:jc w:val="both"/>
        <w:rPr>
          <w:rFonts w:asciiTheme="majorBidi" w:hAnsiTheme="majorBidi" w:cstheme="majorBidi"/>
          <w:sz w:val="26"/>
          <w:szCs w:val="26"/>
        </w:rPr>
      </w:pPr>
      <w:r w:rsidRPr="00C03692">
        <w:rPr>
          <w:rFonts w:asciiTheme="majorBidi" w:hAnsiTheme="majorBidi" w:cstheme="majorBidi"/>
          <w:sz w:val="26"/>
          <w:szCs w:val="26"/>
        </w:rPr>
        <w:tab/>
        <w:t xml:space="preserve">The top academic </w:t>
      </w:r>
      <w:proofErr w:type="gramStart"/>
      <w:r w:rsidRPr="00C03692">
        <w:rPr>
          <w:rFonts w:asciiTheme="majorBidi" w:hAnsiTheme="majorBidi" w:cstheme="majorBidi"/>
          <w:sz w:val="26"/>
          <w:szCs w:val="26"/>
        </w:rPr>
        <w:t>area that many school professionals are concerned about are</w:t>
      </w:r>
      <w:proofErr w:type="gramEnd"/>
      <w:r w:rsidRPr="00C03692">
        <w:rPr>
          <w:rFonts w:asciiTheme="majorBidi" w:hAnsiTheme="majorBidi" w:cstheme="majorBidi"/>
          <w:sz w:val="26"/>
          <w:szCs w:val="26"/>
        </w:rPr>
        <w:t xml:space="preserve"> English (ELA) and advanced literacy. The current generation of teen live in a fast paced technological world with many different types of communication happening all of the same time. For example, he or she may be on the computer on a SNS, while also talking on the phone, sending instant message to a friend and emailing someone else all at the same time (Williams, 2018, P. 1020). While there may be some advantage to this, such as the teen learning how to type faster and multi-task many things at one. There may also be a breakdown in much of that communication (Williams, 2018, P. 1028).</w:t>
      </w:r>
    </w:p>
    <w:p w:rsidR="00C03692" w:rsidRDefault="00C03692" w:rsidP="00C03692">
      <w:pPr>
        <w:spacing w:after="0" w:line="360" w:lineRule="auto"/>
        <w:jc w:val="both"/>
        <w:rPr>
          <w:rFonts w:asciiTheme="majorBidi" w:hAnsiTheme="majorBidi" w:cstheme="majorBidi"/>
          <w:sz w:val="26"/>
          <w:szCs w:val="26"/>
        </w:rPr>
      </w:pPr>
      <w:r w:rsidRPr="00C03692">
        <w:rPr>
          <w:rFonts w:asciiTheme="majorBidi" w:hAnsiTheme="majorBidi" w:cstheme="majorBidi"/>
          <w:sz w:val="26"/>
          <w:szCs w:val="26"/>
        </w:rPr>
        <w:tab/>
        <w:t xml:space="preserve">Literacy has also taken a dive in the past decade, which has caused many educators to question what can be done to help students improve their reading, writing, speaking and thinking all of the most basic skills for a successful future (Wise, 2009). As one researches stated, literacy </w:t>
      </w:r>
      <w:proofErr w:type="gramStart"/>
      <w:r w:rsidRPr="00C03692">
        <w:rPr>
          <w:rFonts w:asciiTheme="majorBidi" w:hAnsiTheme="majorBidi" w:cstheme="majorBidi"/>
          <w:sz w:val="26"/>
          <w:szCs w:val="26"/>
        </w:rPr>
        <w:t>us ,</w:t>
      </w:r>
      <w:proofErr w:type="gramEnd"/>
      <w:r w:rsidRPr="00C03692">
        <w:rPr>
          <w:rFonts w:asciiTheme="majorBidi" w:hAnsiTheme="majorBidi" w:cstheme="majorBidi"/>
          <w:sz w:val="26"/>
          <w:szCs w:val="26"/>
        </w:rPr>
        <w:t xml:space="preserve"> in reality  the cornerstone of student achievement, for any student, in any grade” (Wise, 2009 P.373. The question that many school professionals have with regards to communication is whether or not a tertiary institution student is able to follow school curriculum in courses like English  or language, Arts (Williams, 2018. P. 1025) also, will it be possible to teach them without the use of multi-tasking and using new forms of technology.</w:t>
      </w:r>
    </w:p>
    <w:p w:rsidR="001C7C3E" w:rsidRPr="001C7C3E" w:rsidRDefault="001C7C3E" w:rsidP="00C03692">
      <w:pPr>
        <w:spacing w:after="0" w:line="360" w:lineRule="auto"/>
        <w:jc w:val="both"/>
        <w:rPr>
          <w:rFonts w:asciiTheme="majorBidi" w:hAnsiTheme="majorBidi" w:cstheme="majorBidi"/>
          <w:sz w:val="10"/>
          <w:szCs w:val="10"/>
        </w:rPr>
      </w:pPr>
    </w:p>
    <w:p w:rsidR="00C03692" w:rsidRPr="00C03692" w:rsidRDefault="001C7C3E" w:rsidP="001C7C3E">
      <w:pPr>
        <w:spacing w:after="0" w:line="360" w:lineRule="auto"/>
        <w:jc w:val="both"/>
        <w:rPr>
          <w:rFonts w:asciiTheme="majorBidi" w:hAnsiTheme="majorBidi" w:cstheme="majorBidi"/>
          <w:b/>
          <w:bCs/>
          <w:sz w:val="26"/>
          <w:szCs w:val="26"/>
        </w:rPr>
      </w:pPr>
      <w:r>
        <w:rPr>
          <w:rFonts w:asciiTheme="majorBidi" w:hAnsiTheme="majorBidi" w:cstheme="majorBidi"/>
          <w:b/>
          <w:bCs/>
          <w:sz w:val="26"/>
          <w:szCs w:val="26"/>
        </w:rPr>
        <w:t>2.2</w:t>
      </w:r>
      <w:r>
        <w:rPr>
          <w:rFonts w:asciiTheme="majorBidi" w:hAnsiTheme="majorBidi" w:cstheme="majorBidi"/>
          <w:b/>
          <w:bCs/>
          <w:sz w:val="26"/>
          <w:szCs w:val="26"/>
        </w:rPr>
        <w:tab/>
      </w:r>
      <w:r w:rsidRPr="00C03692">
        <w:rPr>
          <w:rFonts w:asciiTheme="majorBidi" w:hAnsiTheme="majorBidi" w:cstheme="majorBidi"/>
          <w:b/>
          <w:bCs/>
          <w:sz w:val="26"/>
          <w:szCs w:val="26"/>
        </w:rPr>
        <w:t>Theoretical Framework</w:t>
      </w:r>
    </w:p>
    <w:p w:rsidR="00C03692" w:rsidRPr="00C03692" w:rsidRDefault="00C03692" w:rsidP="00C03692">
      <w:pPr>
        <w:spacing w:after="0" w:line="360" w:lineRule="auto"/>
        <w:jc w:val="both"/>
        <w:rPr>
          <w:rFonts w:asciiTheme="majorBidi" w:hAnsiTheme="majorBidi" w:cstheme="majorBidi"/>
          <w:sz w:val="26"/>
          <w:szCs w:val="26"/>
        </w:rPr>
      </w:pPr>
      <w:r w:rsidRPr="00C03692">
        <w:rPr>
          <w:rFonts w:asciiTheme="majorBidi" w:hAnsiTheme="majorBidi" w:cstheme="majorBidi"/>
          <w:sz w:val="26"/>
          <w:szCs w:val="26"/>
        </w:rPr>
        <w:tab/>
        <w:t>A theoretical framework is a foundational review of existing theories that serves as a roadmap for developing the arguments you will use in your own work.</w:t>
      </w:r>
    </w:p>
    <w:p w:rsidR="00C03692" w:rsidRPr="00C03692" w:rsidRDefault="001C7C3E" w:rsidP="00C03692">
      <w:pPr>
        <w:spacing w:after="0" w:line="360" w:lineRule="auto"/>
        <w:jc w:val="both"/>
        <w:rPr>
          <w:rFonts w:asciiTheme="majorBidi" w:hAnsiTheme="majorBidi" w:cstheme="majorBidi"/>
          <w:b/>
          <w:bCs/>
          <w:sz w:val="26"/>
          <w:szCs w:val="26"/>
        </w:rPr>
      </w:pPr>
      <w:r>
        <w:rPr>
          <w:rFonts w:asciiTheme="majorBidi" w:hAnsiTheme="majorBidi" w:cstheme="majorBidi"/>
          <w:b/>
          <w:bCs/>
          <w:sz w:val="26"/>
          <w:szCs w:val="26"/>
        </w:rPr>
        <w:lastRenderedPageBreak/>
        <w:t>2.2</w:t>
      </w:r>
      <w:r w:rsidRPr="00C03692">
        <w:rPr>
          <w:rFonts w:asciiTheme="majorBidi" w:hAnsiTheme="majorBidi" w:cstheme="majorBidi"/>
          <w:b/>
          <w:bCs/>
          <w:sz w:val="26"/>
          <w:szCs w:val="26"/>
        </w:rPr>
        <w:t xml:space="preserve">.1 </w:t>
      </w:r>
      <w:proofErr w:type="spellStart"/>
      <w:r w:rsidRPr="00C03692">
        <w:rPr>
          <w:rFonts w:asciiTheme="majorBidi" w:hAnsiTheme="majorBidi" w:cstheme="majorBidi"/>
          <w:b/>
          <w:bCs/>
          <w:sz w:val="26"/>
          <w:szCs w:val="26"/>
        </w:rPr>
        <w:t>Koross</w:t>
      </w:r>
      <w:proofErr w:type="spellEnd"/>
      <w:r w:rsidRPr="00C03692">
        <w:rPr>
          <w:rFonts w:asciiTheme="majorBidi" w:hAnsiTheme="majorBidi" w:cstheme="majorBidi"/>
          <w:b/>
          <w:bCs/>
          <w:sz w:val="26"/>
          <w:szCs w:val="26"/>
        </w:rPr>
        <w:t xml:space="preserve"> Theory</w:t>
      </w:r>
    </w:p>
    <w:p w:rsidR="00F33C6F" w:rsidRDefault="00C03692" w:rsidP="00C03692">
      <w:pPr>
        <w:spacing w:after="0" w:line="360" w:lineRule="auto"/>
        <w:jc w:val="both"/>
        <w:rPr>
          <w:rFonts w:asciiTheme="majorBidi" w:hAnsiTheme="majorBidi" w:cstheme="majorBidi"/>
          <w:sz w:val="26"/>
          <w:szCs w:val="26"/>
        </w:rPr>
      </w:pPr>
      <w:r w:rsidRPr="00C03692">
        <w:rPr>
          <w:rFonts w:asciiTheme="majorBidi" w:hAnsiTheme="majorBidi" w:cstheme="majorBidi"/>
          <w:sz w:val="26"/>
          <w:szCs w:val="26"/>
        </w:rPr>
        <w:tab/>
      </w:r>
      <w:proofErr w:type="spellStart"/>
      <w:proofErr w:type="gramStart"/>
      <w:r w:rsidRPr="00C03692">
        <w:rPr>
          <w:rFonts w:asciiTheme="majorBidi" w:hAnsiTheme="majorBidi" w:cstheme="majorBidi"/>
          <w:sz w:val="26"/>
          <w:szCs w:val="26"/>
        </w:rPr>
        <w:t>Kelinger</w:t>
      </w:r>
      <w:proofErr w:type="spellEnd"/>
      <w:r w:rsidRPr="00C03692">
        <w:rPr>
          <w:rFonts w:asciiTheme="majorBidi" w:hAnsiTheme="majorBidi" w:cstheme="majorBidi"/>
          <w:sz w:val="26"/>
          <w:szCs w:val="26"/>
        </w:rPr>
        <w:t xml:space="preserve">  defines</w:t>
      </w:r>
      <w:proofErr w:type="gramEnd"/>
      <w:r w:rsidRPr="00C03692">
        <w:rPr>
          <w:rFonts w:asciiTheme="majorBidi" w:hAnsiTheme="majorBidi" w:cstheme="majorBidi"/>
          <w:sz w:val="26"/>
          <w:szCs w:val="26"/>
        </w:rPr>
        <w:t xml:space="preserve"> theoretical framework as asset of interrelated constructs definition and proposition with the purpose of explaining and prediction the phenomenal. It is therefore appropriate to start by giving definition of what theory is. A theory according to </w:t>
      </w:r>
      <w:proofErr w:type="spellStart"/>
      <w:r w:rsidRPr="00C03692">
        <w:rPr>
          <w:rFonts w:asciiTheme="majorBidi" w:hAnsiTheme="majorBidi" w:cstheme="majorBidi"/>
          <w:sz w:val="26"/>
          <w:szCs w:val="26"/>
        </w:rPr>
        <w:t>kelinger</w:t>
      </w:r>
      <w:proofErr w:type="spellEnd"/>
      <w:r w:rsidRPr="00C03692">
        <w:rPr>
          <w:rFonts w:asciiTheme="majorBidi" w:hAnsiTheme="majorBidi" w:cstheme="majorBidi"/>
          <w:sz w:val="26"/>
          <w:szCs w:val="26"/>
        </w:rPr>
        <w:t xml:space="preserve"> (1986, P. 9),  “ a set of  interrelated constructs, definitions and propositions that present a systematic view of phenomenal by specifying relations among variables with the purpose of explaining forming your decisions and </w:t>
      </w:r>
      <w:proofErr w:type="spellStart"/>
      <w:r w:rsidRPr="00C03692">
        <w:rPr>
          <w:rFonts w:asciiTheme="majorBidi" w:hAnsiTheme="majorBidi" w:cstheme="majorBidi"/>
          <w:sz w:val="26"/>
          <w:szCs w:val="26"/>
        </w:rPr>
        <w:t>judgement</w:t>
      </w:r>
      <w:proofErr w:type="spellEnd"/>
      <w:r w:rsidRPr="00C03692">
        <w:rPr>
          <w:rFonts w:asciiTheme="majorBidi" w:hAnsiTheme="majorBidi" w:cstheme="majorBidi"/>
          <w:sz w:val="26"/>
          <w:szCs w:val="26"/>
        </w:rPr>
        <w:t xml:space="preserve">”(Macmillan English dictionary, 2002 predictions and this predictive power of the theory can help guide researchers to ask appropriate research question. On the other hand, a framework structure within which the relationships between variables </w:t>
      </w:r>
      <w:proofErr w:type="gramStart"/>
      <w:r w:rsidRPr="00C03692">
        <w:rPr>
          <w:rFonts w:asciiTheme="majorBidi" w:hAnsiTheme="majorBidi" w:cstheme="majorBidi"/>
          <w:sz w:val="26"/>
          <w:szCs w:val="26"/>
        </w:rPr>
        <w:t>of  a</w:t>
      </w:r>
      <w:proofErr w:type="gramEnd"/>
      <w:r w:rsidRPr="00C03692">
        <w:rPr>
          <w:rFonts w:asciiTheme="majorBidi" w:hAnsiTheme="majorBidi" w:cstheme="majorBidi"/>
          <w:sz w:val="26"/>
          <w:szCs w:val="26"/>
        </w:rPr>
        <w:t xml:space="preserve"> phenomenon are explained. </w:t>
      </w:r>
    </w:p>
    <w:p w:rsidR="00C03692" w:rsidRPr="00C03692" w:rsidRDefault="00C03692" w:rsidP="00F33C6F">
      <w:pPr>
        <w:spacing w:after="0" w:line="360" w:lineRule="auto"/>
        <w:ind w:firstLine="720"/>
        <w:jc w:val="both"/>
        <w:rPr>
          <w:rFonts w:asciiTheme="majorBidi" w:hAnsiTheme="majorBidi" w:cstheme="majorBidi"/>
          <w:sz w:val="26"/>
          <w:szCs w:val="26"/>
        </w:rPr>
      </w:pPr>
      <w:r w:rsidRPr="00C03692">
        <w:rPr>
          <w:rFonts w:asciiTheme="majorBidi" w:hAnsiTheme="majorBidi" w:cstheme="majorBidi"/>
          <w:sz w:val="26"/>
          <w:szCs w:val="26"/>
        </w:rPr>
        <w:t xml:space="preserve">The study adopted the theory of </w:t>
      </w:r>
      <w:proofErr w:type="spellStart"/>
      <w:r w:rsidRPr="00C03692">
        <w:rPr>
          <w:rFonts w:asciiTheme="majorBidi" w:hAnsiTheme="majorBidi" w:cstheme="majorBidi"/>
          <w:sz w:val="26"/>
          <w:szCs w:val="26"/>
        </w:rPr>
        <w:t>koross</w:t>
      </w:r>
      <w:proofErr w:type="spellEnd"/>
      <w:r w:rsidRPr="00C03692">
        <w:rPr>
          <w:rFonts w:asciiTheme="majorBidi" w:hAnsiTheme="majorBidi" w:cstheme="majorBidi"/>
          <w:sz w:val="26"/>
          <w:szCs w:val="26"/>
        </w:rPr>
        <w:t xml:space="preserve"> that states that there is definite influence of gambling on the </w:t>
      </w:r>
      <w:proofErr w:type="spellStart"/>
      <w:r w:rsidRPr="00C03692">
        <w:rPr>
          <w:rFonts w:asciiTheme="majorBidi" w:hAnsiTheme="majorBidi" w:cstheme="majorBidi"/>
          <w:sz w:val="26"/>
          <w:szCs w:val="26"/>
        </w:rPr>
        <w:t>behaviour</w:t>
      </w:r>
      <w:proofErr w:type="spellEnd"/>
      <w:r w:rsidRPr="00C03692">
        <w:rPr>
          <w:rFonts w:asciiTheme="majorBidi" w:hAnsiTheme="majorBidi" w:cstheme="majorBidi"/>
          <w:sz w:val="26"/>
          <w:szCs w:val="26"/>
        </w:rPr>
        <w:t xml:space="preserve"> and performance since losing school time can influence performance. She further indicated that students spent much of their time thinking about bets, how to match them so as to win at the expense of school work and assignments. It has also been noted in </w:t>
      </w:r>
      <w:proofErr w:type="spellStart"/>
      <w:r w:rsidRPr="00C03692">
        <w:rPr>
          <w:rFonts w:asciiTheme="majorBidi" w:hAnsiTheme="majorBidi" w:cstheme="majorBidi"/>
          <w:sz w:val="26"/>
          <w:szCs w:val="26"/>
        </w:rPr>
        <w:t>kenyen</w:t>
      </w:r>
      <w:proofErr w:type="spellEnd"/>
      <w:r w:rsidRPr="00C03692">
        <w:rPr>
          <w:rFonts w:asciiTheme="majorBidi" w:hAnsiTheme="majorBidi" w:cstheme="majorBidi"/>
          <w:sz w:val="26"/>
          <w:szCs w:val="26"/>
        </w:rPr>
        <w:t xml:space="preserve"> universities that students spent more hours gambling than reading and attending to school work. The age difference between the university </w:t>
      </w:r>
      <w:proofErr w:type="gramStart"/>
      <w:r w:rsidRPr="00C03692">
        <w:rPr>
          <w:rFonts w:asciiTheme="majorBidi" w:hAnsiTheme="majorBidi" w:cstheme="majorBidi"/>
          <w:sz w:val="26"/>
          <w:szCs w:val="26"/>
        </w:rPr>
        <w:t>students  in</w:t>
      </w:r>
      <w:proofErr w:type="gramEnd"/>
      <w:r w:rsidRPr="00C03692">
        <w:rPr>
          <w:rFonts w:asciiTheme="majorBidi" w:hAnsiTheme="majorBidi" w:cstheme="majorBidi"/>
          <w:sz w:val="26"/>
          <w:szCs w:val="26"/>
        </w:rPr>
        <w:t xml:space="preserve"> the </w:t>
      </w:r>
      <w:proofErr w:type="spellStart"/>
      <w:r w:rsidRPr="00C03692">
        <w:rPr>
          <w:rFonts w:asciiTheme="majorBidi" w:hAnsiTheme="majorBidi" w:cstheme="majorBidi"/>
          <w:sz w:val="26"/>
          <w:szCs w:val="26"/>
        </w:rPr>
        <w:t>koross</w:t>
      </w:r>
      <w:proofErr w:type="spellEnd"/>
      <w:r w:rsidRPr="00C03692">
        <w:rPr>
          <w:rFonts w:asciiTheme="majorBidi" w:hAnsiTheme="majorBidi" w:cstheme="majorBidi"/>
          <w:sz w:val="26"/>
          <w:szCs w:val="26"/>
        </w:rPr>
        <w:t xml:space="preserve"> study  and the secondary school students is between 7 to 1 years, therefore, this study in comparison fared well.</w:t>
      </w:r>
    </w:p>
    <w:p w:rsidR="00C03692" w:rsidRDefault="00C03692" w:rsidP="00C03692">
      <w:pPr>
        <w:spacing w:after="0" w:line="360" w:lineRule="auto"/>
        <w:jc w:val="both"/>
        <w:rPr>
          <w:rFonts w:asciiTheme="majorBidi" w:hAnsiTheme="majorBidi" w:cstheme="majorBidi"/>
          <w:sz w:val="26"/>
          <w:szCs w:val="26"/>
        </w:rPr>
      </w:pPr>
      <w:r w:rsidRPr="00C03692">
        <w:rPr>
          <w:rFonts w:asciiTheme="majorBidi" w:hAnsiTheme="majorBidi" w:cstheme="majorBidi"/>
          <w:sz w:val="26"/>
          <w:szCs w:val="26"/>
        </w:rPr>
        <w:tab/>
        <w:t xml:space="preserve">The study of younger </w:t>
      </w:r>
      <w:proofErr w:type="gramStart"/>
      <w:r w:rsidRPr="00C03692">
        <w:rPr>
          <w:rFonts w:asciiTheme="majorBidi" w:hAnsiTheme="majorBidi" w:cstheme="majorBidi"/>
          <w:sz w:val="26"/>
          <w:szCs w:val="26"/>
        </w:rPr>
        <w:t>ones  at</w:t>
      </w:r>
      <w:proofErr w:type="gramEnd"/>
      <w:r w:rsidRPr="00C03692">
        <w:rPr>
          <w:rFonts w:asciiTheme="majorBidi" w:hAnsiTheme="majorBidi" w:cstheme="majorBidi"/>
          <w:sz w:val="26"/>
          <w:szCs w:val="26"/>
        </w:rPr>
        <w:t xml:space="preserve"> </w:t>
      </w:r>
      <w:proofErr w:type="spellStart"/>
      <w:r w:rsidRPr="00C03692">
        <w:rPr>
          <w:rFonts w:asciiTheme="majorBidi" w:hAnsiTheme="majorBidi" w:cstheme="majorBidi"/>
          <w:sz w:val="26"/>
          <w:szCs w:val="26"/>
        </w:rPr>
        <w:t>kwara</w:t>
      </w:r>
      <w:proofErr w:type="spellEnd"/>
      <w:r w:rsidRPr="00C03692">
        <w:rPr>
          <w:rFonts w:asciiTheme="majorBidi" w:hAnsiTheme="majorBidi" w:cstheme="majorBidi"/>
          <w:sz w:val="26"/>
          <w:szCs w:val="26"/>
        </w:rPr>
        <w:t xml:space="preserve"> state polytechnic, Ilorin is consistence with this theoretical framework  because they are still in the age difference between university students and secondary school students is less than five years. Perhaps the incons</w:t>
      </w:r>
      <w:r w:rsidR="001C7C3E">
        <w:rPr>
          <w:rFonts w:asciiTheme="majorBidi" w:hAnsiTheme="majorBidi" w:cstheme="majorBidi"/>
          <w:sz w:val="26"/>
          <w:szCs w:val="26"/>
        </w:rPr>
        <w:t xml:space="preserve">istence would only occur since </w:t>
      </w:r>
      <w:r w:rsidRPr="00C03692">
        <w:rPr>
          <w:rFonts w:asciiTheme="majorBidi" w:hAnsiTheme="majorBidi" w:cstheme="majorBidi"/>
          <w:sz w:val="26"/>
          <w:szCs w:val="26"/>
        </w:rPr>
        <w:t xml:space="preserve">the university students have a more independence lifestyle compared to the secondary school students whose lifestyle is highly controlled by the school role and regulations as well as parental care. The younger are in stage where they </w:t>
      </w:r>
      <w:proofErr w:type="gramStart"/>
      <w:r w:rsidRPr="00C03692">
        <w:rPr>
          <w:rFonts w:asciiTheme="majorBidi" w:hAnsiTheme="majorBidi" w:cstheme="majorBidi"/>
          <w:sz w:val="26"/>
          <w:szCs w:val="26"/>
        </w:rPr>
        <w:t>needs</w:t>
      </w:r>
      <w:proofErr w:type="gramEnd"/>
      <w:r w:rsidRPr="00C03692">
        <w:rPr>
          <w:rFonts w:asciiTheme="majorBidi" w:hAnsiTheme="majorBidi" w:cstheme="majorBidi"/>
          <w:sz w:val="26"/>
          <w:szCs w:val="26"/>
        </w:rPr>
        <w:t xml:space="preserve"> good guidance which will help.</w:t>
      </w:r>
    </w:p>
    <w:p w:rsidR="001C7C3E" w:rsidRPr="001C7C3E" w:rsidRDefault="001C7C3E" w:rsidP="00C03692">
      <w:pPr>
        <w:spacing w:after="0" w:line="360" w:lineRule="auto"/>
        <w:jc w:val="both"/>
        <w:rPr>
          <w:rFonts w:asciiTheme="majorBidi" w:hAnsiTheme="majorBidi" w:cstheme="majorBidi"/>
          <w:sz w:val="12"/>
          <w:szCs w:val="12"/>
        </w:rPr>
      </w:pPr>
    </w:p>
    <w:p w:rsidR="00C03692" w:rsidRPr="00C03692" w:rsidRDefault="001C7C3E" w:rsidP="001C7C3E">
      <w:pPr>
        <w:spacing w:after="0" w:line="360" w:lineRule="auto"/>
        <w:jc w:val="both"/>
        <w:rPr>
          <w:rFonts w:asciiTheme="majorBidi" w:hAnsiTheme="majorBidi" w:cstheme="majorBidi"/>
          <w:b/>
          <w:bCs/>
          <w:sz w:val="26"/>
          <w:szCs w:val="26"/>
        </w:rPr>
      </w:pPr>
      <w:r>
        <w:rPr>
          <w:rFonts w:asciiTheme="majorBidi" w:hAnsiTheme="majorBidi" w:cstheme="majorBidi"/>
          <w:b/>
          <w:bCs/>
          <w:sz w:val="26"/>
          <w:szCs w:val="26"/>
        </w:rPr>
        <w:t>2.3</w:t>
      </w:r>
      <w:r>
        <w:rPr>
          <w:rFonts w:asciiTheme="majorBidi" w:hAnsiTheme="majorBidi" w:cstheme="majorBidi"/>
          <w:b/>
          <w:bCs/>
          <w:sz w:val="26"/>
          <w:szCs w:val="26"/>
        </w:rPr>
        <w:tab/>
      </w:r>
      <w:r w:rsidR="00C03692" w:rsidRPr="00C03692">
        <w:rPr>
          <w:rFonts w:asciiTheme="majorBidi" w:hAnsiTheme="majorBidi" w:cstheme="majorBidi"/>
          <w:b/>
          <w:bCs/>
          <w:sz w:val="26"/>
          <w:szCs w:val="26"/>
        </w:rPr>
        <w:t>EMPIRICAL REVIEW</w:t>
      </w:r>
    </w:p>
    <w:p w:rsidR="00C03692" w:rsidRPr="00C03692" w:rsidRDefault="00C03692" w:rsidP="00C03692">
      <w:pPr>
        <w:spacing w:after="0" w:line="360" w:lineRule="auto"/>
        <w:jc w:val="both"/>
        <w:rPr>
          <w:rFonts w:asciiTheme="majorBidi" w:hAnsiTheme="majorBidi" w:cstheme="majorBidi"/>
          <w:sz w:val="26"/>
          <w:szCs w:val="26"/>
        </w:rPr>
      </w:pPr>
      <w:r w:rsidRPr="00C03692">
        <w:rPr>
          <w:rFonts w:asciiTheme="majorBidi" w:hAnsiTheme="majorBidi" w:cstheme="majorBidi"/>
          <w:sz w:val="26"/>
          <w:szCs w:val="26"/>
        </w:rPr>
        <w:tab/>
      </w:r>
      <w:proofErr w:type="spellStart"/>
      <w:r w:rsidRPr="00C03692">
        <w:rPr>
          <w:rFonts w:asciiTheme="majorBidi" w:hAnsiTheme="majorBidi" w:cstheme="majorBidi"/>
          <w:sz w:val="26"/>
          <w:szCs w:val="26"/>
        </w:rPr>
        <w:t>Eboh</w:t>
      </w:r>
      <w:proofErr w:type="spellEnd"/>
      <w:r w:rsidRPr="00C03692">
        <w:rPr>
          <w:rFonts w:asciiTheme="majorBidi" w:hAnsiTheme="majorBidi" w:cstheme="majorBidi"/>
          <w:sz w:val="26"/>
          <w:szCs w:val="26"/>
        </w:rPr>
        <w:t xml:space="preserve"> (2015) examined the prevalence and determinant of gambling among undergraduate students of Federal University </w:t>
      </w:r>
      <w:proofErr w:type="spellStart"/>
      <w:r w:rsidRPr="00C03692">
        <w:rPr>
          <w:rFonts w:asciiTheme="majorBidi" w:hAnsiTheme="majorBidi" w:cstheme="majorBidi"/>
          <w:sz w:val="26"/>
          <w:szCs w:val="26"/>
        </w:rPr>
        <w:t>Oye</w:t>
      </w:r>
      <w:proofErr w:type="spellEnd"/>
      <w:r w:rsidRPr="00C03692">
        <w:rPr>
          <w:rFonts w:asciiTheme="majorBidi" w:hAnsiTheme="majorBidi" w:cstheme="majorBidi"/>
          <w:sz w:val="26"/>
          <w:szCs w:val="26"/>
        </w:rPr>
        <w:t xml:space="preserve"> </w:t>
      </w:r>
      <w:proofErr w:type="spellStart"/>
      <w:r w:rsidRPr="00C03692">
        <w:rPr>
          <w:rFonts w:asciiTheme="majorBidi" w:hAnsiTheme="majorBidi" w:cstheme="majorBidi"/>
          <w:sz w:val="26"/>
          <w:szCs w:val="26"/>
        </w:rPr>
        <w:t>Ekiti</w:t>
      </w:r>
      <w:proofErr w:type="spellEnd"/>
      <w:r w:rsidRPr="00C03692">
        <w:rPr>
          <w:rFonts w:asciiTheme="majorBidi" w:hAnsiTheme="majorBidi" w:cstheme="majorBidi"/>
          <w:sz w:val="26"/>
          <w:szCs w:val="26"/>
        </w:rPr>
        <w:t xml:space="preserve">. In executing this research, social   learning theory of gambling was adopted which postulate that gambling as a form of </w:t>
      </w:r>
      <w:proofErr w:type="spellStart"/>
      <w:r w:rsidRPr="00C03692">
        <w:rPr>
          <w:rFonts w:asciiTheme="majorBidi" w:hAnsiTheme="majorBidi" w:cstheme="majorBidi"/>
          <w:sz w:val="26"/>
          <w:szCs w:val="26"/>
        </w:rPr>
        <w:t>behaviour</w:t>
      </w:r>
      <w:proofErr w:type="spellEnd"/>
      <w:r w:rsidRPr="00C03692">
        <w:rPr>
          <w:rFonts w:asciiTheme="majorBidi" w:hAnsiTheme="majorBidi" w:cstheme="majorBidi"/>
          <w:sz w:val="26"/>
          <w:szCs w:val="26"/>
        </w:rPr>
        <w:t xml:space="preserve"> is highly subjected to reinforcement and reward. The method of analysis adopted for this study was the frequency and percentages under the univariate level of analysis and chi-square analysis under the </w:t>
      </w:r>
      <w:proofErr w:type="spellStart"/>
      <w:r w:rsidRPr="00C03692">
        <w:rPr>
          <w:rFonts w:asciiTheme="majorBidi" w:hAnsiTheme="majorBidi" w:cstheme="majorBidi"/>
          <w:sz w:val="26"/>
          <w:szCs w:val="26"/>
        </w:rPr>
        <w:t>bivariate</w:t>
      </w:r>
      <w:proofErr w:type="spellEnd"/>
      <w:r w:rsidRPr="00C03692">
        <w:rPr>
          <w:rFonts w:asciiTheme="majorBidi" w:hAnsiTheme="majorBidi" w:cstheme="majorBidi"/>
          <w:sz w:val="26"/>
          <w:szCs w:val="26"/>
        </w:rPr>
        <w:t xml:space="preserve"> level of analysis to </w:t>
      </w:r>
      <w:r w:rsidR="001C7C3E" w:rsidRPr="00C03692">
        <w:rPr>
          <w:rFonts w:asciiTheme="majorBidi" w:hAnsiTheme="majorBidi" w:cstheme="majorBidi"/>
          <w:sz w:val="26"/>
          <w:szCs w:val="26"/>
        </w:rPr>
        <w:t>analyze</w:t>
      </w:r>
      <w:r w:rsidRPr="00C03692">
        <w:rPr>
          <w:rFonts w:asciiTheme="majorBidi" w:hAnsiTheme="majorBidi" w:cstheme="majorBidi"/>
          <w:sz w:val="26"/>
          <w:szCs w:val="26"/>
        </w:rPr>
        <w:t xml:space="preserve"> the quantitative data that was obtained from the field.</w:t>
      </w:r>
    </w:p>
    <w:p w:rsidR="00C03692" w:rsidRPr="00C03692" w:rsidRDefault="00C03692" w:rsidP="00C03692">
      <w:pPr>
        <w:spacing w:after="0" w:line="360" w:lineRule="auto"/>
        <w:jc w:val="both"/>
        <w:rPr>
          <w:rFonts w:asciiTheme="majorBidi" w:hAnsiTheme="majorBidi" w:cstheme="majorBidi"/>
          <w:sz w:val="26"/>
          <w:szCs w:val="26"/>
        </w:rPr>
      </w:pPr>
      <w:r w:rsidRPr="00C03692">
        <w:rPr>
          <w:rFonts w:asciiTheme="majorBidi" w:hAnsiTheme="majorBidi" w:cstheme="majorBidi"/>
          <w:sz w:val="26"/>
          <w:szCs w:val="26"/>
        </w:rPr>
        <w:lastRenderedPageBreak/>
        <w:tab/>
      </w:r>
      <w:proofErr w:type="gramStart"/>
      <w:r w:rsidRPr="00C03692">
        <w:rPr>
          <w:rFonts w:asciiTheme="majorBidi" w:hAnsiTheme="majorBidi" w:cstheme="majorBidi"/>
          <w:sz w:val="26"/>
          <w:szCs w:val="26"/>
        </w:rPr>
        <w:t>The  sample</w:t>
      </w:r>
      <w:proofErr w:type="gramEnd"/>
      <w:r w:rsidRPr="00C03692">
        <w:rPr>
          <w:rFonts w:asciiTheme="majorBidi" w:hAnsiTheme="majorBidi" w:cstheme="majorBidi"/>
          <w:sz w:val="26"/>
          <w:szCs w:val="26"/>
        </w:rPr>
        <w:t xml:space="preserve"> for the study consisted of one-hundred and twenty under graduates of the university. They were selected in order to have a quantifiable representation of the </w:t>
      </w:r>
      <w:proofErr w:type="gramStart"/>
      <w:r w:rsidRPr="00C03692">
        <w:rPr>
          <w:rFonts w:asciiTheme="majorBidi" w:hAnsiTheme="majorBidi" w:cstheme="majorBidi"/>
          <w:sz w:val="26"/>
          <w:szCs w:val="26"/>
        </w:rPr>
        <w:t>students(</w:t>
      </w:r>
      <w:proofErr w:type="gramEnd"/>
      <w:r w:rsidRPr="00C03692">
        <w:rPr>
          <w:rFonts w:asciiTheme="majorBidi" w:hAnsiTheme="majorBidi" w:cstheme="majorBidi"/>
          <w:sz w:val="26"/>
          <w:szCs w:val="26"/>
        </w:rPr>
        <w:t xml:space="preserve">5% of the total population). The study found out that among the students engaged in gambling; 87.2% </w:t>
      </w:r>
      <w:proofErr w:type="gramStart"/>
      <w:r w:rsidRPr="00C03692">
        <w:rPr>
          <w:rFonts w:asciiTheme="majorBidi" w:hAnsiTheme="majorBidi" w:cstheme="majorBidi"/>
          <w:sz w:val="26"/>
          <w:szCs w:val="26"/>
        </w:rPr>
        <w:t>act of a 100 students are</w:t>
      </w:r>
      <w:proofErr w:type="gramEnd"/>
      <w:r w:rsidRPr="00C03692">
        <w:rPr>
          <w:rFonts w:asciiTheme="majorBidi" w:hAnsiTheme="majorBidi" w:cstheme="majorBidi"/>
          <w:sz w:val="26"/>
          <w:szCs w:val="26"/>
        </w:rPr>
        <w:t xml:space="preserve"> males and 14.3% of the remaining is female. Majority of these who gambled said they engaged in it because they needed money. Despite that some of these students came from rich families and had educated parents, they still gambled because they needed more money than their regular allowances. The study suggested that the school through its entrepreneurial center should empower students through vocational trainings with the aim of profit making and then organize an orientation on peer influence. This study even though it was carried in Nigeria, was done in the Western part of the country while the current study is being carried out in the Eastern part. Meanwhile, the study by </w:t>
      </w:r>
      <w:proofErr w:type="spellStart"/>
      <w:r w:rsidRPr="00C03692">
        <w:rPr>
          <w:rFonts w:asciiTheme="majorBidi" w:hAnsiTheme="majorBidi" w:cstheme="majorBidi"/>
          <w:sz w:val="26"/>
          <w:szCs w:val="26"/>
        </w:rPr>
        <w:t>Eboh</w:t>
      </w:r>
      <w:proofErr w:type="spellEnd"/>
      <w:r w:rsidRPr="00C03692">
        <w:rPr>
          <w:rFonts w:asciiTheme="majorBidi" w:hAnsiTheme="majorBidi" w:cstheme="majorBidi"/>
          <w:sz w:val="26"/>
          <w:szCs w:val="26"/>
        </w:rPr>
        <w:t xml:space="preserve"> (2015) handled all forms of gambling by university students while the current study focused on online sports betting among youths. Both sides utilized the social learning theory.</w:t>
      </w:r>
    </w:p>
    <w:p w:rsidR="00C03692" w:rsidRPr="00C03692" w:rsidRDefault="00C03692" w:rsidP="001C7C3E">
      <w:pPr>
        <w:spacing w:after="0" w:line="360" w:lineRule="auto"/>
        <w:ind w:firstLine="720"/>
        <w:jc w:val="both"/>
        <w:rPr>
          <w:rFonts w:asciiTheme="majorBidi" w:hAnsiTheme="majorBidi" w:cstheme="majorBidi"/>
          <w:sz w:val="26"/>
          <w:szCs w:val="26"/>
        </w:rPr>
      </w:pPr>
      <w:r w:rsidRPr="00C03692">
        <w:rPr>
          <w:rFonts w:asciiTheme="majorBidi" w:hAnsiTheme="majorBidi" w:cstheme="majorBidi"/>
          <w:sz w:val="26"/>
          <w:szCs w:val="26"/>
        </w:rPr>
        <w:t xml:space="preserve">In an attempt to understand how football betting phenomenally shapes social relations in Nigeria, </w:t>
      </w:r>
      <w:proofErr w:type="spellStart"/>
      <w:r w:rsidRPr="00C03692">
        <w:rPr>
          <w:rFonts w:asciiTheme="majorBidi" w:hAnsiTheme="majorBidi" w:cstheme="majorBidi"/>
          <w:sz w:val="26"/>
          <w:szCs w:val="26"/>
        </w:rPr>
        <w:t>Olayinka</w:t>
      </w:r>
      <w:proofErr w:type="spellEnd"/>
      <w:r w:rsidRPr="00C03692">
        <w:rPr>
          <w:rFonts w:asciiTheme="majorBidi" w:hAnsiTheme="majorBidi" w:cstheme="majorBidi"/>
          <w:sz w:val="26"/>
          <w:szCs w:val="26"/>
        </w:rPr>
        <w:t xml:space="preserve"> and </w:t>
      </w:r>
      <w:proofErr w:type="spellStart"/>
      <w:r w:rsidRPr="00C03692">
        <w:rPr>
          <w:rFonts w:asciiTheme="majorBidi" w:hAnsiTheme="majorBidi" w:cstheme="majorBidi"/>
          <w:sz w:val="26"/>
          <w:szCs w:val="26"/>
        </w:rPr>
        <w:t>Fageyinbo</w:t>
      </w:r>
      <w:proofErr w:type="spellEnd"/>
      <w:r w:rsidRPr="00C03692">
        <w:rPr>
          <w:rFonts w:asciiTheme="majorBidi" w:hAnsiTheme="majorBidi" w:cstheme="majorBidi"/>
          <w:sz w:val="26"/>
          <w:szCs w:val="26"/>
        </w:rPr>
        <w:t xml:space="preserve"> (2015) carried out a study to discover the origins of football betting in the context of study and why people engage in football betting. The study was anchored within the theoretical orientation sampling techniques. Qualitative approach was also adopted through eight in-depth interviews (IDIS) and eight key </w:t>
      </w:r>
      <w:proofErr w:type="spellStart"/>
      <w:r w:rsidRPr="00C03692">
        <w:rPr>
          <w:rFonts w:asciiTheme="majorBidi" w:hAnsiTheme="majorBidi" w:cstheme="majorBidi"/>
          <w:sz w:val="26"/>
          <w:szCs w:val="26"/>
        </w:rPr>
        <w:t>informat</w:t>
      </w:r>
      <w:proofErr w:type="spellEnd"/>
      <w:r w:rsidRPr="00C03692">
        <w:rPr>
          <w:rFonts w:asciiTheme="majorBidi" w:hAnsiTheme="majorBidi" w:cstheme="majorBidi"/>
          <w:sz w:val="26"/>
          <w:szCs w:val="26"/>
        </w:rPr>
        <w:t xml:space="preserve"> interview (KIIs). Data analysis was done through statistical software and content analysis. Most football betters in the study were youths around 20 and 30 years of age. Seventy-nine percent of the respondents were males and 21% were females. It implies that the majority of </w:t>
      </w:r>
      <w:proofErr w:type="gramStart"/>
      <w:r w:rsidRPr="00C03692">
        <w:rPr>
          <w:rFonts w:asciiTheme="majorBidi" w:hAnsiTheme="majorBidi" w:cstheme="majorBidi"/>
          <w:sz w:val="26"/>
          <w:szCs w:val="26"/>
        </w:rPr>
        <w:t>football were</w:t>
      </w:r>
      <w:proofErr w:type="gramEnd"/>
      <w:r w:rsidRPr="00C03692">
        <w:rPr>
          <w:rFonts w:asciiTheme="majorBidi" w:hAnsiTheme="majorBidi" w:cstheme="majorBidi"/>
          <w:sz w:val="26"/>
          <w:szCs w:val="26"/>
        </w:rPr>
        <w:t xml:space="preserve"> males and men engaged more in sporting activities, including football betting than woman in Nigeria. This study relates with the current study as both narrowed down to football betting in Nigeria. However, while the currents study set out originally to study youths in South East, The </w:t>
      </w:r>
      <w:proofErr w:type="gramStart"/>
      <w:r w:rsidRPr="00C03692">
        <w:rPr>
          <w:rFonts w:asciiTheme="majorBidi" w:hAnsiTheme="majorBidi" w:cstheme="majorBidi"/>
          <w:sz w:val="26"/>
          <w:szCs w:val="26"/>
        </w:rPr>
        <w:t>study  by</w:t>
      </w:r>
      <w:proofErr w:type="gramEnd"/>
      <w:r w:rsidRPr="00C03692">
        <w:rPr>
          <w:rFonts w:asciiTheme="majorBidi" w:hAnsiTheme="majorBidi" w:cstheme="majorBidi"/>
          <w:sz w:val="26"/>
          <w:szCs w:val="26"/>
        </w:rPr>
        <w:t xml:space="preserve"> </w:t>
      </w:r>
      <w:proofErr w:type="spellStart"/>
      <w:r w:rsidRPr="00C03692">
        <w:rPr>
          <w:rFonts w:asciiTheme="majorBidi" w:hAnsiTheme="majorBidi" w:cstheme="majorBidi"/>
          <w:sz w:val="26"/>
          <w:szCs w:val="26"/>
        </w:rPr>
        <w:t>Olayinka</w:t>
      </w:r>
      <w:proofErr w:type="spellEnd"/>
      <w:r w:rsidRPr="00C03692">
        <w:rPr>
          <w:rFonts w:asciiTheme="majorBidi" w:hAnsiTheme="majorBidi" w:cstheme="majorBidi"/>
          <w:sz w:val="26"/>
          <w:szCs w:val="26"/>
        </w:rPr>
        <w:t xml:space="preserve"> and </w:t>
      </w:r>
      <w:proofErr w:type="spellStart"/>
      <w:r w:rsidRPr="00C03692">
        <w:rPr>
          <w:rFonts w:asciiTheme="majorBidi" w:hAnsiTheme="majorBidi" w:cstheme="majorBidi"/>
          <w:sz w:val="26"/>
          <w:szCs w:val="26"/>
        </w:rPr>
        <w:t>Fajeyinbo</w:t>
      </w:r>
      <w:proofErr w:type="spellEnd"/>
      <w:r w:rsidRPr="00C03692">
        <w:rPr>
          <w:rFonts w:asciiTheme="majorBidi" w:hAnsiTheme="majorBidi" w:cstheme="majorBidi"/>
          <w:sz w:val="26"/>
          <w:szCs w:val="26"/>
        </w:rPr>
        <w:t>(2015)  studied football betting among youths in Nigeria with no particular zone in the country originally set out to be studied.</w:t>
      </w:r>
    </w:p>
    <w:p w:rsidR="001C7C3E" w:rsidRDefault="00C03692" w:rsidP="001C7C3E">
      <w:pPr>
        <w:spacing w:after="0" w:line="360" w:lineRule="auto"/>
        <w:ind w:firstLine="720"/>
        <w:jc w:val="both"/>
        <w:rPr>
          <w:rFonts w:asciiTheme="majorBidi" w:hAnsiTheme="majorBidi" w:cstheme="majorBidi"/>
          <w:sz w:val="26"/>
          <w:szCs w:val="26"/>
        </w:rPr>
      </w:pPr>
      <w:r w:rsidRPr="00C03692">
        <w:rPr>
          <w:rFonts w:asciiTheme="majorBidi" w:hAnsiTheme="majorBidi" w:cstheme="majorBidi"/>
          <w:sz w:val="26"/>
          <w:szCs w:val="26"/>
        </w:rPr>
        <w:t xml:space="preserve">The purpose of another study carried out by </w:t>
      </w:r>
      <w:proofErr w:type="spellStart"/>
      <w:r w:rsidRPr="00C03692">
        <w:rPr>
          <w:rFonts w:asciiTheme="majorBidi" w:hAnsiTheme="majorBidi" w:cstheme="majorBidi"/>
          <w:sz w:val="26"/>
          <w:szCs w:val="26"/>
        </w:rPr>
        <w:t>Chikotora</w:t>
      </w:r>
      <w:proofErr w:type="spellEnd"/>
      <w:r w:rsidRPr="00C03692">
        <w:rPr>
          <w:rFonts w:asciiTheme="majorBidi" w:hAnsiTheme="majorBidi" w:cstheme="majorBidi"/>
          <w:sz w:val="26"/>
          <w:szCs w:val="26"/>
        </w:rPr>
        <w:t xml:space="preserve"> (2016) was to find the motives for betting among Gweru residents in Zimbabwe. The research also sought to find out the personal characteristics of gamblers and the outcomes they expect from gambling. The study adopted a quantitative approach to collect and analyze raw data obtained using questionnaire. The research also used descriptive survey design. Random sampling was administered on a total of 120 </w:t>
      </w:r>
      <w:r w:rsidRPr="00C03692">
        <w:rPr>
          <w:rFonts w:asciiTheme="majorBidi" w:hAnsiTheme="majorBidi" w:cstheme="majorBidi"/>
          <w:sz w:val="26"/>
          <w:szCs w:val="26"/>
        </w:rPr>
        <w:lastRenderedPageBreak/>
        <w:t xml:space="preserve">respondents. The raw data was analyzed using the statistical for social sciences (version 20) software and Microsoft Excel software. The data was presented through pie charts and graphs and labeled by percentages. The main </w:t>
      </w:r>
      <w:proofErr w:type="gramStart"/>
      <w:r w:rsidRPr="00C03692">
        <w:rPr>
          <w:rFonts w:asciiTheme="majorBidi" w:hAnsiTheme="majorBidi" w:cstheme="majorBidi"/>
          <w:sz w:val="26"/>
          <w:szCs w:val="26"/>
        </w:rPr>
        <w:t>findings of the study concluded gambling is</w:t>
      </w:r>
      <w:proofErr w:type="gramEnd"/>
      <w:r w:rsidRPr="00C03692">
        <w:rPr>
          <w:rFonts w:asciiTheme="majorBidi" w:hAnsiTheme="majorBidi" w:cstheme="majorBidi"/>
          <w:sz w:val="26"/>
          <w:szCs w:val="26"/>
        </w:rPr>
        <w:t xml:space="preserve"> motivated by three basic motives which are enhancement motives, social motives and coping motives. The research also found out that gamblers hope to get rich through gambling. The researchers concluded gambling is a motivational consequence which is enhanced by high hopes of getting rich. </w:t>
      </w:r>
    </w:p>
    <w:p w:rsidR="00F33C6F" w:rsidRDefault="00C03692" w:rsidP="001C7C3E">
      <w:pPr>
        <w:spacing w:after="0" w:line="360" w:lineRule="auto"/>
        <w:ind w:firstLine="720"/>
        <w:jc w:val="both"/>
        <w:rPr>
          <w:rFonts w:asciiTheme="majorBidi" w:hAnsiTheme="majorBidi" w:cstheme="majorBidi"/>
          <w:sz w:val="26"/>
          <w:szCs w:val="26"/>
        </w:rPr>
      </w:pPr>
      <w:r w:rsidRPr="00C03692">
        <w:rPr>
          <w:rFonts w:asciiTheme="majorBidi" w:hAnsiTheme="majorBidi" w:cstheme="majorBidi"/>
          <w:sz w:val="26"/>
          <w:szCs w:val="26"/>
        </w:rPr>
        <w:t xml:space="preserve">The researchers recommended the inclusion of monetary motives to the gambling motives questionnaire. The study of </w:t>
      </w:r>
      <w:proofErr w:type="spellStart"/>
      <w:r w:rsidRPr="00C03692">
        <w:rPr>
          <w:rFonts w:asciiTheme="majorBidi" w:hAnsiTheme="majorBidi" w:cstheme="majorBidi"/>
          <w:sz w:val="26"/>
          <w:szCs w:val="26"/>
        </w:rPr>
        <w:t>Chikotora</w:t>
      </w:r>
      <w:proofErr w:type="spellEnd"/>
      <w:r w:rsidRPr="00C03692">
        <w:rPr>
          <w:rFonts w:asciiTheme="majorBidi" w:hAnsiTheme="majorBidi" w:cstheme="majorBidi"/>
          <w:sz w:val="26"/>
          <w:szCs w:val="26"/>
        </w:rPr>
        <w:t xml:space="preserve"> (2016) shares semblance with the current study as both focused on sports betting and the act of gambling. However, this study expands to level of participation, impact and possible solution. Meanwhile, this study was carried out outside Nigeria through within the same continent. In a study to assess the impact of sport betting in Kenya, </w:t>
      </w:r>
      <w:proofErr w:type="spellStart"/>
      <w:r w:rsidRPr="00C03692">
        <w:rPr>
          <w:rFonts w:asciiTheme="majorBidi" w:hAnsiTheme="majorBidi" w:cstheme="majorBidi"/>
          <w:sz w:val="26"/>
          <w:szCs w:val="26"/>
        </w:rPr>
        <w:t>Mwadine</w:t>
      </w:r>
      <w:proofErr w:type="spellEnd"/>
      <w:r w:rsidRPr="00C03692">
        <w:rPr>
          <w:rFonts w:asciiTheme="majorBidi" w:hAnsiTheme="majorBidi" w:cstheme="majorBidi"/>
          <w:sz w:val="26"/>
          <w:szCs w:val="26"/>
        </w:rPr>
        <w:t xml:space="preserve"> (2017) assessed the role and impact of technology on sports betting. Examined the effects of sports betting on vulnerable segments of users, and examined the role of controls and legislation on sports betting. He utilized a descriptive research design using quantitative research approach. The population of the study was drawn from individuals engaging in sports betting within Nairobi country. In total, it was estimated that 2 million individuals were engaged in sports betting using stratified random sampling and </w:t>
      </w:r>
      <w:proofErr w:type="spellStart"/>
      <w:r w:rsidRPr="00C03692">
        <w:rPr>
          <w:rFonts w:asciiTheme="majorBidi" w:hAnsiTheme="majorBidi" w:cstheme="majorBidi"/>
          <w:sz w:val="26"/>
          <w:szCs w:val="26"/>
        </w:rPr>
        <w:t>Yamanes</w:t>
      </w:r>
      <w:proofErr w:type="spellEnd"/>
      <w:r w:rsidRPr="00C03692">
        <w:rPr>
          <w:rFonts w:asciiTheme="majorBidi" w:hAnsiTheme="majorBidi" w:cstheme="majorBidi"/>
          <w:sz w:val="26"/>
          <w:szCs w:val="26"/>
        </w:rPr>
        <w:t xml:space="preserve"> formula a sample size of 100 respondents was selected for inclusion in the study. </w:t>
      </w:r>
    </w:p>
    <w:p w:rsidR="001C7C3E" w:rsidRDefault="00C03692" w:rsidP="001C7C3E">
      <w:pPr>
        <w:spacing w:after="0" w:line="360" w:lineRule="auto"/>
        <w:ind w:firstLine="720"/>
        <w:jc w:val="both"/>
        <w:rPr>
          <w:rFonts w:asciiTheme="majorBidi" w:hAnsiTheme="majorBidi" w:cstheme="majorBidi"/>
          <w:sz w:val="26"/>
          <w:szCs w:val="26"/>
        </w:rPr>
      </w:pPr>
      <w:r w:rsidRPr="00C03692">
        <w:rPr>
          <w:rFonts w:asciiTheme="majorBidi" w:hAnsiTheme="majorBidi" w:cstheme="majorBidi"/>
          <w:sz w:val="26"/>
          <w:szCs w:val="26"/>
        </w:rPr>
        <w:t xml:space="preserve">The study found out that the majority of the individuals engaging in sports betting were mostly males of the ages above 21 years and below 40 years. In addition, the biggest source of income for sports betters was salaries indicating that employed individuals were at a higher probability of engaging in sports betting than entrepreneurs and unemployed individuals. Most bets were placed using the website on a more than once per week interval. </w:t>
      </w:r>
      <w:proofErr w:type="gramStart"/>
      <w:r w:rsidRPr="00C03692">
        <w:rPr>
          <w:rFonts w:asciiTheme="majorBidi" w:hAnsiTheme="majorBidi" w:cstheme="majorBidi"/>
          <w:sz w:val="26"/>
          <w:szCs w:val="26"/>
        </w:rPr>
        <w:t>sport</w:t>
      </w:r>
      <w:proofErr w:type="gramEnd"/>
      <w:r w:rsidRPr="00C03692">
        <w:rPr>
          <w:rFonts w:asciiTheme="majorBidi" w:hAnsiTheme="majorBidi" w:cstheme="majorBidi"/>
          <w:sz w:val="26"/>
          <w:szCs w:val="26"/>
        </w:rPr>
        <w:t xml:space="preserve"> </w:t>
      </w:r>
      <w:proofErr w:type="spellStart"/>
      <w:r w:rsidRPr="00C03692">
        <w:rPr>
          <w:rFonts w:asciiTheme="majorBidi" w:hAnsiTheme="majorBidi" w:cstheme="majorBidi"/>
          <w:sz w:val="26"/>
          <w:szCs w:val="26"/>
        </w:rPr>
        <w:t>pesa</w:t>
      </w:r>
      <w:proofErr w:type="spellEnd"/>
      <w:r w:rsidRPr="00C03692">
        <w:rPr>
          <w:rFonts w:asciiTheme="majorBidi" w:hAnsiTheme="majorBidi" w:cstheme="majorBidi"/>
          <w:sz w:val="26"/>
          <w:szCs w:val="26"/>
        </w:rPr>
        <w:t xml:space="preserve"> was the dominant brand in sport betting. Mobile money had an influence on sports betting in Nairobi. According to this study relates with the current mobile money was an enabler of sport betting. </w:t>
      </w:r>
    </w:p>
    <w:p w:rsidR="00C03692" w:rsidRPr="001C7C3E" w:rsidRDefault="00C03692" w:rsidP="001C7C3E">
      <w:pPr>
        <w:spacing w:after="0" w:line="360" w:lineRule="auto"/>
        <w:ind w:firstLine="720"/>
        <w:jc w:val="both"/>
        <w:rPr>
          <w:rFonts w:asciiTheme="majorBidi" w:hAnsiTheme="majorBidi" w:cstheme="majorBidi"/>
          <w:sz w:val="26"/>
          <w:szCs w:val="26"/>
        </w:rPr>
      </w:pPr>
      <w:r w:rsidRPr="00C03692">
        <w:rPr>
          <w:rFonts w:asciiTheme="majorBidi" w:hAnsiTheme="majorBidi" w:cstheme="majorBidi"/>
          <w:sz w:val="26"/>
          <w:szCs w:val="26"/>
        </w:rPr>
        <w:t>This study relates with the current study as both studies were on online sports betting, were impact assessment studies and focused on youths. However, it differs from the current study as it was not carried out in Nigeria.</w:t>
      </w:r>
      <w:r w:rsidRPr="00C03692">
        <w:rPr>
          <w:rFonts w:asciiTheme="majorBidi" w:hAnsiTheme="majorBidi" w:cstheme="majorBidi"/>
          <w:b/>
          <w:bCs/>
          <w:sz w:val="26"/>
          <w:szCs w:val="26"/>
        </w:rPr>
        <w:t xml:space="preserve">    </w:t>
      </w:r>
    </w:p>
    <w:p w:rsidR="00C03692" w:rsidRDefault="00C03692" w:rsidP="00C03692">
      <w:pPr>
        <w:spacing w:after="0" w:line="360" w:lineRule="auto"/>
        <w:jc w:val="center"/>
        <w:rPr>
          <w:rFonts w:asciiTheme="majorBidi" w:hAnsiTheme="majorBidi" w:cstheme="majorBidi"/>
          <w:b/>
          <w:bCs/>
          <w:sz w:val="26"/>
          <w:szCs w:val="26"/>
        </w:rPr>
      </w:pPr>
    </w:p>
    <w:p w:rsidR="00F33C6F" w:rsidRPr="00C03692" w:rsidRDefault="00F33C6F" w:rsidP="00C03692">
      <w:pPr>
        <w:spacing w:after="0" w:line="360" w:lineRule="auto"/>
        <w:jc w:val="center"/>
        <w:rPr>
          <w:rFonts w:asciiTheme="majorBidi" w:hAnsiTheme="majorBidi" w:cstheme="majorBidi"/>
          <w:b/>
          <w:bCs/>
          <w:sz w:val="26"/>
          <w:szCs w:val="26"/>
        </w:rPr>
      </w:pPr>
    </w:p>
    <w:p w:rsidR="003B638A" w:rsidRPr="00C03692" w:rsidRDefault="003B638A" w:rsidP="00C03692">
      <w:pPr>
        <w:spacing w:after="0" w:line="360" w:lineRule="auto"/>
        <w:jc w:val="center"/>
        <w:rPr>
          <w:rFonts w:asciiTheme="majorBidi" w:hAnsiTheme="majorBidi" w:cstheme="majorBidi"/>
          <w:b/>
          <w:bCs/>
          <w:sz w:val="26"/>
          <w:szCs w:val="26"/>
        </w:rPr>
      </w:pPr>
      <w:r w:rsidRPr="00C03692">
        <w:rPr>
          <w:rFonts w:asciiTheme="majorBidi" w:hAnsiTheme="majorBidi" w:cstheme="majorBidi"/>
          <w:b/>
          <w:bCs/>
          <w:sz w:val="26"/>
          <w:szCs w:val="26"/>
        </w:rPr>
        <w:lastRenderedPageBreak/>
        <w:t>CHAPTER THREE</w:t>
      </w:r>
    </w:p>
    <w:p w:rsidR="003B638A" w:rsidRPr="00C03692" w:rsidRDefault="003B638A" w:rsidP="00C03692">
      <w:pPr>
        <w:spacing w:after="0" w:line="360" w:lineRule="auto"/>
        <w:jc w:val="center"/>
        <w:rPr>
          <w:rFonts w:asciiTheme="majorBidi" w:hAnsiTheme="majorBidi" w:cstheme="majorBidi"/>
          <w:b/>
          <w:bCs/>
          <w:sz w:val="26"/>
          <w:szCs w:val="26"/>
        </w:rPr>
      </w:pPr>
      <w:r w:rsidRPr="00C03692">
        <w:rPr>
          <w:rFonts w:asciiTheme="majorBidi" w:hAnsiTheme="majorBidi" w:cstheme="majorBidi"/>
          <w:b/>
          <w:bCs/>
          <w:sz w:val="26"/>
          <w:szCs w:val="26"/>
        </w:rPr>
        <w:t>RESEARCH METHODOLOGY</w:t>
      </w:r>
    </w:p>
    <w:p w:rsidR="003B638A" w:rsidRPr="00C03692" w:rsidRDefault="003B638A" w:rsidP="00C03692">
      <w:pPr>
        <w:spacing w:after="0" w:line="360" w:lineRule="auto"/>
        <w:jc w:val="both"/>
        <w:rPr>
          <w:rFonts w:asciiTheme="majorBidi" w:hAnsiTheme="majorBidi" w:cstheme="majorBidi"/>
          <w:b/>
          <w:bCs/>
          <w:sz w:val="26"/>
          <w:szCs w:val="26"/>
        </w:rPr>
      </w:pPr>
      <w:r w:rsidRPr="00C03692">
        <w:rPr>
          <w:rFonts w:asciiTheme="majorBidi" w:hAnsiTheme="majorBidi" w:cstheme="majorBidi"/>
          <w:b/>
          <w:bCs/>
          <w:sz w:val="26"/>
          <w:szCs w:val="26"/>
        </w:rPr>
        <w:t>3.0</w:t>
      </w:r>
      <w:r w:rsidRPr="00C03692">
        <w:rPr>
          <w:rFonts w:asciiTheme="majorBidi" w:hAnsiTheme="majorBidi" w:cstheme="majorBidi"/>
          <w:b/>
          <w:bCs/>
          <w:sz w:val="26"/>
          <w:szCs w:val="26"/>
        </w:rPr>
        <w:tab/>
        <w:t>Introduction</w:t>
      </w:r>
    </w:p>
    <w:p w:rsidR="003B638A" w:rsidRDefault="003B638A" w:rsidP="00C03692">
      <w:pPr>
        <w:spacing w:after="0" w:line="360" w:lineRule="auto"/>
        <w:jc w:val="both"/>
        <w:rPr>
          <w:rFonts w:asciiTheme="majorBidi" w:hAnsiTheme="majorBidi" w:cstheme="majorBidi"/>
          <w:sz w:val="26"/>
          <w:szCs w:val="26"/>
        </w:rPr>
      </w:pPr>
      <w:r w:rsidRPr="00C03692">
        <w:rPr>
          <w:rFonts w:asciiTheme="majorBidi" w:hAnsiTheme="majorBidi" w:cstheme="majorBidi"/>
          <w:sz w:val="26"/>
          <w:szCs w:val="26"/>
        </w:rPr>
        <w:tab/>
        <w:t xml:space="preserve">This study was set to find out the Assessment of the impact of media on the increase level of sport betting among youth in </w:t>
      </w:r>
      <w:proofErr w:type="spellStart"/>
      <w:r w:rsidRPr="00C03692">
        <w:rPr>
          <w:rFonts w:asciiTheme="majorBidi" w:hAnsiTheme="majorBidi" w:cstheme="majorBidi"/>
          <w:sz w:val="26"/>
          <w:szCs w:val="26"/>
        </w:rPr>
        <w:t>Kwarapoly</w:t>
      </w:r>
      <w:proofErr w:type="spellEnd"/>
      <w:r w:rsidRPr="00C03692">
        <w:rPr>
          <w:rFonts w:asciiTheme="majorBidi" w:hAnsiTheme="majorBidi" w:cstheme="majorBidi"/>
          <w:sz w:val="26"/>
          <w:szCs w:val="26"/>
        </w:rPr>
        <w:t xml:space="preserve">. This chapter deals with the description of the methods applied in carrying out the research study. It is organized under the following sections: research design, target population, sample size, sampling procedures, data collection procedure, data processing and assessment, the validity of research instrument reliability, legal and ethical consideration as based in the work of Tromp and </w:t>
      </w:r>
      <w:proofErr w:type="spellStart"/>
      <w:r w:rsidRPr="00C03692">
        <w:rPr>
          <w:rFonts w:asciiTheme="majorBidi" w:hAnsiTheme="majorBidi" w:cstheme="majorBidi"/>
          <w:sz w:val="26"/>
          <w:szCs w:val="26"/>
        </w:rPr>
        <w:t>tombo</w:t>
      </w:r>
      <w:proofErr w:type="spellEnd"/>
      <w:r w:rsidRPr="00C03692">
        <w:rPr>
          <w:rFonts w:asciiTheme="majorBidi" w:hAnsiTheme="majorBidi" w:cstheme="majorBidi"/>
          <w:sz w:val="26"/>
          <w:szCs w:val="26"/>
        </w:rPr>
        <w:t xml:space="preserve"> (2019, pp. 58 – 68).</w:t>
      </w:r>
    </w:p>
    <w:p w:rsidR="001C7C3E" w:rsidRPr="001C7C3E" w:rsidRDefault="001C7C3E" w:rsidP="00C03692">
      <w:pPr>
        <w:spacing w:after="0" w:line="360" w:lineRule="auto"/>
        <w:jc w:val="both"/>
        <w:rPr>
          <w:rFonts w:asciiTheme="majorBidi" w:hAnsiTheme="majorBidi" w:cstheme="majorBidi"/>
          <w:sz w:val="6"/>
          <w:szCs w:val="6"/>
        </w:rPr>
      </w:pPr>
    </w:p>
    <w:p w:rsidR="003B638A" w:rsidRPr="00C03692" w:rsidRDefault="003B638A" w:rsidP="00C03692">
      <w:pPr>
        <w:spacing w:after="0" w:line="360" w:lineRule="auto"/>
        <w:jc w:val="both"/>
        <w:rPr>
          <w:rFonts w:asciiTheme="majorBidi" w:hAnsiTheme="majorBidi" w:cstheme="majorBidi"/>
          <w:b/>
          <w:bCs/>
          <w:sz w:val="26"/>
          <w:szCs w:val="26"/>
        </w:rPr>
      </w:pPr>
      <w:r w:rsidRPr="00C03692">
        <w:rPr>
          <w:rFonts w:asciiTheme="majorBidi" w:hAnsiTheme="majorBidi" w:cstheme="majorBidi"/>
          <w:b/>
          <w:bCs/>
          <w:sz w:val="26"/>
          <w:szCs w:val="26"/>
        </w:rPr>
        <w:t>3.1</w:t>
      </w:r>
      <w:r w:rsidRPr="00C03692">
        <w:rPr>
          <w:rFonts w:asciiTheme="majorBidi" w:hAnsiTheme="majorBidi" w:cstheme="majorBidi"/>
          <w:b/>
          <w:bCs/>
          <w:sz w:val="26"/>
          <w:szCs w:val="26"/>
        </w:rPr>
        <w:tab/>
        <w:t>Research Design</w:t>
      </w:r>
    </w:p>
    <w:p w:rsidR="00FA0192" w:rsidRPr="00C03692" w:rsidRDefault="003B638A" w:rsidP="00C03692">
      <w:pPr>
        <w:spacing w:after="0" w:line="360" w:lineRule="auto"/>
        <w:jc w:val="both"/>
        <w:rPr>
          <w:rFonts w:asciiTheme="majorBidi" w:hAnsiTheme="majorBidi" w:cstheme="majorBidi"/>
          <w:sz w:val="26"/>
          <w:szCs w:val="26"/>
        </w:rPr>
      </w:pPr>
      <w:r w:rsidRPr="00C03692">
        <w:rPr>
          <w:rFonts w:asciiTheme="majorBidi" w:hAnsiTheme="majorBidi" w:cstheme="majorBidi"/>
          <w:sz w:val="26"/>
          <w:szCs w:val="26"/>
        </w:rPr>
        <w:tab/>
        <w:t xml:space="preserve">According to (Creswell, 2014) Explains “Research design are the specific procedure involved in the research process: data collection, data analysis and report writing. The research design used in this study was quantitative the study aimed at collecting information form respondents within </w:t>
      </w:r>
      <w:proofErr w:type="spellStart"/>
      <w:r w:rsidRPr="00C03692">
        <w:rPr>
          <w:rFonts w:asciiTheme="majorBidi" w:hAnsiTheme="majorBidi" w:cstheme="majorBidi"/>
          <w:sz w:val="26"/>
          <w:szCs w:val="26"/>
        </w:rPr>
        <w:t>Kwara</w:t>
      </w:r>
      <w:proofErr w:type="spellEnd"/>
      <w:r w:rsidRPr="00C03692">
        <w:rPr>
          <w:rFonts w:asciiTheme="majorBidi" w:hAnsiTheme="majorBidi" w:cstheme="majorBidi"/>
          <w:sz w:val="26"/>
          <w:szCs w:val="26"/>
        </w:rPr>
        <w:t xml:space="preserve"> State Polytechnic, Ilorin their attitudes and opinions as to role of social networking sites on online gambling. The returned the filled questionnaires the same day this process took three months</w:t>
      </w:r>
      <w:r w:rsidR="00FA0192" w:rsidRPr="00C03692">
        <w:rPr>
          <w:rFonts w:asciiTheme="majorBidi" w:hAnsiTheme="majorBidi" w:cstheme="majorBidi"/>
          <w:sz w:val="26"/>
          <w:szCs w:val="26"/>
        </w:rPr>
        <w:t>.</w:t>
      </w:r>
    </w:p>
    <w:p w:rsidR="001C7C3E" w:rsidRPr="001C7C3E" w:rsidRDefault="001C7C3E" w:rsidP="00C03692">
      <w:pPr>
        <w:spacing w:after="0" w:line="360" w:lineRule="auto"/>
        <w:jc w:val="both"/>
        <w:rPr>
          <w:rFonts w:asciiTheme="majorBidi" w:hAnsiTheme="majorBidi" w:cstheme="majorBidi"/>
          <w:b/>
          <w:bCs/>
          <w:sz w:val="6"/>
          <w:szCs w:val="6"/>
        </w:rPr>
      </w:pPr>
    </w:p>
    <w:p w:rsidR="00FA0192" w:rsidRPr="00C03692" w:rsidRDefault="00FA0192" w:rsidP="00C03692">
      <w:pPr>
        <w:spacing w:after="0" w:line="360" w:lineRule="auto"/>
        <w:jc w:val="both"/>
        <w:rPr>
          <w:rFonts w:asciiTheme="majorBidi" w:hAnsiTheme="majorBidi" w:cstheme="majorBidi"/>
          <w:b/>
          <w:bCs/>
          <w:sz w:val="26"/>
          <w:szCs w:val="26"/>
        </w:rPr>
      </w:pPr>
      <w:r w:rsidRPr="00C03692">
        <w:rPr>
          <w:rFonts w:asciiTheme="majorBidi" w:hAnsiTheme="majorBidi" w:cstheme="majorBidi"/>
          <w:b/>
          <w:bCs/>
          <w:sz w:val="26"/>
          <w:szCs w:val="26"/>
        </w:rPr>
        <w:t>3.2</w:t>
      </w:r>
      <w:r w:rsidRPr="00C03692">
        <w:rPr>
          <w:rFonts w:asciiTheme="majorBidi" w:hAnsiTheme="majorBidi" w:cstheme="majorBidi"/>
          <w:b/>
          <w:bCs/>
          <w:sz w:val="26"/>
          <w:szCs w:val="26"/>
        </w:rPr>
        <w:tab/>
        <w:t xml:space="preserve">Population of the </w:t>
      </w:r>
      <w:r w:rsidR="007E283B" w:rsidRPr="00C03692">
        <w:rPr>
          <w:rFonts w:asciiTheme="majorBidi" w:hAnsiTheme="majorBidi" w:cstheme="majorBidi"/>
          <w:b/>
          <w:bCs/>
          <w:sz w:val="26"/>
          <w:szCs w:val="26"/>
        </w:rPr>
        <w:t>Study</w:t>
      </w:r>
    </w:p>
    <w:p w:rsidR="00FA0192" w:rsidRPr="00C03692" w:rsidRDefault="00FA0192" w:rsidP="00C03692">
      <w:pPr>
        <w:spacing w:after="0" w:line="360" w:lineRule="auto"/>
        <w:jc w:val="both"/>
        <w:rPr>
          <w:rFonts w:asciiTheme="majorBidi" w:hAnsiTheme="majorBidi" w:cstheme="majorBidi"/>
          <w:sz w:val="26"/>
          <w:szCs w:val="26"/>
        </w:rPr>
      </w:pPr>
      <w:r w:rsidRPr="00C03692">
        <w:rPr>
          <w:rFonts w:asciiTheme="majorBidi" w:hAnsiTheme="majorBidi" w:cstheme="majorBidi"/>
          <w:sz w:val="26"/>
          <w:szCs w:val="26"/>
        </w:rPr>
        <w:tab/>
        <w:t xml:space="preserve">According to Creswell (2012:142) stated a population is a group of individuals who have the same characteristic. In accordance a research of a collection of individuals on objects known to have similar characteristics the greater the diversity and differences that exist in the population, the larger the researcher sample should be </w:t>
      </w:r>
      <w:proofErr w:type="spellStart"/>
      <w:r w:rsidRPr="00C03692">
        <w:rPr>
          <w:rFonts w:asciiTheme="majorBidi" w:hAnsiTheme="majorBidi" w:cstheme="majorBidi"/>
          <w:sz w:val="26"/>
          <w:szCs w:val="26"/>
        </w:rPr>
        <w:t>Kwara</w:t>
      </w:r>
      <w:proofErr w:type="spellEnd"/>
      <w:r w:rsidRPr="00C03692">
        <w:rPr>
          <w:rFonts w:asciiTheme="majorBidi" w:hAnsiTheme="majorBidi" w:cstheme="majorBidi"/>
          <w:sz w:val="26"/>
          <w:szCs w:val="26"/>
        </w:rPr>
        <w:t xml:space="preserve"> State Polytechnic, Ilorin has a population of 1500 between the ages 15-30 who were targeted for his research.</w:t>
      </w:r>
    </w:p>
    <w:p w:rsidR="001C7C3E" w:rsidRPr="001C7C3E" w:rsidRDefault="001C7C3E" w:rsidP="00C03692">
      <w:pPr>
        <w:spacing w:after="0" w:line="360" w:lineRule="auto"/>
        <w:jc w:val="both"/>
        <w:rPr>
          <w:rFonts w:asciiTheme="majorBidi" w:hAnsiTheme="majorBidi" w:cstheme="majorBidi"/>
          <w:b/>
          <w:bCs/>
          <w:sz w:val="4"/>
          <w:szCs w:val="4"/>
        </w:rPr>
      </w:pPr>
    </w:p>
    <w:p w:rsidR="00FA0192" w:rsidRPr="00C03692" w:rsidRDefault="00FA0192" w:rsidP="00C03692">
      <w:pPr>
        <w:spacing w:after="0" w:line="360" w:lineRule="auto"/>
        <w:jc w:val="both"/>
        <w:rPr>
          <w:rFonts w:asciiTheme="majorBidi" w:hAnsiTheme="majorBidi" w:cstheme="majorBidi"/>
          <w:b/>
          <w:bCs/>
          <w:sz w:val="26"/>
          <w:szCs w:val="26"/>
        </w:rPr>
      </w:pPr>
      <w:r w:rsidRPr="00C03692">
        <w:rPr>
          <w:rFonts w:asciiTheme="majorBidi" w:hAnsiTheme="majorBidi" w:cstheme="majorBidi"/>
          <w:b/>
          <w:bCs/>
          <w:sz w:val="26"/>
          <w:szCs w:val="26"/>
        </w:rPr>
        <w:t>3.3</w:t>
      </w:r>
      <w:r w:rsidRPr="00C03692">
        <w:rPr>
          <w:rFonts w:asciiTheme="majorBidi" w:hAnsiTheme="majorBidi" w:cstheme="majorBidi"/>
          <w:b/>
          <w:bCs/>
          <w:sz w:val="26"/>
          <w:szCs w:val="26"/>
        </w:rPr>
        <w:tab/>
        <w:t>Sample Size and Sampling Techniques</w:t>
      </w:r>
    </w:p>
    <w:p w:rsidR="001C7C3E" w:rsidRDefault="00FA0192" w:rsidP="00C03692">
      <w:pPr>
        <w:spacing w:after="0" w:line="360" w:lineRule="auto"/>
        <w:jc w:val="both"/>
        <w:rPr>
          <w:rFonts w:asciiTheme="majorBidi" w:hAnsiTheme="majorBidi" w:cstheme="majorBidi"/>
          <w:sz w:val="26"/>
          <w:szCs w:val="26"/>
        </w:rPr>
      </w:pPr>
      <w:r w:rsidRPr="00C03692">
        <w:rPr>
          <w:rFonts w:asciiTheme="majorBidi" w:hAnsiTheme="majorBidi" w:cstheme="majorBidi"/>
          <w:sz w:val="26"/>
          <w:szCs w:val="26"/>
        </w:rPr>
        <w:tab/>
        <w:t xml:space="preserve">According to Kothari and </w:t>
      </w:r>
      <w:proofErr w:type="spellStart"/>
      <w:r w:rsidRPr="00C03692">
        <w:rPr>
          <w:rFonts w:asciiTheme="majorBidi" w:hAnsiTheme="majorBidi" w:cstheme="majorBidi"/>
          <w:sz w:val="26"/>
          <w:szCs w:val="26"/>
        </w:rPr>
        <w:t>Garg</w:t>
      </w:r>
      <w:proofErr w:type="spellEnd"/>
      <w:r w:rsidRPr="00C03692">
        <w:rPr>
          <w:rFonts w:asciiTheme="majorBidi" w:hAnsiTheme="majorBidi" w:cstheme="majorBidi"/>
          <w:sz w:val="26"/>
          <w:szCs w:val="26"/>
        </w:rPr>
        <w:t xml:space="preserve"> (2014) define a sample size as a selected group derived from a given population for purposes of undertaking a study. This gave a sample size of 100 source data, a total number of 100 students from </w:t>
      </w:r>
      <w:proofErr w:type="spellStart"/>
      <w:r w:rsidRPr="00C03692">
        <w:rPr>
          <w:rFonts w:asciiTheme="majorBidi" w:hAnsiTheme="majorBidi" w:cstheme="majorBidi"/>
          <w:sz w:val="26"/>
          <w:szCs w:val="26"/>
        </w:rPr>
        <w:t>Kwara</w:t>
      </w:r>
      <w:proofErr w:type="spellEnd"/>
      <w:r w:rsidRPr="00C03692">
        <w:rPr>
          <w:rFonts w:asciiTheme="majorBidi" w:hAnsiTheme="majorBidi" w:cstheme="majorBidi"/>
          <w:sz w:val="26"/>
          <w:szCs w:val="26"/>
        </w:rPr>
        <w:t xml:space="preserve"> State Polytechnic Ilorin. These categories of students </w:t>
      </w:r>
      <w:r w:rsidR="00E429AD" w:rsidRPr="00C03692">
        <w:rPr>
          <w:rFonts w:asciiTheme="majorBidi" w:hAnsiTheme="majorBidi" w:cstheme="majorBidi"/>
          <w:sz w:val="26"/>
          <w:szCs w:val="26"/>
        </w:rPr>
        <w:t xml:space="preserve">were purposefully and meticulously identified to fill the questionnaire. </w:t>
      </w:r>
    </w:p>
    <w:p w:rsidR="003B638A" w:rsidRPr="00C03692" w:rsidRDefault="00E429AD" w:rsidP="001C7C3E">
      <w:pPr>
        <w:spacing w:after="0" w:line="360" w:lineRule="auto"/>
        <w:ind w:firstLine="720"/>
        <w:jc w:val="both"/>
        <w:rPr>
          <w:rFonts w:asciiTheme="majorBidi" w:hAnsiTheme="majorBidi" w:cstheme="majorBidi"/>
          <w:sz w:val="26"/>
          <w:szCs w:val="26"/>
        </w:rPr>
      </w:pPr>
      <w:r w:rsidRPr="00C03692">
        <w:rPr>
          <w:rFonts w:asciiTheme="majorBidi" w:hAnsiTheme="majorBidi" w:cstheme="majorBidi"/>
          <w:sz w:val="26"/>
          <w:szCs w:val="26"/>
        </w:rPr>
        <w:t xml:space="preserve">However, out of the 200 copies of questionnaire administered. Only 100copies were retrieved and analyzed while 100copies suffered mortality as a result of negligence by respondents to return the questionnaire. Sampling of the opinion has been drawn using sample </w:t>
      </w:r>
      <w:r w:rsidRPr="00C03692">
        <w:rPr>
          <w:rFonts w:asciiTheme="majorBidi" w:hAnsiTheme="majorBidi" w:cstheme="majorBidi"/>
          <w:sz w:val="26"/>
          <w:szCs w:val="26"/>
        </w:rPr>
        <w:lastRenderedPageBreak/>
        <w:t xml:space="preserve">random sampling methods the population is 1500 students in </w:t>
      </w:r>
      <w:proofErr w:type="spellStart"/>
      <w:r w:rsidRPr="00C03692">
        <w:rPr>
          <w:rFonts w:asciiTheme="majorBidi" w:hAnsiTheme="majorBidi" w:cstheme="majorBidi"/>
          <w:sz w:val="26"/>
          <w:szCs w:val="26"/>
        </w:rPr>
        <w:t>Kwara</w:t>
      </w:r>
      <w:proofErr w:type="spellEnd"/>
      <w:r w:rsidRPr="00C03692">
        <w:rPr>
          <w:rFonts w:asciiTheme="majorBidi" w:hAnsiTheme="majorBidi" w:cstheme="majorBidi"/>
          <w:sz w:val="26"/>
          <w:szCs w:val="26"/>
        </w:rPr>
        <w:t xml:space="preserve"> State Polytechnic Ilorin as the respondents.</w:t>
      </w:r>
      <w:r w:rsidR="00FA0192" w:rsidRPr="00C03692">
        <w:rPr>
          <w:rFonts w:asciiTheme="majorBidi" w:hAnsiTheme="majorBidi" w:cstheme="majorBidi"/>
          <w:sz w:val="26"/>
          <w:szCs w:val="26"/>
        </w:rPr>
        <w:t xml:space="preserve"> </w:t>
      </w:r>
      <w:r w:rsidR="003B638A" w:rsidRPr="00C03692">
        <w:rPr>
          <w:rFonts w:asciiTheme="majorBidi" w:hAnsiTheme="majorBidi" w:cstheme="majorBidi"/>
          <w:sz w:val="26"/>
          <w:szCs w:val="26"/>
        </w:rPr>
        <w:t xml:space="preserve"> </w:t>
      </w:r>
    </w:p>
    <w:p w:rsidR="001C7C3E" w:rsidRPr="001C7C3E" w:rsidRDefault="001C7C3E" w:rsidP="00C03692">
      <w:pPr>
        <w:spacing w:after="0" w:line="360" w:lineRule="auto"/>
        <w:jc w:val="both"/>
        <w:rPr>
          <w:rFonts w:asciiTheme="majorBidi" w:hAnsiTheme="majorBidi" w:cstheme="majorBidi"/>
          <w:b/>
          <w:bCs/>
          <w:sz w:val="8"/>
          <w:szCs w:val="8"/>
        </w:rPr>
      </w:pPr>
    </w:p>
    <w:p w:rsidR="00E429AD" w:rsidRPr="00C03692" w:rsidRDefault="00E429AD" w:rsidP="00C03692">
      <w:pPr>
        <w:spacing w:after="0" w:line="360" w:lineRule="auto"/>
        <w:jc w:val="both"/>
        <w:rPr>
          <w:rFonts w:asciiTheme="majorBidi" w:hAnsiTheme="majorBidi" w:cstheme="majorBidi"/>
          <w:b/>
          <w:bCs/>
          <w:sz w:val="26"/>
          <w:szCs w:val="26"/>
        </w:rPr>
      </w:pPr>
      <w:r w:rsidRPr="00C03692">
        <w:rPr>
          <w:rFonts w:asciiTheme="majorBidi" w:hAnsiTheme="majorBidi" w:cstheme="majorBidi"/>
          <w:b/>
          <w:bCs/>
          <w:sz w:val="26"/>
          <w:szCs w:val="26"/>
        </w:rPr>
        <w:t>Sampling Techniques</w:t>
      </w:r>
    </w:p>
    <w:p w:rsidR="00E429AD" w:rsidRPr="00C03692" w:rsidRDefault="00E429AD" w:rsidP="001C7C3E">
      <w:pPr>
        <w:spacing w:after="0" w:line="360" w:lineRule="auto"/>
        <w:ind w:firstLine="720"/>
        <w:jc w:val="both"/>
        <w:rPr>
          <w:rFonts w:asciiTheme="majorBidi" w:hAnsiTheme="majorBidi" w:cstheme="majorBidi"/>
          <w:sz w:val="26"/>
          <w:szCs w:val="26"/>
        </w:rPr>
      </w:pPr>
      <w:r w:rsidRPr="00C03692">
        <w:rPr>
          <w:rFonts w:asciiTheme="majorBidi" w:hAnsiTheme="majorBidi" w:cstheme="majorBidi"/>
          <w:sz w:val="26"/>
          <w:szCs w:val="26"/>
        </w:rPr>
        <w:t>Sampling techniques is used because it is the only method that gives the respondents equal chance of being selected and it is an unbiased technique.</w:t>
      </w:r>
    </w:p>
    <w:p w:rsidR="00E429AD" w:rsidRPr="00C03692" w:rsidRDefault="00E429AD" w:rsidP="00C03692">
      <w:pPr>
        <w:spacing w:after="0" w:line="360" w:lineRule="auto"/>
        <w:jc w:val="both"/>
        <w:rPr>
          <w:rFonts w:asciiTheme="majorBidi" w:hAnsiTheme="majorBidi" w:cstheme="majorBidi"/>
          <w:sz w:val="26"/>
          <w:szCs w:val="26"/>
        </w:rPr>
      </w:pPr>
      <w:r w:rsidRPr="00C03692">
        <w:rPr>
          <w:rFonts w:asciiTheme="majorBidi" w:hAnsiTheme="majorBidi" w:cstheme="majorBidi"/>
          <w:sz w:val="26"/>
          <w:szCs w:val="26"/>
        </w:rPr>
        <w:t xml:space="preserve">Sampling of the opinion has been drawn using sample random sampling method the population is 200 </w:t>
      </w:r>
      <w:proofErr w:type="gramStart"/>
      <w:r w:rsidRPr="00C03692">
        <w:rPr>
          <w:rFonts w:asciiTheme="majorBidi" w:hAnsiTheme="majorBidi" w:cstheme="majorBidi"/>
          <w:sz w:val="26"/>
          <w:szCs w:val="26"/>
        </w:rPr>
        <w:t>student</w:t>
      </w:r>
      <w:proofErr w:type="gramEnd"/>
      <w:r w:rsidRPr="00C03692">
        <w:rPr>
          <w:rFonts w:asciiTheme="majorBidi" w:hAnsiTheme="majorBidi" w:cstheme="majorBidi"/>
          <w:sz w:val="26"/>
          <w:szCs w:val="26"/>
        </w:rPr>
        <w:t xml:space="preserve"> in </w:t>
      </w:r>
      <w:proofErr w:type="spellStart"/>
      <w:r w:rsidRPr="00C03692">
        <w:rPr>
          <w:rFonts w:asciiTheme="majorBidi" w:hAnsiTheme="majorBidi" w:cstheme="majorBidi"/>
          <w:sz w:val="26"/>
          <w:szCs w:val="26"/>
        </w:rPr>
        <w:t>Kwara</w:t>
      </w:r>
      <w:proofErr w:type="spellEnd"/>
      <w:r w:rsidRPr="00C03692">
        <w:rPr>
          <w:rFonts w:asciiTheme="majorBidi" w:hAnsiTheme="majorBidi" w:cstheme="majorBidi"/>
          <w:sz w:val="26"/>
          <w:szCs w:val="26"/>
        </w:rPr>
        <w:t xml:space="preserve"> State Polytechnic Ilorin as the respondents </w:t>
      </w:r>
      <w:proofErr w:type="spellStart"/>
      <w:r w:rsidRPr="00C03692">
        <w:rPr>
          <w:rFonts w:asciiTheme="majorBidi" w:hAnsiTheme="majorBidi" w:cstheme="majorBidi"/>
          <w:sz w:val="26"/>
          <w:szCs w:val="26"/>
        </w:rPr>
        <w:t>Krcycie</w:t>
      </w:r>
      <w:proofErr w:type="spellEnd"/>
      <w:r w:rsidRPr="00C03692">
        <w:rPr>
          <w:rFonts w:asciiTheme="majorBidi" w:hAnsiTheme="majorBidi" w:cstheme="majorBidi"/>
          <w:sz w:val="26"/>
          <w:szCs w:val="26"/>
        </w:rPr>
        <w:t xml:space="preserve"> &amp; Morgan (1970).</w:t>
      </w:r>
    </w:p>
    <w:p w:rsidR="00E429AD" w:rsidRDefault="00E429AD" w:rsidP="001C7C3E">
      <w:pPr>
        <w:spacing w:after="0" w:line="360" w:lineRule="auto"/>
        <w:ind w:firstLine="720"/>
        <w:jc w:val="both"/>
        <w:rPr>
          <w:rFonts w:asciiTheme="majorBidi" w:hAnsiTheme="majorBidi" w:cstheme="majorBidi"/>
          <w:sz w:val="26"/>
          <w:szCs w:val="26"/>
        </w:rPr>
      </w:pPr>
      <w:r w:rsidRPr="00C03692">
        <w:rPr>
          <w:rFonts w:asciiTheme="majorBidi" w:hAnsiTheme="majorBidi" w:cstheme="majorBidi"/>
          <w:sz w:val="26"/>
          <w:szCs w:val="26"/>
        </w:rPr>
        <w:t>These categories of students were purposefully and meticulously identified to fill the questionnaire. However, out of the 200copies of questionnaire administered only 100copies were retrieved and analyzed while 100copies suffered mortality as a result of negligence by respondents to return the questionnaire.</w:t>
      </w:r>
    </w:p>
    <w:p w:rsidR="001C7C3E" w:rsidRPr="001C7C3E" w:rsidRDefault="001C7C3E" w:rsidP="001C7C3E">
      <w:pPr>
        <w:spacing w:after="0" w:line="360" w:lineRule="auto"/>
        <w:ind w:firstLine="720"/>
        <w:jc w:val="both"/>
        <w:rPr>
          <w:rFonts w:asciiTheme="majorBidi" w:hAnsiTheme="majorBidi" w:cstheme="majorBidi"/>
          <w:sz w:val="10"/>
          <w:szCs w:val="10"/>
        </w:rPr>
      </w:pPr>
    </w:p>
    <w:p w:rsidR="00E429AD" w:rsidRPr="00C03692" w:rsidRDefault="00E429AD" w:rsidP="00C03692">
      <w:pPr>
        <w:spacing w:after="0" w:line="360" w:lineRule="auto"/>
        <w:jc w:val="both"/>
        <w:rPr>
          <w:rFonts w:asciiTheme="majorBidi" w:hAnsiTheme="majorBidi" w:cstheme="majorBidi"/>
          <w:b/>
          <w:bCs/>
          <w:sz w:val="26"/>
          <w:szCs w:val="26"/>
        </w:rPr>
      </w:pPr>
      <w:r w:rsidRPr="00C03692">
        <w:rPr>
          <w:rFonts w:asciiTheme="majorBidi" w:hAnsiTheme="majorBidi" w:cstheme="majorBidi"/>
          <w:b/>
          <w:bCs/>
          <w:sz w:val="26"/>
          <w:szCs w:val="26"/>
        </w:rPr>
        <w:t>3.4</w:t>
      </w:r>
      <w:r w:rsidRPr="00C03692">
        <w:rPr>
          <w:rFonts w:asciiTheme="majorBidi" w:hAnsiTheme="majorBidi" w:cstheme="majorBidi"/>
          <w:b/>
          <w:bCs/>
          <w:sz w:val="26"/>
          <w:szCs w:val="26"/>
        </w:rPr>
        <w:tab/>
        <w:t>Data Collected Method</w:t>
      </w:r>
    </w:p>
    <w:p w:rsidR="00E429AD" w:rsidRPr="00C03692" w:rsidRDefault="00E429AD" w:rsidP="00C03692">
      <w:pPr>
        <w:spacing w:after="0" w:line="360" w:lineRule="auto"/>
        <w:jc w:val="both"/>
        <w:rPr>
          <w:rFonts w:asciiTheme="majorBidi" w:hAnsiTheme="majorBidi" w:cstheme="majorBidi"/>
          <w:sz w:val="26"/>
          <w:szCs w:val="26"/>
        </w:rPr>
      </w:pPr>
      <w:r w:rsidRPr="00C03692">
        <w:rPr>
          <w:rFonts w:asciiTheme="majorBidi" w:hAnsiTheme="majorBidi" w:cstheme="majorBidi"/>
          <w:sz w:val="26"/>
          <w:szCs w:val="26"/>
        </w:rPr>
        <w:tab/>
        <w:t xml:space="preserve">This research was conducted in the month of </w:t>
      </w:r>
      <w:proofErr w:type="gramStart"/>
      <w:r w:rsidRPr="00C03692">
        <w:rPr>
          <w:rFonts w:asciiTheme="majorBidi" w:hAnsiTheme="majorBidi" w:cstheme="majorBidi"/>
          <w:sz w:val="26"/>
          <w:szCs w:val="26"/>
        </w:rPr>
        <w:t>may</w:t>
      </w:r>
      <w:proofErr w:type="gramEnd"/>
      <w:r w:rsidRPr="00C03692">
        <w:rPr>
          <w:rFonts w:asciiTheme="majorBidi" w:hAnsiTheme="majorBidi" w:cstheme="majorBidi"/>
          <w:sz w:val="26"/>
          <w:szCs w:val="26"/>
        </w:rPr>
        <w:t>. In questionnaire key stakeholders in the school were interviewed to give their opinion of students gambling, these included the principal, the Dean of student the Boarding Master, Dean of Studies to ascertain the performance of the students. The Housemaster and the class teacher</w:t>
      </w:r>
    </w:p>
    <w:p w:rsidR="00E429AD" w:rsidRPr="00C03692" w:rsidRDefault="00E429AD" w:rsidP="00C03692">
      <w:pPr>
        <w:spacing w:after="0" w:line="360" w:lineRule="auto"/>
        <w:jc w:val="both"/>
        <w:rPr>
          <w:rFonts w:asciiTheme="majorBidi" w:hAnsiTheme="majorBidi" w:cstheme="majorBidi"/>
          <w:sz w:val="26"/>
          <w:szCs w:val="26"/>
        </w:rPr>
      </w:pPr>
      <w:r w:rsidRPr="00C03692">
        <w:rPr>
          <w:rFonts w:asciiTheme="majorBidi" w:hAnsiTheme="majorBidi" w:cstheme="majorBidi"/>
          <w:sz w:val="26"/>
          <w:szCs w:val="26"/>
        </w:rPr>
        <w:t>The survey method included;</w:t>
      </w:r>
    </w:p>
    <w:p w:rsidR="00E429AD" w:rsidRPr="00C03692" w:rsidRDefault="00E429AD" w:rsidP="00C03692">
      <w:pPr>
        <w:pStyle w:val="ListParagraph"/>
        <w:numPr>
          <w:ilvl w:val="0"/>
          <w:numId w:val="4"/>
        </w:numPr>
        <w:spacing w:after="0" w:line="360" w:lineRule="auto"/>
        <w:ind w:left="540" w:hanging="540"/>
        <w:jc w:val="both"/>
        <w:rPr>
          <w:rFonts w:asciiTheme="majorBidi" w:hAnsiTheme="majorBidi" w:cstheme="majorBidi"/>
          <w:sz w:val="26"/>
          <w:szCs w:val="26"/>
        </w:rPr>
      </w:pPr>
      <w:r w:rsidRPr="00C03692">
        <w:rPr>
          <w:rFonts w:asciiTheme="majorBidi" w:hAnsiTheme="majorBidi" w:cstheme="majorBidi"/>
          <w:sz w:val="26"/>
          <w:szCs w:val="26"/>
        </w:rPr>
        <w:t>A round of cognitive resting to check the students understanding of reactions to the questions</w:t>
      </w:r>
    </w:p>
    <w:p w:rsidR="00E429AD" w:rsidRPr="00C03692" w:rsidRDefault="00E429AD" w:rsidP="00C03692">
      <w:pPr>
        <w:pStyle w:val="ListParagraph"/>
        <w:numPr>
          <w:ilvl w:val="0"/>
          <w:numId w:val="4"/>
        </w:numPr>
        <w:spacing w:after="0" w:line="360" w:lineRule="auto"/>
        <w:ind w:left="540" w:hanging="540"/>
        <w:jc w:val="both"/>
        <w:rPr>
          <w:rFonts w:asciiTheme="majorBidi" w:hAnsiTheme="majorBidi" w:cstheme="majorBidi"/>
          <w:sz w:val="26"/>
          <w:szCs w:val="26"/>
        </w:rPr>
      </w:pPr>
      <w:r w:rsidRPr="00C03692">
        <w:rPr>
          <w:rFonts w:asciiTheme="majorBidi" w:hAnsiTheme="majorBidi" w:cstheme="majorBidi"/>
          <w:sz w:val="26"/>
          <w:szCs w:val="26"/>
        </w:rPr>
        <w:t xml:space="preserve">Random stratified survey sampling of 306 </w:t>
      </w:r>
      <w:proofErr w:type="gramStart"/>
      <w:r w:rsidRPr="00C03692">
        <w:rPr>
          <w:rFonts w:asciiTheme="majorBidi" w:hAnsiTheme="majorBidi" w:cstheme="majorBidi"/>
          <w:sz w:val="26"/>
          <w:szCs w:val="26"/>
        </w:rPr>
        <w:t>student</w:t>
      </w:r>
      <w:proofErr w:type="gramEnd"/>
      <w:r w:rsidRPr="00C03692">
        <w:rPr>
          <w:rFonts w:asciiTheme="majorBidi" w:hAnsiTheme="majorBidi" w:cstheme="majorBidi"/>
          <w:sz w:val="26"/>
          <w:szCs w:val="26"/>
        </w:rPr>
        <w:t xml:space="preserve"> (13-18years) from different classes in </w:t>
      </w:r>
      <w:proofErr w:type="spellStart"/>
      <w:r w:rsidRPr="00C03692">
        <w:rPr>
          <w:rFonts w:asciiTheme="majorBidi" w:hAnsiTheme="majorBidi" w:cstheme="majorBidi"/>
          <w:sz w:val="26"/>
          <w:szCs w:val="26"/>
        </w:rPr>
        <w:t>Kwara</w:t>
      </w:r>
      <w:proofErr w:type="spellEnd"/>
      <w:r w:rsidRPr="00C03692">
        <w:rPr>
          <w:rFonts w:asciiTheme="majorBidi" w:hAnsiTheme="majorBidi" w:cstheme="majorBidi"/>
          <w:sz w:val="26"/>
          <w:szCs w:val="26"/>
        </w:rPr>
        <w:t xml:space="preserve"> State Polytechnic who use interest enabled </w:t>
      </w:r>
      <w:r w:rsidR="00714452" w:rsidRPr="00C03692">
        <w:rPr>
          <w:rFonts w:asciiTheme="majorBidi" w:hAnsiTheme="majorBidi" w:cstheme="majorBidi"/>
          <w:sz w:val="26"/>
          <w:szCs w:val="26"/>
        </w:rPr>
        <w:t>mobile phones to access the gambling sites.</w:t>
      </w:r>
    </w:p>
    <w:p w:rsidR="00714452" w:rsidRPr="00C03692" w:rsidRDefault="00714452" w:rsidP="00C03692">
      <w:pPr>
        <w:pStyle w:val="ListParagraph"/>
        <w:numPr>
          <w:ilvl w:val="0"/>
          <w:numId w:val="4"/>
        </w:numPr>
        <w:spacing w:after="0" w:line="360" w:lineRule="auto"/>
        <w:ind w:left="540" w:hanging="540"/>
        <w:jc w:val="both"/>
        <w:rPr>
          <w:rFonts w:asciiTheme="majorBidi" w:hAnsiTheme="majorBidi" w:cstheme="majorBidi"/>
          <w:sz w:val="26"/>
          <w:szCs w:val="26"/>
        </w:rPr>
      </w:pPr>
      <w:r w:rsidRPr="00C03692">
        <w:rPr>
          <w:rFonts w:asciiTheme="majorBidi" w:hAnsiTheme="majorBidi" w:cstheme="majorBidi"/>
          <w:sz w:val="26"/>
          <w:szCs w:val="26"/>
        </w:rPr>
        <w:t>The questionnaires sought information on the frequency and prevalence use of internet based gambling, the role of sites in gambling and the influence of gambling on student’s behavior</w:t>
      </w:r>
    </w:p>
    <w:p w:rsidR="00714452" w:rsidRPr="00C03692" w:rsidRDefault="00714452" w:rsidP="00C03692">
      <w:pPr>
        <w:pStyle w:val="ListParagraph"/>
        <w:numPr>
          <w:ilvl w:val="0"/>
          <w:numId w:val="4"/>
        </w:numPr>
        <w:spacing w:after="0" w:line="360" w:lineRule="auto"/>
        <w:ind w:left="540" w:hanging="540"/>
        <w:jc w:val="both"/>
        <w:rPr>
          <w:rFonts w:asciiTheme="majorBidi" w:hAnsiTheme="majorBidi" w:cstheme="majorBidi"/>
          <w:sz w:val="26"/>
          <w:szCs w:val="26"/>
        </w:rPr>
      </w:pPr>
      <w:r w:rsidRPr="00C03692">
        <w:rPr>
          <w:rFonts w:asciiTheme="majorBidi" w:hAnsiTheme="majorBidi" w:cstheme="majorBidi"/>
          <w:sz w:val="26"/>
          <w:szCs w:val="26"/>
        </w:rPr>
        <w:t>A structured oral interview and discussion with the key stakeholders in the school to get their varied opinion and experience regarding students who use mobile phones for online gambling.</w:t>
      </w:r>
    </w:p>
    <w:p w:rsidR="00714452" w:rsidRDefault="00714452" w:rsidP="00C03692">
      <w:pPr>
        <w:pStyle w:val="ListParagraph"/>
        <w:numPr>
          <w:ilvl w:val="0"/>
          <w:numId w:val="4"/>
        </w:numPr>
        <w:spacing w:after="0" w:line="360" w:lineRule="auto"/>
        <w:ind w:left="540" w:hanging="540"/>
        <w:jc w:val="both"/>
        <w:rPr>
          <w:rFonts w:asciiTheme="majorBidi" w:hAnsiTheme="majorBidi" w:cstheme="majorBidi"/>
          <w:sz w:val="26"/>
          <w:szCs w:val="26"/>
        </w:rPr>
      </w:pPr>
      <w:r w:rsidRPr="00C03692">
        <w:rPr>
          <w:rFonts w:asciiTheme="majorBidi" w:hAnsiTheme="majorBidi" w:cstheme="majorBidi"/>
          <w:sz w:val="26"/>
          <w:szCs w:val="26"/>
        </w:rPr>
        <w:t>Small focus group discussion (FGD) to observe the student’s reaction to online gambling.</w:t>
      </w:r>
    </w:p>
    <w:p w:rsidR="001C7C3E" w:rsidRDefault="001C7C3E" w:rsidP="001C7C3E">
      <w:pPr>
        <w:pStyle w:val="ListParagraph"/>
        <w:spacing w:after="0" w:line="360" w:lineRule="auto"/>
        <w:ind w:left="540"/>
        <w:jc w:val="both"/>
        <w:rPr>
          <w:rFonts w:asciiTheme="majorBidi" w:hAnsiTheme="majorBidi" w:cstheme="majorBidi"/>
          <w:sz w:val="26"/>
          <w:szCs w:val="26"/>
        </w:rPr>
      </w:pPr>
    </w:p>
    <w:p w:rsidR="00714452" w:rsidRPr="00C03692" w:rsidRDefault="00714452" w:rsidP="00C03692">
      <w:pPr>
        <w:spacing w:after="0" w:line="360" w:lineRule="auto"/>
        <w:jc w:val="both"/>
        <w:rPr>
          <w:rFonts w:asciiTheme="majorBidi" w:hAnsiTheme="majorBidi" w:cstheme="majorBidi"/>
          <w:b/>
          <w:bCs/>
          <w:sz w:val="26"/>
          <w:szCs w:val="26"/>
        </w:rPr>
      </w:pPr>
      <w:r w:rsidRPr="00C03692">
        <w:rPr>
          <w:rFonts w:asciiTheme="majorBidi" w:hAnsiTheme="majorBidi" w:cstheme="majorBidi"/>
          <w:b/>
          <w:bCs/>
          <w:sz w:val="26"/>
          <w:szCs w:val="26"/>
        </w:rPr>
        <w:lastRenderedPageBreak/>
        <w:t>3.5</w:t>
      </w:r>
      <w:r w:rsidRPr="00C03692">
        <w:rPr>
          <w:rFonts w:asciiTheme="majorBidi" w:hAnsiTheme="majorBidi" w:cstheme="majorBidi"/>
          <w:b/>
          <w:bCs/>
          <w:sz w:val="26"/>
          <w:szCs w:val="26"/>
        </w:rPr>
        <w:tab/>
        <w:t>Instrument Reliability and Validity of the Instrument</w:t>
      </w:r>
    </w:p>
    <w:p w:rsidR="001C7C3E" w:rsidRDefault="00714452" w:rsidP="001C7C3E">
      <w:pPr>
        <w:spacing w:after="0" w:line="360" w:lineRule="auto"/>
        <w:ind w:firstLine="720"/>
        <w:jc w:val="both"/>
        <w:rPr>
          <w:rFonts w:asciiTheme="majorBidi" w:hAnsiTheme="majorBidi" w:cstheme="majorBidi"/>
          <w:sz w:val="26"/>
          <w:szCs w:val="26"/>
        </w:rPr>
      </w:pPr>
      <w:r w:rsidRPr="00C03692">
        <w:rPr>
          <w:rFonts w:asciiTheme="majorBidi" w:hAnsiTheme="majorBidi" w:cstheme="majorBidi"/>
          <w:sz w:val="26"/>
          <w:szCs w:val="26"/>
        </w:rPr>
        <w:t>Instrument is a process that involves conceptualization, ite</w:t>
      </w:r>
      <w:r w:rsidR="001C7C3E">
        <w:rPr>
          <w:rFonts w:asciiTheme="majorBidi" w:hAnsiTheme="majorBidi" w:cstheme="majorBidi"/>
          <w:sz w:val="26"/>
          <w:szCs w:val="26"/>
        </w:rPr>
        <w:t xml:space="preserve">m generation and consideration, </w:t>
      </w:r>
      <w:r w:rsidR="001C7C3E" w:rsidRPr="00C03692">
        <w:rPr>
          <w:rFonts w:asciiTheme="majorBidi" w:hAnsiTheme="majorBidi" w:cstheme="majorBidi"/>
          <w:sz w:val="26"/>
          <w:szCs w:val="26"/>
        </w:rPr>
        <w:t xml:space="preserve">the </w:t>
      </w:r>
      <w:r w:rsidRPr="00C03692">
        <w:rPr>
          <w:rFonts w:asciiTheme="majorBidi" w:hAnsiTheme="majorBidi" w:cstheme="majorBidi"/>
          <w:sz w:val="26"/>
          <w:szCs w:val="26"/>
        </w:rPr>
        <w:t>paper also states that instruments are tools used to measure a concept or phenomenon, particularly in quantitative research. Before embarking on the actual field data collection, a pretest was carried out in one of the target companies in order to test and modify the reliability of the tool. This was done to assess its reliability (</w:t>
      </w:r>
      <w:proofErr w:type="spellStart"/>
      <w:r w:rsidRPr="00C03692">
        <w:rPr>
          <w:rFonts w:asciiTheme="majorBidi" w:hAnsiTheme="majorBidi" w:cstheme="majorBidi"/>
          <w:sz w:val="26"/>
          <w:szCs w:val="26"/>
        </w:rPr>
        <w:t>i.e</w:t>
      </w:r>
      <w:proofErr w:type="spellEnd"/>
      <w:r w:rsidRPr="00C03692">
        <w:rPr>
          <w:rFonts w:asciiTheme="majorBidi" w:hAnsiTheme="majorBidi" w:cstheme="majorBidi"/>
          <w:sz w:val="26"/>
          <w:szCs w:val="26"/>
        </w:rPr>
        <w:t xml:space="preserve"> consistency and clarity, in terms of yielding the desired data) and the exercise’s planned logistics. </w:t>
      </w:r>
    </w:p>
    <w:p w:rsidR="00714452" w:rsidRPr="00C03692" w:rsidRDefault="00714452" w:rsidP="001C7C3E">
      <w:pPr>
        <w:spacing w:after="0" w:line="360" w:lineRule="auto"/>
        <w:ind w:firstLine="720"/>
        <w:jc w:val="both"/>
        <w:rPr>
          <w:rFonts w:asciiTheme="majorBidi" w:hAnsiTheme="majorBidi" w:cstheme="majorBidi"/>
          <w:sz w:val="26"/>
          <w:szCs w:val="26"/>
        </w:rPr>
      </w:pPr>
      <w:r w:rsidRPr="00C03692">
        <w:rPr>
          <w:rFonts w:asciiTheme="majorBidi" w:hAnsiTheme="majorBidi" w:cstheme="majorBidi"/>
          <w:sz w:val="26"/>
          <w:szCs w:val="26"/>
        </w:rPr>
        <w:t>A pilot study was undertaken on at least (10) students to test the reliability and validity of the questionnaire. The purpose of a pilot test was to test the reliability and validity of the questionnaire and enable to researcher to amend the questionnaire as appropriate so as to capture data accurately.</w:t>
      </w:r>
    </w:p>
    <w:p w:rsidR="00714452" w:rsidRPr="00C03692" w:rsidRDefault="00714452" w:rsidP="001C7C3E">
      <w:pPr>
        <w:spacing w:after="0" w:line="360" w:lineRule="auto"/>
        <w:ind w:firstLine="720"/>
        <w:jc w:val="both"/>
        <w:rPr>
          <w:rFonts w:asciiTheme="majorBidi" w:hAnsiTheme="majorBidi" w:cstheme="majorBidi"/>
          <w:sz w:val="26"/>
          <w:szCs w:val="26"/>
        </w:rPr>
      </w:pPr>
      <w:r w:rsidRPr="00C03692">
        <w:rPr>
          <w:rFonts w:asciiTheme="majorBidi" w:hAnsiTheme="majorBidi" w:cstheme="majorBidi"/>
          <w:sz w:val="26"/>
          <w:szCs w:val="26"/>
        </w:rPr>
        <w:t xml:space="preserve">According to </w:t>
      </w:r>
      <w:proofErr w:type="spellStart"/>
      <w:r w:rsidRPr="00C03692">
        <w:rPr>
          <w:rFonts w:asciiTheme="majorBidi" w:hAnsiTheme="majorBidi" w:cstheme="majorBidi"/>
          <w:sz w:val="26"/>
          <w:szCs w:val="26"/>
        </w:rPr>
        <w:t>Borderns</w:t>
      </w:r>
      <w:proofErr w:type="spellEnd"/>
      <w:r w:rsidRPr="00C03692">
        <w:rPr>
          <w:rFonts w:asciiTheme="majorBidi" w:hAnsiTheme="majorBidi" w:cstheme="majorBidi"/>
          <w:sz w:val="26"/>
          <w:szCs w:val="26"/>
        </w:rPr>
        <w:t xml:space="preserve"> and Abbott, (2018, pp.1-15) pilot study is as a small-scale version of the study used to establish procedures, materials and parameters to be used in the full study.</w:t>
      </w:r>
    </w:p>
    <w:p w:rsidR="003245F2" w:rsidRPr="00C03692" w:rsidRDefault="00714452" w:rsidP="00C03692">
      <w:pPr>
        <w:spacing w:after="0" w:line="360" w:lineRule="auto"/>
        <w:jc w:val="both"/>
        <w:rPr>
          <w:rFonts w:asciiTheme="majorBidi" w:hAnsiTheme="majorBidi" w:cstheme="majorBidi"/>
          <w:sz w:val="26"/>
          <w:szCs w:val="26"/>
        </w:rPr>
      </w:pPr>
      <w:proofErr w:type="gramStart"/>
      <w:r w:rsidRPr="00C03692">
        <w:rPr>
          <w:rFonts w:asciiTheme="majorBidi" w:hAnsiTheme="majorBidi" w:cstheme="majorBidi"/>
          <w:sz w:val="26"/>
          <w:szCs w:val="26"/>
        </w:rPr>
        <w:t xml:space="preserve">According to cooper and </w:t>
      </w:r>
      <w:proofErr w:type="spellStart"/>
      <w:r w:rsidRPr="00C03692">
        <w:rPr>
          <w:rFonts w:asciiTheme="majorBidi" w:hAnsiTheme="majorBidi" w:cstheme="majorBidi"/>
          <w:sz w:val="26"/>
          <w:szCs w:val="26"/>
        </w:rPr>
        <w:t>schindler</w:t>
      </w:r>
      <w:proofErr w:type="spellEnd"/>
      <w:r w:rsidRPr="00C03692">
        <w:rPr>
          <w:rFonts w:asciiTheme="majorBidi" w:hAnsiTheme="majorBidi" w:cstheme="majorBidi"/>
          <w:sz w:val="26"/>
          <w:szCs w:val="26"/>
        </w:rPr>
        <w:t xml:space="preserve"> (2020,</w:t>
      </w:r>
      <w:r w:rsidR="00207902" w:rsidRPr="00C03692">
        <w:rPr>
          <w:rFonts w:asciiTheme="majorBidi" w:hAnsiTheme="majorBidi" w:cstheme="majorBidi"/>
          <w:sz w:val="26"/>
          <w:szCs w:val="26"/>
        </w:rPr>
        <w:t xml:space="preserve"> p.26).</w:t>
      </w:r>
      <w:proofErr w:type="gramEnd"/>
      <w:r w:rsidR="00207902" w:rsidRPr="00C03692">
        <w:rPr>
          <w:rFonts w:asciiTheme="majorBidi" w:hAnsiTheme="majorBidi" w:cstheme="majorBidi"/>
          <w:sz w:val="26"/>
          <w:szCs w:val="26"/>
        </w:rPr>
        <w:t xml:space="preserve"> </w:t>
      </w:r>
      <w:proofErr w:type="gramStart"/>
      <w:r w:rsidR="00207902" w:rsidRPr="00C03692">
        <w:rPr>
          <w:rFonts w:asciiTheme="majorBidi" w:hAnsiTheme="majorBidi" w:cstheme="majorBidi"/>
          <w:sz w:val="26"/>
          <w:szCs w:val="26"/>
        </w:rPr>
        <w:t>pilot</w:t>
      </w:r>
      <w:proofErr w:type="gramEnd"/>
      <w:r w:rsidR="00207902" w:rsidRPr="00C03692">
        <w:rPr>
          <w:rFonts w:asciiTheme="majorBidi" w:hAnsiTheme="majorBidi" w:cstheme="majorBidi"/>
          <w:sz w:val="26"/>
          <w:szCs w:val="26"/>
        </w:rPr>
        <w:t xml:space="preserve"> test is conducted to detect weakness in design and instrumentation and to provide proxy data for selection of a proxy data for selection of a probability sample. Pilot study is an activity that assists the researcher in determining if there are flaws. Limitations or other weakness within the interview design and allows him or her to make the necessary revisions prior to the implementation of the study (</w:t>
      </w:r>
      <w:proofErr w:type="spellStart"/>
      <w:r w:rsidR="00207902" w:rsidRPr="00C03692">
        <w:rPr>
          <w:rFonts w:asciiTheme="majorBidi" w:hAnsiTheme="majorBidi" w:cstheme="majorBidi"/>
          <w:sz w:val="26"/>
          <w:szCs w:val="26"/>
        </w:rPr>
        <w:t>Kvale</w:t>
      </w:r>
      <w:proofErr w:type="spellEnd"/>
      <w:r w:rsidR="00207902" w:rsidRPr="00C03692">
        <w:rPr>
          <w:rFonts w:asciiTheme="majorBidi" w:hAnsiTheme="majorBidi" w:cstheme="majorBidi"/>
          <w:sz w:val="26"/>
          <w:szCs w:val="26"/>
        </w:rPr>
        <w:t>, 2019)</w:t>
      </w:r>
      <w:r w:rsidR="003245F2" w:rsidRPr="00C03692">
        <w:rPr>
          <w:rFonts w:asciiTheme="majorBidi" w:hAnsiTheme="majorBidi" w:cstheme="majorBidi"/>
          <w:sz w:val="26"/>
          <w:szCs w:val="26"/>
        </w:rPr>
        <w:t>.</w:t>
      </w:r>
    </w:p>
    <w:p w:rsidR="003245F2" w:rsidRDefault="003245F2" w:rsidP="001C7C3E">
      <w:pPr>
        <w:spacing w:after="0" w:line="360" w:lineRule="auto"/>
        <w:ind w:firstLine="720"/>
        <w:jc w:val="both"/>
        <w:rPr>
          <w:rFonts w:asciiTheme="majorBidi" w:hAnsiTheme="majorBidi" w:cstheme="majorBidi"/>
          <w:sz w:val="26"/>
          <w:szCs w:val="26"/>
        </w:rPr>
      </w:pPr>
      <w:proofErr w:type="spellStart"/>
      <w:r w:rsidRPr="00C03692">
        <w:rPr>
          <w:rFonts w:asciiTheme="majorBidi" w:hAnsiTheme="majorBidi" w:cstheme="majorBidi"/>
          <w:sz w:val="26"/>
          <w:szCs w:val="26"/>
        </w:rPr>
        <w:t>Sauderet</w:t>
      </w:r>
      <w:proofErr w:type="spellEnd"/>
      <w:r w:rsidRPr="00C03692">
        <w:rPr>
          <w:rFonts w:asciiTheme="majorBidi" w:hAnsiTheme="majorBidi" w:cstheme="majorBidi"/>
          <w:sz w:val="26"/>
          <w:szCs w:val="26"/>
        </w:rPr>
        <w:t xml:space="preserve"> al. (2019) explained that pilot testing helps to refine the questionnaire so that respondents have no problem in answering the questions and there will be no problem recording the data, the researcher looked for confused items. If there respondents gave similar answers. </w:t>
      </w:r>
      <w:proofErr w:type="gramStart"/>
      <w:r w:rsidRPr="00C03692">
        <w:rPr>
          <w:rFonts w:asciiTheme="majorBidi" w:hAnsiTheme="majorBidi" w:cstheme="majorBidi"/>
          <w:sz w:val="26"/>
          <w:szCs w:val="26"/>
        </w:rPr>
        <w:t>Chance were</w:t>
      </w:r>
      <w:proofErr w:type="gramEnd"/>
      <w:r w:rsidRPr="00C03692">
        <w:rPr>
          <w:rFonts w:asciiTheme="majorBidi" w:hAnsiTheme="majorBidi" w:cstheme="majorBidi"/>
          <w:sz w:val="26"/>
          <w:szCs w:val="26"/>
        </w:rPr>
        <w:t xml:space="preserve"> the item was not clear and needed to be reworked. Persisting helped identifying annoying and sensitive (Saunders et. al, 2019).</w:t>
      </w:r>
    </w:p>
    <w:p w:rsidR="001C7C3E" w:rsidRPr="001C7C3E" w:rsidRDefault="001C7C3E" w:rsidP="001C7C3E">
      <w:pPr>
        <w:spacing w:after="0" w:line="360" w:lineRule="auto"/>
        <w:ind w:firstLine="720"/>
        <w:jc w:val="both"/>
        <w:rPr>
          <w:rFonts w:asciiTheme="majorBidi" w:hAnsiTheme="majorBidi" w:cstheme="majorBidi"/>
          <w:sz w:val="8"/>
          <w:szCs w:val="8"/>
        </w:rPr>
      </w:pPr>
    </w:p>
    <w:p w:rsidR="000A3898" w:rsidRPr="00C03692" w:rsidRDefault="000A3898" w:rsidP="00C03692">
      <w:pPr>
        <w:spacing w:after="0" w:line="360" w:lineRule="auto"/>
        <w:jc w:val="both"/>
        <w:rPr>
          <w:rFonts w:asciiTheme="majorBidi" w:hAnsiTheme="majorBidi" w:cstheme="majorBidi"/>
          <w:b/>
          <w:bCs/>
          <w:sz w:val="26"/>
          <w:szCs w:val="26"/>
        </w:rPr>
      </w:pPr>
      <w:r w:rsidRPr="00C03692">
        <w:rPr>
          <w:rFonts w:asciiTheme="majorBidi" w:hAnsiTheme="majorBidi" w:cstheme="majorBidi"/>
          <w:b/>
          <w:bCs/>
          <w:sz w:val="26"/>
          <w:szCs w:val="26"/>
        </w:rPr>
        <w:t>3.6</w:t>
      </w:r>
      <w:r w:rsidRPr="00C03692">
        <w:rPr>
          <w:rFonts w:asciiTheme="majorBidi" w:hAnsiTheme="majorBidi" w:cstheme="majorBidi"/>
          <w:b/>
          <w:bCs/>
          <w:sz w:val="26"/>
          <w:szCs w:val="26"/>
        </w:rPr>
        <w:tab/>
        <w:t>Validity of the instrument</w:t>
      </w:r>
    </w:p>
    <w:p w:rsidR="000A3898" w:rsidRPr="00C03692" w:rsidRDefault="000A3898" w:rsidP="00C03692">
      <w:pPr>
        <w:spacing w:after="0" w:line="360" w:lineRule="auto"/>
        <w:jc w:val="both"/>
        <w:rPr>
          <w:rFonts w:asciiTheme="majorBidi" w:hAnsiTheme="majorBidi" w:cstheme="majorBidi"/>
          <w:sz w:val="26"/>
          <w:szCs w:val="26"/>
        </w:rPr>
      </w:pPr>
      <w:r w:rsidRPr="00C03692">
        <w:rPr>
          <w:rFonts w:asciiTheme="majorBidi" w:hAnsiTheme="majorBidi" w:cstheme="majorBidi"/>
          <w:sz w:val="26"/>
          <w:szCs w:val="26"/>
        </w:rPr>
        <w:tab/>
        <w:t xml:space="preserve">According to </w:t>
      </w:r>
      <w:proofErr w:type="spellStart"/>
      <w:r w:rsidRPr="00C03692">
        <w:rPr>
          <w:rFonts w:asciiTheme="majorBidi" w:hAnsiTheme="majorBidi" w:cstheme="majorBidi"/>
          <w:sz w:val="26"/>
          <w:szCs w:val="26"/>
        </w:rPr>
        <w:t>Rousson</w:t>
      </w:r>
      <w:proofErr w:type="spellEnd"/>
      <w:r w:rsidRPr="00C03692">
        <w:rPr>
          <w:rFonts w:asciiTheme="majorBidi" w:hAnsiTheme="majorBidi" w:cstheme="majorBidi"/>
          <w:sz w:val="26"/>
          <w:szCs w:val="26"/>
        </w:rPr>
        <w:t xml:space="preserve"> </w:t>
      </w:r>
      <w:proofErr w:type="spellStart"/>
      <w:r w:rsidRPr="00C03692">
        <w:rPr>
          <w:rFonts w:asciiTheme="majorBidi" w:hAnsiTheme="majorBidi" w:cstheme="majorBidi"/>
          <w:sz w:val="26"/>
          <w:szCs w:val="26"/>
        </w:rPr>
        <w:t>etal</w:t>
      </w:r>
      <w:proofErr w:type="spellEnd"/>
      <w:r w:rsidRPr="00C03692">
        <w:rPr>
          <w:rFonts w:asciiTheme="majorBidi" w:hAnsiTheme="majorBidi" w:cstheme="majorBidi"/>
          <w:sz w:val="26"/>
          <w:szCs w:val="26"/>
        </w:rPr>
        <w:t xml:space="preserve"> (2002, pp. 3431 – 3446) validity is the degree by which the sample of test items represents to content the test is designed to measure. To ensure that valid data is collected the researcher pilot tested the instrument before the actual field study. Adjustment to the research instrument will then be made as necessary.</w:t>
      </w:r>
    </w:p>
    <w:p w:rsidR="000D0359" w:rsidRDefault="000D0359" w:rsidP="00C03692">
      <w:pPr>
        <w:spacing w:after="0" w:line="360" w:lineRule="auto"/>
        <w:jc w:val="both"/>
        <w:rPr>
          <w:rFonts w:asciiTheme="majorBidi" w:hAnsiTheme="majorBidi" w:cstheme="majorBidi"/>
          <w:sz w:val="26"/>
          <w:szCs w:val="26"/>
        </w:rPr>
      </w:pPr>
      <w:r w:rsidRPr="00C03692">
        <w:rPr>
          <w:rFonts w:asciiTheme="majorBidi" w:hAnsiTheme="majorBidi" w:cstheme="majorBidi"/>
          <w:sz w:val="26"/>
          <w:szCs w:val="26"/>
        </w:rPr>
        <w:tab/>
        <w:t>Reliability refers to the consistency of measurement and is frequently assessed using the test-retest reliability method (</w:t>
      </w:r>
      <w:proofErr w:type="spellStart"/>
      <w:r w:rsidRPr="00C03692">
        <w:rPr>
          <w:rFonts w:asciiTheme="majorBidi" w:hAnsiTheme="majorBidi" w:cstheme="majorBidi"/>
          <w:sz w:val="26"/>
          <w:szCs w:val="26"/>
        </w:rPr>
        <w:t>Rousson</w:t>
      </w:r>
      <w:proofErr w:type="spellEnd"/>
      <w:r w:rsidRPr="00C03692">
        <w:rPr>
          <w:rFonts w:asciiTheme="majorBidi" w:hAnsiTheme="majorBidi" w:cstheme="majorBidi"/>
          <w:sz w:val="26"/>
          <w:szCs w:val="26"/>
        </w:rPr>
        <w:t xml:space="preserve"> et al, 2002, pp. 3431 – 3446). The pilot study will allow pre-testing of the research instrument that will ensure it reliability. Reliability of the </w:t>
      </w:r>
      <w:r w:rsidRPr="00C03692">
        <w:rPr>
          <w:rFonts w:asciiTheme="majorBidi" w:hAnsiTheme="majorBidi" w:cstheme="majorBidi"/>
          <w:sz w:val="26"/>
          <w:szCs w:val="26"/>
        </w:rPr>
        <w:lastRenderedPageBreak/>
        <w:t xml:space="preserve">questionnaire was evaluated through </w:t>
      </w:r>
      <w:proofErr w:type="spellStart"/>
      <w:r w:rsidRPr="00C03692">
        <w:rPr>
          <w:rFonts w:asciiTheme="majorBidi" w:hAnsiTheme="majorBidi" w:cstheme="majorBidi"/>
          <w:sz w:val="26"/>
          <w:szCs w:val="26"/>
        </w:rPr>
        <w:t>Cronbach’s</w:t>
      </w:r>
      <w:proofErr w:type="spellEnd"/>
      <w:r w:rsidRPr="00C03692">
        <w:rPr>
          <w:rFonts w:asciiTheme="majorBidi" w:hAnsiTheme="majorBidi" w:cstheme="majorBidi"/>
          <w:sz w:val="26"/>
          <w:szCs w:val="26"/>
        </w:rPr>
        <w:t xml:space="preserve"> Alpha which measures the internal consistency. Pretesting of research instruments, member checking (confirming with the respondents the veracity of the fields obtained), recording of interviews (to ensure that all the information is captured) and conferring with the supervisor further ensured the reliability and validity of the results obtained.</w:t>
      </w:r>
    </w:p>
    <w:p w:rsidR="001C7C3E" w:rsidRPr="001C7C3E" w:rsidRDefault="001C7C3E" w:rsidP="00C03692">
      <w:pPr>
        <w:spacing w:after="0" w:line="360" w:lineRule="auto"/>
        <w:jc w:val="both"/>
        <w:rPr>
          <w:rFonts w:asciiTheme="majorBidi" w:hAnsiTheme="majorBidi" w:cstheme="majorBidi"/>
          <w:sz w:val="6"/>
          <w:szCs w:val="6"/>
        </w:rPr>
      </w:pPr>
    </w:p>
    <w:p w:rsidR="007007E2" w:rsidRPr="00C03692" w:rsidRDefault="007007E2" w:rsidP="00C03692">
      <w:pPr>
        <w:spacing w:after="0" w:line="360" w:lineRule="auto"/>
        <w:jc w:val="both"/>
        <w:rPr>
          <w:rFonts w:asciiTheme="majorBidi" w:hAnsiTheme="majorBidi" w:cstheme="majorBidi"/>
          <w:b/>
          <w:bCs/>
          <w:sz w:val="26"/>
          <w:szCs w:val="26"/>
        </w:rPr>
      </w:pPr>
      <w:r w:rsidRPr="00C03692">
        <w:rPr>
          <w:rFonts w:asciiTheme="majorBidi" w:hAnsiTheme="majorBidi" w:cstheme="majorBidi"/>
          <w:b/>
          <w:bCs/>
          <w:sz w:val="26"/>
          <w:szCs w:val="26"/>
        </w:rPr>
        <w:t>3.7</w:t>
      </w:r>
      <w:r w:rsidRPr="00C03692">
        <w:rPr>
          <w:rFonts w:asciiTheme="majorBidi" w:hAnsiTheme="majorBidi" w:cstheme="majorBidi"/>
          <w:b/>
          <w:bCs/>
          <w:sz w:val="26"/>
          <w:szCs w:val="26"/>
        </w:rPr>
        <w:tab/>
        <w:t>Method of Gathering Data</w:t>
      </w:r>
    </w:p>
    <w:p w:rsidR="000D0359" w:rsidRPr="00C03692" w:rsidRDefault="007007E2" w:rsidP="00C03692">
      <w:pPr>
        <w:spacing w:after="0" w:line="360" w:lineRule="auto"/>
        <w:jc w:val="both"/>
        <w:rPr>
          <w:rFonts w:asciiTheme="majorBidi" w:hAnsiTheme="majorBidi" w:cstheme="majorBidi"/>
          <w:sz w:val="26"/>
          <w:szCs w:val="26"/>
        </w:rPr>
      </w:pPr>
      <w:r w:rsidRPr="00C03692">
        <w:rPr>
          <w:rFonts w:asciiTheme="majorBidi" w:hAnsiTheme="majorBidi" w:cstheme="majorBidi"/>
          <w:sz w:val="26"/>
          <w:szCs w:val="26"/>
        </w:rPr>
        <w:tab/>
        <w:t xml:space="preserve">The research questionnaire which were arranged with varieties of questionnaire that derived from the research objectives were used to collect data from the respondents. Thus, out 200 </w:t>
      </w:r>
      <w:proofErr w:type="gramStart"/>
      <w:r w:rsidRPr="00C03692">
        <w:rPr>
          <w:rFonts w:asciiTheme="majorBidi" w:hAnsiTheme="majorBidi" w:cstheme="majorBidi"/>
          <w:sz w:val="26"/>
          <w:szCs w:val="26"/>
        </w:rPr>
        <w:t>questionnaire</w:t>
      </w:r>
      <w:proofErr w:type="gramEnd"/>
      <w:r w:rsidRPr="00C03692">
        <w:rPr>
          <w:rFonts w:asciiTheme="majorBidi" w:hAnsiTheme="majorBidi" w:cstheme="majorBidi"/>
          <w:sz w:val="26"/>
          <w:szCs w:val="26"/>
        </w:rPr>
        <w:t xml:space="preserve"> that was distributed only 100 were retrieved back. The 100 collected questions were arranged analysis, collated calculated and interpreted with the aid of tables in the chapter four of this research work.  </w:t>
      </w:r>
    </w:p>
    <w:p w:rsidR="001C7C3E" w:rsidRPr="001C7C3E" w:rsidRDefault="001C7C3E" w:rsidP="00C03692">
      <w:pPr>
        <w:spacing w:after="0" w:line="360" w:lineRule="auto"/>
        <w:jc w:val="both"/>
        <w:rPr>
          <w:rFonts w:asciiTheme="majorBidi" w:hAnsiTheme="majorBidi" w:cstheme="majorBidi"/>
          <w:b/>
          <w:bCs/>
          <w:sz w:val="8"/>
          <w:szCs w:val="8"/>
        </w:rPr>
      </w:pPr>
    </w:p>
    <w:p w:rsidR="007007E2" w:rsidRPr="00C03692" w:rsidRDefault="007007E2" w:rsidP="00C03692">
      <w:pPr>
        <w:spacing w:after="0" w:line="360" w:lineRule="auto"/>
        <w:jc w:val="both"/>
        <w:rPr>
          <w:rFonts w:asciiTheme="majorBidi" w:hAnsiTheme="majorBidi" w:cstheme="majorBidi"/>
          <w:b/>
          <w:bCs/>
          <w:sz w:val="26"/>
          <w:szCs w:val="26"/>
        </w:rPr>
      </w:pPr>
      <w:r w:rsidRPr="00C03692">
        <w:rPr>
          <w:rFonts w:asciiTheme="majorBidi" w:hAnsiTheme="majorBidi" w:cstheme="majorBidi"/>
          <w:b/>
          <w:bCs/>
          <w:sz w:val="26"/>
          <w:szCs w:val="26"/>
        </w:rPr>
        <w:t>3.8</w:t>
      </w:r>
      <w:r w:rsidRPr="00C03692">
        <w:rPr>
          <w:rFonts w:asciiTheme="majorBidi" w:hAnsiTheme="majorBidi" w:cstheme="majorBidi"/>
          <w:b/>
          <w:bCs/>
          <w:sz w:val="26"/>
          <w:szCs w:val="26"/>
        </w:rPr>
        <w:tab/>
        <w:t>Method Data Analysis</w:t>
      </w:r>
    </w:p>
    <w:p w:rsidR="00714452" w:rsidRDefault="007007E2" w:rsidP="00CD5534">
      <w:pPr>
        <w:spacing w:after="0" w:line="360" w:lineRule="auto"/>
        <w:jc w:val="both"/>
        <w:rPr>
          <w:rFonts w:asciiTheme="majorBidi" w:hAnsiTheme="majorBidi" w:cstheme="majorBidi"/>
          <w:sz w:val="26"/>
          <w:szCs w:val="26"/>
        </w:rPr>
      </w:pPr>
      <w:r w:rsidRPr="00C03692">
        <w:rPr>
          <w:rFonts w:asciiTheme="majorBidi" w:hAnsiTheme="majorBidi" w:cstheme="majorBidi"/>
          <w:sz w:val="26"/>
          <w:szCs w:val="26"/>
        </w:rPr>
        <w:tab/>
        <w:t xml:space="preserve">The data was sorted, coded and recorded in Ms. Excel computer package and transferred to </w:t>
      </w:r>
      <w:proofErr w:type="spellStart"/>
      <w:r w:rsidRPr="00C03692">
        <w:rPr>
          <w:rFonts w:asciiTheme="majorBidi" w:hAnsiTheme="majorBidi" w:cstheme="majorBidi"/>
          <w:sz w:val="26"/>
          <w:szCs w:val="26"/>
        </w:rPr>
        <w:t>Spss</w:t>
      </w:r>
      <w:proofErr w:type="spellEnd"/>
      <w:r w:rsidRPr="00C03692">
        <w:rPr>
          <w:rFonts w:asciiTheme="majorBidi" w:hAnsiTheme="majorBidi" w:cstheme="majorBidi"/>
          <w:sz w:val="26"/>
          <w:szCs w:val="26"/>
        </w:rPr>
        <w:t xml:space="preserve"> version 21.0 for further assessment. The study generated a sub stained body of data rigorously collected and compared on student’s access and experiences regarding online based gambling sites.  </w:t>
      </w:r>
    </w:p>
    <w:p w:rsidR="00CD5534" w:rsidRDefault="00CD5534" w:rsidP="00CD5534">
      <w:pPr>
        <w:spacing w:after="0" w:line="360" w:lineRule="auto"/>
        <w:jc w:val="both"/>
        <w:rPr>
          <w:rFonts w:asciiTheme="majorBidi" w:hAnsiTheme="majorBidi" w:cstheme="majorBidi"/>
          <w:sz w:val="26"/>
          <w:szCs w:val="26"/>
        </w:rPr>
      </w:pPr>
    </w:p>
    <w:p w:rsidR="00CD5534" w:rsidRDefault="00CD5534" w:rsidP="00CD5534">
      <w:pPr>
        <w:spacing w:after="0" w:line="360" w:lineRule="auto"/>
        <w:jc w:val="both"/>
        <w:rPr>
          <w:rFonts w:asciiTheme="majorBidi" w:hAnsiTheme="majorBidi" w:cstheme="majorBidi"/>
          <w:sz w:val="26"/>
          <w:szCs w:val="26"/>
        </w:rPr>
      </w:pPr>
    </w:p>
    <w:p w:rsidR="00CD5534" w:rsidRDefault="00CD5534" w:rsidP="00CD5534">
      <w:pPr>
        <w:spacing w:after="0" w:line="360" w:lineRule="auto"/>
        <w:jc w:val="both"/>
        <w:rPr>
          <w:rFonts w:asciiTheme="majorBidi" w:hAnsiTheme="majorBidi" w:cstheme="majorBidi"/>
          <w:sz w:val="26"/>
          <w:szCs w:val="26"/>
        </w:rPr>
      </w:pPr>
    </w:p>
    <w:p w:rsidR="00CD5534" w:rsidRDefault="00CD5534" w:rsidP="00CD5534">
      <w:pPr>
        <w:spacing w:after="0" w:line="360" w:lineRule="auto"/>
        <w:jc w:val="both"/>
        <w:rPr>
          <w:rFonts w:asciiTheme="majorBidi" w:hAnsiTheme="majorBidi" w:cstheme="majorBidi"/>
          <w:sz w:val="26"/>
          <w:szCs w:val="26"/>
        </w:rPr>
      </w:pPr>
    </w:p>
    <w:p w:rsidR="00CD5534" w:rsidRDefault="00CD5534" w:rsidP="00CD5534">
      <w:pPr>
        <w:spacing w:after="0" w:line="360" w:lineRule="auto"/>
        <w:jc w:val="both"/>
        <w:rPr>
          <w:rFonts w:asciiTheme="majorBidi" w:hAnsiTheme="majorBidi" w:cstheme="majorBidi"/>
          <w:sz w:val="26"/>
          <w:szCs w:val="26"/>
        </w:rPr>
      </w:pPr>
    </w:p>
    <w:p w:rsidR="00CD5534" w:rsidRDefault="00CD5534" w:rsidP="00CD5534">
      <w:pPr>
        <w:spacing w:after="0" w:line="360" w:lineRule="auto"/>
        <w:jc w:val="both"/>
        <w:rPr>
          <w:rFonts w:asciiTheme="majorBidi" w:hAnsiTheme="majorBidi" w:cstheme="majorBidi"/>
          <w:sz w:val="26"/>
          <w:szCs w:val="26"/>
        </w:rPr>
      </w:pPr>
    </w:p>
    <w:p w:rsidR="00CD5534" w:rsidRDefault="00CD5534" w:rsidP="00CD5534">
      <w:pPr>
        <w:spacing w:after="0" w:line="360" w:lineRule="auto"/>
        <w:jc w:val="both"/>
        <w:rPr>
          <w:rFonts w:asciiTheme="majorBidi" w:hAnsiTheme="majorBidi" w:cstheme="majorBidi"/>
          <w:sz w:val="26"/>
          <w:szCs w:val="26"/>
        </w:rPr>
      </w:pPr>
    </w:p>
    <w:p w:rsidR="00CD5534" w:rsidRDefault="00CD5534" w:rsidP="00CD5534">
      <w:pPr>
        <w:spacing w:after="0" w:line="360" w:lineRule="auto"/>
        <w:jc w:val="both"/>
        <w:rPr>
          <w:rFonts w:asciiTheme="majorBidi" w:hAnsiTheme="majorBidi" w:cstheme="majorBidi"/>
          <w:sz w:val="26"/>
          <w:szCs w:val="26"/>
        </w:rPr>
      </w:pPr>
    </w:p>
    <w:p w:rsidR="00CD5534" w:rsidRDefault="00CD5534" w:rsidP="00CD5534">
      <w:pPr>
        <w:spacing w:after="0" w:line="360" w:lineRule="auto"/>
        <w:jc w:val="both"/>
        <w:rPr>
          <w:rFonts w:asciiTheme="majorBidi" w:hAnsiTheme="majorBidi" w:cstheme="majorBidi"/>
          <w:sz w:val="26"/>
          <w:szCs w:val="26"/>
        </w:rPr>
      </w:pPr>
    </w:p>
    <w:p w:rsidR="00CD5534" w:rsidRDefault="00CD5534" w:rsidP="00CD5534">
      <w:pPr>
        <w:spacing w:after="0" w:line="360" w:lineRule="auto"/>
        <w:jc w:val="both"/>
        <w:rPr>
          <w:rFonts w:asciiTheme="majorBidi" w:hAnsiTheme="majorBidi" w:cstheme="majorBidi"/>
          <w:sz w:val="26"/>
          <w:szCs w:val="26"/>
        </w:rPr>
      </w:pPr>
    </w:p>
    <w:p w:rsidR="00CD5534" w:rsidRDefault="00CD5534" w:rsidP="00CD5534">
      <w:pPr>
        <w:spacing w:after="0" w:line="360" w:lineRule="auto"/>
        <w:jc w:val="both"/>
        <w:rPr>
          <w:rFonts w:asciiTheme="majorBidi" w:hAnsiTheme="majorBidi" w:cstheme="majorBidi"/>
          <w:sz w:val="26"/>
          <w:szCs w:val="26"/>
        </w:rPr>
      </w:pPr>
    </w:p>
    <w:p w:rsidR="00CD5534" w:rsidRDefault="00CD5534" w:rsidP="00CD5534">
      <w:pPr>
        <w:spacing w:after="0" w:line="360" w:lineRule="auto"/>
        <w:jc w:val="both"/>
        <w:rPr>
          <w:rFonts w:asciiTheme="majorBidi" w:hAnsiTheme="majorBidi" w:cstheme="majorBidi"/>
          <w:sz w:val="26"/>
          <w:szCs w:val="26"/>
        </w:rPr>
      </w:pPr>
    </w:p>
    <w:p w:rsidR="00CD5534" w:rsidRDefault="00CD5534" w:rsidP="00CD5534">
      <w:pPr>
        <w:spacing w:after="0" w:line="360" w:lineRule="auto"/>
        <w:jc w:val="both"/>
        <w:rPr>
          <w:rFonts w:asciiTheme="majorBidi" w:hAnsiTheme="majorBidi" w:cstheme="majorBidi"/>
          <w:sz w:val="26"/>
          <w:szCs w:val="26"/>
        </w:rPr>
      </w:pPr>
    </w:p>
    <w:p w:rsidR="001C7C3E" w:rsidRDefault="001C7C3E" w:rsidP="00CD5534">
      <w:pPr>
        <w:spacing w:after="0" w:line="360" w:lineRule="auto"/>
        <w:jc w:val="center"/>
        <w:rPr>
          <w:rFonts w:asciiTheme="majorBidi" w:hAnsiTheme="majorBidi" w:cstheme="majorBidi"/>
          <w:b/>
          <w:bCs/>
          <w:sz w:val="25"/>
          <w:szCs w:val="25"/>
        </w:rPr>
      </w:pPr>
    </w:p>
    <w:p w:rsidR="00CD5534" w:rsidRPr="00CD5534" w:rsidRDefault="00CD5534" w:rsidP="00CD5534">
      <w:pPr>
        <w:spacing w:after="0" w:line="360" w:lineRule="auto"/>
        <w:jc w:val="center"/>
        <w:rPr>
          <w:rFonts w:asciiTheme="majorBidi" w:hAnsiTheme="majorBidi" w:cstheme="majorBidi"/>
          <w:b/>
          <w:bCs/>
          <w:sz w:val="25"/>
          <w:szCs w:val="25"/>
        </w:rPr>
      </w:pPr>
      <w:r w:rsidRPr="00CD5534">
        <w:rPr>
          <w:rFonts w:asciiTheme="majorBidi" w:hAnsiTheme="majorBidi" w:cstheme="majorBidi"/>
          <w:b/>
          <w:bCs/>
          <w:sz w:val="25"/>
          <w:szCs w:val="25"/>
        </w:rPr>
        <w:lastRenderedPageBreak/>
        <w:t>QUESTIONNAIRE</w:t>
      </w:r>
    </w:p>
    <w:p w:rsidR="00CD5534" w:rsidRPr="00CD5534" w:rsidRDefault="00CD5534" w:rsidP="00CD5534">
      <w:pPr>
        <w:spacing w:after="0" w:line="360" w:lineRule="auto"/>
        <w:jc w:val="center"/>
        <w:rPr>
          <w:rFonts w:asciiTheme="majorBidi" w:hAnsiTheme="majorBidi" w:cstheme="majorBidi"/>
          <w:b/>
          <w:bCs/>
          <w:sz w:val="25"/>
          <w:szCs w:val="25"/>
        </w:rPr>
      </w:pPr>
      <w:r w:rsidRPr="00CD5534">
        <w:rPr>
          <w:rFonts w:asciiTheme="majorBidi" w:hAnsiTheme="majorBidi" w:cstheme="majorBidi"/>
          <w:b/>
          <w:bCs/>
          <w:sz w:val="25"/>
          <w:szCs w:val="25"/>
        </w:rPr>
        <w:t>DEPARTMENT OF MASS COMMUNICATION,</w:t>
      </w:r>
    </w:p>
    <w:p w:rsidR="00CD5534" w:rsidRPr="00CD5534" w:rsidRDefault="00CD5534" w:rsidP="00CD5534">
      <w:pPr>
        <w:spacing w:after="0" w:line="360" w:lineRule="auto"/>
        <w:jc w:val="center"/>
        <w:rPr>
          <w:rFonts w:asciiTheme="majorBidi" w:hAnsiTheme="majorBidi" w:cstheme="majorBidi"/>
          <w:b/>
          <w:bCs/>
          <w:sz w:val="25"/>
          <w:szCs w:val="25"/>
        </w:rPr>
      </w:pPr>
      <w:proofErr w:type="gramStart"/>
      <w:r w:rsidRPr="00CD5534">
        <w:rPr>
          <w:rFonts w:asciiTheme="majorBidi" w:hAnsiTheme="majorBidi" w:cstheme="majorBidi"/>
          <w:b/>
          <w:bCs/>
          <w:sz w:val="25"/>
          <w:szCs w:val="25"/>
        </w:rPr>
        <w:t>KWARA  STATE</w:t>
      </w:r>
      <w:proofErr w:type="gramEnd"/>
      <w:r w:rsidRPr="00CD5534">
        <w:rPr>
          <w:rFonts w:asciiTheme="majorBidi" w:hAnsiTheme="majorBidi" w:cstheme="majorBidi"/>
          <w:b/>
          <w:bCs/>
          <w:sz w:val="25"/>
          <w:szCs w:val="25"/>
        </w:rPr>
        <w:t xml:space="preserve"> POLYTECHNIC, ILORIN</w:t>
      </w:r>
    </w:p>
    <w:p w:rsidR="00CD5534" w:rsidRPr="00CD5534" w:rsidRDefault="00CD5534" w:rsidP="00CD5534">
      <w:pPr>
        <w:spacing w:after="0" w:line="360" w:lineRule="auto"/>
        <w:rPr>
          <w:rFonts w:asciiTheme="majorBidi" w:hAnsiTheme="majorBidi" w:cstheme="majorBidi"/>
          <w:b/>
          <w:bCs/>
          <w:sz w:val="25"/>
          <w:szCs w:val="25"/>
        </w:rPr>
      </w:pPr>
      <w:r w:rsidRPr="00CD5534">
        <w:rPr>
          <w:rFonts w:asciiTheme="majorBidi" w:hAnsiTheme="majorBidi" w:cstheme="majorBidi"/>
          <w:b/>
          <w:bCs/>
          <w:sz w:val="25"/>
          <w:szCs w:val="25"/>
        </w:rPr>
        <w:t>Dear Respondent,</w:t>
      </w:r>
    </w:p>
    <w:p w:rsidR="00CD5534" w:rsidRPr="00CD5534" w:rsidRDefault="00CD5534" w:rsidP="00CD5534">
      <w:pPr>
        <w:spacing w:after="0" w:line="360" w:lineRule="auto"/>
        <w:jc w:val="both"/>
        <w:rPr>
          <w:rFonts w:asciiTheme="majorBidi" w:hAnsiTheme="majorBidi" w:cstheme="majorBidi"/>
          <w:b/>
          <w:bCs/>
          <w:sz w:val="25"/>
          <w:szCs w:val="25"/>
        </w:rPr>
      </w:pPr>
      <w:r w:rsidRPr="00CD5534">
        <w:rPr>
          <w:rFonts w:asciiTheme="majorBidi" w:hAnsiTheme="majorBidi" w:cstheme="majorBidi"/>
          <w:sz w:val="25"/>
          <w:szCs w:val="25"/>
        </w:rPr>
        <w:tab/>
        <w:t xml:space="preserve">My name is </w:t>
      </w:r>
      <w:r w:rsidR="001C7C3E" w:rsidRPr="001C7C3E">
        <w:rPr>
          <w:rFonts w:asciiTheme="majorBidi" w:hAnsiTheme="majorBidi" w:cstheme="majorBidi"/>
          <w:b/>
          <w:bCs/>
          <w:sz w:val="25"/>
          <w:szCs w:val="25"/>
        </w:rPr>
        <w:t xml:space="preserve">HUSSEIN IDOWU </w:t>
      </w:r>
      <w:proofErr w:type="gramStart"/>
      <w:r w:rsidR="001C7C3E" w:rsidRPr="001C7C3E">
        <w:rPr>
          <w:rFonts w:asciiTheme="majorBidi" w:hAnsiTheme="majorBidi" w:cstheme="majorBidi"/>
          <w:b/>
          <w:bCs/>
          <w:sz w:val="25"/>
          <w:szCs w:val="25"/>
        </w:rPr>
        <w:t>SHERIFAH</w:t>
      </w:r>
      <w:r w:rsidRPr="00CD5534">
        <w:rPr>
          <w:rFonts w:asciiTheme="majorBidi" w:hAnsiTheme="majorBidi" w:cstheme="majorBidi"/>
          <w:sz w:val="25"/>
          <w:szCs w:val="25"/>
        </w:rPr>
        <w:t>,</w:t>
      </w:r>
      <w:proofErr w:type="gramEnd"/>
      <w:r w:rsidRPr="00CD5534">
        <w:rPr>
          <w:rFonts w:asciiTheme="majorBidi" w:hAnsiTheme="majorBidi" w:cstheme="majorBidi"/>
          <w:sz w:val="25"/>
          <w:szCs w:val="25"/>
        </w:rPr>
        <w:t xml:space="preserve"> I am a student of the above named institution. Currently researching on assessment on the impact on social media on the increase level of sport betting among the youth (A Case Study </w:t>
      </w:r>
      <w:proofErr w:type="gramStart"/>
      <w:r w:rsidRPr="00CD5534">
        <w:rPr>
          <w:rFonts w:asciiTheme="majorBidi" w:hAnsiTheme="majorBidi" w:cstheme="majorBidi"/>
          <w:sz w:val="25"/>
          <w:szCs w:val="25"/>
        </w:rPr>
        <w:t>Of</w:t>
      </w:r>
      <w:proofErr w:type="gramEnd"/>
      <w:r w:rsidRPr="00CD5534">
        <w:rPr>
          <w:rFonts w:asciiTheme="majorBidi" w:hAnsiTheme="majorBidi" w:cstheme="majorBidi"/>
          <w:sz w:val="25"/>
          <w:szCs w:val="25"/>
        </w:rPr>
        <w:t xml:space="preserve"> </w:t>
      </w:r>
      <w:proofErr w:type="spellStart"/>
      <w:r w:rsidRPr="00CD5534">
        <w:rPr>
          <w:rFonts w:asciiTheme="majorBidi" w:hAnsiTheme="majorBidi" w:cstheme="majorBidi"/>
          <w:sz w:val="25"/>
          <w:szCs w:val="25"/>
        </w:rPr>
        <w:t>Kwara</w:t>
      </w:r>
      <w:proofErr w:type="spellEnd"/>
      <w:r w:rsidRPr="00CD5534">
        <w:rPr>
          <w:rFonts w:asciiTheme="majorBidi" w:hAnsiTheme="majorBidi" w:cstheme="majorBidi"/>
          <w:sz w:val="25"/>
          <w:szCs w:val="25"/>
        </w:rPr>
        <w:t xml:space="preserve"> state Polytechnic Students). The study is part of the requirement for the award of a higher National Diploma in Mass communication from </w:t>
      </w:r>
      <w:proofErr w:type="spellStart"/>
      <w:r w:rsidRPr="00CD5534">
        <w:rPr>
          <w:rFonts w:asciiTheme="majorBidi" w:hAnsiTheme="majorBidi" w:cstheme="majorBidi"/>
          <w:sz w:val="25"/>
          <w:szCs w:val="25"/>
        </w:rPr>
        <w:t>Kwara</w:t>
      </w:r>
      <w:proofErr w:type="spellEnd"/>
      <w:r w:rsidRPr="00CD5534">
        <w:rPr>
          <w:rFonts w:asciiTheme="majorBidi" w:hAnsiTheme="majorBidi" w:cstheme="majorBidi"/>
          <w:sz w:val="25"/>
          <w:szCs w:val="25"/>
        </w:rPr>
        <w:t xml:space="preserve"> state polytechnic Ilorin.</w:t>
      </w:r>
    </w:p>
    <w:p w:rsidR="00CD5534" w:rsidRPr="00CD5534" w:rsidRDefault="00CD5534" w:rsidP="00CD5534">
      <w:pPr>
        <w:spacing w:after="0" w:line="360" w:lineRule="auto"/>
        <w:jc w:val="both"/>
        <w:rPr>
          <w:rFonts w:asciiTheme="majorBidi" w:hAnsiTheme="majorBidi" w:cstheme="majorBidi"/>
          <w:b/>
          <w:bCs/>
          <w:sz w:val="25"/>
          <w:szCs w:val="25"/>
        </w:rPr>
      </w:pPr>
      <w:r w:rsidRPr="00CD5534">
        <w:rPr>
          <w:rFonts w:asciiTheme="majorBidi" w:hAnsiTheme="majorBidi" w:cstheme="majorBidi"/>
          <w:sz w:val="25"/>
          <w:szCs w:val="25"/>
        </w:rPr>
        <w:tab/>
        <w:t>This questionnaire is meant to collect data for my study and as such will be used strictly for academic purposes. Rest assured that your anonymity is guaranteed.</w:t>
      </w:r>
    </w:p>
    <w:p w:rsidR="00CD5534" w:rsidRPr="00CD5534" w:rsidRDefault="00CD5534" w:rsidP="00CD5534">
      <w:pPr>
        <w:spacing w:after="0" w:line="360" w:lineRule="auto"/>
        <w:jc w:val="both"/>
        <w:rPr>
          <w:rFonts w:asciiTheme="majorBidi" w:hAnsiTheme="majorBidi" w:cstheme="majorBidi"/>
          <w:b/>
          <w:bCs/>
          <w:sz w:val="25"/>
          <w:szCs w:val="25"/>
        </w:rPr>
      </w:pPr>
      <w:r w:rsidRPr="00CD5534">
        <w:rPr>
          <w:rFonts w:asciiTheme="majorBidi" w:hAnsiTheme="majorBidi" w:cstheme="majorBidi"/>
          <w:sz w:val="25"/>
          <w:szCs w:val="25"/>
        </w:rPr>
        <w:t>Best Regards.</w:t>
      </w:r>
    </w:p>
    <w:p w:rsidR="00CD5534" w:rsidRPr="00CD5534" w:rsidRDefault="00CD5534" w:rsidP="00CD5534">
      <w:pPr>
        <w:spacing w:after="0" w:line="360" w:lineRule="auto"/>
        <w:jc w:val="center"/>
        <w:rPr>
          <w:rFonts w:asciiTheme="majorBidi" w:hAnsiTheme="majorBidi" w:cstheme="majorBidi"/>
          <w:b/>
          <w:bCs/>
          <w:sz w:val="25"/>
          <w:szCs w:val="25"/>
        </w:rPr>
      </w:pPr>
      <w:r w:rsidRPr="00CD5534">
        <w:rPr>
          <w:rFonts w:asciiTheme="majorBidi" w:hAnsiTheme="majorBidi" w:cstheme="majorBidi"/>
          <w:b/>
          <w:bCs/>
          <w:sz w:val="25"/>
          <w:szCs w:val="25"/>
        </w:rPr>
        <w:t>SECTION A</w:t>
      </w:r>
    </w:p>
    <w:p w:rsidR="00CD5534" w:rsidRPr="00CD5534" w:rsidRDefault="00CD5534" w:rsidP="00CD5534">
      <w:pPr>
        <w:spacing w:line="360" w:lineRule="auto"/>
        <w:jc w:val="center"/>
        <w:rPr>
          <w:rFonts w:asciiTheme="majorBidi" w:hAnsiTheme="majorBidi" w:cstheme="majorBidi"/>
          <w:b/>
          <w:bCs/>
          <w:sz w:val="25"/>
          <w:szCs w:val="25"/>
        </w:rPr>
      </w:pPr>
      <w:r w:rsidRPr="00CD5534">
        <w:rPr>
          <w:rFonts w:asciiTheme="majorBidi" w:hAnsiTheme="majorBidi" w:cstheme="majorBidi"/>
          <w:b/>
          <w:bCs/>
          <w:sz w:val="25"/>
          <w:szCs w:val="25"/>
        </w:rPr>
        <w:t>DEMOGRAPHY SECTION</w:t>
      </w:r>
    </w:p>
    <w:p w:rsidR="00CD5534" w:rsidRPr="00CD5534" w:rsidRDefault="00CD5534" w:rsidP="00CD5534">
      <w:pPr>
        <w:spacing w:after="0" w:line="360" w:lineRule="auto"/>
        <w:rPr>
          <w:rFonts w:asciiTheme="majorBidi" w:hAnsiTheme="majorBidi" w:cstheme="majorBidi"/>
          <w:b/>
          <w:bCs/>
          <w:sz w:val="25"/>
          <w:szCs w:val="25"/>
        </w:rPr>
      </w:pPr>
      <w:r w:rsidRPr="00CD5534">
        <w:rPr>
          <w:rFonts w:asciiTheme="majorBidi" w:hAnsiTheme="majorBidi" w:cstheme="majorBidi"/>
          <w:b/>
          <w:bCs/>
          <w:sz w:val="25"/>
          <w:szCs w:val="25"/>
        </w:rPr>
        <w:t>INSTRUCTION:</w:t>
      </w:r>
    </w:p>
    <w:p w:rsidR="00CD5534" w:rsidRPr="00CD5534" w:rsidRDefault="00CD5534" w:rsidP="00CD5534">
      <w:pPr>
        <w:spacing w:after="0" w:line="360" w:lineRule="auto"/>
        <w:rPr>
          <w:rFonts w:asciiTheme="majorBidi" w:hAnsiTheme="majorBidi" w:cstheme="majorBidi"/>
          <w:b/>
          <w:bCs/>
          <w:sz w:val="25"/>
          <w:szCs w:val="25"/>
        </w:rPr>
      </w:pPr>
      <w:r w:rsidRPr="00CD5534">
        <w:rPr>
          <w:rFonts w:asciiTheme="majorBidi" w:hAnsiTheme="majorBidi" w:cstheme="majorBidi"/>
          <w:sz w:val="25"/>
          <w:szCs w:val="25"/>
        </w:rPr>
        <w:t>Please, carefully read through the questions and tick (   ) in the appropriate space provided.</w:t>
      </w:r>
    </w:p>
    <w:p w:rsidR="00CD5534" w:rsidRPr="00CD5534" w:rsidRDefault="00CD5534" w:rsidP="00CD5534">
      <w:pPr>
        <w:pStyle w:val="ListParagraph"/>
        <w:numPr>
          <w:ilvl w:val="0"/>
          <w:numId w:val="5"/>
        </w:numPr>
        <w:spacing w:after="0" w:line="360" w:lineRule="auto"/>
        <w:ind w:left="360"/>
        <w:rPr>
          <w:rFonts w:asciiTheme="majorBidi" w:hAnsiTheme="majorBidi" w:cstheme="majorBidi"/>
          <w:b/>
          <w:bCs/>
          <w:sz w:val="25"/>
          <w:szCs w:val="25"/>
        </w:rPr>
      </w:pPr>
      <w:r w:rsidRPr="00CD5534">
        <w:rPr>
          <w:rFonts w:asciiTheme="majorBidi" w:hAnsiTheme="majorBidi" w:cstheme="majorBidi"/>
          <w:sz w:val="25"/>
          <w:szCs w:val="25"/>
        </w:rPr>
        <w:t>Gender: (1) Male (</w:t>
      </w:r>
      <w:r>
        <w:rPr>
          <w:rFonts w:asciiTheme="majorBidi" w:hAnsiTheme="majorBidi" w:cstheme="majorBidi"/>
          <w:sz w:val="25"/>
          <w:szCs w:val="25"/>
        </w:rPr>
        <w:t xml:space="preserve">  </w:t>
      </w:r>
      <w:r w:rsidRPr="00CD5534">
        <w:rPr>
          <w:rFonts w:asciiTheme="majorBidi" w:hAnsiTheme="majorBidi" w:cstheme="majorBidi"/>
          <w:sz w:val="25"/>
          <w:szCs w:val="25"/>
        </w:rPr>
        <w:t xml:space="preserve"> )    (2) Female (</w:t>
      </w:r>
      <w:r>
        <w:rPr>
          <w:rFonts w:asciiTheme="majorBidi" w:hAnsiTheme="majorBidi" w:cstheme="majorBidi"/>
          <w:sz w:val="25"/>
          <w:szCs w:val="25"/>
        </w:rPr>
        <w:t xml:space="preserve">  </w:t>
      </w:r>
      <w:r w:rsidRPr="00CD5534">
        <w:rPr>
          <w:rFonts w:asciiTheme="majorBidi" w:hAnsiTheme="majorBidi" w:cstheme="majorBidi"/>
          <w:sz w:val="25"/>
          <w:szCs w:val="25"/>
        </w:rPr>
        <w:t xml:space="preserve"> )</w:t>
      </w:r>
    </w:p>
    <w:p w:rsidR="00CD5534" w:rsidRPr="00CD5534" w:rsidRDefault="00CD5534" w:rsidP="00CD5534">
      <w:pPr>
        <w:pStyle w:val="ListParagraph"/>
        <w:numPr>
          <w:ilvl w:val="0"/>
          <w:numId w:val="5"/>
        </w:numPr>
        <w:spacing w:after="0" w:line="360" w:lineRule="auto"/>
        <w:ind w:left="360"/>
        <w:rPr>
          <w:rFonts w:asciiTheme="majorBidi" w:hAnsiTheme="majorBidi" w:cstheme="majorBidi"/>
          <w:b/>
          <w:bCs/>
          <w:sz w:val="25"/>
          <w:szCs w:val="25"/>
        </w:rPr>
      </w:pPr>
      <w:r w:rsidRPr="00CD5534">
        <w:rPr>
          <w:rFonts w:asciiTheme="majorBidi" w:hAnsiTheme="majorBidi" w:cstheme="majorBidi"/>
          <w:sz w:val="25"/>
          <w:szCs w:val="25"/>
        </w:rPr>
        <w:t xml:space="preserve">Age: 15-20 ( </w:t>
      </w:r>
      <w:r>
        <w:rPr>
          <w:rFonts w:asciiTheme="majorBidi" w:hAnsiTheme="majorBidi" w:cstheme="majorBidi"/>
          <w:sz w:val="25"/>
          <w:szCs w:val="25"/>
        </w:rPr>
        <w:t xml:space="preserve"> </w:t>
      </w:r>
      <w:r w:rsidRPr="00CD5534">
        <w:rPr>
          <w:rFonts w:asciiTheme="majorBidi" w:hAnsiTheme="majorBidi" w:cstheme="majorBidi"/>
          <w:sz w:val="25"/>
          <w:szCs w:val="25"/>
        </w:rPr>
        <w:t xml:space="preserve"> ) 21-25 (</w:t>
      </w:r>
      <w:r>
        <w:rPr>
          <w:rFonts w:asciiTheme="majorBidi" w:hAnsiTheme="majorBidi" w:cstheme="majorBidi"/>
          <w:sz w:val="25"/>
          <w:szCs w:val="25"/>
        </w:rPr>
        <w:t xml:space="preserve">  </w:t>
      </w:r>
      <w:r w:rsidRPr="00CD5534">
        <w:rPr>
          <w:rFonts w:asciiTheme="majorBidi" w:hAnsiTheme="majorBidi" w:cstheme="majorBidi"/>
          <w:sz w:val="25"/>
          <w:szCs w:val="25"/>
        </w:rPr>
        <w:t xml:space="preserve">  ) 26-30 ( </w:t>
      </w:r>
      <w:r>
        <w:rPr>
          <w:rFonts w:asciiTheme="majorBidi" w:hAnsiTheme="majorBidi" w:cstheme="majorBidi"/>
          <w:sz w:val="25"/>
          <w:szCs w:val="25"/>
        </w:rPr>
        <w:t xml:space="preserve"> </w:t>
      </w:r>
      <w:r w:rsidRPr="00CD5534">
        <w:rPr>
          <w:rFonts w:asciiTheme="majorBidi" w:hAnsiTheme="majorBidi" w:cstheme="majorBidi"/>
          <w:sz w:val="25"/>
          <w:szCs w:val="25"/>
        </w:rPr>
        <w:t xml:space="preserve"> ) 30 and above (</w:t>
      </w:r>
      <w:r>
        <w:rPr>
          <w:rFonts w:asciiTheme="majorBidi" w:hAnsiTheme="majorBidi" w:cstheme="majorBidi"/>
          <w:sz w:val="25"/>
          <w:szCs w:val="25"/>
        </w:rPr>
        <w:t xml:space="preserve"> </w:t>
      </w:r>
      <w:r w:rsidRPr="00CD5534">
        <w:rPr>
          <w:rFonts w:asciiTheme="majorBidi" w:hAnsiTheme="majorBidi" w:cstheme="majorBidi"/>
          <w:sz w:val="25"/>
          <w:szCs w:val="25"/>
        </w:rPr>
        <w:t xml:space="preserve">  )</w:t>
      </w:r>
    </w:p>
    <w:p w:rsidR="00CD5534" w:rsidRPr="00CD5534" w:rsidRDefault="00CD5534" w:rsidP="00CD5534">
      <w:pPr>
        <w:pStyle w:val="ListParagraph"/>
        <w:numPr>
          <w:ilvl w:val="0"/>
          <w:numId w:val="5"/>
        </w:numPr>
        <w:spacing w:after="0" w:line="360" w:lineRule="auto"/>
        <w:ind w:left="360"/>
        <w:rPr>
          <w:rFonts w:asciiTheme="majorBidi" w:hAnsiTheme="majorBidi" w:cstheme="majorBidi"/>
          <w:b/>
          <w:bCs/>
          <w:sz w:val="25"/>
          <w:szCs w:val="25"/>
        </w:rPr>
      </w:pPr>
      <w:r w:rsidRPr="00CD5534">
        <w:rPr>
          <w:rFonts w:asciiTheme="majorBidi" w:hAnsiTheme="majorBidi" w:cstheme="majorBidi"/>
          <w:sz w:val="25"/>
          <w:szCs w:val="25"/>
        </w:rPr>
        <w:t>Marital status: (1) Single (      ) (2) Married (</w:t>
      </w:r>
      <w:r>
        <w:rPr>
          <w:rFonts w:asciiTheme="majorBidi" w:hAnsiTheme="majorBidi" w:cstheme="majorBidi"/>
          <w:sz w:val="25"/>
          <w:szCs w:val="25"/>
        </w:rPr>
        <w:t xml:space="preserve">  </w:t>
      </w:r>
      <w:r w:rsidRPr="00CD5534">
        <w:rPr>
          <w:rFonts w:asciiTheme="majorBidi" w:hAnsiTheme="majorBidi" w:cstheme="majorBidi"/>
          <w:sz w:val="25"/>
          <w:szCs w:val="25"/>
        </w:rPr>
        <w:t xml:space="preserve"> )</w:t>
      </w:r>
    </w:p>
    <w:p w:rsidR="00CD5534" w:rsidRPr="00CD5534" w:rsidRDefault="00CD5534" w:rsidP="00CD5534">
      <w:pPr>
        <w:pStyle w:val="ListParagraph"/>
        <w:numPr>
          <w:ilvl w:val="0"/>
          <w:numId w:val="5"/>
        </w:numPr>
        <w:spacing w:after="0" w:line="360" w:lineRule="auto"/>
        <w:ind w:left="360"/>
        <w:rPr>
          <w:rFonts w:asciiTheme="majorBidi" w:hAnsiTheme="majorBidi" w:cstheme="majorBidi"/>
          <w:b/>
          <w:bCs/>
          <w:sz w:val="25"/>
          <w:szCs w:val="25"/>
        </w:rPr>
      </w:pPr>
      <w:r w:rsidRPr="00CD5534">
        <w:rPr>
          <w:rFonts w:asciiTheme="majorBidi" w:hAnsiTheme="majorBidi" w:cstheme="majorBidi"/>
          <w:sz w:val="25"/>
          <w:szCs w:val="25"/>
        </w:rPr>
        <w:t xml:space="preserve">Employment status: (1) </w:t>
      </w:r>
      <w:proofErr w:type="spellStart"/>
      <w:r w:rsidRPr="00CD5534">
        <w:rPr>
          <w:rFonts w:asciiTheme="majorBidi" w:hAnsiTheme="majorBidi" w:cstheme="majorBidi"/>
          <w:sz w:val="25"/>
          <w:szCs w:val="25"/>
        </w:rPr>
        <w:t>Govt</w:t>
      </w:r>
      <w:proofErr w:type="spellEnd"/>
      <w:r w:rsidRPr="00CD5534">
        <w:rPr>
          <w:rFonts w:asciiTheme="majorBidi" w:hAnsiTheme="majorBidi" w:cstheme="majorBidi"/>
          <w:sz w:val="25"/>
          <w:szCs w:val="25"/>
        </w:rPr>
        <w:t>- Employed (</w:t>
      </w:r>
      <w:r>
        <w:rPr>
          <w:rFonts w:asciiTheme="majorBidi" w:hAnsiTheme="majorBidi" w:cstheme="majorBidi"/>
          <w:sz w:val="25"/>
          <w:szCs w:val="25"/>
        </w:rPr>
        <w:t xml:space="preserve">   </w:t>
      </w:r>
      <w:r w:rsidRPr="00CD5534">
        <w:rPr>
          <w:rFonts w:asciiTheme="majorBidi" w:hAnsiTheme="majorBidi" w:cstheme="majorBidi"/>
          <w:sz w:val="25"/>
          <w:szCs w:val="25"/>
        </w:rPr>
        <w:t xml:space="preserve">) (2) Private- Employed ( </w:t>
      </w:r>
      <w:r>
        <w:rPr>
          <w:rFonts w:asciiTheme="majorBidi" w:hAnsiTheme="majorBidi" w:cstheme="majorBidi"/>
          <w:sz w:val="25"/>
          <w:szCs w:val="25"/>
        </w:rPr>
        <w:t xml:space="preserve"> </w:t>
      </w:r>
      <w:r w:rsidRPr="00CD5534">
        <w:rPr>
          <w:rFonts w:asciiTheme="majorBidi" w:hAnsiTheme="majorBidi" w:cstheme="majorBidi"/>
          <w:sz w:val="25"/>
          <w:szCs w:val="25"/>
        </w:rPr>
        <w:t xml:space="preserve">  ) (3) Not Employed (     ) ( 4) Self- Employed (    )</w:t>
      </w:r>
    </w:p>
    <w:p w:rsidR="00CD5534" w:rsidRPr="00CD5534" w:rsidRDefault="00CD5534" w:rsidP="00CD5534">
      <w:pPr>
        <w:pStyle w:val="ListParagraph"/>
        <w:numPr>
          <w:ilvl w:val="0"/>
          <w:numId w:val="5"/>
        </w:numPr>
        <w:spacing w:after="0" w:line="360" w:lineRule="auto"/>
        <w:ind w:left="360"/>
        <w:rPr>
          <w:rFonts w:asciiTheme="majorBidi" w:hAnsiTheme="majorBidi" w:cstheme="majorBidi"/>
          <w:sz w:val="25"/>
          <w:szCs w:val="25"/>
        </w:rPr>
      </w:pPr>
      <w:r w:rsidRPr="00CD5534">
        <w:rPr>
          <w:rFonts w:asciiTheme="majorBidi" w:hAnsiTheme="majorBidi" w:cstheme="majorBidi"/>
          <w:sz w:val="25"/>
          <w:szCs w:val="25"/>
        </w:rPr>
        <w:t>Education  Level: (1) SSCE (   ) (2) ND/DIPLOMA (</w:t>
      </w:r>
      <w:r w:rsidR="00582375">
        <w:rPr>
          <w:rFonts w:asciiTheme="majorBidi" w:hAnsiTheme="majorBidi" w:cstheme="majorBidi"/>
          <w:sz w:val="25"/>
          <w:szCs w:val="25"/>
        </w:rPr>
        <w:t xml:space="preserve">   </w:t>
      </w:r>
      <w:r w:rsidRPr="00CD5534">
        <w:rPr>
          <w:rFonts w:asciiTheme="majorBidi" w:hAnsiTheme="majorBidi" w:cstheme="majorBidi"/>
          <w:sz w:val="25"/>
          <w:szCs w:val="25"/>
        </w:rPr>
        <w:t>) (3) HND/DEGREE (    )</w:t>
      </w:r>
    </w:p>
    <w:p w:rsidR="00CD5534" w:rsidRDefault="00CD5534" w:rsidP="00CD5534">
      <w:pPr>
        <w:pStyle w:val="ListParagraph"/>
        <w:spacing w:line="360" w:lineRule="auto"/>
        <w:jc w:val="center"/>
        <w:rPr>
          <w:rFonts w:asciiTheme="majorBidi" w:hAnsiTheme="majorBidi" w:cstheme="majorBidi"/>
          <w:b/>
          <w:bCs/>
          <w:sz w:val="26"/>
          <w:szCs w:val="26"/>
        </w:rPr>
      </w:pPr>
    </w:p>
    <w:p w:rsidR="00CD5534" w:rsidRPr="00CD5534" w:rsidRDefault="00CD5534" w:rsidP="00CD5534">
      <w:pPr>
        <w:pStyle w:val="ListParagraph"/>
        <w:spacing w:line="360" w:lineRule="auto"/>
        <w:jc w:val="center"/>
        <w:rPr>
          <w:rFonts w:asciiTheme="majorBidi" w:hAnsiTheme="majorBidi" w:cstheme="majorBidi"/>
          <w:b/>
          <w:bCs/>
          <w:sz w:val="26"/>
          <w:szCs w:val="26"/>
        </w:rPr>
      </w:pPr>
      <w:r w:rsidRPr="00CD5534">
        <w:rPr>
          <w:rFonts w:asciiTheme="majorBidi" w:hAnsiTheme="majorBidi" w:cstheme="majorBidi"/>
          <w:b/>
          <w:bCs/>
          <w:sz w:val="26"/>
          <w:szCs w:val="26"/>
        </w:rPr>
        <w:t>SECTION B</w:t>
      </w:r>
    </w:p>
    <w:p w:rsidR="00CD5534" w:rsidRPr="00CD5534" w:rsidRDefault="00CD5534" w:rsidP="00CD5534">
      <w:pPr>
        <w:pStyle w:val="ListParagraph"/>
        <w:spacing w:line="360" w:lineRule="auto"/>
        <w:jc w:val="center"/>
        <w:rPr>
          <w:rFonts w:asciiTheme="majorBidi" w:hAnsiTheme="majorBidi" w:cstheme="majorBidi"/>
          <w:b/>
          <w:bCs/>
          <w:sz w:val="26"/>
          <w:szCs w:val="26"/>
        </w:rPr>
      </w:pPr>
      <w:r w:rsidRPr="00CD5534">
        <w:rPr>
          <w:rFonts w:asciiTheme="majorBidi" w:hAnsiTheme="majorBidi" w:cstheme="majorBidi"/>
          <w:b/>
          <w:bCs/>
          <w:sz w:val="26"/>
          <w:szCs w:val="26"/>
        </w:rPr>
        <w:t>SOCIAL MEDIA ACTIVITIES</w:t>
      </w:r>
    </w:p>
    <w:p w:rsidR="00582375" w:rsidRPr="00582375" w:rsidRDefault="00CD5534" w:rsidP="00582375">
      <w:pPr>
        <w:pStyle w:val="ListParagraph"/>
        <w:numPr>
          <w:ilvl w:val="0"/>
          <w:numId w:val="5"/>
        </w:numPr>
        <w:spacing w:line="360" w:lineRule="auto"/>
        <w:ind w:left="360"/>
        <w:jc w:val="both"/>
        <w:rPr>
          <w:rFonts w:asciiTheme="majorBidi" w:hAnsiTheme="majorBidi" w:cstheme="majorBidi"/>
          <w:b/>
          <w:bCs/>
          <w:sz w:val="25"/>
          <w:szCs w:val="25"/>
        </w:rPr>
      </w:pPr>
      <w:r w:rsidRPr="00582375">
        <w:rPr>
          <w:rFonts w:asciiTheme="majorBidi" w:hAnsiTheme="majorBidi" w:cstheme="majorBidi"/>
          <w:sz w:val="25"/>
          <w:szCs w:val="25"/>
        </w:rPr>
        <w:t xml:space="preserve">Which of these sport betting accounts do you have? (you can choose more than one)  </w:t>
      </w:r>
    </w:p>
    <w:p w:rsidR="00582375" w:rsidRDefault="00CD5534" w:rsidP="00582375">
      <w:pPr>
        <w:pStyle w:val="ListParagraph"/>
        <w:spacing w:line="360" w:lineRule="auto"/>
        <w:ind w:left="360"/>
        <w:jc w:val="both"/>
        <w:rPr>
          <w:rFonts w:asciiTheme="majorBidi" w:hAnsiTheme="majorBidi" w:cstheme="majorBidi"/>
          <w:sz w:val="25"/>
          <w:szCs w:val="25"/>
        </w:rPr>
      </w:pPr>
      <w:r w:rsidRPr="00582375">
        <w:rPr>
          <w:rFonts w:asciiTheme="majorBidi" w:hAnsiTheme="majorBidi" w:cstheme="majorBidi"/>
          <w:sz w:val="25"/>
          <w:szCs w:val="25"/>
        </w:rPr>
        <w:t xml:space="preserve">(1) </w:t>
      </w:r>
      <w:proofErr w:type="spellStart"/>
      <w:proofErr w:type="gramStart"/>
      <w:r w:rsidRPr="00582375">
        <w:rPr>
          <w:rFonts w:asciiTheme="majorBidi" w:hAnsiTheme="majorBidi" w:cstheme="majorBidi"/>
          <w:sz w:val="25"/>
          <w:szCs w:val="25"/>
        </w:rPr>
        <w:t>Naijabet</w:t>
      </w:r>
      <w:proofErr w:type="spellEnd"/>
      <w:r w:rsidRPr="00582375">
        <w:rPr>
          <w:rFonts w:asciiTheme="majorBidi" w:hAnsiTheme="majorBidi" w:cstheme="majorBidi"/>
          <w:sz w:val="25"/>
          <w:szCs w:val="25"/>
        </w:rPr>
        <w:t xml:space="preserve">  (</w:t>
      </w:r>
      <w:proofErr w:type="gramEnd"/>
      <w:r w:rsidRPr="00582375">
        <w:rPr>
          <w:rFonts w:asciiTheme="majorBidi" w:hAnsiTheme="majorBidi" w:cstheme="majorBidi"/>
          <w:sz w:val="25"/>
          <w:szCs w:val="25"/>
        </w:rPr>
        <w:t xml:space="preserve">       ) (2) 1 x Bet  (      )  (3) Bet king (      ) (4) Sport bet (     )  (5) </w:t>
      </w:r>
      <w:proofErr w:type="spellStart"/>
      <w:r w:rsidRPr="00582375">
        <w:rPr>
          <w:rFonts w:asciiTheme="majorBidi" w:hAnsiTheme="majorBidi" w:cstheme="majorBidi"/>
          <w:sz w:val="25"/>
          <w:szCs w:val="25"/>
        </w:rPr>
        <w:t>Eazibet</w:t>
      </w:r>
      <w:proofErr w:type="spellEnd"/>
      <w:r w:rsidRPr="00582375">
        <w:rPr>
          <w:rFonts w:asciiTheme="majorBidi" w:hAnsiTheme="majorBidi" w:cstheme="majorBidi"/>
          <w:sz w:val="25"/>
          <w:szCs w:val="25"/>
        </w:rPr>
        <w:t xml:space="preserve">  (     )  </w:t>
      </w:r>
    </w:p>
    <w:p w:rsidR="00CD5534" w:rsidRPr="00582375" w:rsidRDefault="00CD5534" w:rsidP="00582375">
      <w:pPr>
        <w:pStyle w:val="ListParagraph"/>
        <w:spacing w:line="360" w:lineRule="auto"/>
        <w:ind w:left="360"/>
        <w:jc w:val="both"/>
        <w:rPr>
          <w:rFonts w:asciiTheme="majorBidi" w:hAnsiTheme="majorBidi" w:cstheme="majorBidi"/>
          <w:b/>
          <w:bCs/>
          <w:sz w:val="25"/>
          <w:szCs w:val="25"/>
        </w:rPr>
      </w:pPr>
      <w:r w:rsidRPr="00582375">
        <w:rPr>
          <w:rFonts w:asciiTheme="majorBidi" w:hAnsiTheme="majorBidi" w:cstheme="majorBidi"/>
          <w:sz w:val="25"/>
          <w:szCs w:val="25"/>
        </w:rPr>
        <w:t xml:space="preserve">(6)  </w:t>
      </w:r>
      <w:proofErr w:type="gramStart"/>
      <w:r w:rsidRPr="00582375">
        <w:rPr>
          <w:rFonts w:asciiTheme="majorBidi" w:hAnsiTheme="majorBidi" w:cstheme="majorBidi"/>
          <w:sz w:val="25"/>
          <w:szCs w:val="25"/>
        </w:rPr>
        <w:t>If  Other</w:t>
      </w:r>
      <w:proofErr w:type="gramEnd"/>
      <w:r w:rsidRPr="00582375">
        <w:rPr>
          <w:rFonts w:asciiTheme="majorBidi" w:hAnsiTheme="majorBidi" w:cstheme="majorBidi"/>
          <w:sz w:val="25"/>
          <w:szCs w:val="25"/>
        </w:rPr>
        <w:t>……… (Pls. specify)</w:t>
      </w:r>
    </w:p>
    <w:p w:rsidR="00582375" w:rsidRPr="00582375" w:rsidRDefault="00CD5534" w:rsidP="00582375">
      <w:pPr>
        <w:pStyle w:val="ListParagraph"/>
        <w:numPr>
          <w:ilvl w:val="0"/>
          <w:numId w:val="5"/>
        </w:numPr>
        <w:spacing w:after="0" w:line="360" w:lineRule="auto"/>
        <w:ind w:left="360"/>
        <w:jc w:val="both"/>
        <w:rPr>
          <w:rFonts w:asciiTheme="majorBidi" w:hAnsiTheme="majorBidi" w:cstheme="majorBidi"/>
          <w:sz w:val="25"/>
          <w:szCs w:val="25"/>
        </w:rPr>
      </w:pPr>
      <w:r w:rsidRPr="00582375">
        <w:rPr>
          <w:rFonts w:asciiTheme="majorBidi" w:hAnsiTheme="majorBidi" w:cstheme="majorBidi"/>
          <w:sz w:val="25"/>
          <w:szCs w:val="25"/>
        </w:rPr>
        <w:t xml:space="preserve">Which of the wallet account do you mostly use to link your bet?  (Choose only one) </w:t>
      </w:r>
    </w:p>
    <w:p w:rsidR="00582375" w:rsidRDefault="00582375" w:rsidP="00582375">
      <w:pPr>
        <w:spacing w:after="0" w:line="360" w:lineRule="auto"/>
        <w:jc w:val="both"/>
        <w:rPr>
          <w:rFonts w:asciiTheme="majorBidi" w:hAnsiTheme="majorBidi" w:cstheme="majorBidi"/>
          <w:sz w:val="25"/>
          <w:szCs w:val="25"/>
        </w:rPr>
      </w:pPr>
      <w:r>
        <w:rPr>
          <w:rFonts w:asciiTheme="majorBidi" w:hAnsiTheme="majorBidi" w:cstheme="majorBidi"/>
          <w:sz w:val="25"/>
          <w:szCs w:val="25"/>
        </w:rPr>
        <w:t xml:space="preserve">      </w:t>
      </w:r>
      <w:r w:rsidR="00CD5534" w:rsidRPr="00582375">
        <w:rPr>
          <w:rFonts w:asciiTheme="majorBidi" w:hAnsiTheme="majorBidi" w:cstheme="majorBidi"/>
          <w:sz w:val="25"/>
          <w:szCs w:val="25"/>
        </w:rPr>
        <w:t xml:space="preserve">(1) </w:t>
      </w:r>
      <w:proofErr w:type="spellStart"/>
      <w:r w:rsidR="00CD5534" w:rsidRPr="00582375">
        <w:rPr>
          <w:rFonts w:asciiTheme="majorBidi" w:hAnsiTheme="majorBidi" w:cstheme="majorBidi"/>
          <w:sz w:val="25"/>
          <w:szCs w:val="25"/>
        </w:rPr>
        <w:t>Opay</w:t>
      </w:r>
      <w:proofErr w:type="spellEnd"/>
      <w:r w:rsidR="00CD5534" w:rsidRPr="00582375">
        <w:rPr>
          <w:rFonts w:asciiTheme="majorBidi" w:hAnsiTheme="majorBidi" w:cstheme="majorBidi"/>
          <w:sz w:val="25"/>
          <w:szCs w:val="25"/>
        </w:rPr>
        <w:t xml:space="preserve">  (   )  (2) </w:t>
      </w:r>
      <w:proofErr w:type="spellStart"/>
      <w:r w:rsidR="00CD5534" w:rsidRPr="00582375">
        <w:rPr>
          <w:rFonts w:asciiTheme="majorBidi" w:hAnsiTheme="majorBidi" w:cstheme="majorBidi"/>
          <w:sz w:val="25"/>
          <w:szCs w:val="25"/>
        </w:rPr>
        <w:t>Palmpay</w:t>
      </w:r>
      <w:proofErr w:type="spellEnd"/>
      <w:r w:rsidR="00CD5534" w:rsidRPr="00582375">
        <w:rPr>
          <w:rFonts w:asciiTheme="majorBidi" w:hAnsiTheme="majorBidi" w:cstheme="majorBidi"/>
          <w:sz w:val="25"/>
          <w:szCs w:val="25"/>
        </w:rPr>
        <w:t xml:space="preserve">  (   )  (3)  </w:t>
      </w:r>
      <w:proofErr w:type="spellStart"/>
      <w:r w:rsidR="00CD5534" w:rsidRPr="00582375">
        <w:rPr>
          <w:rFonts w:asciiTheme="majorBidi" w:hAnsiTheme="majorBidi" w:cstheme="majorBidi"/>
          <w:sz w:val="25"/>
          <w:szCs w:val="25"/>
        </w:rPr>
        <w:t>Kuda</w:t>
      </w:r>
      <w:proofErr w:type="spellEnd"/>
      <w:r w:rsidR="00CD5534" w:rsidRPr="00582375">
        <w:rPr>
          <w:rFonts w:asciiTheme="majorBidi" w:hAnsiTheme="majorBidi" w:cstheme="majorBidi"/>
          <w:sz w:val="25"/>
          <w:szCs w:val="25"/>
        </w:rPr>
        <w:t xml:space="preserve">  (</w:t>
      </w:r>
      <w:r>
        <w:rPr>
          <w:rFonts w:asciiTheme="majorBidi" w:hAnsiTheme="majorBidi" w:cstheme="majorBidi"/>
          <w:sz w:val="25"/>
          <w:szCs w:val="25"/>
        </w:rPr>
        <w:t xml:space="preserve"> </w:t>
      </w:r>
      <w:r w:rsidR="00CD5534" w:rsidRPr="00582375">
        <w:rPr>
          <w:rFonts w:asciiTheme="majorBidi" w:hAnsiTheme="majorBidi" w:cstheme="majorBidi"/>
          <w:sz w:val="25"/>
          <w:szCs w:val="25"/>
        </w:rPr>
        <w:t xml:space="preserve"> )  (4) Foreigner  (     )  (5)  Pay centre  (    )  </w:t>
      </w:r>
    </w:p>
    <w:p w:rsidR="00CD5534" w:rsidRPr="00582375" w:rsidRDefault="00CD5534" w:rsidP="00582375">
      <w:pPr>
        <w:spacing w:after="0" w:line="360" w:lineRule="auto"/>
        <w:ind w:firstLine="360"/>
        <w:jc w:val="both"/>
        <w:rPr>
          <w:rFonts w:asciiTheme="majorBidi" w:hAnsiTheme="majorBidi" w:cstheme="majorBidi"/>
          <w:b/>
          <w:bCs/>
          <w:sz w:val="25"/>
          <w:szCs w:val="25"/>
        </w:rPr>
      </w:pPr>
      <w:r w:rsidRPr="00582375">
        <w:rPr>
          <w:rFonts w:asciiTheme="majorBidi" w:hAnsiTheme="majorBidi" w:cstheme="majorBidi"/>
          <w:sz w:val="25"/>
          <w:szCs w:val="25"/>
        </w:rPr>
        <w:t>(6) Other (     )</w:t>
      </w:r>
    </w:p>
    <w:p w:rsidR="00CD5534" w:rsidRPr="00582375" w:rsidRDefault="00CD5534" w:rsidP="00582375">
      <w:pPr>
        <w:pStyle w:val="ListParagraph"/>
        <w:numPr>
          <w:ilvl w:val="0"/>
          <w:numId w:val="5"/>
        </w:numPr>
        <w:spacing w:line="360" w:lineRule="auto"/>
        <w:ind w:left="360"/>
        <w:jc w:val="both"/>
        <w:rPr>
          <w:rFonts w:asciiTheme="majorBidi" w:hAnsiTheme="majorBidi" w:cstheme="majorBidi"/>
          <w:b/>
          <w:bCs/>
          <w:sz w:val="25"/>
          <w:szCs w:val="25"/>
        </w:rPr>
      </w:pPr>
      <w:r w:rsidRPr="00582375">
        <w:rPr>
          <w:rFonts w:asciiTheme="majorBidi" w:hAnsiTheme="majorBidi" w:cstheme="majorBidi"/>
          <w:sz w:val="25"/>
          <w:szCs w:val="25"/>
        </w:rPr>
        <w:lastRenderedPageBreak/>
        <w:t>How frequent do you use your account? (1) Never  (   ) (2) Rarely (   ) (3) Occasionally(   )   (4)  Frequently  (    )  (5)  Very frequently  (    )</w:t>
      </w:r>
    </w:p>
    <w:p w:rsidR="00CD5534" w:rsidRPr="00582375" w:rsidRDefault="00CD5534" w:rsidP="00582375">
      <w:pPr>
        <w:pStyle w:val="ListParagraph"/>
        <w:numPr>
          <w:ilvl w:val="0"/>
          <w:numId w:val="5"/>
        </w:numPr>
        <w:spacing w:line="360" w:lineRule="auto"/>
        <w:ind w:left="360"/>
        <w:jc w:val="both"/>
        <w:rPr>
          <w:rFonts w:asciiTheme="majorBidi" w:hAnsiTheme="majorBidi" w:cstheme="majorBidi"/>
          <w:b/>
          <w:bCs/>
          <w:sz w:val="25"/>
          <w:szCs w:val="25"/>
        </w:rPr>
      </w:pPr>
      <w:r w:rsidRPr="00582375">
        <w:rPr>
          <w:rFonts w:asciiTheme="majorBidi" w:hAnsiTheme="majorBidi" w:cstheme="majorBidi"/>
          <w:sz w:val="25"/>
          <w:szCs w:val="25"/>
        </w:rPr>
        <w:t>What is the aggregate amount of time you dev</w:t>
      </w:r>
      <w:r w:rsidR="009651BA">
        <w:rPr>
          <w:rFonts w:asciiTheme="majorBidi" w:hAnsiTheme="majorBidi" w:cstheme="majorBidi"/>
          <w:sz w:val="25"/>
          <w:szCs w:val="25"/>
        </w:rPr>
        <w:t>ote daily to social media use?</w:t>
      </w:r>
      <w:r w:rsidRPr="00582375">
        <w:rPr>
          <w:rFonts w:asciiTheme="majorBidi" w:hAnsiTheme="majorBidi" w:cstheme="majorBidi"/>
          <w:sz w:val="25"/>
          <w:szCs w:val="25"/>
        </w:rPr>
        <w:t>(1) Less than hour</w:t>
      </w:r>
      <w:r w:rsidR="009651BA">
        <w:rPr>
          <w:rFonts w:asciiTheme="majorBidi" w:hAnsiTheme="majorBidi" w:cstheme="majorBidi"/>
          <w:sz w:val="25"/>
          <w:szCs w:val="25"/>
        </w:rPr>
        <w:t xml:space="preserve"> (  </w:t>
      </w:r>
      <w:r w:rsidRPr="00582375">
        <w:rPr>
          <w:rFonts w:asciiTheme="majorBidi" w:hAnsiTheme="majorBidi" w:cstheme="majorBidi"/>
          <w:sz w:val="25"/>
          <w:szCs w:val="25"/>
        </w:rPr>
        <w:t>)  (2)  1 hr, 59mins(   )  (3) 2 hrs,  59mins (   )  (4) 3 hrs above (   )</w:t>
      </w:r>
    </w:p>
    <w:p w:rsidR="00CD5534" w:rsidRDefault="00CD5534" w:rsidP="00CD5534">
      <w:pPr>
        <w:pStyle w:val="ListParagraph"/>
        <w:spacing w:line="360" w:lineRule="auto"/>
        <w:jc w:val="center"/>
        <w:rPr>
          <w:rFonts w:asciiTheme="majorBidi" w:hAnsiTheme="majorBidi" w:cstheme="majorBidi"/>
          <w:b/>
          <w:bCs/>
          <w:sz w:val="26"/>
          <w:szCs w:val="26"/>
        </w:rPr>
      </w:pPr>
    </w:p>
    <w:p w:rsidR="00CD5534" w:rsidRPr="005E73DB" w:rsidRDefault="00CD5534" w:rsidP="00CD5534">
      <w:pPr>
        <w:pStyle w:val="ListParagraph"/>
        <w:spacing w:line="360" w:lineRule="auto"/>
        <w:jc w:val="center"/>
        <w:rPr>
          <w:rFonts w:asciiTheme="majorBidi" w:hAnsiTheme="majorBidi" w:cstheme="majorBidi"/>
          <w:b/>
          <w:bCs/>
          <w:sz w:val="25"/>
          <w:szCs w:val="25"/>
        </w:rPr>
      </w:pPr>
      <w:r w:rsidRPr="005E73DB">
        <w:rPr>
          <w:rFonts w:asciiTheme="majorBidi" w:hAnsiTheme="majorBidi" w:cstheme="majorBidi"/>
          <w:b/>
          <w:bCs/>
          <w:sz w:val="25"/>
          <w:szCs w:val="25"/>
        </w:rPr>
        <w:t>SECTION C</w:t>
      </w:r>
    </w:p>
    <w:p w:rsidR="00CD5534" w:rsidRPr="005E73DB" w:rsidRDefault="00CD5534" w:rsidP="00CD5534">
      <w:pPr>
        <w:pStyle w:val="ListParagraph"/>
        <w:spacing w:line="360" w:lineRule="auto"/>
        <w:jc w:val="center"/>
        <w:rPr>
          <w:rFonts w:asciiTheme="majorBidi" w:hAnsiTheme="majorBidi" w:cstheme="majorBidi"/>
          <w:b/>
          <w:bCs/>
          <w:sz w:val="25"/>
          <w:szCs w:val="25"/>
        </w:rPr>
      </w:pPr>
      <w:r w:rsidRPr="005E73DB">
        <w:rPr>
          <w:rFonts w:asciiTheme="majorBidi" w:hAnsiTheme="majorBidi" w:cstheme="majorBidi"/>
          <w:b/>
          <w:bCs/>
          <w:sz w:val="25"/>
          <w:szCs w:val="25"/>
        </w:rPr>
        <w:t>FACTORS AND THE EFFECT</w:t>
      </w:r>
    </w:p>
    <w:p w:rsidR="00CD5534" w:rsidRPr="005E73DB" w:rsidRDefault="00CD5534" w:rsidP="00CD5534">
      <w:pPr>
        <w:pStyle w:val="ListParagraph"/>
        <w:numPr>
          <w:ilvl w:val="0"/>
          <w:numId w:val="6"/>
        </w:numPr>
        <w:spacing w:line="360" w:lineRule="auto"/>
        <w:rPr>
          <w:rFonts w:asciiTheme="majorBidi" w:hAnsiTheme="majorBidi" w:cstheme="majorBidi"/>
          <w:sz w:val="25"/>
          <w:szCs w:val="25"/>
        </w:rPr>
      </w:pPr>
      <w:r w:rsidRPr="005E73DB">
        <w:rPr>
          <w:rFonts w:asciiTheme="majorBidi" w:hAnsiTheme="majorBidi" w:cstheme="majorBidi"/>
          <w:sz w:val="25"/>
          <w:szCs w:val="25"/>
        </w:rPr>
        <w:t>Please select appropriate option in the below listed  options</w:t>
      </w:r>
    </w:p>
    <w:p w:rsidR="00CD5534" w:rsidRPr="005E73DB" w:rsidRDefault="00CD5534" w:rsidP="00CD5534">
      <w:pPr>
        <w:pStyle w:val="ListParagraph"/>
        <w:numPr>
          <w:ilvl w:val="0"/>
          <w:numId w:val="6"/>
        </w:numPr>
        <w:spacing w:line="360" w:lineRule="auto"/>
        <w:rPr>
          <w:rFonts w:asciiTheme="majorBidi" w:hAnsiTheme="majorBidi" w:cstheme="majorBidi"/>
          <w:sz w:val="25"/>
          <w:szCs w:val="25"/>
        </w:rPr>
      </w:pPr>
      <w:r w:rsidRPr="005E73DB">
        <w:rPr>
          <w:rFonts w:asciiTheme="majorBidi" w:hAnsiTheme="majorBidi" w:cstheme="majorBidi"/>
          <w:sz w:val="25"/>
          <w:szCs w:val="25"/>
        </w:rPr>
        <w:t>SA =  Strongly Agree,   A= Agree,   U = Undecided</w:t>
      </w:r>
    </w:p>
    <w:tbl>
      <w:tblPr>
        <w:tblStyle w:val="TableGrid"/>
        <w:tblpPr w:leftFromText="180" w:rightFromText="180" w:vertAnchor="text" w:horzAnchor="margin" w:tblpY="479"/>
        <w:tblW w:w="0" w:type="auto"/>
        <w:tblLook w:val="04A0"/>
      </w:tblPr>
      <w:tblGrid>
        <w:gridCol w:w="1278"/>
        <w:gridCol w:w="5850"/>
        <w:gridCol w:w="780"/>
        <w:gridCol w:w="397"/>
        <w:gridCol w:w="630"/>
        <w:gridCol w:w="630"/>
        <w:gridCol w:w="720"/>
      </w:tblGrid>
      <w:tr w:rsidR="001C7C3E" w:rsidRPr="005E73DB" w:rsidTr="001C7C3E">
        <w:trPr>
          <w:trHeight w:val="621"/>
        </w:trPr>
        <w:tc>
          <w:tcPr>
            <w:tcW w:w="1278" w:type="dxa"/>
          </w:tcPr>
          <w:p w:rsidR="009651BA" w:rsidRPr="005E73DB" w:rsidRDefault="009651BA" w:rsidP="009651BA">
            <w:pPr>
              <w:pStyle w:val="ListParagraph"/>
              <w:ind w:left="0"/>
              <w:rPr>
                <w:b/>
                <w:bCs/>
                <w:sz w:val="25"/>
                <w:szCs w:val="25"/>
              </w:rPr>
            </w:pPr>
            <w:r w:rsidRPr="005E73DB">
              <w:rPr>
                <w:b/>
                <w:bCs/>
                <w:sz w:val="25"/>
                <w:szCs w:val="25"/>
              </w:rPr>
              <w:t>S/NO</w:t>
            </w:r>
          </w:p>
        </w:tc>
        <w:tc>
          <w:tcPr>
            <w:tcW w:w="5850" w:type="dxa"/>
          </w:tcPr>
          <w:p w:rsidR="009651BA" w:rsidRPr="005E73DB" w:rsidRDefault="009651BA" w:rsidP="009651BA">
            <w:pPr>
              <w:pStyle w:val="ListParagraph"/>
              <w:ind w:left="0"/>
              <w:rPr>
                <w:b/>
                <w:bCs/>
                <w:sz w:val="25"/>
                <w:szCs w:val="25"/>
              </w:rPr>
            </w:pPr>
            <w:r w:rsidRPr="005E73DB">
              <w:rPr>
                <w:b/>
                <w:bCs/>
                <w:sz w:val="25"/>
                <w:szCs w:val="25"/>
              </w:rPr>
              <w:t>STATEMENT</w:t>
            </w:r>
          </w:p>
        </w:tc>
        <w:tc>
          <w:tcPr>
            <w:tcW w:w="780" w:type="dxa"/>
          </w:tcPr>
          <w:p w:rsidR="009651BA" w:rsidRPr="005E73DB" w:rsidRDefault="009651BA" w:rsidP="009651BA">
            <w:pPr>
              <w:pStyle w:val="ListParagraph"/>
              <w:ind w:left="0"/>
              <w:jc w:val="center"/>
              <w:rPr>
                <w:b/>
                <w:bCs/>
                <w:sz w:val="25"/>
                <w:szCs w:val="25"/>
              </w:rPr>
            </w:pPr>
            <w:r w:rsidRPr="005E73DB">
              <w:rPr>
                <w:b/>
                <w:bCs/>
                <w:sz w:val="25"/>
                <w:szCs w:val="25"/>
              </w:rPr>
              <w:t xml:space="preserve"> SA</w:t>
            </w:r>
          </w:p>
        </w:tc>
        <w:tc>
          <w:tcPr>
            <w:tcW w:w="390" w:type="dxa"/>
          </w:tcPr>
          <w:p w:rsidR="009651BA" w:rsidRPr="005E73DB" w:rsidRDefault="009651BA" w:rsidP="001C7C3E">
            <w:pPr>
              <w:pStyle w:val="ListParagraph"/>
              <w:ind w:left="0"/>
              <w:rPr>
                <w:b/>
                <w:bCs/>
                <w:sz w:val="25"/>
                <w:szCs w:val="25"/>
              </w:rPr>
            </w:pPr>
            <w:r w:rsidRPr="005E73DB">
              <w:rPr>
                <w:b/>
                <w:bCs/>
                <w:sz w:val="25"/>
                <w:szCs w:val="25"/>
              </w:rPr>
              <w:t>A</w:t>
            </w:r>
          </w:p>
        </w:tc>
        <w:tc>
          <w:tcPr>
            <w:tcW w:w="630" w:type="dxa"/>
          </w:tcPr>
          <w:p w:rsidR="009651BA" w:rsidRPr="005E73DB" w:rsidRDefault="009651BA" w:rsidP="009651BA">
            <w:pPr>
              <w:pStyle w:val="ListParagraph"/>
              <w:ind w:left="0"/>
              <w:rPr>
                <w:b/>
                <w:bCs/>
                <w:sz w:val="25"/>
                <w:szCs w:val="25"/>
              </w:rPr>
            </w:pPr>
            <w:r w:rsidRPr="005E73DB">
              <w:rPr>
                <w:b/>
                <w:bCs/>
                <w:sz w:val="25"/>
                <w:szCs w:val="25"/>
              </w:rPr>
              <w:t xml:space="preserve">U   </w:t>
            </w:r>
          </w:p>
        </w:tc>
        <w:tc>
          <w:tcPr>
            <w:tcW w:w="630" w:type="dxa"/>
          </w:tcPr>
          <w:p w:rsidR="009651BA" w:rsidRPr="005E73DB" w:rsidRDefault="009651BA" w:rsidP="009651BA">
            <w:pPr>
              <w:pStyle w:val="ListParagraph"/>
              <w:ind w:left="0"/>
              <w:rPr>
                <w:b/>
                <w:bCs/>
                <w:sz w:val="25"/>
                <w:szCs w:val="25"/>
              </w:rPr>
            </w:pPr>
            <w:r w:rsidRPr="005E73DB">
              <w:rPr>
                <w:b/>
                <w:bCs/>
                <w:sz w:val="25"/>
                <w:szCs w:val="25"/>
              </w:rPr>
              <w:t xml:space="preserve">  D</w:t>
            </w:r>
          </w:p>
        </w:tc>
        <w:tc>
          <w:tcPr>
            <w:tcW w:w="720" w:type="dxa"/>
          </w:tcPr>
          <w:p w:rsidR="009651BA" w:rsidRPr="005E73DB" w:rsidRDefault="001C7C3E" w:rsidP="009651BA">
            <w:pPr>
              <w:pStyle w:val="ListParagraph"/>
              <w:ind w:left="0"/>
              <w:rPr>
                <w:b/>
                <w:bCs/>
                <w:sz w:val="25"/>
                <w:szCs w:val="25"/>
              </w:rPr>
            </w:pPr>
            <w:r w:rsidRPr="005E73DB">
              <w:rPr>
                <w:b/>
                <w:bCs/>
                <w:sz w:val="25"/>
                <w:szCs w:val="25"/>
              </w:rPr>
              <w:t xml:space="preserve">  </w:t>
            </w:r>
            <w:r w:rsidR="009651BA" w:rsidRPr="005E73DB">
              <w:rPr>
                <w:b/>
                <w:bCs/>
                <w:sz w:val="25"/>
                <w:szCs w:val="25"/>
              </w:rPr>
              <w:t xml:space="preserve">SD     </w:t>
            </w:r>
          </w:p>
        </w:tc>
      </w:tr>
      <w:tr w:rsidR="001C7C3E" w:rsidRPr="005E73DB" w:rsidTr="001C7C3E">
        <w:tc>
          <w:tcPr>
            <w:tcW w:w="1278" w:type="dxa"/>
          </w:tcPr>
          <w:p w:rsidR="009651BA" w:rsidRPr="005E73DB" w:rsidRDefault="009651BA" w:rsidP="009651BA">
            <w:pPr>
              <w:pStyle w:val="ListParagraph"/>
              <w:ind w:left="0"/>
              <w:rPr>
                <w:sz w:val="25"/>
                <w:szCs w:val="25"/>
              </w:rPr>
            </w:pPr>
            <w:r w:rsidRPr="005E73DB">
              <w:rPr>
                <w:sz w:val="25"/>
                <w:szCs w:val="25"/>
              </w:rPr>
              <w:t>10.</w:t>
            </w:r>
          </w:p>
        </w:tc>
        <w:tc>
          <w:tcPr>
            <w:tcW w:w="5850" w:type="dxa"/>
          </w:tcPr>
          <w:p w:rsidR="009651BA" w:rsidRPr="005E73DB" w:rsidRDefault="009651BA" w:rsidP="009651BA">
            <w:pPr>
              <w:pStyle w:val="ListParagraph"/>
              <w:ind w:left="0"/>
              <w:rPr>
                <w:sz w:val="25"/>
                <w:szCs w:val="25"/>
              </w:rPr>
            </w:pPr>
            <w:r w:rsidRPr="005E73DB">
              <w:rPr>
                <w:sz w:val="25"/>
                <w:szCs w:val="25"/>
              </w:rPr>
              <w:t>Social media can be use to educate people on the effect of sport betting among youth.</w:t>
            </w:r>
          </w:p>
        </w:tc>
        <w:tc>
          <w:tcPr>
            <w:tcW w:w="780" w:type="dxa"/>
          </w:tcPr>
          <w:p w:rsidR="009651BA" w:rsidRPr="005E73DB" w:rsidRDefault="009651BA" w:rsidP="009651BA">
            <w:pPr>
              <w:pStyle w:val="ListParagraph"/>
              <w:ind w:left="0"/>
              <w:rPr>
                <w:sz w:val="25"/>
                <w:szCs w:val="25"/>
              </w:rPr>
            </w:pPr>
          </w:p>
        </w:tc>
        <w:tc>
          <w:tcPr>
            <w:tcW w:w="390" w:type="dxa"/>
          </w:tcPr>
          <w:p w:rsidR="009651BA" w:rsidRPr="005E73DB" w:rsidRDefault="009651BA" w:rsidP="009651BA">
            <w:pPr>
              <w:pStyle w:val="ListParagraph"/>
              <w:ind w:left="0"/>
              <w:rPr>
                <w:sz w:val="25"/>
                <w:szCs w:val="25"/>
              </w:rPr>
            </w:pPr>
          </w:p>
        </w:tc>
        <w:tc>
          <w:tcPr>
            <w:tcW w:w="630" w:type="dxa"/>
          </w:tcPr>
          <w:p w:rsidR="009651BA" w:rsidRPr="005E73DB" w:rsidRDefault="009651BA" w:rsidP="009651BA">
            <w:pPr>
              <w:pStyle w:val="ListParagraph"/>
              <w:ind w:left="0"/>
              <w:rPr>
                <w:sz w:val="25"/>
                <w:szCs w:val="25"/>
              </w:rPr>
            </w:pPr>
          </w:p>
        </w:tc>
        <w:tc>
          <w:tcPr>
            <w:tcW w:w="630" w:type="dxa"/>
          </w:tcPr>
          <w:p w:rsidR="009651BA" w:rsidRPr="005E73DB" w:rsidRDefault="009651BA" w:rsidP="009651BA">
            <w:pPr>
              <w:pStyle w:val="ListParagraph"/>
              <w:ind w:left="0"/>
              <w:rPr>
                <w:sz w:val="25"/>
                <w:szCs w:val="25"/>
              </w:rPr>
            </w:pPr>
          </w:p>
        </w:tc>
        <w:tc>
          <w:tcPr>
            <w:tcW w:w="720" w:type="dxa"/>
          </w:tcPr>
          <w:p w:rsidR="009651BA" w:rsidRPr="005E73DB" w:rsidRDefault="009651BA" w:rsidP="009651BA">
            <w:pPr>
              <w:pStyle w:val="ListParagraph"/>
              <w:ind w:left="0"/>
              <w:rPr>
                <w:sz w:val="25"/>
                <w:szCs w:val="25"/>
              </w:rPr>
            </w:pPr>
          </w:p>
        </w:tc>
      </w:tr>
      <w:tr w:rsidR="001C7C3E" w:rsidRPr="005E73DB" w:rsidTr="001C7C3E">
        <w:trPr>
          <w:trHeight w:val="171"/>
        </w:trPr>
        <w:tc>
          <w:tcPr>
            <w:tcW w:w="1278" w:type="dxa"/>
          </w:tcPr>
          <w:p w:rsidR="009651BA" w:rsidRPr="005E73DB" w:rsidRDefault="009651BA" w:rsidP="009651BA">
            <w:pPr>
              <w:pStyle w:val="ListParagraph"/>
              <w:ind w:left="0"/>
              <w:rPr>
                <w:sz w:val="25"/>
                <w:szCs w:val="25"/>
              </w:rPr>
            </w:pPr>
            <w:r w:rsidRPr="005E73DB">
              <w:rPr>
                <w:sz w:val="25"/>
                <w:szCs w:val="25"/>
              </w:rPr>
              <w:t>11.</w:t>
            </w:r>
          </w:p>
        </w:tc>
        <w:tc>
          <w:tcPr>
            <w:tcW w:w="5850" w:type="dxa"/>
          </w:tcPr>
          <w:p w:rsidR="009651BA" w:rsidRPr="005E73DB" w:rsidRDefault="009651BA" w:rsidP="009651BA">
            <w:pPr>
              <w:pStyle w:val="ListParagraph"/>
              <w:ind w:left="0"/>
              <w:rPr>
                <w:sz w:val="25"/>
                <w:szCs w:val="25"/>
              </w:rPr>
            </w:pPr>
            <w:r w:rsidRPr="005E73DB">
              <w:rPr>
                <w:sz w:val="25"/>
                <w:szCs w:val="25"/>
              </w:rPr>
              <w:t xml:space="preserve">Online gambling has spread wide like a bush fire among </w:t>
            </w:r>
            <w:proofErr w:type="spellStart"/>
            <w:r w:rsidRPr="005E73DB">
              <w:rPr>
                <w:sz w:val="25"/>
                <w:szCs w:val="25"/>
              </w:rPr>
              <w:t>nigeria</w:t>
            </w:r>
            <w:proofErr w:type="spellEnd"/>
            <w:r w:rsidRPr="005E73DB">
              <w:rPr>
                <w:sz w:val="25"/>
                <w:szCs w:val="25"/>
              </w:rPr>
              <w:t xml:space="preserve"> youth through the uses of social media</w:t>
            </w:r>
          </w:p>
        </w:tc>
        <w:tc>
          <w:tcPr>
            <w:tcW w:w="780" w:type="dxa"/>
          </w:tcPr>
          <w:p w:rsidR="009651BA" w:rsidRPr="005E73DB" w:rsidRDefault="009651BA" w:rsidP="009651BA">
            <w:pPr>
              <w:pStyle w:val="ListParagraph"/>
              <w:ind w:left="0"/>
              <w:rPr>
                <w:sz w:val="25"/>
                <w:szCs w:val="25"/>
              </w:rPr>
            </w:pPr>
          </w:p>
        </w:tc>
        <w:tc>
          <w:tcPr>
            <w:tcW w:w="390" w:type="dxa"/>
          </w:tcPr>
          <w:p w:rsidR="009651BA" w:rsidRPr="005E73DB" w:rsidRDefault="009651BA" w:rsidP="009651BA">
            <w:pPr>
              <w:pStyle w:val="ListParagraph"/>
              <w:ind w:left="0"/>
              <w:rPr>
                <w:sz w:val="25"/>
                <w:szCs w:val="25"/>
              </w:rPr>
            </w:pPr>
          </w:p>
        </w:tc>
        <w:tc>
          <w:tcPr>
            <w:tcW w:w="630" w:type="dxa"/>
          </w:tcPr>
          <w:p w:rsidR="009651BA" w:rsidRPr="005E73DB" w:rsidRDefault="009651BA" w:rsidP="009651BA">
            <w:pPr>
              <w:pStyle w:val="ListParagraph"/>
              <w:ind w:left="0"/>
              <w:rPr>
                <w:sz w:val="25"/>
                <w:szCs w:val="25"/>
              </w:rPr>
            </w:pPr>
          </w:p>
        </w:tc>
        <w:tc>
          <w:tcPr>
            <w:tcW w:w="630" w:type="dxa"/>
          </w:tcPr>
          <w:p w:rsidR="009651BA" w:rsidRPr="005E73DB" w:rsidRDefault="009651BA" w:rsidP="009651BA">
            <w:pPr>
              <w:pStyle w:val="ListParagraph"/>
              <w:ind w:left="0"/>
              <w:rPr>
                <w:sz w:val="25"/>
                <w:szCs w:val="25"/>
              </w:rPr>
            </w:pPr>
          </w:p>
        </w:tc>
        <w:tc>
          <w:tcPr>
            <w:tcW w:w="720" w:type="dxa"/>
          </w:tcPr>
          <w:p w:rsidR="009651BA" w:rsidRPr="005E73DB" w:rsidRDefault="009651BA" w:rsidP="009651BA">
            <w:pPr>
              <w:pStyle w:val="ListParagraph"/>
              <w:ind w:left="0"/>
              <w:rPr>
                <w:sz w:val="25"/>
                <w:szCs w:val="25"/>
              </w:rPr>
            </w:pPr>
          </w:p>
        </w:tc>
      </w:tr>
      <w:tr w:rsidR="001C7C3E" w:rsidRPr="005E73DB" w:rsidTr="001C7C3E">
        <w:tc>
          <w:tcPr>
            <w:tcW w:w="1278" w:type="dxa"/>
          </w:tcPr>
          <w:p w:rsidR="009651BA" w:rsidRPr="005E73DB" w:rsidRDefault="009651BA" w:rsidP="009651BA">
            <w:pPr>
              <w:pStyle w:val="ListParagraph"/>
              <w:ind w:left="0"/>
              <w:rPr>
                <w:sz w:val="25"/>
                <w:szCs w:val="25"/>
              </w:rPr>
            </w:pPr>
            <w:r w:rsidRPr="005E73DB">
              <w:rPr>
                <w:sz w:val="25"/>
                <w:szCs w:val="25"/>
              </w:rPr>
              <w:t>12.</w:t>
            </w:r>
          </w:p>
        </w:tc>
        <w:tc>
          <w:tcPr>
            <w:tcW w:w="5850" w:type="dxa"/>
          </w:tcPr>
          <w:p w:rsidR="009651BA" w:rsidRPr="005E73DB" w:rsidRDefault="009651BA" w:rsidP="009651BA">
            <w:pPr>
              <w:pStyle w:val="ListParagraph"/>
              <w:ind w:left="0"/>
              <w:rPr>
                <w:sz w:val="25"/>
                <w:szCs w:val="25"/>
              </w:rPr>
            </w:pPr>
            <w:r w:rsidRPr="005E73DB">
              <w:rPr>
                <w:sz w:val="25"/>
                <w:szCs w:val="25"/>
              </w:rPr>
              <w:t xml:space="preserve">Social media in conjunction with gambling has negative effect on </w:t>
            </w:r>
            <w:proofErr w:type="spellStart"/>
            <w:r w:rsidRPr="005E73DB">
              <w:rPr>
                <w:sz w:val="25"/>
                <w:szCs w:val="25"/>
              </w:rPr>
              <w:t>Kwara</w:t>
            </w:r>
            <w:proofErr w:type="spellEnd"/>
            <w:r w:rsidRPr="005E73DB">
              <w:rPr>
                <w:sz w:val="25"/>
                <w:szCs w:val="25"/>
              </w:rPr>
              <w:t xml:space="preserve"> polytechnic student academic performance. </w:t>
            </w:r>
          </w:p>
        </w:tc>
        <w:tc>
          <w:tcPr>
            <w:tcW w:w="780" w:type="dxa"/>
          </w:tcPr>
          <w:p w:rsidR="009651BA" w:rsidRPr="005E73DB" w:rsidRDefault="009651BA" w:rsidP="009651BA">
            <w:pPr>
              <w:pStyle w:val="ListParagraph"/>
              <w:ind w:left="0"/>
              <w:rPr>
                <w:sz w:val="25"/>
                <w:szCs w:val="25"/>
              </w:rPr>
            </w:pPr>
          </w:p>
        </w:tc>
        <w:tc>
          <w:tcPr>
            <w:tcW w:w="390" w:type="dxa"/>
          </w:tcPr>
          <w:p w:rsidR="009651BA" w:rsidRPr="005E73DB" w:rsidRDefault="009651BA" w:rsidP="009651BA">
            <w:pPr>
              <w:pStyle w:val="ListParagraph"/>
              <w:ind w:left="0"/>
              <w:rPr>
                <w:sz w:val="25"/>
                <w:szCs w:val="25"/>
              </w:rPr>
            </w:pPr>
          </w:p>
        </w:tc>
        <w:tc>
          <w:tcPr>
            <w:tcW w:w="630" w:type="dxa"/>
          </w:tcPr>
          <w:p w:rsidR="009651BA" w:rsidRPr="005E73DB" w:rsidRDefault="009651BA" w:rsidP="009651BA">
            <w:pPr>
              <w:pStyle w:val="ListParagraph"/>
              <w:ind w:left="0"/>
              <w:rPr>
                <w:sz w:val="25"/>
                <w:szCs w:val="25"/>
              </w:rPr>
            </w:pPr>
          </w:p>
        </w:tc>
        <w:tc>
          <w:tcPr>
            <w:tcW w:w="630" w:type="dxa"/>
          </w:tcPr>
          <w:p w:rsidR="009651BA" w:rsidRPr="005E73DB" w:rsidRDefault="009651BA" w:rsidP="009651BA">
            <w:pPr>
              <w:pStyle w:val="ListParagraph"/>
              <w:ind w:left="0"/>
              <w:rPr>
                <w:sz w:val="25"/>
                <w:szCs w:val="25"/>
              </w:rPr>
            </w:pPr>
          </w:p>
        </w:tc>
        <w:tc>
          <w:tcPr>
            <w:tcW w:w="720" w:type="dxa"/>
          </w:tcPr>
          <w:p w:rsidR="009651BA" w:rsidRPr="005E73DB" w:rsidRDefault="009651BA" w:rsidP="009651BA">
            <w:pPr>
              <w:pStyle w:val="ListParagraph"/>
              <w:ind w:left="0"/>
              <w:rPr>
                <w:sz w:val="25"/>
                <w:szCs w:val="25"/>
              </w:rPr>
            </w:pPr>
          </w:p>
        </w:tc>
      </w:tr>
      <w:tr w:rsidR="001C7C3E" w:rsidRPr="005E73DB" w:rsidTr="001C7C3E">
        <w:tc>
          <w:tcPr>
            <w:tcW w:w="1278" w:type="dxa"/>
          </w:tcPr>
          <w:p w:rsidR="009651BA" w:rsidRPr="005E73DB" w:rsidRDefault="009651BA" w:rsidP="009651BA">
            <w:pPr>
              <w:pStyle w:val="ListParagraph"/>
              <w:ind w:left="0"/>
              <w:rPr>
                <w:sz w:val="25"/>
                <w:szCs w:val="25"/>
              </w:rPr>
            </w:pPr>
            <w:r w:rsidRPr="005E73DB">
              <w:rPr>
                <w:sz w:val="25"/>
                <w:szCs w:val="25"/>
              </w:rPr>
              <w:t>13.</w:t>
            </w:r>
          </w:p>
        </w:tc>
        <w:tc>
          <w:tcPr>
            <w:tcW w:w="5850" w:type="dxa"/>
          </w:tcPr>
          <w:p w:rsidR="009651BA" w:rsidRPr="005E73DB" w:rsidRDefault="009651BA" w:rsidP="009651BA">
            <w:pPr>
              <w:pStyle w:val="ListParagraph"/>
              <w:ind w:left="0"/>
              <w:rPr>
                <w:sz w:val="25"/>
                <w:szCs w:val="25"/>
              </w:rPr>
            </w:pPr>
            <w:r w:rsidRPr="005E73DB">
              <w:rPr>
                <w:sz w:val="25"/>
                <w:szCs w:val="25"/>
              </w:rPr>
              <w:t xml:space="preserve">Social media </w:t>
            </w:r>
            <w:proofErr w:type="gramStart"/>
            <w:r w:rsidRPr="005E73DB">
              <w:rPr>
                <w:sz w:val="25"/>
                <w:szCs w:val="25"/>
              </w:rPr>
              <w:t>usage increase</w:t>
            </w:r>
            <w:proofErr w:type="gramEnd"/>
            <w:r w:rsidRPr="005E73DB">
              <w:rPr>
                <w:sz w:val="25"/>
                <w:szCs w:val="25"/>
              </w:rPr>
              <w:t xml:space="preserve"> the level of literacy ignorant about sport betting.</w:t>
            </w:r>
          </w:p>
        </w:tc>
        <w:tc>
          <w:tcPr>
            <w:tcW w:w="780" w:type="dxa"/>
          </w:tcPr>
          <w:p w:rsidR="009651BA" w:rsidRPr="005E73DB" w:rsidRDefault="009651BA" w:rsidP="009651BA">
            <w:pPr>
              <w:pStyle w:val="ListParagraph"/>
              <w:ind w:left="0"/>
              <w:rPr>
                <w:sz w:val="25"/>
                <w:szCs w:val="25"/>
              </w:rPr>
            </w:pPr>
          </w:p>
        </w:tc>
        <w:tc>
          <w:tcPr>
            <w:tcW w:w="390" w:type="dxa"/>
          </w:tcPr>
          <w:p w:rsidR="009651BA" w:rsidRPr="005E73DB" w:rsidRDefault="009651BA" w:rsidP="009651BA">
            <w:pPr>
              <w:pStyle w:val="ListParagraph"/>
              <w:ind w:left="0"/>
              <w:rPr>
                <w:sz w:val="25"/>
                <w:szCs w:val="25"/>
              </w:rPr>
            </w:pPr>
          </w:p>
        </w:tc>
        <w:tc>
          <w:tcPr>
            <w:tcW w:w="630" w:type="dxa"/>
          </w:tcPr>
          <w:p w:rsidR="009651BA" w:rsidRPr="005E73DB" w:rsidRDefault="009651BA" w:rsidP="009651BA">
            <w:pPr>
              <w:pStyle w:val="ListParagraph"/>
              <w:ind w:left="0"/>
              <w:rPr>
                <w:sz w:val="25"/>
                <w:szCs w:val="25"/>
              </w:rPr>
            </w:pPr>
          </w:p>
        </w:tc>
        <w:tc>
          <w:tcPr>
            <w:tcW w:w="630" w:type="dxa"/>
          </w:tcPr>
          <w:p w:rsidR="009651BA" w:rsidRPr="005E73DB" w:rsidRDefault="009651BA" w:rsidP="009651BA">
            <w:pPr>
              <w:pStyle w:val="ListParagraph"/>
              <w:ind w:left="0"/>
              <w:rPr>
                <w:sz w:val="25"/>
                <w:szCs w:val="25"/>
              </w:rPr>
            </w:pPr>
          </w:p>
        </w:tc>
        <w:tc>
          <w:tcPr>
            <w:tcW w:w="720" w:type="dxa"/>
          </w:tcPr>
          <w:p w:rsidR="009651BA" w:rsidRPr="005E73DB" w:rsidRDefault="009651BA" w:rsidP="009651BA">
            <w:pPr>
              <w:pStyle w:val="ListParagraph"/>
              <w:ind w:left="0"/>
              <w:rPr>
                <w:sz w:val="25"/>
                <w:szCs w:val="25"/>
              </w:rPr>
            </w:pPr>
          </w:p>
        </w:tc>
      </w:tr>
      <w:tr w:rsidR="001C7C3E" w:rsidRPr="005E73DB" w:rsidTr="001C7C3E">
        <w:tc>
          <w:tcPr>
            <w:tcW w:w="1278" w:type="dxa"/>
          </w:tcPr>
          <w:p w:rsidR="009651BA" w:rsidRPr="005E73DB" w:rsidRDefault="009651BA" w:rsidP="009651BA">
            <w:pPr>
              <w:pStyle w:val="ListParagraph"/>
              <w:ind w:left="0"/>
              <w:rPr>
                <w:sz w:val="25"/>
                <w:szCs w:val="25"/>
              </w:rPr>
            </w:pPr>
            <w:r w:rsidRPr="005E73DB">
              <w:rPr>
                <w:sz w:val="25"/>
                <w:szCs w:val="25"/>
              </w:rPr>
              <w:t>14.</w:t>
            </w:r>
          </w:p>
        </w:tc>
        <w:tc>
          <w:tcPr>
            <w:tcW w:w="5850" w:type="dxa"/>
          </w:tcPr>
          <w:p w:rsidR="009651BA" w:rsidRPr="005E73DB" w:rsidRDefault="009651BA" w:rsidP="009651BA">
            <w:pPr>
              <w:pStyle w:val="ListParagraph"/>
              <w:ind w:left="0"/>
              <w:rPr>
                <w:sz w:val="25"/>
                <w:szCs w:val="25"/>
              </w:rPr>
            </w:pPr>
            <w:r w:rsidRPr="005E73DB">
              <w:rPr>
                <w:sz w:val="25"/>
                <w:szCs w:val="25"/>
              </w:rPr>
              <w:t xml:space="preserve">Little or no government intervention on social media usage </w:t>
            </w:r>
            <w:proofErr w:type="gramStart"/>
            <w:r w:rsidRPr="005E73DB">
              <w:rPr>
                <w:sz w:val="25"/>
                <w:szCs w:val="25"/>
              </w:rPr>
              <w:t>serve</w:t>
            </w:r>
            <w:proofErr w:type="gramEnd"/>
            <w:r w:rsidRPr="005E73DB">
              <w:rPr>
                <w:sz w:val="25"/>
                <w:szCs w:val="25"/>
              </w:rPr>
              <w:t xml:space="preserve"> as one of the factors that leads youth to gambling.</w:t>
            </w:r>
          </w:p>
        </w:tc>
        <w:tc>
          <w:tcPr>
            <w:tcW w:w="780" w:type="dxa"/>
          </w:tcPr>
          <w:p w:rsidR="009651BA" w:rsidRPr="005E73DB" w:rsidRDefault="009651BA" w:rsidP="009651BA">
            <w:pPr>
              <w:pStyle w:val="ListParagraph"/>
              <w:ind w:left="0"/>
              <w:rPr>
                <w:sz w:val="25"/>
                <w:szCs w:val="25"/>
              </w:rPr>
            </w:pPr>
          </w:p>
        </w:tc>
        <w:tc>
          <w:tcPr>
            <w:tcW w:w="390" w:type="dxa"/>
          </w:tcPr>
          <w:p w:rsidR="009651BA" w:rsidRPr="005E73DB" w:rsidRDefault="009651BA" w:rsidP="009651BA">
            <w:pPr>
              <w:pStyle w:val="ListParagraph"/>
              <w:ind w:left="0"/>
              <w:rPr>
                <w:sz w:val="25"/>
                <w:szCs w:val="25"/>
              </w:rPr>
            </w:pPr>
          </w:p>
        </w:tc>
        <w:tc>
          <w:tcPr>
            <w:tcW w:w="630" w:type="dxa"/>
          </w:tcPr>
          <w:p w:rsidR="009651BA" w:rsidRPr="005E73DB" w:rsidRDefault="009651BA" w:rsidP="009651BA">
            <w:pPr>
              <w:pStyle w:val="ListParagraph"/>
              <w:ind w:left="0"/>
              <w:rPr>
                <w:sz w:val="25"/>
                <w:szCs w:val="25"/>
              </w:rPr>
            </w:pPr>
          </w:p>
        </w:tc>
        <w:tc>
          <w:tcPr>
            <w:tcW w:w="630" w:type="dxa"/>
          </w:tcPr>
          <w:p w:rsidR="009651BA" w:rsidRPr="005E73DB" w:rsidRDefault="009651BA" w:rsidP="009651BA">
            <w:pPr>
              <w:pStyle w:val="ListParagraph"/>
              <w:ind w:left="0"/>
              <w:rPr>
                <w:sz w:val="25"/>
                <w:szCs w:val="25"/>
              </w:rPr>
            </w:pPr>
          </w:p>
        </w:tc>
        <w:tc>
          <w:tcPr>
            <w:tcW w:w="720" w:type="dxa"/>
          </w:tcPr>
          <w:p w:rsidR="009651BA" w:rsidRPr="005E73DB" w:rsidRDefault="009651BA" w:rsidP="009651BA">
            <w:pPr>
              <w:pStyle w:val="ListParagraph"/>
              <w:ind w:left="0"/>
              <w:rPr>
                <w:sz w:val="25"/>
                <w:szCs w:val="25"/>
              </w:rPr>
            </w:pPr>
          </w:p>
        </w:tc>
      </w:tr>
      <w:tr w:rsidR="001C7C3E" w:rsidRPr="005E73DB" w:rsidTr="001C7C3E">
        <w:tc>
          <w:tcPr>
            <w:tcW w:w="1278" w:type="dxa"/>
          </w:tcPr>
          <w:p w:rsidR="009651BA" w:rsidRPr="005E73DB" w:rsidRDefault="009651BA" w:rsidP="009651BA">
            <w:pPr>
              <w:pStyle w:val="ListParagraph"/>
              <w:ind w:left="0"/>
              <w:rPr>
                <w:sz w:val="25"/>
                <w:szCs w:val="25"/>
              </w:rPr>
            </w:pPr>
            <w:r w:rsidRPr="005E73DB">
              <w:rPr>
                <w:sz w:val="25"/>
                <w:szCs w:val="25"/>
              </w:rPr>
              <w:t>15.</w:t>
            </w:r>
          </w:p>
        </w:tc>
        <w:tc>
          <w:tcPr>
            <w:tcW w:w="5850" w:type="dxa"/>
          </w:tcPr>
          <w:p w:rsidR="009651BA" w:rsidRPr="005E73DB" w:rsidRDefault="009651BA" w:rsidP="009651BA">
            <w:pPr>
              <w:pStyle w:val="ListParagraph"/>
              <w:ind w:left="0"/>
              <w:rPr>
                <w:sz w:val="25"/>
                <w:szCs w:val="25"/>
              </w:rPr>
            </w:pPr>
            <w:r w:rsidRPr="005E73DB">
              <w:rPr>
                <w:sz w:val="25"/>
                <w:szCs w:val="25"/>
              </w:rPr>
              <w:t>Government need to implement appropriate measure that will regulate the activities of social networking site (SNS).</w:t>
            </w:r>
          </w:p>
        </w:tc>
        <w:tc>
          <w:tcPr>
            <w:tcW w:w="780" w:type="dxa"/>
          </w:tcPr>
          <w:p w:rsidR="009651BA" w:rsidRPr="005E73DB" w:rsidRDefault="009651BA" w:rsidP="009651BA">
            <w:pPr>
              <w:pStyle w:val="ListParagraph"/>
              <w:ind w:left="0"/>
              <w:rPr>
                <w:sz w:val="25"/>
                <w:szCs w:val="25"/>
              </w:rPr>
            </w:pPr>
          </w:p>
        </w:tc>
        <w:tc>
          <w:tcPr>
            <w:tcW w:w="390" w:type="dxa"/>
          </w:tcPr>
          <w:p w:rsidR="009651BA" w:rsidRPr="005E73DB" w:rsidRDefault="009651BA" w:rsidP="009651BA">
            <w:pPr>
              <w:pStyle w:val="ListParagraph"/>
              <w:ind w:left="0"/>
              <w:rPr>
                <w:sz w:val="25"/>
                <w:szCs w:val="25"/>
              </w:rPr>
            </w:pPr>
          </w:p>
        </w:tc>
        <w:tc>
          <w:tcPr>
            <w:tcW w:w="630" w:type="dxa"/>
          </w:tcPr>
          <w:p w:rsidR="009651BA" w:rsidRPr="005E73DB" w:rsidRDefault="009651BA" w:rsidP="009651BA">
            <w:pPr>
              <w:pStyle w:val="ListParagraph"/>
              <w:ind w:left="0"/>
              <w:rPr>
                <w:sz w:val="25"/>
                <w:szCs w:val="25"/>
              </w:rPr>
            </w:pPr>
          </w:p>
        </w:tc>
        <w:tc>
          <w:tcPr>
            <w:tcW w:w="630" w:type="dxa"/>
          </w:tcPr>
          <w:p w:rsidR="009651BA" w:rsidRPr="005E73DB" w:rsidRDefault="009651BA" w:rsidP="009651BA">
            <w:pPr>
              <w:pStyle w:val="ListParagraph"/>
              <w:ind w:left="0"/>
              <w:rPr>
                <w:sz w:val="25"/>
                <w:szCs w:val="25"/>
              </w:rPr>
            </w:pPr>
          </w:p>
        </w:tc>
        <w:tc>
          <w:tcPr>
            <w:tcW w:w="720" w:type="dxa"/>
          </w:tcPr>
          <w:p w:rsidR="009651BA" w:rsidRPr="005E73DB" w:rsidRDefault="009651BA" w:rsidP="009651BA">
            <w:pPr>
              <w:pStyle w:val="ListParagraph"/>
              <w:ind w:left="0"/>
              <w:rPr>
                <w:sz w:val="25"/>
                <w:szCs w:val="25"/>
              </w:rPr>
            </w:pPr>
          </w:p>
        </w:tc>
      </w:tr>
      <w:tr w:rsidR="001C7C3E" w:rsidRPr="005E73DB" w:rsidTr="001C7C3E">
        <w:tc>
          <w:tcPr>
            <w:tcW w:w="1278" w:type="dxa"/>
          </w:tcPr>
          <w:p w:rsidR="009651BA" w:rsidRPr="005E73DB" w:rsidRDefault="009651BA" w:rsidP="009651BA">
            <w:pPr>
              <w:pStyle w:val="ListParagraph"/>
              <w:ind w:left="0"/>
              <w:rPr>
                <w:sz w:val="25"/>
                <w:szCs w:val="25"/>
              </w:rPr>
            </w:pPr>
            <w:r w:rsidRPr="005E73DB">
              <w:rPr>
                <w:sz w:val="25"/>
                <w:szCs w:val="25"/>
              </w:rPr>
              <w:t>16.</w:t>
            </w:r>
          </w:p>
        </w:tc>
        <w:tc>
          <w:tcPr>
            <w:tcW w:w="5850" w:type="dxa"/>
          </w:tcPr>
          <w:p w:rsidR="009651BA" w:rsidRPr="005E73DB" w:rsidRDefault="009651BA" w:rsidP="009651BA">
            <w:pPr>
              <w:pStyle w:val="ListParagraph"/>
              <w:ind w:left="0"/>
              <w:rPr>
                <w:sz w:val="25"/>
                <w:szCs w:val="25"/>
              </w:rPr>
            </w:pPr>
            <w:r w:rsidRPr="005E73DB">
              <w:rPr>
                <w:sz w:val="25"/>
                <w:szCs w:val="25"/>
              </w:rPr>
              <w:t>Used force or illegal methods to get money or things from someone on social media is also one of the factors that contributes to laziness of youth</w:t>
            </w:r>
          </w:p>
        </w:tc>
        <w:tc>
          <w:tcPr>
            <w:tcW w:w="780" w:type="dxa"/>
          </w:tcPr>
          <w:p w:rsidR="009651BA" w:rsidRPr="005E73DB" w:rsidRDefault="009651BA" w:rsidP="009651BA">
            <w:pPr>
              <w:pStyle w:val="ListParagraph"/>
              <w:ind w:left="0"/>
              <w:rPr>
                <w:sz w:val="25"/>
                <w:szCs w:val="25"/>
              </w:rPr>
            </w:pPr>
          </w:p>
        </w:tc>
        <w:tc>
          <w:tcPr>
            <w:tcW w:w="390" w:type="dxa"/>
          </w:tcPr>
          <w:p w:rsidR="009651BA" w:rsidRPr="005E73DB" w:rsidRDefault="009651BA" w:rsidP="009651BA">
            <w:pPr>
              <w:pStyle w:val="ListParagraph"/>
              <w:ind w:left="0"/>
              <w:rPr>
                <w:sz w:val="25"/>
                <w:szCs w:val="25"/>
              </w:rPr>
            </w:pPr>
          </w:p>
        </w:tc>
        <w:tc>
          <w:tcPr>
            <w:tcW w:w="630" w:type="dxa"/>
          </w:tcPr>
          <w:p w:rsidR="009651BA" w:rsidRPr="005E73DB" w:rsidRDefault="009651BA" w:rsidP="009651BA">
            <w:pPr>
              <w:pStyle w:val="ListParagraph"/>
              <w:ind w:left="0"/>
              <w:rPr>
                <w:sz w:val="25"/>
                <w:szCs w:val="25"/>
              </w:rPr>
            </w:pPr>
          </w:p>
        </w:tc>
        <w:tc>
          <w:tcPr>
            <w:tcW w:w="630" w:type="dxa"/>
          </w:tcPr>
          <w:p w:rsidR="009651BA" w:rsidRPr="005E73DB" w:rsidRDefault="009651BA" w:rsidP="009651BA">
            <w:pPr>
              <w:pStyle w:val="ListParagraph"/>
              <w:ind w:left="0"/>
              <w:rPr>
                <w:sz w:val="25"/>
                <w:szCs w:val="25"/>
              </w:rPr>
            </w:pPr>
          </w:p>
        </w:tc>
        <w:tc>
          <w:tcPr>
            <w:tcW w:w="720" w:type="dxa"/>
          </w:tcPr>
          <w:p w:rsidR="009651BA" w:rsidRPr="005E73DB" w:rsidRDefault="009651BA" w:rsidP="009651BA">
            <w:pPr>
              <w:pStyle w:val="ListParagraph"/>
              <w:ind w:left="0"/>
              <w:rPr>
                <w:sz w:val="25"/>
                <w:szCs w:val="25"/>
              </w:rPr>
            </w:pPr>
          </w:p>
        </w:tc>
      </w:tr>
      <w:tr w:rsidR="001C7C3E" w:rsidRPr="005E73DB" w:rsidTr="001C7C3E">
        <w:tc>
          <w:tcPr>
            <w:tcW w:w="1278" w:type="dxa"/>
          </w:tcPr>
          <w:p w:rsidR="009651BA" w:rsidRPr="005E73DB" w:rsidRDefault="009651BA" w:rsidP="009651BA">
            <w:pPr>
              <w:pStyle w:val="ListParagraph"/>
              <w:ind w:left="0"/>
              <w:rPr>
                <w:sz w:val="25"/>
                <w:szCs w:val="25"/>
              </w:rPr>
            </w:pPr>
            <w:r w:rsidRPr="005E73DB">
              <w:rPr>
                <w:sz w:val="25"/>
                <w:szCs w:val="25"/>
              </w:rPr>
              <w:t>17.</w:t>
            </w:r>
          </w:p>
        </w:tc>
        <w:tc>
          <w:tcPr>
            <w:tcW w:w="5850" w:type="dxa"/>
          </w:tcPr>
          <w:p w:rsidR="009651BA" w:rsidRPr="005E73DB" w:rsidRDefault="009651BA" w:rsidP="009651BA">
            <w:pPr>
              <w:pStyle w:val="ListParagraph"/>
              <w:ind w:left="0"/>
              <w:rPr>
                <w:sz w:val="25"/>
                <w:szCs w:val="25"/>
              </w:rPr>
            </w:pPr>
            <w:r w:rsidRPr="005E73DB">
              <w:rPr>
                <w:sz w:val="25"/>
                <w:szCs w:val="25"/>
              </w:rPr>
              <w:t>Use of social media platform contributed to the popularity of online gambling.</w:t>
            </w:r>
          </w:p>
        </w:tc>
        <w:tc>
          <w:tcPr>
            <w:tcW w:w="780" w:type="dxa"/>
          </w:tcPr>
          <w:p w:rsidR="009651BA" w:rsidRPr="005E73DB" w:rsidRDefault="009651BA" w:rsidP="009651BA">
            <w:pPr>
              <w:pStyle w:val="ListParagraph"/>
              <w:ind w:left="0"/>
              <w:rPr>
                <w:sz w:val="25"/>
                <w:szCs w:val="25"/>
              </w:rPr>
            </w:pPr>
          </w:p>
        </w:tc>
        <w:tc>
          <w:tcPr>
            <w:tcW w:w="390" w:type="dxa"/>
          </w:tcPr>
          <w:p w:rsidR="009651BA" w:rsidRPr="005E73DB" w:rsidRDefault="009651BA" w:rsidP="009651BA">
            <w:pPr>
              <w:pStyle w:val="ListParagraph"/>
              <w:ind w:left="0"/>
              <w:rPr>
                <w:sz w:val="25"/>
                <w:szCs w:val="25"/>
              </w:rPr>
            </w:pPr>
          </w:p>
        </w:tc>
        <w:tc>
          <w:tcPr>
            <w:tcW w:w="630" w:type="dxa"/>
          </w:tcPr>
          <w:p w:rsidR="009651BA" w:rsidRPr="005E73DB" w:rsidRDefault="009651BA" w:rsidP="009651BA">
            <w:pPr>
              <w:pStyle w:val="ListParagraph"/>
              <w:ind w:left="0"/>
              <w:rPr>
                <w:sz w:val="25"/>
                <w:szCs w:val="25"/>
              </w:rPr>
            </w:pPr>
          </w:p>
        </w:tc>
        <w:tc>
          <w:tcPr>
            <w:tcW w:w="630" w:type="dxa"/>
          </w:tcPr>
          <w:p w:rsidR="009651BA" w:rsidRPr="005E73DB" w:rsidRDefault="009651BA" w:rsidP="009651BA">
            <w:pPr>
              <w:pStyle w:val="ListParagraph"/>
              <w:ind w:left="0"/>
              <w:rPr>
                <w:sz w:val="25"/>
                <w:szCs w:val="25"/>
              </w:rPr>
            </w:pPr>
          </w:p>
        </w:tc>
        <w:tc>
          <w:tcPr>
            <w:tcW w:w="720" w:type="dxa"/>
          </w:tcPr>
          <w:p w:rsidR="009651BA" w:rsidRPr="005E73DB" w:rsidRDefault="009651BA" w:rsidP="009651BA">
            <w:pPr>
              <w:pStyle w:val="ListParagraph"/>
              <w:ind w:left="0"/>
              <w:rPr>
                <w:sz w:val="25"/>
                <w:szCs w:val="25"/>
              </w:rPr>
            </w:pPr>
          </w:p>
        </w:tc>
      </w:tr>
      <w:tr w:rsidR="001C7C3E" w:rsidRPr="005E73DB" w:rsidTr="001C7C3E">
        <w:tc>
          <w:tcPr>
            <w:tcW w:w="1278" w:type="dxa"/>
          </w:tcPr>
          <w:p w:rsidR="009651BA" w:rsidRPr="005E73DB" w:rsidRDefault="009651BA" w:rsidP="009651BA">
            <w:pPr>
              <w:pStyle w:val="ListParagraph"/>
              <w:ind w:left="0"/>
              <w:rPr>
                <w:sz w:val="25"/>
                <w:szCs w:val="25"/>
              </w:rPr>
            </w:pPr>
            <w:r w:rsidRPr="005E73DB">
              <w:rPr>
                <w:sz w:val="25"/>
                <w:szCs w:val="25"/>
              </w:rPr>
              <w:t>18.</w:t>
            </w:r>
          </w:p>
        </w:tc>
        <w:tc>
          <w:tcPr>
            <w:tcW w:w="5850" w:type="dxa"/>
          </w:tcPr>
          <w:p w:rsidR="009651BA" w:rsidRPr="005E73DB" w:rsidRDefault="009651BA" w:rsidP="009651BA">
            <w:pPr>
              <w:pStyle w:val="ListParagraph"/>
              <w:ind w:left="0"/>
              <w:rPr>
                <w:sz w:val="25"/>
                <w:szCs w:val="25"/>
              </w:rPr>
            </w:pPr>
            <w:r w:rsidRPr="005E73DB">
              <w:rPr>
                <w:sz w:val="25"/>
                <w:szCs w:val="25"/>
              </w:rPr>
              <w:t>You use the social media more than any other media.</w:t>
            </w:r>
          </w:p>
        </w:tc>
        <w:tc>
          <w:tcPr>
            <w:tcW w:w="780" w:type="dxa"/>
          </w:tcPr>
          <w:p w:rsidR="009651BA" w:rsidRPr="005E73DB" w:rsidRDefault="009651BA" w:rsidP="009651BA">
            <w:pPr>
              <w:pStyle w:val="ListParagraph"/>
              <w:ind w:left="0"/>
              <w:rPr>
                <w:sz w:val="25"/>
                <w:szCs w:val="25"/>
              </w:rPr>
            </w:pPr>
          </w:p>
        </w:tc>
        <w:tc>
          <w:tcPr>
            <w:tcW w:w="390" w:type="dxa"/>
          </w:tcPr>
          <w:p w:rsidR="009651BA" w:rsidRPr="005E73DB" w:rsidRDefault="009651BA" w:rsidP="009651BA">
            <w:pPr>
              <w:pStyle w:val="ListParagraph"/>
              <w:ind w:left="0"/>
              <w:rPr>
                <w:sz w:val="25"/>
                <w:szCs w:val="25"/>
              </w:rPr>
            </w:pPr>
          </w:p>
        </w:tc>
        <w:tc>
          <w:tcPr>
            <w:tcW w:w="630" w:type="dxa"/>
          </w:tcPr>
          <w:p w:rsidR="009651BA" w:rsidRPr="005E73DB" w:rsidRDefault="009651BA" w:rsidP="009651BA">
            <w:pPr>
              <w:pStyle w:val="ListParagraph"/>
              <w:ind w:left="0"/>
              <w:rPr>
                <w:sz w:val="25"/>
                <w:szCs w:val="25"/>
              </w:rPr>
            </w:pPr>
          </w:p>
        </w:tc>
        <w:tc>
          <w:tcPr>
            <w:tcW w:w="630" w:type="dxa"/>
          </w:tcPr>
          <w:p w:rsidR="009651BA" w:rsidRPr="005E73DB" w:rsidRDefault="009651BA" w:rsidP="009651BA">
            <w:pPr>
              <w:pStyle w:val="ListParagraph"/>
              <w:ind w:left="0"/>
              <w:rPr>
                <w:sz w:val="25"/>
                <w:szCs w:val="25"/>
              </w:rPr>
            </w:pPr>
          </w:p>
        </w:tc>
        <w:tc>
          <w:tcPr>
            <w:tcW w:w="720" w:type="dxa"/>
          </w:tcPr>
          <w:p w:rsidR="009651BA" w:rsidRPr="005E73DB" w:rsidRDefault="009651BA" w:rsidP="009651BA">
            <w:pPr>
              <w:pStyle w:val="ListParagraph"/>
              <w:ind w:left="0"/>
              <w:rPr>
                <w:sz w:val="25"/>
                <w:szCs w:val="25"/>
              </w:rPr>
            </w:pPr>
          </w:p>
        </w:tc>
      </w:tr>
      <w:tr w:rsidR="001C7C3E" w:rsidRPr="005E73DB" w:rsidTr="001C7C3E">
        <w:tc>
          <w:tcPr>
            <w:tcW w:w="1278" w:type="dxa"/>
          </w:tcPr>
          <w:p w:rsidR="009651BA" w:rsidRPr="005E73DB" w:rsidRDefault="009651BA" w:rsidP="009651BA">
            <w:pPr>
              <w:pStyle w:val="ListParagraph"/>
              <w:ind w:left="0"/>
              <w:rPr>
                <w:sz w:val="25"/>
                <w:szCs w:val="25"/>
              </w:rPr>
            </w:pPr>
            <w:r w:rsidRPr="005E73DB">
              <w:rPr>
                <w:sz w:val="25"/>
                <w:szCs w:val="25"/>
              </w:rPr>
              <w:t>19.</w:t>
            </w:r>
          </w:p>
        </w:tc>
        <w:tc>
          <w:tcPr>
            <w:tcW w:w="5850" w:type="dxa"/>
          </w:tcPr>
          <w:p w:rsidR="009651BA" w:rsidRPr="005E73DB" w:rsidRDefault="009651BA" w:rsidP="009651BA">
            <w:pPr>
              <w:pStyle w:val="ListParagraph"/>
              <w:ind w:left="0"/>
              <w:rPr>
                <w:sz w:val="25"/>
                <w:szCs w:val="25"/>
              </w:rPr>
            </w:pPr>
            <w:r w:rsidRPr="005E73DB">
              <w:rPr>
                <w:sz w:val="25"/>
                <w:szCs w:val="25"/>
              </w:rPr>
              <w:t>Your choice of the social media has to with governance it offers as compared to other media.</w:t>
            </w:r>
          </w:p>
        </w:tc>
        <w:tc>
          <w:tcPr>
            <w:tcW w:w="780" w:type="dxa"/>
          </w:tcPr>
          <w:p w:rsidR="009651BA" w:rsidRPr="005E73DB" w:rsidRDefault="009651BA" w:rsidP="009651BA">
            <w:pPr>
              <w:pStyle w:val="ListParagraph"/>
              <w:ind w:left="0"/>
              <w:rPr>
                <w:sz w:val="25"/>
                <w:szCs w:val="25"/>
              </w:rPr>
            </w:pPr>
          </w:p>
        </w:tc>
        <w:tc>
          <w:tcPr>
            <w:tcW w:w="390" w:type="dxa"/>
          </w:tcPr>
          <w:p w:rsidR="009651BA" w:rsidRPr="005E73DB" w:rsidRDefault="009651BA" w:rsidP="009651BA">
            <w:pPr>
              <w:pStyle w:val="ListParagraph"/>
              <w:ind w:left="0"/>
              <w:rPr>
                <w:sz w:val="25"/>
                <w:szCs w:val="25"/>
              </w:rPr>
            </w:pPr>
          </w:p>
        </w:tc>
        <w:tc>
          <w:tcPr>
            <w:tcW w:w="630" w:type="dxa"/>
          </w:tcPr>
          <w:p w:rsidR="009651BA" w:rsidRPr="005E73DB" w:rsidRDefault="009651BA" w:rsidP="009651BA">
            <w:pPr>
              <w:pStyle w:val="ListParagraph"/>
              <w:ind w:left="0"/>
              <w:rPr>
                <w:sz w:val="25"/>
                <w:szCs w:val="25"/>
              </w:rPr>
            </w:pPr>
          </w:p>
        </w:tc>
        <w:tc>
          <w:tcPr>
            <w:tcW w:w="630" w:type="dxa"/>
          </w:tcPr>
          <w:p w:rsidR="009651BA" w:rsidRPr="005E73DB" w:rsidRDefault="009651BA" w:rsidP="009651BA">
            <w:pPr>
              <w:pStyle w:val="ListParagraph"/>
              <w:ind w:left="0"/>
              <w:rPr>
                <w:sz w:val="25"/>
                <w:szCs w:val="25"/>
              </w:rPr>
            </w:pPr>
          </w:p>
        </w:tc>
        <w:tc>
          <w:tcPr>
            <w:tcW w:w="720" w:type="dxa"/>
          </w:tcPr>
          <w:p w:rsidR="009651BA" w:rsidRPr="005E73DB" w:rsidRDefault="009651BA" w:rsidP="009651BA">
            <w:pPr>
              <w:pStyle w:val="ListParagraph"/>
              <w:ind w:left="0"/>
              <w:rPr>
                <w:sz w:val="25"/>
                <w:szCs w:val="25"/>
              </w:rPr>
            </w:pPr>
          </w:p>
        </w:tc>
      </w:tr>
      <w:tr w:rsidR="001C7C3E" w:rsidRPr="005E73DB" w:rsidTr="001C7C3E">
        <w:tc>
          <w:tcPr>
            <w:tcW w:w="1278" w:type="dxa"/>
          </w:tcPr>
          <w:p w:rsidR="009651BA" w:rsidRPr="005E73DB" w:rsidRDefault="009651BA" w:rsidP="009651BA">
            <w:pPr>
              <w:pStyle w:val="ListParagraph"/>
              <w:ind w:left="0"/>
              <w:rPr>
                <w:sz w:val="25"/>
                <w:szCs w:val="25"/>
              </w:rPr>
            </w:pPr>
            <w:r w:rsidRPr="005E73DB">
              <w:rPr>
                <w:sz w:val="25"/>
                <w:szCs w:val="25"/>
              </w:rPr>
              <w:t>20.</w:t>
            </w:r>
          </w:p>
        </w:tc>
        <w:tc>
          <w:tcPr>
            <w:tcW w:w="5850" w:type="dxa"/>
          </w:tcPr>
          <w:p w:rsidR="009651BA" w:rsidRPr="005E73DB" w:rsidRDefault="009651BA" w:rsidP="009651BA">
            <w:pPr>
              <w:pStyle w:val="ListParagraph"/>
              <w:ind w:left="0"/>
              <w:rPr>
                <w:sz w:val="25"/>
                <w:szCs w:val="25"/>
              </w:rPr>
            </w:pPr>
            <w:r w:rsidRPr="005E73DB">
              <w:rPr>
                <w:sz w:val="25"/>
                <w:szCs w:val="25"/>
              </w:rPr>
              <w:t>Awareness should be created with the traditional rulers through the uses of social media about the calamity cause by gambling among youth.</w:t>
            </w:r>
          </w:p>
        </w:tc>
        <w:tc>
          <w:tcPr>
            <w:tcW w:w="780" w:type="dxa"/>
          </w:tcPr>
          <w:p w:rsidR="009651BA" w:rsidRPr="005E73DB" w:rsidRDefault="009651BA" w:rsidP="009651BA">
            <w:pPr>
              <w:pStyle w:val="ListParagraph"/>
              <w:ind w:left="0"/>
              <w:rPr>
                <w:sz w:val="25"/>
                <w:szCs w:val="25"/>
              </w:rPr>
            </w:pPr>
          </w:p>
        </w:tc>
        <w:tc>
          <w:tcPr>
            <w:tcW w:w="390" w:type="dxa"/>
          </w:tcPr>
          <w:p w:rsidR="009651BA" w:rsidRPr="005E73DB" w:rsidRDefault="009651BA" w:rsidP="009651BA">
            <w:pPr>
              <w:pStyle w:val="ListParagraph"/>
              <w:ind w:left="0"/>
              <w:rPr>
                <w:sz w:val="25"/>
                <w:szCs w:val="25"/>
              </w:rPr>
            </w:pPr>
          </w:p>
        </w:tc>
        <w:tc>
          <w:tcPr>
            <w:tcW w:w="630" w:type="dxa"/>
          </w:tcPr>
          <w:p w:rsidR="009651BA" w:rsidRPr="005E73DB" w:rsidRDefault="009651BA" w:rsidP="009651BA">
            <w:pPr>
              <w:pStyle w:val="ListParagraph"/>
              <w:ind w:left="0"/>
              <w:rPr>
                <w:sz w:val="25"/>
                <w:szCs w:val="25"/>
              </w:rPr>
            </w:pPr>
          </w:p>
        </w:tc>
        <w:tc>
          <w:tcPr>
            <w:tcW w:w="630" w:type="dxa"/>
          </w:tcPr>
          <w:p w:rsidR="009651BA" w:rsidRPr="005E73DB" w:rsidRDefault="009651BA" w:rsidP="009651BA">
            <w:pPr>
              <w:pStyle w:val="ListParagraph"/>
              <w:ind w:left="0"/>
              <w:rPr>
                <w:sz w:val="25"/>
                <w:szCs w:val="25"/>
              </w:rPr>
            </w:pPr>
          </w:p>
        </w:tc>
        <w:tc>
          <w:tcPr>
            <w:tcW w:w="720" w:type="dxa"/>
          </w:tcPr>
          <w:p w:rsidR="009651BA" w:rsidRPr="005E73DB" w:rsidRDefault="009651BA" w:rsidP="009651BA">
            <w:pPr>
              <w:pStyle w:val="ListParagraph"/>
              <w:ind w:left="0"/>
              <w:rPr>
                <w:sz w:val="25"/>
                <w:szCs w:val="25"/>
              </w:rPr>
            </w:pPr>
          </w:p>
        </w:tc>
      </w:tr>
    </w:tbl>
    <w:p w:rsidR="00CD5534" w:rsidRPr="005E73DB" w:rsidRDefault="00CD5534" w:rsidP="00CD5534">
      <w:pPr>
        <w:pStyle w:val="ListParagraph"/>
        <w:numPr>
          <w:ilvl w:val="0"/>
          <w:numId w:val="6"/>
        </w:numPr>
        <w:spacing w:line="360" w:lineRule="auto"/>
        <w:rPr>
          <w:rFonts w:asciiTheme="majorBidi" w:hAnsiTheme="majorBidi" w:cstheme="majorBidi"/>
          <w:b/>
          <w:bCs/>
          <w:sz w:val="25"/>
          <w:szCs w:val="25"/>
        </w:rPr>
      </w:pPr>
      <w:r w:rsidRPr="005E73DB">
        <w:rPr>
          <w:rFonts w:asciiTheme="majorBidi" w:hAnsiTheme="majorBidi" w:cstheme="majorBidi"/>
          <w:sz w:val="25"/>
          <w:szCs w:val="25"/>
        </w:rPr>
        <w:t>D  = Disagree  SD = Strongly Disagree</w:t>
      </w:r>
    </w:p>
    <w:p w:rsidR="009651BA" w:rsidRDefault="009651BA" w:rsidP="009651BA">
      <w:pPr>
        <w:pStyle w:val="ListParagraph"/>
        <w:spacing w:line="360" w:lineRule="auto"/>
        <w:ind w:left="630"/>
        <w:rPr>
          <w:rFonts w:asciiTheme="majorBidi" w:hAnsiTheme="majorBidi" w:cstheme="majorBidi"/>
          <w:b/>
          <w:bCs/>
          <w:sz w:val="26"/>
          <w:szCs w:val="26"/>
        </w:rPr>
      </w:pPr>
    </w:p>
    <w:p w:rsidR="004F14D3" w:rsidRDefault="004F14D3" w:rsidP="009651BA">
      <w:pPr>
        <w:pStyle w:val="ListParagraph"/>
        <w:spacing w:line="360" w:lineRule="auto"/>
        <w:ind w:left="630"/>
        <w:rPr>
          <w:rFonts w:asciiTheme="majorBidi" w:hAnsiTheme="majorBidi" w:cstheme="majorBidi"/>
          <w:b/>
          <w:bCs/>
          <w:sz w:val="26"/>
          <w:szCs w:val="26"/>
        </w:rPr>
      </w:pPr>
    </w:p>
    <w:p w:rsidR="004F14D3" w:rsidRDefault="004F14D3" w:rsidP="009651BA">
      <w:pPr>
        <w:pStyle w:val="ListParagraph"/>
        <w:spacing w:line="360" w:lineRule="auto"/>
        <w:ind w:left="630"/>
        <w:rPr>
          <w:rFonts w:asciiTheme="majorBidi" w:hAnsiTheme="majorBidi" w:cstheme="majorBidi"/>
          <w:b/>
          <w:bCs/>
          <w:sz w:val="26"/>
          <w:szCs w:val="26"/>
        </w:rPr>
      </w:pPr>
    </w:p>
    <w:p w:rsidR="004F14D3" w:rsidRDefault="004F14D3" w:rsidP="004F14D3">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lastRenderedPageBreak/>
        <w:t>CHAPTER FOUR</w:t>
      </w:r>
    </w:p>
    <w:p w:rsidR="00215C2A" w:rsidRDefault="00215C2A" w:rsidP="00215C2A">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DATA PRESENTATION AND ANALYSIS</w:t>
      </w:r>
    </w:p>
    <w:p w:rsidR="00215C2A" w:rsidRDefault="00215C2A" w:rsidP="00215C2A">
      <w:pPr>
        <w:pStyle w:val="ListParagraph"/>
        <w:spacing w:line="360" w:lineRule="auto"/>
        <w:ind w:left="0"/>
        <w:jc w:val="both"/>
        <w:rPr>
          <w:rFonts w:asciiTheme="majorBidi" w:hAnsiTheme="majorBidi" w:cstheme="majorBidi"/>
          <w:b/>
          <w:bCs/>
          <w:sz w:val="26"/>
          <w:szCs w:val="26"/>
        </w:rPr>
      </w:pPr>
      <w:r>
        <w:rPr>
          <w:rFonts w:asciiTheme="majorBidi" w:hAnsiTheme="majorBidi" w:cstheme="majorBidi"/>
          <w:b/>
          <w:bCs/>
          <w:sz w:val="26"/>
          <w:szCs w:val="26"/>
        </w:rPr>
        <w:t>4.1</w:t>
      </w:r>
      <w:r>
        <w:rPr>
          <w:rFonts w:asciiTheme="majorBidi" w:hAnsiTheme="majorBidi" w:cstheme="majorBidi"/>
          <w:b/>
          <w:bCs/>
          <w:sz w:val="26"/>
          <w:szCs w:val="26"/>
        </w:rPr>
        <w:tab/>
        <w:t>DATA PRESENTATION</w:t>
      </w:r>
    </w:p>
    <w:p w:rsidR="00215C2A" w:rsidRDefault="00215C2A" w:rsidP="00215C2A">
      <w:pPr>
        <w:pStyle w:val="ListParagraph"/>
        <w:spacing w:line="360" w:lineRule="auto"/>
        <w:ind w:left="0"/>
        <w:jc w:val="both"/>
        <w:rPr>
          <w:rFonts w:asciiTheme="majorBidi" w:hAnsiTheme="majorBidi" w:cstheme="majorBidi"/>
          <w:sz w:val="26"/>
          <w:szCs w:val="26"/>
        </w:rPr>
      </w:pPr>
      <w:r>
        <w:rPr>
          <w:rFonts w:asciiTheme="majorBidi" w:hAnsiTheme="majorBidi" w:cstheme="majorBidi"/>
          <w:b/>
          <w:bCs/>
          <w:sz w:val="26"/>
          <w:szCs w:val="26"/>
        </w:rPr>
        <w:tab/>
      </w:r>
      <w:r>
        <w:rPr>
          <w:rFonts w:asciiTheme="majorBidi" w:hAnsiTheme="majorBidi" w:cstheme="majorBidi"/>
          <w:sz w:val="26"/>
          <w:szCs w:val="26"/>
        </w:rPr>
        <w:t>Data presentation means the know ways of carrying the different forms of data obtained through various data selecting techniques to enable the researcher perform analysis and extract new meaning format.</w:t>
      </w:r>
    </w:p>
    <w:p w:rsidR="00215C2A" w:rsidRDefault="00215C2A" w:rsidP="00215C2A">
      <w:pPr>
        <w:pStyle w:val="ListParagraph"/>
        <w:spacing w:line="360" w:lineRule="auto"/>
        <w:ind w:left="0"/>
        <w:jc w:val="both"/>
        <w:rPr>
          <w:rFonts w:asciiTheme="majorBidi" w:hAnsiTheme="majorBidi" w:cstheme="majorBidi"/>
          <w:sz w:val="26"/>
          <w:szCs w:val="26"/>
        </w:rPr>
      </w:pPr>
      <w:r>
        <w:rPr>
          <w:rFonts w:asciiTheme="majorBidi" w:hAnsiTheme="majorBidi" w:cstheme="majorBidi"/>
          <w:sz w:val="26"/>
          <w:szCs w:val="26"/>
        </w:rPr>
        <w:tab/>
        <w:t xml:space="preserve">The data collected was presented in simple </w:t>
      </w:r>
      <w:proofErr w:type="gramStart"/>
      <w:r>
        <w:rPr>
          <w:rFonts w:asciiTheme="majorBidi" w:hAnsiTheme="majorBidi" w:cstheme="majorBidi"/>
          <w:sz w:val="26"/>
          <w:szCs w:val="26"/>
        </w:rPr>
        <w:t>table,</w:t>
      </w:r>
      <w:proofErr w:type="gramEnd"/>
      <w:r>
        <w:rPr>
          <w:rFonts w:asciiTheme="majorBidi" w:hAnsiTheme="majorBidi" w:cstheme="majorBidi"/>
          <w:sz w:val="26"/>
          <w:szCs w:val="26"/>
        </w:rPr>
        <w:t xml:space="preserve"> the data analysis was based on the answer to question raised from the </w:t>
      </w:r>
      <w:proofErr w:type="spellStart"/>
      <w:r>
        <w:rPr>
          <w:rFonts w:asciiTheme="majorBidi" w:hAnsiTheme="majorBidi" w:cstheme="majorBidi"/>
          <w:sz w:val="26"/>
          <w:szCs w:val="26"/>
        </w:rPr>
        <w:t>Kwara</w:t>
      </w:r>
      <w:proofErr w:type="spellEnd"/>
      <w:r>
        <w:rPr>
          <w:rFonts w:asciiTheme="majorBidi" w:hAnsiTheme="majorBidi" w:cstheme="majorBidi"/>
          <w:sz w:val="26"/>
          <w:szCs w:val="26"/>
        </w:rPr>
        <w:t xml:space="preserve"> State Polytechnic student. The question in the questionnaire was analyzed by the use of simple percentage. The analysis of the questionnaire distributed is stated below out of 200 from</w:t>
      </w:r>
      <w:r w:rsidR="006D4715">
        <w:rPr>
          <w:rFonts w:asciiTheme="majorBidi" w:hAnsiTheme="majorBidi" w:cstheme="majorBidi"/>
          <w:sz w:val="26"/>
          <w:szCs w:val="26"/>
        </w:rPr>
        <w:t xml:space="preserve"> questionnaire administered 100 copies were received completely without any mistake.</w:t>
      </w:r>
    </w:p>
    <w:p w:rsidR="006D4715" w:rsidRDefault="006D4715" w:rsidP="00215C2A">
      <w:pPr>
        <w:pStyle w:val="ListParagraph"/>
        <w:spacing w:line="360" w:lineRule="auto"/>
        <w:ind w:left="0"/>
        <w:jc w:val="both"/>
        <w:rPr>
          <w:rFonts w:asciiTheme="majorBidi" w:hAnsiTheme="majorBidi" w:cstheme="majorBidi"/>
          <w:b/>
          <w:bCs/>
          <w:sz w:val="26"/>
          <w:szCs w:val="26"/>
        </w:rPr>
      </w:pPr>
      <w:r w:rsidRPr="006D4715">
        <w:rPr>
          <w:rFonts w:asciiTheme="majorBidi" w:hAnsiTheme="majorBidi" w:cstheme="majorBidi"/>
          <w:b/>
          <w:bCs/>
          <w:sz w:val="26"/>
          <w:szCs w:val="26"/>
        </w:rPr>
        <w:t>DISTRIBUTION AND COLLCTED OF QUESTIONNAIRE</w:t>
      </w:r>
    </w:p>
    <w:p w:rsidR="006D4715" w:rsidRDefault="006D4715" w:rsidP="00215C2A">
      <w:pPr>
        <w:pStyle w:val="ListParagraph"/>
        <w:spacing w:line="360" w:lineRule="auto"/>
        <w:ind w:left="0"/>
        <w:jc w:val="both"/>
        <w:rPr>
          <w:rFonts w:asciiTheme="majorBidi" w:hAnsiTheme="majorBidi" w:cstheme="majorBidi"/>
          <w:b/>
          <w:bCs/>
          <w:sz w:val="26"/>
          <w:szCs w:val="26"/>
        </w:rPr>
      </w:pPr>
      <w:r>
        <w:rPr>
          <w:rFonts w:asciiTheme="majorBidi" w:hAnsiTheme="majorBidi" w:cstheme="majorBidi"/>
          <w:b/>
          <w:bCs/>
          <w:sz w:val="26"/>
          <w:szCs w:val="26"/>
        </w:rPr>
        <w:t>TABLE 4.1.1</w:t>
      </w:r>
    </w:p>
    <w:tbl>
      <w:tblPr>
        <w:tblStyle w:val="TableGrid"/>
        <w:tblW w:w="0" w:type="auto"/>
        <w:tblInd w:w="108" w:type="dxa"/>
        <w:tblLook w:val="04A0"/>
      </w:tblPr>
      <w:tblGrid>
        <w:gridCol w:w="3354"/>
        <w:gridCol w:w="3462"/>
        <w:gridCol w:w="3354"/>
      </w:tblGrid>
      <w:tr w:rsidR="00F71DEF" w:rsidTr="00F71DEF">
        <w:tc>
          <w:tcPr>
            <w:tcW w:w="3354" w:type="dxa"/>
          </w:tcPr>
          <w:p w:rsidR="00F71DEF" w:rsidRDefault="00F71DEF" w:rsidP="00F71DE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QUESTIONNAIRE</w:t>
            </w:r>
          </w:p>
        </w:tc>
        <w:tc>
          <w:tcPr>
            <w:tcW w:w="3462" w:type="dxa"/>
          </w:tcPr>
          <w:p w:rsidR="00F71DEF" w:rsidRDefault="00F71DEF" w:rsidP="00F71DE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RESPONDENTS</w:t>
            </w:r>
          </w:p>
        </w:tc>
        <w:tc>
          <w:tcPr>
            <w:tcW w:w="3354" w:type="dxa"/>
          </w:tcPr>
          <w:p w:rsidR="00F71DEF" w:rsidRDefault="00F71DEF" w:rsidP="00F71DE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PERCENTAGE%</w:t>
            </w:r>
          </w:p>
        </w:tc>
      </w:tr>
      <w:tr w:rsidR="00F71DEF" w:rsidTr="00F71DEF">
        <w:tc>
          <w:tcPr>
            <w:tcW w:w="3354" w:type="dxa"/>
          </w:tcPr>
          <w:p w:rsidR="00F71DEF" w:rsidRPr="00F71DEF" w:rsidRDefault="00F71DEF" w:rsidP="00F71DEF">
            <w:pPr>
              <w:pStyle w:val="ListParagraph"/>
              <w:spacing w:line="360" w:lineRule="auto"/>
              <w:ind w:left="0"/>
              <w:jc w:val="center"/>
              <w:rPr>
                <w:rFonts w:asciiTheme="majorBidi" w:hAnsiTheme="majorBidi" w:cstheme="majorBidi"/>
                <w:sz w:val="26"/>
                <w:szCs w:val="26"/>
              </w:rPr>
            </w:pPr>
            <w:r w:rsidRPr="00F71DEF">
              <w:rPr>
                <w:rFonts w:asciiTheme="majorBidi" w:hAnsiTheme="majorBidi" w:cstheme="majorBidi"/>
                <w:sz w:val="26"/>
                <w:szCs w:val="26"/>
              </w:rPr>
              <w:t>Returned</w:t>
            </w:r>
          </w:p>
        </w:tc>
        <w:tc>
          <w:tcPr>
            <w:tcW w:w="3462" w:type="dxa"/>
          </w:tcPr>
          <w:p w:rsidR="00F71DEF" w:rsidRPr="00F71DEF" w:rsidRDefault="00F71DEF" w:rsidP="00F71DEF">
            <w:pPr>
              <w:pStyle w:val="ListParagraph"/>
              <w:spacing w:line="360" w:lineRule="auto"/>
              <w:ind w:left="0"/>
              <w:jc w:val="center"/>
              <w:rPr>
                <w:rFonts w:asciiTheme="majorBidi" w:hAnsiTheme="majorBidi" w:cstheme="majorBidi"/>
                <w:sz w:val="26"/>
                <w:szCs w:val="26"/>
              </w:rPr>
            </w:pPr>
            <w:r w:rsidRPr="00F71DEF">
              <w:rPr>
                <w:rFonts w:asciiTheme="majorBidi" w:hAnsiTheme="majorBidi" w:cstheme="majorBidi"/>
                <w:sz w:val="26"/>
                <w:szCs w:val="26"/>
              </w:rPr>
              <w:t>100</w:t>
            </w:r>
          </w:p>
        </w:tc>
        <w:tc>
          <w:tcPr>
            <w:tcW w:w="3354" w:type="dxa"/>
          </w:tcPr>
          <w:p w:rsidR="00F71DEF" w:rsidRPr="00F71DEF" w:rsidRDefault="00F71DEF" w:rsidP="00F71DEF">
            <w:pPr>
              <w:pStyle w:val="ListParagraph"/>
              <w:spacing w:line="360" w:lineRule="auto"/>
              <w:ind w:left="0"/>
              <w:jc w:val="center"/>
              <w:rPr>
                <w:rFonts w:asciiTheme="majorBidi" w:hAnsiTheme="majorBidi" w:cstheme="majorBidi"/>
                <w:sz w:val="26"/>
                <w:szCs w:val="26"/>
              </w:rPr>
            </w:pPr>
            <w:r w:rsidRPr="00F71DEF">
              <w:rPr>
                <w:rFonts w:asciiTheme="majorBidi" w:hAnsiTheme="majorBidi" w:cstheme="majorBidi"/>
                <w:sz w:val="26"/>
                <w:szCs w:val="26"/>
              </w:rPr>
              <w:t>50</w:t>
            </w:r>
          </w:p>
        </w:tc>
      </w:tr>
      <w:tr w:rsidR="00F71DEF" w:rsidTr="00F71DEF">
        <w:tc>
          <w:tcPr>
            <w:tcW w:w="3354" w:type="dxa"/>
          </w:tcPr>
          <w:p w:rsidR="00F71DEF" w:rsidRPr="00F71DEF" w:rsidRDefault="00F71DEF" w:rsidP="00F71DEF">
            <w:pPr>
              <w:pStyle w:val="ListParagraph"/>
              <w:spacing w:line="360" w:lineRule="auto"/>
              <w:ind w:left="0"/>
              <w:jc w:val="center"/>
              <w:rPr>
                <w:rFonts w:asciiTheme="majorBidi" w:hAnsiTheme="majorBidi" w:cstheme="majorBidi"/>
                <w:sz w:val="26"/>
                <w:szCs w:val="26"/>
              </w:rPr>
            </w:pPr>
            <w:r w:rsidRPr="00F71DEF">
              <w:rPr>
                <w:rFonts w:asciiTheme="majorBidi" w:hAnsiTheme="majorBidi" w:cstheme="majorBidi"/>
                <w:sz w:val="26"/>
                <w:szCs w:val="26"/>
              </w:rPr>
              <w:t>Not Returned</w:t>
            </w:r>
          </w:p>
        </w:tc>
        <w:tc>
          <w:tcPr>
            <w:tcW w:w="3462" w:type="dxa"/>
          </w:tcPr>
          <w:p w:rsidR="00F71DEF" w:rsidRPr="00F71DEF" w:rsidRDefault="00F71DEF" w:rsidP="00F71DEF">
            <w:pPr>
              <w:pStyle w:val="ListParagraph"/>
              <w:spacing w:line="360" w:lineRule="auto"/>
              <w:ind w:left="0"/>
              <w:jc w:val="center"/>
              <w:rPr>
                <w:rFonts w:asciiTheme="majorBidi" w:hAnsiTheme="majorBidi" w:cstheme="majorBidi"/>
                <w:sz w:val="26"/>
                <w:szCs w:val="26"/>
              </w:rPr>
            </w:pPr>
            <w:r w:rsidRPr="00F71DEF">
              <w:rPr>
                <w:rFonts w:asciiTheme="majorBidi" w:hAnsiTheme="majorBidi" w:cstheme="majorBidi"/>
                <w:sz w:val="26"/>
                <w:szCs w:val="26"/>
              </w:rPr>
              <w:t>100</w:t>
            </w:r>
          </w:p>
        </w:tc>
        <w:tc>
          <w:tcPr>
            <w:tcW w:w="3354" w:type="dxa"/>
          </w:tcPr>
          <w:p w:rsidR="00F71DEF" w:rsidRPr="00F71DEF" w:rsidRDefault="00F71DEF" w:rsidP="00F71DEF">
            <w:pPr>
              <w:pStyle w:val="ListParagraph"/>
              <w:spacing w:line="360" w:lineRule="auto"/>
              <w:ind w:left="0"/>
              <w:jc w:val="center"/>
              <w:rPr>
                <w:rFonts w:asciiTheme="majorBidi" w:hAnsiTheme="majorBidi" w:cstheme="majorBidi"/>
                <w:sz w:val="26"/>
                <w:szCs w:val="26"/>
              </w:rPr>
            </w:pPr>
            <w:r w:rsidRPr="00F71DEF">
              <w:rPr>
                <w:rFonts w:asciiTheme="majorBidi" w:hAnsiTheme="majorBidi" w:cstheme="majorBidi"/>
                <w:sz w:val="26"/>
                <w:szCs w:val="26"/>
              </w:rPr>
              <w:t>50</w:t>
            </w:r>
          </w:p>
        </w:tc>
      </w:tr>
      <w:tr w:rsidR="00F71DEF" w:rsidTr="00F71DEF">
        <w:tc>
          <w:tcPr>
            <w:tcW w:w="3354" w:type="dxa"/>
          </w:tcPr>
          <w:p w:rsidR="00F71DEF" w:rsidRPr="00F71DEF" w:rsidRDefault="00F71DEF" w:rsidP="00F71DEF">
            <w:pPr>
              <w:pStyle w:val="ListParagraph"/>
              <w:spacing w:line="360" w:lineRule="auto"/>
              <w:ind w:left="0"/>
              <w:jc w:val="center"/>
              <w:rPr>
                <w:rFonts w:asciiTheme="majorBidi" w:hAnsiTheme="majorBidi" w:cstheme="majorBidi"/>
                <w:sz w:val="26"/>
                <w:szCs w:val="26"/>
              </w:rPr>
            </w:pPr>
            <w:r w:rsidRPr="00F71DEF">
              <w:rPr>
                <w:rFonts w:asciiTheme="majorBidi" w:hAnsiTheme="majorBidi" w:cstheme="majorBidi"/>
                <w:sz w:val="26"/>
                <w:szCs w:val="26"/>
              </w:rPr>
              <w:t>Total</w:t>
            </w:r>
          </w:p>
        </w:tc>
        <w:tc>
          <w:tcPr>
            <w:tcW w:w="3462" w:type="dxa"/>
          </w:tcPr>
          <w:p w:rsidR="00F71DEF" w:rsidRPr="00F71DEF" w:rsidRDefault="00F71DEF" w:rsidP="00F71DEF">
            <w:pPr>
              <w:pStyle w:val="ListParagraph"/>
              <w:spacing w:line="360" w:lineRule="auto"/>
              <w:ind w:left="0"/>
              <w:jc w:val="center"/>
              <w:rPr>
                <w:rFonts w:asciiTheme="majorBidi" w:hAnsiTheme="majorBidi" w:cstheme="majorBidi"/>
                <w:sz w:val="26"/>
                <w:szCs w:val="26"/>
              </w:rPr>
            </w:pPr>
            <w:r w:rsidRPr="00F71DEF">
              <w:rPr>
                <w:rFonts w:asciiTheme="majorBidi" w:hAnsiTheme="majorBidi" w:cstheme="majorBidi"/>
                <w:sz w:val="26"/>
                <w:szCs w:val="26"/>
              </w:rPr>
              <w:t>200</w:t>
            </w:r>
          </w:p>
        </w:tc>
        <w:tc>
          <w:tcPr>
            <w:tcW w:w="3354" w:type="dxa"/>
          </w:tcPr>
          <w:p w:rsidR="00F71DEF" w:rsidRPr="00F71DEF" w:rsidRDefault="00F71DEF" w:rsidP="00F71DEF">
            <w:pPr>
              <w:pStyle w:val="ListParagraph"/>
              <w:spacing w:line="360" w:lineRule="auto"/>
              <w:ind w:left="0"/>
              <w:jc w:val="center"/>
              <w:rPr>
                <w:rFonts w:asciiTheme="majorBidi" w:hAnsiTheme="majorBidi" w:cstheme="majorBidi"/>
                <w:sz w:val="26"/>
                <w:szCs w:val="26"/>
              </w:rPr>
            </w:pPr>
            <w:r w:rsidRPr="00F71DEF">
              <w:rPr>
                <w:rFonts w:asciiTheme="majorBidi" w:hAnsiTheme="majorBidi" w:cstheme="majorBidi"/>
                <w:sz w:val="26"/>
                <w:szCs w:val="26"/>
              </w:rPr>
              <w:t>100</w:t>
            </w:r>
          </w:p>
        </w:tc>
      </w:tr>
    </w:tbl>
    <w:p w:rsidR="006D4715" w:rsidRDefault="006D4715" w:rsidP="00215C2A">
      <w:pPr>
        <w:pStyle w:val="ListParagraph"/>
        <w:spacing w:line="360" w:lineRule="auto"/>
        <w:ind w:left="0"/>
        <w:jc w:val="both"/>
        <w:rPr>
          <w:rFonts w:asciiTheme="majorBidi" w:hAnsiTheme="majorBidi" w:cstheme="majorBidi"/>
          <w:b/>
          <w:bCs/>
          <w:sz w:val="26"/>
          <w:szCs w:val="26"/>
        </w:rPr>
      </w:pPr>
      <w:r>
        <w:rPr>
          <w:rFonts w:asciiTheme="majorBidi" w:hAnsiTheme="majorBidi" w:cstheme="majorBidi"/>
          <w:b/>
          <w:bCs/>
          <w:sz w:val="26"/>
          <w:szCs w:val="26"/>
        </w:rPr>
        <w:t xml:space="preserve">Source Field Survey, </w:t>
      </w:r>
      <w:r w:rsidR="003B2E4D">
        <w:rPr>
          <w:rFonts w:asciiTheme="majorBidi" w:hAnsiTheme="majorBidi" w:cstheme="majorBidi"/>
          <w:b/>
          <w:bCs/>
          <w:sz w:val="26"/>
          <w:szCs w:val="26"/>
        </w:rPr>
        <w:t>2025</w:t>
      </w:r>
    </w:p>
    <w:p w:rsidR="006D4715" w:rsidRDefault="006D4715" w:rsidP="00215C2A">
      <w:pPr>
        <w:pStyle w:val="ListParagraph"/>
        <w:spacing w:line="360" w:lineRule="auto"/>
        <w:ind w:left="0"/>
        <w:jc w:val="both"/>
        <w:rPr>
          <w:rFonts w:asciiTheme="majorBidi" w:hAnsiTheme="majorBidi" w:cstheme="majorBidi"/>
          <w:sz w:val="26"/>
          <w:szCs w:val="26"/>
        </w:rPr>
      </w:pPr>
      <w:r w:rsidRPr="006D4715">
        <w:rPr>
          <w:rFonts w:asciiTheme="majorBidi" w:hAnsiTheme="majorBidi" w:cstheme="majorBidi"/>
          <w:sz w:val="26"/>
          <w:szCs w:val="26"/>
        </w:rPr>
        <w:t xml:space="preserve">Table 4.1.1 </w:t>
      </w:r>
      <w:proofErr w:type="gramStart"/>
      <w:r w:rsidRPr="006D4715">
        <w:rPr>
          <w:rFonts w:asciiTheme="majorBidi" w:hAnsiTheme="majorBidi" w:cstheme="majorBidi"/>
          <w:sz w:val="26"/>
          <w:szCs w:val="26"/>
        </w:rPr>
        <w:t>Shows</w:t>
      </w:r>
      <w:proofErr w:type="gramEnd"/>
      <w:r w:rsidRPr="006D4715">
        <w:rPr>
          <w:rFonts w:asciiTheme="majorBidi" w:hAnsiTheme="majorBidi" w:cstheme="majorBidi"/>
          <w:sz w:val="26"/>
          <w:szCs w:val="26"/>
        </w:rPr>
        <w:t xml:space="preserve"> that out of the 200copies of the q</w:t>
      </w:r>
      <w:r>
        <w:rPr>
          <w:rFonts w:asciiTheme="majorBidi" w:hAnsiTheme="majorBidi" w:cstheme="majorBidi"/>
          <w:sz w:val="26"/>
          <w:szCs w:val="26"/>
        </w:rPr>
        <w:t>uestionnaire from sent out only 100 that 50% were received as duty completed while 100 that is 50% were not received.</w:t>
      </w:r>
    </w:p>
    <w:p w:rsidR="006D4715" w:rsidRDefault="006D4715" w:rsidP="00215C2A">
      <w:pPr>
        <w:pStyle w:val="ListParagraph"/>
        <w:spacing w:line="360" w:lineRule="auto"/>
        <w:ind w:left="0"/>
        <w:jc w:val="both"/>
        <w:rPr>
          <w:rFonts w:asciiTheme="majorBidi" w:hAnsiTheme="majorBidi" w:cstheme="majorBidi"/>
          <w:b/>
          <w:bCs/>
          <w:sz w:val="26"/>
          <w:szCs w:val="26"/>
        </w:rPr>
      </w:pPr>
      <w:r w:rsidRPr="006D4715">
        <w:rPr>
          <w:rFonts w:asciiTheme="majorBidi" w:hAnsiTheme="majorBidi" w:cstheme="majorBidi"/>
          <w:b/>
          <w:bCs/>
          <w:sz w:val="26"/>
          <w:szCs w:val="26"/>
        </w:rPr>
        <w:t>4.2</w:t>
      </w:r>
      <w:r w:rsidRPr="006D4715">
        <w:rPr>
          <w:rFonts w:asciiTheme="majorBidi" w:hAnsiTheme="majorBidi" w:cstheme="majorBidi"/>
          <w:b/>
          <w:bCs/>
          <w:sz w:val="26"/>
          <w:szCs w:val="26"/>
        </w:rPr>
        <w:tab/>
        <w:t>DEMOGRAPHIC CHARACTERISTICS OF RESPONDENTS</w:t>
      </w:r>
    </w:p>
    <w:p w:rsidR="006D4715" w:rsidRDefault="006D4715" w:rsidP="00215C2A">
      <w:pPr>
        <w:pStyle w:val="ListParagraph"/>
        <w:spacing w:line="360" w:lineRule="auto"/>
        <w:ind w:left="0"/>
        <w:jc w:val="both"/>
        <w:rPr>
          <w:rFonts w:asciiTheme="majorBidi" w:hAnsiTheme="majorBidi" w:cstheme="majorBidi"/>
          <w:b/>
          <w:bCs/>
          <w:sz w:val="26"/>
          <w:szCs w:val="26"/>
        </w:rPr>
      </w:pPr>
      <w:r>
        <w:rPr>
          <w:rFonts w:asciiTheme="majorBidi" w:hAnsiTheme="majorBidi" w:cstheme="majorBidi"/>
          <w:b/>
          <w:bCs/>
          <w:sz w:val="26"/>
          <w:szCs w:val="26"/>
        </w:rPr>
        <w:t>TABLE 4.1.2</w:t>
      </w:r>
      <w:r>
        <w:rPr>
          <w:rFonts w:asciiTheme="majorBidi" w:hAnsiTheme="majorBidi" w:cstheme="majorBidi"/>
          <w:b/>
          <w:bCs/>
          <w:sz w:val="26"/>
          <w:szCs w:val="26"/>
        </w:rPr>
        <w:tab/>
        <w:t>GENDER</w:t>
      </w:r>
    </w:p>
    <w:tbl>
      <w:tblPr>
        <w:tblStyle w:val="TableGrid"/>
        <w:tblW w:w="0" w:type="auto"/>
        <w:tblInd w:w="108" w:type="dxa"/>
        <w:tblLook w:val="04A0"/>
      </w:tblPr>
      <w:tblGrid>
        <w:gridCol w:w="3354"/>
        <w:gridCol w:w="3462"/>
        <w:gridCol w:w="3354"/>
      </w:tblGrid>
      <w:tr w:rsidR="00F71DEF" w:rsidTr="00DA261F">
        <w:tc>
          <w:tcPr>
            <w:tcW w:w="3354" w:type="dxa"/>
          </w:tcPr>
          <w:p w:rsidR="00F71DEF" w:rsidRDefault="00F71DEF"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OPTION</w:t>
            </w:r>
          </w:p>
        </w:tc>
        <w:tc>
          <w:tcPr>
            <w:tcW w:w="3462" w:type="dxa"/>
          </w:tcPr>
          <w:p w:rsidR="00F71DEF" w:rsidRDefault="00F71DEF"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NO OF RESPONDENTS</w:t>
            </w:r>
          </w:p>
        </w:tc>
        <w:tc>
          <w:tcPr>
            <w:tcW w:w="3354" w:type="dxa"/>
          </w:tcPr>
          <w:p w:rsidR="00F71DEF" w:rsidRDefault="00F71DEF"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PERCENTAGE%</w:t>
            </w:r>
          </w:p>
        </w:tc>
      </w:tr>
      <w:tr w:rsidR="00F71DEF" w:rsidTr="00DA261F">
        <w:tc>
          <w:tcPr>
            <w:tcW w:w="3354" w:type="dxa"/>
          </w:tcPr>
          <w:p w:rsidR="00F71DEF" w:rsidRPr="00F71DEF" w:rsidRDefault="00F71DEF"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Male</w:t>
            </w:r>
          </w:p>
        </w:tc>
        <w:tc>
          <w:tcPr>
            <w:tcW w:w="3462" w:type="dxa"/>
          </w:tcPr>
          <w:p w:rsidR="00F71DEF" w:rsidRPr="00F71DEF" w:rsidRDefault="00F71DEF"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76</w:t>
            </w:r>
          </w:p>
        </w:tc>
        <w:tc>
          <w:tcPr>
            <w:tcW w:w="3354" w:type="dxa"/>
          </w:tcPr>
          <w:p w:rsidR="00F71DEF" w:rsidRPr="00F71DEF" w:rsidRDefault="00F71DEF"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76</w:t>
            </w:r>
          </w:p>
        </w:tc>
      </w:tr>
      <w:tr w:rsidR="00F71DEF" w:rsidTr="00DA261F">
        <w:tc>
          <w:tcPr>
            <w:tcW w:w="3354" w:type="dxa"/>
          </w:tcPr>
          <w:p w:rsidR="00F71DEF" w:rsidRPr="00F71DEF" w:rsidRDefault="00F71DEF"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Female</w:t>
            </w:r>
          </w:p>
        </w:tc>
        <w:tc>
          <w:tcPr>
            <w:tcW w:w="3462" w:type="dxa"/>
          </w:tcPr>
          <w:p w:rsidR="00F71DEF" w:rsidRPr="00F71DEF" w:rsidRDefault="00F71DEF" w:rsidP="00F71DE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24</w:t>
            </w:r>
          </w:p>
        </w:tc>
        <w:tc>
          <w:tcPr>
            <w:tcW w:w="3354" w:type="dxa"/>
          </w:tcPr>
          <w:p w:rsidR="00F71DEF" w:rsidRPr="00F71DEF" w:rsidRDefault="00F71DEF"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24</w:t>
            </w:r>
          </w:p>
        </w:tc>
      </w:tr>
      <w:tr w:rsidR="00F71DEF" w:rsidTr="00DA261F">
        <w:tc>
          <w:tcPr>
            <w:tcW w:w="3354" w:type="dxa"/>
          </w:tcPr>
          <w:p w:rsidR="00F71DEF" w:rsidRPr="00F71DEF" w:rsidRDefault="00F71DEF" w:rsidP="00DA261F">
            <w:pPr>
              <w:pStyle w:val="ListParagraph"/>
              <w:spacing w:line="360" w:lineRule="auto"/>
              <w:ind w:left="0"/>
              <w:jc w:val="center"/>
              <w:rPr>
                <w:rFonts w:asciiTheme="majorBidi" w:hAnsiTheme="majorBidi" w:cstheme="majorBidi"/>
                <w:sz w:val="26"/>
                <w:szCs w:val="26"/>
              </w:rPr>
            </w:pPr>
            <w:r w:rsidRPr="00F71DEF">
              <w:rPr>
                <w:rFonts w:asciiTheme="majorBidi" w:hAnsiTheme="majorBidi" w:cstheme="majorBidi"/>
                <w:sz w:val="26"/>
                <w:szCs w:val="26"/>
              </w:rPr>
              <w:t>Total</w:t>
            </w:r>
          </w:p>
        </w:tc>
        <w:tc>
          <w:tcPr>
            <w:tcW w:w="3462" w:type="dxa"/>
          </w:tcPr>
          <w:p w:rsidR="00F71DEF" w:rsidRPr="00F71DEF" w:rsidRDefault="00F71DEF"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100</w:t>
            </w:r>
          </w:p>
        </w:tc>
        <w:tc>
          <w:tcPr>
            <w:tcW w:w="3354" w:type="dxa"/>
          </w:tcPr>
          <w:p w:rsidR="00F71DEF" w:rsidRPr="00F71DEF" w:rsidRDefault="00F71DEF" w:rsidP="00DA261F">
            <w:pPr>
              <w:pStyle w:val="ListParagraph"/>
              <w:spacing w:line="360" w:lineRule="auto"/>
              <w:ind w:left="0"/>
              <w:jc w:val="center"/>
              <w:rPr>
                <w:rFonts w:asciiTheme="majorBidi" w:hAnsiTheme="majorBidi" w:cstheme="majorBidi"/>
                <w:sz w:val="26"/>
                <w:szCs w:val="26"/>
              </w:rPr>
            </w:pPr>
            <w:r w:rsidRPr="00F71DEF">
              <w:rPr>
                <w:rFonts w:asciiTheme="majorBidi" w:hAnsiTheme="majorBidi" w:cstheme="majorBidi"/>
                <w:sz w:val="26"/>
                <w:szCs w:val="26"/>
              </w:rPr>
              <w:t>100</w:t>
            </w:r>
          </w:p>
        </w:tc>
      </w:tr>
    </w:tbl>
    <w:p w:rsidR="006D4715" w:rsidRDefault="006D4715" w:rsidP="00215C2A">
      <w:pPr>
        <w:pStyle w:val="ListParagraph"/>
        <w:spacing w:line="360" w:lineRule="auto"/>
        <w:ind w:left="0"/>
        <w:jc w:val="both"/>
        <w:rPr>
          <w:rFonts w:asciiTheme="majorBidi" w:hAnsiTheme="majorBidi" w:cstheme="majorBidi"/>
          <w:b/>
          <w:bCs/>
          <w:sz w:val="26"/>
          <w:szCs w:val="26"/>
        </w:rPr>
      </w:pPr>
      <w:r>
        <w:rPr>
          <w:rFonts w:asciiTheme="majorBidi" w:hAnsiTheme="majorBidi" w:cstheme="majorBidi"/>
          <w:b/>
          <w:bCs/>
          <w:sz w:val="26"/>
          <w:szCs w:val="26"/>
        </w:rPr>
        <w:t xml:space="preserve">Source Field Survey, </w:t>
      </w:r>
      <w:r w:rsidR="003B2E4D">
        <w:rPr>
          <w:rFonts w:asciiTheme="majorBidi" w:hAnsiTheme="majorBidi" w:cstheme="majorBidi"/>
          <w:b/>
          <w:bCs/>
          <w:sz w:val="26"/>
          <w:szCs w:val="26"/>
        </w:rPr>
        <w:t>2025</w:t>
      </w:r>
    </w:p>
    <w:p w:rsidR="006D4715" w:rsidRDefault="006D4715" w:rsidP="00215C2A">
      <w:pPr>
        <w:pStyle w:val="ListParagraph"/>
        <w:spacing w:line="360" w:lineRule="auto"/>
        <w:ind w:left="0"/>
        <w:jc w:val="both"/>
        <w:rPr>
          <w:rFonts w:asciiTheme="majorBidi" w:hAnsiTheme="majorBidi" w:cstheme="majorBidi"/>
          <w:sz w:val="26"/>
          <w:szCs w:val="26"/>
        </w:rPr>
      </w:pPr>
      <w:r>
        <w:rPr>
          <w:rFonts w:asciiTheme="majorBidi" w:hAnsiTheme="majorBidi" w:cstheme="majorBidi"/>
          <w:sz w:val="26"/>
          <w:szCs w:val="26"/>
        </w:rPr>
        <w:t xml:space="preserve">The Table shows </w:t>
      </w:r>
      <w:r w:rsidR="000B01D9">
        <w:rPr>
          <w:rFonts w:asciiTheme="majorBidi" w:hAnsiTheme="majorBidi" w:cstheme="majorBidi"/>
          <w:sz w:val="26"/>
          <w:szCs w:val="26"/>
        </w:rPr>
        <w:t xml:space="preserve">that 76% representing 76 respondents </w:t>
      </w:r>
      <w:r w:rsidR="008557D3">
        <w:rPr>
          <w:rFonts w:asciiTheme="majorBidi" w:hAnsiTheme="majorBidi" w:cstheme="majorBidi"/>
          <w:sz w:val="26"/>
          <w:szCs w:val="26"/>
        </w:rPr>
        <w:t>were male, while 24% representing 24 respondents were female. This shows that most of the respondents were males.</w:t>
      </w:r>
    </w:p>
    <w:p w:rsidR="008557D3" w:rsidRDefault="008557D3" w:rsidP="008557D3">
      <w:pPr>
        <w:pStyle w:val="ListParagraph"/>
        <w:spacing w:line="360" w:lineRule="auto"/>
        <w:ind w:left="0"/>
        <w:jc w:val="both"/>
        <w:rPr>
          <w:rFonts w:asciiTheme="majorBidi" w:hAnsiTheme="majorBidi" w:cstheme="majorBidi"/>
          <w:b/>
          <w:bCs/>
          <w:sz w:val="26"/>
          <w:szCs w:val="26"/>
        </w:rPr>
      </w:pPr>
    </w:p>
    <w:p w:rsidR="00F71DEF" w:rsidRDefault="00F71DEF" w:rsidP="008557D3">
      <w:pPr>
        <w:pStyle w:val="ListParagraph"/>
        <w:spacing w:line="360" w:lineRule="auto"/>
        <w:ind w:left="0"/>
        <w:jc w:val="both"/>
        <w:rPr>
          <w:rFonts w:asciiTheme="majorBidi" w:hAnsiTheme="majorBidi" w:cstheme="majorBidi"/>
          <w:b/>
          <w:bCs/>
          <w:sz w:val="26"/>
          <w:szCs w:val="26"/>
        </w:rPr>
      </w:pPr>
    </w:p>
    <w:p w:rsidR="008557D3" w:rsidRDefault="008557D3" w:rsidP="008557D3">
      <w:pPr>
        <w:pStyle w:val="ListParagraph"/>
        <w:spacing w:line="360" w:lineRule="auto"/>
        <w:ind w:left="0"/>
        <w:jc w:val="both"/>
        <w:rPr>
          <w:rFonts w:asciiTheme="majorBidi" w:hAnsiTheme="majorBidi" w:cstheme="majorBidi"/>
          <w:b/>
          <w:bCs/>
          <w:sz w:val="26"/>
          <w:szCs w:val="26"/>
        </w:rPr>
      </w:pPr>
      <w:r>
        <w:rPr>
          <w:rFonts w:asciiTheme="majorBidi" w:hAnsiTheme="majorBidi" w:cstheme="majorBidi"/>
          <w:b/>
          <w:bCs/>
          <w:sz w:val="26"/>
          <w:szCs w:val="26"/>
        </w:rPr>
        <w:lastRenderedPageBreak/>
        <w:t>TABLE 4.1.3</w:t>
      </w:r>
      <w:r>
        <w:rPr>
          <w:rFonts w:asciiTheme="majorBidi" w:hAnsiTheme="majorBidi" w:cstheme="majorBidi"/>
          <w:b/>
          <w:bCs/>
          <w:sz w:val="26"/>
          <w:szCs w:val="26"/>
        </w:rPr>
        <w:tab/>
        <w:t>MARITAL STATUS</w:t>
      </w:r>
    </w:p>
    <w:tbl>
      <w:tblPr>
        <w:tblStyle w:val="TableGrid"/>
        <w:tblW w:w="0" w:type="auto"/>
        <w:tblInd w:w="108" w:type="dxa"/>
        <w:tblLook w:val="04A0"/>
      </w:tblPr>
      <w:tblGrid>
        <w:gridCol w:w="3354"/>
        <w:gridCol w:w="3462"/>
        <w:gridCol w:w="3354"/>
      </w:tblGrid>
      <w:tr w:rsidR="00F71DEF" w:rsidTr="00DA261F">
        <w:tc>
          <w:tcPr>
            <w:tcW w:w="3354" w:type="dxa"/>
          </w:tcPr>
          <w:p w:rsidR="00F71DEF" w:rsidRDefault="00F71DEF"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OPTION</w:t>
            </w:r>
          </w:p>
        </w:tc>
        <w:tc>
          <w:tcPr>
            <w:tcW w:w="3462" w:type="dxa"/>
          </w:tcPr>
          <w:p w:rsidR="00F71DEF" w:rsidRDefault="00F71DEF"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NO OF RESPONDENTS</w:t>
            </w:r>
          </w:p>
        </w:tc>
        <w:tc>
          <w:tcPr>
            <w:tcW w:w="3354" w:type="dxa"/>
          </w:tcPr>
          <w:p w:rsidR="00F71DEF" w:rsidRDefault="00F71DEF"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PERCENTAGE%</w:t>
            </w:r>
          </w:p>
        </w:tc>
      </w:tr>
      <w:tr w:rsidR="00F71DEF" w:rsidTr="00DA261F">
        <w:tc>
          <w:tcPr>
            <w:tcW w:w="3354" w:type="dxa"/>
          </w:tcPr>
          <w:p w:rsidR="00F71DEF" w:rsidRPr="00F71DEF" w:rsidRDefault="00F71DEF"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Single</w:t>
            </w:r>
          </w:p>
        </w:tc>
        <w:tc>
          <w:tcPr>
            <w:tcW w:w="3462" w:type="dxa"/>
          </w:tcPr>
          <w:p w:rsidR="00F71DEF" w:rsidRPr="00F71DEF" w:rsidRDefault="00F71DEF"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90</w:t>
            </w:r>
          </w:p>
        </w:tc>
        <w:tc>
          <w:tcPr>
            <w:tcW w:w="3354" w:type="dxa"/>
          </w:tcPr>
          <w:p w:rsidR="00F71DEF" w:rsidRPr="00F71DEF" w:rsidRDefault="00F71DEF"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90</w:t>
            </w:r>
          </w:p>
        </w:tc>
      </w:tr>
      <w:tr w:rsidR="00F71DEF" w:rsidTr="00DA261F">
        <w:tc>
          <w:tcPr>
            <w:tcW w:w="3354" w:type="dxa"/>
          </w:tcPr>
          <w:p w:rsidR="00F71DEF" w:rsidRPr="00F71DEF" w:rsidRDefault="00F71DEF"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Married</w:t>
            </w:r>
          </w:p>
        </w:tc>
        <w:tc>
          <w:tcPr>
            <w:tcW w:w="3462" w:type="dxa"/>
          </w:tcPr>
          <w:p w:rsidR="00F71DEF" w:rsidRPr="00F71DEF" w:rsidRDefault="00F71DEF"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10</w:t>
            </w:r>
          </w:p>
        </w:tc>
        <w:tc>
          <w:tcPr>
            <w:tcW w:w="3354" w:type="dxa"/>
          </w:tcPr>
          <w:p w:rsidR="00F71DEF" w:rsidRPr="00F71DEF" w:rsidRDefault="00F71DEF"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90</w:t>
            </w:r>
          </w:p>
        </w:tc>
      </w:tr>
      <w:tr w:rsidR="00F71DEF" w:rsidTr="00DA261F">
        <w:tc>
          <w:tcPr>
            <w:tcW w:w="3354" w:type="dxa"/>
          </w:tcPr>
          <w:p w:rsidR="00F71DEF" w:rsidRPr="00F71DEF" w:rsidRDefault="00F71DEF" w:rsidP="00DA261F">
            <w:pPr>
              <w:pStyle w:val="ListParagraph"/>
              <w:spacing w:line="360" w:lineRule="auto"/>
              <w:ind w:left="0"/>
              <w:jc w:val="center"/>
              <w:rPr>
                <w:rFonts w:asciiTheme="majorBidi" w:hAnsiTheme="majorBidi" w:cstheme="majorBidi"/>
                <w:sz w:val="26"/>
                <w:szCs w:val="26"/>
              </w:rPr>
            </w:pPr>
            <w:r w:rsidRPr="00F71DEF">
              <w:rPr>
                <w:rFonts w:asciiTheme="majorBidi" w:hAnsiTheme="majorBidi" w:cstheme="majorBidi"/>
                <w:sz w:val="26"/>
                <w:szCs w:val="26"/>
              </w:rPr>
              <w:t>Total</w:t>
            </w:r>
          </w:p>
        </w:tc>
        <w:tc>
          <w:tcPr>
            <w:tcW w:w="3462" w:type="dxa"/>
          </w:tcPr>
          <w:p w:rsidR="00F71DEF" w:rsidRPr="00F71DEF" w:rsidRDefault="00F71DEF"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w:t>
            </w:r>
            <w:r w:rsidRPr="00F71DEF">
              <w:rPr>
                <w:rFonts w:asciiTheme="majorBidi" w:hAnsiTheme="majorBidi" w:cstheme="majorBidi"/>
                <w:sz w:val="26"/>
                <w:szCs w:val="26"/>
              </w:rPr>
              <w:t>00</w:t>
            </w:r>
          </w:p>
        </w:tc>
        <w:tc>
          <w:tcPr>
            <w:tcW w:w="3354" w:type="dxa"/>
          </w:tcPr>
          <w:p w:rsidR="00F71DEF" w:rsidRPr="00F71DEF" w:rsidRDefault="00F71DEF" w:rsidP="00DA261F">
            <w:pPr>
              <w:pStyle w:val="ListParagraph"/>
              <w:spacing w:line="360" w:lineRule="auto"/>
              <w:ind w:left="0"/>
              <w:jc w:val="center"/>
              <w:rPr>
                <w:rFonts w:asciiTheme="majorBidi" w:hAnsiTheme="majorBidi" w:cstheme="majorBidi"/>
                <w:sz w:val="26"/>
                <w:szCs w:val="26"/>
              </w:rPr>
            </w:pPr>
            <w:r w:rsidRPr="00F71DEF">
              <w:rPr>
                <w:rFonts w:asciiTheme="majorBidi" w:hAnsiTheme="majorBidi" w:cstheme="majorBidi"/>
                <w:sz w:val="26"/>
                <w:szCs w:val="26"/>
              </w:rPr>
              <w:t>100</w:t>
            </w:r>
          </w:p>
        </w:tc>
      </w:tr>
    </w:tbl>
    <w:p w:rsidR="008557D3" w:rsidRDefault="008557D3" w:rsidP="008557D3">
      <w:pPr>
        <w:pStyle w:val="ListParagraph"/>
        <w:spacing w:line="360" w:lineRule="auto"/>
        <w:ind w:left="0"/>
        <w:jc w:val="both"/>
        <w:rPr>
          <w:rFonts w:asciiTheme="majorBidi" w:hAnsiTheme="majorBidi" w:cstheme="majorBidi"/>
          <w:b/>
          <w:bCs/>
          <w:sz w:val="26"/>
          <w:szCs w:val="26"/>
        </w:rPr>
      </w:pPr>
      <w:r>
        <w:rPr>
          <w:rFonts w:asciiTheme="majorBidi" w:hAnsiTheme="majorBidi" w:cstheme="majorBidi"/>
          <w:b/>
          <w:bCs/>
          <w:sz w:val="26"/>
          <w:szCs w:val="26"/>
        </w:rPr>
        <w:t xml:space="preserve">Source Field Survey, </w:t>
      </w:r>
      <w:r w:rsidR="003B2E4D">
        <w:rPr>
          <w:rFonts w:asciiTheme="majorBidi" w:hAnsiTheme="majorBidi" w:cstheme="majorBidi"/>
          <w:b/>
          <w:bCs/>
          <w:sz w:val="26"/>
          <w:szCs w:val="26"/>
        </w:rPr>
        <w:t>2025</w:t>
      </w:r>
    </w:p>
    <w:p w:rsidR="00215C2A" w:rsidRDefault="008557D3" w:rsidP="00215C2A">
      <w:pPr>
        <w:pStyle w:val="ListParagraph"/>
        <w:spacing w:line="360" w:lineRule="auto"/>
        <w:ind w:left="0"/>
        <w:jc w:val="both"/>
        <w:rPr>
          <w:rFonts w:asciiTheme="majorBidi" w:hAnsiTheme="majorBidi" w:cstheme="majorBidi"/>
          <w:sz w:val="26"/>
          <w:szCs w:val="26"/>
        </w:rPr>
      </w:pPr>
      <w:r>
        <w:rPr>
          <w:rFonts w:asciiTheme="majorBidi" w:hAnsiTheme="majorBidi" w:cstheme="majorBidi"/>
          <w:sz w:val="26"/>
          <w:szCs w:val="26"/>
        </w:rPr>
        <w:t>In the above table it is seen that 90% of representing 90respondents were single, while 10% representing to respondent were married. This shows that a good number of the staffs are either single or married.</w:t>
      </w:r>
    </w:p>
    <w:p w:rsidR="008557D3" w:rsidRDefault="008557D3" w:rsidP="008557D3">
      <w:pPr>
        <w:pStyle w:val="ListParagraph"/>
        <w:spacing w:line="360" w:lineRule="auto"/>
        <w:ind w:left="0"/>
        <w:jc w:val="both"/>
        <w:rPr>
          <w:rFonts w:asciiTheme="majorBidi" w:hAnsiTheme="majorBidi" w:cstheme="majorBidi"/>
          <w:b/>
          <w:bCs/>
          <w:sz w:val="26"/>
          <w:szCs w:val="26"/>
        </w:rPr>
      </w:pPr>
      <w:r>
        <w:rPr>
          <w:rFonts w:asciiTheme="majorBidi" w:hAnsiTheme="majorBidi" w:cstheme="majorBidi"/>
          <w:b/>
          <w:bCs/>
          <w:sz w:val="26"/>
          <w:szCs w:val="26"/>
        </w:rPr>
        <w:t>TABLE 4.1.4</w:t>
      </w:r>
      <w:r>
        <w:rPr>
          <w:rFonts w:asciiTheme="majorBidi" w:hAnsiTheme="majorBidi" w:cstheme="majorBidi"/>
          <w:b/>
          <w:bCs/>
          <w:sz w:val="26"/>
          <w:szCs w:val="26"/>
        </w:rPr>
        <w:tab/>
        <w:t>AGE</w:t>
      </w:r>
    </w:p>
    <w:tbl>
      <w:tblPr>
        <w:tblStyle w:val="TableGrid"/>
        <w:tblW w:w="0" w:type="auto"/>
        <w:tblInd w:w="108" w:type="dxa"/>
        <w:tblLook w:val="04A0"/>
      </w:tblPr>
      <w:tblGrid>
        <w:gridCol w:w="3354"/>
        <w:gridCol w:w="3462"/>
        <w:gridCol w:w="3354"/>
      </w:tblGrid>
      <w:tr w:rsidR="00F71DEF" w:rsidTr="00DA261F">
        <w:tc>
          <w:tcPr>
            <w:tcW w:w="3354" w:type="dxa"/>
          </w:tcPr>
          <w:p w:rsidR="00F71DEF" w:rsidRDefault="00F71DEF"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OPTION</w:t>
            </w:r>
          </w:p>
        </w:tc>
        <w:tc>
          <w:tcPr>
            <w:tcW w:w="3462" w:type="dxa"/>
          </w:tcPr>
          <w:p w:rsidR="00F71DEF" w:rsidRDefault="00F71DEF"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NO OF RESPONDENTS</w:t>
            </w:r>
          </w:p>
        </w:tc>
        <w:tc>
          <w:tcPr>
            <w:tcW w:w="3354" w:type="dxa"/>
          </w:tcPr>
          <w:p w:rsidR="00F71DEF" w:rsidRDefault="00F71DEF"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PERCENTAGE%</w:t>
            </w:r>
          </w:p>
        </w:tc>
      </w:tr>
      <w:tr w:rsidR="00F71DEF" w:rsidTr="00DA261F">
        <w:tc>
          <w:tcPr>
            <w:tcW w:w="3354" w:type="dxa"/>
          </w:tcPr>
          <w:p w:rsidR="00F71DEF" w:rsidRPr="00F71DEF" w:rsidRDefault="00F71DEF"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Below 18years</w:t>
            </w:r>
          </w:p>
        </w:tc>
        <w:tc>
          <w:tcPr>
            <w:tcW w:w="3462" w:type="dxa"/>
          </w:tcPr>
          <w:p w:rsidR="00F71DEF" w:rsidRPr="00F71DEF" w:rsidRDefault="00F71DEF"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0</w:t>
            </w:r>
          </w:p>
        </w:tc>
        <w:tc>
          <w:tcPr>
            <w:tcW w:w="3354" w:type="dxa"/>
          </w:tcPr>
          <w:p w:rsidR="00F71DEF" w:rsidRPr="00F71DEF" w:rsidRDefault="00F71DEF"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0</w:t>
            </w:r>
          </w:p>
        </w:tc>
      </w:tr>
      <w:tr w:rsidR="00F71DEF" w:rsidTr="00DA261F">
        <w:tc>
          <w:tcPr>
            <w:tcW w:w="3354" w:type="dxa"/>
          </w:tcPr>
          <w:p w:rsidR="00F71DEF" w:rsidRPr="00F71DEF" w:rsidRDefault="00F71DEF"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5-20years</w:t>
            </w:r>
          </w:p>
        </w:tc>
        <w:tc>
          <w:tcPr>
            <w:tcW w:w="3462" w:type="dxa"/>
          </w:tcPr>
          <w:p w:rsidR="00F71DEF" w:rsidRPr="00F71DEF" w:rsidRDefault="00F71DEF"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28</w:t>
            </w:r>
          </w:p>
        </w:tc>
        <w:tc>
          <w:tcPr>
            <w:tcW w:w="3354" w:type="dxa"/>
          </w:tcPr>
          <w:p w:rsidR="00F71DEF" w:rsidRPr="00F71DEF" w:rsidRDefault="00F71DEF"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28</w:t>
            </w:r>
          </w:p>
        </w:tc>
      </w:tr>
      <w:tr w:rsidR="00F71DEF" w:rsidTr="00DA261F">
        <w:tc>
          <w:tcPr>
            <w:tcW w:w="3354" w:type="dxa"/>
          </w:tcPr>
          <w:p w:rsidR="00F71DEF" w:rsidRPr="00F71DEF" w:rsidRDefault="00F71DEF"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21-25years</w:t>
            </w:r>
          </w:p>
        </w:tc>
        <w:tc>
          <w:tcPr>
            <w:tcW w:w="3462" w:type="dxa"/>
          </w:tcPr>
          <w:p w:rsidR="00F71DEF" w:rsidRPr="00F71DEF" w:rsidRDefault="00F71DEF"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36</w:t>
            </w:r>
          </w:p>
        </w:tc>
        <w:tc>
          <w:tcPr>
            <w:tcW w:w="3354" w:type="dxa"/>
          </w:tcPr>
          <w:p w:rsidR="00F71DEF" w:rsidRPr="00F71DEF" w:rsidRDefault="00F71DEF"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36</w:t>
            </w:r>
          </w:p>
        </w:tc>
      </w:tr>
      <w:tr w:rsidR="00F71DEF" w:rsidTr="00DA261F">
        <w:tc>
          <w:tcPr>
            <w:tcW w:w="3354" w:type="dxa"/>
          </w:tcPr>
          <w:p w:rsidR="00F71DEF" w:rsidRDefault="00F71DEF"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26-30years</w:t>
            </w:r>
          </w:p>
        </w:tc>
        <w:tc>
          <w:tcPr>
            <w:tcW w:w="3462" w:type="dxa"/>
          </w:tcPr>
          <w:p w:rsidR="00F71DEF" w:rsidRDefault="00F71DEF"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24</w:t>
            </w:r>
          </w:p>
        </w:tc>
        <w:tc>
          <w:tcPr>
            <w:tcW w:w="3354" w:type="dxa"/>
          </w:tcPr>
          <w:p w:rsidR="00F71DEF" w:rsidRDefault="00F71DEF"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24</w:t>
            </w:r>
          </w:p>
        </w:tc>
      </w:tr>
      <w:tr w:rsidR="00F71DEF" w:rsidTr="00DA261F">
        <w:tc>
          <w:tcPr>
            <w:tcW w:w="3354" w:type="dxa"/>
          </w:tcPr>
          <w:p w:rsidR="00F71DEF" w:rsidRDefault="00F71DEF"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30 and above</w:t>
            </w:r>
          </w:p>
        </w:tc>
        <w:tc>
          <w:tcPr>
            <w:tcW w:w="3462" w:type="dxa"/>
          </w:tcPr>
          <w:p w:rsidR="00F71DEF" w:rsidRDefault="00F71DEF"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12</w:t>
            </w:r>
          </w:p>
        </w:tc>
        <w:tc>
          <w:tcPr>
            <w:tcW w:w="3354" w:type="dxa"/>
          </w:tcPr>
          <w:p w:rsidR="00F71DEF" w:rsidRDefault="00F71DEF"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12</w:t>
            </w:r>
          </w:p>
        </w:tc>
      </w:tr>
      <w:tr w:rsidR="00F71DEF" w:rsidTr="00DA261F">
        <w:tc>
          <w:tcPr>
            <w:tcW w:w="3354" w:type="dxa"/>
          </w:tcPr>
          <w:p w:rsidR="00F71DEF" w:rsidRDefault="00F71DEF"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Total</w:t>
            </w:r>
          </w:p>
        </w:tc>
        <w:tc>
          <w:tcPr>
            <w:tcW w:w="3462" w:type="dxa"/>
          </w:tcPr>
          <w:p w:rsidR="00F71DEF" w:rsidRDefault="00F71DEF"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100</w:t>
            </w:r>
          </w:p>
        </w:tc>
        <w:tc>
          <w:tcPr>
            <w:tcW w:w="3354" w:type="dxa"/>
          </w:tcPr>
          <w:p w:rsidR="00F71DEF" w:rsidRDefault="00F71DEF"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100</w:t>
            </w:r>
          </w:p>
        </w:tc>
      </w:tr>
    </w:tbl>
    <w:p w:rsidR="008557D3" w:rsidRDefault="008557D3" w:rsidP="008557D3">
      <w:pPr>
        <w:pStyle w:val="ListParagraph"/>
        <w:spacing w:line="360" w:lineRule="auto"/>
        <w:ind w:left="0"/>
        <w:jc w:val="both"/>
        <w:rPr>
          <w:rFonts w:asciiTheme="majorBidi" w:hAnsiTheme="majorBidi" w:cstheme="majorBidi"/>
          <w:b/>
          <w:bCs/>
          <w:sz w:val="26"/>
          <w:szCs w:val="26"/>
        </w:rPr>
      </w:pPr>
      <w:r>
        <w:rPr>
          <w:rFonts w:asciiTheme="majorBidi" w:hAnsiTheme="majorBidi" w:cstheme="majorBidi"/>
          <w:b/>
          <w:bCs/>
          <w:sz w:val="26"/>
          <w:szCs w:val="26"/>
        </w:rPr>
        <w:t xml:space="preserve">Source Field Survey, </w:t>
      </w:r>
      <w:r w:rsidR="003B2E4D">
        <w:rPr>
          <w:rFonts w:asciiTheme="majorBidi" w:hAnsiTheme="majorBidi" w:cstheme="majorBidi"/>
          <w:b/>
          <w:bCs/>
          <w:sz w:val="26"/>
          <w:szCs w:val="26"/>
        </w:rPr>
        <w:t>2025</w:t>
      </w:r>
    </w:p>
    <w:p w:rsidR="008557D3" w:rsidRDefault="008557D3" w:rsidP="008557D3">
      <w:pPr>
        <w:pStyle w:val="ListParagraph"/>
        <w:spacing w:line="360" w:lineRule="auto"/>
        <w:ind w:left="0"/>
        <w:jc w:val="both"/>
        <w:rPr>
          <w:rFonts w:asciiTheme="majorBidi" w:hAnsiTheme="majorBidi" w:cstheme="majorBidi"/>
          <w:sz w:val="26"/>
          <w:szCs w:val="26"/>
        </w:rPr>
      </w:pPr>
      <w:r>
        <w:rPr>
          <w:rFonts w:asciiTheme="majorBidi" w:hAnsiTheme="majorBidi" w:cstheme="majorBidi"/>
          <w:sz w:val="26"/>
          <w:szCs w:val="26"/>
        </w:rPr>
        <w:t>The above table shows that 0% representing 0 respondent fall within below 18years 28% representing 28 respondents fell within the age of 30-39years, 36% representing 36respondent fall within the age 30-39 years, 24% representing 24 respondent fall within the age of 40-49years and 12% representing 12 respondent fill within the age of 50years and above\</w:t>
      </w:r>
    </w:p>
    <w:p w:rsidR="008557D3" w:rsidRDefault="008557D3" w:rsidP="008557D3">
      <w:pPr>
        <w:pStyle w:val="ListParagraph"/>
        <w:spacing w:line="360" w:lineRule="auto"/>
        <w:ind w:left="0"/>
        <w:jc w:val="both"/>
        <w:rPr>
          <w:rFonts w:asciiTheme="majorBidi" w:hAnsiTheme="majorBidi" w:cstheme="majorBidi"/>
          <w:b/>
          <w:bCs/>
          <w:sz w:val="26"/>
          <w:szCs w:val="26"/>
        </w:rPr>
      </w:pPr>
      <w:r>
        <w:rPr>
          <w:rFonts w:asciiTheme="majorBidi" w:hAnsiTheme="majorBidi" w:cstheme="majorBidi"/>
          <w:b/>
          <w:bCs/>
          <w:sz w:val="26"/>
          <w:szCs w:val="26"/>
        </w:rPr>
        <w:t>TABLE 4.1.5</w:t>
      </w:r>
      <w:r>
        <w:rPr>
          <w:rFonts w:asciiTheme="majorBidi" w:hAnsiTheme="majorBidi" w:cstheme="majorBidi"/>
          <w:b/>
          <w:bCs/>
          <w:sz w:val="26"/>
          <w:szCs w:val="26"/>
        </w:rPr>
        <w:tab/>
        <w:t>ACADEMIC QUALIFICATION</w:t>
      </w:r>
    </w:p>
    <w:tbl>
      <w:tblPr>
        <w:tblStyle w:val="TableGrid"/>
        <w:tblW w:w="0" w:type="auto"/>
        <w:tblInd w:w="108" w:type="dxa"/>
        <w:tblLook w:val="04A0"/>
      </w:tblPr>
      <w:tblGrid>
        <w:gridCol w:w="3354"/>
        <w:gridCol w:w="3462"/>
        <w:gridCol w:w="3354"/>
      </w:tblGrid>
      <w:tr w:rsidR="00F71DEF" w:rsidTr="00DA261F">
        <w:tc>
          <w:tcPr>
            <w:tcW w:w="3354" w:type="dxa"/>
          </w:tcPr>
          <w:p w:rsidR="00F71DEF" w:rsidRDefault="00F71DEF"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OPTION</w:t>
            </w:r>
          </w:p>
        </w:tc>
        <w:tc>
          <w:tcPr>
            <w:tcW w:w="3462" w:type="dxa"/>
          </w:tcPr>
          <w:p w:rsidR="00F71DEF" w:rsidRDefault="00F71DEF"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NO OF RESPONDENTS</w:t>
            </w:r>
          </w:p>
        </w:tc>
        <w:tc>
          <w:tcPr>
            <w:tcW w:w="3354" w:type="dxa"/>
          </w:tcPr>
          <w:p w:rsidR="00F71DEF" w:rsidRDefault="00F71DEF"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PERCENTAGE%</w:t>
            </w:r>
          </w:p>
        </w:tc>
      </w:tr>
      <w:tr w:rsidR="00F71DEF" w:rsidTr="00DA261F">
        <w:tc>
          <w:tcPr>
            <w:tcW w:w="3354" w:type="dxa"/>
          </w:tcPr>
          <w:p w:rsidR="00F71DEF" w:rsidRPr="00F71DEF" w:rsidRDefault="00F71DEF"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WAEC</w:t>
            </w:r>
          </w:p>
        </w:tc>
        <w:tc>
          <w:tcPr>
            <w:tcW w:w="3462" w:type="dxa"/>
          </w:tcPr>
          <w:p w:rsidR="00F71DEF" w:rsidRPr="00F71DEF" w:rsidRDefault="00F71DEF"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20</w:t>
            </w:r>
          </w:p>
        </w:tc>
        <w:tc>
          <w:tcPr>
            <w:tcW w:w="3354" w:type="dxa"/>
          </w:tcPr>
          <w:p w:rsidR="00F71DEF" w:rsidRPr="00F71DEF" w:rsidRDefault="00F71DEF"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20</w:t>
            </w:r>
          </w:p>
        </w:tc>
      </w:tr>
      <w:tr w:rsidR="00F71DEF" w:rsidTr="00DA261F">
        <w:tc>
          <w:tcPr>
            <w:tcW w:w="3354" w:type="dxa"/>
          </w:tcPr>
          <w:p w:rsidR="00F71DEF" w:rsidRPr="00F71DEF" w:rsidRDefault="00F71DEF"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NCE/OND</w:t>
            </w:r>
          </w:p>
        </w:tc>
        <w:tc>
          <w:tcPr>
            <w:tcW w:w="3462" w:type="dxa"/>
          </w:tcPr>
          <w:p w:rsidR="00F71DEF" w:rsidRPr="00F71DEF" w:rsidRDefault="00F71DEF"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38</w:t>
            </w:r>
          </w:p>
        </w:tc>
        <w:tc>
          <w:tcPr>
            <w:tcW w:w="3354" w:type="dxa"/>
          </w:tcPr>
          <w:p w:rsidR="00F71DEF" w:rsidRPr="00F71DEF" w:rsidRDefault="00F71DEF"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38</w:t>
            </w:r>
          </w:p>
        </w:tc>
      </w:tr>
      <w:tr w:rsidR="00F71DEF" w:rsidTr="00DA261F">
        <w:tc>
          <w:tcPr>
            <w:tcW w:w="3354" w:type="dxa"/>
          </w:tcPr>
          <w:p w:rsidR="00F71DEF" w:rsidRPr="00F71DEF" w:rsidRDefault="00F71DEF"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HND/BSC</w:t>
            </w:r>
          </w:p>
        </w:tc>
        <w:tc>
          <w:tcPr>
            <w:tcW w:w="3462" w:type="dxa"/>
          </w:tcPr>
          <w:p w:rsidR="00F71DEF" w:rsidRPr="00F71DEF" w:rsidRDefault="00F71DEF"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34</w:t>
            </w:r>
          </w:p>
        </w:tc>
        <w:tc>
          <w:tcPr>
            <w:tcW w:w="3354" w:type="dxa"/>
          </w:tcPr>
          <w:p w:rsidR="00F71DEF" w:rsidRPr="00F71DEF" w:rsidRDefault="00F71DEF"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34</w:t>
            </w:r>
          </w:p>
        </w:tc>
      </w:tr>
      <w:tr w:rsidR="00F71DEF" w:rsidTr="00DA261F">
        <w:tc>
          <w:tcPr>
            <w:tcW w:w="3354" w:type="dxa"/>
          </w:tcPr>
          <w:p w:rsidR="00F71DEF" w:rsidRDefault="00F71DEF"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Others Higher Certificate</w:t>
            </w:r>
          </w:p>
        </w:tc>
        <w:tc>
          <w:tcPr>
            <w:tcW w:w="3462" w:type="dxa"/>
          </w:tcPr>
          <w:p w:rsidR="00F71DEF" w:rsidRDefault="00F71DEF"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8</w:t>
            </w:r>
          </w:p>
        </w:tc>
        <w:tc>
          <w:tcPr>
            <w:tcW w:w="3354" w:type="dxa"/>
          </w:tcPr>
          <w:p w:rsidR="00F71DEF" w:rsidRDefault="00F71DEF"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8</w:t>
            </w:r>
          </w:p>
        </w:tc>
      </w:tr>
      <w:tr w:rsidR="00F71DEF" w:rsidTr="00DA261F">
        <w:tc>
          <w:tcPr>
            <w:tcW w:w="3354" w:type="dxa"/>
          </w:tcPr>
          <w:p w:rsidR="00F71DEF" w:rsidRDefault="00F71DEF"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Total</w:t>
            </w:r>
          </w:p>
        </w:tc>
        <w:tc>
          <w:tcPr>
            <w:tcW w:w="3462" w:type="dxa"/>
          </w:tcPr>
          <w:p w:rsidR="00F71DEF" w:rsidRDefault="00F71DEF"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100</w:t>
            </w:r>
          </w:p>
        </w:tc>
        <w:tc>
          <w:tcPr>
            <w:tcW w:w="3354" w:type="dxa"/>
          </w:tcPr>
          <w:p w:rsidR="00F71DEF" w:rsidRDefault="00F71DEF"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100</w:t>
            </w:r>
          </w:p>
        </w:tc>
      </w:tr>
    </w:tbl>
    <w:p w:rsidR="008557D3" w:rsidRDefault="008557D3" w:rsidP="008557D3">
      <w:pPr>
        <w:pStyle w:val="ListParagraph"/>
        <w:spacing w:line="360" w:lineRule="auto"/>
        <w:ind w:left="0"/>
        <w:jc w:val="both"/>
        <w:rPr>
          <w:rFonts w:asciiTheme="majorBidi" w:hAnsiTheme="majorBidi" w:cstheme="majorBidi"/>
          <w:b/>
          <w:bCs/>
          <w:sz w:val="26"/>
          <w:szCs w:val="26"/>
        </w:rPr>
      </w:pPr>
      <w:r>
        <w:rPr>
          <w:rFonts w:asciiTheme="majorBidi" w:hAnsiTheme="majorBidi" w:cstheme="majorBidi"/>
          <w:b/>
          <w:bCs/>
          <w:sz w:val="26"/>
          <w:szCs w:val="26"/>
        </w:rPr>
        <w:t xml:space="preserve">Source Field Survey, </w:t>
      </w:r>
      <w:r w:rsidR="003B2E4D">
        <w:rPr>
          <w:rFonts w:asciiTheme="majorBidi" w:hAnsiTheme="majorBidi" w:cstheme="majorBidi"/>
          <w:b/>
          <w:bCs/>
          <w:sz w:val="26"/>
          <w:szCs w:val="26"/>
        </w:rPr>
        <w:t>2025</w:t>
      </w:r>
    </w:p>
    <w:p w:rsidR="008557D3" w:rsidRDefault="008557D3" w:rsidP="008557D3">
      <w:pPr>
        <w:pStyle w:val="ListParagraph"/>
        <w:spacing w:line="360" w:lineRule="auto"/>
        <w:ind w:left="0"/>
        <w:jc w:val="both"/>
        <w:rPr>
          <w:rFonts w:asciiTheme="majorBidi" w:hAnsiTheme="majorBidi" w:cstheme="majorBidi"/>
          <w:sz w:val="26"/>
          <w:szCs w:val="26"/>
        </w:rPr>
      </w:pPr>
      <w:r>
        <w:rPr>
          <w:rFonts w:asciiTheme="majorBidi" w:hAnsiTheme="majorBidi" w:cstheme="majorBidi"/>
          <w:sz w:val="26"/>
          <w:szCs w:val="26"/>
        </w:rPr>
        <w:lastRenderedPageBreak/>
        <w:t>The above table indicates that 20% representing 20respondents were WAEC Holder, 38% representing 38respondent were NCE/OND Holders, 34% representing 34 respondents were HND/BSC Holders and 8% representing 8 respondents, were holding other higher certificate.</w:t>
      </w:r>
    </w:p>
    <w:p w:rsidR="008557D3" w:rsidRDefault="008557D3" w:rsidP="008557D3">
      <w:pPr>
        <w:pStyle w:val="ListParagraph"/>
        <w:spacing w:line="360" w:lineRule="auto"/>
        <w:ind w:left="0"/>
        <w:jc w:val="both"/>
        <w:rPr>
          <w:rFonts w:asciiTheme="majorBidi" w:hAnsiTheme="majorBidi" w:cstheme="majorBidi"/>
          <w:b/>
          <w:bCs/>
          <w:sz w:val="26"/>
          <w:szCs w:val="26"/>
        </w:rPr>
      </w:pPr>
      <w:r>
        <w:rPr>
          <w:rFonts w:asciiTheme="majorBidi" w:hAnsiTheme="majorBidi" w:cstheme="majorBidi"/>
          <w:b/>
          <w:bCs/>
          <w:sz w:val="26"/>
          <w:szCs w:val="26"/>
        </w:rPr>
        <w:t>QUESTION 6:</w:t>
      </w:r>
      <w:r>
        <w:rPr>
          <w:rFonts w:asciiTheme="majorBidi" w:hAnsiTheme="majorBidi" w:cstheme="majorBidi"/>
          <w:b/>
          <w:bCs/>
          <w:sz w:val="26"/>
          <w:szCs w:val="26"/>
        </w:rPr>
        <w:tab/>
        <w:t>WHICH OF THESE SPORT BETTING ACCOUNTS DO YOU HAVE? (YOU CAN CHOOSE MORE THAN ONE)</w:t>
      </w:r>
    </w:p>
    <w:tbl>
      <w:tblPr>
        <w:tblStyle w:val="TableGrid"/>
        <w:tblW w:w="0" w:type="auto"/>
        <w:tblInd w:w="108" w:type="dxa"/>
        <w:tblLook w:val="04A0"/>
      </w:tblPr>
      <w:tblGrid>
        <w:gridCol w:w="3354"/>
        <w:gridCol w:w="3462"/>
        <w:gridCol w:w="3354"/>
      </w:tblGrid>
      <w:tr w:rsidR="00D13A93" w:rsidTr="00DA261F">
        <w:tc>
          <w:tcPr>
            <w:tcW w:w="3354" w:type="dxa"/>
          </w:tcPr>
          <w:p w:rsidR="00D13A93" w:rsidRDefault="00D13A93"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OPTION</w:t>
            </w:r>
          </w:p>
        </w:tc>
        <w:tc>
          <w:tcPr>
            <w:tcW w:w="3462" w:type="dxa"/>
          </w:tcPr>
          <w:p w:rsidR="00D13A93" w:rsidRDefault="00D13A93"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NO OF RESPONDENTS</w:t>
            </w:r>
          </w:p>
        </w:tc>
        <w:tc>
          <w:tcPr>
            <w:tcW w:w="3354" w:type="dxa"/>
          </w:tcPr>
          <w:p w:rsidR="00D13A93" w:rsidRDefault="00D13A93"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PERCENTAGE%</w:t>
            </w:r>
          </w:p>
        </w:tc>
      </w:tr>
      <w:tr w:rsidR="00D13A93" w:rsidTr="00DA261F">
        <w:tc>
          <w:tcPr>
            <w:tcW w:w="3354" w:type="dxa"/>
          </w:tcPr>
          <w:p w:rsidR="00D13A93" w:rsidRPr="00F71DEF" w:rsidRDefault="00D13A93" w:rsidP="00DA261F">
            <w:pPr>
              <w:pStyle w:val="ListParagraph"/>
              <w:spacing w:line="360" w:lineRule="auto"/>
              <w:ind w:left="0"/>
              <w:jc w:val="center"/>
              <w:rPr>
                <w:rFonts w:asciiTheme="majorBidi" w:hAnsiTheme="majorBidi" w:cstheme="majorBidi"/>
                <w:sz w:val="26"/>
                <w:szCs w:val="26"/>
              </w:rPr>
            </w:pPr>
            <w:proofErr w:type="spellStart"/>
            <w:r>
              <w:rPr>
                <w:rFonts w:asciiTheme="majorBidi" w:hAnsiTheme="majorBidi" w:cstheme="majorBidi"/>
                <w:sz w:val="26"/>
                <w:szCs w:val="26"/>
              </w:rPr>
              <w:t>Naijabet</w:t>
            </w:r>
            <w:proofErr w:type="spellEnd"/>
          </w:p>
        </w:tc>
        <w:tc>
          <w:tcPr>
            <w:tcW w:w="3462" w:type="dxa"/>
          </w:tcPr>
          <w:p w:rsidR="00D13A93" w:rsidRPr="00F71DEF" w:rsidRDefault="00D13A93"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0</w:t>
            </w:r>
          </w:p>
        </w:tc>
        <w:tc>
          <w:tcPr>
            <w:tcW w:w="3354" w:type="dxa"/>
          </w:tcPr>
          <w:p w:rsidR="00D13A93" w:rsidRPr="00F71DEF" w:rsidRDefault="00D13A93"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0</w:t>
            </w:r>
          </w:p>
        </w:tc>
      </w:tr>
      <w:tr w:rsidR="00D13A93" w:rsidTr="00DA261F">
        <w:tc>
          <w:tcPr>
            <w:tcW w:w="3354" w:type="dxa"/>
          </w:tcPr>
          <w:p w:rsidR="00D13A93" w:rsidRPr="00F71DEF" w:rsidRDefault="00D13A93"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1XBet</w:t>
            </w:r>
          </w:p>
        </w:tc>
        <w:tc>
          <w:tcPr>
            <w:tcW w:w="3462" w:type="dxa"/>
          </w:tcPr>
          <w:p w:rsidR="00D13A93" w:rsidRPr="00F71DEF" w:rsidRDefault="00D13A93"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28</w:t>
            </w:r>
          </w:p>
        </w:tc>
        <w:tc>
          <w:tcPr>
            <w:tcW w:w="3354" w:type="dxa"/>
          </w:tcPr>
          <w:p w:rsidR="00D13A93" w:rsidRPr="00F71DEF" w:rsidRDefault="00D13A93"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28</w:t>
            </w:r>
          </w:p>
        </w:tc>
      </w:tr>
      <w:tr w:rsidR="00D13A93" w:rsidTr="00DA261F">
        <w:tc>
          <w:tcPr>
            <w:tcW w:w="3354" w:type="dxa"/>
          </w:tcPr>
          <w:p w:rsidR="00D13A93" w:rsidRPr="00F71DEF" w:rsidRDefault="00D13A93"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Bet king</w:t>
            </w:r>
          </w:p>
        </w:tc>
        <w:tc>
          <w:tcPr>
            <w:tcW w:w="3462" w:type="dxa"/>
          </w:tcPr>
          <w:p w:rsidR="00D13A93" w:rsidRPr="00F71DEF" w:rsidRDefault="00D13A93"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36</w:t>
            </w:r>
          </w:p>
        </w:tc>
        <w:tc>
          <w:tcPr>
            <w:tcW w:w="3354" w:type="dxa"/>
          </w:tcPr>
          <w:p w:rsidR="00D13A93" w:rsidRPr="00F71DEF" w:rsidRDefault="00D13A93"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36</w:t>
            </w:r>
          </w:p>
        </w:tc>
      </w:tr>
      <w:tr w:rsidR="00D13A93" w:rsidTr="00DA261F">
        <w:tc>
          <w:tcPr>
            <w:tcW w:w="3354" w:type="dxa"/>
          </w:tcPr>
          <w:p w:rsidR="00D13A93" w:rsidRDefault="00D13A93"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Sport Bet</w:t>
            </w:r>
          </w:p>
        </w:tc>
        <w:tc>
          <w:tcPr>
            <w:tcW w:w="3462" w:type="dxa"/>
          </w:tcPr>
          <w:p w:rsidR="00D13A93" w:rsidRDefault="00D13A93"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24</w:t>
            </w:r>
          </w:p>
        </w:tc>
        <w:tc>
          <w:tcPr>
            <w:tcW w:w="3354" w:type="dxa"/>
          </w:tcPr>
          <w:p w:rsidR="00D13A93" w:rsidRDefault="00D13A93"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24</w:t>
            </w:r>
          </w:p>
        </w:tc>
      </w:tr>
      <w:tr w:rsidR="00D13A93" w:rsidTr="00DA261F">
        <w:tc>
          <w:tcPr>
            <w:tcW w:w="3354" w:type="dxa"/>
          </w:tcPr>
          <w:p w:rsidR="00D13A93" w:rsidRDefault="00D13A93" w:rsidP="00DA261F">
            <w:pPr>
              <w:pStyle w:val="ListParagraph"/>
              <w:spacing w:line="360" w:lineRule="auto"/>
              <w:ind w:left="0"/>
              <w:jc w:val="center"/>
              <w:rPr>
                <w:rFonts w:asciiTheme="majorBidi" w:hAnsiTheme="majorBidi" w:cstheme="majorBidi"/>
                <w:sz w:val="26"/>
                <w:szCs w:val="26"/>
              </w:rPr>
            </w:pPr>
            <w:proofErr w:type="spellStart"/>
            <w:r>
              <w:rPr>
                <w:rFonts w:asciiTheme="majorBidi" w:hAnsiTheme="majorBidi" w:cstheme="majorBidi"/>
                <w:sz w:val="26"/>
                <w:szCs w:val="26"/>
              </w:rPr>
              <w:t>Eazi</w:t>
            </w:r>
            <w:proofErr w:type="spellEnd"/>
            <w:r>
              <w:rPr>
                <w:rFonts w:asciiTheme="majorBidi" w:hAnsiTheme="majorBidi" w:cstheme="majorBidi"/>
                <w:sz w:val="26"/>
                <w:szCs w:val="26"/>
              </w:rPr>
              <w:t xml:space="preserve"> Bet</w:t>
            </w:r>
          </w:p>
        </w:tc>
        <w:tc>
          <w:tcPr>
            <w:tcW w:w="3462" w:type="dxa"/>
          </w:tcPr>
          <w:p w:rsidR="00D13A93" w:rsidRDefault="00D13A93"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12</w:t>
            </w:r>
          </w:p>
        </w:tc>
        <w:tc>
          <w:tcPr>
            <w:tcW w:w="3354" w:type="dxa"/>
          </w:tcPr>
          <w:p w:rsidR="00D13A93" w:rsidRDefault="00D13A93"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12</w:t>
            </w:r>
          </w:p>
        </w:tc>
      </w:tr>
      <w:tr w:rsidR="00D13A93" w:rsidTr="00DA261F">
        <w:tc>
          <w:tcPr>
            <w:tcW w:w="3354" w:type="dxa"/>
          </w:tcPr>
          <w:p w:rsidR="00D13A93" w:rsidRDefault="00D13A93"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Total</w:t>
            </w:r>
          </w:p>
        </w:tc>
        <w:tc>
          <w:tcPr>
            <w:tcW w:w="3462" w:type="dxa"/>
          </w:tcPr>
          <w:p w:rsidR="00D13A93" w:rsidRDefault="00D13A93"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100</w:t>
            </w:r>
          </w:p>
        </w:tc>
        <w:tc>
          <w:tcPr>
            <w:tcW w:w="3354" w:type="dxa"/>
          </w:tcPr>
          <w:p w:rsidR="00D13A93" w:rsidRDefault="00D13A93"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100</w:t>
            </w:r>
          </w:p>
        </w:tc>
      </w:tr>
    </w:tbl>
    <w:p w:rsidR="008557D3" w:rsidRDefault="008557D3" w:rsidP="008557D3">
      <w:pPr>
        <w:pStyle w:val="ListParagraph"/>
        <w:spacing w:line="360" w:lineRule="auto"/>
        <w:ind w:left="0"/>
        <w:jc w:val="both"/>
        <w:rPr>
          <w:rFonts w:asciiTheme="majorBidi" w:hAnsiTheme="majorBidi" w:cstheme="majorBidi"/>
          <w:b/>
          <w:bCs/>
          <w:sz w:val="26"/>
          <w:szCs w:val="26"/>
        </w:rPr>
      </w:pPr>
      <w:r>
        <w:rPr>
          <w:rFonts w:asciiTheme="majorBidi" w:hAnsiTheme="majorBidi" w:cstheme="majorBidi"/>
          <w:b/>
          <w:bCs/>
          <w:sz w:val="26"/>
          <w:szCs w:val="26"/>
        </w:rPr>
        <w:t xml:space="preserve">Source Field Survey, </w:t>
      </w:r>
      <w:r w:rsidR="003B2E4D">
        <w:rPr>
          <w:rFonts w:asciiTheme="majorBidi" w:hAnsiTheme="majorBidi" w:cstheme="majorBidi"/>
          <w:b/>
          <w:bCs/>
          <w:sz w:val="26"/>
          <w:szCs w:val="26"/>
        </w:rPr>
        <w:t>2025</w:t>
      </w:r>
    </w:p>
    <w:p w:rsidR="008557D3" w:rsidRDefault="008557D3" w:rsidP="008557D3">
      <w:pPr>
        <w:pStyle w:val="ListParagraph"/>
        <w:spacing w:line="360" w:lineRule="auto"/>
        <w:ind w:left="0"/>
        <w:jc w:val="both"/>
        <w:rPr>
          <w:rFonts w:asciiTheme="majorBidi" w:hAnsiTheme="majorBidi" w:cstheme="majorBidi"/>
          <w:sz w:val="26"/>
          <w:szCs w:val="26"/>
        </w:rPr>
      </w:pPr>
      <w:r>
        <w:rPr>
          <w:rFonts w:asciiTheme="majorBidi" w:hAnsiTheme="majorBidi" w:cstheme="majorBidi"/>
          <w:sz w:val="26"/>
          <w:szCs w:val="26"/>
        </w:rPr>
        <w:t xml:space="preserve">The above table shows that 0% representing fall within </w:t>
      </w:r>
      <w:proofErr w:type="spellStart"/>
      <w:r>
        <w:rPr>
          <w:rFonts w:asciiTheme="majorBidi" w:hAnsiTheme="majorBidi" w:cstheme="majorBidi"/>
          <w:sz w:val="26"/>
          <w:szCs w:val="26"/>
        </w:rPr>
        <w:t>Naijabet</w:t>
      </w:r>
      <w:proofErr w:type="spellEnd"/>
      <w:r>
        <w:rPr>
          <w:rFonts w:asciiTheme="majorBidi" w:hAnsiTheme="majorBidi" w:cstheme="majorBidi"/>
          <w:sz w:val="26"/>
          <w:szCs w:val="26"/>
        </w:rPr>
        <w:t xml:space="preserve">, 28% representing 28respondents fell within the group of 1X Bet, 36% representing 36respondents fall within the category of </w:t>
      </w:r>
      <w:proofErr w:type="spellStart"/>
      <w:r>
        <w:rPr>
          <w:rFonts w:asciiTheme="majorBidi" w:hAnsiTheme="majorBidi" w:cstheme="majorBidi"/>
          <w:sz w:val="26"/>
          <w:szCs w:val="26"/>
        </w:rPr>
        <w:t>Betking</w:t>
      </w:r>
      <w:proofErr w:type="spellEnd"/>
      <w:r>
        <w:rPr>
          <w:rFonts w:asciiTheme="majorBidi" w:hAnsiTheme="majorBidi" w:cstheme="majorBidi"/>
          <w:sz w:val="26"/>
          <w:szCs w:val="26"/>
        </w:rPr>
        <w:t xml:space="preserve">, 24% representing 24 respondent fell within the set of Sport Bet and 12% representing 12 respondent fell within the group of </w:t>
      </w:r>
      <w:proofErr w:type="spellStart"/>
      <w:r>
        <w:rPr>
          <w:rFonts w:asciiTheme="majorBidi" w:hAnsiTheme="majorBidi" w:cstheme="majorBidi"/>
          <w:sz w:val="26"/>
          <w:szCs w:val="26"/>
        </w:rPr>
        <w:t>Eazi</w:t>
      </w:r>
      <w:proofErr w:type="spellEnd"/>
      <w:r>
        <w:rPr>
          <w:rFonts w:asciiTheme="majorBidi" w:hAnsiTheme="majorBidi" w:cstheme="majorBidi"/>
          <w:sz w:val="26"/>
          <w:szCs w:val="26"/>
        </w:rPr>
        <w:t xml:space="preserve"> Bet.</w:t>
      </w:r>
    </w:p>
    <w:p w:rsidR="008C026D" w:rsidRDefault="008C026D" w:rsidP="008C026D">
      <w:pPr>
        <w:pStyle w:val="ListParagraph"/>
        <w:spacing w:line="360" w:lineRule="auto"/>
        <w:ind w:left="0"/>
        <w:jc w:val="both"/>
        <w:rPr>
          <w:rFonts w:asciiTheme="majorBidi" w:hAnsiTheme="majorBidi" w:cstheme="majorBidi"/>
          <w:b/>
          <w:bCs/>
          <w:sz w:val="26"/>
          <w:szCs w:val="26"/>
        </w:rPr>
      </w:pPr>
      <w:r>
        <w:rPr>
          <w:rFonts w:asciiTheme="majorBidi" w:hAnsiTheme="majorBidi" w:cstheme="majorBidi"/>
          <w:b/>
          <w:bCs/>
          <w:sz w:val="26"/>
          <w:szCs w:val="26"/>
        </w:rPr>
        <w:t>QUESTION 7:</w:t>
      </w:r>
      <w:r>
        <w:rPr>
          <w:rFonts w:asciiTheme="majorBidi" w:hAnsiTheme="majorBidi" w:cstheme="majorBidi"/>
          <w:b/>
          <w:bCs/>
          <w:sz w:val="26"/>
          <w:szCs w:val="26"/>
        </w:rPr>
        <w:tab/>
        <w:t>WHICH OF THE WALLET – ACCOUNT DO YOU USE MOSTLY TO LINK YOU BET? (CHOOSE ONLY ONE)</w:t>
      </w:r>
    </w:p>
    <w:tbl>
      <w:tblPr>
        <w:tblStyle w:val="TableGrid"/>
        <w:tblW w:w="0" w:type="auto"/>
        <w:tblInd w:w="108" w:type="dxa"/>
        <w:tblLook w:val="04A0"/>
      </w:tblPr>
      <w:tblGrid>
        <w:gridCol w:w="3354"/>
        <w:gridCol w:w="3462"/>
        <w:gridCol w:w="3354"/>
      </w:tblGrid>
      <w:tr w:rsidR="00D13A93" w:rsidTr="00DA261F">
        <w:tc>
          <w:tcPr>
            <w:tcW w:w="3354" w:type="dxa"/>
          </w:tcPr>
          <w:p w:rsidR="00D13A93" w:rsidRDefault="00D13A93"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OPTION</w:t>
            </w:r>
          </w:p>
        </w:tc>
        <w:tc>
          <w:tcPr>
            <w:tcW w:w="3462" w:type="dxa"/>
          </w:tcPr>
          <w:p w:rsidR="00D13A93" w:rsidRDefault="00D13A93"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NO OF RESPONDENTS</w:t>
            </w:r>
          </w:p>
        </w:tc>
        <w:tc>
          <w:tcPr>
            <w:tcW w:w="3354" w:type="dxa"/>
          </w:tcPr>
          <w:p w:rsidR="00D13A93" w:rsidRDefault="00D13A93"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PERCENTAGE%</w:t>
            </w:r>
          </w:p>
        </w:tc>
      </w:tr>
      <w:tr w:rsidR="00D13A93" w:rsidTr="00DA261F">
        <w:tc>
          <w:tcPr>
            <w:tcW w:w="3354" w:type="dxa"/>
          </w:tcPr>
          <w:p w:rsidR="00D13A93" w:rsidRPr="00F71DEF" w:rsidRDefault="00D13A93" w:rsidP="00DA261F">
            <w:pPr>
              <w:pStyle w:val="ListParagraph"/>
              <w:spacing w:line="360" w:lineRule="auto"/>
              <w:ind w:left="0"/>
              <w:jc w:val="center"/>
              <w:rPr>
                <w:rFonts w:asciiTheme="majorBidi" w:hAnsiTheme="majorBidi" w:cstheme="majorBidi"/>
                <w:sz w:val="26"/>
                <w:szCs w:val="26"/>
              </w:rPr>
            </w:pPr>
            <w:proofErr w:type="spellStart"/>
            <w:r>
              <w:rPr>
                <w:rFonts w:asciiTheme="majorBidi" w:hAnsiTheme="majorBidi" w:cstheme="majorBidi"/>
                <w:sz w:val="26"/>
                <w:szCs w:val="26"/>
              </w:rPr>
              <w:t>Opay</w:t>
            </w:r>
            <w:proofErr w:type="spellEnd"/>
          </w:p>
        </w:tc>
        <w:tc>
          <w:tcPr>
            <w:tcW w:w="3462" w:type="dxa"/>
          </w:tcPr>
          <w:p w:rsidR="00D13A93" w:rsidRPr="00F71DEF" w:rsidRDefault="00D13A93"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6</w:t>
            </w:r>
          </w:p>
        </w:tc>
        <w:tc>
          <w:tcPr>
            <w:tcW w:w="3354" w:type="dxa"/>
          </w:tcPr>
          <w:p w:rsidR="00D13A93" w:rsidRPr="00F71DEF" w:rsidRDefault="00D13A93"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6</w:t>
            </w:r>
          </w:p>
        </w:tc>
      </w:tr>
      <w:tr w:rsidR="00D13A93" w:rsidTr="00DA261F">
        <w:tc>
          <w:tcPr>
            <w:tcW w:w="3354" w:type="dxa"/>
          </w:tcPr>
          <w:p w:rsidR="00D13A93" w:rsidRPr="00F71DEF" w:rsidRDefault="00D13A93" w:rsidP="00DA261F">
            <w:pPr>
              <w:pStyle w:val="ListParagraph"/>
              <w:spacing w:line="360" w:lineRule="auto"/>
              <w:ind w:left="0"/>
              <w:jc w:val="center"/>
              <w:rPr>
                <w:rFonts w:asciiTheme="majorBidi" w:hAnsiTheme="majorBidi" w:cstheme="majorBidi"/>
                <w:sz w:val="26"/>
                <w:szCs w:val="26"/>
              </w:rPr>
            </w:pPr>
            <w:proofErr w:type="spellStart"/>
            <w:r>
              <w:rPr>
                <w:rFonts w:asciiTheme="majorBidi" w:hAnsiTheme="majorBidi" w:cstheme="majorBidi"/>
                <w:sz w:val="26"/>
                <w:szCs w:val="26"/>
              </w:rPr>
              <w:t>Palmpay</w:t>
            </w:r>
            <w:proofErr w:type="spellEnd"/>
          </w:p>
        </w:tc>
        <w:tc>
          <w:tcPr>
            <w:tcW w:w="3462" w:type="dxa"/>
          </w:tcPr>
          <w:p w:rsidR="00D13A93" w:rsidRPr="00F71DEF" w:rsidRDefault="00D13A93"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20</w:t>
            </w:r>
          </w:p>
        </w:tc>
        <w:tc>
          <w:tcPr>
            <w:tcW w:w="3354" w:type="dxa"/>
          </w:tcPr>
          <w:p w:rsidR="00D13A93" w:rsidRPr="00F71DEF" w:rsidRDefault="00D13A93"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20</w:t>
            </w:r>
          </w:p>
        </w:tc>
      </w:tr>
      <w:tr w:rsidR="00D13A93" w:rsidTr="00DA261F">
        <w:tc>
          <w:tcPr>
            <w:tcW w:w="3354" w:type="dxa"/>
          </w:tcPr>
          <w:p w:rsidR="00D13A93" w:rsidRPr="00F71DEF" w:rsidRDefault="00D13A93" w:rsidP="00DA261F">
            <w:pPr>
              <w:pStyle w:val="ListParagraph"/>
              <w:spacing w:line="360" w:lineRule="auto"/>
              <w:ind w:left="0"/>
              <w:jc w:val="center"/>
              <w:rPr>
                <w:rFonts w:asciiTheme="majorBidi" w:hAnsiTheme="majorBidi" w:cstheme="majorBidi"/>
                <w:sz w:val="26"/>
                <w:szCs w:val="26"/>
              </w:rPr>
            </w:pPr>
            <w:proofErr w:type="spellStart"/>
            <w:r>
              <w:rPr>
                <w:rFonts w:asciiTheme="majorBidi" w:hAnsiTheme="majorBidi" w:cstheme="majorBidi"/>
                <w:sz w:val="26"/>
                <w:szCs w:val="26"/>
              </w:rPr>
              <w:t>Kuda</w:t>
            </w:r>
            <w:proofErr w:type="spellEnd"/>
          </w:p>
        </w:tc>
        <w:tc>
          <w:tcPr>
            <w:tcW w:w="3462" w:type="dxa"/>
          </w:tcPr>
          <w:p w:rsidR="00D13A93" w:rsidRPr="00F71DEF" w:rsidRDefault="00D13A93"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30</w:t>
            </w:r>
          </w:p>
        </w:tc>
        <w:tc>
          <w:tcPr>
            <w:tcW w:w="3354" w:type="dxa"/>
          </w:tcPr>
          <w:p w:rsidR="00D13A93" w:rsidRPr="00F71DEF" w:rsidRDefault="00D13A93"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30</w:t>
            </w:r>
          </w:p>
        </w:tc>
      </w:tr>
      <w:tr w:rsidR="00D13A93" w:rsidTr="00DA261F">
        <w:tc>
          <w:tcPr>
            <w:tcW w:w="3354" w:type="dxa"/>
          </w:tcPr>
          <w:p w:rsidR="00D13A93" w:rsidRDefault="00D13A93"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Foreign a</w:t>
            </w:r>
          </w:p>
        </w:tc>
        <w:tc>
          <w:tcPr>
            <w:tcW w:w="3462" w:type="dxa"/>
          </w:tcPr>
          <w:p w:rsidR="00D13A93" w:rsidRDefault="00D13A93"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24</w:t>
            </w:r>
          </w:p>
        </w:tc>
        <w:tc>
          <w:tcPr>
            <w:tcW w:w="3354" w:type="dxa"/>
          </w:tcPr>
          <w:p w:rsidR="00D13A93" w:rsidRDefault="00D13A93"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24</w:t>
            </w:r>
          </w:p>
        </w:tc>
      </w:tr>
      <w:tr w:rsidR="00D13A93" w:rsidTr="00DA261F">
        <w:tc>
          <w:tcPr>
            <w:tcW w:w="3354" w:type="dxa"/>
          </w:tcPr>
          <w:p w:rsidR="00D13A93" w:rsidRDefault="00D13A93"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Pay Stack</w:t>
            </w:r>
          </w:p>
        </w:tc>
        <w:tc>
          <w:tcPr>
            <w:tcW w:w="3462" w:type="dxa"/>
          </w:tcPr>
          <w:p w:rsidR="00D13A93" w:rsidRDefault="00D13A93"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12</w:t>
            </w:r>
          </w:p>
        </w:tc>
        <w:tc>
          <w:tcPr>
            <w:tcW w:w="3354" w:type="dxa"/>
          </w:tcPr>
          <w:p w:rsidR="00D13A93" w:rsidRDefault="00D13A93"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12</w:t>
            </w:r>
          </w:p>
        </w:tc>
      </w:tr>
      <w:tr w:rsidR="00D13A93" w:rsidTr="00DA261F">
        <w:tc>
          <w:tcPr>
            <w:tcW w:w="3354" w:type="dxa"/>
          </w:tcPr>
          <w:p w:rsidR="00D13A93" w:rsidRDefault="00D13A93"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Pay Center</w:t>
            </w:r>
          </w:p>
        </w:tc>
        <w:tc>
          <w:tcPr>
            <w:tcW w:w="3462" w:type="dxa"/>
          </w:tcPr>
          <w:p w:rsidR="00D13A93" w:rsidRDefault="00D13A93"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8</w:t>
            </w:r>
          </w:p>
        </w:tc>
        <w:tc>
          <w:tcPr>
            <w:tcW w:w="3354" w:type="dxa"/>
          </w:tcPr>
          <w:p w:rsidR="00D13A93" w:rsidRDefault="00D13A93"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8</w:t>
            </w:r>
          </w:p>
        </w:tc>
      </w:tr>
      <w:tr w:rsidR="00D13A93" w:rsidTr="00DA261F">
        <w:tc>
          <w:tcPr>
            <w:tcW w:w="3354" w:type="dxa"/>
          </w:tcPr>
          <w:p w:rsidR="00D13A93" w:rsidRDefault="00D13A93"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Total</w:t>
            </w:r>
          </w:p>
        </w:tc>
        <w:tc>
          <w:tcPr>
            <w:tcW w:w="3462" w:type="dxa"/>
          </w:tcPr>
          <w:p w:rsidR="00D13A93" w:rsidRDefault="00D13A93"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100</w:t>
            </w:r>
          </w:p>
        </w:tc>
        <w:tc>
          <w:tcPr>
            <w:tcW w:w="3354" w:type="dxa"/>
          </w:tcPr>
          <w:p w:rsidR="00D13A93" w:rsidRDefault="00D13A93"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100</w:t>
            </w:r>
          </w:p>
        </w:tc>
      </w:tr>
    </w:tbl>
    <w:p w:rsidR="008C026D" w:rsidRDefault="008C026D" w:rsidP="008C026D">
      <w:pPr>
        <w:pStyle w:val="ListParagraph"/>
        <w:spacing w:line="360" w:lineRule="auto"/>
        <w:ind w:left="0"/>
        <w:jc w:val="both"/>
        <w:rPr>
          <w:rFonts w:asciiTheme="majorBidi" w:hAnsiTheme="majorBidi" w:cstheme="majorBidi"/>
          <w:b/>
          <w:bCs/>
          <w:sz w:val="26"/>
          <w:szCs w:val="26"/>
        </w:rPr>
      </w:pPr>
      <w:r>
        <w:rPr>
          <w:rFonts w:asciiTheme="majorBidi" w:hAnsiTheme="majorBidi" w:cstheme="majorBidi"/>
          <w:b/>
          <w:bCs/>
          <w:sz w:val="26"/>
          <w:szCs w:val="26"/>
        </w:rPr>
        <w:t xml:space="preserve">Source Field Survey, </w:t>
      </w:r>
      <w:r w:rsidR="003B2E4D">
        <w:rPr>
          <w:rFonts w:asciiTheme="majorBidi" w:hAnsiTheme="majorBidi" w:cstheme="majorBidi"/>
          <w:b/>
          <w:bCs/>
          <w:sz w:val="26"/>
          <w:szCs w:val="26"/>
        </w:rPr>
        <w:t>2025</w:t>
      </w:r>
    </w:p>
    <w:p w:rsidR="008C026D" w:rsidRDefault="008C026D" w:rsidP="008C026D">
      <w:pPr>
        <w:pStyle w:val="ListParagraph"/>
        <w:spacing w:line="360" w:lineRule="auto"/>
        <w:ind w:left="0"/>
        <w:jc w:val="both"/>
        <w:rPr>
          <w:rFonts w:asciiTheme="majorBidi" w:hAnsiTheme="majorBidi" w:cstheme="majorBidi"/>
          <w:sz w:val="26"/>
          <w:szCs w:val="26"/>
        </w:rPr>
      </w:pPr>
      <w:r>
        <w:rPr>
          <w:rFonts w:asciiTheme="majorBidi" w:hAnsiTheme="majorBidi" w:cstheme="majorBidi"/>
          <w:sz w:val="26"/>
          <w:szCs w:val="26"/>
        </w:rPr>
        <w:t xml:space="preserve">The above table shows that 6% representing fall within </w:t>
      </w:r>
      <w:proofErr w:type="spellStart"/>
      <w:r>
        <w:rPr>
          <w:rFonts w:asciiTheme="majorBidi" w:hAnsiTheme="majorBidi" w:cstheme="majorBidi"/>
          <w:sz w:val="26"/>
          <w:szCs w:val="26"/>
        </w:rPr>
        <w:t>Opay</w:t>
      </w:r>
      <w:proofErr w:type="spellEnd"/>
      <w:r>
        <w:rPr>
          <w:rFonts w:asciiTheme="majorBidi" w:hAnsiTheme="majorBidi" w:cstheme="majorBidi"/>
          <w:sz w:val="26"/>
          <w:szCs w:val="26"/>
        </w:rPr>
        <w:t xml:space="preserve">, 28% representing 28respondents fell within the group of </w:t>
      </w:r>
      <w:proofErr w:type="spellStart"/>
      <w:r>
        <w:rPr>
          <w:rFonts w:asciiTheme="majorBidi" w:hAnsiTheme="majorBidi" w:cstheme="majorBidi"/>
          <w:sz w:val="26"/>
          <w:szCs w:val="26"/>
        </w:rPr>
        <w:t>Palmpay</w:t>
      </w:r>
      <w:proofErr w:type="spellEnd"/>
      <w:r>
        <w:rPr>
          <w:rFonts w:asciiTheme="majorBidi" w:hAnsiTheme="majorBidi" w:cstheme="majorBidi"/>
          <w:sz w:val="26"/>
          <w:szCs w:val="26"/>
        </w:rPr>
        <w:t xml:space="preserve">, 36% representing 36respondents fall within the category of </w:t>
      </w:r>
      <w:proofErr w:type="spellStart"/>
      <w:r>
        <w:rPr>
          <w:rFonts w:asciiTheme="majorBidi" w:hAnsiTheme="majorBidi" w:cstheme="majorBidi"/>
          <w:sz w:val="26"/>
          <w:szCs w:val="26"/>
        </w:rPr>
        <w:t>Kuda</w:t>
      </w:r>
      <w:proofErr w:type="spellEnd"/>
      <w:r>
        <w:rPr>
          <w:rFonts w:asciiTheme="majorBidi" w:hAnsiTheme="majorBidi" w:cstheme="majorBidi"/>
          <w:sz w:val="26"/>
          <w:szCs w:val="26"/>
        </w:rPr>
        <w:t xml:space="preserve">, 24% representing 24 respondent fell within the set of Sport Forein A, 12% representing 12 </w:t>
      </w:r>
      <w:r>
        <w:rPr>
          <w:rFonts w:asciiTheme="majorBidi" w:hAnsiTheme="majorBidi" w:cstheme="majorBidi"/>
          <w:sz w:val="26"/>
          <w:szCs w:val="26"/>
        </w:rPr>
        <w:lastRenderedPageBreak/>
        <w:t xml:space="preserve">respondent fell within the group of </w:t>
      </w:r>
      <w:proofErr w:type="spellStart"/>
      <w:r>
        <w:rPr>
          <w:rFonts w:asciiTheme="majorBidi" w:hAnsiTheme="majorBidi" w:cstheme="majorBidi"/>
          <w:sz w:val="26"/>
          <w:szCs w:val="26"/>
        </w:rPr>
        <w:t>Paystack</w:t>
      </w:r>
      <w:proofErr w:type="spellEnd"/>
      <w:r>
        <w:rPr>
          <w:rFonts w:asciiTheme="majorBidi" w:hAnsiTheme="majorBidi" w:cstheme="majorBidi"/>
          <w:sz w:val="26"/>
          <w:szCs w:val="26"/>
        </w:rPr>
        <w:t xml:space="preserve"> and 8% representing 8respondent fell within the group of pay center.</w:t>
      </w:r>
    </w:p>
    <w:p w:rsidR="008C026D" w:rsidRDefault="008C026D" w:rsidP="008557D3">
      <w:pPr>
        <w:pStyle w:val="ListParagraph"/>
        <w:spacing w:line="360" w:lineRule="auto"/>
        <w:ind w:left="0"/>
        <w:jc w:val="both"/>
        <w:rPr>
          <w:rFonts w:asciiTheme="majorBidi" w:hAnsiTheme="majorBidi" w:cstheme="majorBidi"/>
          <w:b/>
          <w:bCs/>
          <w:sz w:val="26"/>
          <w:szCs w:val="26"/>
        </w:rPr>
      </w:pPr>
      <w:r w:rsidRPr="008C026D">
        <w:rPr>
          <w:rFonts w:asciiTheme="majorBidi" w:hAnsiTheme="majorBidi" w:cstheme="majorBidi"/>
          <w:b/>
          <w:bCs/>
          <w:sz w:val="26"/>
          <w:szCs w:val="26"/>
        </w:rPr>
        <w:t xml:space="preserve">QUESTION 8: </w:t>
      </w:r>
      <w:r>
        <w:rPr>
          <w:rFonts w:asciiTheme="majorBidi" w:hAnsiTheme="majorBidi" w:cstheme="majorBidi"/>
          <w:b/>
          <w:bCs/>
          <w:sz w:val="26"/>
          <w:szCs w:val="26"/>
        </w:rPr>
        <w:t xml:space="preserve">HOW FREQUENT DO YOU SEE </w:t>
      </w:r>
      <w:proofErr w:type="gramStart"/>
      <w:r>
        <w:rPr>
          <w:rFonts w:asciiTheme="majorBidi" w:hAnsiTheme="majorBidi" w:cstheme="majorBidi"/>
          <w:b/>
          <w:bCs/>
          <w:sz w:val="26"/>
          <w:szCs w:val="26"/>
        </w:rPr>
        <w:t>YOUR</w:t>
      </w:r>
      <w:proofErr w:type="gramEnd"/>
      <w:r>
        <w:rPr>
          <w:rFonts w:asciiTheme="majorBidi" w:hAnsiTheme="majorBidi" w:cstheme="majorBidi"/>
          <w:b/>
          <w:bCs/>
          <w:sz w:val="26"/>
          <w:szCs w:val="26"/>
        </w:rPr>
        <w:t xml:space="preserve"> ACCOUNT?</w:t>
      </w:r>
    </w:p>
    <w:tbl>
      <w:tblPr>
        <w:tblStyle w:val="TableGrid"/>
        <w:tblW w:w="0" w:type="auto"/>
        <w:tblInd w:w="108" w:type="dxa"/>
        <w:tblLook w:val="04A0"/>
      </w:tblPr>
      <w:tblGrid>
        <w:gridCol w:w="3354"/>
        <w:gridCol w:w="3462"/>
        <w:gridCol w:w="3354"/>
      </w:tblGrid>
      <w:tr w:rsidR="00D13A93" w:rsidTr="00DA261F">
        <w:tc>
          <w:tcPr>
            <w:tcW w:w="3354" w:type="dxa"/>
          </w:tcPr>
          <w:p w:rsidR="00D13A93" w:rsidRDefault="00D13A93"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OPTION</w:t>
            </w:r>
          </w:p>
        </w:tc>
        <w:tc>
          <w:tcPr>
            <w:tcW w:w="3462" w:type="dxa"/>
          </w:tcPr>
          <w:p w:rsidR="00D13A93" w:rsidRDefault="00D13A93"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NO OF RESPONDENTS</w:t>
            </w:r>
          </w:p>
        </w:tc>
        <w:tc>
          <w:tcPr>
            <w:tcW w:w="3354" w:type="dxa"/>
          </w:tcPr>
          <w:p w:rsidR="00D13A93" w:rsidRDefault="00D13A93"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PERCENTAGE%</w:t>
            </w:r>
          </w:p>
        </w:tc>
      </w:tr>
      <w:tr w:rsidR="00D13A93" w:rsidTr="00DA261F">
        <w:tc>
          <w:tcPr>
            <w:tcW w:w="3354" w:type="dxa"/>
          </w:tcPr>
          <w:p w:rsidR="00D13A93" w:rsidRPr="00F71DEF" w:rsidRDefault="00D13A93"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Never</w:t>
            </w:r>
          </w:p>
        </w:tc>
        <w:tc>
          <w:tcPr>
            <w:tcW w:w="3462" w:type="dxa"/>
          </w:tcPr>
          <w:p w:rsidR="00D13A93" w:rsidRPr="00F71DEF" w:rsidRDefault="00D13A93"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10</w:t>
            </w:r>
          </w:p>
        </w:tc>
        <w:tc>
          <w:tcPr>
            <w:tcW w:w="3354" w:type="dxa"/>
          </w:tcPr>
          <w:p w:rsidR="00D13A93" w:rsidRPr="00F71DEF" w:rsidRDefault="00D13A93"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10</w:t>
            </w:r>
          </w:p>
        </w:tc>
      </w:tr>
      <w:tr w:rsidR="00D13A93" w:rsidTr="00DA261F">
        <w:tc>
          <w:tcPr>
            <w:tcW w:w="3354" w:type="dxa"/>
          </w:tcPr>
          <w:p w:rsidR="00D13A93" w:rsidRPr="00F71DEF" w:rsidRDefault="00D13A93"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Rarely</w:t>
            </w:r>
          </w:p>
        </w:tc>
        <w:tc>
          <w:tcPr>
            <w:tcW w:w="3462" w:type="dxa"/>
          </w:tcPr>
          <w:p w:rsidR="00D13A93" w:rsidRPr="00F71DEF" w:rsidRDefault="00D13A93"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18</w:t>
            </w:r>
          </w:p>
        </w:tc>
        <w:tc>
          <w:tcPr>
            <w:tcW w:w="3354" w:type="dxa"/>
          </w:tcPr>
          <w:p w:rsidR="00D13A93" w:rsidRPr="00F71DEF" w:rsidRDefault="00D13A93"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18</w:t>
            </w:r>
          </w:p>
        </w:tc>
      </w:tr>
      <w:tr w:rsidR="00D13A93" w:rsidTr="00DA261F">
        <w:tc>
          <w:tcPr>
            <w:tcW w:w="3354" w:type="dxa"/>
          </w:tcPr>
          <w:p w:rsidR="00D13A93" w:rsidRPr="00F71DEF" w:rsidRDefault="00D13A93"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Occasionally</w:t>
            </w:r>
          </w:p>
        </w:tc>
        <w:tc>
          <w:tcPr>
            <w:tcW w:w="3462" w:type="dxa"/>
          </w:tcPr>
          <w:p w:rsidR="00D13A93" w:rsidRPr="00F71DEF" w:rsidRDefault="00D13A93"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30</w:t>
            </w:r>
          </w:p>
        </w:tc>
        <w:tc>
          <w:tcPr>
            <w:tcW w:w="3354" w:type="dxa"/>
          </w:tcPr>
          <w:p w:rsidR="00D13A93" w:rsidRPr="00F71DEF" w:rsidRDefault="00D13A93"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30</w:t>
            </w:r>
          </w:p>
        </w:tc>
      </w:tr>
      <w:tr w:rsidR="00D13A93" w:rsidTr="00DA261F">
        <w:tc>
          <w:tcPr>
            <w:tcW w:w="3354" w:type="dxa"/>
          </w:tcPr>
          <w:p w:rsidR="00D13A93" w:rsidRDefault="00D13A93"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Frequently</w:t>
            </w:r>
          </w:p>
        </w:tc>
        <w:tc>
          <w:tcPr>
            <w:tcW w:w="3462" w:type="dxa"/>
          </w:tcPr>
          <w:p w:rsidR="00D13A93" w:rsidRDefault="00D13A93"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24</w:t>
            </w:r>
          </w:p>
        </w:tc>
        <w:tc>
          <w:tcPr>
            <w:tcW w:w="3354" w:type="dxa"/>
          </w:tcPr>
          <w:p w:rsidR="00D13A93" w:rsidRDefault="00D13A93"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24</w:t>
            </w:r>
          </w:p>
        </w:tc>
      </w:tr>
      <w:tr w:rsidR="00D13A93" w:rsidTr="00DA261F">
        <w:tc>
          <w:tcPr>
            <w:tcW w:w="3354" w:type="dxa"/>
          </w:tcPr>
          <w:p w:rsidR="00D13A93" w:rsidRDefault="00D13A93"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Very Frequent</w:t>
            </w:r>
          </w:p>
        </w:tc>
        <w:tc>
          <w:tcPr>
            <w:tcW w:w="3462" w:type="dxa"/>
          </w:tcPr>
          <w:p w:rsidR="00D13A93" w:rsidRDefault="00D13A93"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18</w:t>
            </w:r>
          </w:p>
        </w:tc>
        <w:tc>
          <w:tcPr>
            <w:tcW w:w="3354" w:type="dxa"/>
          </w:tcPr>
          <w:p w:rsidR="00D13A93" w:rsidRDefault="00D13A93"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18</w:t>
            </w:r>
          </w:p>
        </w:tc>
      </w:tr>
      <w:tr w:rsidR="00D13A93" w:rsidTr="00DA261F">
        <w:tc>
          <w:tcPr>
            <w:tcW w:w="3354" w:type="dxa"/>
          </w:tcPr>
          <w:p w:rsidR="00D13A93" w:rsidRDefault="00D13A93"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Total</w:t>
            </w:r>
          </w:p>
        </w:tc>
        <w:tc>
          <w:tcPr>
            <w:tcW w:w="3462" w:type="dxa"/>
          </w:tcPr>
          <w:p w:rsidR="00D13A93" w:rsidRDefault="00D13A93"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100</w:t>
            </w:r>
          </w:p>
        </w:tc>
        <w:tc>
          <w:tcPr>
            <w:tcW w:w="3354" w:type="dxa"/>
          </w:tcPr>
          <w:p w:rsidR="00D13A93" w:rsidRDefault="00D13A93"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100</w:t>
            </w:r>
          </w:p>
        </w:tc>
      </w:tr>
    </w:tbl>
    <w:p w:rsidR="008C026D" w:rsidRDefault="008C026D" w:rsidP="008C026D">
      <w:pPr>
        <w:pStyle w:val="ListParagraph"/>
        <w:spacing w:line="360" w:lineRule="auto"/>
        <w:ind w:left="0"/>
        <w:jc w:val="both"/>
        <w:rPr>
          <w:rFonts w:asciiTheme="majorBidi" w:hAnsiTheme="majorBidi" w:cstheme="majorBidi"/>
          <w:b/>
          <w:bCs/>
          <w:sz w:val="26"/>
          <w:szCs w:val="26"/>
        </w:rPr>
      </w:pPr>
      <w:r>
        <w:rPr>
          <w:rFonts w:asciiTheme="majorBidi" w:hAnsiTheme="majorBidi" w:cstheme="majorBidi"/>
          <w:b/>
          <w:bCs/>
          <w:sz w:val="26"/>
          <w:szCs w:val="26"/>
        </w:rPr>
        <w:t xml:space="preserve">Source Field Survey, </w:t>
      </w:r>
      <w:r w:rsidR="003B2E4D">
        <w:rPr>
          <w:rFonts w:asciiTheme="majorBidi" w:hAnsiTheme="majorBidi" w:cstheme="majorBidi"/>
          <w:b/>
          <w:bCs/>
          <w:sz w:val="26"/>
          <w:szCs w:val="26"/>
        </w:rPr>
        <w:t>2025</w:t>
      </w:r>
    </w:p>
    <w:p w:rsidR="008C026D" w:rsidRDefault="008C026D" w:rsidP="00C17FBA">
      <w:pPr>
        <w:pStyle w:val="ListParagraph"/>
        <w:spacing w:line="360" w:lineRule="auto"/>
        <w:ind w:left="0"/>
        <w:jc w:val="both"/>
        <w:rPr>
          <w:rFonts w:asciiTheme="majorBidi" w:hAnsiTheme="majorBidi" w:cstheme="majorBidi"/>
          <w:sz w:val="26"/>
          <w:szCs w:val="26"/>
        </w:rPr>
      </w:pPr>
      <w:r>
        <w:rPr>
          <w:rFonts w:asciiTheme="majorBidi" w:hAnsiTheme="majorBidi" w:cstheme="majorBidi"/>
          <w:sz w:val="26"/>
          <w:szCs w:val="26"/>
        </w:rPr>
        <w:t xml:space="preserve">The above table shows that 10% representing 10 respondent </w:t>
      </w:r>
      <w:proofErr w:type="gramStart"/>
      <w:r>
        <w:rPr>
          <w:rFonts w:asciiTheme="majorBidi" w:hAnsiTheme="majorBidi" w:cstheme="majorBidi"/>
          <w:sz w:val="26"/>
          <w:szCs w:val="26"/>
        </w:rPr>
        <w:t>fall</w:t>
      </w:r>
      <w:proofErr w:type="gramEnd"/>
      <w:r>
        <w:rPr>
          <w:rFonts w:asciiTheme="majorBidi" w:hAnsiTheme="majorBidi" w:cstheme="majorBidi"/>
          <w:sz w:val="26"/>
          <w:szCs w:val="26"/>
        </w:rPr>
        <w:t xml:space="preserve"> within Never, 18% representing 18respondents fell within the group of Rarely, 30% representing 30respondents fall within the category of Occasionally, 24% representing 24 respondent fell within the set of </w:t>
      </w:r>
      <w:r w:rsidR="00C17FBA">
        <w:rPr>
          <w:rFonts w:asciiTheme="majorBidi" w:hAnsiTheme="majorBidi" w:cstheme="majorBidi"/>
          <w:sz w:val="26"/>
          <w:szCs w:val="26"/>
        </w:rPr>
        <w:t>Frequently and 18% representing 18</w:t>
      </w:r>
      <w:r>
        <w:rPr>
          <w:rFonts w:asciiTheme="majorBidi" w:hAnsiTheme="majorBidi" w:cstheme="majorBidi"/>
          <w:sz w:val="26"/>
          <w:szCs w:val="26"/>
        </w:rPr>
        <w:t xml:space="preserve"> respondent fell within the group of </w:t>
      </w:r>
      <w:r w:rsidR="00C17FBA">
        <w:rPr>
          <w:rFonts w:asciiTheme="majorBidi" w:hAnsiTheme="majorBidi" w:cstheme="majorBidi"/>
          <w:sz w:val="26"/>
          <w:szCs w:val="26"/>
        </w:rPr>
        <w:t xml:space="preserve">Very Frequent. </w:t>
      </w:r>
    </w:p>
    <w:p w:rsidR="00C17FBA" w:rsidRDefault="00C17FBA" w:rsidP="00C17FBA">
      <w:pPr>
        <w:pStyle w:val="ListParagraph"/>
        <w:spacing w:line="360" w:lineRule="auto"/>
        <w:ind w:left="0"/>
        <w:jc w:val="both"/>
        <w:rPr>
          <w:rFonts w:asciiTheme="majorBidi" w:hAnsiTheme="majorBidi" w:cstheme="majorBidi"/>
          <w:b/>
          <w:bCs/>
          <w:sz w:val="26"/>
          <w:szCs w:val="26"/>
        </w:rPr>
      </w:pPr>
      <w:r>
        <w:rPr>
          <w:rFonts w:asciiTheme="majorBidi" w:hAnsiTheme="majorBidi" w:cstheme="majorBidi"/>
          <w:b/>
          <w:bCs/>
          <w:sz w:val="26"/>
          <w:szCs w:val="26"/>
        </w:rPr>
        <w:t>QUESTION 9</w:t>
      </w:r>
      <w:r w:rsidRPr="008C026D">
        <w:rPr>
          <w:rFonts w:asciiTheme="majorBidi" w:hAnsiTheme="majorBidi" w:cstheme="majorBidi"/>
          <w:b/>
          <w:bCs/>
          <w:sz w:val="26"/>
          <w:szCs w:val="26"/>
        </w:rPr>
        <w:t xml:space="preserve">: </w:t>
      </w:r>
      <w:r>
        <w:rPr>
          <w:rFonts w:asciiTheme="majorBidi" w:hAnsiTheme="majorBidi" w:cstheme="majorBidi"/>
          <w:b/>
          <w:bCs/>
          <w:sz w:val="26"/>
          <w:szCs w:val="26"/>
        </w:rPr>
        <w:t>WHAT IS THE AGGREGATE AMOUNT OF TIME YOU DEVOTE DAILY TO SOCIAL MEDIA USE?</w:t>
      </w:r>
    </w:p>
    <w:tbl>
      <w:tblPr>
        <w:tblStyle w:val="TableGrid"/>
        <w:tblW w:w="0" w:type="auto"/>
        <w:tblInd w:w="108" w:type="dxa"/>
        <w:tblLook w:val="04A0"/>
      </w:tblPr>
      <w:tblGrid>
        <w:gridCol w:w="3354"/>
        <w:gridCol w:w="3462"/>
        <w:gridCol w:w="3354"/>
      </w:tblGrid>
      <w:tr w:rsidR="00D13A93" w:rsidTr="00DA261F">
        <w:tc>
          <w:tcPr>
            <w:tcW w:w="3354" w:type="dxa"/>
          </w:tcPr>
          <w:p w:rsidR="00D13A93" w:rsidRDefault="00D13A93"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OPTION</w:t>
            </w:r>
          </w:p>
        </w:tc>
        <w:tc>
          <w:tcPr>
            <w:tcW w:w="3462" w:type="dxa"/>
          </w:tcPr>
          <w:p w:rsidR="00D13A93" w:rsidRDefault="00D13A93"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NO OF RESPONDENTS</w:t>
            </w:r>
          </w:p>
        </w:tc>
        <w:tc>
          <w:tcPr>
            <w:tcW w:w="3354" w:type="dxa"/>
          </w:tcPr>
          <w:p w:rsidR="00D13A93" w:rsidRDefault="00D13A93"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PERCENTAGE%</w:t>
            </w:r>
          </w:p>
        </w:tc>
      </w:tr>
      <w:tr w:rsidR="00D13A93" w:rsidTr="00DA261F">
        <w:tc>
          <w:tcPr>
            <w:tcW w:w="3354" w:type="dxa"/>
          </w:tcPr>
          <w:p w:rsidR="00D13A93" w:rsidRPr="00F71DEF" w:rsidRDefault="00832B56"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Less than Hour</w:t>
            </w:r>
          </w:p>
        </w:tc>
        <w:tc>
          <w:tcPr>
            <w:tcW w:w="3462" w:type="dxa"/>
          </w:tcPr>
          <w:p w:rsidR="00D13A93" w:rsidRPr="00F71DEF" w:rsidRDefault="00832B56"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20</w:t>
            </w:r>
          </w:p>
        </w:tc>
        <w:tc>
          <w:tcPr>
            <w:tcW w:w="3354" w:type="dxa"/>
          </w:tcPr>
          <w:p w:rsidR="00D13A93" w:rsidRPr="00F71DEF" w:rsidRDefault="00832B56"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20</w:t>
            </w:r>
          </w:p>
        </w:tc>
      </w:tr>
      <w:tr w:rsidR="00D13A93" w:rsidTr="00DA261F">
        <w:tc>
          <w:tcPr>
            <w:tcW w:w="3354" w:type="dxa"/>
          </w:tcPr>
          <w:p w:rsidR="00D13A93" w:rsidRPr="00F71DEF" w:rsidRDefault="00832B56"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1hrs, 59mins</w:t>
            </w:r>
          </w:p>
        </w:tc>
        <w:tc>
          <w:tcPr>
            <w:tcW w:w="3462" w:type="dxa"/>
          </w:tcPr>
          <w:p w:rsidR="00D13A93" w:rsidRPr="00F71DEF" w:rsidRDefault="00832B56"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38</w:t>
            </w:r>
          </w:p>
        </w:tc>
        <w:tc>
          <w:tcPr>
            <w:tcW w:w="3354" w:type="dxa"/>
          </w:tcPr>
          <w:p w:rsidR="00D13A93" w:rsidRPr="00F71DEF" w:rsidRDefault="00832B56"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38</w:t>
            </w:r>
          </w:p>
        </w:tc>
      </w:tr>
      <w:tr w:rsidR="00D13A93" w:rsidTr="00DA261F">
        <w:tc>
          <w:tcPr>
            <w:tcW w:w="3354" w:type="dxa"/>
          </w:tcPr>
          <w:p w:rsidR="00D13A93" w:rsidRPr="00F71DEF" w:rsidRDefault="00832B56"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2hrs, 59mins</w:t>
            </w:r>
          </w:p>
        </w:tc>
        <w:tc>
          <w:tcPr>
            <w:tcW w:w="3462" w:type="dxa"/>
          </w:tcPr>
          <w:p w:rsidR="00D13A93" w:rsidRPr="00F71DEF" w:rsidRDefault="00832B56"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34</w:t>
            </w:r>
          </w:p>
        </w:tc>
        <w:tc>
          <w:tcPr>
            <w:tcW w:w="3354" w:type="dxa"/>
          </w:tcPr>
          <w:p w:rsidR="00D13A93" w:rsidRPr="00F71DEF" w:rsidRDefault="00832B56"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34</w:t>
            </w:r>
          </w:p>
        </w:tc>
      </w:tr>
      <w:tr w:rsidR="00832B56" w:rsidTr="00DA261F">
        <w:tc>
          <w:tcPr>
            <w:tcW w:w="3354" w:type="dxa"/>
          </w:tcPr>
          <w:p w:rsidR="00832B56" w:rsidRDefault="00832B56"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3hrs, above</w:t>
            </w:r>
          </w:p>
        </w:tc>
        <w:tc>
          <w:tcPr>
            <w:tcW w:w="3462" w:type="dxa"/>
          </w:tcPr>
          <w:p w:rsidR="00832B56" w:rsidRDefault="00832B56"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8</w:t>
            </w:r>
          </w:p>
        </w:tc>
        <w:tc>
          <w:tcPr>
            <w:tcW w:w="3354" w:type="dxa"/>
          </w:tcPr>
          <w:p w:rsidR="00832B56" w:rsidRDefault="00832B56"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8</w:t>
            </w:r>
          </w:p>
        </w:tc>
      </w:tr>
      <w:tr w:rsidR="00832B56" w:rsidTr="00DA261F">
        <w:tc>
          <w:tcPr>
            <w:tcW w:w="3354" w:type="dxa"/>
          </w:tcPr>
          <w:p w:rsidR="00832B56" w:rsidRDefault="00832B56"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Total</w:t>
            </w:r>
          </w:p>
        </w:tc>
        <w:tc>
          <w:tcPr>
            <w:tcW w:w="3462" w:type="dxa"/>
          </w:tcPr>
          <w:p w:rsidR="00832B56" w:rsidRDefault="00832B56"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100</w:t>
            </w:r>
          </w:p>
        </w:tc>
        <w:tc>
          <w:tcPr>
            <w:tcW w:w="3354" w:type="dxa"/>
          </w:tcPr>
          <w:p w:rsidR="00832B56" w:rsidRDefault="00832B56"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100</w:t>
            </w:r>
          </w:p>
        </w:tc>
      </w:tr>
    </w:tbl>
    <w:p w:rsidR="00C17FBA" w:rsidRDefault="00C17FBA" w:rsidP="00C17FBA">
      <w:pPr>
        <w:pStyle w:val="ListParagraph"/>
        <w:spacing w:line="360" w:lineRule="auto"/>
        <w:ind w:left="0"/>
        <w:jc w:val="both"/>
        <w:rPr>
          <w:rFonts w:asciiTheme="majorBidi" w:hAnsiTheme="majorBidi" w:cstheme="majorBidi"/>
          <w:b/>
          <w:bCs/>
          <w:sz w:val="26"/>
          <w:szCs w:val="26"/>
        </w:rPr>
      </w:pPr>
      <w:r>
        <w:rPr>
          <w:rFonts w:asciiTheme="majorBidi" w:hAnsiTheme="majorBidi" w:cstheme="majorBidi"/>
          <w:b/>
          <w:bCs/>
          <w:sz w:val="26"/>
          <w:szCs w:val="26"/>
        </w:rPr>
        <w:t xml:space="preserve">Source Field Survey, </w:t>
      </w:r>
      <w:r w:rsidR="003B2E4D">
        <w:rPr>
          <w:rFonts w:asciiTheme="majorBidi" w:hAnsiTheme="majorBidi" w:cstheme="majorBidi"/>
          <w:b/>
          <w:bCs/>
          <w:sz w:val="26"/>
          <w:szCs w:val="26"/>
        </w:rPr>
        <w:t>2025</w:t>
      </w:r>
    </w:p>
    <w:p w:rsidR="00C17FBA" w:rsidRDefault="00C17FBA" w:rsidP="00C17FBA">
      <w:pPr>
        <w:pStyle w:val="ListParagraph"/>
        <w:spacing w:line="360" w:lineRule="auto"/>
        <w:ind w:left="0"/>
        <w:jc w:val="both"/>
        <w:rPr>
          <w:rFonts w:asciiTheme="majorBidi" w:hAnsiTheme="majorBidi" w:cstheme="majorBidi"/>
          <w:sz w:val="26"/>
          <w:szCs w:val="26"/>
        </w:rPr>
      </w:pPr>
      <w:r>
        <w:rPr>
          <w:rFonts w:asciiTheme="majorBidi" w:hAnsiTheme="majorBidi" w:cstheme="majorBidi"/>
          <w:sz w:val="26"/>
          <w:szCs w:val="26"/>
        </w:rPr>
        <w:t>The above table indicates that 20% representing 20respondents were less than Hour, 38% representing 38respodent were 1hrs, 59mins, 34% representing 34respondents were 2hrs</w:t>
      </w:r>
      <w:proofErr w:type="gramStart"/>
      <w:r>
        <w:rPr>
          <w:rFonts w:asciiTheme="majorBidi" w:hAnsiTheme="majorBidi" w:cstheme="majorBidi"/>
          <w:sz w:val="26"/>
          <w:szCs w:val="26"/>
        </w:rPr>
        <w:t>,59mins</w:t>
      </w:r>
      <w:proofErr w:type="gramEnd"/>
      <w:r>
        <w:rPr>
          <w:rFonts w:asciiTheme="majorBidi" w:hAnsiTheme="majorBidi" w:cstheme="majorBidi"/>
          <w:sz w:val="26"/>
          <w:szCs w:val="26"/>
        </w:rPr>
        <w:t xml:space="preserve"> and 80% representing were 3hrs above</w:t>
      </w:r>
    </w:p>
    <w:p w:rsidR="00832B56" w:rsidRDefault="00832B56" w:rsidP="00C17FBA">
      <w:pPr>
        <w:pStyle w:val="ListParagraph"/>
        <w:spacing w:line="360" w:lineRule="auto"/>
        <w:ind w:left="0"/>
        <w:jc w:val="both"/>
        <w:rPr>
          <w:rFonts w:asciiTheme="majorBidi" w:hAnsiTheme="majorBidi" w:cstheme="majorBidi"/>
          <w:b/>
          <w:bCs/>
          <w:sz w:val="26"/>
          <w:szCs w:val="26"/>
        </w:rPr>
      </w:pPr>
    </w:p>
    <w:p w:rsidR="00832B56" w:rsidRDefault="00832B56" w:rsidP="00C17FBA">
      <w:pPr>
        <w:pStyle w:val="ListParagraph"/>
        <w:spacing w:line="360" w:lineRule="auto"/>
        <w:ind w:left="0"/>
        <w:jc w:val="both"/>
        <w:rPr>
          <w:rFonts w:asciiTheme="majorBidi" w:hAnsiTheme="majorBidi" w:cstheme="majorBidi"/>
          <w:b/>
          <w:bCs/>
          <w:sz w:val="26"/>
          <w:szCs w:val="26"/>
        </w:rPr>
      </w:pPr>
    </w:p>
    <w:p w:rsidR="00832B56" w:rsidRDefault="00832B56" w:rsidP="00C17FBA">
      <w:pPr>
        <w:pStyle w:val="ListParagraph"/>
        <w:spacing w:line="360" w:lineRule="auto"/>
        <w:ind w:left="0"/>
        <w:jc w:val="both"/>
        <w:rPr>
          <w:rFonts w:asciiTheme="majorBidi" w:hAnsiTheme="majorBidi" w:cstheme="majorBidi"/>
          <w:b/>
          <w:bCs/>
          <w:sz w:val="26"/>
          <w:szCs w:val="26"/>
        </w:rPr>
      </w:pPr>
    </w:p>
    <w:p w:rsidR="00C17FBA" w:rsidRDefault="00C17FBA" w:rsidP="00C17FBA">
      <w:pPr>
        <w:pStyle w:val="ListParagraph"/>
        <w:spacing w:line="360" w:lineRule="auto"/>
        <w:ind w:left="0"/>
        <w:jc w:val="both"/>
        <w:rPr>
          <w:rFonts w:asciiTheme="majorBidi" w:hAnsiTheme="majorBidi" w:cstheme="majorBidi"/>
          <w:b/>
          <w:bCs/>
          <w:sz w:val="26"/>
          <w:szCs w:val="26"/>
        </w:rPr>
      </w:pPr>
      <w:r>
        <w:rPr>
          <w:rFonts w:asciiTheme="majorBidi" w:hAnsiTheme="majorBidi" w:cstheme="majorBidi"/>
          <w:b/>
          <w:bCs/>
          <w:sz w:val="26"/>
          <w:szCs w:val="26"/>
        </w:rPr>
        <w:lastRenderedPageBreak/>
        <w:t>QUESTION 10</w:t>
      </w:r>
      <w:r w:rsidRPr="008C026D">
        <w:rPr>
          <w:rFonts w:asciiTheme="majorBidi" w:hAnsiTheme="majorBidi" w:cstheme="majorBidi"/>
          <w:b/>
          <w:bCs/>
          <w:sz w:val="26"/>
          <w:szCs w:val="26"/>
        </w:rPr>
        <w:t xml:space="preserve">: </w:t>
      </w:r>
      <w:r>
        <w:rPr>
          <w:rFonts w:asciiTheme="majorBidi" w:hAnsiTheme="majorBidi" w:cstheme="majorBidi"/>
          <w:b/>
          <w:bCs/>
          <w:sz w:val="26"/>
          <w:szCs w:val="26"/>
        </w:rPr>
        <w:t>SOCIAL MEDIA CAN BE USE TO EDUCATE PEOPLE ON THE EFFECT OF SPORT BETTING AMONG YOUTH</w:t>
      </w:r>
    </w:p>
    <w:tbl>
      <w:tblPr>
        <w:tblStyle w:val="TableGrid"/>
        <w:tblW w:w="0" w:type="auto"/>
        <w:tblInd w:w="108" w:type="dxa"/>
        <w:tblLook w:val="04A0"/>
      </w:tblPr>
      <w:tblGrid>
        <w:gridCol w:w="3354"/>
        <w:gridCol w:w="3462"/>
        <w:gridCol w:w="3354"/>
      </w:tblGrid>
      <w:tr w:rsidR="00832B56" w:rsidTr="00DA261F">
        <w:tc>
          <w:tcPr>
            <w:tcW w:w="3354" w:type="dxa"/>
          </w:tcPr>
          <w:p w:rsidR="00832B56" w:rsidRDefault="00832B56"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RESPONSE</w:t>
            </w:r>
          </w:p>
        </w:tc>
        <w:tc>
          <w:tcPr>
            <w:tcW w:w="3462" w:type="dxa"/>
          </w:tcPr>
          <w:p w:rsidR="00832B56" w:rsidRDefault="00832B56"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FREQUENCY</w:t>
            </w:r>
          </w:p>
        </w:tc>
        <w:tc>
          <w:tcPr>
            <w:tcW w:w="3354" w:type="dxa"/>
          </w:tcPr>
          <w:p w:rsidR="00832B56" w:rsidRDefault="00832B56"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PERCENTAGE%</w:t>
            </w:r>
          </w:p>
        </w:tc>
      </w:tr>
      <w:tr w:rsidR="00832B56" w:rsidTr="00DA261F">
        <w:tc>
          <w:tcPr>
            <w:tcW w:w="3354" w:type="dxa"/>
          </w:tcPr>
          <w:p w:rsidR="00832B56" w:rsidRPr="00F71DEF" w:rsidRDefault="00832B56"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Strongly Agree</w:t>
            </w:r>
          </w:p>
        </w:tc>
        <w:tc>
          <w:tcPr>
            <w:tcW w:w="3462" w:type="dxa"/>
          </w:tcPr>
          <w:p w:rsidR="00832B56" w:rsidRPr="00F71DEF" w:rsidRDefault="00832B56"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7</w:t>
            </w:r>
          </w:p>
        </w:tc>
        <w:tc>
          <w:tcPr>
            <w:tcW w:w="3354" w:type="dxa"/>
          </w:tcPr>
          <w:p w:rsidR="00832B56" w:rsidRPr="00F71DEF" w:rsidRDefault="00832B56"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7</w:t>
            </w:r>
          </w:p>
        </w:tc>
      </w:tr>
      <w:tr w:rsidR="00832B56" w:rsidTr="00DA261F">
        <w:tc>
          <w:tcPr>
            <w:tcW w:w="3354" w:type="dxa"/>
          </w:tcPr>
          <w:p w:rsidR="00832B56" w:rsidRPr="00F71DEF" w:rsidRDefault="00832B56"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Agree</w:t>
            </w:r>
          </w:p>
        </w:tc>
        <w:tc>
          <w:tcPr>
            <w:tcW w:w="3462" w:type="dxa"/>
          </w:tcPr>
          <w:p w:rsidR="00832B56" w:rsidRPr="00F71DEF" w:rsidRDefault="00832B56"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9</w:t>
            </w:r>
          </w:p>
        </w:tc>
        <w:tc>
          <w:tcPr>
            <w:tcW w:w="3354" w:type="dxa"/>
          </w:tcPr>
          <w:p w:rsidR="00832B56" w:rsidRPr="00F71DEF" w:rsidRDefault="00832B56"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9</w:t>
            </w:r>
          </w:p>
        </w:tc>
      </w:tr>
      <w:tr w:rsidR="00832B56" w:rsidTr="00DA261F">
        <w:tc>
          <w:tcPr>
            <w:tcW w:w="3354" w:type="dxa"/>
          </w:tcPr>
          <w:p w:rsidR="00832B56" w:rsidRPr="00F71DEF" w:rsidRDefault="00832B56"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Undecided</w:t>
            </w:r>
          </w:p>
        </w:tc>
        <w:tc>
          <w:tcPr>
            <w:tcW w:w="3462" w:type="dxa"/>
          </w:tcPr>
          <w:p w:rsidR="00832B56" w:rsidRPr="00F71DEF" w:rsidRDefault="00832B56" w:rsidP="00DA261F">
            <w:pPr>
              <w:pStyle w:val="ListParagraph"/>
              <w:spacing w:line="360" w:lineRule="auto"/>
              <w:ind w:left="0"/>
              <w:jc w:val="center"/>
              <w:rPr>
                <w:rFonts w:asciiTheme="majorBidi" w:hAnsiTheme="majorBidi" w:cstheme="majorBidi"/>
                <w:sz w:val="26"/>
                <w:szCs w:val="26"/>
              </w:rPr>
            </w:pPr>
          </w:p>
        </w:tc>
        <w:tc>
          <w:tcPr>
            <w:tcW w:w="3354" w:type="dxa"/>
          </w:tcPr>
          <w:p w:rsidR="00832B56" w:rsidRPr="00F71DEF" w:rsidRDefault="00832B56" w:rsidP="00DA261F">
            <w:pPr>
              <w:pStyle w:val="ListParagraph"/>
              <w:spacing w:line="360" w:lineRule="auto"/>
              <w:ind w:left="0"/>
              <w:jc w:val="center"/>
              <w:rPr>
                <w:rFonts w:asciiTheme="majorBidi" w:hAnsiTheme="majorBidi" w:cstheme="majorBidi"/>
                <w:sz w:val="26"/>
                <w:szCs w:val="26"/>
              </w:rPr>
            </w:pPr>
          </w:p>
        </w:tc>
      </w:tr>
      <w:tr w:rsidR="00832B56" w:rsidTr="00DA261F">
        <w:tc>
          <w:tcPr>
            <w:tcW w:w="3354" w:type="dxa"/>
          </w:tcPr>
          <w:p w:rsidR="00832B56" w:rsidRDefault="00832B56"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Disagree</w:t>
            </w:r>
          </w:p>
        </w:tc>
        <w:tc>
          <w:tcPr>
            <w:tcW w:w="3462" w:type="dxa"/>
          </w:tcPr>
          <w:p w:rsidR="00832B56" w:rsidRPr="00F71DEF" w:rsidRDefault="00832B56"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54</w:t>
            </w:r>
          </w:p>
        </w:tc>
        <w:tc>
          <w:tcPr>
            <w:tcW w:w="3354" w:type="dxa"/>
          </w:tcPr>
          <w:p w:rsidR="00832B56" w:rsidRPr="00F71DEF" w:rsidRDefault="00832B56"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54</w:t>
            </w:r>
          </w:p>
        </w:tc>
      </w:tr>
      <w:tr w:rsidR="00832B56" w:rsidTr="00DA261F">
        <w:tc>
          <w:tcPr>
            <w:tcW w:w="3354" w:type="dxa"/>
          </w:tcPr>
          <w:p w:rsidR="00832B56" w:rsidRDefault="00832B56"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Strongly Disagree</w:t>
            </w:r>
          </w:p>
        </w:tc>
        <w:tc>
          <w:tcPr>
            <w:tcW w:w="3462" w:type="dxa"/>
          </w:tcPr>
          <w:p w:rsidR="00832B56" w:rsidRDefault="00832B56"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30</w:t>
            </w:r>
          </w:p>
        </w:tc>
        <w:tc>
          <w:tcPr>
            <w:tcW w:w="3354" w:type="dxa"/>
          </w:tcPr>
          <w:p w:rsidR="00832B56" w:rsidRDefault="00832B56"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30</w:t>
            </w:r>
          </w:p>
        </w:tc>
      </w:tr>
      <w:tr w:rsidR="00832B56" w:rsidTr="00DA261F">
        <w:tc>
          <w:tcPr>
            <w:tcW w:w="3354" w:type="dxa"/>
          </w:tcPr>
          <w:p w:rsidR="00832B56" w:rsidRDefault="00832B56"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Total</w:t>
            </w:r>
          </w:p>
        </w:tc>
        <w:tc>
          <w:tcPr>
            <w:tcW w:w="3462" w:type="dxa"/>
          </w:tcPr>
          <w:p w:rsidR="00832B56" w:rsidRDefault="00832B56"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100</w:t>
            </w:r>
          </w:p>
        </w:tc>
        <w:tc>
          <w:tcPr>
            <w:tcW w:w="3354" w:type="dxa"/>
          </w:tcPr>
          <w:p w:rsidR="00832B56" w:rsidRDefault="00832B56"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100</w:t>
            </w:r>
          </w:p>
        </w:tc>
      </w:tr>
    </w:tbl>
    <w:p w:rsidR="00C17FBA" w:rsidRDefault="00C17FBA" w:rsidP="00C17FBA">
      <w:pPr>
        <w:pStyle w:val="ListParagraph"/>
        <w:spacing w:line="360" w:lineRule="auto"/>
        <w:ind w:left="0"/>
        <w:jc w:val="both"/>
        <w:rPr>
          <w:rFonts w:asciiTheme="majorBidi" w:hAnsiTheme="majorBidi" w:cstheme="majorBidi"/>
          <w:b/>
          <w:bCs/>
          <w:sz w:val="26"/>
          <w:szCs w:val="26"/>
        </w:rPr>
      </w:pPr>
      <w:r>
        <w:rPr>
          <w:rFonts w:asciiTheme="majorBidi" w:hAnsiTheme="majorBidi" w:cstheme="majorBidi"/>
          <w:b/>
          <w:bCs/>
          <w:sz w:val="26"/>
          <w:szCs w:val="26"/>
        </w:rPr>
        <w:t xml:space="preserve">Source Field Survey, </w:t>
      </w:r>
      <w:r w:rsidR="003B2E4D">
        <w:rPr>
          <w:rFonts w:asciiTheme="majorBidi" w:hAnsiTheme="majorBidi" w:cstheme="majorBidi"/>
          <w:b/>
          <w:bCs/>
          <w:sz w:val="26"/>
          <w:szCs w:val="26"/>
        </w:rPr>
        <w:t>2025</w:t>
      </w:r>
    </w:p>
    <w:p w:rsidR="00C17FBA" w:rsidRDefault="00C17FBA" w:rsidP="00C17FBA">
      <w:pPr>
        <w:pStyle w:val="ListParagraph"/>
        <w:spacing w:line="360" w:lineRule="auto"/>
        <w:ind w:left="0"/>
        <w:jc w:val="both"/>
        <w:rPr>
          <w:rFonts w:asciiTheme="majorBidi" w:hAnsiTheme="majorBidi" w:cstheme="majorBidi"/>
          <w:sz w:val="26"/>
          <w:szCs w:val="26"/>
        </w:rPr>
      </w:pPr>
      <w:r>
        <w:rPr>
          <w:rFonts w:asciiTheme="majorBidi" w:hAnsiTheme="majorBidi" w:cstheme="majorBidi"/>
          <w:sz w:val="26"/>
          <w:szCs w:val="26"/>
        </w:rPr>
        <w:t>In response to the question 1 above, 7 respondents (7%) Strongly Agree, 9respondents (9%) Agree, 54 respondents (</w:t>
      </w:r>
      <w:r w:rsidR="00A77520">
        <w:rPr>
          <w:rFonts w:asciiTheme="majorBidi" w:hAnsiTheme="majorBidi" w:cstheme="majorBidi"/>
          <w:sz w:val="26"/>
          <w:szCs w:val="26"/>
        </w:rPr>
        <w:t>54%) Disagree, and 30 respondents (30%) Strongly Disagree</w:t>
      </w:r>
    </w:p>
    <w:p w:rsidR="00A77520" w:rsidRDefault="00A77520" w:rsidP="00A77520">
      <w:pPr>
        <w:pStyle w:val="ListParagraph"/>
        <w:spacing w:line="360" w:lineRule="auto"/>
        <w:ind w:left="0"/>
        <w:jc w:val="both"/>
        <w:rPr>
          <w:rFonts w:asciiTheme="majorBidi" w:hAnsiTheme="majorBidi" w:cstheme="majorBidi"/>
          <w:b/>
          <w:bCs/>
          <w:sz w:val="26"/>
          <w:szCs w:val="26"/>
        </w:rPr>
      </w:pPr>
      <w:r>
        <w:rPr>
          <w:rFonts w:asciiTheme="majorBidi" w:hAnsiTheme="majorBidi" w:cstheme="majorBidi"/>
          <w:b/>
          <w:bCs/>
          <w:sz w:val="26"/>
          <w:szCs w:val="26"/>
        </w:rPr>
        <w:t>QUESTION 11</w:t>
      </w:r>
      <w:r w:rsidRPr="008C026D">
        <w:rPr>
          <w:rFonts w:asciiTheme="majorBidi" w:hAnsiTheme="majorBidi" w:cstheme="majorBidi"/>
          <w:b/>
          <w:bCs/>
          <w:sz w:val="26"/>
          <w:szCs w:val="26"/>
        </w:rPr>
        <w:t xml:space="preserve">: </w:t>
      </w:r>
      <w:r>
        <w:rPr>
          <w:rFonts w:asciiTheme="majorBidi" w:hAnsiTheme="majorBidi" w:cstheme="majorBidi"/>
          <w:b/>
          <w:bCs/>
          <w:sz w:val="26"/>
          <w:szCs w:val="26"/>
        </w:rPr>
        <w:t>ONLIEN GAMBLING HAS SPREAD WIDE LIKE A BUSH FIRE AMONG NIGERIA YOUTH THROUGH THE USES OF SOCIAL MEDIA</w:t>
      </w:r>
    </w:p>
    <w:p w:rsidR="00A77520" w:rsidRDefault="00A77520" w:rsidP="00A77520">
      <w:pPr>
        <w:pStyle w:val="ListParagraph"/>
        <w:spacing w:line="360" w:lineRule="auto"/>
        <w:ind w:left="0"/>
        <w:jc w:val="both"/>
        <w:rPr>
          <w:rFonts w:asciiTheme="majorBidi" w:hAnsiTheme="majorBidi" w:cstheme="majorBidi"/>
          <w:b/>
          <w:bCs/>
          <w:sz w:val="26"/>
          <w:szCs w:val="26"/>
        </w:rPr>
      </w:pPr>
      <w:r>
        <w:rPr>
          <w:rFonts w:asciiTheme="majorBidi" w:hAnsiTheme="majorBidi" w:cstheme="majorBidi"/>
          <w:b/>
          <w:bCs/>
          <w:sz w:val="26"/>
          <w:szCs w:val="26"/>
        </w:rPr>
        <w:t>TABLE 2: RESPONSE TO QUESTION 2</w:t>
      </w:r>
    </w:p>
    <w:tbl>
      <w:tblPr>
        <w:tblStyle w:val="TableGrid"/>
        <w:tblW w:w="0" w:type="auto"/>
        <w:tblInd w:w="108" w:type="dxa"/>
        <w:tblLook w:val="04A0"/>
      </w:tblPr>
      <w:tblGrid>
        <w:gridCol w:w="3354"/>
        <w:gridCol w:w="3462"/>
        <w:gridCol w:w="3354"/>
      </w:tblGrid>
      <w:tr w:rsidR="000616F1" w:rsidTr="00DA261F">
        <w:tc>
          <w:tcPr>
            <w:tcW w:w="3354" w:type="dxa"/>
          </w:tcPr>
          <w:p w:rsidR="000616F1" w:rsidRDefault="000616F1"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RESPONSE</w:t>
            </w:r>
          </w:p>
        </w:tc>
        <w:tc>
          <w:tcPr>
            <w:tcW w:w="3462" w:type="dxa"/>
          </w:tcPr>
          <w:p w:rsidR="000616F1" w:rsidRDefault="000616F1"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FREQUENCY</w:t>
            </w:r>
          </w:p>
        </w:tc>
        <w:tc>
          <w:tcPr>
            <w:tcW w:w="3354" w:type="dxa"/>
          </w:tcPr>
          <w:p w:rsidR="000616F1" w:rsidRDefault="000616F1"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PERCENTAGE%</w:t>
            </w:r>
          </w:p>
        </w:tc>
      </w:tr>
      <w:tr w:rsidR="000616F1" w:rsidTr="00DA261F">
        <w:tc>
          <w:tcPr>
            <w:tcW w:w="3354" w:type="dxa"/>
          </w:tcPr>
          <w:p w:rsidR="000616F1" w:rsidRPr="00F71DEF" w:rsidRDefault="000616F1"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Strongly Agree</w:t>
            </w:r>
          </w:p>
        </w:tc>
        <w:tc>
          <w:tcPr>
            <w:tcW w:w="3462" w:type="dxa"/>
          </w:tcPr>
          <w:p w:rsidR="000616F1" w:rsidRPr="00F71DEF" w:rsidRDefault="000616F1"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35</w:t>
            </w:r>
          </w:p>
        </w:tc>
        <w:tc>
          <w:tcPr>
            <w:tcW w:w="3354" w:type="dxa"/>
          </w:tcPr>
          <w:p w:rsidR="000616F1" w:rsidRPr="00F71DEF" w:rsidRDefault="000616F1"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35</w:t>
            </w:r>
          </w:p>
        </w:tc>
      </w:tr>
      <w:tr w:rsidR="000616F1" w:rsidTr="00DA261F">
        <w:tc>
          <w:tcPr>
            <w:tcW w:w="3354" w:type="dxa"/>
          </w:tcPr>
          <w:p w:rsidR="000616F1" w:rsidRPr="00F71DEF" w:rsidRDefault="000616F1"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Agree</w:t>
            </w:r>
          </w:p>
        </w:tc>
        <w:tc>
          <w:tcPr>
            <w:tcW w:w="3462" w:type="dxa"/>
          </w:tcPr>
          <w:p w:rsidR="000616F1" w:rsidRPr="00F71DEF" w:rsidRDefault="000616F1"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41</w:t>
            </w:r>
          </w:p>
        </w:tc>
        <w:tc>
          <w:tcPr>
            <w:tcW w:w="3354" w:type="dxa"/>
          </w:tcPr>
          <w:p w:rsidR="000616F1" w:rsidRPr="00F71DEF" w:rsidRDefault="000616F1"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41</w:t>
            </w:r>
          </w:p>
        </w:tc>
      </w:tr>
      <w:tr w:rsidR="000616F1" w:rsidTr="00DA261F">
        <w:tc>
          <w:tcPr>
            <w:tcW w:w="3354" w:type="dxa"/>
          </w:tcPr>
          <w:p w:rsidR="000616F1" w:rsidRPr="00F71DEF" w:rsidRDefault="000616F1"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Undecided</w:t>
            </w:r>
          </w:p>
        </w:tc>
        <w:tc>
          <w:tcPr>
            <w:tcW w:w="3462" w:type="dxa"/>
          </w:tcPr>
          <w:p w:rsidR="000616F1" w:rsidRPr="00F71DEF" w:rsidRDefault="000616F1"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20</w:t>
            </w:r>
          </w:p>
        </w:tc>
        <w:tc>
          <w:tcPr>
            <w:tcW w:w="3354" w:type="dxa"/>
          </w:tcPr>
          <w:p w:rsidR="000616F1" w:rsidRPr="00F71DEF" w:rsidRDefault="000616F1"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20</w:t>
            </w:r>
          </w:p>
        </w:tc>
      </w:tr>
      <w:tr w:rsidR="000616F1" w:rsidTr="00DA261F">
        <w:tc>
          <w:tcPr>
            <w:tcW w:w="3354" w:type="dxa"/>
          </w:tcPr>
          <w:p w:rsidR="000616F1" w:rsidRDefault="000616F1"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Disagree</w:t>
            </w:r>
          </w:p>
        </w:tc>
        <w:tc>
          <w:tcPr>
            <w:tcW w:w="3462" w:type="dxa"/>
          </w:tcPr>
          <w:p w:rsidR="000616F1" w:rsidRPr="00F71DEF" w:rsidRDefault="000616F1"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4</w:t>
            </w:r>
          </w:p>
        </w:tc>
        <w:tc>
          <w:tcPr>
            <w:tcW w:w="3354" w:type="dxa"/>
          </w:tcPr>
          <w:p w:rsidR="000616F1" w:rsidRPr="00F71DEF" w:rsidRDefault="000616F1"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4</w:t>
            </w:r>
          </w:p>
        </w:tc>
      </w:tr>
      <w:tr w:rsidR="000616F1" w:rsidTr="00DA261F">
        <w:tc>
          <w:tcPr>
            <w:tcW w:w="3354" w:type="dxa"/>
          </w:tcPr>
          <w:p w:rsidR="000616F1" w:rsidRDefault="000616F1"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Strongly Disagree</w:t>
            </w:r>
          </w:p>
        </w:tc>
        <w:tc>
          <w:tcPr>
            <w:tcW w:w="3462" w:type="dxa"/>
          </w:tcPr>
          <w:p w:rsidR="000616F1" w:rsidRDefault="000616F1"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w:t>
            </w:r>
          </w:p>
        </w:tc>
        <w:tc>
          <w:tcPr>
            <w:tcW w:w="3354" w:type="dxa"/>
          </w:tcPr>
          <w:p w:rsidR="000616F1" w:rsidRDefault="000616F1"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w:t>
            </w:r>
          </w:p>
        </w:tc>
      </w:tr>
      <w:tr w:rsidR="000616F1" w:rsidTr="00DA261F">
        <w:tc>
          <w:tcPr>
            <w:tcW w:w="3354" w:type="dxa"/>
          </w:tcPr>
          <w:p w:rsidR="000616F1" w:rsidRDefault="000616F1"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Total</w:t>
            </w:r>
          </w:p>
        </w:tc>
        <w:tc>
          <w:tcPr>
            <w:tcW w:w="3462" w:type="dxa"/>
          </w:tcPr>
          <w:p w:rsidR="000616F1" w:rsidRDefault="000616F1"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100</w:t>
            </w:r>
          </w:p>
        </w:tc>
        <w:tc>
          <w:tcPr>
            <w:tcW w:w="3354" w:type="dxa"/>
          </w:tcPr>
          <w:p w:rsidR="000616F1" w:rsidRDefault="000616F1"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100</w:t>
            </w:r>
          </w:p>
        </w:tc>
      </w:tr>
    </w:tbl>
    <w:p w:rsidR="00A77520" w:rsidRDefault="00A77520" w:rsidP="00A77520">
      <w:pPr>
        <w:pStyle w:val="ListParagraph"/>
        <w:spacing w:line="360" w:lineRule="auto"/>
        <w:ind w:left="0"/>
        <w:jc w:val="both"/>
        <w:rPr>
          <w:rFonts w:asciiTheme="majorBidi" w:hAnsiTheme="majorBidi" w:cstheme="majorBidi"/>
          <w:b/>
          <w:bCs/>
          <w:sz w:val="26"/>
          <w:szCs w:val="26"/>
        </w:rPr>
      </w:pPr>
      <w:r>
        <w:rPr>
          <w:rFonts w:asciiTheme="majorBidi" w:hAnsiTheme="majorBidi" w:cstheme="majorBidi"/>
          <w:b/>
          <w:bCs/>
          <w:sz w:val="26"/>
          <w:szCs w:val="26"/>
        </w:rPr>
        <w:t xml:space="preserve">Source Field Survey, </w:t>
      </w:r>
      <w:r w:rsidR="003B2E4D">
        <w:rPr>
          <w:rFonts w:asciiTheme="majorBidi" w:hAnsiTheme="majorBidi" w:cstheme="majorBidi"/>
          <w:b/>
          <w:bCs/>
          <w:sz w:val="26"/>
          <w:szCs w:val="26"/>
        </w:rPr>
        <w:t>2025</w:t>
      </w:r>
    </w:p>
    <w:p w:rsidR="00A77520" w:rsidRDefault="00A77520" w:rsidP="00A77520">
      <w:pPr>
        <w:pStyle w:val="ListParagraph"/>
        <w:spacing w:line="360" w:lineRule="auto"/>
        <w:ind w:left="0"/>
        <w:jc w:val="both"/>
        <w:rPr>
          <w:rFonts w:asciiTheme="majorBidi" w:hAnsiTheme="majorBidi" w:cstheme="majorBidi"/>
          <w:sz w:val="26"/>
          <w:szCs w:val="26"/>
        </w:rPr>
      </w:pPr>
      <w:r>
        <w:rPr>
          <w:rFonts w:asciiTheme="majorBidi" w:hAnsiTheme="majorBidi" w:cstheme="majorBidi"/>
          <w:sz w:val="26"/>
          <w:szCs w:val="26"/>
        </w:rPr>
        <w:t>From the table above, 35respondents (35%) were strongly agree, 41respondents (41%) watched agreed, and 20respondents (20%) watched undecided, while 4 respondents (4%) watched disagree.</w:t>
      </w:r>
    </w:p>
    <w:p w:rsidR="000616F1" w:rsidRDefault="000616F1" w:rsidP="00A77520">
      <w:pPr>
        <w:pStyle w:val="ListParagraph"/>
        <w:spacing w:line="360" w:lineRule="auto"/>
        <w:ind w:left="0"/>
        <w:jc w:val="both"/>
        <w:rPr>
          <w:rFonts w:asciiTheme="majorBidi" w:hAnsiTheme="majorBidi" w:cstheme="majorBidi"/>
          <w:b/>
          <w:bCs/>
          <w:sz w:val="26"/>
          <w:szCs w:val="26"/>
        </w:rPr>
      </w:pPr>
    </w:p>
    <w:p w:rsidR="000616F1" w:rsidRDefault="000616F1" w:rsidP="00A77520">
      <w:pPr>
        <w:pStyle w:val="ListParagraph"/>
        <w:spacing w:line="360" w:lineRule="auto"/>
        <w:ind w:left="0"/>
        <w:jc w:val="both"/>
        <w:rPr>
          <w:rFonts w:asciiTheme="majorBidi" w:hAnsiTheme="majorBidi" w:cstheme="majorBidi"/>
          <w:b/>
          <w:bCs/>
          <w:sz w:val="26"/>
          <w:szCs w:val="26"/>
        </w:rPr>
      </w:pPr>
    </w:p>
    <w:p w:rsidR="000616F1" w:rsidRDefault="000616F1" w:rsidP="00A77520">
      <w:pPr>
        <w:pStyle w:val="ListParagraph"/>
        <w:spacing w:line="360" w:lineRule="auto"/>
        <w:ind w:left="0"/>
        <w:jc w:val="both"/>
        <w:rPr>
          <w:rFonts w:asciiTheme="majorBidi" w:hAnsiTheme="majorBidi" w:cstheme="majorBidi"/>
          <w:b/>
          <w:bCs/>
          <w:sz w:val="26"/>
          <w:szCs w:val="26"/>
        </w:rPr>
      </w:pPr>
    </w:p>
    <w:p w:rsidR="00A77520" w:rsidRDefault="00A77520" w:rsidP="00A77520">
      <w:pPr>
        <w:pStyle w:val="ListParagraph"/>
        <w:spacing w:line="360" w:lineRule="auto"/>
        <w:ind w:left="0"/>
        <w:jc w:val="both"/>
        <w:rPr>
          <w:rFonts w:asciiTheme="majorBidi" w:hAnsiTheme="majorBidi" w:cstheme="majorBidi"/>
          <w:b/>
          <w:bCs/>
          <w:sz w:val="26"/>
          <w:szCs w:val="26"/>
        </w:rPr>
      </w:pPr>
      <w:r>
        <w:rPr>
          <w:rFonts w:asciiTheme="majorBidi" w:hAnsiTheme="majorBidi" w:cstheme="majorBidi"/>
          <w:b/>
          <w:bCs/>
          <w:sz w:val="26"/>
          <w:szCs w:val="26"/>
        </w:rPr>
        <w:lastRenderedPageBreak/>
        <w:t>QUESTION 12</w:t>
      </w:r>
      <w:r w:rsidRPr="008C026D">
        <w:rPr>
          <w:rFonts w:asciiTheme="majorBidi" w:hAnsiTheme="majorBidi" w:cstheme="majorBidi"/>
          <w:b/>
          <w:bCs/>
          <w:sz w:val="26"/>
          <w:szCs w:val="26"/>
        </w:rPr>
        <w:t xml:space="preserve">: </w:t>
      </w:r>
      <w:r>
        <w:rPr>
          <w:rFonts w:asciiTheme="majorBidi" w:hAnsiTheme="majorBidi" w:cstheme="majorBidi"/>
          <w:b/>
          <w:bCs/>
          <w:sz w:val="26"/>
          <w:szCs w:val="26"/>
        </w:rPr>
        <w:t>SOCIAL MEDIA IN CONJUCTION WITH GAMBLING HAS NEGATIVE EFFCT ON KWARA STATE POLYTECHNIC STUDENT ACADEMIC PERFORMANCE</w:t>
      </w:r>
    </w:p>
    <w:p w:rsidR="00A77520" w:rsidRDefault="00A77520" w:rsidP="00A77520">
      <w:pPr>
        <w:pStyle w:val="ListParagraph"/>
        <w:spacing w:line="360" w:lineRule="auto"/>
        <w:ind w:left="0"/>
        <w:jc w:val="both"/>
        <w:rPr>
          <w:rFonts w:asciiTheme="majorBidi" w:hAnsiTheme="majorBidi" w:cstheme="majorBidi"/>
          <w:b/>
          <w:bCs/>
          <w:sz w:val="26"/>
          <w:szCs w:val="26"/>
        </w:rPr>
      </w:pPr>
      <w:r>
        <w:rPr>
          <w:rFonts w:asciiTheme="majorBidi" w:hAnsiTheme="majorBidi" w:cstheme="majorBidi"/>
          <w:b/>
          <w:bCs/>
          <w:sz w:val="26"/>
          <w:szCs w:val="26"/>
        </w:rPr>
        <w:t>TABLE 3: RESPONSE TO QUESTION 3</w:t>
      </w:r>
    </w:p>
    <w:tbl>
      <w:tblPr>
        <w:tblStyle w:val="TableGrid"/>
        <w:tblW w:w="0" w:type="auto"/>
        <w:tblInd w:w="108" w:type="dxa"/>
        <w:tblLook w:val="04A0"/>
      </w:tblPr>
      <w:tblGrid>
        <w:gridCol w:w="3354"/>
        <w:gridCol w:w="3462"/>
        <w:gridCol w:w="3354"/>
      </w:tblGrid>
      <w:tr w:rsidR="000616F1" w:rsidTr="00DA261F">
        <w:tc>
          <w:tcPr>
            <w:tcW w:w="3354" w:type="dxa"/>
          </w:tcPr>
          <w:p w:rsidR="000616F1" w:rsidRDefault="000616F1"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RESPONSE</w:t>
            </w:r>
          </w:p>
        </w:tc>
        <w:tc>
          <w:tcPr>
            <w:tcW w:w="3462" w:type="dxa"/>
          </w:tcPr>
          <w:p w:rsidR="000616F1" w:rsidRDefault="000616F1"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FREQUENCY</w:t>
            </w:r>
          </w:p>
        </w:tc>
        <w:tc>
          <w:tcPr>
            <w:tcW w:w="3354" w:type="dxa"/>
          </w:tcPr>
          <w:p w:rsidR="000616F1" w:rsidRDefault="000616F1"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PERCENTAGE%</w:t>
            </w:r>
          </w:p>
        </w:tc>
      </w:tr>
      <w:tr w:rsidR="000616F1" w:rsidTr="00DA261F">
        <w:tc>
          <w:tcPr>
            <w:tcW w:w="3354" w:type="dxa"/>
          </w:tcPr>
          <w:p w:rsidR="000616F1" w:rsidRPr="00F71DEF" w:rsidRDefault="000616F1"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Strongly Agree</w:t>
            </w:r>
          </w:p>
        </w:tc>
        <w:tc>
          <w:tcPr>
            <w:tcW w:w="3462" w:type="dxa"/>
          </w:tcPr>
          <w:p w:rsidR="000616F1" w:rsidRPr="00F71DEF" w:rsidRDefault="000616F1"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35</w:t>
            </w:r>
          </w:p>
        </w:tc>
        <w:tc>
          <w:tcPr>
            <w:tcW w:w="3354" w:type="dxa"/>
          </w:tcPr>
          <w:p w:rsidR="000616F1" w:rsidRPr="00F71DEF" w:rsidRDefault="000616F1"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35</w:t>
            </w:r>
          </w:p>
        </w:tc>
      </w:tr>
      <w:tr w:rsidR="000616F1" w:rsidTr="00DA261F">
        <w:tc>
          <w:tcPr>
            <w:tcW w:w="3354" w:type="dxa"/>
          </w:tcPr>
          <w:p w:rsidR="000616F1" w:rsidRPr="00F71DEF" w:rsidRDefault="000616F1"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Agree</w:t>
            </w:r>
          </w:p>
        </w:tc>
        <w:tc>
          <w:tcPr>
            <w:tcW w:w="3462" w:type="dxa"/>
          </w:tcPr>
          <w:p w:rsidR="000616F1" w:rsidRPr="00F71DEF" w:rsidRDefault="000616F1"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41</w:t>
            </w:r>
          </w:p>
        </w:tc>
        <w:tc>
          <w:tcPr>
            <w:tcW w:w="3354" w:type="dxa"/>
          </w:tcPr>
          <w:p w:rsidR="000616F1" w:rsidRPr="00F71DEF" w:rsidRDefault="000616F1"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41</w:t>
            </w:r>
          </w:p>
        </w:tc>
      </w:tr>
      <w:tr w:rsidR="000616F1" w:rsidTr="00DA261F">
        <w:tc>
          <w:tcPr>
            <w:tcW w:w="3354" w:type="dxa"/>
          </w:tcPr>
          <w:p w:rsidR="000616F1" w:rsidRPr="00F71DEF" w:rsidRDefault="000616F1"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Undecided</w:t>
            </w:r>
          </w:p>
        </w:tc>
        <w:tc>
          <w:tcPr>
            <w:tcW w:w="3462" w:type="dxa"/>
          </w:tcPr>
          <w:p w:rsidR="000616F1" w:rsidRPr="00F71DEF" w:rsidRDefault="000616F1"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20</w:t>
            </w:r>
          </w:p>
        </w:tc>
        <w:tc>
          <w:tcPr>
            <w:tcW w:w="3354" w:type="dxa"/>
          </w:tcPr>
          <w:p w:rsidR="000616F1" w:rsidRPr="00F71DEF" w:rsidRDefault="000616F1"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20</w:t>
            </w:r>
          </w:p>
        </w:tc>
      </w:tr>
      <w:tr w:rsidR="000616F1" w:rsidTr="00DA261F">
        <w:tc>
          <w:tcPr>
            <w:tcW w:w="3354" w:type="dxa"/>
          </w:tcPr>
          <w:p w:rsidR="000616F1" w:rsidRDefault="000616F1"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Disagree</w:t>
            </w:r>
          </w:p>
        </w:tc>
        <w:tc>
          <w:tcPr>
            <w:tcW w:w="3462" w:type="dxa"/>
          </w:tcPr>
          <w:p w:rsidR="000616F1" w:rsidRPr="00F71DEF" w:rsidRDefault="000616F1"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4</w:t>
            </w:r>
          </w:p>
        </w:tc>
        <w:tc>
          <w:tcPr>
            <w:tcW w:w="3354" w:type="dxa"/>
          </w:tcPr>
          <w:p w:rsidR="000616F1" w:rsidRPr="00F71DEF" w:rsidRDefault="000616F1"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4</w:t>
            </w:r>
          </w:p>
        </w:tc>
      </w:tr>
      <w:tr w:rsidR="000616F1" w:rsidTr="00DA261F">
        <w:tc>
          <w:tcPr>
            <w:tcW w:w="3354" w:type="dxa"/>
          </w:tcPr>
          <w:p w:rsidR="000616F1" w:rsidRDefault="000616F1"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Strongly Disagree</w:t>
            </w:r>
          </w:p>
        </w:tc>
        <w:tc>
          <w:tcPr>
            <w:tcW w:w="3462" w:type="dxa"/>
          </w:tcPr>
          <w:p w:rsidR="000616F1" w:rsidRDefault="000616F1"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w:t>
            </w:r>
          </w:p>
        </w:tc>
        <w:tc>
          <w:tcPr>
            <w:tcW w:w="3354" w:type="dxa"/>
          </w:tcPr>
          <w:p w:rsidR="000616F1" w:rsidRDefault="000616F1"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w:t>
            </w:r>
          </w:p>
        </w:tc>
      </w:tr>
      <w:tr w:rsidR="000616F1" w:rsidTr="00DA261F">
        <w:tc>
          <w:tcPr>
            <w:tcW w:w="3354" w:type="dxa"/>
          </w:tcPr>
          <w:p w:rsidR="000616F1" w:rsidRDefault="000616F1"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Total</w:t>
            </w:r>
          </w:p>
        </w:tc>
        <w:tc>
          <w:tcPr>
            <w:tcW w:w="3462" w:type="dxa"/>
          </w:tcPr>
          <w:p w:rsidR="000616F1" w:rsidRDefault="000616F1"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100</w:t>
            </w:r>
          </w:p>
        </w:tc>
        <w:tc>
          <w:tcPr>
            <w:tcW w:w="3354" w:type="dxa"/>
          </w:tcPr>
          <w:p w:rsidR="000616F1" w:rsidRDefault="000616F1"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100</w:t>
            </w:r>
          </w:p>
        </w:tc>
      </w:tr>
    </w:tbl>
    <w:p w:rsidR="00A77520" w:rsidRDefault="00A77520" w:rsidP="00A77520">
      <w:pPr>
        <w:pStyle w:val="ListParagraph"/>
        <w:spacing w:line="360" w:lineRule="auto"/>
        <w:ind w:left="0"/>
        <w:jc w:val="both"/>
        <w:rPr>
          <w:rFonts w:asciiTheme="majorBidi" w:hAnsiTheme="majorBidi" w:cstheme="majorBidi"/>
          <w:b/>
          <w:bCs/>
          <w:sz w:val="26"/>
          <w:szCs w:val="26"/>
        </w:rPr>
      </w:pPr>
      <w:r>
        <w:rPr>
          <w:rFonts w:asciiTheme="majorBidi" w:hAnsiTheme="majorBidi" w:cstheme="majorBidi"/>
          <w:b/>
          <w:bCs/>
          <w:sz w:val="26"/>
          <w:szCs w:val="26"/>
        </w:rPr>
        <w:t xml:space="preserve">Source Field Survey, </w:t>
      </w:r>
      <w:r w:rsidR="003B2E4D">
        <w:rPr>
          <w:rFonts w:asciiTheme="majorBidi" w:hAnsiTheme="majorBidi" w:cstheme="majorBidi"/>
          <w:b/>
          <w:bCs/>
          <w:sz w:val="26"/>
          <w:szCs w:val="26"/>
        </w:rPr>
        <w:t>2025</w:t>
      </w:r>
    </w:p>
    <w:p w:rsidR="00A77520" w:rsidRDefault="00A77520" w:rsidP="00A77520">
      <w:pPr>
        <w:pStyle w:val="ListParagraph"/>
        <w:spacing w:line="360" w:lineRule="auto"/>
        <w:ind w:left="0"/>
        <w:jc w:val="both"/>
        <w:rPr>
          <w:rFonts w:asciiTheme="majorBidi" w:hAnsiTheme="majorBidi" w:cstheme="majorBidi"/>
          <w:sz w:val="26"/>
          <w:szCs w:val="26"/>
        </w:rPr>
      </w:pPr>
      <w:r>
        <w:rPr>
          <w:rFonts w:asciiTheme="majorBidi" w:hAnsiTheme="majorBidi" w:cstheme="majorBidi"/>
          <w:sz w:val="26"/>
          <w:szCs w:val="26"/>
        </w:rPr>
        <w:t>From the table above, 35respondents (35%) were strongly agree, 41respondents (41%) watched agreed, and 20respondents (20%) watched undecided, while 4 respondents (4%) watched disagree.</w:t>
      </w:r>
    </w:p>
    <w:p w:rsidR="00A77520" w:rsidRDefault="00A77520" w:rsidP="00A77520">
      <w:pPr>
        <w:pStyle w:val="ListParagraph"/>
        <w:spacing w:line="360" w:lineRule="auto"/>
        <w:ind w:left="0"/>
        <w:jc w:val="both"/>
        <w:rPr>
          <w:rFonts w:asciiTheme="majorBidi" w:hAnsiTheme="majorBidi" w:cstheme="majorBidi"/>
          <w:b/>
          <w:bCs/>
          <w:sz w:val="26"/>
          <w:szCs w:val="26"/>
        </w:rPr>
      </w:pPr>
      <w:r>
        <w:rPr>
          <w:rFonts w:asciiTheme="majorBidi" w:hAnsiTheme="majorBidi" w:cstheme="majorBidi"/>
          <w:b/>
          <w:bCs/>
          <w:sz w:val="26"/>
          <w:szCs w:val="26"/>
        </w:rPr>
        <w:t>QUESTION 13</w:t>
      </w:r>
      <w:r w:rsidRPr="008C026D">
        <w:rPr>
          <w:rFonts w:asciiTheme="majorBidi" w:hAnsiTheme="majorBidi" w:cstheme="majorBidi"/>
          <w:b/>
          <w:bCs/>
          <w:sz w:val="26"/>
          <w:szCs w:val="26"/>
        </w:rPr>
        <w:t xml:space="preserve">: </w:t>
      </w:r>
      <w:r>
        <w:rPr>
          <w:rFonts w:asciiTheme="majorBidi" w:hAnsiTheme="majorBidi" w:cstheme="majorBidi"/>
          <w:b/>
          <w:bCs/>
          <w:sz w:val="26"/>
          <w:szCs w:val="26"/>
        </w:rPr>
        <w:t>SOCIAL MEDIA USAGE INCREASE THE LEVEL OF LITERACY IGNORANT ABOUT SPORT BETTING</w:t>
      </w:r>
    </w:p>
    <w:p w:rsidR="00A77520" w:rsidRDefault="00A77520" w:rsidP="00A77520">
      <w:pPr>
        <w:pStyle w:val="ListParagraph"/>
        <w:spacing w:line="360" w:lineRule="auto"/>
        <w:ind w:left="0"/>
        <w:jc w:val="both"/>
        <w:rPr>
          <w:rFonts w:asciiTheme="majorBidi" w:hAnsiTheme="majorBidi" w:cstheme="majorBidi"/>
          <w:b/>
          <w:bCs/>
          <w:sz w:val="26"/>
          <w:szCs w:val="26"/>
        </w:rPr>
      </w:pPr>
      <w:r>
        <w:rPr>
          <w:rFonts w:asciiTheme="majorBidi" w:hAnsiTheme="majorBidi" w:cstheme="majorBidi"/>
          <w:b/>
          <w:bCs/>
          <w:sz w:val="26"/>
          <w:szCs w:val="26"/>
        </w:rPr>
        <w:t>TABLE 4: RESPONSE TO QUESTION 4</w:t>
      </w:r>
    </w:p>
    <w:tbl>
      <w:tblPr>
        <w:tblStyle w:val="TableGrid"/>
        <w:tblW w:w="0" w:type="auto"/>
        <w:tblInd w:w="108" w:type="dxa"/>
        <w:tblLook w:val="04A0"/>
      </w:tblPr>
      <w:tblGrid>
        <w:gridCol w:w="3354"/>
        <w:gridCol w:w="3462"/>
        <w:gridCol w:w="3354"/>
      </w:tblGrid>
      <w:tr w:rsidR="007F3097" w:rsidTr="00DA261F">
        <w:tc>
          <w:tcPr>
            <w:tcW w:w="3354" w:type="dxa"/>
          </w:tcPr>
          <w:p w:rsidR="007F3097" w:rsidRDefault="007F3097"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RESPONSE</w:t>
            </w:r>
          </w:p>
        </w:tc>
        <w:tc>
          <w:tcPr>
            <w:tcW w:w="3462" w:type="dxa"/>
          </w:tcPr>
          <w:p w:rsidR="007F3097" w:rsidRDefault="007F3097"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FREQUENCY</w:t>
            </w:r>
          </w:p>
        </w:tc>
        <w:tc>
          <w:tcPr>
            <w:tcW w:w="3354" w:type="dxa"/>
          </w:tcPr>
          <w:p w:rsidR="007F3097" w:rsidRDefault="007F3097"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PERCENTAGE%</w:t>
            </w:r>
          </w:p>
        </w:tc>
      </w:tr>
      <w:tr w:rsidR="007F3097" w:rsidTr="00DA261F">
        <w:tc>
          <w:tcPr>
            <w:tcW w:w="3354" w:type="dxa"/>
          </w:tcPr>
          <w:p w:rsidR="007F3097" w:rsidRPr="00F71DEF"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Strongly Agree</w:t>
            </w:r>
          </w:p>
        </w:tc>
        <w:tc>
          <w:tcPr>
            <w:tcW w:w="3462" w:type="dxa"/>
          </w:tcPr>
          <w:p w:rsidR="007F3097" w:rsidRPr="00F71DEF"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34</w:t>
            </w:r>
          </w:p>
        </w:tc>
        <w:tc>
          <w:tcPr>
            <w:tcW w:w="3354" w:type="dxa"/>
          </w:tcPr>
          <w:p w:rsidR="007F3097" w:rsidRPr="00F71DEF"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34</w:t>
            </w:r>
          </w:p>
        </w:tc>
      </w:tr>
      <w:tr w:rsidR="007F3097" w:rsidTr="00DA261F">
        <w:tc>
          <w:tcPr>
            <w:tcW w:w="3354" w:type="dxa"/>
          </w:tcPr>
          <w:p w:rsidR="007F3097" w:rsidRPr="00F71DEF"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Agree</w:t>
            </w:r>
          </w:p>
        </w:tc>
        <w:tc>
          <w:tcPr>
            <w:tcW w:w="3462" w:type="dxa"/>
          </w:tcPr>
          <w:p w:rsidR="007F3097" w:rsidRPr="00F71DEF"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27</w:t>
            </w:r>
          </w:p>
        </w:tc>
        <w:tc>
          <w:tcPr>
            <w:tcW w:w="3354" w:type="dxa"/>
          </w:tcPr>
          <w:p w:rsidR="007F3097" w:rsidRPr="00F71DEF"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27</w:t>
            </w:r>
          </w:p>
        </w:tc>
      </w:tr>
      <w:tr w:rsidR="007F3097" w:rsidTr="00DA261F">
        <w:tc>
          <w:tcPr>
            <w:tcW w:w="3354" w:type="dxa"/>
          </w:tcPr>
          <w:p w:rsidR="007F3097" w:rsidRPr="00F71DEF"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Undecided</w:t>
            </w:r>
          </w:p>
        </w:tc>
        <w:tc>
          <w:tcPr>
            <w:tcW w:w="3462" w:type="dxa"/>
          </w:tcPr>
          <w:p w:rsidR="007F3097" w:rsidRPr="00F71DEF"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22</w:t>
            </w:r>
          </w:p>
        </w:tc>
        <w:tc>
          <w:tcPr>
            <w:tcW w:w="3354" w:type="dxa"/>
          </w:tcPr>
          <w:p w:rsidR="007F3097" w:rsidRPr="00F71DEF"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22</w:t>
            </w:r>
          </w:p>
        </w:tc>
      </w:tr>
      <w:tr w:rsidR="007F3097" w:rsidTr="00DA261F">
        <w:tc>
          <w:tcPr>
            <w:tcW w:w="3354" w:type="dxa"/>
          </w:tcPr>
          <w:p w:rsidR="007F3097"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Disagree</w:t>
            </w:r>
          </w:p>
        </w:tc>
        <w:tc>
          <w:tcPr>
            <w:tcW w:w="3462" w:type="dxa"/>
          </w:tcPr>
          <w:p w:rsidR="007F3097" w:rsidRPr="00F71DEF"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w:t>
            </w:r>
          </w:p>
        </w:tc>
        <w:tc>
          <w:tcPr>
            <w:tcW w:w="3354" w:type="dxa"/>
          </w:tcPr>
          <w:p w:rsidR="007F3097" w:rsidRPr="00F71DEF"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w:t>
            </w:r>
          </w:p>
        </w:tc>
      </w:tr>
      <w:tr w:rsidR="007F3097" w:rsidTr="00DA261F">
        <w:tc>
          <w:tcPr>
            <w:tcW w:w="3354" w:type="dxa"/>
          </w:tcPr>
          <w:p w:rsidR="007F3097"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Strongly Disagree</w:t>
            </w:r>
          </w:p>
        </w:tc>
        <w:tc>
          <w:tcPr>
            <w:tcW w:w="3462" w:type="dxa"/>
          </w:tcPr>
          <w:p w:rsidR="007F3097"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17</w:t>
            </w:r>
          </w:p>
        </w:tc>
        <w:tc>
          <w:tcPr>
            <w:tcW w:w="3354" w:type="dxa"/>
          </w:tcPr>
          <w:p w:rsidR="007F3097"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17</w:t>
            </w:r>
          </w:p>
        </w:tc>
      </w:tr>
      <w:tr w:rsidR="007F3097" w:rsidTr="00DA261F">
        <w:tc>
          <w:tcPr>
            <w:tcW w:w="3354" w:type="dxa"/>
          </w:tcPr>
          <w:p w:rsidR="007F3097"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Total</w:t>
            </w:r>
          </w:p>
        </w:tc>
        <w:tc>
          <w:tcPr>
            <w:tcW w:w="3462" w:type="dxa"/>
          </w:tcPr>
          <w:p w:rsidR="007F3097"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100</w:t>
            </w:r>
          </w:p>
        </w:tc>
        <w:tc>
          <w:tcPr>
            <w:tcW w:w="3354" w:type="dxa"/>
          </w:tcPr>
          <w:p w:rsidR="007F3097"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100</w:t>
            </w:r>
          </w:p>
        </w:tc>
      </w:tr>
    </w:tbl>
    <w:p w:rsidR="00A77520" w:rsidRDefault="00A77520" w:rsidP="00A77520">
      <w:pPr>
        <w:pStyle w:val="ListParagraph"/>
        <w:spacing w:line="360" w:lineRule="auto"/>
        <w:ind w:left="0"/>
        <w:jc w:val="both"/>
        <w:rPr>
          <w:rFonts w:asciiTheme="majorBidi" w:hAnsiTheme="majorBidi" w:cstheme="majorBidi"/>
          <w:b/>
          <w:bCs/>
          <w:sz w:val="26"/>
          <w:szCs w:val="26"/>
        </w:rPr>
      </w:pPr>
      <w:r>
        <w:rPr>
          <w:rFonts w:asciiTheme="majorBidi" w:hAnsiTheme="majorBidi" w:cstheme="majorBidi"/>
          <w:b/>
          <w:bCs/>
          <w:sz w:val="26"/>
          <w:szCs w:val="26"/>
        </w:rPr>
        <w:t xml:space="preserve">Source Field Survey, </w:t>
      </w:r>
      <w:r w:rsidR="003B2E4D">
        <w:rPr>
          <w:rFonts w:asciiTheme="majorBidi" w:hAnsiTheme="majorBidi" w:cstheme="majorBidi"/>
          <w:b/>
          <w:bCs/>
          <w:sz w:val="26"/>
          <w:szCs w:val="26"/>
        </w:rPr>
        <w:t>2025</w:t>
      </w:r>
    </w:p>
    <w:p w:rsidR="009F0C46" w:rsidRDefault="009F0C46" w:rsidP="00A77520">
      <w:pPr>
        <w:pStyle w:val="ListParagraph"/>
        <w:spacing w:line="360" w:lineRule="auto"/>
        <w:ind w:left="0"/>
        <w:jc w:val="both"/>
        <w:rPr>
          <w:rFonts w:asciiTheme="majorBidi" w:hAnsiTheme="majorBidi" w:cstheme="majorBidi"/>
          <w:sz w:val="26"/>
          <w:szCs w:val="26"/>
        </w:rPr>
      </w:pPr>
      <w:r>
        <w:rPr>
          <w:rFonts w:asciiTheme="majorBidi" w:hAnsiTheme="majorBidi" w:cstheme="majorBidi"/>
          <w:sz w:val="26"/>
          <w:szCs w:val="26"/>
        </w:rPr>
        <w:t>In response to the above question, 34respondents (34%) said strongly agreed, 27 respondents (27%) said Agree and 22 respondents (22%) said undecided, while 17respondents (17%) said strongly disagree.</w:t>
      </w:r>
    </w:p>
    <w:p w:rsidR="009F0C46" w:rsidRDefault="009F0C46" w:rsidP="009F0C46">
      <w:pPr>
        <w:pStyle w:val="ListParagraph"/>
        <w:spacing w:line="360" w:lineRule="auto"/>
        <w:ind w:left="0"/>
        <w:jc w:val="both"/>
        <w:rPr>
          <w:rFonts w:asciiTheme="majorBidi" w:hAnsiTheme="majorBidi" w:cstheme="majorBidi"/>
          <w:b/>
          <w:bCs/>
          <w:sz w:val="26"/>
          <w:szCs w:val="26"/>
        </w:rPr>
      </w:pPr>
      <w:r>
        <w:rPr>
          <w:rFonts w:asciiTheme="majorBidi" w:hAnsiTheme="majorBidi" w:cstheme="majorBidi"/>
          <w:b/>
          <w:bCs/>
          <w:sz w:val="26"/>
          <w:szCs w:val="26"/>
        </w:rPr>
        <w:lastRenderedPageBreak/>
        <w:t>QUESTION 14</w:t>
      </w:r>
      <w:r w:rsidRPr="008C026D">
        <w:rPr>
          <w:rFonts w:asciiTheme="majorBidi" w:hAnsiTheme="majorBidi" w:cstheme="majorBidi"/>
          <w:b/>
          <w:bCs/>
          <w:sz w:val="26"/>
          <w:szCs w:val="26"/>
        </w:rPr>
        <w:t xml:space="preserve">: </w:t>
      </w:r>
      <w:r>
        <w:rPr>
          <w:rFonts w:asciiTheme="majorBidi" w:hAnsiTheme="majorBidi" w:cstheme="majorBidi"/>
          <w:b/>
          <w:bCs/>
          <w:sz w:val="26"/>
          <w:szCs w:val="26"/>
        </w:rPr>
        <w:t>LITTLE OR NO GOVERNMENT INTERVENTION ON SOCIAL MEDIA USAGE SERVE AS ONE OF THE FACTORS THAT LEAD YOUTH TO GAMBLING</w:t>
      </w:r>
    </w:p>
    <w:p w:rsidR="009F0C46" w:rsidRDefault="009F0C46" w:rsidP="009F0C46">
      <w:pPr>
        <w:pStyle w:val="ListParagraph"/>
        <w:spacing w:line="360" w:lineRule="auto"/>
        <w:ind w:left="0"/>
        <w:jc w:val="both"/>
        <w:rPr>
          <w:rFonts w:asciiTheme="majorBidi" w:hAnsiTheme="majorBidi" w:cstheme="majorBidi"/>
          <w:b/>
          <w:bCs/>
          <w:sz w:val="26"/>
          <w:szCs w:val="26"/>
        </w:rPr>
      </w:pPr>
      <w:r>
        <w:rPr>
          <w:rFonts w:asciiTheme="majorBidi" w:hAnsiTheme="majorBidi" w:cstheme="majorBidi"/>
          <w:b/>
          <w:bCs/>
          <w:sz w:val="26"/>
          <w:szCs w:val="26"/>
        </w:rPr>
        <w:t>TABLE 5: RESPONSE TO QUESTION 5</w:t>
      </w:r>
    </w:p>
    <w:tbl>
      <w:tblPr>
        <w:tblStyle w:val="TableGrid"/>
        <w:tblW w:w="0" w:type="auto"/>
        <w:tblInd w:w="108" w:type="dxa"/>
        <w:tblLook w:val="04A0"/>
      </w:tblPr>
      <w:tblGrid>
        <w:gridCol w:w="3354"/>
        <w:gridCol w:w="3462"/>
        <w:gridCol w:w="3354"/>
      </w:tblGrid>
      <w:tr w:rsidR="007F3097" w:rsidTr="00DA261F">
        <w:tc>
          <w:tcPr>
            <w:tcW w:w="3354" w:type="dxa"/>
          </w:tcPr>
          <w:p w:rsidR="007F3097" w:rsidRDefault="007F3097"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RESPONSE</w:t>
            </w:r>
          </w:p>
        </w:tc>
        <w:tc>
          <w:tcPr>
            <w:tcW w:w="3462" w:type="dxa"/>
          </w:tcPr>
          <w:p w:rsidR="007F3097" w:rsidRDefault="007F3097"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FREQUENCY</w:t>
            </w:r>
          </w:p>
        </w:tc>
        <w:tc>
          <w:tcPr>
            <w:tcW w:w="3354" w:type="dxa"/>
          </w:tcPr>
          <w:p w:rsidR="007F3097" w:rsidRDefault="007F3097"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PERCENTAGE%</w:t>
            </w:r>
          </w:p>
        </w:tc>
      </w:tr>
      <w:tr w:rsidR="007F3097" w:rsidTr="00DA261F">
        <w:tc>
          <w:tcPr>
            <w:tcW w:w="3354" w:type="dxa"/>
          </w:tcPr>
          <w:p w:rsidR="007F3097" w:rsidRPr="00F71DEF"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Strongly Agree</w:t>
            </w:r>
          </w:p>
        </w:tc>
        <w:tc>
          <w:tcPr>
            <w:tcW w:w="3462" w:type="dxa"/>
          </w:tcPr>
          <w:p w:rsidR="007F3097" w:rsidRPr="00F71DEF"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14</w:t>
            </w:r>
          </w:p>
        </w:tc>
        <w:tc>
          <w:tcPr>
            <w:tcW w:w="3354" w:type="dxa"/>
          </w:tcPr>
          <w:p w:rsidR="007F3097" w:rsidRPr="00F71DEF"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14</w:t>
            </w:r>
          </w:p>
        </w:tc>
      </w:tr>
      <w:tr w:rsidR="007F3097" w:rsidTr="00DA261F">
        <w:tc>
          <w:tcPr>
            <w:tcW w:w="3354" w:type="dxa"/>
          </w:tcPr>
          <w:p w:rsidR="007F3097" w:rsidRPr="00F71DEF"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Agree</w:t>
            </w:r>
          </w:p>
        </w:tc>
        <w:tc>
          <w:tcPr>
            <w:tcW w:w="3462" w:type="dxa"/>
          </w:tcPr>
          <w:p w:rsidR="007F3097" w:rsidRPr="00F71DEF"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30</w:t>
            </w:r>
          </w:p>
        </w:tc>
        <w:tc>
          <w:tcPr>
            <w:tcW w:w="3354" w:type="dxa"/>
          </w:tcPr>
          <w:p w:rsidR="007F3097" w:rsidRPr="00F71DEF"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30</w:t>
            </w:r>
          </w:p>
        </w:tc>
      </w:tr>
      <w:tr w:rsidR="007F3097" w:rsidTr="00DA261F">
        <w:tc>
          <w:tcPr>
            <w:tcW w:w="3354" w:type="dxa"/>
          </w:tcPr>
          <w:p w:rsidR="007F3097" w:rsidRPr="00F71DEF"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Undecided</w:t>
            </w:r>
          </w:p>
        </w:tc>
        <w:tc>
          <w:tcPr>
            <w:tcW w:w="3462" w:type="dxa"/>
          </w:tcPr>
          <w:p w:rsidR="007F3097" w:rsidRPr="00F71DEF"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w:t>
            </w:r>
          </w:p>
        </w:tc>
        <w:tc>
          <w:tcPr>
            <w:tcW w:w="3354" w:type="dxa"/>
          </w:tcPr>
          <w:p w:rsidR="007F3097" w:rsidRPr="00F71DEF"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w:t>
            </w:r>
          </w:p>
        </w:tc>
      </w:tr>
      <w:tr w:rsidR="007F3097" w:rsidTr="00DA261F">
        <w:tc>
          <w:tcPr>
            <w:tcW w:w="3354" w:type="dxa"/>
          </w:tcPr>
          <w:p w:rsidR="007F3097"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Disagree</w:t>
            </w:r>
          </w:p>
        </w:tc>
        <w:tc>
          <w:tcPr>
            <w:tcW w:w="3462" w:type="dxa"/>
          </w:tcPr>
          <w:p w:rsidR="007F3097" w:rsidRPr="00F71DEF"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21</w:t>
            </w:r>
          </w:p>
        </w:tc>
        <w:tc>
          <w:tcPr>
            <w:tcW w:w="3354" w:type="dxa"/>
          </w:tcPr>
          <w:p w:rsidR="007F3097" w:rsidRPr="00F71DEF"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21</w:t>
            </w:r>
          </w:p>
        </w:tc>
      </w:tr>
      <w:tr w:rsidR="007F3097" w:rsidTr="00DA261F">
        <w:tc>
          <w:tcPr>
            <w:tcW w:w="3354" w:type="dxa"/>
          </w:tcPr>
          <w:p w:rsidR="007F3097"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Strongly Disagree</w:t>
            </w:r>
          </w:p>
        </w:tc>
        <w:tc>
          <w:tcPr>
            <w:tcW w:w="3462" w:type="dxa"/>
          </w:tcPr>
          <w:p w:rsidR="007F3097"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39</w:t>
            </w:r>
          </w:p>
        </w:tc>
        <w:tc>
          <w:tcPr>
            <w:tcW w:w="3354" w:type="dxa"/>
          </w:tcPr>
          <w:p w:rsidR="007F3097"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39</w:t>
            </w:r>
          </w:p>
        </w:tc>
      </w:tr>
      <w:tr w:rsidR="007F3097" w:rsidTr="00DA261F">
        <w:tc>
          <w:tcPr>
            <w:tcW w:w="3354" w:type="dxa"/>
          </w:tcPr>
          <w:p w:rsidR="007F3097"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Total</w:t>
            </w:r>
          </w:p>
        </w:tc>
        <w:tc>
          <w:tcPr>
            <w:tcW w:w="3462" w:type="dxa"/>
          </w:tcPr>
          <w:p w:rsidR="007F3097"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100</w:t>
            </w:r>
          </w:p>
        </w:tc>
        <w:tc>
          <w:tcPr>
            <w:tcW w:w="3354" w:type="dxa"/>
          </w:tcPr>
          <w:p w:rsidR="007F3097"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100</w:t>
            </w:r>
          </w:p>
        </w:tc>
      </w:tr>
    </w:tbl>
    <w:p w:rsidR="009F0C46" w:rsidRDefault="009F0C46" w:rsidP="009F0C46">
      <w:pPr>
        <w:pStyle w:val="ListParagraph"/>
        <w:spacing w:line="360" w:lineRule="auto"/>
        <w:ind w:left="0"/>
        <w:jc w:val="both"/>
        <w:rPr>
          <w:rFonts w:asciiTheme="majorBidi" w:hAnsiTheme="majorBidi" w:cstheme="majorBidi"/>
          <w:b/>
          <w:bCs/>
          <w:sz w:val="26"/>
          <w:szCs w:val="26"/>
        </w:rPr>
      </w:pPr>
      <w:r>
        <w:rPr>
          <w:rFonts w:asciiTheme="majorBidi" w:hAnsiTheme="majorBidi" w:cstheme="majorBidi"/>
          <w:b/>
          <w:bCs/>
          <w:sz w:val="26"/>
          <w:szCs w:val="26"/>
        </w:rPr>
        <w:t xml:space="preserve">Source Field Survey, </w:t>
      </w:r>
      <w:r w:rsidR="003B2E4D">
        <w:rPr>
          <w:rFonts w:asciiTheme="majorBidi" w:hAnsiTheme="majorBidi" w:cstheme="majorBidi"/>
          <w:b/>
          <w:bCs/>
          <w:sz w:val="26"/>
          <w:szCs w:val="26"/>
        </w:rPr>
        <w:t>2025</w:t>
      </w:r>
    </w:p>
    <w:p w:rsidR="009F0C46" w:rsidRDefault="009F0C46" w:rsidP="001C4C3E">
      <w:pPr>
        <w:pStyle w:val="ListParagraph"/>
        <w:spacing w:line="360" w:lineRule="auto"/>
        <w:ind w:left="0"/>
        <w:jc w:val="both"/>
        <w:rPr>
          <w:rFonts w:asciiTheme="majorBidi" w:hAnsiTheme="majorBidi" w:cstheme="majorBidi"/>
          <w:sz w:val="26"/>
          <w:szCs w:val="26"/>
        </w:rPr>
      </w:pPr>
      <w:r>
        <w:rPr>
          <w:rFonts w:asciiTheme="majorBidi" w:hAnsiTheme="majorBidi" w:cstheme="majorBidi"/>
          <w:sz w:val="26"/>
          <w:szCs w:val="26"/>
        </w:rPr>
        <w:t xml:space="preserve">On the table above, 14respondents (14%) choose strongly agreed, 30 respondents (30%) choose Agree and 21 respondents (21%) said undecided, while </w:t>
      </w:r>
      <w:r w:rsidR="001C4C3E">
        <w:rPr>
          <w:rFonts w:asciiTheme="majorBidi" w:hAnsiTheme="majorBidi" w:cstheme="majorBidi"/>
          <w:sz w:val="26"/>
          <w:szCs w:val="26"/>
        </w:rPr>
        <w:t>39</w:t>
      </w:r>
      <w:r>
        <w:rPr>
          <w:rFonts w:asciiTheme="majorBidi" w:hAnsiTheme="majorBidi" w:cstheme="majorBidi"/>
          <w:sz w:val="26"/>
          <w:szCs w:val="26"/>
        </w:rPr>
        <w:t>respondents (</w:t>
      </w:r>
      <w:r w:rsidR="001C4C3E">
        <w:rPr>
          <w:rFonts w:asciiTheme="majorBidi" w:hAnsiTheme="majorBidi" w:cstheme="majorBidi"/>
          <w:sz w:val="26"/>
          <w:szCs w:val="26"/>
        </w:rPr>
        <w:t>39</w:t>
      </w:r>
      <w:r>
        <w:rPr>
          <w:rFonts w:asciiTheme="majorBidi" w:hAnsiTheme="majorBidi" w:cstheme="majorBidi"/>
          <w:sz w:val="26"/>
          <w:szCs w:val="26"/>
        </w:rPr>
        <w:t>%) said strongly disagree.</w:t>
      </w:r>
    </w:p>
    <w:p w:rsidR="001C4C3E" w:rsidRDefault="001C4C3E" w:rsidP="001C4C3E">
      <w:pPr>
        <w:pStyle w:val="ListParagraph"/>
        <w:spacing w:line="360" w:lineRule="auto"/>
        <w:ind w:left="0"/>
        <w:jc w:val="both"/>
        <w:rPr>
          <w:rFonts w:asciiTheme="majorBidi" w:hAnsiTheme="majorBidi" w:cstheme="majorBidi"/>
          <w:b/>
          <w:bCs/>
          <w:sz w:val="26"/>
          <w:szCs w:val="26"/>
        </w:rPr>
      </w:pPr>
      <w:r>
        <w:rPr>
          <w:rFonts w:asciiTheme="majorBidi" w:hAnsiTheme="majorBidi" w:cstheme="majorBidi"/>
          <w:b/>
          <w:bCs/>
          <w:sz w:val="26"/>
          <w:szCs w:val="26"/>
        </w:rPr>
        <w:t>QUESTION 15</w:t>
      </w:r>
      <w:r w:rsidRPr="008C026D">
        <w:rPr>
          <w:rFonts w:asciiTheme="majorBidi" w:hAnsiTheme="majorBidi" w:cstheme="majorBidi"/>
          <w:b/>
          <w:bCs/>
          <w:sz w:val="26"/>
          <w:szCs w:val="26"/>
        </w:rPr>
        <w:t xml:space="preserve">: </w:t>
      </w:r>
      <w:r>
        <w:rPr>
          <w:rFonts w:asciiTheme="majorBidi" w:hAnsiTheme="majorBidi" w:cstheme="majorBidi"/>
          <w:b/>
          <w:bCs/>
          <w:sz w:val="26"/>
          <w:szCs w:val="26"/>
        </w:rPr>
        <w:t>GOVERNMENT NEED TO IMPLEMENT APPROPRIATE MEASURE THAT WILL REGULATE THE ACTIVITIES OF SOCIAL NETWORKING SITE (SNS)</w:t>
      </w:r>
    </w:p>
    <w:p w:rsidR="001C4C3E" w:rsidRDefault="001C4C3E" w:rsidP="001C4C3E">
      <w:pPr>
        <w:pStyle w:val="ListParagraph"/>
        <w:spacing w:line="360" w:lineRule="auto"/>
        <w:ind w:left="0"/>
        <w:jc w:val="both"/>
        <w:rPr>
          <w:rFonts w:asciiTheme="majorBidi" w:hAnsiTheme="majorBidi" w:cstheme="majorBidi"/>
          <w:b/>
          <w:bCs/>
          <w:sz w:val="26"/>
          <w:szCs w:val="26"/>
        </w:rPr>
      </w:pPr>
      <w:r>
        <w:rPr>
          <w:rFonts w:asciiTheme="majorBidi" w:hAnsiTheme="majorBidi" w:cstheme="majorBidi"/>
          <w:b/>
          <w:bCs/>
          <w:sz w:val="26"/>
          <w:szCs w:val="26"/>
        </w:rPr>
        <w:t>TABLE 6: RESPONSE TO QUESTION 6</w:t>
      </w:r>
    </w:p>
    <w:tbl>
      <w:tblPr>
        <w:tblStyle w:val="TableGrid"/>
        <w:tblW w:w="0" w:type="auto"/>
        <w:tblInd w:w="108" w:type="dxa"/>
        <w:tblLook w:val="04A0"/>
      </w:tblPr>
      <w:tblGrid>
        <w:gridCol w:w="3354"/>
        <w:gridCol w:w="3462"/>
        <w:gridCol w:w="3354"/>
      </w:tblGrid>
      <w:tr w:rsidR="007F3097" w:rsidTr="00DA261F">
        <w:tc>
          <w:tcPr>
            <w:tcW w:w="3354" w:type="dxa"/>
          </w:tcPr>
          <w:p w:rsidR="007F3097" w:rsidRDefault="007F3097"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RESPONSE</w:t>
            </w:r>
          </w:p>
        </w:tc>
        <w:tc>
          <w:tcPr>
            <w:tcW w:w="3462" w:type="dxa"/>
          </w:tcPr>
          <w:p w:rsidR="007F3097" w:rsidRDefault="007F3097"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FREQUENCY</w:t>
            </w:r>
          </w:p>
        </w:tc>
        <w:tc>
          <w:tcPr>
            <w:tcW w:w="3354" w:type="dxa"/>
          </w:tcPr>
          <w:p w:rsidR="007F3097" w:rsidRDefault="007F3097"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PERCENTAGE%</w:t>
            </w:r>
          </w:p>
        </w:tc>
      </w:tr>
      <w:tr w:rsidR="007F3097" w:rsidTr="00DA261F">
        <w:tc>
          <w:tcPr>
            <w:tcW w:w="3354" w:type="dxa"/>
          </w:tcPr>
          <w:p w:rsidR="007F3097" w:rsidRPr="00F71DEF"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Strongly Agree</w:t>
            </w:r>
          </w:p>
        </w:tc>
        <w:tc>
          <w:tcPr>
            <w:tcW w:w="3462" w:type="dxa"/>
          </w:tcPr>
          <w:p w:rsidR="007F3097" w:rsidRPr="00F71DEF"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52</w:t>
            </w:r>
          </w:p>
        </w:tc>
        <w:tc>
          <w:tcPr>
            <w:tcW w:w="3354" w:type="dxa"/>
          </w:tcPr>
          <w:p w:rsidR="007F3097" w:rsidRPr="00F71DEF"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52</w:t>
            </w:r>
          </w:p>
        </w:tc>
      </w:tr>
      <w:tr w:rsidR="007F3097" w:rsidTr="00DA261F">
        <w:tc>
          <w:tcPr>
            <w:tcW w:w="3354" w:type="dxa"/>
          </w:tcPr>
          <w:p w:rsidR="007F3097" w:rsidRPr="00F71DEF"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Agree</w:t>
            </w:r>
          </w:p>
        </w:tc>
        <w:tc>
          <w:tcPr>
            <w:tcW w:w="3462" w:type="dxa"/>
          </w:tcPr>
          <w:p w:rsidR="007F3097" w:rsidRPr="00F71DEF"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30</w:t>
            </w:r>
          </w:p>
        </w:tc>
        <w:tc>
          <w:tcPr>
            <w:tcW w:w="3354" w:type="dxa"/>
          </w:tcPr>
          <w:p w:rsidR="007F3097" w:rsidRPr="00F71DEF"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30</w:t>
            </w:r>
          </w:p>
        </w:tc>
      </w:tr>
      <w:tr w:rsidR="007F3097" w:rsidTr="00DA261F">
        <w:tc>
          <w:tcPr>
            <w:tcW w:w="3354" w:type="dxa"/>
          </w:tcPr>
          <w:p w:rsidR="007F3097" w:rsidRPr="00F71DEF"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Undecided</w:t>
            </w:r>
          </w:p>
        </w:tc>
        <w:tc>
          <w:tcPr>
            <w:tcW w:w="3462" w:type="dxa"/>
          </w:tcPr>
          <w:p w:rsidR="007F3097" w:rsidRPr="00F71DEF"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w:t>
            </w:r>
          </w:p>
        </w:tc>
        <w:tc>
          <w:tcPr>
            <w:tcW w:w="3354" w:type="dxa"/>
          </w:tcPr>
          <w:p w:rsidR="007F3097" w:rsidRPr="00F71DEF"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w:t>
            </w:r>
          </w:p>
        </w:tc>
      </w:tr>
      <w:tr w:rsidR="007F3097" w:rsidTr="00DA261F">
        <w:tc>
          <w:tcPr>
            <w:tcW w:w="3354" w:type="dxa"/>
          </w:tcPr>
          <w:p w:rsidR="007F3097"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Disagree</w:t>
            </w:r>
          </w:p>
        </w:tc>
        <w:tc>
          <w:tcPr>
            <w:tcW w:w="3462" w:type="dxa"/>
          </w:tcPr>
          <w:p w:rsidR="007F3097" w:rsidRPr="00F71DEF"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18</w:t>
            </w:r>
          </w:p>
        </w:tc>
        <w:tc>
          <w:tcPr>
            <w:tcW w:w="3354" w:type="dxa"/>
          </w:tcPr>
          <w:p w:rsidR="007F3097" w:rsidRPr="00F71DEF"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18</w:t>
            </w:r>
          </w:p>
        </w:tc>
      </w:tr>
      <w:tr w:rsidR="007F3097" w:rsidTr="00DA261F">
        <w:tc>
          <w:tcPr>
            <w:tcW w:w="3354" w:type="dxa"/>
          </w:tcPr>
          <w:p w:rsidR="007F3097"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Strongly Disagree</w:t>
            </w:r>
          </w:p>
        </w:tc>
        <w:tc>
          <w:tcPr>
            <w:tcW w:w="3462" w:type="dxa"/>
          </w:tcPr>
          <w:p w:rsidR="007F3097"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w:t>
            </w:r>
          </w:p>
        </w:tc>
        <w:tc>
          <w:tcPr>
            <w:tcW w:w="3354" w:type="dxa"/>
          </w:tcPr>
          <w:p w:rsidR="007F3097"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w:t>
            </w:r>
          </w:p>
        </w:tc>
      </w:tr>
      <w:tr w:rsidR="007F3097" w:rsidTr="00DA261F">
        <w:tc>
          <w:tcPr>
            <w:tcW w:w="3354" w:type="dxa"/>
          </w:tcPr>
          <w:p w:rsidR="007F3097"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Total</w:t>
            </w:r>
          </w:p>
        </w:tc>
        <w:tc>
          <w:tcPr>
            <w:tcW w:w="3462" w:type="dxa"/>
          </w:tcPr>
          <w:p w:rsidR="007F3097"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100</w:t>
            </w:r>
          </w:p>
        </w:tc>
        <w:tc>
          <w:tcPr>
            <w:tcW w:w="3354" w:type="dxa"/>
          </w:tcPr>
          <w:p w:rsidR="007F3097"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100</w:t>
            </w:r>
          </w:p>
        </w:tc>
      </w:tr>
    </w:tbl>
    <w:p w:rsidR="001C4C3E" w:rsidRDefault="001C4C3E" w:rsidP="001C4C3E">
      <w:pPr>
        <w:pStyle w:val="ListParagraph"/>
        <w:spacing w:line="360" w:lineRule="auto"/>
        <w:ind w:left="0"/>
        <w:jc w:val="both"/>
        <w:rPr>
          <w:rFonts w:asciiTheme="majorBidi" w:hAnsiTheme="majorBidi" w:cstheme="majorBidi"/>
          <w:b/>
          <w:bCs/>
          <w:sz w:val="26"/>
          <w:szCs w:val="26"/>
        </w:rPr>
      </w:pPr>
      <w:r>
        <w:rPr>
          <w:rFonts w:asciiTheme="majorBidi" w:hAnsiTheme="majorBidi" w:cstheme="majorBidi"/>
          <w:b/>
          <w:bCs/>
          <w:sz w:val="26"/>
          <w:szCs w:val="26"/>
        </w:rPr>
        <w:t xml:space="preserve">Source Field Survey, </w:t>
      </w:r>
      <w:r w:rsidR="003B2E4D">
        <w:rPr>
          <w:rFonts w:asciiTheme="majorBidi" w:hAnsiTheme="majorBidi" w:cstheme="majorBidi"/>
          <w:b/>
          <w:bCs/>
          <w:sz w:val="26"/>
          <w:szCs w:val="26"/>
        </w:rPr>
        <w:t>2025</w:t>
      </w:r>
    </w:p>
    <w:p w:rsidR="001C4C3E" w:rsidRDefault="001C4C3E" w:rsidP="001C4C3E">
      <w:pPr>
        <w:pStyle w:val="ListParagraph"/>
        <w:spacing w:line="360" w:lineRule="auto"/>
        <w:ind w:left="0"/>
        <w:jc w:val="both"/>
        <w:rPr>
          <w:rFonts w:asciiTheme="majorBidi" w:hAnsiTheme="majorBidi" w:cstheme="majorBidi"/>
          <w:sz w:val="26"/>
          <w:szCs w:val="26"/>
        </w:rPr>
      </w:pPr>
      <w:r>
        <w:rPr>
          <w:rFonts w:asciiTheme="majorBidi" w:hAnsiTheme="majorBidi" w:cstheme="majorBidi"/>
          <w:sz w:val="26"/>
          <w:szCs w:val="26"/>
        </w:rPr>
        <w:t>The table above indicated that, 52respondents (52%) strongly agreed that the above question, 30 respondents (30%) agreed with the above question, while 18respondents (18%) said not agreed</w:t>
      </w:r>
    </w:p>
    <w:p w:rsidR="007F3097" w:rsidRDefault="007F3097" w:rsidP="001C4C3E">
      <w:pPr>
        <w:pStyle w:val="ListParagraph"/>
        <w:spacing w:line="360" w:lineRule="auto"/>
        <w:ind w:left="0"/>
        <w:jc w:val="both"/>
        <w:rPr>
          <w:rFonts w:asciiTheme="majorBidi" w:hAnsiTheme="majorBidi" w:cstheme="majorBidi"/>
          <w:b/>
          <w:bCs/>
          <w:sz w:val="26"/>
          <w:szCs w:val="26"/>
        </w:rPr>
      </w:pPr>
    </w:p>
    <w:p w:rsidR="007F3097" w:rsidRDefault="007F3097" w:rsidP="001C4C3E">
      <w:pPr>
        <w:pStyle w:val="ListParagraph"/>
        <w:spacing w:line="360" w:lineRule="auto"/>
        <w:ind w:left="0"/>
        <w:jc w:val="both"/>
        <w:rPr>
          <w:rFonts w:asciiTheme="majorBidi" w:hAnsiTheme="majorBidi" w:cstheme="majorBidi"/>
          <w:b/>
          <w:bCs/>
          <w:sz w:val="26"/>
          <w:szCs w:val="26"/>
        </w:rPr>
      </w:pPr>
    </w:p>
    <w:p w:rsidR="001C4C3E" w:rsidRDefault="001C4C3E" w:rsidP="001C4C3E">
      <w:pPr>
        <w:pStyle w:val="ListParagraph"/>
        <w:spacing w:line="360" w:lineRule="auto"/>
        <w:ind w:left="0"/>
        <w:jc w:val="both"/>
        <w:rPr>
          <w:rFonts w:asciiTheme="majorBidi" w:hAnsiTheme="majorBidi" w:cstheme="majorBidi"/>
          <w:b/>
          <w:bCs/>
          <w:sz w:val="26"/>
          <w:szCs w:val="26"/>
        </w:rPr>
      </w:pPr>
      <w:r>
        <w:rPr>
          <w:rFonts w:asciiTheme="majorBidi" w:hAnsiTheme="majorBidi" w:cstheme="majorBidi"/>
          <w:b/>
          <w:bCs/>
          <w:sz w:val="26"/>
          <w:szCs w:val="26"/>
        </w:rPr>
        <w:lastRenderedPageBreak/>
        <w:t>QUESTION 16</w:t>
      </w:r>
      <w:r w:rsidRPr="008C026D">
        <w:rPr>
          <w:rFonts w:asciiTheme="majorBidi" w:hAnsiTheme="majorBidi" w:cstheme="majorBidi"/>
          <w:b/>
          <w:bCs/>
          <w:sz w:val="26"/>
          <w:szCs w:val="26"/>
        </w:rPr>
        <w:t xml:space="preserve">: </w:t>
      </w:r>
      <w:r>
        <w:rPr>
          <w:rFonts w:asciiTheme="majorBidi" w:hAnsiTheme="majorBidi" w:cstheme="majorBidi"/>
          <w:b/>
          <w:bCs/>
          <w:sz w:val="26"/>
          <w:szCs w:val="26"/>
        </w:rPr>
        <w:t>USED FORCE OR ILLEGAL METHODS TO GET MONEY OR THINGS FROM SOMEONE ON SOCIAL MEDIA IS ALSO ONE OF THE FACTORS THAT CONTRIBUTE TO LAZINESS OF YOUTH</w:t>
      </w:r>
    </w:p>
    <w:p w:rsidR="001C4C3E" w:rsidRDefault="001C4C3E" w:rsidP="001C4C3E">
      <w:pPr>
        <w:pStyle w:val="ListParagraph"/>
        <w:spacing w:line="360" w:lineRule="auto"/>
        <w:ind w:left="0"/>
        <w:jc w:val="both"/>
        <w:rPr>
          <w:rFonts w:asciiTheme="majorBidi" w:hAnsiTheme="majorBidi" w:cstheme="majorBidi"/>
          <w:b/>
          <w:bCs/>
          <w:sz w:val="26"/>
          <w:szCs w:val="26"/>
        </w:rPr>
      </w:pPr>
      <w:r>
        <w:rPr>
          <w:rFonts w:asciiTheme="majorBidi" w:hAnsiTheme="majorBidi" w:cstheme="majorBidi"/>
          <w:b/>
          <w:bCs/>
          <w:sz w:val="26"/>
          <w:szCs w:val="26"/>
        </w:rPr>
        <w:t>TABLE 7: RESPONSE TO QUESTION 7</w:t>
      </w:r>
    </w:p>
    <w:tbl>
      <w:tblPr>
        <w:tblStyle w:val="TableGrid"/>
        <w:tblW w:w="0" w:type="auto"/>
        <w:tblInd w:w="108" w:type="dxa"/>
        <w:tblLook w:val="04A0"/>
      </w:tblPr>
      <w:tblGrid>
        <w:gridCol w:w="3354"/>
        <w:gridCol w:w="3462"/>
        <w:gridCol w:w="3354"/>
      </w:tblGrid>
      <w:tr w:rsidR="007F3097" w:rsidTr="00DA261F">
        <w:tc>
          <w:tcPr>
            <w:tcW w:w="3354" w:type="dxa"/>
          </w:tcPr>
          <w:p w:rsidR="007F3097" w:rsidRDefault="007F3097"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RESPONSE</w:t>
            </w:r>
          </w:p>
        </w:tc>
        <w:tc>
          <w:tcPr>
            <w:tcW w:w="3462" w:type="dxa"/>
          </w:tcPr>
          <w:p w:rsidR="007F3097" w:rsidRDefault="007F3097"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FREQUENCY</w:t>
            </w:r>
          </w:p>
        </w:tc>
        <w:tc>
          <w:tcPr>
            <w:tcW w:w="3354" w:type="dxa"/>
          </w:tcPr>
          <w:p w:rsidR="007F3097" w:rsidRDefault="007F3097"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PERCENTAGE%</w:t>
            </w:r>
          </w:p>
        </w:tc>
      </w:tr>
      <w:tr w:rsidR="007F3097" w:rsidTr="00DA261F">
        <w:tc>
          <w:tcPr>
            <w:tcW w:w="3354" w:type="dxa"/>
          </w:tcPr>
          <w:p w:rsidR="007F3097" w:rsidRPr="00F71DEF"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Strongly Agree</w:t>
            </w:r>
          </w:p>
        </w:tc>
        <w:tc>
          <w:tcPr>
            <w:tcW w:w="3462" w:type="dxa"/>
          </w:tcPr>
          <w:p w:rsidR="007F3097" w:rsidRPr="00F71DEF"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17</w:t>
            </w:r>
          </w:p>
        </w:tc>
        <w:tc>
          <w:tcPr>
            <w:tcW w:w="3354" w:type="dxa"/>
          </w:tcPr>
          <w:p w:rsidR="007F3097" w:rsidRPr="00F71DEF"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17</w:t>
            </w:r>
          </w:p>
        </w:tc>
      </w:tr>
      <w:tr w:rsidR="007F3097" w:rsidTr="00DA261F">
        <w:tc>
          <w:tcPr>
            <w:tcW w:w="3354" w:type="dxa"/>
          </w:tcPr>
          <w:p w:rsidR="007F3097" w:rsidRPr="00F71DEF"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Agree</w:t>
            </w:r>
          </w:p>
        </w:tc>
        <w:tc>
          <w:tcPr>
            <w:tcW w:w="3462" w:type="dxa"/>
          </w:tcPr>
          <w:p w:rsidR="007F3097" w:rsidRPr="00F71DEF"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30</w:t>
            </w:r>
          </w:p>
        </w:tc>
        <w:tc>
          <w:tcPr>
            <w:tcW w:w="3354" w:type="dxa"/>
          </w:tcPr>
          <w:p w:rsidR="007F3097" w:rsidRPr="00F71DEF"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30</w:t>
            </w:r>
          </w:p>
        </w:tc>
      </w:tr>
      <w:tr w:rsidR="007F3097" w:rsidTr="00DA261F">
        <w:tc>
          <w:tcPr>
            <w:tcW w:w="3354" w:type="dxa"/>
          </w:tcPr>
          <w:p w:rsidR="007F3097" w:rsidRPr="00F71DEF"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Undecided</w:t>
            </w:r>
          </w:p>
        </w:tc>
        <w:tc>
          <w:tcPr>
            <w:tcW w:w="3462" w:type="dxa"/>
          </w:tcPr>
          <w:p w:rsidR="007F3097" w:rsidRPr="00F71DEF"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14</w:t>
            </w:r>
          </w:p>
        </w:tc>
        <w:tc>
          <w:tcPr>
            <w:tcW w:w="3354" w:type="dxa"/>
          </w:tcPr>
          <w:p w:rsidR="007F3097" w:rsidRPr="00F71DEF"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14</w:t>
            </w:r>
          </w:p>
        </w:tc>
      </w:tr>
      <w:tr w:rsidR="007F3097" w:rsidTr="00DA261F">
        <w:tc>
          <w:tcPr>
            <w:tcW w:w="3354" w:type="dxa"/>
          </w:tcPr>
          <w:p w:rsidR="007F3097"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Disagree</w:t>
            </w:r>
          </w:p>
        </w:tc>
        <w:tc>
          <w:tcPr>
            <w:tcW w:w="3462" w:type="dxa"/>
          </w:tcPr>
          <w:p w:rsidR="007F3097" w:rsidRPr="00F71DEF"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43</w:t>
            </w:r>
          </w:p>
        </w:tc>
        <w:tc>
          <w:tcPr>
            <w:tcW w:w="3354" w:type="dxa"/>
          </w:tcPr>
          <w:p w:rsidR="007F3097" w:rsidRPr="00F71DEF"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43</w:t>
            </w:r>
          </w:p>
        </w:tc>
      </w:tr>
      <w:tr w:rsidR="007F3097" w:rsidTr="00DA261F">
        <w:tc>
          <w:tcPr>
            <w:tcW w:w="3354" w:type="dxa"/>
          </w:tcPr>
          <w:p w:rsidR="007F3097"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Strongly Disagree</w:t>
            </w:r>
          </w:p>
        </w:tc>
        <w:tc>
          <w:tcPr>
            <w:tcW w:w="3462" w:type="dxa"/>
          </w:tcPr>
          <w:p w:rsidR="007F3097"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w:t>
            </w:r>
          </w:p>
        </w:tc>
        <w:tc>
          <w:tcPr>
            <w:tcW w:w="3354" w:type="dxa"/>
          </w:tcPr>
          <w:p w:rsidR="007F3097"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w:t>
            </w:r>
          </w:p>
        </w:tc>
      </w:tr>
      <w:tr w:rsidR="007F3097" w:rsidTr="00DA261F">
        <w:tc>
          <w:tcPr>
            <w:tcW w:w="3354" w:type="dxa"/>
          </w:tcPr>
          <w:p w:rsidR="007F3097"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Total</w:t>
            </w:r>
          </w:p>
        </w:tc>
        <w:tc>
          <w:tcPr>
            <w:tcW w:w="3462" w:type="dxa"/>
          </w:tcPr>
          <w:p w:rsidR="007F3097"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100</w:t>
            </w:r>
          </w:p>
        </w:tc>
        <w:tc>
          <w:tcPr>
            <w:tcW w:w="3354" w:type="dxa"/>
          </w:tcPr>
          <w:p w:rsidR="007F3097" w:rsidRDefault="007F3097"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100</w:t>
            </w:r>
          </w:p>
        </w:tc>
      </w:tr>
    </w:tbl>
    <w:p w:rsidR="001C4C3E" w:rsidRDefault="001C4C3E" w:rsidP="001C4C3E">
      <w:pPr>
        <w:pStyle w:val="ListParagraph"/>
        <w:spacing w:line="360" w:lineRule="auto"/>
        <w:ind w:left="0"/>
        <w:jc w:val="both"/>
        <w:rPr>
          <w:rFonts w:asciiTheme="majorBidi" w:hAnsiTheme="majorBidi" w:cstheme="majorBidi"/>
          <w:b/>
          <w:bCs/>
          <w:sz w:val="26"/>
          <w:szCs w:val="26"/>
        </w:rPr>
      </w:pPr>
      <w:r>
        <w:rPr>
          <w:rFonts w:asciiTheme="majorBidi" w:hAnsiTheme="majorBidi" w:cstheme="majorBidi"/>
          <w:b/>
          <w:bCs/>
          <w:sz w:val="26"/>
          <w:szCs w:val="26"/>
        </w:rPr>
        <w:t xml:space="preserve">Source Field Survey, </w:t>
      </w:r>
      <w:r w:rsidR="003B2E4D">
        <w:rPr>
          <w:rFonts w:asciiTheme="majorBidi" w:hAnsiTheme="majorBidi" w:cstheme="majorBidi"/>
          <w:b/>
          <w:bCs/>
          <w:sz w:val="26"/>
          <w:szCs w:val="26"/>
        </w:rPr>
        <w:t>2025</w:t>
      </w:r>
    </w:p>
    <w:p w:rsidR="001C4C3E" w:rsidRDefault="001C4C3E" w:rsidP="001C4C3E">
      <w:pPr>
        <w:pStyle w:val="ListParagraph"/>
        <w:spacing w:line="360" w:lineRule="auto"/>
        <w:ind w:left="0"/>
        <w:jc w:val="both"/>
        <w:rPr>
          <w:rFonts w:asciiTheme="majorBidi" w:hAnsiTheme="majorBidi" w:cstheme="majorBidi"/>
          <w:sz w:val="26"/>
          <w:szCs w:val="26"/>
        </w:rPr>
      </w:pPr>
      <w:r>
        <w:rPr>
          <w:rFonts w:asciiTheme="majorBidi" w:hAnsiTheme="majorBidi" w:cstheme="majorBidi"/>
          <w:sz w:val="26"/>
          <w:szCs w:val="26"/>
        </w:rPr>
        <w:t>From the table above, 17respondents (17%) choose strongly agreed, 30 respondents (30%) choose Agree and 14 respondents (14%) said undecided, while 43respondents (43%) said disagree.</w:t>
      </w:r>
    </w:p>
    <w:p w:rsidR="001C4C3E" w:rsidRDefault="001C4C3E" w:rsidP="001C4C3E">
      <w:pPr>
        <w:pStyle w:val="ListParagraph"/>
        <w:spacing w:line="360" w:lineRule="auto"/>
        <w:ind w:left="0"/>
        <w:jc w:val="both"/>
        <w:rPr>
          <w:rFonts w:asciiTheme="majorBidi" w:hAnsiTheme="majorBidi" w:cstheme="majorBidi"/>
          <w:b/>
          <w:bCs/>
          <w:sz w:val="26"/>
          <w:szCs w:val="26"/>
        </w:rPr>
      </w:pPr>
      <w:r>
        <w:rPr>
          <w:rFonts w:asciiTheme="majorBidi" w:hAnsiTheme="majorBidi" w:cstheme="majorBidi"/>
          <w:b/>
          <w:bCs/>
          <w:sz w:val="26"/>
          <w:szCs w:val="26"/>
        </w:rPr>
        <w:t>QUESTION 17</w:t>
      </w:r>
      <w:r w:rsidRPr="008C026D">
        <w:rPr>
          <w:rFonts w:asciiTheme="majorBidi" w:hAnsiTheme="majorBidi" w:cstheme="majorBidi"/>
          <w:b/>
          <w:bCs/>
          <w:sz w:val="26"/>
          <w:szCs w:val="26"/>
        </w:rPr>
        <w:t xml:space="preserve">: </w:t>
      </w:r>
      <w:r>
        <w:rPr>
          <w:rFonts w:asciiTheme="majorBidi" w:hAnsiTheme="majorBidi" w:cstheme="majorBidi"/>
          <w:b/>
          <w:bCs/>
          <w:sz w:val="26"/>
          <w:szCs w:val="26"/>
        </w:rPr>
        <w:t>USE OF SOCIELA MEDIA PLATFORM CONTRIBUTED TO THE POPULARITY OF ONLINE GAMBLING</w:t>
      </w:r>
    </w:p>
    <w:p w:rsidR="001C4C3E" w:rsidRDefault="001C4C3E" w:rsidP="001C4C3E">
      <w:pPr>
        <w:pStyle w:val="ListParagraph"/>
        <w:spacing w:line="360" w:lineRule="auto"/>
        <w:ind w:left="0"/>
        <w:jc w:val="both"/>
        <w:rPr>
          <w:rFonts w:asciiTheme="majorBidi" w:hAnsiTheme="majorBidi" w:cstheme="majorBidi"/>
          <w:b/>
          <w:bCs/>
          <w:sz w:val="26"/>
          <w:szCs w:val="26"/>
        </w:rPr>
      </w:pPr>
      <w:r>
        <w:rPr>
          <w:rFonts w:asciiTheme="majorBidi" w:hAnsiTheme="majorBidi" w:cstheme="majorBidi"/>
          <w:b/>
          <w:bCs/>
          <w:sz w:val="26"/>
          <w:szCs w:val="26"/>
        </w:rPr>
        <w:t>TABLE 8: RESPONSE TO QUESTION 8</w:t>
      </w:r>
    </w:p>
    <w:tbl>
      <w:tblPr>
        <w:tblStyle w:val="TableGrid"/>
        <w:tblW w:w="0" w:type="auto"/>
        <w:tblInd w:w="108" w:type="dxa"/>
        <w:tblLook w:val="04A0"/>
      </w:tblPr>
      <w:tblGrid>
        <w:gridCol w:w="3354"/>
        <w:gridCol w:w="3462"/>
        <w:gridCol w:w="3354"/>
      </w:tblGrid>
      <w:tr w:rsidR="000541BA" w:rsidTr="00DA261F">
        <w:tc>
          <w:tcPr>
            <w:tcW w:w="3354" w:type="dxa"/>
          </w:tcPr>
          <w:p w:rsidR="000541BA" w:rsidRDefault="000541BA"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RESPONSE</w:t>
            </w:r>
          </w:p>
        </w:tc>
        <w:tc>
          <w:tcPr>
            <w:tcW w:w="3462" w:type="dxa"/>
          </w:tcPr>
          <w:p w:rsidR="000541BA" w:rsidRDefault="000541BA"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FREQUENCY</w:t>
            </w:r>
          </w:p>
        </w:tc>
        <w:tc>
          <w:tcPr>
            <w:tcW w:w="3354" w:type="dxa"/>
          </w:tcPr>
          <w:p w:rsidR="000541BA" w:rsidRDefault="000541BA"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PERCENTAGE%</w:t>
            </w:r>
          </w:p>
        </w:tc>
      </w:tr>
      <w:tr w:rsidR="000541BA" w:rsidTr="00DA261F">
        <w:tc>
          <w:tcPr>
            <w:tcW w:w="3354" w:type="dxa"/>
          </w:tcPr>
          <w:p w:rsidR="000541BA" w:rsidRPr="00F71DEF" w:rsidRDefault="000541BA"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Strongly Agree</w:t>
            </w:r>
          </w:p>
        </w:tc>
        <w:tc>
          <w:tcPr>
            <w:tcW w:w="3462" w:type="dxa"/>
          </w:tcPr>
          <w:p w:rsidR="000541BA" w:rsidRPr="00F71DEF" w:rsidRDefault="000541BA"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15</w:t>
            </w:r>
          </w:p>
        </w:tc>
        <w:tc>
          <w:tcPr>
            <w:tcW w:w="3354" w:type="dxa"/>
          </w:tcPr>
          <w:p w:rsidR="000541BA" w:rsidRPr="00F71DEF" w:rsidRDefault="000541BA"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15</w:t>
            </w:r>
          </w:p>
        </w:tc>
      </w:tr>
      <w:tr w:rsidR="000541BA" w:rsidTr="00DA261F">
        <w:tc>
          <w:tcPr>
            <w:tcW w:w="3354" w:type="dxa"/>
          </w:tcPr>
          <w:p w:rsidR="000541BA" w:rsidRPr="00F71DEF" w:rsidRDefault="000541BA"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Agree</w:t>
            </w:r>
          </w:p>
        </w:tc>
        <w:tc>
          <w:tcPr>
            <w:tcW w:w="3462" w:type="dxa"/>
          </w:tcPr>
          <w:p w:rsidR="000541BA" w:rsidRPr="00F71DEF" w:rsidRDefault="000541BA"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20</w:t>
            </w:r>
          </w:p>
        </w:tc>
        <w:tc>
          <w:tcPr>
            <w:tcW w:w="3354" w:type="dxa"/>
          </w:tcPr>
          <w:p w:rsidR="000541BA" w:rsidRPr="00F71DEF" w:rsidRDefault="000541BA"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20</w:t>
            </w:r>
          </w:p>
        </w:tc>
      </w:tr>
      <w:tr w:rsidR="000541BA" w:rsidTr="00DA261F">
        <w:tc>
          <w:tcPr>
            <w:tcW w:w="3354" w:type="dxa"/>
          </w:tcPr>
          <w:p w:rsidR="000541BA" w:rsidRPr="00F71DEF" w:rsidRDefault="000541BA"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Undecided</w:t>
            </w:r>
          </w:p>
        </w:tc>
        <w:tc>
          <w:tcPr>
            <w:tcW w:w="3462" w:type="dxa"/>
          </w:tcPr>
          <w:p w:rsidR="000541BA" w:rsidRPr="00F71DEF" w:rsidRDefault="000541BA"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19</w:t>
            </w:r>
          </w:p>
        </w:tc>
        <w:tc>
          <w:tcPr>
            <w:tcW w:w="3354" w:type="dxa"/>
          </w:tcPr>
          <w:p w:rsidR="000541BA" w:rsidRPr="00F71DEF" w:rsidRDefault="000541BA"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19</w:t>
            </w:r>
          </w:p>
        </w:tc>
      </w:tr>
      <w:tr w:rsidR="000541BA" w:rsidTr="00DA261F">
        <w:tc>
          <w:tcPr>
            <w:tcW w:w="3354" w:type="dxa"/>
          </w:tcPr>
          <w:p w:rsidR="000541BA" w:rsidRDefault="000541BA"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Disagree</w:t>
            </w:r>
          </w:p>
        </w:tc>
        <w:tc>
          <w:tcPr>
            <w:tcW w:w="3462" w:type="dxa"/>
          </w:tcPr>
          <w:p w:rsidR="000541BA" w:rsidRPr="00F71DEF" w:rsidRDefault="000541BA"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31</w:t>
            </w:r>
          </w:p>
        </w:tc>
        <w:tc>
          <w:tcPr>
            <w:tcW w:w="3354" w:type="dxa"/>
          </w:tcPr>
          <w:p w:rsidR="000541BA" w:rsidRPr="00F71DEF" w:rsidRDefault="000541BA"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31</w:t>
            </w:r>
          </w:p>
        </w:tc>
      </w:tr>
      <w:tr w:rsidR="000541BA" w:rsidTr="00DA261F">
        <w:tc>
          <w:tcPr>
            <w:tcW w:w="3354" w:type="dxa"/>
          </w:tcPr>
          <w:p w:rsidR="000541BA" w:rsidRDefault="000541BA"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Strongly Disagree</w:t>
            </w:r>
          </w:p>
        </w:tc>
        <w:tc>
          <w:tcPr>
            <w:tcW w:w="3462" w:type="dxa"/>
          </w:tcPr>
          <w:p w:rsidR="000541BA" w:rsidRDefault="000541BA"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15</w:t>
            </w:r>
          </w:p>
        </w:tc>
        <w:tc>
          <w:tcPr>
            <w:tcW w:w="3354" w:type="dxa"/>
          </w:tcPr>
          <w:p w:rsidR="000541BA" w:rsidRDefault="000541BA"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15</w:t>
            </w:r>
          </w:p>
        </w:tc>
      </w:tr>
      <w:tr w:rsidR="000541BA" w:rsidTr="00DA261F">
        <w:tc>
          <w:tcPr>
            <w:tcW w:w="3354" w:type="dxa"/>
          </w:tcPr>
          <w:p w:rsidR="000541BA" w:rsidRDefault="000541BA"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Total</w:t>
            </w:r>
          </w:p>
        </w:tc>
        <w:tc>
          <w:tcPr>
            <w:tcW w:w="3462" w:type="dxa"/>
          </w:tcPr>
          <w:p w:rsidR="000541BA" w:rsidRDefault="000541BA"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100</w:t>
            </w:r>
          </w:p>
        </w:tc>
        <w:tc>
          <w:tcPr>
            <w:tcW w:w="3354" w:type="dxa"/>
          </w:tcPr>
          <w:p w:rsidR="000541BA" w:rsidRDefault="000541BA"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100</w:t>
            </w:r>
          </w:p>
        </w:tc>
      </w:tr>
    </w:tbl>
    <w:p w:rsidR="001C4C3E" w:rsidRDefault="001C4C3E" w:rsidP="001C4C3E">
      <w:pPr>
        <w:pStyle w:val="ListParagraph"/>
        <w:spacing w:line="360" w:lineRule="auto"/>
        <w:ind w:left="0"/>
        <w:jc w:val="both"/>
        <w:rPr>
          <w:rFonts w:asciiTheme="majorBidi" w:hAnsiTheme="majorBidi" w:cstheme="majorBidi"/>
          <w:b/>
          <w:bCs/>
          <w:sz w:val="26"/>
          <w:szCs w:val="26"/>
        </w:rPr>
      </w:pPr>
      <w:r>
        <w:rPr>
          <w:rFonts w:asciiTheme="majorBidi" w:hAnsiTheme="majorBidi" w:cstheme="majorBidi"/>
          <w:b/>
          <w:bCs/>
          <w:sz w:val="26"/>
          <w:szCs w:val="26"/>
        </w:rPr>
        <w:t xml:space="preserve">Source Field Survey, </w:t>
      </w:r>
      <w:r w:rsidR="003B2E4D">
        <w:rPr>
          <w:rFonts w:asciiTheme="majorBidi" w:hAnsiTheme="majorBidi" w:cstheme="majorBidi"/>
          <w:b/>
          <w:bCs/>
          <w:sz w:val="26"/>
          <w:szCs w:val="26"/>
        </w:rPr>
        <w:t>2025</w:t>
      </w:r>
    </w:p>
    <w:p w:rsidR="001C4C3E" w:rsidRDefault="001C4C3E" w:rsidP="001C4C3E">
      <w:pPr>
        <w:pStyle w:val="ListParagraph"/>
        <w:spacing w:line="360" w:lineRule="auto"/>
        <w:ind w:left="0"/>
        <w:jc w:val="both"/>
        <w:rPr>
          <w:rFonts w:asciiTheme="majorBidi" w:hAnsiTheme="majorBidi" w:cstheme="majorBidi"/>
          <w:sz w:val="26"/>
          <w:szCs w:val="26"/>
        </w:rPr>
      </w:pPr>
      <w:r>
        <w:rPr>
          <w:rFonts w:asciiTheme="majorBidi" w:hAnsiTheme="majorBidi" w:cstheme="majorBidi"/>
          <w:sz w:val="26"/>
          <w:szCs w:val="26"/>
        </w:rPr>
        <w:t>From the table above, 15respondents (15%) choose strongly agreed, 20 respondents (20%) choose Agree and 19 respondents (19%) said undecided, 31respondents (31%) said disagree, while 15respondents (15%) strongly disagree.</w:t>
      </w:r>
    </w:p>
    <w:p w:rsidR="000541BA" w:rsidRDefault="000541BA" w:rsidP="007658CF">
      <w:pPr>
        <w:pStyle w:val="ListParagraph"/>
        <w:spacing w:line="360" w:lineRule="auto"/>
        <w:ind w:left="0"/>
        <w:jc w:val="both"/>
        <w:rPr>
          <w:rFonts w:asciiTheme="majorBidi" w:hAnsiTheme="majorBidi" w:cstheme="majorBidi"/>
          <w:b/>
          <w:bCs/>
          <w:sz w:val="26"/>
          <w:szCs w:val="26"/>
        </w:rPr>
      </w:pPr>
    </w:p>
    <w:p w:rsidR="000541BA" w:rsidRDefault="000541BA" w:rsidP="007658CF">
      <w:pPr>
        <w:pStyle w:val="ListParagraph"/>
        <w:spacing w:line="360" w:lineRule="auto"/>
        <w:ind w:left="0"/>
        <w:jc w:val="both"/>
        <w:rPr>
          <w:rFonts w:asciiTheme="majorBidi" w:hAnsiTheme="majorBidi" w:cstheme="majorBidi"/>
          <w:b/>
          <w:bCs/>
          <w:sz w:val="26"/>
          <w:szCs w:val="26"/>
        </w:rPr>
      </w:pPr>
    </w:p>
    <w:p w:rsidR="007658CF" w:rsidRDefault="007658CF" w:rsidP="007658CF">
      <w:pPr>
        <w:pStyle w:val="ListParagraph"/>
        <w:spacing w:line="360" w:lineRule="auto"/>
        <w:ind w:left="0"/>
        <w:jc w:val="both"/>
        <w:rPr>
          <w:rFonts w:asciiTheme="majorBidi" w:hAnsiTheme="majorBidi" w:cstheme="majorBidi"/>
          <w:b/>
          <w:bCs/>
          <w:sz w:val="26"/>
          <w:szCs w:val="26"/>
        </w:rPr>
      </w:pPr>
      <w:r>
        <w:rPr>
          <w:rFonts w:asciiTheme="majorBidi" w:hAnsiTheme="majorBidi" w:cstheme="majorBidi"/>
          <w:b/>
          <w:bCs/>
          <w:sz w:val="26"/>
          <w:szCs w:val="26"/>
        </w:rPr>
        <w:lastRenderedPageBreak/>
        <w:t>QUESTION 18</w:t>
      </w:r>
      <w:r w:rsidRPr="008C026D">
        <w:rPr>
          <w:rFonts w:asciiTheme="majorBidi" w:hAnsiTheme="majorBidi" w:cstheme="majorBidi"/>
          <w:b/>
          <w:bCs/>
          <w:sz w:val="26"/>
          <w:szCs w:val="26"/>
        </w:rPr>
        <w:t xml:space="preserve">: </w:t>
      </w:r>
      <w:r>
        <w:rPr>
          <w:rFonts w:asciiTheme="majorBidi" w:hAnsiTheme="majorBidi" w:cstheme="majorBidi"/>
          <w:b/>
          <w:bCs/>
          <w:sz w:val="26"/>
          <w:szCs w:val="26"/>
        </w:rPr>
        <w:t xml:space="preserve">YOU USE THE SCOIAL MEDIA MORE THAN OTHER MEDIA </w:t>
      </w:r>
    </w:p>
    <w:p w:rsidR="007658CF" w:rsidRDefault="007658CF" w:rsidP="007658CF">
      <w:pPr>
        <w:pStyle w:val="ListParagraph"/>
        <w:spacing w:line="360" w:lineRule="auto"/>
        <w:ind w:left="0"/>
        <w:jc w:val="both"/>
        <w:rPr>
          <w:rFonts w:asciiTheme="majorBidi" w:hAnsiTheme="majorBidi" w:cstheme="majorBidi"/>
          <w:b/>
          <w:bCs/>
          <w:sz w:val="26"/>
          <w:szCs w:val="26"/>
        </w:rPr>
      </w:pPr>
      <w:r>
        <w:rPr>
          <w:rFonts w:asciiTheme="majorBidi" w:hAnsiTheme="majorBidi" w:cstheme="majorBidi"/>
          <w:b/>
          <w:bCs/>
          <w:sz w:val="26"/>
          <w:szCs w:val="26"/>
        </w:rPr>
        <w:t>TABLE 9: RESPONSE TO QUESTION 9</w:t>
      </w:r>
    </w:p>
    <w:tbl>
      <w:tblPr>
        <w:tblStyle w:val="TableGrid"/>
        <w:tblW w:w="0" w:type="auto"/>
        <w:tblInd w:w="108" w:type="dxa"/>
        <w:tblLook w:val="04A0"/>
      </w:tblPr>
      <w:tblGrid>
        <w:gridCol w:w="3354"/>
        <w:gridCol w:w="3462"/>
        <w:gridCol w:w="3354"/>
      </w:tblGrid>
      <w:tr w:rsidR="003B2E4D" w:rsidTr="00DA261F">
        <w:tc>
          <w:tcPr>
            <w:tcW w:w="3354" w:type="dxa"/>
          </w:tcPr>
          <w:p w:rsidR="003B2E4D" w:rsidRDefault="003B2E4D"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RESPONSE</w:t>
            </w:r>
          </w:p>
        </w:tc>
        <w:tc>
          <w:tcPr>
            <w:tcW w:w="3462" w:type="dxa"/>
          </w:tcPr>
          <w:p w:rsidR="003B2E4D" w:rsidRDefault="003B2E4D"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FREQUENCY</w:t>
            </w:r>
          </w:p>
        </w:tc>
        <w:tc>
          <w:tcPr>
            <w:tcW w:w="3354" w:type="dxa"/>
          </w:tcPr>
          <w:p w:rsidR="003B2E4D" w:rsidRDefault="003B2E4D"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PERCENTAGE%</w:t>
            </w:r>
          </w:p>
        </w:tc>
      </w:tr>
      <w:tr w:rsidR="003B2E4D" w:rsidTr="00DA261F">
        <w:tc>
          <w:tcPr>
            <w:tcW w:w="3354" w:type="dxa"/>
          </w:tcPr>
          <w:p w:rsidR="003B2E4D" w:rsidRPr="00F71DEF"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Strongly Agree</w:t>
            </w:r>
          </w:p>
        </w:tc>
        <w:tc>
          <w:tcPr>
            <w:tcW w:w="3462" w:type="dxa"/>
          </w:tcPr>
          <w:p w:rsidR="003B2E4D" w:rsidRPr="00F71DEF"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7</w:t>
            </w:r>
          </w:p>
        </w:tc>
        <w:tc>
          <w:tcPr>
            <w:tcW w:w="3354" w:type="dxa"/>
          </w:tcPr>
          <w:p w:rsidR="003B2E4D" w:rsidRPr="00F71DEF"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7</w:t>
            </w:r>
          </w:p>
        </w:tc>
      </w:tr>
      <w:tr w:rsidR="003B2E4D" w:rsidTr="00DA261F">
        <w:tc>
          <w:tcPr>
            <w:tcW w:w="3354" w:type="dxa"/>
          </w:tcPr>
          <w:p w:rsidR="003B2E4D" w:rsidRPr="00F71DEF"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Agree</w:t>
            </w:r>
          </w:p>
        </w:tc>
        <w:tc>
          <w:tcPr>
            <w:tcW w:w="3462" w:type="dxa"/>
          </w:tcPr>
          <w:p w:rsidR="003B2E4D" w:rsidRPr="00F71DEF"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9</w:t>
            </w:r>
          </w:p>
        </w:tc>
        <w:tc>
          <w:tcPr>
            <w:tcW w:w="3354" w:type="dxa"/>
          </w:tcPr>
          <w:p w:rsidR="003B2E4D" w:rsidRPr="00F71DEF"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9</w:t>
            </w:r>
          </w:p>
        </w:tc>
      </w:tr>
      <w:tr w:rsidR="003B2E4D" w:rsidTr="00DA261F">
        <w:tc>
          <w:tcPr>
            <w:tcW w:w="3354" w:type="dxa"/>
          </w:tcPr>
          <w:p w:rsidR="003B2E4D" w:rsidRPr="00F71DEF"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Undecided</w:t>
            </w:r>
          </w:p>
        </w:tc>
        <w:tc>
          <w:tcPr>
            <w:tcW w:w="3462" w:type="dxa"/>
          </w:tcPr>
          <w:p w:rsidR="003B2E4D" w:rsidRPr="00F71DEF"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w:t>
            </w:r>
          </w:p>
        </w:tc>
        <w:tc>
          <w:tcPr>
            <w:tcW w:w="3354" w:type="dxa"/>
          </w:tcPr>
          <w:p w:rsidR="003B2E4D" w:rsidRPr="00F71DEF"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w:t>
            </w:r>
          </w:p>
        </w:tc>
      </w:tr>
      <w:tr w:rsidR="003B2E4D" w:rsidTr="00DA261F">
        <w:tc>
          <w:tcPr>
            <w:tcW w:w="3354" w:type="dxa"/>
          </w:tcPr>
          <w:p w:rsidR="003B2E4D"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Disagree</w:t>
            </w:r>
          </w:p>
        </w:tc>
        <w:tc>
          <w:tcPr>
            <w:tcW w:w="3462" w:type="dxa"/>
          </w:tcPr>
          <w:p w:rsidR="003B2E4D" w:rsidRPr="00F71DEF"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54</w:t>
            </w:r>
          </w:p>
        </w:tc>
        <w:tc>
          <w:tcPr>
            <w:tcW w:w="3354" w:type="dxa"/>
          </w:tcPr>
          <w:p w:rsidR="003B2E4D" w:rsidRPr="00F71DEF"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54</w:t>
            </w:r>
          </w:p>
        </w:tc>
      </w:tr>
      <w:tr w:rsidR="003B2E4D" w:rsidTr="00DA261F">
        <w:tc>
          <w:tcPr>
            <w:tcW w:w="3354" w:type="dxa"/>
          </w:tcPr>
          <w:p w:rsidR="003B2E4D"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Strongly Disagree</w:t>
            </w:r>
          </w:p>
        </w:tc>
        <w:tc>
          <w:tcPr>
            <w:tcW w:w="3462" w:type="dxa"/>
          </w:tcPr>
          <w:p w:rsidR="003B2E4D"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30</w:t>
            </w:r>
          </w:p>
        </w:tc>
        <w:tc>
          <w:tcPr>
            <w:tcW w:w="3354" w:type="dxa"/>
          </w:tcPr>
          <w:p w:rsidR="003B2E4D"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30</w:t>
            </w:r>
          </w:p>
        </w:tc>
      </w:tr>
      <w:tr w:rsidR="003B2E4D" w:rsidTr="00DA261F">
        <w:tc>
          <w:tcPr>
            <w:tcW w:w="3354" w:type="dxa"/>
          </w:tcPr>
          <w:p w:rsidR="003B2E4D"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Total</w:t>
            </w:r>
          </w:p>
        </w:tc>
        <w:tc>
          <w:tcPr>
            <w:tcW w:w="3462" w:type="dxa"/>
          </w:tcPr>
          <w:p w:rsidR="003B2E4D"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100</w:t>
            </w:r>
          </w:p>
        </w:tc>
        <w:tc>
          <w:tcPr>
            <w:tcW w:w="3354" w:type="dxa"/>
          </w:tcPr>
          <w:p w:rsidR="003B2E4D"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100</w:t>
            </w:r>
          </w:p>
        </w:tc>
      </w:tr>
    </w:tbl>
    <w:p w:rsidR="007658CF" w:rsidRDefault="007658CF" w:rsidP="007658CF">
      <w:pPr>
        <w:pStyle w:val="ListParagraph"/>
        <w:spacing w:line="360" w:lineRule="auto"/>
        <w:ind w:left="0"/>
        <w:jc w:val="both"/>
        <w:rPr>
          <w:rFonts w:asciiTheme="majorBidi" w:hAnsiTheme="majorBidi" w:cstheme="majorBidi"/>
          <w:b/>
          <w:bCs/>
          <w:sz w:val="26"/>
          <w:szCs w:val="26"/>
        </w:rPr>
      </w:pPr>
      <w:r>
        <w:rPr>
          <w:rFonts w:asciiTheme="majorBidi" w:hAnsiTheme="majorBidi" w:cstheme="majorBidi"/>
          <w:b/>
          <w:bCs/>
          <w:sz w:val="26"/>
          <w:szCs w:val="26"/>
        </w:rPr>
        <w:t xml:space="preserve">Source Field Survey, </w:t>
      </w:r>
      <w:r w:rsidR="003B2E4D">
        <w:rPr>
          <w:rFonts w:asciiTheme="majorBidi" w:hAnsiTheme="majorBidi" w:cstheme="majorBidi"/>
          <w:b/>
          <w:bCs/>
          <w:sz w:val="26"/>
          <w:szCs w:val="26"/>
        </w:rPr>
        <w:t>2025</w:t>
      </w:r>
    </w:p>
    <w:p w:rsidR="007658CF" w:rsidRDefault="007658CF" w:rsidP="00880C98">
      <w:pPr>
        <w:pStyle w:val="ListParagraph"/>
        <w:spacing w:line="360" w:lineRule="auto"/>
        <w:ind w:left="0"/>
        <w:jc w:val="both"/>
        <w:rPr>
          <w:rFonts w:asciiTheme="majorBidi" w:hAnsiTheme="majorBidi" w:cstheme="majorBidi"/>
          <w:sz w:val="26"/>
          <w:szCs w:val="26"/>
        </w:rPr>
      </w:pPr>
      <w:r>
        <w:rPr>
          <w:rFonts w:asciiTheme="majorBidi" w:hAnsiTheme="majorBidi" w:cstheme="majorBidi"/>
          <w:sz w:val="26"/>
          <w:szCs w:val="26"/>
        </w:rPr>
        <w:t xml:space="preserve">In response to the question, 9 above, 7respondents (7%) choose strongly agreed, 9 respondents (9%) choose Agree and 54 respondents (54%) </w:t>
      </w:r>
      <w:r w:rsidR="00880C98">
        <w:rPr>
          <w:rFonts w:asciiTheme="majorBidi" w:hAnsiTheme="majorBidi" w:cstheme="majorBidi"/>
          <w:sz w:val="26"/>
          <w:szCs w:val="26"/>
        </w:rPr>
        <w:t>Disagree</w:t>
      </w:r>
      <w:r>
        <w:rPr>
          <w:rFonts w:asciiTheme="majorBidi" w:hAnsiTheme="majorBidi" w:cstheme="majorBidi"/>
          <w:sz w:val="26"/>
          <w:szCs w:val="26"/>
        </w:rPr>
        <w:t xml:space="preserve">, </w:t>
      </w:r>
      <w:r w:rsidR="00880C98">
        <w:rPr>
          <w:rFonts w:asciiTheme="majorBidi" w:hAnsiTheme="majorBidi" w:cstheme="majorBidi"/>
          <w:sz w:val="26"/>
          <w:szCs w:val="26"/>
        </w:rPr>
        <w:t>and 30respondents (30%) strongly disagree.</w:t>
      </w:r>
    </w:p>
    <w:p w:rsidR="00880C98" w:rsidRDefault="00880C98" w:rsidP="00880C98">
      <w:pPr>
        <w:pStyle w:val="ListParagraph"/>
        <w:spacing w:line="360" w:lineRule="auto"/>
        <w:ind w:left="0"/>
        <w:jc w:val="both"/>
        <w:rPr>
          <w:rFonts w:asciiTheme="majorBidi" w:hAnsiTheme="majorBidi" w:cstheme="majorBidi"/>
          <w:b/>
          <w:bCs/>
          <w:sz w:val="26"/>
          <w:szCs w:val="26"/>
        </w:rPr>
      </w:pPr>
      <w:r>
        <w:rPr>
          <w:rFonts w:asciiTheme="majorBidi" w:hAnsiTheme="majorBidi" w:cstheme="majorBidi"/>
          <w:b/>
          <w:bCs/>
          <w:sz w:val="26"/>
          <w:szCs w:val="26"/>
        </w:rPr>
        <w:t>QUESTION 19</w:t>
      </w:r>
      <w:r w:rsidRPr="008C026D">
        <w:rPr>
          <w:rFonts w:asciiTheme="majorBidi" w:hAnsiTheme="majorBidi" w:cstheme="majorBidi"/>
          <w:b/>
          <w:bCs/>
          <w:sz w:val="26"/>
          <w:szCs w:val="26"/>
        </w:rPr>
        <w:t xml:space="preserve">: </w:t>
      </w:r>
      <w:r>
        <w:rPr>
          <w:rFonts w:asciiTheme="majorBidi" w:hAnsiTheme="majorBidi" w:cstheme="majorBidi"/>
          <w:b/>
          <w:bCs/>
          <w:sz w:val="26"/>
          <w:szCs w:val="26"/>
        </w:rPr>
        <w:t>YOUR CHOICE OF THE SOCIAL MEDIA HAS TO DO WITH THE CONVEYANCE IT OFFER ITS USER AS COMPARED TO OTHER MEDIA.</w:t>
      </w:r>
    </w:p>
    <w:p w:rsidR="003B2E4D" w:rsidRDefault="003B2E4D" w:rsidP="003B2E4D">
      <w:pPr>
        <w:pStyle w:val="ListParagraph"/>
        <w:spacing w:line="360" w:lineRule="auto"/>
        <w:ind w:left="0"/>
        <w:jc w:val="both"/>
        <w:rPr>
          <w:rFonts w:asciiTheme="majorBidi" w:hAnsiTheme="majorBidi" w:cstheme="majorBidi"/>
          <w:b/>
          <w:bCs/>
          <w:sz w:val="26"/>
          <w:szCs w:val="26"/>
        </w:rPr>
      </w:pPr>
      <w:r>
        <w:rPr>
          <w:rFonts w:asciiTheme="majorBidi" w:hAnsiTheme="majorBidi" w:cstheme="majorBidi"/>
          <w:b/>
          <w:bCs/>
          <w:sz w:val="26"/>
          <w:szCs w:val="26"/>
        </w:rPr>
        <w:t>TABLE 10: RESPONSE TO QUESTION 10</w:t>
      </w:r>
    </w:p>
    <w:tbl>
      <w:tblPr>
        <w:tblStyle w:val="TableGrid"/>
        <w:tblW w:w="0" w:type="auto"/>
        <w:tblInd w:w="108" w:type="dxa"/>
        <w:tblLook w:val="04A0"/>
      </w:tblPr>
      <w:tblGrid>
        <w:gridCol w:w="3354"/>
        <w:gridCol w:w="3462"/>
        <w:gridCol w:w="3354"/>
      </w:tblGrid>
      <w:tr w:rsidR="003B2E4D" w:rsidTr="00DA261F">
        <w:tc>
          <w:tcPr>
            <w:tcW w:w="3354" w:type="dxa"/>
          </w:tcPr>
          <w:p w:rsidR="003B2E4D" w:rsidRDefault="003B2E4D"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RESPONSE</w:t>
            </w:r>
          </w:p>
        </w:tc>
        <w:tc>
          <w:tcPr>
            <w:tcW w:w="3462" w:type="dxa"/>
          </w:tcPr>
          <w:p w:rsidR="003B2E4D" w:rsidRDefault="003B2E4D"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FREQUENCY</w:t>
            </w:r>
          </w:p>
        </w:tc>
        <w:tc>
          <w:tcPr>
            <w:tcW w:w="3354" w:type="dxa"/>
          </w:tcPr>
          <w:p w:rsidR="003B2E4D" w:rsidRDefault="003B2E4D"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PERCENTAGE%</w:t>
            </w:r>
          </w:p>
        </w:tc>
      </w:tr>
      <w:tr w:rsidR="003B2E4D" w:rsidTr="00DA261F">
        <w:tc>
          <w:tcPr>
            <w:tcW w:w="3354" w:type="dxa"/>
          </w:tcPr>
          <w:p w:rsidR="003B2E4D" w:rsidRPr="00F71DEF"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Strongly Agree</w:t>
            </w:r>
          </w:p>
        </w:tc>
        <w:tc>
          <w:tcPr>
            <w:tcW w:w="3462" w:type="dxa"/>
          </w:tcPr>
          <w:p w:rsidR="003B2E4D" w:rsidRPr="00F71DEF"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39</w:t>
            </w:r>
          </w:p>
        </w:tc>
        <w:tc>
          <w:tcPr>
            <w:tcW w:w="3354" w:type="dxa"/>
          </w:tcPr>
          <w:p w:rsidR="003B2E4D" w:rsidRPr="00F71DEF"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39</w:t>
            </w:r>
          </w:p>
        </w:tc>
      </w:tr>
      <w:tr w:rsidR="003B2E4D" w:rsidTr="00DA261F">
        <w:tc>
          <w:tcPr>
            <w:tcW w:w="3354" w:type="dxa"/>
          </w:tcPr>
          <w:p w:rsidR="003B2E4D" w:rsidRPr="00F71DEF"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Agree</w:t>
            </w:r>
          </w:p>
        </w:tc>
        <w:tc>
          <w:tcPr>
            <w:tcW w:w="3462" w:type="dxa"/>
          </w:tcPr>
          <w:p w:rsidR="003B2E4D" w:rsidRPr="00F71DEF"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41</w:t>
            </w:r>
          </w:p>
        </w:tc>
        <w:tc>
          <w:tcPr>
            <w:tcW w:w="3354" w:type="dxa"/>
          </w:tcPr>
          <w:p w:rsidR="003B2E4D" w:rsidRPr="00F71DEF"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41</w:t>
            </w:r>
          </w:p>
        </w:tc>
      </w:tr>
      <w:tr w:rsidR="003B2E4D" w:rsidTr="00DA261F">
        <w:tc>
          <w:tcPr>
            <w:tcW w:w="3354" w:type="dxa"/>
          </w:tcPr>
          <w:p w:rsidR="003B2E4D" w:rsidRPr="00F71DEF"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Undecided</w:t>
            </w:r>
          </w:p>
        </w:tc>
        <w:tc>
          <w:tcPr>
            <w:tcW w:w="3462" w:type="dxa"/>
          </w:tcPr>
          <w:p w:rsidR="003B2E4D" w:rsidRPr="00F71DEF"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20</w:t>
            </w:r>
          </w:p>
        </w:tc>
        <w:tc>
          <w:tcPr>
            <w:tcW w:w="3354" w:type="dxa"/>
          </w:tcPr>
          <w:p w:rsidR="003B2E4D" w:rsidRPr="00F71DEF"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20</w:t>
            </w:r>
          </w:p>
        </w:tc>
      </w:tr>
      <w:tr w:rsidR="003B2E4D" w:rsidTr="00DA261F">
        <w:tc>
          <w:tcPr>
            <w:tcW w:w="3354" w:type="dxa"/>
          </w:tcPr>
          <w:p w:rsidR="003B2E4D"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Disagree</w:t>
            </w:r>
          </w:p>
        </w:tc>
        <w:tc>
          <w:tcPr>
            <w:tcW w:w="3462" w:type="dxa"/>
          </w:tcPr>
          <w:p w:rsidR="003B2E4D" w:rsidRPr="00F71DEF"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4</w:t>
            </w:r>
          </w:p>
        </w:tc>
        <w:tc>
          <w:tcPr>
            <w:tcW w:w="3354" w:type="dxa"/>
          </w:tcPr>
          <w:p w:rsidR="003B2E4D" w:rsidRPr="00F71DEF"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4</w:t>
            </w:r>
          </w:p>
        </w:tc>
      </w:tr>
      <w:tr w:rsidR="003B2E4D" w:rsidTr="00DA261F">
        <w:tc>
          <w:tcPr>
            <w:tcW w:w="3354" w:type="dxa"/>
          </w:tcPr>
          <w:p w:rsidR="003B2E4D"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Strongly Disagree</w:t>
            </w:r>
          </w:p>
        </w:tc>
        <w:tc>
          <w:tcPr>
            <w:tcW w:w="3462" w:type="dxa"/>
          </w:tcPr>
          <w:p w:rsidR="003B2E4D"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w:t>
            </w:r>
          </w:p>
        </w:tc>
        <w:tc>
          <w:tcPr>
            <w:tcW w:w="3354" w:type="dxa"/>
          </w:tcPr>
          <w:p w:rsidR="003B2E4D"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w:t>
            </w:r>
          </w:p>
        </w:tc>
      </w:tr>
      <w:tr w:rsidR="003B2E4D" w:rsidTr="00DA261F">
        <w:tc>
          <w:tcPr>
            <w:tcW w:w="3354" w:type="dxa"/>
          </w:tcPr>
          <w:p w:rsidR="003B2E4D"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Total</w:t>
            </w:r>
          </w:p>
        </w:tc>
        <w:tc>
          <w:tcPr>
            <w:tcW w:w="3462" w:type="dxa"/>
          </w:tcPr>
          <w:p w:rsidR="003B2E4D"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100</w:t>
            </w:r>
          </w:p>
        </w:tc>
        <w:tc>
          <w:tcPr>
            <w:tcW w:w="3354" w:type="dxa"/>
          </w:tcPr>
          <w:p w:rsidR="003B2E4D"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100</w:t>
            </w:r>
          </w:p>
        </w:tc>
      </w:tr>
    </w:tbl>
    <w:p w:rsidR="00880C98" w:rsidRDefault="00880C98" w:rsidP="00880C98">
      <w:pPr>
        <w:pStyle w:val="ListParagraph"/>
        <w:spacing w:line="360" w:lineRule="auto"/>
        <w:ind w:left="0"/>
        <w:jc w:val="both"/>
        <w:rPr>
          <w:rFonts w:asciiTheme="majorBidi" w:hAnsiTheme="majorBidi" w:cstheme="majorBidi"/>
          <w:b/>
          <w:bCs/>
          <w:sz w:val="26"/>
          <w:szCs w:val="26"/>
        </w:rPr>
      </w:pPr>
      <w:r>
        <w:rPr>
          <w:rFonts w:asciiTheme="majorBidi" w:hAnsiTheme="majorBidi" w:cstheme="majorBidi"/>
          <w:b/>
          <w:bCs/>
          <w:sz w:val="26"/>
          <w:szCs w:val="26"/>
        </w:rPr>
        <w:t xml:space="preserve">Source Field Survey, </w:t>
      </w:r>
      <w:r w:rsidR="003B2E4D">
        <w:rPr>
          <w:rFonts w:asciiTheme="majorBidi" w:hAnsiTheme="majorBidi" w:cstheme="majorBidi"/>
          <w:b/>
          <w:bCs/>
          <w:sz w:val="26"/>
          <w:szCs w:val="26"/>
        </w:rPr>
        <w:t>2025</w:t>
      </w:r>
    </w:p>
    <w:p w:rsidR="00880C98" w:rsidRDefault="00880C98" w:rsidP="00880C98">
      <w:pPr>
        <w:pStyle w:val="ListParagraph"/>
        <w:spacing w:line="360" w:lineRule="auto"/>
        <w:ind w:left="0"/>
        <w:jc w:val="both"/>
        <w:rPr>
          <w:rFonts w:asciiTheme="majorBidi" w:hAnsiTheme="majorBidi" w:cstheme="majorBidi"/>
          <w:sz w:val="26"/>
          <w:szCs w:val="26"/>
        </w:rPr>
      </w:pPr>
      <w:r>
        <w:rPr>
          <w:rFonts w:asciiTheme="majorBidi" w:hAnsiTheme="majorBidi" w:cstheme="majorBidi"/>
          <w:sz w:val="26"/>
          <w:szCs w:val="26"/>
        </w:rPr>
        <w:t>From the table above, 35 respondents (35%) choose strongly agreed, 41 respondents (41%) choose Agree and 20 respondents (20%) watched undecided, while 4 respondents (4%) watched disagree.</w:t>
      </w:r>
    </w:p>
    <w:p w:rsidR="003B2E4D" w:rsidRDefault="003B2E4D" w:rsidP="00880C98">
      <w:pPr>
        <w:pStyle w:val="ListParagraph"/>
        <w:spacing w:line="360" w:lineRule="auto"/>
        <w:ind w:left="0"/>
        <w:jc w:val="both"/>
        <w:rPr>
          <w:rFonts w:asciiTheme="majorBidi" w:hAnsiTheme="majorBidi" w:cstheme="majorBidi"/>
          <w:sz w:val="26"/>
          <w:szCs w:val="26"/>
        </w:rPr>
      </w:pPr>
    </w:p>
    <w:p w:rsidR="003B2E4D" w:rsidRDefault="003B2E4D" w:rsidP="00880C98">
      <w:pPr>
        <w:pStyle w:val="ListParagraph"/>
        <w:spacing w:line="360" w:lineRule="auto"/>
        <w:ind w:left="0"/>
        <w:jc w:val="both"/>
        <w:rPr>
          <w:rFonts w:asciiTheme="majorBidi" w:hAnsiTheme="majorBidi" w:cstheme="majorBidi"/>
          <w:sz w:val="26"/>
          <w:szCs w:val="26"/>
        </w:rPr>
      </w:pPr>
    </w:p>
    <w:p w:rsidR="00880C98" w:rsidRDefault="00880C98" w:rsidP="00880C98">
      <w:pPr>
        <w:pStyle w:val="ListParagraph"/>
        <w:spacing w:line="360" w:lineRule="auto"/>
        <w:ind w:left="0"/>
        <w:jc w:val="both"/>
        <w:rPr>
          <w:rFonts w:asciiTheme="majorBidi" w:hAnsiTheme="majorBidi" w:cstheme="majorBidi"/>
          <w:b/>
          <w:bCs/>
          <w:sz w:val="26"/>
          <w:szCs w:val="26"/>
        </w:rPr>
      </w:pPr>
      <w:r>
        <w:rPr>
          <w:rFonts w:asciiTheme="majorBidi" w:hAnsiTheme="majorBidi" w:cstheme="majorBidi"/>
          <w:sz w:val="26"/>
          <w:szCs w:val="26"/>
        </w:rPr>
        <w:lastRenderedPageBreak/>
        <w:t xml:space="preserve"> </w:t>
      </w:r>
      <w:r>
        <w:rPr>
          <w:rFonts w:asciiTheme="majorBidi" w:hAnsiTheme="majorBidi" w:cstheme="majorBidi"/>
          <w:b/>
          <w:bCs/>
          <w:sz w:val="26"/>
          <w:szCs w:val="26"/>
        </w:rPr>
        <w:t>QUESTION 20</w:t>
      </w:r>
      <w:r w:rsidRPr="008C026D">
        <w:rPr>
          <w:rFonts w:asciiTheme="majorBidi" w:hAnsiTheme="majorBidi" w:cstheme="majorBidi"/>
          <w:b/>
          <w:bCs/>
          <w:sz w:val="26"/>
          <w:szCs w:val="26"/>
        </w:rPr>
        <w:t xml:space="preserve">: </w:t>
      </w:r>
      <w:r>
        <w:rPr>
          <w:rFonts w:asciiTheme="majorBidi" w:hAnsiTheme="majorBidi" w:cstheme="majorBidi"/>
          <w:b/>
          <w:bCs/>
          <w:sz w:val="26"/>
          <w:szCs w:val="26"/>
        </w:rPr>
        <w:t>AWARENESS SHOULD BE CREATED WITH THE TRADITIONAL RULERS THROUGH THE USES OF SOCIAL MEDIA ABOUT THE CALAMITY CAUSE BY GAMBLING AMONG YOUTH</w:t>
      </w:r>
    </w:p>
    <w:p w:rsidR="003B2E4D" w:rsidRDefault="003B2E4D" w:rsidP="00880C98">
      <w:pPr>
        <w:pStyle w:val="ListParagraph"/>
        <w:spacing w:line="360" w:lineRule="auto"/>
        <w:ind w:left="0"/>
        <w:jc w:val="both"/>
        <w:rPr>
          <w:rFonts w:asciiTheme="majorBidi" w:hAnsiTheme="majorBidi" w:cstheme="majorBidi"/>
          <w:b/>
          <w:bCs/>
          <w:sz w:val="26"/>
          <w:szCs w:val="26"/>
        </w:rPr>
      </w:pPr>
      <w:r>
        <w:rPr>
          <w:rFonts w:asciiTheme="majorBidi" w:hAnsiTheme="majorBidi" w:cstheme="majorBidi"/>
          <w:b/>
          <w:bCs/>
          <w:sz w:val="26"/>
          <w:szCs w:val="26"/>
        </w:rPr>
        <w:t>TABLE 11: REPONSE TO QUESTION 11</w:t>
      </w:r>
    </w:p>
    <w:tbl>
      <w:tblPr>
        <w:tblStyle w:val="TableGrid"/>
        <w:tblW w:w="0" w:type="auto"/>
        <w:tblInd w:w="108" w:type="dxa"/>
        <w:tblLook w:val="04A0"/>
      </w:tblPr>
      <w:tblGrid>
        <w:gridCol w:w="3354"/>
        <w:gridCol w:w="3462"/>
        <w:gridCol w:w="3354"/>
      </w:tblGrid>
      <w:tr w:rsidR="003B2E4D" w:rsidTr="00DA261F">
        <w:tc>
          <w:tcPr>
            <w:tcW w:w="3354" w:type="dxa"/>
          </w:tcPr>
          <w:p w:rsidR="003B2E4D" w:rsidRDefault="003B2E4D"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RESPONSE</w:t>
            </w:r>
          </w:p>
        </w:tc>
        <w:tc>
          <w:tcPr>
            <w:tcW w:w="3462" w:type="dxa"/>
          </w:tcPr>
          <w:p w:rsidR="003B2E4D" w:rsidRDefault="003B2E4D"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FREQUENCY</w:t>
            </w:r>
          </w:p>
        </w:tc>
        <w:tc>
          <w:tcPr>
            <w:tcW w:w="3354" w:type="dxa"/>
          </w:tcPr>
          <w:p w:rsidR="003B2E4D" w:rsidRDefault="003B2E4D" w:rsidP="00DA261F">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PERCENTAGE%</w:t>
            </w:r>
          </w:p>
        </w:tc>
      </w:tr>
      <w:tr w:rsidR="003B2E4D" w:rsidTr="00DA261F">
        <w:tc>
          <w:tcPr>
            <w:tcW w:w="3354" w:type="dxa"/>
          </w:tcPr>
          <w:p w:rsidR="003B2E4D" w:rsidRPr="00F71DEF"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Strongly Agree</w:t>
            </w:r>
          </w:p>
        </w:tc>
        <w:tc>
          <w:tcPr>
            <w:tcW w:w="3462" w:type="dxa"/>
          </w:tcPr>
          <w:p w:rsidR="003B2E4D" w:rsidRPr="00F71DEF"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97</w:t>
            </w:r>
          </w:p>
        </w:tc>
        <w:tc>
          <w:tcPr>
            <w:tcW w:w="3354" w:type="dxa"/>
          </w:tcPr>
          <w:p w:rsidR="003B2E4D" w:rsidRPr="00F71DEF"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91</w:t>
            </w:r>
          </w:p>
        </w:tc>
      </w:tr>
      <w:tr w:rsidR="003B2E4D" w:rsidTr="00DA261F">
        <w:tc>
          <w:tcPr>
            <w:tcW w:w="3354" w:type="dxa"/>
          </w:tcPr>
          <w:p w:rsidR="003B2E4D" w:rsidRPr="00F71DEF"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Agree</w:t>
            </w:r>
          </w:p>
        </w:tc>
        <w:tc>
          <w:tcPr>
            <w:tcW w:w="3462" w:type="dxa"/>
          </w:tcPr>
          <w:p w:rsidR="003B2E4D" w:rsidRPr="00F71DEF"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w:t>
            </w:r>
          </w:p>
        </w:tc>
        <w:tc>
          <w:tcPr>
            <w:tcW w:w="3354" w:type="dxa"/>
          </w:tcPr>
          <w:p w:rsidR="003B2E4D" w:rsidRPr="00F71DEF"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w:t>
            </w:r>
          </w:p>
        </w:tc>
      </w:tr>
      <w:tr w:rsidR="003B2E4D" w:rsidTr="00DA261F">
        <w:tc>
          <w:tcPr>
            <w:tcW w:w="3354" w:type="dxa"/>
          </w:tcPr>
          <w:p w:rsidR="003B2E4D" w:rsidRPr="00F71DEF"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Undecided</w:t>
            </w:r>
          </w:p>
        </w:tc>
        <w:tc>
          <w:tcPr>
            <w:tcW w:w="3462" w:type="dxa"/>
          </w:tcPr>
          <w:p w:rsidR="003B2E4D" w:rsidRPr="00F71DEF"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w:t>
            </w:r>
          </w:p>
        </w:tc>
        <w:tc>
          <w:tcPr>
            <w:tcW w:w="3354" w:type="dxa"/>
          </w:tcPr>
          <w:p w:rsidR="003B2E4D" w:rsidRPr="00F71DEF"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w:t>
            </w:r>
          </w:p>
        </w:tc>
      </w:tr>
      <w:tr w:rsidR="003B2E4D" w:rsidTr="00DA261F">
        <w:tc>
          <w:tcPr>
            <w:tcW w:w="3354" w:type="dxa"/>
          </w:tcPr>
          <w:p w:rsidR="003B2E4D"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Disagree</w:t>
            </w:r>
          </w:p>
        </w:tc>
        <w:tc>
          <w:tcPr>
            <w:tcW w:w="3462" w:type="dxa"/>
          </w:tcPr>
          <w:p w:rsidR="003B2E4D" w:rsidRPr="00F71DEF"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3</w:t>
            </w:r>
          </w:p>
        </w:tc>
        <w:tc>
          <w:tcPr>
            <w:tcW w:w="3354" w:type="dxa"/>
          </w:tcPr>
          <w:p w:rsidR="003B2E4D" w:rsidRPr="00F71DEF"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3</w:t>
            </w:r>
          </w:p>
        </w:tc>
      </w:tr>
      <w:tr w:rsidR="003B2E4D" w:rsidTr="00DA261F">
        <w:tc>
          <w:tcPr>
            <w:tcW w:w="3354" w:type="dxa"/>
          </w:tcPr>
          <w:p w:rsidR="003B2E4D"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Strongly Disagree</w:t>
            </w:r>
          </w:p>
        </w:tc>
        <w:tc>
          <w:tcPr>
            <w:tcW w:w="3462" w:type="dxa"/>
          </w:tcPr>
          <w:p w:rsidR="003B2E4D"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w:t>
            </w:r>
          </w:p>
        </w:tc>
        <w:tc>
          <w:tcPr>
            <w:tcW w:w="3354" w:type="dxa"/>
          </w:tcPr>
          <w:p w:rsidR="003B2E4D"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w:t>
            </w:r>
          </w:p>
        </w:tc>
      </w:tr>
      <w:tr w:rsidR="003B2E4D" w:rsidTr="00DA261F">
        <w:tc>
          <w:tcPr>
            <w:tcW w:w="3354" w:type="dxa"/>
          </w:tcPr>
          <w:p w:rsidR="003B2E4D"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Total</w:t>
            </w:r>
          </w:p>
        </w:tc>
        <w:tc>
          <w:tcPr>
            <w:tcW w:w="3462" w:type="dxa"/>
          </w:tcPr>
          <w:p w:rsidR="003B2E4D"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100</w:t>
            </w:r>
          </w:p>
        </w:tc>
        <w:tc>
          <w:tcPr>
            <w:tcW w:w="3354" w:type="dxa"/>
          </w:tcPr>
          <w:p w:rsidR="003B2E4D" w:rsidRDefault="003B2E4D" w:rsidP="00DA261F">
            <w:pPr>
              <w:pStyle w:val="ListParagraph"/>
              <w:spacing w:line="360" w:lineRule="auto"/>
              <w:ind w:left="0"/>
              <w:jc w:val="center"/>
              <w:rPr>
                <w:rFonts w:asciiTheme="majorBidi" w:hAnsiTheme="majorBidi" w:cstheme="majorBidi"/>
                <w:sz w:val="26"/>
                <w:szCs w:val="26"/>
              </w:rPr>
            </w:pPr>
            <w:r>
              <w:rPr>
                <w:rFonts w:asciiTheme="majorBidi" w:hAnsiTheme="majorBidi" w:cstheme="majorBidi"/>
                <w:sz w:val="26"/>
                <w:szCs w:val="26"/>
              </w:rPr>
              <w:t>100</w:t>
            </w:r>
          </w:p>
        </w:tc>
      </w:tr>
    </w:tbl>
    <w:p w:rsidR="00880C98" w:rsidRDefault="00880C98" w:rsidP="00880C98">
      <w:pPr>
        <w:pStyle w:val="ListParagraph"/>
        <w:spacing w:line="360" w:lineRule="auto"/>
        <w:ind w:left="0"/>
        <w:jc w:val="both"/>
        <w:rPr>
          <w:rFonts w:asciiTheme="majorBidi" w:hAnsiTheme="majorBidi" w:cstheme="majorBidi"/>
          <w:b/>
          <w:bCs/>
          <w:sz w:val="26"/>
          <w:szCs w:val="26"/>
        </w:rPr>
      </w:pPr>
      <w:r>
        <w:rPr>
          <w:rFonts w:asciiTheme="majorBidi" w:hAnsiTheme="majorBidi" w:cstheme="majorBidi"/>
          <w:b/>
          <w:bCs/>
          <w:sz w:val="26"/>
          <w:szCs w:val="26"/>
        </w:rPr>
        <w:t xml:space="preserve">Source Field Survey, </w:t>
      </w:r>
      <w:r w:rsidR="003B2E4D">
        <w:rPr>
          <w:rFonts w:asciiTheme="majorBidi" w:hAnsiTheme="majorBidi" w:cstheme="majorBidi"/>
          <w:b/>
          <w:bCs/>
          <w:sz w:val="26"/>
          <w:szCs w:val="26"/>
        </w:rPr>
        <w:t>2025</w:t>
      </w:r>
    </w:p>
    <w:p w:rsidR="00880C98" w:rsidRDefault="00880C98" w:rsidP="00880C98">
      <w:pPr>
        <w:pStyle w:val="ListParagraph"/>
        <w:spacing w:line="360" w:lineRule="auto"/>
        <w:ind w:left="0"/>
        <w:jc w:val="both"/>
        <w:rPr>
          <w:rFonts w:asciiTheme="majorBidi" w:hAnsiTheme="majorBidi" w:cstheme="majorBidi"/>
          <w:sz w:val="26"/>
          <w:szCs w:val="26"/>
        </w:rPr>
      </w:pPr>
      <w:r>
        <w:rPr>
          <w:rFonts w:asciiTheme="majorBidi" w:hAnsiTheme="majorBidi" w:cstheme="majorBidi"/>
          <w:sz w:val="26"/>
          <w:szCs w:val="26"/>
        </w:rPr>
        <w:t>From the table above 11</w:t>
      </w:r>
      <w:proofErr w:type="gramStart"/>
      <w:r>
        <w:rPr>
          <w:rFonts w:asciiTheme="majorBidi" w:hAnsiTheme="majorBidi" w:cstheme="majorBidi"/>
          <w:sz w:val="26"/>
          <w:szCs w:val="26"/>
        </w:rPr>
        <w:t>,  97</w:t>
      </w:r>
      <w:proofErr w:type="gramEnd"/>
      <w:r>
        <w:rPr>
          <w:rFonts w:asciiTheme="majorBidi" w:hAnsiTheme="majorBidi" w:cstheme="majorBidi"/>
          <w:sz w:val="26"/>
          <w:szCs w:val="26"/>
        </w:rPr>
        <w:t xml:space="preserve"> respondents (97%) said strongly agreed, 1 respondents (1%) choose Strongly Agree, 1 respondent (1%) said Agree, while 3 respondents (3%) undecided.</w:t>
      </w:r>
    </w:p>
    <w:p w:rsidR="00880C98" w:rsidRDefault="00880C98" w:rsidP="00880C98">
      <w:pPr>
        <w:pStyle w:val="ListParagraph"/>
        <w:spacing w:line="360" w:lineRule="auto"/>
        <w:ind w:left="0"/>
        <w:jc w:val="both"/>
        <w:rPr>
          <w:rFonts w:asciiTheme="majorBidi" w:hAnsiTheme="majorBidi" w:cstheme="majorBidi"/>
          <w:sz w:val="26"/>
          <w:szCs w:val="26"/>
        </w:rPr>
      </w:pPr>
    </w:p>
    <w:p w:rsidR="00880C98" w:rsidRDefault="00880C98" w:rsidP="003B2E4D">
      <w:pPr>
        <w:pStyle w:val="ListParagraph"/>
        <w:spacing w:line="360" w:lineRule="auto"/>
        <w:ind w:left="0"/>
        <w:jc w:val="both"/>
        <w:rPr>
          <w:rFonts w:asciiTheme="majorBidi" w:hAnsiTheme="majorBidi" w:cstheme="majorBidi"/>
          <w:b/>
          <w:bCs/>
          <w:sz w:val="26"/>
          <w:szCs w:val="26"/>
        </w:rPr>
      </w:pPr>
      <w:r w:rsidRPr="00880C98">
        <w:rPr>
          <w:rFonts w:asciiTheme="majorBidi" w:hAnsiTheme="majorBidi" w:cstheme="majorBidi"/>
          <w:b/>
          <w:bCs/>
          <w:sz w:val="26"/>
          <w:szCs w:val="26"/>
        </w:rPr>
        <w:t>4.2</w:t>
      </w:r>
      <w:r w:rsidRPr="00880C98">
        <w:rPr>
          <w:rFonts w:asciiTheme="majorBidi" w:hAnsiTheme="majorBidi" w:cstheme="majorBidi"/>
          <w:b/>
          <w:bCs/>
          <w:sz w:val="26"/>
          <w:szCs w:val="26"/>
        </w:rPr>
        <w:tab/>
        <w:t>ANALYSIS OF RESEARCH QUESTIONS</w:t>
      </w:r>
    </w:p>
    <w:p w:rsidR="00880C98" w:rsidRDefault="00880C98" w:rsidP="003B2E4D">
      <w:pPr>
        <w:pStyle w:val="ListParagraph"/>
        <w:spacing w:line="360" w:lineRule="auto"/>
        <w:ind w:left="0"/>
        <w:jc w:val="both"/>
        <w:rPr>
          <w:rFonts w:asciiTheme="majorBidi" w:hAnsiTheme="majorBidi" w:cstheme="majorBidi"/>
          <w:sz w:val="26"/>
          <w:szCs w:val="26"/>
        </w:rPr>
      </w:pPr>
      <w:r>
        <w:rPr>
          <w:rFonts w:asciiTheme="majorBidi" w:hAnsiTheme="majorBidi" w:cstheme="majorBidi"/>
          <w:b/>
          <w:bCs/>
          <w:sz w:val="26"/>
          <w:szCs w:val="26"/>
        </w:rPr>
        <w:t xml:space="preserve">QUESTION ONE: </w:t>
      </w:r>
      <w:r>
        <w:rPr>
          <w:rFonts w:asciiTheme="majorBidi" w:hAnsiTheme="majorBidi" w:cstheme="majorBidi"/>
          <w:sz w:val="26"/>
          <w:szCs w:val="26"/>
        </w:rPr>
        <w:t>Which of the media do young people in higher institutions in Nigeria use most</w:t>
      </w:r>
    </w:p>
    <w:p w:rsidR="00441F02" w:rsidRDefault="00880C98" w:rsidP="003B2E4D">
      <w:pPr>
        <w:pStyle w:val="ListParagraph"/>
        <w:spacing w:line="360" w:lineRule="auto"/>
        <w:ind w:left="0"/>
        <w:jc w:val="both"/>
        <w:rPr>
          <w:rFonts w:asciiTheme="majorBidi" w:hAnsiTheme="majorBidi" w:cstheme="majorBidi"/>
          <w:sz w:val="26"/>
          <w:szCs w:val="26"/>
        </w:rPr>
      </w:pPr>
      <w:r w:rsidRPr="00880C98">
        <w:rPr>
          <w:rFonts w:asciiTheme="majorBidi" w:hAnsiTheme="majorBidi" w:cstheme="majorBidi"/>
          <w:b/>
          <w:bCs/>
          <w:sz w:val="26"/>
          <w:szCs w:val="26"/>
        </w:rPr>
        <w:t>TABLE 7</w:t>
      </w:r>
      <w:r>
        <w:rPr>
          <w:rFonts w:asciiTheme="majorBidi" w:hAnsiTheme="majorBidi" w:cstheme="majorBidi"/>
          <w:b/>
          <w:bCs/>
          <w:sz w:val="26"/>
          <w:szCs w:val="26"/>
        </w:rPr>
        <w:t xml:space="preserve"> </w:t>
      </w:r>
      <w:r>
        <w:rPr>
          <w:rFonts w:asciiTheme="majorBidi" w:hAnsiTheme="majorBidi" w:cstheme="majorBidi"/>
          <w:sz w:val="26"/>
          <w:szCs w:val="26"/>
        </w:rPr>
        <w:t>Shows that, 17 respondents (17%) Strongly Agree, 30 respondents (30%) Agree, 14 respondents (14%) undecided, while 43respondents (43%) Disagree which means majority of</w:t>
      </w:r>
      <w:r w:rsidR="00441F02">
        <w:rPr>
          <w:rFonts w:asciiTheme="majorBidi" w:hAnsiTheme="majorBidi" w:cstheme="majorBidi"/>
          <w:sz w:val="26"/>
          <w:szCs w:val="26"/>
        </w:rPr>
        <w:t xml:space="preserve"> the respondent disagree that young people in </w:t>
      </w:r>
      <w:proofErr w:type="gramStart"/>
      <w:r w:rsidR="00441F02">
        <w:rPr>
          <w:rFonts w:asciiTheme="majorBidi" w:hAnsiTheme="majorBidi" w:cstheme="majorBidi"/>
          <w:sz w:val="26"/>
          <w:szCs w:val="26"/>
        </w:rPr>
        <w:t>Higher</w:t>
      </w:r>
      <w:proofErr w:type="gramEnd"/>
      <w:r w:rsidR="00441F02">
        <w:rPr>
          <w:rFonts w:asciiTheme="majorBidi" w:hAnsiTheme="majorBidi" w:cstheme="majorBidi"/>
          <w:sz w:val="26"/>
          <w:szCs w:val="26"/>
        </w:rPr>
        <w:t xml:space="preserve"> institution make use of </w:t>
      </w:r>
      <w:proofErr w:type="spellStart"/>
      <w:r w:rsidR="00441F02">
        <w:rPr>
          <w:rFonts w:asciiTheme="majorBidi" w:hAnsiTheme="majorBidi" w:cstheme="majorBidi"/>
          <w:sz w:val="26"/>
          <w:szCs w:val="26"/>
        </w:rPr>
        <w:t>whatsapp</w:t>
      </w:r>
      <w:proofErr w:type="spellEnd"/>
      <w:r w:rsidR="00441F02">
        <w:rPr>
          <w:rFonts w:asciiTheme="majorBidi" w:hAnsiTheme="majorBidi" w:cstheme="majorBidi"/>
          <w:sz w:val="26"/>
          <w:szCs w:val="26"/>
        </w:rPr>
        <w:t xml:space="preserve"> than any other social media in their daily activities.</w:t>
      </w:r>
    </w:p>
    <w:p w:rsidR="00441F02" w:rsidRDefault="00441F02" w:rsidP="003B2E4D">
      <w:pPr>
        <w:pStyle w:val="ListParagraph"/>
        <w:spacing w:line="360" w:lineRule="auto"/>
        <w:ind w:left="0"/>
        <w:jc w:val="both"/>
        <w:rPr>
          <w:rFonts w:asciiTheme="majorBidi" w:hAnsiTheme="majorBidi" w:cstheme="majorBidi"/>
          <w:sz w:val="26"/>
          <w:szCs w:val="26"/>
        </w:rPr>
      </w:pPr>
      <w:r w:rsidRPr="00441F02">
        <w:rPr>
          <w:rFonts w:asciiTheme="majorBidi" w:hAnsiTheme="majorBidi" w:cstheme="majorBidi"/>
          <w:b/>
          <w:bCs/>
          <w:sz w:val="26"/>
          <w:szCs w:val="26"/>
        </w:rPr>
        <w:t>TABLE 9</w:t>
      </w:r>
      <w:r>
        <w:rPr>
          <w:rFonts w:asciiTheme="majorBidi" w:hAnsiTheme="majorBidi" w:cstheme="majorBidi"/>
          <w:b/>
          <w:bCs/>
          <w:sz w:val="26"/>
          <w:szCs w:val="26"/>
        </w:rPr>
        <w:t xml:space="preserve">: </w:t>
      </w:r>
      <w:r w:rsidRPr="00441F02">
        <w:rPr>
          <w:rFonts w:asciiTheme="majorBidi" w:hAnsiTheme="majorBidi" w:cstheme="majorBidi"/>
          <w:sz w:val="26"/>
          <w:szCs w:val="26"/>
        </w:rPr>
        <w:t>I</w:t>
      </w:r>
      <w:r>
        <w:rPr>
          <w:rFonts w:asciiTheme="majorBidi" w:hAnsiTheme="majorBidi" w:cstheme="majorBidi"/>
          <w:sz w:val="26"/>
          <w:szCs w:val="26"/>
        </w:rPr>
        <w:t>ndicates that, 7 respondents (7%) strongly agree, 9respoendents (9%) Agree with the statement that young people in Higher institution make use of Whatsapp than any other social media in their daily activities, 54respondents (54%) disagree and 30 respondents (30%) strongly disagree.</w:t>
      </w:r>
    </w:p>
    <w:p w:rsidR="00880C98" w:rsidRDefault="00441F02" w:rsidP="003B2E4D">
      <w:pPr>
        <w:pStyle w:val="ListParagraph"/>
        <w:spacing w:line="360" w:lineRule="auto"/>
        <w:ind w:left="0"/>
        <w:jc w:val="both"/>
        <w:rPr>
          <w:rFonts w:asciiTheme="majorBidi" w:hAnsiTheme="majorBidi" w:cstheme="majorBidi"/>
          <w:sz w:val="26"/>
          <w:szCs w:val="26"/>
        </w:rPr>
      </w:pPr>
      <w:r w:rsidRPr="00441F02">
        <w:rPr>
          <w:rFonts w:asciiTheme="majorBidi" w:hAnsiTheme="majorBidi" w:cstheme="majorBidi"/>
          <w:b/>
          <w:bCs/>
          <w:sz w:val="26"/>
          <w:szCs w:val="26"/>
        </w:rPr>
        <w:t>QUESTION TWO:</w:t>
      </w:r>
      <w:r w:rsidR="00880C98" w:rsidRPr="00441F02">
        <w:rPr>
          <w:rFonts w:asciiTheme="majorBidi" w:hAnsiTheme="majorBidi" w:cstheme="majorBidi"/>
          <w:b/>
          <w:bCs/>
          <w:sz w:val="26"/>
          <w:szCs w:val="26"/>
        </w:rPr>
        <w:t xml:space="preserve"> </w:t>
      </w:r>
      <w:r w:rsidRPr="00441F02">
        <w:rPr>
          <w:rFonts w:asciiTheme="majorBidi" w:hAnsiTheme="majorBidi" w:cstheme="majorBidi"/>
          <w:sz w:val="26"/>
          <w:szCs w:val="26"/>
        </w:rPr>
        <w:t xml:space="preserve">What </w:t>
      </w:r>
      <w:r>
        <w:rPr>
          <w:rFonts w:asciiTheme="majorBidi" w:hAnsiTheme="majorBidi" w:cstheme="majorBidi"/>
          <w:sz w:val="26"/>
          <w:szCs w:val="26"/>
        </w:rPr>
        <w:t>are the effects of social networking sites (SNS) on gambling among the young people?</w:t>
      </w:r>
    </w:p>
    <w:p w:rsidR="00441F02" w:rsidRDefault="00441F02" w:rsidP="003B2E4D">
      <w:pPr>
        <w:pStyle w:val="ListParagraph"/>
        <w:spacing w:line="360" w:lineRule="auto"/>
        <w:ind w:left="0"/>
        <w:jc w:val="both"/>
        <w:rPr>
          <w:rFonts w:asciiTheme="majorBidi" w:hAnsiTheme="majorBidi" w:cstheme="majorBidi"/>
          <w:sz w:val="26"/>
          <w:szCs w:val="26"/>
        </w:rPr>
      </w:pPr>
      <w:r w:rsidRPr="00441F02">
        <w:rPr>
          <w:rFonts w:asciiTheme="majorBidi" w:hAnsiTheme="majorBidi" w:cstheme="majorBidi"/>
          <w:b/>
          <w:bCs/>
          <w:sz w:val="26"/>
          <w:szCs w:val="26"/>
        </w:rPr>
        <w:t>TABLE 13</w:t>
      </w:r>
      <w:r>
        <w:rPr>
          <w:rFonts w:asciiTheme="majorBidi" w:hAnsiTheme="majorBidi" w:cstheme="majorBidi"/>
          <w:b/>
          <w:bCs/>
          <w:sz w:val="26"/>
          <w:szCs w:val="26"/>
        </w:rPr>
        <w:t xml:space="preserve"> </w:t>
      </w:r>
      <w:r>
        <w:rPr>
          <w:rFonts w:asciiTheme="majorBidi" w:hAnsiTheme="majorBidi" w:cstheme="majorBidi"/>
          <w:sz w:val="26"/>
          <w:szCs w:val="26"/>
        </w:rPr>
        <w:t>Shows that, 35respondents (35%) were strongly agree, 41respondents (41%) watched agreed and 20respondents (20%) watched undecided, while 4respondents (4%) watched disagree.</w:t>
      </w:r>
    </w:p>
    <w:p w:rsidR="00441F02" w:rsidRDefault="00441F02" w:rsidP="003B2E4D">
      <w:pPr>
        <w:pStyle w:val="ListParagraph"/>
        <w:spacing w:line="360" w:lineRule="auto"/>
        <w:ind w:left="0"/>
        <w:jc w:val="both"/>
        <w:rPr>
          <w:rFonts w:asciiTheme="majorBidi" w:hAnsiTheme="majorBidi" w:cstheme="majorBidi"/>
          <w:sz w:val="26"/>
          <w:szCs w:val="26"/>
        </w:rPr>
      </w:pPr>
      <w:r w:rsidRPr="00441F02">
        <w:rPr>
          <w:rFonts w:asciiTheme="majorBidi" w:hAnsiTheme="majorBidi" w:cstheme="majorBidi"/>
          <w:b/>
          <w:bCs/>
          <w:sz w:val="26"/>
          <w:szCs w:val="26"/>
        </w:rPr>
        <w:lastRenderedPageBreak/>
        <w:t>TABLE 9</w:t>
      </w:r>
      <w:r>
        <w:rPr>
          <w:rFonts w:asciiTheme="majorBidi" w:hAnsiTheme="majorBidi" w:cstheme="majorBidi"/>
          <w:b/>
          <w:bCs/>
          <w:sz w:val="26"/>
          <w:szCs w:val="26"/>
        </w:rPr>
        <w:t xml:space="preserve"> </w:t>
      </w:r>
      <w:r>
        <w:rPr>
          <w:rFonts w:asciiTheme="majorBidi" w:hAnsiTheme="majorBidi" w:cstheme="majorBidi"/>
          <w:sz w:val="26"/>
          <w:szCs w:val="26"/>
        </w:rPr>
        <w:t>Indicates that 97 respondents (97%) said strongly agree with the statement that says awareness should be created with the traditional rulers through the uses of social media about the calamity cause by gambling among youth, 1 respondent (1%) said agree with the statement, while 3respondents (3%) undecided.</w:t>
      </w:r>
    </w:p>
    <w:p w:rsidR="00441F02" w:rsidRDefault="00441F02" w:rsidP="003B2E4D">
      <w:pPr>
        <w:pStyle w:val="ListParagraph"/>
        <w:spacing w:line="360" w:lineRule="auto"/>
        <w:ind w:left="0"/>
        <w:jc w:val="both"/>
        <w:rPr>
          <w:rFonts w:asciiTheme="majorBidi" w:hAnsiTheme="majorBidi" w:cstheme="majorBidi"/>
          <w:sz w:val="26"/>
          <w:szCs w:val="26"/>
        </w:rPr>
      </w:pPr>
      <w:r w:rsidRPr="00441F02">
        <w:rPr>
          <w:rFonts w:asciiTheme="majorBidi" w:hAnsiTheme="majorBidi" w:cstheme="majorBidi"/>
          <w:b/>
          <w:bCs/>
          <w:sz w:val="26"/>
          <w:szCs w:val="26"/>
        </w:rPr>
        <w:t>QUESTION</w:t>
      </w:r>
      <w:r>
        <w:rPr>
          <w:rFonts w:asciiTheme="majorBidi" w:hAnsiTheme="majorBidi" w:cstheme="majorBidi"/>
          <w:sz w:val="26"/>
          <w:szCs w:val="26"/>
        </w:rPr>
        <w:t xml:space="preserve"> </w:t>
      </w:r>
      <w:r w:rsidRPr="00441F02">
        <w:rPr>
          <w:rFonts w:asciiTheme="majorBidi" w:hAnsiTheme="majorBidi" w:cstheme="majorBidi"/>
          <w:b/>
          <w:bCs/>
          <w:sz w:val="26"/>
          <w:szCs w:val="26"/>
        </w:rPr>
        <w:t>THREE</w:t>
      </w:r>
      <w:r>
        <w:rPr>
          <w:rFonts w:asciiTheme="majorBidi" w:hAnsiTheme="majorBidi" w:cstheme="majorBidi"/>
          <w:sz w:val="26"/>
          <w:szCs w:val="26"/>
        </w:rPr>
        <w:t xml:space="preserve">: To what extent does gambling affect the performance of students in their student? </w:t>
      </w:r>
    </w:p>
    <w:p w:rsidR="00441F02" w:rsidRDefault="00441F02" w:rsidP="003B2E4D">
      <w:pPr>
        <w:pStyle w:val="ListParagraph"/>
        <w:spacing w:line="360" w:lineRule="auto"/>
        <w:ind w:left="0"/>
        <w:jc w:val="both"/>
        <w:rPr>
          <w:rFonts w:asciiTheme="majorBidi" w:hAnsiTheme="majorBidi" w:cstheme="majorBidi"/>
          <w:sz w:val="26"/>
          <w:szCs w:val="26"/>
        </w:rPr>
      </w:pPr>
      <w:r w:rsidRPr="00441F02">
        <w:rPr>
          <w:rFonts w:asciiTheme="majorBidi" w:hAnsiTheme="majorBidi" w:cstheme="majorBidi"/>
          <w:b/>
          <w:bCs/>
          <w:sz w:val="26"/>
          <w:szCs w:val="26"/>
        </w:rPr>
        <w:t>TABLE 3:</w:t>
      </w:r>
      <w:r>
        <w:rPr>
          <w:rFonts w:asciiTheme="majorBidi" w:hAnsiTheme="majorBidi" w:cstheme="majorBidi"/>
          <w:b/>
          <w:bCs/>
          <w:sz w:val="26"/>
          <w:szCs w:val="26"/>
        </w:rPr>
        <w:t xml:space="preserve"> </w:t>
      </w:r>
      <w:r>
        <w:rPr>
          <w:rFonts w:asciiTheme="majorBidi" w:hAnsiTheme="majorBidi" w:cstheme="majorBidi"/>
          <w:sz w:val="26"/>
          <w:szCs w:val="26"/>
        </w:rPr>
        <w:t xml:space="preserve">Shows that, 35respondents (35%) were strongly agree, 41respondents (41%) watched agreed about the statement that claimed that social media in conjunction with gambling has negative effect on </w:t>
      </w:r>
      <w:proofErr w:type="spellStart"/>
      <w:r>
        <w:rPr>
          <w:rFonts w:asciiTheme="majorBidi" w:hAnsiTheme="majorBidi" w:cstheme="majorBidi"/>
          <w:sz w:val="26"/>
          <w:szCs w:val="26"/>
        </w:rPr>
        <w:t>Kwara</w:t>
      </w:r>
      <w:proofErr w:type="spellEnd"/>
      <w:r>
        <w:rPr>
          <w:rFonts w:asciiTheme="majorBidi" w:hAnsiTheme="majorBidi" w:cstheme="majorBidi"/>
          <w:sz w:val="26"/>
          <w:szCs w:val="26"/>
        </w:rPr>
        <w:t xml:space="preserve"> State Polytechnic Student academic performance and 20respodents (20%) watched undecided, while 4 (4%) were watched disagree.</w:t>
      </w:r>
    </w:p>
    <w:p w:rsidR="00441F02" w:rsidRDefault="00441F02" w:rsidP="003B2E4D">
      <w:pPr>
        <w:pStyle w:val="ListParagraph"/>
        <w:spacing w:line="360" w:lineRule="auto"/>
        <w:ind w:left="0"/>
        <w:jc w:val="both"/>
        <w:rPr>
          <w:rFonts w:asciiTheme="majorBidi" w:hAnsiTheme="majorBidi" w:cstheme="majorBidi"/>
          <w:sz w:val="26"/>
          <w:szCs w:val="26"/>
        </w:rPr>
      </w:pPr>
    </w:p>
    <w:p w:rsidR="00441F02" w:rsidRDefault="00441F02" w:rsidP="003B2E4D">
      <w:pPr>
        <w:pStyle w:val="ListParagraph"/>
        <w:spacing w:line="360" w:lineRule="auto"/>
        <w:ind w:left="0"/>
        <w:jc w:val="both"/>
        <w:rPr>
          <w:rFonts w:asciiTheme="majorBidi" w:hAnsiTheme="majorBidi" w:cstheme="majorBidi"/>
          <w:b/>
          <w:bCs/>
          <w:sz w:val="26"/>
          <w:szCs w:val="26"/>
        </w:rPr>
      </w:pPr>
      <w:r w:rsidRPr="00441F02">
        <w:rPr>
          <w:rFonts w:asciiTheme="majorBidi" w:hAnsiTheme="majorBidi" w:cstheme="majorBidi"/>
          <w:b/>
          <w:bCs/>
          <w:sz w:val="26"/>
          <w:szCs w:val="26"/>
        </w:rPr>
        <w:t>4.3</w:t>
      </w:r>
      <w:r w:rsidRPr="00441F02">
        <w:rPr>
          <w:rFonts w:asciiTheme="majorBidi" w:hAnsiTheme="majorBidi" w:cstheme="majorBidi"/>
          <w:b/>
          <w:bCs/>
          <w:sz w:val="26"/>
          <w:szCs w:val="26"/>
        </w:rPr>
        <w:tab/>
        <w:t xml:space="preserve">DISCUSSION OF FINDINGS </w:t>
      </w:r>
    </w:p>
    <w:p w:rsidR="009B627E" w:rsidRDefault="00441F02" w:rsidP="003B2E4D">
      <w:pPr>
        <w:pStyle w:val="ListParagraph"/>
        <w:spacing w:line="360" w:lineRule="auto"/>
        <w:ind w:left="0"/>
        <w:jc w:val="both"/>
        <w:rPr>
          <w:rFonts w:asciiTheme="majorBidi" w:hAnsiTheme="majorBidi" w:cstheme="majorBidi"/>
          <w:sz w:val="26"/>
          <w:szCs w:val="26"/>
        </w:rPr>
      </w:pPr>
      <w:r>
        <w:rPr>
          <w:rFonts w:asciiTheme="majorBidi" w:hAnsiTheme="majorBidi" w:cstheme="majorBidi"/>
          <w:sz w:val="26"/>
          <w:szCs w:val="26"/>
        </w:rPr>
        <w:tab/>
        <w:t xml:space="preserve">The study was carried out to find out the role of social networking sites to </w:t>
      </w:r>
      <w:r w:rsidR="00480687">
        <w:rPr>
          <w:rFonts w:asciiTheme="majorBidi" w:hAnsiTheme="majorBidi" w:cstheme="majorBidi"/>
          <w:sz w:val="26"/>
          <w:szCs w:val="26"/>
        </w:rPr>
        <w:t xml:space="preserve">young people of </w:t>
      </w:r>
      <w:proofErr w:type="spellStart"/>
      <w:r w:rsidR="00480687">
        <w:rPr>
          <w:rFonts w:asciiTheme="majorBidi" w:hAnsiTheme="majorBidi" w:cstheme="majorBidi"/>
          <w:sz w:val="26"/>
          <w:szCs w:val="26"/>
        </w:rPr>
        <w:t>Kwara</w:t>
      </w:r>
      <w:proofErr w:type="spellEnd"/>
      <w:r w:rsidR="00480687">
        <w:rPr>
          <w:rFonts w:asciiTheme="majorBidi" w:hAnsiTheme="majorBidi" w:cstheme="majorBidi"/>
          <w:sz w:val="26"/>
          <w:szCs w:val="26"/>
        </w:rPr>
        <w:t xml:space="preserve"> State Polytechnic, Ilorin with regards to online gambling and the effect it has on their studies. Majority of the participants in this study were the students of </w:t>
      </w:r>
      <w:proofErr w:type="spellStart"/>
      <w:r w:rsidR="00480687">
        <w:rPr>
          <w:rFonts w:asciiTheme="majorBidi" w:hAnsiTheme="majorBidi" w:cstheme="majorBidi"/>
          <w:sz w:val="26"/>
          <w:szCs w:val="26"/>
        </w:rPr>
        <w:t>K</w:t>
      </w:r>
      <w:r w:rsidR="009B627E">
        <w:rPr>
          <w:rFonts w:asciiTheme="majorBidi" w:hAnsiTheme="majorBidi" w:cstheme="majorBidi"/>
          <w:sz w:val="26"/>
          <w:szCs w:val="26"/>
        </w:rPr>
        <w:t>wara</w:t>
      </w:r>
      <w:proofErr w:type="spellEnd"/>
      <w:r w:rsidR="009B627E">
        <w:rPr>
          <w:rFonts w:asciiTheme="majorBidi" w:hAnsiTheme="majorBidi" w:cstheme="majorBidi"/>
          <w:sz w:val="26"/>
          <w:szCs w:val="26"/>
        </w:rPr>
        <w:t xml:space="preserve"> State Polytechnic, Ilorin and a few participants were stakeholder such as teaches and the administrators of the school. The study found out the students is very much aware of the online gambling craze within their peers.</w:t>
      </w:r>
    </w:p>
    <w:p w:rsidR="009B627E" w:rsidRDefault="009B627E" w:rsidP="003B2E4D">
      <w:pPr>
        <w:pStyle w:val="ListParagraph"/>
        <w:spacing w:line="360" w:lineRule="auto"/>
        <w:ind w:left="0"/>
        <w:jc w:val="both"/>
        <w:rPr>
          <w:rFonts w:asciiTheme="majorBidi" w:hAnsiTheme="majorBidi" w:cstheme="majorBidi"/>
          <w:sz w:val="26"/>
          <w:szCs w:val="26"/>
        </w:rPr>
      </w:pPr>
      <w:r>
        <w:rPr>
          <w:rFonts w:asciiTheme="majorBidi" w:hAnsiTheme="majorBidi" w:cstheme="majorBidi"/>
          <w:sz w:val="26"/>
          <w:szCs w:val="26"/>
        </w:rPr>
        <w:tab/>
        <w:t>It also found out that peer to peer influence plays a big role in the introduction and subsequent use of devices that connect to the internet and thus usage of the online gambling applications. In Nigeria, majority of the higher institution student’s fall within the age bracket of 13yrs to 18yrs. The mobile phones, especially the smart phones were by and large the most used communication devices by the young people.</w:t>
      </w:r>
    </w:p>
    <w:p w:rsidR="002835E8" w:rsidRDefault="009B627E" w:rsidP="003B2E4D">
      <w:pPr>
        <w:pStyle w:val="ListParagraph"/>
        <w:spacing w:line="360" w:lineRule="auto"/>
        <w:ind w:left="0" w:firstLine="720"/>
        <w:jc w:val="both"/>
        <w:rPr>
          <w:rFonts w:asciiTheme="majorBidi" w:hAnsiTheme="majorBidi" w:cstheme="majorBidi"/>
          <w:sz w:val="26"/>
          <w:szCs w:val="26"/>
        </w:rPr>
      </w:pPr>
      <w:r>
        <w:rPr>
          <w:rFonts w:asciiTheme="majorBidi" w:hAnsiTheme="majorBidi" w:cstheme="majorBidi"/>
          <w:sz w:val="26"/>
          <w:szCs w:val="26"/>
        </w:rPr>
        <w:t xml:space="preserve">Don </w:t>
      </w:r>
      <w:proofErr w:type="spellStart"/>
      <w:r>
        <w:rPr>
          <w:rFonts w:asciiTheme="majorBidi" w:hAnsiTheme="majorBidi" w:cstheme="majorBidi"/>
          <w:sz w:val="26"/>
          <w:szCs w:val="26"/>
        </w:rPr>
        <w:t>Reisinger</w:t>
      </w:r>
      <w:proofErr w:type="spellEnd"/>
      <w:r>
        <w:rPr>
          <w:rFonts w:asciiTheme="majorBidi" w:hAnsiTheme="majorBidi" w:cstheme="majorBidi"/>
          <w:sz w:val="26"/>
          <w:szCs w:val="26"/>
        </w:rPr>
        <w:t xml:space="preserve"> (2020) defines </w:t>
      </w:r>
      <w:proofErr w:type="spellStart"/>
      <w:r>
        <w:rPr>
          <w:rFonts w:asciiTheme="majorBidi" w:hAnsiTheme="majorBidi" w:cstheme="majorBidi"/>
          <w:sz w:val="26"/>
          <w:szCs w:val="26"/>
        </w:rPr>
        <w:t>smartphones</w:t>
      </w:r>
      <w:proofErr w:type="spellEnd"/>
      <w:r>
        <w:rPr>
          <w:rFonts w:asciiTheme="majorBidi" w:hAnsiTheme="majorBidi" w:cstheme="majorBidi"/>
          <w:sz w:val="26"/>
          <w:szCs w:val="26"/>
        </w:rPr>
        <w:t xml:space="preserve"> as a handheld personal computer with a mobile operating system and an integrated mobile broadband cellular network connection for voice, SMS and internet data communication, most if not all </w:t>
      </w:r>
      <w:proofErr w:type="spellStart"/>
      <w:r>
        <w:rPr>
          <w:rFonts w:asciiTheme="majorBidi" w:hAnsiTheme="majorBidi" w:cstheme="majorBidi"/>
          <w:sz w:val="26"/>
          <w:szCs w:val="26"/>
        </w:rPr>
        <w:t>smartphones</w:t>
      </w:r>
      <w:proofErr w:type="spellEnd"/>
      <w:r>
        <w:rPr>
          <w:rFonts w:asciiTheme="majorBidi" w:hAnsiTheme="majorBidi" w:cstheme="majorBidi"/>
          <w:sz w:val="26"/>
          <w:szCs w:val="26"/>
        </w:rPr>
        <w:t xml:space="preserve"> also support WI-FI </w:t>
      </w:r>
      <w:proofErr w:type="spellStart"/>
      <w:r>
        <w:rPr>
          <w:rFonts w:asciiTheme="majorBidi" w:hAnsiTheme="majorBidi" w:cstheme="majorBidi"/>
          <w:sz w:val="26"/>
          <w:szCs w:val="26"/>
        </w:rPr>
        <w:t>smartphones</w:t>
      </w:r>
      <w:proofErr w:type="spellEnd"/>
      <w:r>
        <w:rPr>
          <w:rFonts w:asciiTheme="majorBidi" w:hAnsiTheme="majorBidi" w:cstheme="majorBidi"/>
          <w:sz w:val="26"/>
          <w:szCs w:val="26"/>
        </w:rPr>
        <w:t xml:space="preserve"> are typically pocket – sized as opposed to tablets which are much larger than a pocket. They are able to run a variety of third party software components (“apps”) from places like the Google play store or Apple App Store and can receive bug fixes and gain additional functionally through operating system software updates. Modern </w:t>
      </w:r>
      <w:proofErr w:type="spellStart"/>
      <w:r>
        <w:rPr>
          <w:rFonts w:asciiTheme="majorBidi" w:hAnsiTheme="majorBidi" w:cstheme="majorBidi"/>
          <w:sz w:val="26"/>
          <w:szCs w:val="26"/>
        </w:rPr>
        <w:t>smartphones</w:t>
      </w:r>
      <w:proofErr w:type="spellEnd"/>
      <w:r>
        <w:rPr>
          <w:rFonts w:asciiTheme="majorBidi" w:hAnsiTheme="majorBidi" w:cstheme="majorBidi"/>
          <w:sz w:val="26"/>
          <w:szCs w:val="26"/>
        </w:rPr>
        <w:t xml:space="preserve"> have a touch screen color display with a graphical user interface that covers</w:t>
      </w:r>
      <w:r w:rsidR="002835E8">
        <w:rPr>
          <w:rFonts w:asciiTheme="majorBidi" w:hAnsiTheme="majorBidi" w:cstheme="majorBidi"/>
          <w:sz w:val="26"/>
          <w:szCs w:val="26"/>
        </w:rPr>
        <w:t xml:space="preserve"> the </w:t>
      </w:r>
      <w:proofErr w:type="gramStart"/>
      <w:r w:rsidR="002835E8">
        <w:rPr>
          <w:rFonts w:asciiTheme="majorBidi" w:hAnsiTheme="majorBidi" w:cstheme="majorBidi"/>
          <w:sz w:val="26"/>
          <w:szCs w:val="26"/>
        </w:rPr>
        <w:t>fonts</w:t>
      </w:r>
      <w:proofErr w:type="gramEnd"/>
      <w:r w:rsidR="002835E8">
        <w:rPr>
          <w:rFonts w:asciiTheme="majorBidi" w:hAnsiTheme="majorBidi" w:cstheme="majorBidi"/>
          <w:sz w:val="26"/>
          <w:szCs w:val="26"/>
        </w:rPr>
        <w:t xml:space="preserve"> surface and enables the </w:t>
      </w:r>
      <w:r w:rsidR="002835E8">
        <w:rPr>
          <w:rFonts w:asciiTheme="majorBidi" w:hAnsiTheme="majorBidi" w:cstheme="majorBidi"/>
          <w:sz w:val="26"/>
          <w:szCs w:val="26"/>
        </w:rPr>
        <w:lastRenderedPageBreak/>
        <w:t xml:space="preserve">users to use a virtual keyboard to types and press on screen icons to activate “app” features. They integrate and now largely fulfill most people’s needs for a telephone digital camera and video camera, </w:t>
      </w:r>
      <w:proofErr w:type="spellStart"/>
      <w:r w:rsidR="002835E8">
        <w:rPr>
          <w:rFonts w:asciiTheme="majorBidi" w:hAnsiTheme="majorBidi" w:cstheme="majorBidi"/>
          <w:sz w:val="26"/>
          <w:szCs w:val="26"/>
        </w:rPr>
        <w:t>Gps</w:t>
      </w:r>
      <w:proofErr w:type="spellEnd"/>
      <w:r w:rsidR="002835E8">
        <w:rPr>
          <w:rFonts w:asciiTheme="majorBidi" w:hAnsiTheme="majorBidi" w:cstheme="majorBidi"/>
          <w:sz w:val="26"/>
          <w:szCs w:val="26"/>
        </w:rPr>
        <w:t xml:space="preserve"> navigation, a media player, clock, news, calculators, web browsing, handheld video games, flashlight, compass, an address book, a note-taking application, digital messaging among others. In a task force led by Gracie </w:t>
      </w:r>
      <w:proofErr w:type="spellStart"/>
      <w:r w:rsidR="002835E8">
        <w:rPr>
          <w:rFonts w:asciiTheme="majorBidi" w:hAnsiTheme="majorBidi" w:cstheme="majorBidi"/>
          <w:sz w:val="26"/>
          <w:szCs w:val="26"/>
        </w:rPr>
        <w:t>Mulei</w:t>
      </w:r>
      <w:proofErr w:type="spellEnd"/>
      <w:r w:rsidR="002835E8">
        <w:rPr>
          <w:rFonts w:asciiTheme="majorBidi" w:hAnsiTheme="majorBidi" w:cstheme="majorBidi"/>
          <w:sz w:val="26"/>
          <w:szCs w:val="26"/>
        </w:rPr>
        <w:t xml:space="preserve"> commissioned by minister for education, it was cited that some of the causes of students unrest and exam cheating in schools was as a result of the wide spread use of mobile phones amongst the student (2016).</w:t>
      </w:r>
    </w:p>
    <w:p w:rsidR="002835E8" w:rsidRDefault="002835E8" w:rsidP="003B2E4D">
      <w:pPr>
        <w:pStyle w:val="ListParagraph"/>
        <w:spacing w:line="360" w:lineRule="auto"/>
        <w:ind w:left="0" w:firstLine="720"/>
        <w:jc w:val="both"/>
        <w:rPr>
          <w:rFonts w:asciiTheme="majorBidi" w:hAnsiTheme="majorBidi" w:cstheme="majorBidi"/>
          <w:sz w:val="26"/>
          <w:szCs w:val="26"/>
        </w:rPr>
      </w:pPr>
      <w:r>
        <w:rPr>
          <w:rFonts w:asciiTheme="majorBidi" w:hAnsiTheme="majorBidi" w:cstheme="majorBidi"/>
          <w:sz w:val="26"/>
          <w:szCs w:val="26"/>
        </w:rPr>
        <w:t xml:space="preserve">The study found out the SNS has a high effect on </w:t>
      </w:r>
      <w:proofErr w:type="gramStart"/>
      <w:r>
        <w:rPr>
          <w:rFonts w:asciiTheme="majorBidi" w:hAnsiTheme="majorBidi" w:cstheme="majorBidi"/>
          <w:sz w:val="26"/>
          <w:szCs w:val="26"/>
        </w:rPr>
        <w:t>students</w:t>
      </w:r>
      <w:proofErr w:type="gramEnd"/>
      <w:r>
        <w:rPr>
          <w:rFonts w:asciiTheme="majorBidi" w:hAnsiTheme="majorBidi" w:cstheme="majorBidi"/>
          <w:sz w:val="26"/>
          <w:szCs w:val="26"/>
        </w:rPr>
        <w:t xml:space="preserve"> academic performance. As such the students need to be informed through talks and forums on the need to manage their time especially while visiting SNS sites since most of them become so much addicted at the expense of study time. On this part they would be informed on better ways of still visiting the sites but for the right purpose academic</w:t>
      </w:r>
    </w:p>
    <w:p w:rsidR="00C86B18" w:rsidRDefault="002835E8" w:rsidP="003B2E4D">
      <w:pPr>
        <w:pStyle w:val="ListParagraph"/>
        <w:spacing w:line="360" w:lineRule="auto"/>
        <w:ind w:left="0" w:firstLine="720"/>
        <w:jc w:val="both"/>
        <w:rPr>
          <w:rFonts w:asciiTheme="majorBidi" w:hAnsiTheme="majorBidi" w:cstheme="majorBidi"/>
          <w:sz w:val="26"/>
          <w:szCs w:val="26"/>
        </w:rPr>
      </w:pPr>
      <w:r>
        <w:rPr>
          <w:rFonts w:asciiTheme="majorBidi" w:hAnsiTheme="majorBidi" w:cstheme="majorBidi"/>
          <w:sz w:val="26"/>
          <w:szCs w:val="26"/>
        </w:rPr>
        <w:t xml:space="preserve">One of the recommendations made by the taskforce was to ban the use of mobile phone by students in school. The implementation of this policy was largely influenced by exam </w:t>
      </w:r>
      <w:proofErr w:type="spellStart"/>
      <w:r>
        <w:rPr>
          <w:rFonts w:asciiTheme="majorBidi" w:hAnsiTheme="majorBidi" w:cstheme="majorBidi"/>
          <w:sz w:val="26"/>
          <w:szCs w:val="26"/>
        </w:rPr>
        <w:t>irregularies</w:t>
      </w:r>
      <w:proofErr w:type="spellEnd"/>
      <w:r>
        <w:rPr>
          <w:rFonts w:asciiTheme="majorBidi" w:hAnsiTheme="majorBidi" w:cstheme="majorBidi"/>
          <w:sz w:val="26"/>
          <w:szCs w:val="26"/>
        </w:rPr>
        <w:t xml:space="preserve"> reported</w:t>
      </w:r>
      <w:r w:rsidR="00C86B18">
        <w:rPr>
          <w:rFonts w:asciiTheme="majorBidi" w:hAnsiTheme="majorBidi" w:cstheme="majorBidi"/>
          <w:sz w:val="26"/>
          <w:szCs w:val="26"/>
        </w:rPr>
        <w:t xml:space="preserve"> during the undertaking of the National Examination. However, student have consistently ignored this directive and sneaked in the mobile gadgets to communicate with their peers, parents but more importantly to engage in online betting, which not only is seen as a source of income to supplement their pocket money but also a form of entertainment.</w:t>
      </w:r>
    </w:p>
    <w:p w:rsidR="00441F02" w:rsidRPr="00441F02" w:rsidRDefault="00C86B18" w:rsidP="003B2E4D">
      <w:pPr>
        <w:pStyle w:val="ListParagraph"/>
        <w:spacing w:line="360" w:lineRule="auto"/>
        <w:ind w:left="0" w:firstLine="720"/>
        <w:jc w:val="both"/>
        <w:rPr>
          <w:rFonts w:asciiTheme="majorBidi" w:hAnsiTheme="majorBidi" w:cstheme="majorBidi"/>
          <w:sz w:val="26"/>
          <w:szCs w:val="26"/>
        </w:rPr>
      </w:pPr>
      <w:r>
        <w:rPr>
          <w:rFonts w:asciiTheme="majorBidi" w:hAnsiTheme="majorBidi" w:cstheme="majorBidi"/>
          <w:sz w:val="26"/>
          <w:szCs w:val="26"/>
        </w:rPr>
        <w:t xml:space="preserve"> </w:t>
      </w:r>
    </w:p>
    <w:p w:rsidR="00880C98" w:rsidRDefault="00880C98" w:rsidP="003B2E4D">
      <w:pPr>
        <w:pStyle w:val="ListParagraph"/>
        <w:spacing w:line="360" w:lineRule="auto"/>
        <w:ind w:left="0"/>
        <w:jc w:val="both"/>
        <w:rPr>
          <w:rFonts w:asciiTheme="majorBidi" w:hAnsiTheme="majorBidi" w:cstheme="majorBidi"/>
          <w:sz w:val="26"/>
          <w:szCs w:val="26"/>
        </w:rPr>
      </w:pPr>
    </w:p>
    <w:p w:rsidR="00880C98" w:rsidRDefault="00880C98" w:rsidP="003B2E4D">
      <w:pPr>
        <w:pStyle w:val="ListParagraph"/>
        <w:spacing w:line="360" w:lineRule="auto"/>
        <w:ind w:left="0"/>
        <w:jc w:val="both"/>
        <w:rPr>
          <w:rFonts w:asciiTheme="majorBidi" w:hAnsiTheme="majorBidi" w:cstheme="majorBidi"/>
          <w:sz w:val="26"/>
          <w:szCs w:val="26"/>
        </w:rPr>
      </w:pPr>
    </w:p>
    <w:p w:rsidR="001C4C3E" w:rsidRDefault="001C4C3E" w:rsidP="003B2E4D">
      <w:pPr>
        <w:pStyle w:val="ListParagraph"/>
        <w:spacing w:line="360" w:lineRule="auto"/>
        <w:ind w:left="0"/>
        <w:jc w:val="both"/>
        <w:rPr>
          <w:rFonts w:asciiTheme="majorBidi" w:hAnsiTheme="majorBidi" w:cstheme="majorBidi"/>
          <w:sz w:val="26"/>
          <w:szCs w:val="26"/>
        </w:rPr>
      </w:pPr>
    </w:p>
    <w:p w:rsidR="006660FE" w:rsidRDefault="006660FE" w:rsidP="003B2E4D">
      <w:pPr>
        <w:pStyle w:val="ListParagraph"/>
        <w:spacing w:line="360" w:lineRule="auto"/>
        <w:ind w:left="0"/>
        <w:jc w:val="both"/>
        <w:rPr>
          <w:rFonts w:asciiTheme="majorBidi" w:hAnsiTheme="majorBidi" w:cstheme="majorBidi"/>
          <w:b/>
          <w:bCs/>
          <w:sz w:val="26"/>
          <w:szCs w:val="26"/>
        </w:rPr>
      </w:pPr>
    </w:p>
    <w:p w:rsidR="003B2E4D" w:rsidRDefault="003B2E4D" w:rsidP="003B2E4D">
      <w:pPr>
        <w:pStyle w:val="ListParagraph"/>
        <w:spacing w:line="360" w:lineRule="auto"/>
        <w:ind w:left="0"/>
        <w:jc w:val="both"/>
        <w:rPr>
          <w:rFonts w:asciiTheme="majorBidi" w:hAnsiTheme="majorBidi" w:cstheme="majorBidi"/>
          <w:b/>
          <w:bCs/>
          <w:sz w:val="26"/>
          <w:szCs w:val="26"/>
        </w:rPr>
      </w:pPr>
    </w:p>
    <w:p w:rsidR="003B2E4D" w:rsidRDefault="003B2E4D" w:rsidP="003B2E4D">
      <w:pPr>
        <w:pStyle w:val="ListParagraph"/>
        <w:spacing w:line="360" w:lineRule="auto"/>
        <w:ind w:left="0"/>
        <w:jc w:val="both"/>
        <w:rPr>
          <w:rFonts w:asciiTheme="majorBidi" w:hAnsiTheme="majorBidi" w:cstheme="majorBidi"/>
          <w:b/>
          <w:bCs/>
          <w:sz w:val="26"/>
          <w:szCs w:val="26"/>
        </w:rPr>
      </w:pPr>
    </w:p>
    <w:p w:rsidR="003B2E4D" w:rsidRDefault="003B2E4D" w:rsidP="003B2E4D">
      <w:pPr>
        <w:pStyle w:val="ListParagraph"/>
        <w:spacing w:line="360" w:lineRule="auto"/>
        <w:ind w:left="0"/>
        <w:jc w:val="both"/>
        <w:rPr>
          <w:rFonts w:asciiTheme="majorBidi" w:hAnsiTheme="majorBidi" w:cstheme="majorBidi"/>
          <w:b/>
          <w:bCs/>
          <w:sz w:val="26"/>
          <w:szCs w:val="26"/>
        </w:rPr>
      </w:pPr>
    </w:p>
    <w:p w:rsidR="003B2E4D" w:rsidRDefault="003B2E4D" w:rsidP="003B2E4D">
      <w:pPr>
        <w:pStyle w:val="ListParagraph"/>
        <w:spacing w:line="360" w:lineRule="auto"/>
        <w:ind w:left="0"/>
        <w:jc w:val="both"/>
        <w:rPr>
          <w:rFonts w:asciiTheme="majorBidi" w:hAnsiTheme="majorBidi" w:cstheme="majorBidi"/>
          <w:b/>
          <w:bCs/>
          <w:sz w:val="26"/>
          <w:szCs w:val="26"/>
        </w:rPr>
      </w:pPr>
    </w:p>
    <w:p w:rsidR="003B2E4D" w:rsidRDefault="003B2E4D" w:rsidP="003B2E4D">
      <w:pPr>
        <w:pStyle w:val="ListParagraph"/>
        <w:spacing w:line="360" w:lineRule="auto"/>
        <w:ind w:left="0"/>
        <w:jc w:val="both"/>
        <w:rPr>
          <w:rFonts w:asciiTheme="majorBidi" w:hAnsiTheme="majorBidi" w:cstheme="majorBidi"/>
          <w:b/>
          <w:bCs/>
          <w:sz w:val="26"/>
          <w:szCs w:val="26"/>
        </w:rPr>
      </w:pPr>
    </w:p>
    <w:p w:rsidR="003B2E4D" w:rsidRDefault="003B2E4D" w:rsidP="003B2E4D">
      <w:pPr>
        <w:pStyle w:val="ListParagraph"/>
        <w:spacing w:line="360" w:lineRule="auto"/>
        <w:ind w:left="0"/>
        <w:jc w:val="both"/>
        <w:rPr>
          <w:rFonts w:asciiTheme="majorBidi" w:hAnsiTheme="majorBidi" w:cstheme="majorBidi"/>
          <w:b/>
          <w:bCs/>
          <w:sz w:val="26"/>
          <w:szCs w:val="26"/>
        </w:rPr>
      </w:pPr>
    </w:p>
    <w:p w:rsidR="003B2E4D" w:rsidRDefault="003B2E4D" w:rsidP="003B2E4D">
      <w:pPr>
        <w:pStyle w:val="ListParagraph"/>
        <w:spacing w:line="360" w:lineRule="auto"/>
        <w:ind w:left="0"/>
        <w:jc w:val="both"/>
        <w:rPr>
          <w:rFonts w:asciiTheme="majorBidi" w:hAnsiTheme="majorBidi" w:cstheme="majorBidi"/>
          <w:b/>
          <w:bCs/>
          <w:sz w:val="26"/>
          <w:szCs w:val="26"/>
        </w:rPr>
      </w:pPr>
    </w:p>
    <w:p w:rsidR="003B2E4D" w:rsidRDefault="003B2E4D" w:rsidP="003B2E4D">
      <w:pPr>
        <w:pStyle w:val="ListParagraph"/>
        <w:spacing w:line="360" w:lineRule="auto"/>
        <w:ind w:left="0"/>
        <w:jc w:val="both"/>
        <w:rPr>
          <w:rFonts w:asciiTheme="majorBidi" w:hAnsiTheme="majorBidi" w:cstheme="majorBidi"/>
          <w:b/>
          <w:bCs/>
          <w:sz w:val="26"/>
          <w:szCs w:val="26"/>
        </w:rPr>
      </w:pPr>
    </w:p>
    <w:p w:rsidR="004F14D3" w:rsidRDefault="004F14D3" w:rsidP="003B2E4D">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lastRenderedPageBreak/>
        <w:t>CHAPTER FIVE</w:t>
      </w:r>
    </w:p>
    <w:p w:rsidR="004F14D3" w:rsidRDefault="004F14D3" w:rsidP="003B2E4D">
      <w:pPr>
        <w:pStyle w:val="ListParagraph"/>
        <w:spacing w:line="360" w:lineRule="auto"/>
        <w:ind w:left="0"/>
        <w:jc w:val="center"/>
        <w:rPr>
          <w:rFonts w:asciiTheme="majorBidi" w:hAnsiTheme="majorBidi" w:cstheme="majorBidi"/>
          <w:b/>
          <w:bCs/>
          <w:sz w:val="26"/>
          <w:szCs w:val="26"/>
        </w:rPr>
      </w:pPr>
      <w:r>
        <w:rPr>
          <w:rFonts w:asciiTheme="majorBidi" w:hAnsiTheme="majorBidi" w:cstheme="majorBidi"/>
          <w:b/>
          <w:bCs/>
          <w:sz w:val="26"/>
          <w:szCs w:val="26"/>
        </w:rPr>
        <w:t>SUMMARY, CONCLUSION AND RECOMMENDATIONS</w:t>
      </w:r>
    </w:p>
    <w:p w:rsidR="004F14D3" w:rsidRDefault="004F14D3" w:rsidP="003B2E4D">
      <w:pPr>
        <w:pStyle w:val="ListParagraph"/>
        <w:spacing w:line="360" w:lineRule="auto"/>
        <w:ind w:left="0"/>
        <w:jc w:val="both"/>
        <w:rPr>
          <w:rFonts w:asciiTheme="majorBidi" w:hAnsiTheme="majorBidi" w:cstheme="majorBidi"/>
          <w:b/>
          <w:bCs/>
          <w:sz w:val="26"/>
          <w:szCs w:val="26"/>
        </w:rPr>
      </w:pPr>
      <w:r>
        <w:rPr>
          <w:rFonts w:asciiTheme="majorBidi" w:hAnsiTheme="majorBidi" w:cstheme="majorBidi"/>
          <w:b/>
          <w:bCs/>
          <w:sz w:val="26"/>
          <w:szCs w:val="26"/>
        </w:rPr>
        <w:t>5.1</w:t>
      </w:r>
      <w:r>
        <w:rPr>
          <w:rFonts w:asciiTheme="majorBidi" w:hAnsiTheme="majorBidi" w:cstheme="majorBidi"/>
          <w:b/>
          <w:bCs/>
          <w:sz w:val="26"/>
          <w:szCs w:val="26"/>
        </w:rPr>
        <w:tab/>
      </w:r>
      <w:r w:rsidR="000F7B6C">
        <w:rPr>
          <w:rFonts w:asciiTheme="majorBidi" w:hAnsiTheme="majorBidi" w:cstheme="majorBidi"/>
          <w:b/>
          <w:bCs/>
          <w:sz w:val="26"/>
          <w:szCs w:val="26"/>
        </w:rPr>
        <w:t>Summary</w:t>
      </w:r>
    </w:p>
    <w:p w:rsidR="004F14D3" w:rsidRDefault="004F14D3" w:rsidP="003B2E4D">
      <w:pPr>
        <w:pStyle w:val="ListParagraph"/>
        <w:spacing w:line="360" w:lineRule="auto"/>
        <w:ind w:left="0"/>
        <w:jc w:val="both"/>
        <w:rPr>
          <w:rFonts w:asciiTheme="majorBidi" w:hAnsiTheme="majorBidi" w:cstheme="majorBidi"/>
          <w:sz w:val="26"/>
          <w:szCs w:val="26"/>
        </w:rPr>
      </w:pPr>
      <w:r>
        <w:rPr>
          <w:rFonts w:asciiTheme="majorBidi" w:hAnsiTheme="majorBidi" w:cstheme="majorBidi"/>
          <w:b/>
          <w:bCs/>
          <w:sz w:val="26"/>
          <w:szCs w:val="26"/>
        </w:rPr>
        <w:tab/>
      </w:r>
      <w:r>
        <w:rPr>
          <w:rFonts w:asciiTheme="majorBidi" w:hAnsiTheme="majorBidi" w:cstheme="majorBidi"/>
          <w:sz w:val="26"/>
          <w:szCs w:val="26"/>
        </w:rPr>
        <w:t xml:space="preserve">This chapter gives the summary of findings as per the objectives of this study. It is followed by a brief discussion of the findings which shows that, most of the </w:t>
      </w:r>
      <w:proofErr w:type="gramStart"/>
      <w:r>
        <w:rPr>
          <w:rFonts w:asciiTheme="majorBidi" w:hAnsiTheme="majorBidi" w:cstheme="majorBidi"/>
          <w:sz w:val="26"/>
          <w:szCs w:val="26"/>
        </w:rPr>
        <w:t>finding were</w:t>
      </w:r>
      <w:proofErr w:type="gramEnd"/>
      <w:r>
        <w:rPr>
          <w:rFonts w:asciiTheme="majorBidi" w:hAnsiTheme="majorBidi" w:cstheme="majorBidi"/>
          <w:sz w:val="26"/>
          <w:szCs w:val="26"/>
        </w:rPr>
        <w:t xml:space="preserve"> in agreement with the literature review. The study was done with the alternate objectives in mind meaning that the young people are at a high risk of getting addicted to online gambling and his may have adverse effect on not just the social lives but also in their academic performance. This chapter gives the recommendations and the conclusion of the study as well as the areas of further research.</w:t>
      </w:r>
    </w:p>
    <w:p w:rsidR="004F14D3" w:rsidRDefault="004F14D3" w:rsidP="003B2E4D">
      <w:pPr>
        <w:pStyle w:val="ListParagraph"/>
        <w:spacing w:line="360" w:lineRule="auto"/>
        <w:ind w:left="0" w:firstLine="720"/>
        <w:jc w:val="both"/>
        <w:rPr>
          <w:rFonts w:asciiTheme="majorBidi" w:hAnsiTheme="majorBidi" w:cstheme="majorBidi"/>
          <w:sz w:val="26"/>
          <w:szCs w:val="26"/>
        </w:rPr>
      </w:pPr>
      <w:r>
        <w:rPr>
          <w:rFonts w:asciiTheme="majorBidi" w:hAnsiTheme="majorBidi" w:cstheme="majorBidi"/>
          <w:sz w:val="26"/>
          <w:szCs w:val="26"/>
        </w:rPr>
        <w:t xml:space="preserve">First findings from this study show that the younger and unemployed respondents were more involved in online sports betting than the older and employed respondents. This result corresponds with that from the study conducted by Gains bury and </w:t>
      </w:r>
      <w:proofErr w:type="spellStart"/>
      <w:r>
        <w:rPr>
          <w:rFonts w:asciiTheme="majorBidi" w:hAnsiTheme="majorBidi" w:cstheme="majorBidi"/>
          <w:sz w:val="26"/>
          <w:szCs w:val="26"/>
        </w:rPr>
        <w:t>Derevensky</w:t>
      </w:r>
      <w:proofErr w:type="spellEnd"/>
      <w:r>
        <w:rPr>
          <w:rFonts w:asciiTheme="majorBidi" w:hAnsiTheme="majorBidi" w:cstheme="majorBidi"/>
          <w:sz w:val="26"/>
          <w:szCs w:val="26"/>
        </w:rPr>
        <w:t xml:space="preserve"> (2013) which also showed that those who gambled activities and to bet on sports both online and offline.</w:t>
      </w:r>
    </w:p>
    <w:p w:rsidR="00356196" w:rsidRDefault="004F14D3" w:rsidP="003B2E4D">
      <w:pPr>
        <w:pStyle w:val="ListParagraph"/>
        <w:spacing w:line="360" w:lineRule="auto"/>
        <w:ind w:left="0" w:firstLine="720"/>
        <w:jc w:val="both"/>
        <w:rPr>
          <w:rFonts w:asciiTheme="majorBidi" w:hAnsiTheme="majorBidi" w:cstheme="majorBidi"/>
          <w:sz w:val="26"/>
          <w:szCs w:val="26"/>
        </w:rPr>
      </w:pPr>
      <w:r>
        <w:rPr>
          <w:rFonts w:asciiTheme="majorBidi" w:hAnsiTheme="majorBidi" w:cstheme="majorBidi"/>
          <w:sz w:val="26"/>
          <w:szCs w:val="26"/>
        </w:rPr>
        <w:t xml:space="preserve">More so, with regards to educational qualification and income findings showed that a lesser percentage of respondents who had postgraduate degrees were involved in online sports betting. This is in contrast with findings from the study conducted by </w:t>
      </w:r>
      <w:proofErr w:type="spellStart"/>
      <w:r>
        <w:rPr>
          <w:rFonts w:asciiTheme="majorBidi" w:hAnsiTheme="majorBidi" w:cstheme="majorBidi"/>
          <w:sz w:val="26"/>
          <w:szCs w:val="26"/>
        </w:rPr>
        <w:t>Jimeniz</w:t>
      </w:r>
      <w:proofErr w:type="spellEnd"/>
      <w:r>
        <w:rPr>
          <w:rFonts w:asciiTheme="majorBidi" w:hAnsiTheme="majorBidi" w:cstheme="majorBidi"/>
          <w:sz w:val="26"/>
          <w:szCs w:val="26"/>
        </w:rPr>
        <w:t xml:space="preserve">-Murcia (2011) which showed those who gambled online were found to have higher educational levels and </w:t>
      </w:r>
      <w:proofErr w:type="spellStart"/>
      <w:r>
        <w:rPr>
          <w:rFonts w:asciiTheme="majorBidi" w:hAnsiTheme="majorBidi" w:cstheme="majorBidi"/>
          <w:sz w:val="26"/>
          <w:szCs w:val="26"/>
        </w:rPr>
        <w:t>soci</w:t>
      </w:r>
      <w:proofErr w:type="spellEnd"/>
      <w:r>
        <w:rPr>
          <w:rFonts w:asciiTheme="majorBidi" w:hAnsiTheme="majorBidi" w:cstheme="majorBidi"/>
          <w:sz w:val="26"/>
          <w:szCs w:val="26"/>
        </w:rPr>
        <w:t>-economic status with regards to factors that have predisposed the respondents to online sports betting with the use of new media, majority of them stated that the major reason why they engaged in online sports betting was to earn extra income though the need</w:t>
      </w:r>
      <w:r w:rsidR="00356196">
        <w:rPr>
          <w:rFonts w:asciiTheme="majorBidi" w:hAnsiTheme="majorBidi" w:cstheme="majorBidi"/>
          <w:sz w:val="26"/>
          <w:szCs w:val="26"/>
        </w:rPr>
        <w:t xml:space="preserve"> for extra income can be linked to the difficult economic realities in Nigeria, findings from other studies conducted in other dimes and economic conditions (</w:t>
      </w:r>
      <w:proofErr w:type="spellStart"/>
      <w:r w:rsidR="00356196">
        <w:rPr>
          <w:rFonts w:asciiTheme="majorBidi" w:hAnsiTheme="majorBidi" w:cstheme="majorBidi"/>
          <w:sz w:val="26"/>
          <w:szCs w:val="26"/>
        </w:rPr>
        <w:t>Chikotora</w:t>
      </w:r>
      <w:proofErr w:type="spellEnd"/>
      <w:r w:rsidR="00356196">
        <w:rPr>
          <w:rFonts w:asciiTheme="majorBidi" w:hAnsiTheme="majorBidi" w:cstheme="majorBidi"/>
          <w:sz w:val="26"/>
          <w:szCs w:val="26"/>
        </w:rPr>
        <w:t>, 2016) also showed that the major predisposing/motivating factor for sports betting and gambling generally was the need to earn extra income, a result which tends to revalidate a notion that humans have a natural drive to always desire to earn extra income.</w:t>
      </w:r>
    </w:p>
    <w:p w:rsidR="00D43087" w:rsidRDefault="00356196" w:rsidP="003B2E4D">
      <w:pPr>
        <w:pStyle w:val="ListParagraph"/>
        <w:spacing w:line="360" w:lineRule="auto"/>
        <w:ind w:left="0" w:firstLine="720"/>
        <w:jc w:val="both"/>
        <w:rPr>
          <w:rFonts w:asciiTheme="majorBidi" w:hAnsiTheme="majorBidi" w:cstheme="majorBidi"/>
          <w:sz w:val="26"/>
          <w:szCs w:val="26"/>
        </w:rPr>
      </w:pPr>
      <w:r>
        <w:rPr>
          <w:rFonts w:asciiTheme="majorBidi" w:hAnsiTheme="majorBidi" w:cstheme="majorBidi"/>
          <w:sz w:val="26"/>
          <w:szCs w:val="26"/>
        </w:rPr>
        <w:t>This desire to earn extra income and the perception that online betting with the use of new media can meet this need (compatibility of innovation) is what has driven respondents of this study to become. In a diffusion of innovation sense, adopters of new media technology, a result which adds to the</w:t>
      </w:r>
      <w:r w:rsidR="00C45A1F">
        <w:rPr>
          <w:rFonts w:asciiTheme="majorBidi" w:hAnsiTheme="majorBidi" w:cstheme="majorBidi"/>
          <w:sz w:val="26"/>
          <w:szCs w:val="26"/>
        </w:rPr>
        <w:t xml:space="preserve"> body of literature that has focused on factors that influence diffusion of </w:t>
      </w:r>
      <w:r w:rsidR="00C45A1F">
        <w:rPr>
          <w:rFonts w:asciiTheme="majorBidi" w:hAnsiTheme="majorBidi" w:cstheme="majorBidi"/>
          <w:sz w:val="26"/>
          <w:szCs w:val="26"/>
        </w:rPr>
        <w:lastRenderedPageBreak/>
        <w:t xml:space="preserve">innovation </w:t>
      </w:r>
      <w:r w:rsidR="00D43087">
        <w:rPr>
          <w:rFonts w:asciiTheme="majorBidi" w:hAnsiTheme="majorBidi" w:cstheme="majorBidi"/>
          <w:sz w:val="26"/>
          <w:szCs w:val="26"/>
        </w:rPr>
        <w:t>with regards to the attributes of the innovation. In addition, the negative effects of online sports betting seem to be more than of offline gambling.</w:t>
      </w:r>
    </w:p>
    <w:p w:rsidR="000F7B6C" w:rsidRDefault="00D43087" w:rsidP="003B2E4D">
      <w:pPr>
        <w:pStyle w:val="ListParagraph"/>
        <w:spacing w:line="360" w:lineRule="auto"/>
        <w:ind w:left="0" w:firstLine="720"/>
        <w:jc w:val="both"/>
        <w:rPr>
          <w:rFonts w:asciiTheme="majorBidi" w:hAnsiTheme="majorBidi" w:cstheme="majorBidi"/>
          <w:sz w:val="26"/>
          <w:szCs w:val="26"/>
        </w:rPr>
      </w:pPr>
      <w:r>
        <w:rPr>
          <w:rFonts w:asciiTheme="majorBidi" w:hAnsiTheme="majorBidi" w:cstheme="majorBidi"/>
          <w:sz w:val="26"/>
          <w:szCs w:val="26"/>
        </w:rPr>
        <w:t>Findings from the study</w:t>
      </w:r>
      <w:r w:rsidR="000F7B6C">
        <w:rPr>
          <w:rFonts w:asciiTheme="majorBidi" w:hAnsiTheme="majorBidi" w:cstheme="majorBidi"/>
          <w:sz w:val="26"/>
          <w:szCs w:val="26"/>
        </w:rPr>
        <w:t xml:space="preserve"> conducted by Jimenez – Murcia (2011), just as findings from the present study, showed those who gambled debts. However, there are contrasting findings as presented in the study on extant literature which showed offline problem gamblers reporting more negative effects of gambling over time, suggesting that effects of either online or offline betting varies across socio-cultural contexts. The foregoing discussion on how the new media has been used for online sports betting may lead to the conclusion that the technology has first diffused among betters because they find it useful in the sustenance of a learned social behavior and them, its use affects them in a plethora of ways.</w:t>
      </w:r>
    </w:p>
    <w:p w:rsidR="00356196" w:rsidRDefault="000F7B6C" w:rsidP="003B2E4D">
      <w:pPr>
        <w:spacing w:after="0" w:line="360" w:lineRule="auto"/>
        <w:jc w:val="both"/>
        <w:rPr>
          <w:rFonts w:asciiTheme="majorBidi" w:hAnsiTheme="majorBidi" w:cstheme="majorBidi"/>
          <w:b/>
          <w:bCs/>
          <w:sz w:val="26"/>
          <w:szCs w:val="26"/>
        </w:rPr>
      </w:pPr>
      <w:r w:rsidRPr="000F7B6C">
        <w:rPr>
          <w:rFonts w:asciiTheme="majorBidi" w:hAnsiTheme="majorBidi" w:cstheme="majorBidi"/>
          <w:b/>
          <w:bCs/>
          <w:sz w:val="26"/>
          <w:szCs w:val="26"/>
        </w:rPr>
        <w:t>5.2</w:t>
      </w:r>
      <w:r w:rsidRPr="000F7B6C">
        <w:rPr>
          <w:rFonts w:asciiTheme="majorBidi" w:hAnsiTheme="majorBidi" w:cstheme="majorBidi"/>
          <w:b/>
          <w:bCs/>
          <w:sz w:val="26"/>
          <w:szCs w:val="26"/>
        </w:rPr>
        <w:tab/>
        <w:t xml:space="preserve">Conclusion </w:t>
      </w:r>
    </w:p>
    <w:p w:rsidR="000F7B6C" w:rsidRDefault="000F7B6C" w:rsidP="003B2E4D">
      <w:pPr>
        <w:spacing w:after="0" w:line="360" w:lineRule="auto"/>
        <w:jc w:val="both"/>
        <w:rPr>
          <w:rFonts w:asciiTheme="majorBidi" w:hAnsiTheme="majorBidi" w:cstheme="majorBidi"/>
          <w:sz w:val="26"/>
          <w:szCs w:val="26"/>
        </w:rPr>
      </w:pPr>
      <w:r>
        <w:rPr>
          <w:rFonts w:asciiTheme="majorBidi" w:hAnsiTheme="majorBidi" w:cstheme="majorBidi"/>
          <w:b/>
          <w:bCs/>
          <w:sz w:val="26"/>
          <w:szCs w:val="26"/>
        </w:rPr>
        <w:tab/>
      </w:r>
      <w:r w:rsidRPr="000F7B6C">
        <w:rPr>
          <w:rFonts w:asciiTheme="majorBidi" w:hAnsiTheme="majorBidi" w:cstheme="majorBidi"/>
          <w:sz w:val="26"/>
          <w:szCs w:val="26"/>
        </w:rPr>
        <w:t>Based</w:t>
      </w:r>
      <w:r>
        <w:rPr>
          <w:rFonts w:asciiTheme="majorBidi" w:hAnsiTheme="majorBidi" w:cstheme="majorBidi"/>
          <w:sz w:val="26"/>
          <w:szCs w:val="26"/>
        </w:rPr>
        <w:t xml:space="preserve"> of the findings, the following conclusions were made: the number of young students at </w:t>
      </w:r>
      <w:proofErr w:type="spellStart"/>
      <w:r>
        <w:rPr>
          <w:rFonts w:asciiTheme="majorBidi" w:hAnsiTheme="majorBidi" w:cstheme="majorBidi"/>
          <w:sz w:val="26"/>
          <w:szCs w:val="26"/>
        </w:rPr>
        <w:t>Kwara</w:t>
      </w:r>
      <w:proofErr w:type="spellEnd"/>
      <w:r>
        <w:rPr>
          <w:rFonts w:asciiTheme="majorBidi" w:hAnsiTheme="majorBidi" w:cstheme="majorBidi"/>
          <w:sz w:val="26"/>
          <w:szCs w:val="26"/>
        </w:rPr>
        <w:t xml:space="preserve"> State Polytechnics Ilorin, who are participating in </w:t>
      </w:r>
      <w:proofErr w:type="gramStart"/>
      <w:r>
        <w:rPr>
          <w:rFonts w:asciiTheme="majorBidi" w:hAnsiTheme="majorBidi" w:cstheme="majorBidi"/>
          <w:sz w:val="26"/>
          <w:szCs w:val="26"/>
        </w:rPr>
        <w:t>gambling</w:t>
      </w:r>
      <w:proofErr w:type="gramEnd"/>
      <w:r>
        <w:rPr>
          <w:rFonts w:asciiTheme="majorBidi" w:hAnsiTheme="majorBidi" w:cstheme="majorBidi"/>
          <w:sz w:val="26"/>
          <w:szCs w:val="26"/>
        </w:rPr>
        <w:t xml:space="preserve"> is </w:t>
      </w:r>
      <w:proofErr w:type="spellStart"/>
      <w:r>
        <w:rPr>
          <w:rFonts w:asciiTheme="majorBidi" w:hAnsiTheme="majorBidi" w:cstheme="majorBidi"/>
          <w:sz w:val="26"/>
          <w:szCs w:val="26"/>
        </w:rPr>
        <w:t>atleast</w:t>
      </w:r>
      <w:proofErr w:type="spellEnd"/>
      <w:r>
        <w:rPr>
          <w:rFonts w:asciiTheme="majorBidi" w:hAnsiTheme="majorBidi" w:cstheme="majorBidi"/>
          <w:sz w:val="26"/>
          <w:szCs w:val="26"/>
        </w:rPr>
        <w:t xml:space="preserve"> more than 60%. Hence the prevalence of gambling among the students is high, majority of the student participate in </w:t>
      </w:r>
      <w:proofErr w:type="gramStart"/>
      <w:r>
        <w:rPr>
          <w:rFonts w:asciiTheme="majorBidi" w:hAnsiTheme="majorBidi" w:cstheme="majorBidi"/>
          <w:sz w:val="26"/>
          <w:szCs w:val="26"/>
        </w:rPr>
        <w:t>Online</w:t>
      </w:r>
      <w:proofErr w:type="gramEnd"/>
      <w:r>
        <w:rPr>
          <w:rFonts w:asciiTheme="majorBidi" w:hAnsiTheme="majorBidi" w:cstheme="majorBidi"/>
          <w:sz w:val="26"/>
          <w:szCs w:val="26"/>
        </w:rPr>
        <w:t xml:space="preserve"> gambling while at home and using their own gadgets like mobile phones. Majority of the students who participate in gambling are motivated by money enjoyment and boredom are other factors that motivate students to gamble. Gambling has an influence on student behavior.</w:t>
      </w:r>
    </w:p>
    <w:p w:rsidR="00D3653A" w:rsidRDefault="000F7B6C" w:rsidP="003B2E4D">
      <w:pPr>
        <w:spacing w:after="0" w:line="360" w:lineRule="auto"/>
        <w:jc w:val="both"/>
        <w:rPr>
          <w:rFonts w:asciiTheme="majorBidi" w:hAnsiTheme="majorBidi" w:cstheme="majorBidi"/>
          <w:sz w:val="26"/>
          <w:szCs w:val="26"/>
        </w:rPr>
      </w:pPr>
      <w:r>
        <w:rPr>
          <w:rFonts w:asciiTheme="majorBidi" w:hAnsiTheme="majorBidi" w:cstheme="majorBidi"/>
          <w:sz w:val="26"/>
          <w:szCs w:val="26"/>
        </w:rPr>
        <w:tab/>
        <w:t xml:space="preserve">Gambling and online sports betting with the use of new media in particular has economic benefits for those that participate in them especially in such dimes as Nigeria which has often witnessed high rate of unemployment, incessant job </w:t>
      </w:r>
      <w:r w:rsidR="00053CEE">
        <w:rPr>
          <w:rFonts w:asciiTheme="majorBidi" w:hAnsiTheme="majorBidi" w:cstheme="majorBidi"/>
          <w:sz w:val="26"/>
          <w:szCs w:val="26"/>
        </w:rPr>
        <w:t xml:space="preserve">losses and high inflation rates. For the younger individuals who were found in this study to be avoid online sports bettors with the use of new media. The economic benefits of gambling can be said to have out-weighed the costs (with regards to the negative economic, physiological and psychological effects of online sports betting). This is to say that the youths do not see the negative implications of online sports betting and perhaps in part, that is why the sports betting sector is growing at a very high speed in Nigeria as witnessed by high rate of proliferation of online betting sites/companies the major assumption of the social learning theory is that individuals in a given society learn certain behavior through observation this theory is found relevant to this study which has provided evidence that young people have learned online sports betting through observation. It can be concluded </w:t>
      </w:r>
      <w:r w:rsidR="00D3653A">
        <w:rPr>
          <w:rFonts w:asciiTheme="majorBidi" w:hAnsiTheme="majorBidi" w:cstheme="majorBidi"/>
          <w:sz w:val="26"/>
          <w:szCs w:val="26"/>
        </w:rPr>
        <w:t xml:space="preserve">that the addicted online sports betting youth has now formed a particular subgroup </w:t>
      </w:r>
      <w:r w:rsidR="00D3653A">
        <w:rPr>
          <w:rFonts w:asciiTheme="majorBidi" w:hAnsiTheme="majorBidi" w:cstheme="majorBidi"/>
          <w:sz w:val="26"/>
          <w:szCs w:val="26"/>
        </w:rPr>
        <w:lastRenderedPageBreak/>
        <w:t>with Nigeria active gambling culture which has been sustained by unfavorable economic conditions in the country.</w:t>
      </w:r>
    </w:p>
    <w:p w:rsidR="006660FE" w:rsidRPr="006660FE" w:rsidRDefault="006660FE" w:rsidP="003B2E4D">
      <w:pPr>
        <w:spacing w:after="0" w:line="360" w:lineRule="auto"/>
        <w:ind w:firstLine="720"/>
        <w:jc w:val="both"/>
        <w:rPr>
          <w:rFonts w:asciiTheme="majorBidi" w:hAnsiTheme="majorBidi" w:cstheme="majorBidi"/>
          <w:sz w:val="26"/>
          <w:szCs w:val="26"/>
        </w:rPr>
      </w:pPr>
      <w:r w:rsidRPr="006660FE">
        <w:rPr>
          <w:rFonts w:asciiTheme="majorBidi" w:hAnsiTheme="majorBidi" w:cstheme="majorBidi"/>
          <w:sz w:val="26"/>
          <w:szCs w:val="26"/>
        </w:rPr>
        <w:t xml:space="preserve">For those youths opportunities obtain information about online sport betting sites and how they operate have multiplied, because more people (who they can learn from in the social learning sense) know about them and access channels that are more varied furthermore the individual online sports can now access betting opportunities worldwide, the researcher argues that findings from this study had to a shift in scholarly focus from the prevalence of online sport betting culture in </w:t>
      </w:r>
      <w:proofErr w:type="spellStart"/>
      <w:r w:rsidRPr="006660FE">
        <w:rPr>
          <w:rFonts w:asciiTheme="majorBidi" w:hAnsiTheme="majorBidi" w:cstheme="majorBidi"/>
          <w:sz w:val="26"/>
          <w:szCs w:val="26"/>
        </w:rPr>
        <w:t>nigeria</w:t>
      </w:r>
      <w:proofErr w:type="spellEnd"/>
      <w:r w:rsidRPr="006660FE">
        <w:rPr>
          <w:rFonts w:asciiTheme="majorBidi" w:hAnsiTheme="majorBidi" w:cstheme="majorBidi"/>
          <w:sz w:val="26"/>
          <w:szCs w:val="26"/>
        </w:rPr>
        <w:t xml:space="preserve">. For the researcher, instead of focusing all on how online sport betting reached </w:t>
      </w:r>
      <w:proofErr w:type="spellStart"/>
      <w:proofErr w:type="gramStart"/>
      <w:r w:rsidRPr="006660FE">
        <w:rPr>
          <w:rFonts w:asciiTheme="majorBidi" w:hAnsiTheme="majorBidi" w:cstheme="majorBidi"/>
          <w:sz w:val="26"/>
          <w:szCs w:val="26"/>
        </w:rPr>
        <w:t>nigeria</w:t>
      </w:r>
      <w:proofErr w:type="spellEnd"/>
      <w:proofErr w:type="gramEnd"/>
      <w:r w:rsidRPr="006660FE">
        <w:rPr>
          <w:rFonts w:asciiTheme="majorBidi" w:hAnsiTheme="majorBidi" w:cstheme="majorBidi"/>
          <w:sz w:val="26"/>
          <w:szCs w:val="26"/>
        </w:rPr>
        <w:t xml:space="preserve">, how </w:t>
      </w:r>
      <w:proofErr w:type="spellStart"/>
      <w:r w:rsidRPr="006660FE">
        <w:rPr>
          <w:rFonts w:asciiTheme="majorBidi" w:hAnsiTheme="majorBidi" w:cstheme="majorBidi"/>
          <w:sz w:val="26"/>
          <w:szCs w:val="26"/>
        </w:rPr>
        <w:t>nigeria</w:t>
      </w:r>
      <w:proofErr w:type="spellEnd"/>
      <w:r w:rsidRPr="006660FE">
        <w:rPr>
          <w:rFonts w:asciiTheme="majorBidi" w:hAnsiTheme="majorBidi" w:cstheme="majorBidi"/>
          <w:sz w:val="26"/>
          <w:szCs w:val="26"/>
        </w:rPr>
        <w:t xml:space="preserve"> youths have learned the game. It prevalence and predisposing facts (which has been addressed by this study) efforts should also be made to find solutions to the problems that accompany the </w:t>
      </w:r>
      <w:proofErr w:type="spellStart"/>
      <w:r w:rsidRPr="006660FE">
        <w:rPr>
          <w:rFonts w:asciiTheme="majorBidi" w:hAnsiTheme="majorBidi" w:cstheme="majorBidi"/>
          <w:sz w:val="26"/>
          <w:szCs w:val="26"/>
        </w:rPr>
        <w:t>behaviour</w:t>
      </w:r>
      <w:proofErr w:type="spellEnd"/>
      <w:r w:rsidRPr="006660FE">
        <w:rPr>
          <w:rFonts w:asciiTheme="majorBidi" w:hAnsiTheme="majorBidi" w:cstheme="majorBidi"/>
          <w:sz w:val="26"/>
          <w:szCs w:val="26"/>
        </w:rPr>
        <w:t xml:space="preserve"> the researcher further argues that there is need for an accumulation of research finding that would expand scholarly insight into findings solutions to the problem of online sport betting</w:t>
      </w:r>
    </w:p>
    <w:p w:rsidR="006660FE" w:rsidRPr="006660FE" w:rsidRDefault="006660FE" w:rsidP="003B2E4D">
      <w:pPr>
        <w:spacing w:after="0" w:line="360" w:lineRule="auto"/>
        <w:jc w:val="both"/>
        <w:rPr>
          <w:rFonts w:asciiTheme="majorBidi" w:hAnsiTheme="majorBidi" w:cstheme="majorBidi"/>
          <w:b/>
          <w:bCs/>
          <w:sz w:val="26"/>
          <w:szCs w:val="26"/>
        </w:rPr>
      </w:pPr>
      <w:r w:rsidRPr="006660FE">
        <w:rPr>
          <w:rFonts w:asciiTheme="majorBidi" w:hAnsiTheme="majorBidi" w:cstheme="majorBidi"/>
          <w:b/>
          <w:bCs/>
          <w:sz w:val="26"/>
          <w:szCs w:val="26"/>
        </w:rPr>
        <w:t xml:space="preserve">5.3 </w:t>
      </w:r>
      <w:r>
        <w:rPr>
          <w:rFonts w:asciiTheme="majorBidi" w:hAnsiTheme="majorBidi" w:cstheme="majorBidi"/>
          <w:b/>
          <w:bCs/>
          <w:sz w:val="26"/>
          <w:szCs w:val="26"/>
        </w:rPr>
        <w:tab/>
      </w:r>
      <w:r w:rsidRPr="006660FE">
        <w:rPr>
          <w:rFonts w:asciiTheme="majorBidi" w:hAnsiTheme="majorBidi" w:cstheme="majorBidi"/>
          <w:b/>
          <w:bCs/>
          <w:sz w:val="26"/>
          <w:szCs w:val="26"/>
        </w:rPr>
        <w:t>Recommendations</w:t>
      </w:r>
    </w:p>
    <w:p w:rsidR="006660FE" w:rsidRPr="006660FE" w:rsidRDefault="006660FE" w:rsidP="003B2E4D">
      <w:pPr>
        <w:spacing w:after="0" w:line="360" w:lineRule="auto"/>
        <w:ind w:firstLine="720"/>
        <w:jc w:val="both"/>
        <w:rPr>
          <w:rFonts w:asciiTheme="majorBidi" w:hAnsiTheme="majorBidi" w:cstheme="majorBidi"/>
          <w:sz w:val="26"/>
          <w:szCs w:val="26"/>
        </w:rPr>
      </w:pPr>
      <w:r w:rsidRPr="006660FE">
        <w:rPr>
          <w:rFonts w:asciiTheme="majorBidi" w:hAnsiTheme="majorBidi" w:cstheme="majorBidi"/>
          <w:sz w:val="26"/>
          <w:szCs w:val="26"/>
        </w:rPr>
        <w:t>Based on the researcher’s findings the following recommendations are made:</w:t>
      </w:r>
    </w:p>
    <w:p w:rsidR="006660FE" w:rsidRPr="006660FE" w:rsidRDefault="006660FE" w:rsidP="003B2E4D">
      <w:pPr>
        <w:spacing w:after="0" w:line="360" w:lineRule="auto"/>
        <w:ind w:left="720" w:hanging="720"/>
        <w:jc w:val="both"/>
        <w:rPr>
          <w:rFonts w:asciiTheme="majorBidi" w:hAnsiTheme="majorBidi" w:cstheme="majorBidi"/>
          <w:sz w:val="26"/>
          <w:szCs w:val="26"/>
        </w:rPr>
      </w:pPr>
      <w:r w:rsidRPr="006660FE">
        <w:rPr>
          <w:rFonts w:asciiTheme="majorBidi" w:hAnsiTheme="majorBidi" w:cstheme="majorBidi"/>
          <w:sz w:val="26"/>
          <w:szCs w:val="26"/>
        </w:rPr>
        <w:t>I.</w:t>
      </w:r>
      <w:r w:rsidRPr="006660FE">
        <w:rPr>
          <w:rFonts w:asciiTheme="majorBidi" w:hAnsiTheme="majorBidi" w:cstheme="majorBidi"/>
          <w:sz w:val="26"/>
          <w:szCs w:val="26"/>
        </w:rPr>
        <w:tab/>
        <w:t xml:space="preserve">Teachers should be encouraged to embrace the use of technology added devices like tablets so that student </w:t>
      </w:r>
      <w:proofErr w:type="gramStart"/>
      <w:r w:rsidRPr="006660FE">
        <w:rPr>
          <w:rFonts w:asciiTheme="majorBidi" w:hAnsiTheme="majorBidi" w:cstheme="majorBidi"/>
          <w:sz w:val="26"/>
          <w:szCs w:val="26"/>
        </w:rPr>
        <w:t>can  emulate</w:t>
      </w:r>
      <w:proofErr w:type="gramEnd"/>
    </w:p>
    <w:p w:rsidR="006660FE" w:rsidRPr="006660FE" w:rsidRDefault="006660FE" w:rsidP="003B2E4D">
      <w:pPr>
        <w:spacing w:after="0" w:line="360" w:lineRule="auto"/>
        <w:ind w:left="720" w:hanging="720"/>
        <w:jc w:val="both"/>
        <w:rPr>
          <w:rFonts w:asciiTheme="majorBidi" w:hAnsiTheme="majorBidi" w:cstheme="majorBidi"/>
          <w:sz w:val="26"/>
          <w:szCs w:val="26"/>
        </w:rPr>
      </w:pPr>
      <w:r w:rsidRPr="006660FE">
        <w:rPr>
          <w:rFonts w:asciiTheme="majorBidi" w:hAnsiTheme="majorBidi" w:cstheme="majorBidi"/>
          <w:sz w:val="26"/>
          <w:szCs w:val="26"/>
        </w:rPr>
        <w:t>II.</w:t>
      </w:r>
      <w:r w:rsidRPr="006660FE">
        <w:rPr>
          <w:rFonts w:asciiTheme="majorBidi" w:hAnsiTheme="majorBidi" w:cstheme="majorBidi"/>
          <w:sz w:val="26"/>
          <w:szCs w:val="26"/>
        </w:rPr>
        <w:tab/>
        <w:t>Teacher is positively using technology for academic purposes as the main objectives of the devices</w:t>
      </w:r>
    </w:p>
    <w:p w:rsidR="006660FE" w:rsidRPr="006660FE" w:rsidRDefault="006660FE" w:rsidP="003B2E4D">
      <w:pPr>
        <w:spacing w:after="0" w:line="360" w:lineRule="auto"/>
        <w:ind w:left="720" w:hanging="720"/>
        <w:jc w:val="both"/>
        <w:rPr>
          <w:rFonts w:asciiTheme="majorBidi" w:hAnsiTheme="majorBidi" w:cstheme="majorBidi"/>
          <w:sz w:val="26"/>
          <w:szCs w:val="26"/>
        </w:rPr>
      </w:pPr>
      <w:r w:rsidRPr="006660FE">
        <w:rPr>
          <w:rFonts w:asciiTheme="majorBidi" w:hAnsiTheme="majorBidi" w:cstheme="majorBidi"/>
          <w:sz w:val="26"/>
          <w:szCs w:val="26"/>
        </w:rPr>
        <w:t>III.</w:t>
      </w:r>
      <w:r w:rsidRPr="006660FE">
        <w:rPr>
          <w:rFonts w:asciiTheme="majorBidi" w:hAnsiTheme="majorBidi" w:cstheme="majorBidi"/>
          <w:sz w:val="26"/>
          <w:szCs w:val="26"/>
        </w:rPr>
        <w:tab/>
        <w:t xml:space="preserve">Teachers should be encouraged in interact with the students on SNS by for instance having a group on </w:t>
      </w:r>
      <w:proofErr w:type="spellStart"/>
      <w:r w:rsidRPr="006660FE">
        <w:rPr>
          <w:rFonts w:asciiTheme="majorBidi" w:hAnsiTheme="majorBidi" w:cstheme="majorBidi"/>
          <w:sz w:val="26"/>
          <w:szCs w:val="26"/>
        </w:rPr>
        <w:t>whatsapp</w:t>
      </w:r>
      <w:proofErr w:type="spellEnd"/>
      <w:r w:rsidRPr="006660FE">
        <w:rPr>
          <w:rFonts w:asciiTheme="majorBidi" w:hAnsiTheme="majorBidi" w:cstheme="majorBidi"/>
          <w:sz w:val="26"/>
          <w:szCs w:val="26"/>
        </w:rPr>
        <w:t xml:space="preserve"> platform where they exchange views about a particular subject even when they are on holiday.</w:t>
      </w:r>
    </w:p>
    <w:p w:rsidR="006660FE" w:rsidRPr="006660FE" w:rsidRDefault="006660FE" w:rsidP="003B2E4D">
      <w:pPr>
        <w:spacing w:after="0" w:line="360" w:lineRule="auto"/>
        <w:ind w:left="720" w:hanging="720"/>
        <w:jc w:val="both"/>
        <w:rPr>
          <w:rFonts w:asciiTheme="majorBidi" w:hAnsiTheme="majorBidi" w:cstheme="majorBidi"/>
          <w:sz w:val="26"/>
          <w:szCs w:val="26"/>
        </w:rPr>
      </w:pPr>
      <w:r w:rsidRPr="006660FE">
        <w:rPr>
          <w:rFonts w:asciiTheme="majorBidi" w:hAnsiTheme="majorBidi" w:cstheme="majorBidi"/>
          <w:sz w:val="26"/>
          <w:szCs w:val="26"/>
        </w:rPr>
        <w:t>IV.</w:t>
      </w:r>
      <w:r w:rsidRPr="006660FE">
        <w:rPr>
          <w:rFonts w:asciiTheme="majorBidi" w:hAnsiTheme="majorBidi" w:cstheme="majorBidi"/>
          <w:sz w:val="26"/>
          <w:szCs w:val="26"/>
        </w:rPr>
        <w:tab/>
        <w:t xml:space="preserve">There is need to enlighten parents and guardians on the significances of continued parenting on youths. This will help in the collaborative efforts to identify possible online sports betting related </w:t>
      </w:r>
      <w:proofErr w:type="spellStart"/>
      <w:r w:rsidRPr="006660FE">
        <w:rPr>
          <w:rFonts w:asciiTheme="majorBidi" w:hAnsiTheme="majorBidi" w:cstheme="majorBidi"/>
          <w:sz w:val="26"/>
          <w:szCs w:val="26"/>
        </w:rPr>
        <w:t>behaviour</w:t>
      </w:r>
      <w:proofErr w:type="spellEnd"/>
      <w:r w:rsidRPr="006660FE">
        <w:rPr>
          <w:rFonts w:asciiTheme="majorBidi" w:hAnsiTheme="majorBidi" w:cstheme="majorBidi"/>
          <w:sz w:val="26"/>
          <w:szCs w:val="26"/>
        </w:rPr>
        <w:t xml:space="preserve"> and problems among youths and provide </w:t>
      </w:r>
      <w:proofErr w:type="gramStart"/>
      <w:r w:rsidRPr="006660FE">
        <w:rPr>
          <w:rFonts w:asciiTheme="majorBidi" w:hAnsiTheme="majorBidi" w:cstheme="majorBidi"/>
          <w:sz w:val="26"/>
          <w:szCs w:val="26"/>
        </w:rPr>
        <w:t>appropriate  cautioning</w:t>
      </w:r>
      <w:proofErr w:type="gramEnd"/>
      <w:r w:rsidRPr="006660FE">
        <w:rPr>
          <w:rFonts w:asciiTheme="majorBidi" w:hAnsiTheme="majorBidi" w:cstheme="majorBidi"/>
          <w:sz w:val="26"/>
          <w:szCs w:val="26"/>
        </w:rPr>
        <w:t>.</w:t>
      </w:r>
    </w:p>
    <w:p w:rsidR="006660FE" w:rsidRPr="006660FE" w:rsidRDefault="006660FE" w:rsidP="003B2E4D">
      <w:pPr>
        <w:spacing w:after="0" w:line="360" w:lineRule="auto"/>
        <w:ind w:left="720" w:hanging="720"/>
        <w:jc w:val="both"/>
        <w:rPr>
          <w:rFonts w:asciiTheme="majorBidi" w:hAnsiTheme="majorBidi" w:cstheme="majorBidi"/>
          <w:sz w:val="26"/>
          <w:szCs w:val="26"/>
        </w:rPr>
      </w:pPr>
      <w:r w:rsidRPr="006660FE">
        <w:rPr>
          <w:rFonts w:asciiTheme="majorBidi" w:hAnsiTheme="majorBidi" w:cstheme="majorBidi"/>
          <w:sz w:val="26"/>
          <w:szCs w:val="26"/>
        </w:rPr>
        <w:t>V.</w:t>
      </w:r>
      <w:r w:rsidRPr="006660FE">
        <w:rPr>
          <w:rFonts w:asciiTheme="majorBidi" w:hAnsiTheme="majorBidi" w:cstheme="majorBidi"/>
          <w:sz w:val="26"/>
          <w:szCs w:val="26"/>
        </w:rPr>
        <w:tab/>
        <w:t xml:space="preserve">Gambling related issues should be legislated upon to cub the indiscriminate e establishment of online sports betting </w:t>
      </w:r>
      <w:proofErr w:type="spellStart"/>
      <w:r w:rsidRPr="006660FE">
        <w:rPr>
          <w:rFonts w:asciiTheme="majorBidi" w:hAnsiTheme="majorBidi" w:cstheme="majorBidi"/>
          <w:sz w:val="26"/>
          <w:szCs w:val="26"/>
        </w:rPr>
        <w:t>centres</w:t>
      </w:r>
      <w:proofErr w:type="spellEnd"/>
      <w:r w:rsidRPr="006660FE">
        <w:rPr>
          <w:rFonts w:asciiTheme="majorBidi" w:hAnsiTheme="majorBidi" w:cstheme="majorBidi"/>
          <w:sz w:val="26"/>
          <w:szCs w:val="26"/>
        </w:rPr>
        <w:t xml:space="preserve"> in the country.</w:t>
      </w:r>
    </w:p>
    <w:p w:rsidR="006660FE" w:rsidRPr="006660FE" w:rsidRDefault="006660FE" w:rsidP="003B2E4D">
      <w:pPr>
        <w:spacing w:after="0" w:line="360" w:lineRule="auto"/>
        <w:ind w:left="720" w:hanging="720"/>
        <w:jc w:val="both"/>
        <w:rPr>
          <w:rFonts w:asciiTheme="majorBidi" w:hAnsiTheme="majorBidi" w:cstheme="majorBidi"/>
          <w:sz w:val="26"/>
          <w:szCs w:val="26"/>
        </w:rPr>
      </w:pPr>
      <w:r w:rsidRPr="006660FE">
        <w:rPr>
          <w:rFonts w:asciiTheme="majorBidi" w:hAnsiTheme="majorBidi" w:cstheme="majorBidi"/>
          <w:sz w:val="26"/>
          <w:szCs w:val="26"/>
        </w:rPr>
        <w:t>VI.</w:t>
      </w:r>
      <w:r w:rsidRPr="006660FE">
        <w:rPr>
          <w:rFonts w:asciiTheme="majorBidi" w:hAnsiTheme="majorBidi" w:cstheme="majorBidi"/>
          <w:sz w:val="26"/>
          <w:szCs w:val="26"/>
        </w:rPr>
        <w:tab/>
        <w:t>There should be a national committee that will be set up to streamline the frivolous and appealing massive advertisement undertaking by online sports betting companies.</w:t>
      </w:r>
    </w:p>
    <w:p w:rsidR="006660FE" w:rsidRPr="006660FE" w:rsidRDefault="006660FE" w:rsidP="003B2E4D">
      <w:pPr>
        <w:spacing w:after="0" w:line="360" w:lineRule="auto"/>
        <w:ind w:left="720" w:hanging="720"/>
        <w:jc w:val="both"/>
        <w:rPr>
          <w:rFonts w:asciiTheme="majorBidi" w:hAnsiTheme="majorBidi" w:cstheme="majorBidi"/>
          <w:sz w:val="26"/>
          <w:szCs w:val="26"/>
        </w:rPr>
      </w:pPr>
      <w:r w:rsidRPr="006660FE">
        <w:rPr>
          <w:rFonts w:asciiTheme="majorBidi" w:hAnsiTheme="majorBidi" w:cstheme="majorBidi"/>
          <w:sz w:val="26"/>
          <w:szCs w:val="26"/>
        </w:rPr>
        <w:lastRenderedPageBreak/>
        <w:t>VII.</w:t>
      </w:r>
      <w:r w:rsidRPr="006660FE">
        <w:rPr>
          <w:rFonts w:asciiTheme="majorBidi" w:hAnsiTheme="majorBidi" w:cstheme="majorBidi"/>
          <w:sz w:val="26"/>
          <w:szCs w:val="26"/>
        </w:rPr>
        <w:tab/>
        <w:t>Government should also create more employment opportunities for the youths and increase their quality of life as unemployment and low income where found in this study to be factors that predisposed them to online sports betting.</w:t>
      </w:r>
    </w:p>
    <w:p w:rsidR="006660FE" w:rsidRPr="006660FE" w:rsidRDefault="006660FE" w:rsidP="003B2E4D">
      <w:pPr>
        <w:spacing w:after="0" w:line="360" w:lineRule="auto"/>
        <w:ind w:left="720" w:hanging="720"/>
        <w:jc w:val="both"/>
        <w:rPr>
          <w:rFonts w:asciiTheme="majorBidi" w:hAnsiTheme="majorBidi" w:cstheme="majorBidi"/>
          <w:sz w:val="26"/>
          <w:szCs w:val="26"/>
        </w:rPr>
      </w:pPr>
      <w:r w:rsidRPr="006660FE">
        <w:rPr>
          <w:rFonts w:asciiTheme="majorBidi" w:hAnsiTheme="majorBidi" w:cstheme="majorBidi"/>
          <w:sz w:val="26"/>
          <w:szCs w:val="26"/>
        </w:rPr>
        <w:t>VIII.</w:t>
      </w:r>
      <w:r w:rsidRPr="006660FE">
        <w:rPr>
          <w:rFonts w:asciiTheme="majorBidi" w:hAnsiTheme="majorBidi" w:cstheme="majorBidi"/>
          <w:sz w:val="26"/>
          <w:szCs w:val="26"/>
        </w:rPr>
        <w:tab/>
        <w:t xml:space="preserve">Psychologist should intensify their effort to organize seminars/conferences on the implications of online sports betting on youth’s </w:t>
      </w:r>
      <w:proofErr w:type="spellStart"/>
      <w:r w:rsidRPr="006660FE">
        <w:rPr>
          <w:rFonts w:asciiTheme="majorBidi" w:hAnsiTheme="majorBidi" w:cstheme="majorBidi"/>
          <w:sz w:val="26"/>
          <w:szCs w:val="26"/>
        </w:rPr>
        <w:t>behaviour</w:t>
      </w:r>
      <w:proofErr w:type="spellEnd"/>
      <w:r w:rsidRPr="006660FE">
        <w:rPr>
          <w:rFonts w:asciiTheme="majorBidi" w:hAnsiTheme="majorBidi" w:cstheme="majorBidi"/>
          <w:sz w:val="26"/>
          <w:szCs w:val="26"/>
        </w:rPr>
        <w:t xml:space="preserve"> and general well being</w:t>
      </w:r>
    </w:p>
    <w:p w:rsidR="006660FE" w:rsidRPr="006660FE" w:rsidRDefault="006660FE" w:rsidP="006660FE">
      <w:pPr>
        <w:spacing w:after="0" w:line="360" w:lineRule="auto"/>
        <w:ind w:firstLine="720"/>
        <w:rPr>
          <w:rFonts w:asciiTheme="majorBidi" w:hAnsiTheme="majorBidi" w:cstheme="majorBidi"/>
          <w:sz w:val="26"/>
          <w:szCs w:val="26"/>
        </w:rPr>
      </w:pPr>
    </w:p>
    <w:p w:rsidR="006660FE" w:rsidRPr="006660FE" w:rsidRDefault="006660FE" w:rsidP="006660FE">
      <w:pPr>
        <w:spacing w:after="0" w:line="360" w:lineRule="auto"/>
        <w:ind w:firstLine="720"/>
        <w:rPr>
          <w:rFonts w:asciiTheme="majorBidi" w:hAnsiTheme="majorBidi" w:cstheme="majorBidi"/>
          <w:sz w:val="26"/>
          <w:szCs w:val="26"/>
        </w:rPr>
      </w:pPr>
    </w:p>
    <w:p w:rsidR="00F16D6A" w:rsidRDefault="00F16D6A" w:rsidP="006660FE">
      <w:pPr>
        <w:spacing w:after="0" w:line="360" w:lineRule="auto"/>
        <w:ind w:firstLine="720"/>
        <w:rPr>
          <w:rFonts w:asciiTheme="majorBidi" w:hAnsiTheme="majorBidi" w:cstheme="majorBidi"/>
          <w:sz w:val="26"/>
          <w:szCs w:val="26"/>
        </w:rPr>
      </w:pPr>
    </w:p>
    <w:p w:rsidR="00F16D6A" w:rsidRDefault="00F16D6A" w:rsidP="006660FE">
      <w:pPr>
        <w:spacing w:after="0" w:line="360" w:lineRule="auto"/>
        <w:ind w:firstLine="720"/>
        <w:rPr>
          <w:rFonts w:asciiTheme="majorBidi" w:hAnsiTheme="majorBidi" w:cstheme="majorBidi"/>
          <w:sz w:val="26"/>
          <w:szCs w:val="26"/>
        </w:rPr>
      </w:pPr>
    </w:p>
    <w:p w:rsidR="00F16D6A" w:rsidRDefault="00F16D6A" w:rsidP="006660FE">
      <w:pPr>
        <w:spacing w:after="0" w:line="360" w:lineRule="auto"/>
        <w:ind w:firstLine="720"/>
        <w:rPr>
          <w:rFonts w:asciiTheme="majorBidi" w:hAnsiTheme="majorBidi" w:cstheme="majorBidi"/>
          <w:sz w:val="26"/>
          <w:szCs w:val="26"/>
        </w:rPr>
      </w:pPr>
    </w:p>
    <w:p w:rsidR="00F16D6A" w:rsidRDefault="00F16D6A" w:rsidP="006660FE">
      <w:pPr>
        <w:spacing w:after="0" w:line="360" w:lineRule="auto"/>
        <w:ind w:firstLine="720"/>
        <w:rPr>
          <w:rFonts w:asciiTheme="majorBidi" w:hAnsiTheme="majorBidi" w:cstheme="majorBidi"/>
          <w:sz w:val="26"/>
          <w:szCs w:val="26"/>
        </w:rPr>
      </w:pPr>
    </w:p>
    <w:p w:rsidR="00F16D6A" w:rsidRDefault="00F16D6A" w:rsidP="006660FE">
      <w:pPr>
        <w:spacing w:after="0" w:line="360" w:lineRule="auto"/>
        <w:ind w:firstLine="720"/>
        <w:rPr>
          <w:rFonts w:asciiTheme="majorBidi" w:hAnsiTheme="majorBidi" w:cstheme="majorBidi"/>
          <w:sz w:val="26"/>
          <w:szCs w:val="26"/>
        </w:rPr>
      </w:pPr>
    </w:p>
    <w:p w:rsidR="00F16D6A" w:rsidRDefault="00F16D6A" w:rsidP="006660FE">
      <w:pPr>
        <w:spacing w:after="0" w:line="360" w:lineRule="auto"/>
        <w:ind w:firstLine="720"/>
        <w:rPr>
          <w:rFonts w:asciiTheme="majorBidi" w:hAnsiTheme="majorBidi" w:cstheme="majorBidi"/>
          <w:sz w:val="26"/>
          <w:szCs w:val="26"/>
        </w:rPr>
      </w:pPr>
    </w:p>
    <w:p w:rsidR="00F16D6A" w:rsidRDefault="00F16D6A" w:rsidP="006660FE">
      <w:pPr>
        <w:spacing w:after="0" w:line="360" w:lineRule="auto"/>
        <w:ind w:firstLine="720"/>
        <w:rPr>
          <w:rFonts w:asciiTheme="majorBidi" w:hAnsiTheme="majorBidi" w:cstheme="majorBidi"/>
          <w:sz w:val="26"/>
          <w:szCs w:val="26"/>
        </w:rPr>
      </w:pPr>
    </w:p>
    <w:p w:rsidR="00F16D6A" w:rsidRDefault="00F16D6A" w:rsidP="006660FE">
      <w:pPr>
        <w:spacing w:after="0" w:line="360" w:lineRule="auto"/>
        <w:ind w:firstLine="720"/>
        <w:rPr>
          <w:rFonts w:asciiTheme="majorBidi" w:hAnsiTheme="majorBidi" w:cstheme="majorBidi"/>
          <w:sz w:val="26"/>
          <w:szCs w:val="26"/>
        </w:rPr>
      </w:pPr>
    </w:p>
    <w:p w:rsidR="00F16D6A" w:rsidRDefault="00F16D6A" w:rsidP="006660FE">
      <w:pPr>
        <w:spacing w:after="0" w:line="360" w:lineRule="auto"/>
        <w:ind w:firstLine="720"/>
        <w:rPr>
          <w:rFonts w:asciiTheme="majorBidi" w:hAnsiTheme="majorBidi" w:cstheme="majorBidi"/>
          <w:sz w:val="26"/>
          <w:szCs w:val="26"/>
        </w:rPr>
      </w:pPr>
    </w:p>
    <w:p w:rsidR="00F16D6A" w:rsidRDefault="00F16D6A" w:rsidP="006660FE">
      <w:pPr>
        <w:spacing w:after="0" w:line="360" w:lineRule="auto"/>
        <w:ind w:firstLine="720"/>
        <w:rPr>
          <w:rFonts w:asciiTheme="majorBidi" w:hAnsiTheme="majorBidi" w:cstheme="majorBidi"/>
          <w:sz w:val="26"/>
          <w:szCs w:val="26"/>
        </w:rPr>
      </w:pPr>
    </w:p>
    <w:p w:rsidR="00F16D6A" w:rsidRDefault="00F16D6A" w:rsidP="006660FE">
      <w:pPr>
        <w:spacing w:after="0" w:line="360" w:lineRule="auto"/>
        <w:ind w:firstLine="720"/>
        <w:rPr>
          <w:rFonts w:asciiTheme="majorBidi" w:hAnsiTheme="majorBidi" w:cstheme="majorBidi"/>
          <w:sz w:val="26"/>
          <w:szCs w:val="26"/>
        </w:rPr>
      </w:pPr>
    </w:p>
    <w:p w:rsidR="00F16D6A" w:rsidRDefault="00F16D6A" w:rsidP="006660FE">
      <w:pPr>
        <w:spacing w:after="0" w:line="360" w:lineRule="auto"/>
        <w:ind w:firstLine="720"/>
        <w:rPr>
          <w:rFonts w:asciiTheme="majorBidi" w:hAnsiTheme="majorBidi" w:cstheme="majorBidi"/>
          <w:sz w:val="26"/>
          <w:szCs w:val="26"/>
        </w:rPr>
      </w:pPr>
    </w:p>
    <w:p w:rsidR="00F16D6A" w:rsidRDefault="00F16D6A" w:rsidP="006660FE">
      <w:pPr>
        <w:spacing w:after="0" w:line="360" w:lineRule="auto"/>
        <w:ind w:firstLine="720"/>
        <w:rPr>
          <w:rFonts w:asciiTheme="majorBidi" w:hAnsiTheme="majorBidi" w:cstheme="majorBidi"/>
          <w:sz w:val="26"/>
          <w:szCs w:val="26"/>
        </w:rPr>
      </w:pPr>
    </w:p>
    <w:p w:rsidR="00F16D6A" w:rsidRDefault="00F16D6A" w:rsidP="006660FE">
      <w:pPr>
        <w:spacing w:after="0" w:line="360" w:lineRule="auto"/>
        <w:ind w:firstLine="720"/>
        <w:rPr>
          <w:rFonts w:asciiTheme="majorBidi" w:hAnsiTheme="majorBidi" w:cstheme="majorBidi"/>
          <w:sz w:val="26"/>
          <w:szCs w:val="26"/>
        </w:rPr>
      </w:pPr>
    </w:p>
    <w:p w:rsidR="00F16D6A" w:rsidRDefault="00F16D6A" w:rsidP="006660FE">
      <w:pPr>
        <w:spacing w:after="0" w:line="360" w:lineRule="auto"/>
        <w:ind w:firstLine="720"/>
        <w:rPr>
          <w:rFonts w:asciiTheme="majorBidi" w:hAnsiTheme="majorBidi" w:cstheme="majorBidi"/>
          <w:sz w:val="26"/>
          <w:szCs w:val="26"/>
        </w:rPr>
      </w:pPr>
    </w:p>
    <w:p w:rsidR="00F16D6A" w:rsidRDefault="00F16D6A" w:rsidP="006660FE">
      <w:pPr>
        <w:spacing w:after="0" w:line="360" w:lineRule="auto"/>
        <w:ind w:firstLine="720"/>
        <w:rPr>
          <w:rFonts w:asciiTheme="majorBidi" w:hAnsiTheme="majorBidi" w:cstheme="majorBidi"/>
          <w:sz w:val="26"/>
          <w:szCs w:val="26"/>
        </w:rPr>
      </w:pPr>
    </w:p>
    <w:p w:rsidR="00F16D6A" w:rsidRDefault="00F16D6A" w:rsidP="006660FE">
      <w:pPr>
        <w:spacing w:after="0" w:line="360" w:lineRule="auto"/>
        <w:ind w:firstLine="720"/>
        <w:rPr>
          <w:rFonts w:asciiTheme="majorBidi" w:hAnsiTheme="majorBidi" w:cstheme="majorBidi"/>
          <w:sz w:val="26"/>
          <w:szCs w:val="26"/>
        </w:rPr>
      </w:pPr>
    </w:p>
    <w:p w:rsidR="00F16D6A" w:rsidRDefault="00F16D6A" w:rsidP="006660FE">
      <w:pPr>
        <w:spacing w:after="0" w:line="360" w:lineRule="auto"/>
        <w:ind w:firstLine="720"/>
        <w:rPr>
          <w:rFonts w:asciiTheme="majorBidi" w:hAnsiTheme="majorBidi" w:cstheme="majorBidi"/>
          <w:sz w:val="26"/>
          <w:szCs w:val="26"/>
        </w:rPr>
      </w:pPr>
    </w:p>
    <w:p w:rsidR="00F16D6A" w:rsidRDefault="00F16D6A" w:rsidP="006660FE">
      <w:pPr>
        <w:spacing w:after="0" w:line="360" w:lineRule="auto"/>
        <w:ind w:firstLine="720"/>
        <w:rPr>
          <w:rFonts w:asciiTheme="majorBidi" w:hAnsiTheme="majorBidi" w:cstheme="majorBidi"/>
          <w:sz w:val="26"/>
          <w:szCs w:val="26"/>
        </w:rPr>
      </w:pPr>
    </w:p>
    <w:p w:rsidR="00F16D6A" w:rsidRDefault="00F16D6A" w:rsidP="006660FE">
      <w:pPr>
        <w:spacing w:after="0" w:line="360" w:lineRule="auto"/>
        <w:ind w:firstLine="720"/>
        <w:rPr>
          <w:rFonts w:asciiTheme="majorBidi" w:hAnsiTheme="majorBidi" w:cstheme="majorBidi"/>
          <w:sz w:val="26"/>
          <w:szCs w:val="26"/>
        </w:rPr>
      </w:pPr>
    </w:p>
    <w:p w:rsidR="00F16D6A" w:rsidRDefault="00F16D6A" w:rsidP="006660FE">
      <w:pPr>
        <w:spacing w:after="0" w:line="360" w:lineRule="auto"/>
        <w:ind w:firstLine="720"/>
        <w:rPr>
          <w:rFonts w:asciiTheme="majorBidi" w:hAnsiTheme="majorBidi" w:cstheme="majorBidi"/>
          <w:sz w:val="26"/>
          <w:szCs w:val="26"/>
        </w:rPr>
      </w:pPr>
    </w:p>
    <w:p w:rsidR="00F16D6A" w:rsidRDefault="00F16D6A" w:rsidP="006660FE">
      <w:pPr>
        <w:spacing w:after="0" w:line="360" w:lineRule="auto"/>
        <w:ind w:firstLine="720"/>
        <w:rPr>
          <w:rFonts w:asciiTheme="majorBidi" w:hAnsiTheme="majorBidi" w:cstheme="majorBidi"/>
          <w:sz w:val="26"/>
          <w:szCs w:val="26"/>
        </w:rPr>
      </w:pPr>
    </w:p>
    <w:p w:rsidR="00F16D6A" w:rsidRDefault="00F16D6A" w:rsidP="006660FE">
      <w:pPr>
        <w:spacing w:after="0" w:line="360" w:lineRule="auto"/>
        <w:ind w:firstLine="720"/>
        <w:rPr>
          <w:rFonts w:asciiTheme="majorBidi" w:hAnsiTheme="majorBidi" w:cstheme="majorBidi"/>
          <w:sz w:val="26"/>
          <w:szCs w:val="26"/>
        </w:rPr>
      </w:pPr>
    </w:p>
    <w:p w:rsidR="00F16D6A" w:rsidRDefault="00F16D6A" w:rsidP="006660FE">
      <w:pPr>
        <w:spacing w:after="0" w:line="360" w:lineRule="auto"/>
        <w:ind w:firstLine="720"/>
        <w:rPr>
          <w:rFonts w:asciiTheme="majorBidi" w:hAnsiTheme="majorBidi" w:cstheme="majorBidi"/>
          <w:sz w:val="26"/>
          <w:szCs w:val="26"/>
        </w:rPr>
      </w:pPr>
    </w:p>
    <w:p w:rsidR="006660FE" w:rsidRPr="00F16D6A" w:rsidRDefault="006660FE" w:rsidP="00F16D6A">
      <w:pPr>
        <w:spacing w:after="0" w:line="360" w:lineRule="auto"/>
        <w:jc w:val="center"/>
        <w:rPr>
          <w:rFonts w:asciiTheme="majorBidi" w:hAnsiTheme="majorBidi" w:cstheme="majorBidi"/>
          <w:b/>
          <w:bCs/>
          <w:sz w:val="26"/>
          <w:szCs w:val="26"/>
        </w:rPr>
      </w:pPr>
      <w:r w:rsidRPr="00F16D6A">
        <w:rPr>
          <w:rFonts w:asciiTheme="majorBidi" w:hAnsiTheme="majorBidi" w:cstheme="majorBidi"/>
          <w:b/>
          <w:bCs/>
          <w:sz w:val="26"/>
          <w:szCs w:val="26"/>
        </w:rPr>
        <w:lastRenderedPageBreak/>
        <w:t>REFERENCES</w:t>
      </w:r>
    </w:p>
    <w:p w:rsidR="006660FE" w:rsidRPr="006660FE" w:rsidRDefault="006660FE" w:rsidP="003B2E4D">
      <w:pPr>
        <w:spacing w:after="0" w:line="360" w:lineRule="auto"/>
        <w:ind w:left="360" w:hanging="360"/>
        <w:jc w:val="both"/>
        <w:rPr>
          <w:rFonts w:asciiTheme="majorBidi" w:hAnsiTheme="majorBidi" w:cstheme="majorBidi"/>
          <w:sz w:val="26"/>
          <w:szCs w:val="26"/>
        </w:rPr>
      </w:pPr>
      <w:proofErr w:type="spellStart"/>
      <w:proofErr w:type="gramStart"/>
      <w:r w:rsidRPr="006660FE">
        <w:rPr>
          <w:rFonts w:asciiTheme="majorBidi" w:hAnsiTheme="majorBidi" w:cstheme="majorBidi"/>
          <w:sz w:val="26"/>
          <w:szCs w:val="26"/>
        </w:rPr>
        <w:t>Abbefe</w:t>
      </w:r>
      <w:proofErr w:type="spellEnd"/>
      <w:r w:rsidRPr="006660FE">
        <w:rPr>
          <w:rFonts w:asciiTheme="majorBidi" w:hAnsiTheme="majorBidi" w:cstheme="majorBidi"/>
          <w:sz w:val="26"/>
          <w:szCs w:val="26"/>
        </w:rPr>
        <w:t xml:space="preserve">, M.W </w:t>
      </w:r>
      <w:proofErr w:type="spellStart"/>
      <w:r w:rsidRPr="006660FE">
        <w:rPr>
          <w:rFonts w:asciiTheme="majorBidi" w:hAnsiTheme="majorBidi" w:cstheme="majorBidi"/>
          <w:sz w:val="26"/>
          <w:szCs w:val="26"/>
        </w:rPr>
        <w:t>Romifild</w:t>
      </w:r>
      <w:proofErr w:type="spellEnd"/>
      <w:r w:rsidRPr="006660FE">
        <w:rPr>
          <w:rFonts w:asciiTheme="majorBidi" w:hAnsiTheme="majorBidi" w:cstheme="majorBidi"/>
          <w:sz w:val="26"/>
          <w:szCs w:val="26"/>
        </w:rPr>
        <w:t xml:space="preserve">, U, &amp; </w:t>
      </w:r>
      <w:proofErr w:type="spellStart"/>
      <w:r w:rsidRPr="006660FE">
        <w:rPr>
          <w:rFonts w:asciiTheme="majorBidi" w:hAnsiTheme="majorBidi" w:cstheme="majorBidi"/>
          <w:sz w:val="26"/>
          <w:szCs w:val="26"/>
        </w:rPr>
        <w:t>Volberg</w:t>
      </w:r>
      <w:proofErr w:type="spellEnd"/>
      <w:r w:rsidRPr="006660FE">
        <w:rPr>
          <w:rFonts w:asciiTheme="majorBidi" w:hAnsiTheme="majorBidi" w:cstheme="majorBidi"/>
          <w:sz w:val="26"/>
          <w:szCs w:val="26"/>
        </w:rPr>
        <w:t xml:space="preserve">, R.A (2021), Gambling and problem gambling in </w:t>
      </w:r>
      <w:proofErr w:type="spellStart"/>
      <w:r w:rsidRPr="006660FE">
        <w:rPr>
          <w:rFonts w:asciiTheme="majorBidi" w:hAnsiTheme="majorBidi" w:cstheme="majorBidi"/>
          <w:sz w:val="26"/>
          <w:szCs w:val="26"/>
        </w:rPr>
        <w:t>Soveden</w:t>
      </w:r>
      <w:proofErr w:type="spellEnd"/>
      <w:r w:rsidRPr="006660FE">
        <w:rPr>
          <w:rFonts w:asciiTheme="majorBidi" w:hAnsiTheme="majorBidi" w:cstheme="majorBidi"/>
          <w:sz w:val="26"/>
          <w:szCs w:val="26"/>
        </w:rPr>
        <w:t>; changes between 1998 and 2007, Journal of gambling studies.</w:t>
      </w:r>
      <w:proofErr w:type="gramEnd"/>
    </w:p>
    <w:p w:rsidR="006660FE" w:rsidRPr="006660FE" w:rsidRDefault="006660FE" w:rsidP="003B2E4D">
      <w:pPr>
        <w:spacing w:after="0" w:line="360" w:lineRule="auto"/>
        <w:ind w:left="360" w:hanging="360"/>
        <w:jc w:val="both"/>
        <w:rPr>
          <w:rFonts w:asciiTheme="majorBidi" w:hAnsiTheme="majorBidi" w:cstheme="majorBidi"/>
          <w:sz w:val="26"/>
          <w:szCs w:val="26"/>
        </w:rPr>
      </w:pPr>
      <w:proofErr w:type="spellStart"/>
      <w:proofErr w:type="gramStart"/>
      <w:r w:rsidRPr="006660FE">
        <w:rPr>
          <w:rFonts w:asciiTheme="majorBidi" w:hAnsiTheme="majorBidi" w:cstheme="majorBidi"/>
          <w:sz w:val="26"/>
          <w:szCs w:val="26"/>
        </w:rPr>
        <w:t>Ahaibuse</w:t>
      </w:r>
      <w:proofErr w:type="spellEnd"/>
      <w:r w:rsidRPr="006660FE">
        <w:rPr>
          <w:rFonts w:asciiTheme="majorBidi" w:hAnsiTheme="majorBidi" w:cstheme="majorBidi"/>
          <w:sz w:val="26"/>
          <w:szCs w:val="26"/>
        </w:rPr>
        <w:t xml:space="preserve"> G, </w:t>
      </w:r>
      <w:proofErr w:type="spellStart"/>
      <w:r w:rsidRPr="006660FE">
        <w:rPr>
          <w:rFonts w:asciiTheme="majorBidi" w:hAnsiTheme="majorBidi" w:cstheme="majorBidi"/>
          <w:sz w:val="26"/>
          <w:szCs w:val="26"/>
        </w:rPr>
        <w:t>Lakuma</w:t>
      </w:r>
      <w:proofErr w:type="spellEnd"/>
      <w:r w:rsidRPr="006660FE">
        <w:rPr>
          <w:rFonts w:asciiTheme="majorBidi" w:hAnsiTheme="majorBidi" w:cstheme="majorBidi"/>
          <w:sz w:val="26"/>
          <w:szCs w:val="26"/>
        </w:rPr>
        <w:t xml:space="preserve">, </w:t>
      </w:r>
      <w:proofErr w:type="spellStart"/>
      <w:r w:rsidRPr="006660FE">
        <w:rPr>
          <w:rFonts w:asciiTheme="majorBidi" w:hAnsiTheme="majorBidi" w:cstheme="majorBidi"/>
          <w:sz w:val="26"/>
          <w:szCs w:val="26"/>
        </w:rPr>
        <w:t>c.p</w:t>
      </w:r>
      <w:proofErr w:type="spellEnd"/>
      <w:r w:rsidRPr="006660FE">
        <w:rPr>
          <w:rFonts w:asciiTheme="majorBidi" w:hAnsiTheme="majorBidi" w:cstheme="majorBidi"/>
          <w:sz w:val="26"/>
          <w:szCs w:val="26"/>
        </w:rPr>
        <w:t xml:space="preserve"> </w:t>
      </w:r>
      <w:proofErr w:type="spellStart"/>
      <w:r w:rsidRPr="006660FE">
        <w:rPr>
          <w:rFonts w:asciiTheme="majorBidi" w:hAnsiTheme="majorBidi" w:cstheme="majorBidi"/>
          <w:sz w:val="26"/>
          <w:szCs w:val="26"/>
        </w:rPr>
        <w:t>Katunze</w:t>
      </w:r>
      <w:proofErr w:type="spellEnd"/>
      <w:r w:rsidRPr="006660FE">
        <w:rPr>
          <w:rFonts w:asciiTheme="majorBidi" w:hAnsiTheme="majorBidi" w:cstheme="majorBidi"/>
          <w:sz w:val="26"/>
          <w:szCs w:val="26"/>
        </w:rPr>
        <w:t xml:space="preserve">, M &amp; </w:t>
      </w:r>
      <w:proofErr w:type="spellStart"/>
      <w:r w:rsidRPr="006660FE">
        <w:rPr>
          <w:rFonts w:asciiTheme="majorBidi" w:hAnsiTheme="majorBidi" w:cstheme="majorBidi"/>
          <w:sz w:val="26"/>
          <w:szCs w:val="26"/>
        </w:rPr>
        <w:t>mawejje</w:t>
      </w:r>
      <w:proofErr w:type="spellEnd"/>
      <w:r w:rsidRPr="006660FE">
        <w:rPr>
          <w:rFonts w:asciiTheme="majorBidi" w:hAnsiTheme="majorBidi" w:cstheme="majorBidi"/>
          <w:sz w:val="26"/>
          <w:szCs w:val="26"/>
        </w:rPr>
        <w:t>, J. (2016).</w:t>
      </w:r>
      <w:proofErr w:type="gramEnd"/>
      <w:r w:rsidRPr="006660FE">
        <w:rPr>
          <w:rFonts w:asciiTheme="majorBidi" w:hAnsiTheme="majorBidi" w:cstheme="majorBidi"/>
          <w:sz w:val="26"/>
          <w:szCs w:val="26"/>
        </w:rPr>
        <w:t xml:space="preserve"> Socioeconomic effect of gambling: evidence from Kampala city, Uganda, (677), 2016 – 46613 </w:t>
      </w:r>
      <w:proofErr w:type="spellStart"/>
      <w:r w:rsidRPr="006660FE">
        <w:rPr>
          <w:rFonts w:asciiTheme="majorBidi" w:hAnsiTheme="majorBidi" w:cstheme="majorBidi"/>
          <w:sz w:val="26"/>
          <w:szCs w:val="26"/>
        </w:rPr>
        <w:t>Alushula</w:t>
      </w:r>
      <w:proofErr w:type="spellEnd"/>
      <w:r w:rsidRPr="006660FE">
        <w:rPr>
          <w:rFonts w:asciiTheme="majorBidi" w:hAnsiTheme="majorBidi" w:cstheme="majorBidi"/>
          <w:sz w:val="26"/>
          <w:szCs w:val="26"/>
        </w:rPr>
        <w:t xml:space="preserve">, P. (2017) why </w:t>
      </w:r>
      <w:proofErr w:type="spellStart"/>
      <w:proofErr w:type="gramStart"/>
      <w:r w:rsidRPr="006660FE">
        <w:rPr>
          <w:rFonts w:asciiTheme="majorBidi" w:hAnsiTheme="majorBidi" w:cstheme="majorBidi"/>
          <w:sz w:val="26"/>
          <w:szCs w:val="26"/>
        </w:rPr>
        <w:t>kenyan’s</w:t>
      </w:r>
      <w:proofErr w:type="spellEnd"/>
      <w:proofErr w:type="gramEnd"/>
      <w:r w:rsidRPr="006660FE">
        <w:rPr>
          <w:rFonts w:asciiTheme="majorBidi" w:hAnsiTheme="majorBidi" w:cstheme="majorBidi"/>
          <w:sz w:val="26"/>
          <w:szCs w:val="26"/>
        </w:rPr>
        <w:t xml:space="preserve"> love for </w:t>
      </w:r>
      <w:proofErr w:type="spellStart"/>
      <w:r w:rsidRPr="006660FE">
        <w:rPr>
          <w:rFonts w:asciiTheme="majorBidi" w:hAnsiTheme="majorBidi" w:cstheme="majorBidi"/>
          <w:sz w:val="26"/>
          <w:szCs w:val="26"/>
        </w:rPr>
        <w:t>fluk</w:t>
      </w:r>
      <w:proofErr w:type="spellEnd"/>
      <w:r w:rsidRPr="006660FE">
        <w:rPr>
          <w:rFonts w:asciiTheme="majorBidi" w:hAnsiTheme="majorBidi" w:cstheme="majorBidi"/>
          <w:sz w:val="26"/>
          <w:szCs w:val="26"/>
        </w:rPr>
        <w:t xml:space="preserve"> riches is overshadowing normal investments, standard newspaper. </w:t>
      </w:r>
      <w:proofErr w:type="spellStart"/>
      <w:r w:rsidRPr="006660FE">
        <w:rPr>
          <w:rFonts w:asciiTheme="majorBidi" w:hAnsiTheme="majorBidi" w:cstheme="majorBidi"/>
          <w:sz w:val="26"/>
          <w:szCs w:val="26"/>
        </w:rPr>
        <w:t>Babbie</w:t>
      </w:r>
      <w:proofErr w:type="spellEnd"/>
      <w:r w:rsidRPr="006660FE">
        <w:rPr>
          <w:rFonts w:asciiTheme="majorBidi" w:hAnsiTheme="majorBidi" w:cstheme="majorBidi"/>
          <w:sz w:val="26"/>
          <w:szCs w:val="26"/>
        </w:rPr>
        <w:t xml:space="preserve">, E.R (2010). The practice of social research, </w:t>
      </w:r>
      <w:proofErr w:type="spellStart"/>
      <w:r w:rsidRPr="006660FE">
        <w:rPr>
          <w:rFonts w:asciiTheme="majorBidi" w:hAnsiTheme="majorBidi" w:cstheme="majorBidi"/>
          <w:sz w:val="26"/>
          <w:szCs w:val="26"/>
        </w:rPr>
        <w:t>Bemont</w:t>
      </w:r>
      <w:proofErr w:type="spellEnd"/>
      <w:r w:rsidRPr="006660FE">
        <w:rPr>
          <w:rFonts w:asciiTheme="majorBidi" w:hAnsiTheme="majorBidi" w:cstheme="majorBidi"/>
          <w:sz w:val="26"/>
          <w:szCs w:val="26"/>
        </w:rPr>
        <w:t>, CA: wards worth.</w:t>
      </w:r>
    </w:p>
    <w:p w:rsidR="006660FE" w:rsidRPr="006660FE" w:rsidRDefault="006660FE" w:rsidP="003B2E4D">
      <w:pPr>
        <w:spacing w:after="0" w:line="360" w:lineRule="auto"/>
        <w:ind w:left="360" w:hanging="360"/>
        <w:jc w:val="both"/>
        <w:rPr>
          <w:rFonts w:asciiTheme="majorBidi" w:hAnsiTheme="majorBidi" w:cstheme="majorBidi"/>
          <w:sz w:val="26"/>
          <w:szCs w:val="26"/>
        </w:rPr>
      </w:pPr>
      <w:r w:rsidRPr="006660FE">
        <w:rPr>
          <w:rFonts w:asciiTheme="majorBidi" w:hAnsiTheme="majorBidi" w:cstheme="majorBidi"/>
          <w:sz w:val="26"/>
          <w:szCs w:val="26"/>
        </w:rPr>
        <w:t xml:space="preserve">Barry </w:t>
      </w:r>
      <w:proofErr w:type="spellStart"/>
      <w:r w:rsidRPr="006660FE">
        <w:rPr>
          <w:rFonts w:asciiTheme="majorBidi" w:hAnsiTheme="majorBidi" w:cstheme="majorBidi"/>
          <w:sz w:val="26"/>
          <w:szCs w:val="26"/>
        </w:rPr>
        <w:t>M.leiner</w:t>
      </w:r>
      <w:proofErr w:type="spellEnd"/>
      <w:r w:rsidRPr="006660FE">
        <w:rPr>
          <w:rFonts w:asciiTheme="majorBidi" w:hAnsiTheme="majorBidi" w:cstheme="majorBidi"/>
          <w:sz w:val="26"/>
          <w:szCs w:val="26"/>
        </w:rPr>
        <w:t xml:space="preserve">, et al. (2014). Brief history of the internet: the initial </w:t>
      </w:r>
      <w:proofErr w:type="spellStart"/>
      <w:r w:rsidRPr="006660FE">
        <w:rPr>
          <w:rFonts w:asciiTheme="majorBidi" w:hAnsiTheme="majorBidi" w:cstheme="majorBidi"/>
          <w:sz w:val="26"/>
          <w:szCs w:val="26"/>
        </w:rPr>
        <w:t>internetting</w:t>
      </w:r>
      <w:proofErr w:type="spellEnd"/>
      <w:r w:rsidRPr="006660FE">
        <w:rPr>
          <w:rFonts w:asciiTheme="majorBidi" w:hAnsiTheme="majorBidi" w:cstheme="majorBidi"/>
          <w:sz w:val="26"/>
          <w:szCs w:val="26"/>
        </w:rPr>
        <w:t xml:space="preserve"> concepts internet society version 3:32</w:t>
      </w:r>
    </w:p>
    <w:p w:rsidR="00F16D6A" w:rsidRDefault="006660FE" w:rsidP="003B2E4D">
      <w:pPr>
        <w:spacing w:after="0" w:line="360" w:lineRule="auto"/>
        <w:ind w:left="360" w:hanging="360"/>
        <w:jc w:val="both"/>
        <w:rPr>
          <w:rFonts w:asciiTheme="majorBidi" w:hAnsiTheme="majorBidi" w:cstheme="majorBidi"/>
          <w:sz w:val="26"/>
          <w:szCs w:val="26"/>
        </w:rPr>
      </w:pPr>
      <w:proofErr w:type="spellStart"/>
      <w:proofErr w:type="gramStart"/>
      <w:r w:rsidRPr="006660FE">
        <w:rPr>
          <w:rFonts w:asciiTheme="majorBidi" w:hAnsiTheme="majorBidi" w:cstheme="majorBidi"/>
          <w:sz w:val="26"/>
          <w:szCs w:val="26"/>
        </w:rPr>
        <w:t>Bassey</w:t>
      </w:r>
      <w:proofErr w:type="spellEnd"/>
      <w:r w:rsidRPr="006660FE">
        <w:rPr>
          <w:rFonts w:asciiTheme="majorBidi" w:hAnsiTheme="majorBidi" w:cstheme="majorBidi"/>
          <w:sz w:val="26"/>
          <w:szCs w:val="26"/>
        </w:rPr>
        <w:t xml:space="preserve"> M. (2019), case study research in educational setting oxford; Oxford University; Oxford press.</w:t>
      </w:r>
      <w:proofErr w:type="gramEnd"/>
      <w:r w:rsidRPr="006660FE">
        <w:rPr>
          <w:rFonts w:asciiTheme="majorBidi" w:hAnsiTheme="majorBidi" w:cstheme="majorBidi"/>
          <w:sz w:val="26"/>
          <w:szCs w:val="26"/>
        </w:rPr>
        <w:t xml:space="preserve"> </w:t>
      </w:r>
      <w:proofErr w:type="gramStart"/>
      <w:r w:rsidRPr="006660FE">
        <w:rPr>
          <w:rFonts w:asciiTheme="majorBidi" w:hAnsiTheme="majorBidi" w:cstheme="majorBidi"/>
          <w:sz w:val="26"/>
          <w:szCs w:val="26"/>
        </w:rPr>
        <w:t xml:space="preserve">Bell, R &amp; </w:t>
      </w:r>
      <w:proofErr w:type="spellStart"/>
      <w:r w:rsidRPr="006660FE">
        <w:rPr>
          <w:rFonts w:asciiTheme="majorBidi" w:hAnsiTheme="majorBidi" w:cstheme="majorBidi"/>
          <w:sz w:val="26"/>
          <w:szCs w:val="26"/>
        </w:rPr>
        <w:t>Boldiro</w:t>
      </w:r>
      <w:proofErr w:type="spellEnd"/>
      <w:r w:rsidRPr="006660FE">
        <w:rPr>
          <w:rFonts w:asciiTheme="majorBidi" w:hAnsiTheme="majorBidi" w:cstheme="majorBidi"/>
          <w:sz w:val="26"/>
          <w:szCs w:val="26"/>
        </w:rPr>
        <w:t xml:space="preserve">, J. (2019) factors affecting youth gambling comprehensive model of the antecedents and consequences of </w:t>
      </w:r>
      <w:proofErr w:type="spellStart"/>
      <w:r w:rsidRPr="006660FE">
        <w:rPr>
          <w:rFonts w:asciiTheme="majorBidi" w:hAnsiTheme="majorBidi" w:cstheme="majorBidi"/>
          <w:sz w:val="26"/>
          <w:szCs w:val="26"/>
        </w:rPr>
        <w:t>gamblingin</w:t>
      </w:r>
      <w:proofErr w:type="spellEnd"/>
      <w:r w:rsidRPr="006660FE">
        <w:rPr>
          <w:rFonts w:asciiTheme="majorBidi" w:hAnsiTheme="majorBidi" w:cstheme="majorBidi"/>
          <w:sz w:val="26"/>
          <w:szCs w:val="26"/>
        </w:rPr>
        <w:t xml:space="preserve"> young people.</w:t>
      </w:r>
      <w:proofErr w:type="gramEnd"/>
      <w:r w:rsidRPr="006660FE">
        <w:rPr>
          <w:rFonts w:asciiTheme="majorBidi" w:hAnsiTheme="majorBidi" w:cstheme="majorBidi"/>
          <w:sz w:val="26"/>
          <w:szCs w:val="26"/>
        </w:rPr>
        <w:t xml:space="preserve"> </w:t>
      </w:r>
      <w:proofErr w:type="gramStart"/>
      <w:r w:rsidRPr="006660FE">
        <w:rPr>
          <w:rFonts w:asciiTheme="majorBidi" w:hAnsiTheme="majorBidi" w:cstheme="majorBidi"/>
          <w:sz w:val="26"/>
          <w:szCs w:val="26"/>
        </w:rPr>
        <w:t>Department of justice.</w:t>
      </w:r>
      <w:proofErr w:type="gramEnd"/>
      <w:r w:rsidRPr="006660FE">
        <w:rPr>
          <w:rFonts w:asciiTheme="majorBidi" w:hAnsiTheme="majorBidi" w:cstheme="majorBidi"/>
          <w:sz w:val="26"/>
          <w:szCs w:val="26"/>
        </w:rPr>
        <w:t xml:space="preserve"> Victoria retrieved from http:/responsible gambling. </w:t>
      </w:r>
      <w:proofErr w:type="spellStart"/>
      <w:r w:rsidRPr="006660FE">
        <w:rPr>
          <w:rFonts w:asciiTheme="majorBidi" w:hAnsiTheme="majorBidi" w:cstheme="majorBidi"/>
          <w:sz w:val="26"/>
          <w:szCs w:val="26"/>
        </w:rPr>
        <w:t>vol.gov.av</w:t>
      </w:r>
      <w:proofErr w:type="spellEnd"/>
      <w:r w:rsidRPr="006660FE">
        <w:rPr>
          <w:rFonts w:asciiTheme="majorBidi" w:hAnsiTheme="majorBidi" w:cstheme="majorBidi"/>
          <w:sz w:val="26"/>
          <w:szCs w:val="26"/>
        </w:rPr>
        <w:t>/</w:t>
      </w:r>
      <w:r w:rsidR="00F16D6A">
        <w:rPr>
          <w:rFonts w:asciiTheme="majorBidi" w:hAnsiTheme="majorBidi" w:cstheme="majorBidi"/>
          <w:sz w:val="26"/>
          <w:szCs w:val="26"/>
        </w:rPr>
        <w:t>site/default/files/</w:t>
      </w:r>
      <w:proofErr w:type="spellStart"/>
      <w:r w:rsidR="00F16D6A">
        <w:rPr>
          <w:rFonts w:asciiTheme="majorBidi" w:hAnsiTheme="majorBidi" w:cstheme="majorBidi"/>
          <w:sz w:val="26"/>
          <w:szCs w:val="26"/>
        </w:rPr>
        <w:t>Blaszozynok</w:t>
      </w:r>
      <w:proofErr w:type="spellEnd"/>
      <w:r w:rsidR="00F16D6A">
        <w:rPr>
          <w:rFonts w:asciiTheme="majorBidi" w:hAnsiTheme="majorBidi" w:cstheme="majorBidi"/>
          <w:sz w:val="26"/>
          <w:szCs w:val="26"/>
        </w:rPr>
        <w:t>,</w:t>
      </w:r>
    </w:p>
    <w:p w:rsidR="006660FE" w:rsidRPr="006660FE" w:rsidRDefault="006660FE" w:rsidP="003B2E4D">
      <w:pPr>
        <w:spacing w:after="0" w:line="360" w:lineRule="auto"/>
        <w:ind w:left="360" w:hanging="360"/>
        <w:jc w:val="both"/>
        <w:rPr>
          <w:rFonts w:asciiTheme="majorBidi" w:hAnsiTheme="majorBidi" w:cstheme="majorBidi"/>
          <w:sz w:val="26"/>
          <w:szCs w:val="26"/>
        </w:rPr>
      </w:pPr>
      <w:proofErr w:type="spellStart"/>
      <w:r w:rsidRPr="006660FE">
        <w:rPr>
          <w:rFonts w:asciiTheme="majorBidi" w:hAnsiTheme="majorBidi" w:cstheme="majorBidi"/>
          <w:sz w:val="26"/>
          <w:szCs w:val="26"/>
        </w:rPr>
        <w:t>A</w:t>
      </w:r>
      <w:proofErr w:type="gramStart"/>
      <w:r w:rsidRPr="006660FE">
        <w:rPr>
          <w:rFonts w:asciiTheme="majorBidi" w:hAnsiTheme="majorBidi" w:cstheme="majorBidi"/>
          <w:sz w:val="26"/>
          <w:szCs w:val="26"/>
        </w:rPr>
        <w:t>;Ladourchur</w:t>
      </w:r>
      <w:proofErr w:type="spellEnd"/>
      <w:proofErr w:type="gramEnd"/>
      <w:r w:rsidRPr="006660FE">
        <w:rPr>
          <w:rFonts w:asciiTheme="majorBidi" w:hAnsiTheme="majorBidi" w:cstheme="majorBidi"/>
          <w:sz w:val="26"/>
          <w:szCs w:val="26"/>
        </w:rPr>
        <w:t xml:space="preserve">, R, </w:t>
      </w:r>
      <w:proofErr w:type="spellStart"/>
      <w:r w:rsidRPr="006660FE">
        <w:rPr>
          <w:rFonts w:asciiTheme="majorBidi" w:hAnsiTheme="majorBidi" w:cstheme="majorBidi"/>
          <w:sz w:val="26"/>
          <w:szCs w:val="26"/>
        </w:rPr>
        <w:t>Govlet</w:t>
      </w:r>
      <w:proofErr w:type="spellEnd"/>
      <w:r w:rsidRPr="006660FE">
        <w:rPr>
          <w:rFonts w:asciiTheme="majorBidi" w:hAnsiTheme="majorBidi" w:cstheme="majorBidi"/>
          <w:sz w:val="26"/>
          <w:szCs w:val="26"/>
        </w:rPr>
        <w:t xml:space="preserve"> A; &amp; </w:t>
      </w:r>
      <w:proofErr w:type="spellStart"/>
      <w:r w:rsidRPr="006660FE">
        <w:rPr>
          <w:rFonts w:asciiTheme="majorBidi" w:hAnsiTheme="majorBidi" w:cstheme="majorBidi"/>
          <w:sz w:val="26"/>
          <w:szCs w:val="26"/>
        </w:rPr>
        <w:t>savard</w:t>
      </w:r>
      <w:proofErr w:type="spellEnd"/>
      <w:r w:rsidRPr="006660FE">
        <w:rPr>
          <w:rFonts w:asciiTheme="majorBidi" w:hAnsiTheme="majorBidi" w:cstheme="majorBidi"/>
          <w:sz w:val="26"/>
          <w:szCs w:val="26"/>
        </w:rPr>
        <w:t xml:space="preserve"> (2006). How much do you spend gambling? ; Ambiguities in questionnaire items assessing expenditure Brown, M, </w:t>
      </w:r>
      <w:proofErr w:type="spellStart"/>
      <w:r w:rsidRPr="006660FE">
        <w:rPr>
          <w:rFonts w:asciiTheme="majorBidi" w:hAnsiTheme="majorBidi" w:cstheme="majorBidi"/>
          <w:sz w:val="26"/>
          <w:szCs w:val="26"/>
        </w:rPr>
        <w:t>Langhan</w:t>
      </w:r>
      <w:proofErr w:type="spellEnd"/>
      <w:r w:rsidRPr="006660FE">
        <w:rPr>
          <w:rFonts w:asciiTheme="majorBidi" w:hAnsiTheme="majorBidi" w:cstheme="majorBidi"/>
          <w:sz w:val="26"/>
          <w:szCs w:val="26"/>
        </w:rPr>
        <w:t xml:space="preserve"> E. </w:t>
      </w:r>
      <w:proofErr w:type="spellStart"/>
      <w:r w:rsidRPr="006660FE">
        <w:rPr>
          <w:rFonts w:asciiTheme="majorBidi" w:hAnsiTheme="majorBidi" w:cstheme="majorBidi"/>
          <w:sz w:val="26"/>
          <w:szCs w:val="26"/>
        </w:rPr>
        <w:t>Rawat</w:t>
      </w:r>
      <w:proofErr w:type="spellEnd"/>
      <w:r w:rsidRPr="006660FE">
        <w:rPr>
          <w:rFonts w:asciiTheme="majorBidi" w:hAnsiTheme="majorBidi" w:cstheme="majorBidi"/>
          <w:sz w:val="26"/>
          <w:szCs w:val="26"/>
        </w:rPr>
        <w:t xml:space="preserve">, V., </w:t>
      </w:r>
      <w:proofErr w:type="spellStart"/>
      <w:r w:rsidRPr="006660FE">
        <w:rPr>
          <w:rFonts w:asciiTheme="majorBidi" w:hAnsiTheme="majorBidi" w:cstheme="majorBidi"/>
          <w:sz w:val="26"/>
          <w:szCs w:val="26"/>
        </w:rPr>
        <w:t>Gicer</w:t>
      </w:r>
      <w:proofErr w:type="spellEnd"/>
      <w:r w:rsidRPr="006660FE">
        <w:rPr>
          <w:rFonts w:asciiTheme="majorBidi" w:hAnsiTheme="majorBidi" w:cstheme="majorBidi"/>
          <w:sz w:val="26"/>
          <w:szCs w:val="26"/>
        </w:rPr>
        <w:t>,</w:t>
      </w:r>
    </w:p>
    <w:p w:rsidR="006660FE" w:rsidRPr="006660FE" w:rsidRDefault="006660FE" w:rsidP="003B2E4D">
      <w:pPr>
        <w:spacing w:after="0" w:line="360" w:lineRule="auto"/>
        <w:ind w:left="360" w:hanging="360"/>
        <w:jc w:val="both"/>
        <w:rPr>
          <w:rFonts w:asciiTheme="majorBidi" w:hAnsiTheme="majorBidi" w:cstheme="majorBidi"/>
          <w:sz w:val="26"/>
          <w:szCs w:val="26"/>
        </w:rPr>
      </w:pPr>
      <w:r w:rsidRPr="006660FE">
        <w:rPr>
          <w:rFonts w:asciiTheme="majorBidi" w:hAnsiTheme="majorBidi" w:cstheme="majorBidi"/>
          <w:sz w:val="26"/>
          <w:szCs w:val="26"/>
        </w:rPr>
        <w:t xml:space="preserve">N, lie, Rose, J: </w:t>
      </w:r>
      <w:proofErr w:type="spellStart"/>
      <w:r w:rsidRPr="006660FE">
        <w:rPr>
          <w:rFonts w:asciiTheme="majorBidi" w:hAnsiTheme="majorBidi" w:cstheme="majorBidi"/>
          <w:sz w:val="26"/>
          <w:szCs w:val="26"/>
        </w:rPr>
        <w:t>Bryden</w:t>
      </w:r>
      <w:proofErr w:type="spellEnd"/>
      <w:r w:rsidRPr="006660FE">
        <w:rPr>
          <w:rFonts w:asciiTheme="majorBidi" w:hAnsiTheme="majorBidi" w:cstheme="majorBidi"/>
          <w:sz w:val="26"/>
          <w:szCs w:val="26"/>
        </w:rPr>
        <w:t xml:space="preserve"> G. (2016). Assessing gambling related harm in </w:t>
      </w:r>
      <w:proofErr w:type="spellStart"/>
      <w:r w:rsidRPr="006660FE">
        <w:rPr>
          <w:rFonts w:asciiTheme="majorBidi" w:hAnsiTheme="majorBidi" w:cstheme="majorBidi"/>
          <w:sz w:val="26"/>
          <w:szCs w:val="26"/>
        </w:rPr>
        <w:t>victoria</w:t>
      </w:r>
      <w:proofErr w:type="spellEnd"/>
    </w:p>
    <w:p w:rsidR="006660FE" w:rsidRPr="006660FE" w:rsidRDefault="006660FE" w:rsidP="003B2E4D">
      <w:pPr>
        <w:spacing w:after="0" w:line="360" w:lineRule="auto"/>
        <w:ind w:left="360" w:hanging="360"/>
        <w:jc w:val="both"/>
        <w:rPr>
          <w:rFonts w:asciiTheme="majorBidi" w:hAnsiTheme="majorBidi" w:cstheme="majorBidi"/>
          <w:sz w:val="26"/>
          <w:szCs w:val="26"/>
        </w:rPr>
      </w:pPr>
      <w:proofErr w:type="spellStart"/>
      <w:r w:rsidRPr="006660FE">
        <w:rPr>
          <w:rFonts w:asciiTheme="majorBidi" w:hAnsiTheme="majorBidi" w:cstheme="majorBidi"/>
          <w:sz w:val="26"/>
          <w:szCs w:val="26"/>
        </w:rPr>
        <w:t>Glvin</w:t>
      </w:r>
      <w:proofErr w:type="spellEnd"/>
      <w:r w:rsidRPr="006660FE">
        <w:rPr>
          <w:rFonts w:asciiTheme="majorBidi" w:hAnsiTheme="majorBidi" w:cstheme="majorBidi"/>
          <w:sz w:val="26"/>
          <w:szCs w:val="26"/>
        </w:rPr>
        <w:t xml:space="preserve">, Peter A.(2019) guide to academic writing, </w:t>
      </w:r>
      <w:proofErr w:type="spellStart"/>
      <w:r w:rsidRPr="006660FE">
        <w:rPr>
          <w:rFonts w:asciiTheme="majorBidi" w:hAnsiTheme="majorBidi" w:cstheme="majorBidi"/>
          <w:sz w:val="26"/>
          <w:szCs w:val="26"/>
        </w:rPr>
        <w:t>Eldoret</w:t>
      </w:r>
      <w:proofErr w:type="spellEnd"/>
      <w:r w:rsidRPr="006660FE">
        <w:rPr>
          <w:rFonts w:asciiTheme="majorBidi" w:hAnsiTheme="majorBidi" w:cstheme="majorBidi"/>
          <w:sz w:val="26"/>
          <w:szCs w:val="26"/>
        </w:rPr>
        <w:t xml:space="preserve"> ;</w:t>
      </w:r>
      <w:proofErr w:type="spellStart"/>
      <w:r w:rsidRPr="006660FE">
        <w:rPr>
          <w:rFonts w:asciiTheme="majorBidi" w:hAnsiTheme="majorBidi" w:cstheme="majorBidi"/>
          <w:sz w:val="26"/>
          <w:szCs w:val="26"/>
        </w:rPr>
        <w:t>Zapt</w:t>
      </w:r>
      <w:proofErr w:type="spellEnd"/>
      <w:r w:rsidRPr="006660FE">
        <w:rPr>
          <w:rFonts w:asciiTheme="majorBidi" w:hAnsiTheme="majorBidi" w:cstheme="majorBidi"/>
          <w:sz w:val="26"/>
          <w:szCs w:val="26"/>
        </w:rPr>
        <w:t xml:space="preserve"> chancery </w:t>
      </w:r>
      <w:proofErr w:type="spellStart"/>
      <w:r w:rsidRPr="006660FE">
        <w:rPr>
          <w:rFonts w:asciiTheme="majorBidi" w:hAnsiTheme="majorBidi" w:cstheme="majorBidi"/>
          <w:sz w:val="26"/>
          <w:szCs w:val="26"/>
        </w:rPr>
        <w:t>coney</w:t>
      </w:r>
      <w:proofErr w:type="spellEnd"/>
      <w:r w:rsidRPr="006660FE">
        <w:rPr>
          <w:rFonts w:asciiTheme="majorBidi" w:hAnsiTheme="majorBidi" w:cstheme="majorBidi"/>
          <w:sz w:val="26"/>
          <w:szCs w:val="26"/>
        </w:rPr>
        <w:t>, R; &amp; Davis,)O the attractions and risks of internet gambling for women A qualitative study, journal of gambling issues, 24, 121.138</w:t>
      </w:r>
    </w:p>
    <w:p w:rsidR="006660FE" w:rsidRPr="006660FE" w:rsidRDefault="006660FE" w:rsidP="003B2E4D">
      <w:pPr>
        <w:spacing w:after="0" w:line="360" w:lineRule="auto"/>
        <w:ind w:left="360" w:hanging="360"/>
        <w:jc w:val="both"/>
        <w:rPr>
          <w:rFonts w:asciiTheme="majorBidi" w:hAnsiTheme="majorBidi" w:cstheme="majorBidi"/>
          <w:sz w:val="26"/>
          <w:szCs w:val="26"/>
        </w:rPr>
      </w:pPr>
      <w:r w:rsidRPr="006660FE">
        <w:rPr>
          <w:rFonts w:asciiTheme="majorBidi" w:hAnsiTheme="majorBidi" w:cstheme="majorBidi"/>
          <w:sz w:val="26"/>
          <w:szCs w:val="26"/>
        </w:rPr>
        <w:t>Davies, R. and Abraham, R. (2021) betti</w:t>
      </w:r>
      <w:r w:rsidR="00F16D6A">
        <w:rPr>
          <w:rFonts w:asciiTheme="majorBidi" w:hAnsiTheme="majorBidi" w:cstheme="majorBidi"/>
          <w:sz w:val="26"/>
          <w:szCs w:val="26"/>
        </w:rPr>
        <w:t xml:space="preserve">ng the line 1sted Columbus: </w:t>
      </w:r>
      <w:proofErr w:type="spellStart"/>
      <w:proofErr w:type="gramStart"/>
      <w:r w:rsidR="00F16D6A">
        <w:rPr>
          <w:rFonts w:asciiTheme="majorBidi" w:hAnsiTheme="majorBidi" w:cstheme="majorBidi"/>
          <w:sz w:val="26"/>
          <w:szCs w:val="26"/>
        </w:rPr>
        <w:t>ohio</w:t>
      </w:r>
      <w:proofErr w:type="spellEnd"/>
      <w:proofErr w:type="gramEnd"/>
      <w:r w:rsidR="00F16D6A">
        <w:rPr>
          <w:rFonts w:asciiTheme="majorBidi" w:hAnsiTheme="majorBidi" w:cstheme="majorBidi"/>
          <w:sz w:val="26"/>
          <w:szCs w:val="26"/>
        </w:rPr>
        <w:t xml:space="preserve"> </w:t>
      </w:r>
      <w:r w:rsidRPr="006660FE">
        <w:rPr>
          <w:rFonts w:asciiTheme="majorBidi" w:hAnsiTheme="majorBidi" w:cstheme="majorBidi"/>
          <w:sz w:val="26"/>
          <w:szCs w:val="26"/>
        </w:rPr>
        <w:t>State university press</w:t>
      </w:r>
    </w:p>
    <w:p w:rsidR="006660FE" w:rsidRPr="006660FE" w:rsidRDefault="006660FE" w:rsidP="003B2E4D">
      <w:pPr>
        <w:spacing w:after="0" w:line="360" w:lineRule="auto"/>
        <w:ind w:left="360" w:hanging="360"/>
        <w:jc w:val="both"/>
        <w:rPr>
          <w:rFonts w:asciiTheme="majorBidi" w:hAnsiTheme="majorBidi" w:cstheme="majorBidi"/>
          <w:sz w:val="26"/>
          <w:szCs w:val="26"/>
        </w:rPr>
      </w:pPr>
      <w:proofErr w:type="spellStart"/>
      <w:proofErr w:type="gramStart"/>
      <w:r w:rsidRPr="006660FE">
        <w:rPr>
          <w:rFonts w:asciiTheme="majorBidi" w:hAnsiTheme="majorBidi" w:cstheme="majorBidi"/>
          <w:sz w:val="26"/>
          <w:szCs w:val="26"/>
        </w:rPr>
        <w:t>Delfabbro</w:t>
      </w:r>
      <w:proofErr w:type="spellEnd"/>
      <w:r w:rsidRPr="006660FE">
        <w:rPr>
          <w:rFonts w:asciiTheme="majorBidi" w:hAnsiTheme="majorBidi" w:cstheme="majorBidi"/>
          <w:sz w:val="26"/>
          <w:szCs w:val="26"/>
        </w:rPr>
        <w:t xml:space="preserve">, p. </w:t>
      </w:r>
      <w:proofErr w:type="spellStart"/>
      <w:r w:rsidRPr="006660FE">
        <w:rPr>
          <w:rFonts w:asciiTheme="majorBidi" w:hAnsiTheme="majorBidi" w:cstheme="majorBidi"/>
          <w:sz w:val="26"/>
          <w:szCs w:val="26"/>
        </w:rPr>
        <w:t>lahn</w:t>
      </w:r>
      <w:proofErr w:type="spellEnd"/>
      <w:r w:rsidRPr="006660FE">
        <w:rPr>
          <w:rFonts w:asciiTheme="majorBidi" w:hAnsiTheme="majorBidi" w:cstheme="majorBidi"/>
          <w:sz w:val="26"/>
          <w:szCs w:val="26"/>
        </w:rPr>
        <w:t xml:space="preserve">, j. 7 </w:t>
      </w:r>
      <w:proofErr w:type="spellStart"/>
      <w:r w:rsidRPr="006660FE">
        <w:rPr>
          <w:rFonts w:asciiTheme="majorBidi" w:hAnsiTheme="majorBidi" w:cstheme="majorBidi"/>
          <w:sz w:val="26"/>
          <w:szCs w:val="26"/>
        </w:rPr>
        <w:t>Grabosky</w:t>
      </w:r>
      <w:proofErr w:type="spellEnd"/>
      <w:r w:rsidRPr="006660FE">
        <w:rPr>
          <w:rFonts w:asciiTheme="majorBidi" w:hAnsiTheme="majorBidi" w:cstheme="majorBidi"/>
          <w:sz w:val="26"/>
          <w:szCs w:val="26"/>
        </w:rPr>
        <w:t>.</w:t>
      </w:r>
      <w:proofErr w:type="gramEnd"/>
      <w:r w:rsidRPr="006660FE">
        <w:rPr>
          <w:rFonts w:asciiTheme="majorBidi" w:hAnsiTheme="majorBidi" w:cstheme="majorBidi"/>
          <w:sz w:val="26"/>
          <w:szCs w:val="26"/>
        </w:rPr>
        <w:t xml:space="preserve"> </w:t>
      </w:r>
      <w:proofErr w:type="gramStart"/>
      <w:r w:rsidRPr="006660FE">
        <w:rPr>
          <w:rFonts w:asciiTheme="majorBidi" w:hAnsiTheme="majorBidi" w:cstheme="majorBidi"/>
          <w:sz w:val="26"/>
          <w:szCs w:val="26"/>
        </w:rPr>
        <w:t>P.(</w:t>
      </w:r>
      <w:proofErr w:type="gramEnd"/>
      <w:r w:rsidRPr="006660FE">
        <w:rPr>
          <w:rFonts w:asciiTheme="majorBidi" w:hAnsiTheme="majorBidi" w:cstheme="majorBidi"/>
          <w:sz w:val="26"/>
          <w:szCs w:val="26"/>
        </w:rPr>
        <w:t>2021) Adolescent gambling in the act, centre for gambling research, Australian national university.</w:t>
      </w:r>
    </w:p>
    <w:p w:rsidR="006660FE" w:rsidRPr="006660FE" w:rsidRDefault="006660FE" w:rsidP="003B2E4D">
      <w:pPr>
        <w:spacing w:after="0" w:line="360" w:lineRule="auto"/>
        <w:ind w:left="360" w:hanging="360"/>
        <w:jc w:val="both"/>
        <w:rPr>
          <w:rFonts w:asciiTheme="majorBidi" w:hAnsiTheme="majorBidi" w:cstheme="majorBidi"/>
          <w:sz w:val="26"/>
          <w:szCs w:val="26"/>
        </w:rPr>
      </w:pPr>
      <w:proofErr w:type="spellStart"/>
      <w:r w:rsidRPr="006660FE">
        <w:rPr>
          <w:rFonts w:asciiTheme="majorBidi" w:hAnsiTheme="majorBidi" w:cstheme="majorBidi"/>
          <w:sz w:val="26"/>
          <w:szCs w:val="26"/>
        </w:rPr>
        <w:t>Delfabbro</w:t>
      </w:r>
      <w:proofErr w:type="spellEnd"/>
      <w:r w:rsidRPr="006660FE">
        <w:rPr>
          <w:rFonts w:asciiTheme="majorBidi" w:hAnsiTheme="majorBidi" w:cstheme="majorBidi"/>
          <w:sz w:val="26"/>
          <w:szCs w:val="26"/>
        </w:rPr>
        <w:t xml:space="preserve">, p. </w:t>
      </w:r>
      <w:proofErr w:type="spellStart"/>
      <w:r w:rsidRPr="006660FE">
        <w:rPr>
          <w:rFonts w:asciiTheme="majorBidi" w:hAnsiTheme="majorBidi" w:cstheme="majorBidi"/>
          <w:sz w:val="26"/>
          <w:szCs w:val="26"/>
        </w:rPr>
        <w:t>lambos</w:t>
      </w:r>
      <w:proofErr w:type="spellEnd"/>
      <w:r w:rsidRPr="006660FE">
        <w:rPr>
          <w:rFonts w:asciiTheme="majorBidi" w:hAnsiTheme="majorBidi" w:cstheme="majorBidi"/>
          <w:sz w:val="26"/>
          <w:szCs w:val="26"/>
        </w:rPr>
        <w:t xml:space="preserve">, c, King, D. &amp; </w:t>
      </w:r>
      <w:proofErr w:type="spellStart"/>
      <w:r w:rsidRPr="006660FE">
        <w:rPr>
          <w:rFonts w:asciiTheme="majorBidi" w:hAnsiTheme="majorBidi" w:cstheme="majorBidi"/>
          <w:sz w:val="26"/>
          <w:szCs w:val="26"/>
        </w:rPr>
        <w:t>puglies</w:t>
      </w:r>
      <w:proofErr w:type="spellEnd"/>
      <w:r w:rsidRPr="006660FE">
        <w:rPr>
          <w:rFonts w:asciiTheme="majorBidi" w:hAnsiTheme="majorBidi" w:cstheme="majorBidi"/>
          <w:sz w:val="26"/>
          <w:szCs w:val="26"/>
        </w:rPr>
        <w:t xml:space="preserve">, s. (2009). </w:t>
      </w:r>
      <w:proofErr w:type="spellStart"/>
      <w:r w:rsidRPr="006660FE">
        <w:rPr>
          <w:rFonts w:asciiTheme="majorBidi" w:hAnsiTheme="majorBidi" w:cstheme="majorBidi"/>
          <w:sz w:val="26"/>
          <w:szCs w:val="26"/>
        </w:rPr>
        <w:t>Knowledges</w:t>
      </w:r>
      <w:proofErr w:type="spellEnd"/>
      <w:r w:rsidRPr="006660FE">
        <w:rPr>
          <w:rFonts w:asciiTheme="majorBidi" w:hAnsiTheme="majorBidi" w:cstheme="majorBidi"/>
          <w:sz w:val="26"/>
          <w:szCs w:val="26"/>
        </w:rPr>
        <w:t xml:space="preserve"> and beliefs about gambling in </w:t>
      </w:r>
      <w:proofErr w:type="spellStart"/>
      <w:proofErr w:type="gramStart"/>
      <w:r w:rsidRPr="006660FE">
        <w:rPr>
          <w:rFonts w:asciiTheme="majorBidi" w:hAnsiTheme="majorBidi" w:cstheme="majorBidi"/>
          <w:sz w:val="26"/>
          <w:szCs w:val="26"/>
        </w:rPr>
        <w:t>australian</w:t>
      </w:r>
      <w:proofErr w:type="spellEnd"/>
      <w:proofErr w:type="gramEnd"/>
      <w:r w:rsidRPr="006660FE">
        <w:rPr>
          <w:rFonts w:asciiTheme="majorBidi" w:hAnsiTheme="majorBidi" w:cstheme="majorBidi"/>
          <w:sz w:val="26"/>
          <w:szCs w:val="26"/>
        </w:rPr>
        <w:t xml:space="preserve"> secondary school students and then implications for education strategies. Journal of gambling studies, 26(24), 523- 539</w:t>
      </w:r>
    </w:p>
    <w:p w:rsidR="006660FE" w:rsidRPr="006660FE" w:rsidRDefault="006660FE" w:rsidP="003B2E4D">
      <w:pPr>
        <w:spacing w:after="0" w:line="360" w:lineRule="auto"/>
        <w:ind w:left="360" w:hanging="360"/>
        <w:jc w:val="both"/>
        <w:rPr>
          <w:rFonts w:asciiTheme="majorBidi" w:hAnsiTheme="majorBidi" w:cstheme="majorBidi"/>
          <w:sz w:val="26"/>
          <w:szCs w:val="26"/>
        </w:rPr>
      </w:pPr>
      <w:r w:rsidRPr="006660FE">
        <w:rPr>
          <w:rFonts w:asciiTheme="majorBidi" w:hAnsiTheme="majorBidi" w:cstheme="majorBidi"/>
          <w:sz w:val="26"/>
          <w:szCs w:val="26"/>
        </w:rPr>
        <w:t xml:space="preserve">Dense, J. (2009) </w:t>
      </w:r>
      <w:proofErr w:type="gramStart"/>
      <w:r w:rsidRPr="006660FE">
        <w:rPr>
          <w:rFonts w:asciiTheme="majorBidi" w:hAnsiTheme="majorBidi" w:cstheme="majorBidi"/>
          <w:sz w:val="26"/>
          <w:szCs w:val="26"/>
        </w:rPr>
        <w:t>Whither</w:t>
      </w:r>
      <w:proofErr w:type="gramEnd"/>
      <w:r w:rsidRPr="006660FE">
        <w:rPr>
          <w:rFonts w:asciiTheme="majorBidi" w:hAnsiTheme="majorBidi" w:cstheme="majorBidi"/>
          <w:sz w:val="26"/>
          <w:szCs w:val="26"/>
        </w:rPr>
        <w:t xml:space="preserve"> state lotteries? Gambling law review and </w:t>
      </w:r>
      <w:proofErr w:type="spellStart"/>
      <w:r w:rsidRPr="006660FE">
        <w:rPr>
          <w:rFonts w:asciiTheme="majorBidi" w:hAnsiTheme="majorBidi" w:cstheme="majorBidi"/>
          <w:sz w:val="26"/>
          <w:szCs w:val="26"/>
        </w:rPr>
        <w:t>femomus</w:t>
      </w:r>
      <w:proofErr w:type="spellEnd"/>
      <w:r w:rsidRPr="006660FE">
        <w:rPr>
          <w:rFonts w:asciiTheme="majorBidi" w:hAnsiTheme="majorBidi" w:cstheme="majorBidi"/>
          <w:sz w:val="26"/>
          <w:szCs w:val="26"/>
        </w:rPr>
        <w:t>, 93 -101</w:t>
      </w:r>
    </w:p>
    <w:p w:rsidR="006660FE" w:rsidRPr="006660FE" w:rsidRDefault="006660FE" w:rsidP="003B2E4D">
      <w:pPr>
        <w:spacing w:after="0" w:line="360" w:lineRule="auto"/>
        <w:ind w:left="360" w:hanging="360"/>
        <w:jc w:val="both"/>
        <w:rPr>
          <w:rFonts w:asciiTheme="majorBidi" w:hAnsiTheme="majorBidi" w:cstheme="majorBidi"/>
          <w:sz w:val="26"/>
          <w:szCs w:val="26"/>
        </w:rPr>
      </w:pPr>
      <w:proofErr w:type="spellStart"/>
      <w:proofErr w:type="gramStart"/>
      <w:r w:rsidRPr="006660FE">
        <w:rPr>
          <w:rFonts w:asciiTheme="majorBidi" w:hAnsiTheme="majorBidi" w:cstheme="majorBidi"/>
          <w:sz w:val="26"/>
          <w:szCs w:val="26"/>
        </w:rPr>
        <w:t>Dexvensky</w:t>
      </w:r>
      <w:proofErr w:type="spellEnd"/>
      <w:r w:rsidRPr="006660FE">
        <w:rPr>
          <w:rFonts w:asciiTheme="majorBidi" w:hAnsiTheme="majorBidi" w:cstheme="majorBidi"/>
          <w:sz w:val="26"/>
          <w:szCs w:val="26"/>
        </w:rPr>
        <w:t xml:space="preserve">, J. L., &amp; </w:t>
      </w:r>
      <w:proofErr w:type="spellStart"/>
      <w:r w:rsidRPr="006660FE">
        <w:rPr>
          <w:rFonts w:asciiTheme="majorBidi" w:hAnsiTheme="majorBidi" w:cstheme="majorBidi"/>
          <w:sz w:val="26"/>
          <w:szCs w:val="26"/>
        </w:rPr>
        <w:t>Marchica</w:t>
      </w:r>
      <w:proofErr w:type="spellEnd"/>
      <w:r w:rsidRPr="006660FE">
        <w:rPr>
          <w:rFonts w:asciiTheme="majorBidi" w:hAnsiTheme="majorBidi" w:cstheme="majorBidi"/>
          <w:sz w:val="26"/>
          <w:szCs w:val="26"/>
        </w:rPr>
        <w:t xml:space="preserve"> L. (2018).</w:t>
      </w:r>
      <w:proofErr w:type="gramEnd"/>
      <w:r w:rsidRPr="006660FE">
        <w:rPr>
          <w:rFonts w:asciiTheme="majorBidi" w:hAnsiTheme="majorBidi" w:cstheme="majorBidi"/>
          <w:sz w:val="26"/>
          <w:szCs w:val="26"/>
        </w:rPr>
        <w:t xml:space="preserve"> Fantasy sports </w:t>
      </w:r>
      <w:proofErr w:type="spellStart"/>
      <w:r w:rsidRPr="006660FE">
        <w:rPr>
          <w:rFonts w:asciiTheme="majorBidi" w:hAnsiTheme="majorBidi" w:cstheme="majorBidi"/>
          <w:sz w:val="26"/>
          <w:szCs w:val="26"/>
        </w:rPr>
        <w:t>wagening</w:t>
      </w:r>
      <w:proofErr w:type="spellEnd"/>
      <w:r w:rsidRPr="006660FE">
        <w:rPr>
          <w:rFonts w:asciiTheme="majorBidi" w:hAnsiTheme="majorBidi" w:cstheme="majorBidi"/>
          <w:sz w:val="26"/>
          <w:szCs w:val="26"/>
        </w:rPr>
        <w:t xml:space="preserve">: is it a </w:t>
      </w:r>
      <w:proofErr w:type="spellStart"/>
      <w:r w:rsidRPr="006660FE">
        <w:rPr>
          <w:rFonts w:asciiTheme="majorBidi" w:hAnsiTheme="majorBidi" w:cstheme="majorBidi"/>
          <w:sz w:val="26"/>
          <w:szCs w:val="26"/>
        </w:rPr>
        <w:t>conum</w:t>
      </w:r>
      <w:proofErr w:type="spellEnd"/>
      <w:r w:rsidRPr="006660FE">
        <w:rPr>
          <w:rFonts w:asciiTheme="majorBidi" w:hAnsiTheme="majorBidi" w:cstheme="majorBidi"/>
          <w:sz w:val="26"/>
          <w:szCs w:val="26"/>
        </w:rPr>
        <w:t xml:space="preserve"> and does it require more regulation? </w:t>
      </w:r>
      <w:proofErr w:type="spellStart"/>
      <w:r w:rsidRPr="006660FE">
        <w:rPr>
          <w:rFonts w:asciiTheme="majorBidi" w:hAnsiTheme="majorBidi" w:cstheme="majorBidi"/>
          <w:sz w:val="26"/>
          <w:szCs w:val="26"/>
        </w:rPr>
        <w:t>Gamblis</w:t>
      </w:r>
      <w:proofErr w:type="spellEnd"/>
      <w:r w:rsidRPr="006660FE">
        <w:rPr>
          <w:rFonts w:asciiTheme="majorBidi" w:hAnsiTheme="majorBidi" w:cstheme="majorBidi"/>
          <w:sz w:val="26"/>
          <w:szCs w:val="26"/>
        </w:rPr>
        <w:t xml:space="preserve"> law review, 22 (1), 55 – 60</w:t>
      </w:r>
      <w:proofErr w:type="gramStart"/>
      <w:r w:rsidRPr="006660FE">
        <w:rPr>
          <w:rFonts w:asciiTheme="majorBidi" w:hAnsiTheme="majorBidi" w:cstheme="majorBidi"/>
          <w:sz w:val="26"/>
          <w:szCs w:val="26"/>
        </w:rPr>
        <w:t>..</w:t>
      </w:r>
      <w:proofErr w:type="gramEnd"/>
    </w:p>
    <w:p w:rsidR="006660FE" w:rsidRPr="006660FE" w:rsidRDefault="006660FE" w:rsidP="003B2E4D">
      <w:pPr>
        <w:spacing w:after="0" w:line="360" w:lineRule="auto"/>
        <w:ind w:left="360" w:hanging="360"/>
        <w:jc w:val="both"/>
        <w:rPr>
          <w:rFonts w:asciiTheme="majorBidi" w:hAnsiTheme="majorBidi" w:cstheme="majorBidi"/>
          <w:sz w:val="26"/>
          <w:szCs w:val="26"/>
        </w:rPr>
      </w:pPr>
      <w:proofErr w:type="spellStart"/>
      <w:r w:rsidRPr="006660FE">
        <w:rPr>
          <w:rFonts w:asciiTheme="majorBidi" w:hAnsiTheme="majorBidi" w:cstheme="majorBidi"/>
          <w:sz w:val="26"/>
          <w:szCs w:val="26"/>
        </w:rPr>
        <w:t>Dhillon</w:t>
      </w:r>
      <w:proofErr w:type="spellEnd"/>
      <w:r w:rsidRPr="006660FE">
        <w:rPr>
          <w:rFonts w:asciiTheme="majorBidi" w:hAnsiTheme="majorBidi" w:cstheme="majorBidi"/>
          <w:sz w:val="26"/>
          <w:szCs w:val="26"/>
        </w:rPr>
        <w:t xml:space="preserve">, J., </w:t>
      </w:r>
      <w:proofErr w:type="spellStart"/>
      <w:r w:rsidRPr="006660FE">
        <w:rPr>
          <w:rFonts w:asciiTheme="majorBidi" w:hAnsiTheme="majorBidi" w:cstheme="majorBidi"/>
          <w:sz w:val="26"/>
          <w:szCs w:val="26"/>
        </w:rPr>
        <w:t>Horch</w:t>
      </w:r>
      <w:proofErr w:type="spellEnd"/>
      <w:r w:rsidRPr="006660FE">
        <w:rPr>
          <w:rFonts w:asciiTheme="majorBidi" w:hAnsiTheme="majorBidi" w:cstheme="majorBidi"/>
          <w:sz w:val="26"/>
          <w:szCs w:val="26"/>
        </w:rPr>
        <w:t xml:space="preserve">,). D. &amp; </w:t>
      </w:r>
      <w:proofErr w:type="spellStart"/>
      <w:r w:rsidRPr="006660FE">
        <w:rPr>
          <w:rFonts w:asciiTheme="majorBidi" w:hAnsiTheme="majorBidi" w:cstheme="majorBidi"/>
          <w:sz w:val="26"/>
          <w:szCs w:val="26"/>
        </w:rPr>
        <w:t>Hodgms</w:t>
      </w:r>
      <w:proofErr w:type="spellEnd"/>
      <w:r w:rsidRPr="006660FE">
        <w:rPr>
          <w:rFonts w:asciiTheme="majorBidi" w:hAnsiTheme="majorBidi" w:cstheme="majorBidi"/>
          <w:sz w:val="26"/>
          <w:szCs w:val="26"/>
        </w:rPr>
        <w:t xml:space="preserve">, </w:t>
      </w:r>
      <w:proofErr w:type="spellStart"/>
      <w:r w:rsidRPr="006660FE">
        <w:rPr>
          <w:rFonts w:asciiTheme="majorBidi" w:hAnsiTheme="majorBidi" w:cstheme="majorBidi"/>
          <w:sz w:val="26"/>
          <w:szCs w:val="26"/>
        </w:rPr>
        <w:t>D.c</w:t>
      </w:r>
      <w:proofErr w:type="spellEnd"/>
      <w:r w:rsidRPr="006660FE">
        <w:rPr>
          <w:rFonts w:asciiTheme="majorBidi" w:hAnsiTheme="majorBidi" w:cstheme="majorBidi"/>
          <w:sz w:val="26"/>
          <w:szCs w:val="26"/>
        </w:rPr>
        <w:t xml:space="preserve"> (2011) cultural </w:t>
      </w:r>
      <w:proofErr w:type="gramStart"/>
      <w:r w:rsidRPr="006660FE">
        <w:rPr>
          <w:rFonts w:asciiTheme="majorBidi" w:hAnsiTheme="majorBidi" w:cstheme="majorBidi"/>
          <w:sz w:val="26"/>
          <w:szCs w:val="26"/>
        </w:rPr>
        <w:t>effects</w:t>
      </w:r>
      <w:proofErr w:type="gramEnd"/>
      <w:r w:rsidRPr="006660FE">
        <w:rPr>
          <w:rFonts w:asciiTheme="majorBidi" w:hAnsiTheme="majorBidi" w:cstheme="majorBidi"/>
          <w:sz w:val="26"/>
          <w:szCs w:val="26"/>
        </w:rPr>
        <w:t xml:space="preserve"> on stigmatization of problem of gambling .east </w:t>
      </w:r>
      <w:proofErr w:type="spellStart"/>
      <w:r w:rsidRPr="006660FE">
        <w:rPr>
          <w:rFonts w:asciiTheme="majorBidi" w:hAnsiTheme="majorBidi" w:cstheme="majorBidi"/>
          <w:sz w:val="26"/>
          <w:szCs w:val="26"/>
        </w:rPr>
        <w:t>asian</w:t>
      </w:r>
      <w:proofErr w:type="spellEnd"/>
      <w:r w:rsidRPr="006660FE">
        <w:rPr>
          <w:rFonts w:asciiTheme="majorBidi" w:hAnsiTheme="majorBidi" w:cstheme="majorBidi"/>
          <w:sz w:val="26"/>
          <w:szCs w:val="26"/>
        </w:rPr>
        <w:t xml:space="preserve"> and Caucasian, Canadians. </w:t>
      </w:r>
      <w:proofErr w:type="gramStart"/>
      <w:r w:rsidRPr="006660FE">
        <w:rPr>
          <w:rFonts w:asciiTheme="majorBidi" w:hAnsiTheme="majorBidi" w:cstheme="majorBidi"/>
          <w:sz w:val="26"/>
          <w:szCs w:val="26"/>
        </w:rPr>
        <w:t>Journal of gambling studies, 27 (4), 633 – 647.</w:t>
      </w:r>
      <w:proofErr w:type="gramEnd"/>
    </w:p>
    <w:p w:rsidR="006660FE" w:rsidRPr="006660FE" w:rsidRDefault="00F16D6A" w:rsidP="003B2E4D">
      <w:pPr>
        <w:spacing w:after="0" w:line="360" w:lineRule="auto"/>
        <w:ind w:left="360" w:hanging="360"/>
        <w:jc w:val="both"/>
        <w:rPr>
          <w:rFonts w:asciiTheme="majorBidi" w:hAnsiTheme="majorBidi" w:cstheme="majorBidi"/>
          <w:sz w:val="26"/>
          <w:szCs w:val="26"/>
        </w:rPr>
      </w:pPr>
      <w:proofErr w:type="gramStart"/>
      <w:r>
        <w:rPr>
          <w:rFonts w:asciiTheme="majorBidi" w:hAnsiTheme="majorBidi" w:cstheme="majorBidi"/>
          <w:sz w:val="26"/>
          <w:szCs w:val="26"/>
        </w:rPr>
        <w:lastRenderedPageBreak/>
        <w:t xml:space="preserve">Downs </w:t>
      </w:r>
      <w:r w:rsidR="006660FE" w:rsidRPr="006660FE">
        <w:rPr>
          <w:rFonts w:asciiTheme="majorBidi" w:hAnsiTheme="majorBidi" w:cstheme="majorBidi"/>
          <w:sz w:val="26"/>
          <w:szCs w:val="26"/>
        </w:rPr>
        <w:t>(2010) gambling and debt; the hidden impacts on family and work life-community, work and family.</w:t>
      </w:r>
      <w:proofErr w:type="gramEnd"/>
      <w:r w:rsidR="006660FE" w:rsidRPr="006660FE">
        <w:rPr>
          <w:rFonts w:asciiTheme="majorBidi" w:hAnsiTheme="majorBidi" w:cstheme="majorBidi"/>
          <w:sz w:val="26"/>
          <w:szCs w:val="26"/>
        </w:rPr>
        <w:t xml:space="preserve"> </w:t>
      </w:r>
      <w:proofErr w:type="gramStart"/>
      <w:r w:rsidR="006660FE" w:rsidRPr="006660FE">
        <w:rPr>
          <w:rFonts w:asciiTheme="majorBidi" w:hAnsiTheme="majorBidi" w:cstheme="majorBidi"/>
          <w:sz w:val="26"/>
          <w:szCs w:val="26"/>
        </w:rPr>
        <w:t>B(</w:t>
      </w:r>
      <w:proofErr w:type="gramEnd"/>
      <w:r w:rsidR="006660FE" w:rsidRPr="006660FE">
        <w:rPr>
          <w:rFonts w:asciiTheme="majorBidi" w:hAnsiTheme="majorBidi" w:cstheme="majorBidi"/>
          <w:sz w:val="26"/>
          <w:szCs w:val="26"/>
        </w:rPr>
        <w:t>3), 311 – 328</w:t>
      </w:r>
    </w:p>
    <w:p w:rsidR="006660FE" w:rsidRPr="006660FE" w:rsidRDefault="00F16D6A" w:rsidP="003B2E4D">
      <w:pPr>
        <w:spacing w:after="0" w:line="360" w:lineRule="auto"/>
        <w:ind w:left="360" w:hanging="360"/>
        <w:jc w:val="both"/>
        <w:rPr>
          <w:rFonts w:asciiTheme="majorBidi" w:hAnsiTheme="majorBidi" w:cstheme="majorBidi"/>
          <w:sz w:val="26"/>
          <w:szCs w:val="26"/>
        </w:rPr>
      </w:pPr>
      <w:proofErr w:type="spellStart"/>
      <w:r>
        <w:rPr>
          <w:rFonts w:asciiTheme="majorBidi" w:hAnsiTheme="majorBidi" w:cstheme="majorBidi"/>
          <w:sz w:val="26"/>
          <w:szCs w:val="26"/>
        </w:rPr>
        <w:t>Eshiwan</w:t>
      </w:r>
      <w:proofErr w:type="spellEnd"/>
      <w:r>
        <w:rPr>
          <w:rFonts w:asciiTheme="majorBidi" w:hAnsiTheme="majorBidi" w:cstheme="majorBidi"/>
          <w:sz w:val="26"/>
          <w:szCs w:val="26"/>
        </w:rPr>
        <w:t xml:space="preserve">, </w:t>
      </w:r>
      <w:r w:rsidR="006660FE" w:rsidRPr="006660FE">
        <w:rPr>
          <w:rFonts w:asciiTheme="majorBidi" w:hAnsiTheme="majorBidi" w:cstheme="majorBidi"/>
          <w:sz w:val="26"/>
          <w:szCs w:val="26"/>
        </w:rPr>
        <w:t xml:space="preserve">(2019) implementing educational policies in </w:t>
      </w:r>
      <w:proofErr w:type="spellStart"/>
      <w:proofErr w:type="gramStart"/>
      <w:r w:rsidR="006660FE" w:rsidRPr="006660FE">
        <w:rPr>
          <w:rFonts w:asciiTheme="majorBidi" w:hAnsiTheme="majorBidi" w:cstheme="majorBidi"/>
          <w:sz w:val="26"/>
          <w:szCs w:val="26"/>
        </w:rPr>
        <w:t>nigeria</w:t>
      </w:r>
      <w:proofErr w:type="spellEnd"/>
      <w:proofErr w:type="gramEnd"/>
      <w:r w:rsidR="006660FE" w:rsidRPr="006660FE">
        <w:rPr>
          <w:rFonts w:asciiTheme="majorBidi" w:hAnsiTheme="majorBidi" w:cstheme="majorBidi"/>
          <w:sz w:val="26"/>
          <w:szCs w:val="26"/>
        </w:rPr>
        <w:t xml:space="preserve"> Africa technical dept</w:t>
      </w:r>
    </w:p>
    <w:p w:rsidR="006660FE" w:rsidRPr="006660FE" w:rsidRDefault="00F16D6A" w:rsidP="003B2E4D">
      <w:pPr>
        <w:spacing w:after="0" w:line="360" w:lineRule="auto"/>
        <w:ind w:left="360" w:hanging="360"/>
        <w:jc w:val="both"/>
        <w:rPr>
          <w:rFonts w:asciiTheme="majorBidi" w:hAnsiTheme="majorBidi" w:cstheme="majorBidi"/>
          <w:sz w:val="26"/>
          <w:szCs w:val="26"/>
        </w:rPr>
      </w:pPr>
      <w:proofErr w:type="gramStart"/>
      <w:r>
        <w:rPr>
          <w:rFonts w:asciiTheme="majorBidi" w:hAnsiTheme="majorBidi" w:cstheme="majorBidi"/>
          <w:sz w:val="26"/>
          <w:szCs w:val="26"/>
        </w:rPr>
        <w:t xml:space="preserve">Flanagan, </w:t>
      </w:r>
      <w:r w:rsidR="006660FE" w:rsidRPr="006660FE">
        <w:rPr>
          <w:rFonts w:asciiTheme="majorBidi" w:hAnsiTheme="majorBidi" w:cstheme="majorBidi"/>
          <w:sz w:val="26"/>
          <w:szCs w:val="26"/>
        </w:rPr>
        <w:t>(2013) the same of addiction frontiers in psychiatry 4.</w:t>
      </w:r>
      <w:proofErr w:type="gramEnd"/>
      <w:r w:rsidR="006660FE" w:rsidRPr="006660FE">
        <w:rPr>
          <w:rFonts w:asciiTheme="majorBidi" w:hAnsiTheme="majorBidi" w:cstheme="majorBidi"/>
          <w:sz w:val="26"/>
          <w:szCs w:val="26"/>
        </w:rPr>
        <w:t xml:space="preserve"> (120). 1-11</w:t>
      </w:r>
    </w:p>
    <w:p w:rsidR="006660FE" w:rsidRPr="006660FE" w:rsidRDefault="00F16D6A" w:rsidP="003B2E4D">
      <w:pPr>
        <w:spacing w:after="0" w:line="360" w:lineRule="auto"/>
        <w:ind w:left="360" w:hanging="360"/>
        <w:jc w:val="both"/>
        <w:rPr>
          <w:rFonts w:asciiTheme="majorBidi" w:hAnsiTheme="majorBidi" w:cstheme="majorBidi"/>
          <w:sz w:val="26"/>
          <w:szCs w:val="26"/>
        </w:rPr>
      </w:pPr>
      <w:proofErr w:type="spellStart"/>
      <w:proofErr w:type="gramStart"/>
      <w:r>
        <w:rPr>
          <w:rFonts w:asciiTheme="majorBidi" w:hAnsiTheme="majorBidi" w:cstheme="majorBidi"/>
          <w:sz w:val="26"/>
          <w:szCs w:val="26"/>
        </w:rPr>
        <w:t>Fraile</w:t>
      </w:r>
      <w:proofErr w:type="spellEnd"/>
      <w:r>
        <w:rPr>
          <w:rFonts w:asciiTheme="majorBidi" w:hAnsiTheme="majorBidi" w:cstheme="majorBidi"/>
          <w:sz w:val="26"/>
          <w:szCs w:val="26"/>
        </w:rPr>
        <w:t xml:space="preserve">, </w:t>
      </w:r>
      <w:r w:rsidR="006660FE" w:rsidRPr="006660FE">
        <w:rPr>
          <w:rFonts w:asciiTheme="majorBidi" w:hAnsiTheme="majorBidi" w:cstheme="majorBidi"/>
          <w:sz w:val="26"/>
          <w:szCs w:val="26"/>
        </w:rPr>
        <w:t>(2019), Widening or reducing the knowledge gap?</w:t>
      </w:r>
      <w:proofErr w:type="gramEnd"/>
      <w:r w:rsidR="006660FE" w:rsidRPr="006660FE">
        <w:rPr>
          <w:rFonts w:asciiTheme="majorBidi" w:hAnsiTheme="majorBidi" w:cstheme="majorBidi"/>
          <w:sz w:val="26"/>
          <w:szCs w:val="26"/>
        </w:rPr>
        <w:t xml:space="preserve"> Testing the media effects on political knowledge in </w:t>
      </w:r>
      <w:proofErr w:type="spellStart"/>
      <w:proofErr w:type="gramStart"/>
      <w:r w:rsidR="006660FE" w:rsidRPr="006660FE">
        <w:rPr>
          <w:rFonts w:asciiTheme="majorBidi" w:hAnsiTheme="majorBidi" w:cstheme="majorBidi"/>
          <w:sz w:val="26"/>
          <w:szCs w:val="26"/>
        </w:rPr>
        <w:t>spain</w:t>
      </w:r>
      <w:proofErr w:type="spellEnd"/>
      <w:proofErr w:type="gramEnd"/>
      <w:r w:rsidR="006660FE" w:rsidRPr="006660FE">
        <w:rPr>
          <w:rFonts w:asciiTheme="majorBidi" w:hAnsiTheme="majorBidi" w:cstheme="majorBidi"/>
          <w:sz w:val="26"/>
          <w:szCs w:val="26"/>
        </w:rPr>
        <w:t xml:space="preserve"> (2020 – 2019) international journal of press/policies. 16(2); pp 103 – 184.</w:t>
      </w:r>
    </w:p>
    <w:p w:rsidR="006660FE" w:rsidRPr="006660FE" w:rsidRDefault="00F16D6A" w:rsidP="003B2E4D">
      <w:pPr>
        <w:spacing w:after="0" w:line="360" w:lineRule="auto"/>
        <w:ind w:left="360" w:hanging="360"/>
        <w:jc w:val="both"/>
        <w:rPr>
          <w:rFonts w:asciiTheme="majorBidi" w:hAnsiTheme="majorBidi" w:cstheme="majorBidi"/>
          <w:sz w:val="26"/>
          <w:szCs w:val="26"/>
        </w:rPr>
      </w:pPr>
      <w:proofErr w:type="spellStart"/>
      <w:proofErr w:type="gramStart"/>
      <w:r>
        <w:rPr>
          <w:rFonts w:asciiTheme="majorBidi" w:hAnsiTheme="majorBidi" w:cstheme="majorBidi"/>
          <w:sz w:val="26"/>
          <w:szCs w:val="26"/>
        </w:rPr>
        <w:t>Gainsbury</w:t>
      </w:r>
      <w:proofErr w:type="spellEnd"/>
      <w:r>
        <w:rPr>
          <w:rFonts w:asciiTheme="majorBidi" w:hAnsiTheme="majorBidi" w:cstheme="majorBidi"/>
          <w:sz w:val="26"/>
          <w:szCs w:val="26"/>
        </w:rPr>
        <w:t xml:space="preserve">, </w:t>
      </w:r>
      <w:r w:rsidR="006660FE" w:rsidRPr="006660FE">
        <w:rPr>
          <w:rFonts w:asciiTheme="majorBidi" w:hAnsiTheme="majorBidi" w:cstheme="majorBidi"/>
          <w:sz w:val="26"/>
          <w:szCs w:val="26"/>
        </w:rPr>
        <w:t>(2015).</w:t>
      </w:r>
      <w:proofErr w:type="gramEnd"/>
      <w:r w:rsidR="006660FE" w:rsidRPr="006660FE">
        <w:rPr>
          <w:rFonts w:asciiTheme="majorBidi" w:hAnsiTheme="majorBidi" w:cstheme="majorBidi"/>
          <w:sz w:val="26"/>
          <w:szCs w:val="26"/>
        </w:rPr>
        <w:t xml:space="preserve"> Online gambling addiction; the relationship between internet gambling addiction current addiction </w:t>
      </w:r>
      <w:proofErr w:type="gramStart"/>
      <w:r w:rsidR="006660FE" w:rsidRPr="006660FE">
        <w:rPr>
          <w:rFonts w:asciiTheme="majorBidi" w:hAnsiTheme="majorBidi" w:cstheme="majorBidi"/>
          <w:sz w:val="26"/>
          <w:szCs w:val="26"/>
        </w:rPr>
        <w:t>reports .</w:t>
      </w:r>
      <w:proofErr w:type="gramEnd"/>
      <w:r w:rsidR="006660FE" w:rsidRPr="006660FE">
        <w:rPr>
          <w:rFonts w:asciiTheme="majorBidi" w:hAnsiTheme="majorBidi" w:cstheme="majorBidi"/>
          <w:sz w:val="26"/>
          <w:szCs w:val="26"/>
        </w:rPr>
        <w:t xml:space="preserve"> 2(2), 185 – 193.</w:t>
      </w:r>
    </w:p>
    <w:p w:rsidR="006660FE" w:rsidRPr="006660FE" w:rsidRDefault="006660FE" w:rsidP="003B2E4D">
      <w:pPr>
        <w:spacing w:after="0" w:line="360" w:lineRule="auto"/>
        <w:ind w:left="360" w:hanging="360"/>
        <w:jc w:val="both"/>
        <w:rPr>
          <w:rFonts w:asciiTheme="majorBidi" w:hAnsiTheme="majorBidi" w:cstheme="majorBidi"/>
          <w:sz w:val="26"/>
          <w:szCs w:val="26"/>
        </w:rPr>
      </w:pPr>
      <w:proofErr w:type="spellStart"/>
      <w:r w:rsidRPr="006660FE">
        <w:rPr>
          <w:rFonts w:asciiTheme="majorBidi" w:hAnsiTheme="majorBidi" w:cstheme="majorBidi"/>
          <w:sz w:val="26"/>
          <w:szCs w:val="26"/>
        </w:rPr>
        <w:t>Gainsbury</w:t>
      </w:r>
      <w:proofErr w:type="spellEnd"/>
      <w:r w:rsidRPr="006660FE">
        <w:rPr>
          <w:rFonts w:asciiTheme="majorBidi" w:hAnsiTheme="majorBidi" w:cstheme="majorBidi"/>
          <w:sz w:val="26"/>
          <w:szCs w:val="26"/>
        </w:rPr>
        <w:t xml:space="preserve">, S. M and </w:t>
      </w:r>
      <w:proofErr w:type="spellStart"/>
      <w:r w:rsidRPr="006660FE">
        <w:rPr>
          <w:rFonts w:asciiTheme="majorBidi" w:hAnsiTheme="majorBidi" w:cstheme="majorBidi"/>
          <w:sz w:val="26"/>
          <w:szCs w:val="26"/>
        </w:rPr>
        <w:t>Derevensky</w:t>
      </w:r>
      <w:proofErr w:type="spellEnd"/>
      <w:r w:rsidRPr="006660FE">
        <w:rPr>
          <w:rFonts w:asciiTheme="majorBidi" w:hAnsiTheme="majorBidi" w:cstheme="majorBidi"/>
          <w:sz w:val="26"/>
          <w:szCs w:val="26"/>
        </w:rPr>
        <w:t>, J.L (2021), what do we currently know about the impact of social media gambling games upon current and future gambling among young people? Presented at the 15th international conference on gambling &amp; Risk taking, Las Vegas, Nevada sports betting research literature review 25, 27- 31 May, (2021)</w:t>
      </w:r>
    </w:p>
    <w:p w:rsidR="006660FE" w:rsidRPr="006660FE" w:rsidRDefault="006660FE" w:rsidP="003B2E4D">
      <w:pPr>
        <w:spacing w:after="0" w:line="360" w:lineRule="auto"/>
        <w:ind w:left="360" w:hanging="360"/>
        <w:jc w:val="both"/>
        <w:rPr>
          <w:rFonts w:asciiTheme="majorBidi" w:hAnsiTheme="majorBidi" w:cstheme="majorBidi"/>
          <w:sz w:val="26"/>
          <w:szCs w:val="26"/>
        </w:rPr>
      </w:pPr>
      <w:proofErr w:type="spellStart"/>
      <w:r w:rsidRPr="006660FE">
        <w:rPr>
          <w:rFonts w:asciiTheme="majorBidi" w:hAnsiTheme="majorBidi" w:cstheme="majorBidi"/>
          <w:sz w:val="26"/>
          <w:szCs w:val="26"/>
        </w:rPr>
        <w:t>Gatara</w:t>
      </w:r>
      <w:proofErr w:type="spellEnd"/>
      <w:r w:rsidRPr="006660FE">
        <w:rPr>
          <w:rFonts w:asciiTheme="majorBidi" w:hAnsiTheme="majorBidi" w:cstheme="majorBidi"/>
          <w:sz w:val="26"/>
          <w:szCs w:val="26"/>
        </w:rPr>
        <w:t xml:space="preserve"> TH (2020). </w:t>
      </w:r>
      <w:proofErr w:type="gramStart"/>
      <w:r w:rsidRPr="006660FE">
        <w:rPr>
          <w:rFonts w:asciiTheme="majorBidi" w:hAnsiTheme="majorBidi" w:cstheme="majorBidi"/>
          <w:sz w:val="26"/>
          <w:szCs w:val="26"/>
        </w:rPr>
        <w:t>Introduction research methodology.</w:t>
      </w:r>
      <w:proofErr w:type="gramEnd"/>
      <w:r w:rsidRPr="006660FE">
        <w:rPr>
          <w:rFonts w:asciiTheme="majorBidi" w:hAnsiTheme="majorBidi" w:cstheme="majorBidi"/>
          <w:sz w:val="26"/>
          <w:szCs w:val="26"/>
        </w:rPr>
        <w:t xml:space="preserve"> Olive publishing co. </w:t>
      </w:r>
      <w:proofErr w:type="spellStart"/>
      <w:r w:rsidRPr="006660FE">
        <w:rPr>
          <w:rFonts w:asciiTheme="majorBidi" w:hAnsiTheme="majorBidi" w:cstheme="majorBidi"/>
          <w:sz w:val="26"/>
          <w:szCs w:val="26"/>
        </w:rPr>
        <w:t>Naiarobi</w:t>
      </w:r>
      <w:proofErr w:type="spellEnd"/>
      <w:r w:rsidRPr="006660FE">
        <w:rPr>
          <w:rFonts w:asciiTheme="majorBidi" w:hAnsiTheme="majorBidi" w:cstheme="majorBidi"/>
          <w:sz w:val="26"/>
          <w:szCs w:val="26"/>
        </w:rPr>
        <w:t>, Nigeria</w:t>
      </w:r>
    </w:p>
    <w:p w:rsidR="006660FE" w:rsidRPr="006660FE" w:rsidRDefault="006660FE" w:rsidP="003B2E4D">
      <w:pPr>
        <w:spacing w:after="0" w:line="360" w:lineRule="auto"/>
        <w:ind w:left="360" w:hanging="360"/>
        <w:jc w:val="both"/>
        <w:rPr>
          <w:rFonts w:asciiTheme="majorBidi" w:hAnsiTheme="majorBidi" w:cstheme="majorBidi"/>
          <w:sz w:val="26"/>
          <w:szCs w:val="26"/>
        </w:rPr>
      </w:pPr>
      <w:r w:rsidRPr="006660FE">
        <w:rPr>
          <w:rFonts w:asciiTheme="majorBidi" w:hAnsiTheme="majorBidi" w:cstheme="majorBidi"/>
          <w:sz w:val="26"/>
          <w:szCs w:val="26"/>
        </w:rPr>
        <w:t xml:space="preserve">Gerstein, D.R, </w:t>
      </w:r>
      <w:proofErr w:type="spellStart"/>
      <w:r w:rsidRPr="006660FE">
        <w:rPr>
          <w:rFonts w:asciiTheme="majorBidi" w:hAnsiTheme="majorBidi" w:cstheme="majorBidi"/>
          <w:sz w:val="26"/>
          <w:szCs w:val="26"/>
        </w:rPr>
        <w:t>Volberg</w:t>
      </w:r>
      <w:proofErr w:type="spellEnd"/>
      <w:r w:rsidRPr="006660FE">
        <w:rPr>
          <w:rFonts w:asciiTheme="majorBidi" w:hAnsiTheme="majorBidi" w:cstheme="majorBidi"/>
          <w:sz w:val="26"/>
          <w:szCs w:val="26"/>
        </w:rPr>
        <w:t xml:space="preserve">, R.A., </w:t>
      </w:r>
      <w:proofErr w:type="spellStart"/>
      <w:r w:rsidRPr="006660FE">
        <w:rPr>
          <w:rFonts w:asciiTheme="majorBidi" w:hAnsiTheme="majorBidi" w:cstheme="majorBidi"/>
          <w:sz w:val="26"/>
          <w:szCs w:val="26"/>
        </w:rPr>
        <w:t>Toce</w:t>
      </w:r>
      <w:proofErr w:type="spellEnd"/>
      <w:r w:rsidRPr="006660FE">
        <w:rPr>
          <w:rFonts w:asciiTheme="majorBidi" w:hAnsiTheme="majorBidi" w:cstheme="majorBidi"/>
          <w:sz w:val="26"/>
          <w:szCs w:val="26"/>
        </w:rPr>
        <w:t>, M.T, Harwood, H. Johnson, R.A.,</w:t>
      </w:r>
    </w:p>
    <w:p w:rsidR="006660FE" w:rsidRPr="006660FE" w:rsidRDefault="006660FE" w:rsidP="003B2E4D">
      <w:pPr>
        <w:spacing w:after="0" w:line="360" w:lineRule="auto"/>
        <w:ind w:left="360" w:hanging="360"/>
        <w:jc w:val="both"/>
        <w:rPr>
          <w:rFonts w:asciiTheme="majorBidi" w:hAnsiTheme="majorBidi" w:cstheme="majorBidi"/>
          <w:sz w:val="26"/>
          <w:szCs w:val="26"/>
        </w:rPr>
      </w:pPr>
      <w:proofErr w:type="spellStart"/>
      <w:r w:rsidRPr="006660FE">
        <w:rPr>
          <w:rFonts w:asciiTheme="majorBidi" w:hAnsiTheme="majorBidi" w:cstheme="majorBidi"/>
          <w:sz w:val="26"/>
          <w:szCs w:val="26"/>
        </w:rPr>
        <w:t>Buie</w:t>
      </w:r>
      <w:proofErr w:type="spellEnd"/>
      <w:r w:rsidRPr="006660FE">
        <w:rPr>
          <w:rFonts w:asciiTheme="majorBidi" w:hAnsiTheme="majorBidi" w:cstheme="majorBidi"/>
          <w:sz w:val="26"/>
          <w:szCs w:val="26"/>
        </w:rPr>
        <w:t xml:space="preserve">, T., </w:t>
      </w:r>
      <w:proofErr w:type="spellStart"/>
      <w:r w:rsidRPr="006660FE">
        <w:rPr>
          <w:rFonts w:asciiTheme="majorBidi" w:hAnsiTheme="majorBidi" w:cstheme="majorBidi"/>
          <w:sz w:val="26"/>
          <w:szCs w:val="26"/>
        </w:rPr>
        <w:t>e.t</w:t>
      </w:r>
      <w:proofErr w:type="spellEnd"/>
      <w:r w:rsidRPr="006660FE">
        <w:rPr>
          <w:rFonts w:asciiTheme="majorBidi" w:hAnsiTheme="majorBidi" w:cstheme="majorBidi"/>
          <w:sz w:val="26"/>
          <w:szCs w:val="26"/>
        </w:rPr>
        <w:t xml:space="preserve"> al (2019) Gambling impact </w:t>
      </w:r>
      <w:proofErr w:type="gramStart"/>
      <w:r w:rsidRPr="006660FE">
        <w:rPr>
          <w:rFonts w:asciiTheme="majorBidi" w:hAnsiTheme="majorBidi" w:cstheme="majorBidi"/>
          <w:sz w:val="26"/>
          <w:szCs w:val="26"/>
        </w:rPr>
        <w:t xml:space="preserve">and  </w:t>
      </w:r>
      <w:proofErr w:type="spellStart"/>
      <w:r w:rsidRPr="006660FE">
        <w:rPr>
          <w:rFonts w:asciiTheme="majorBidi" w:hAnsiTheme="majorBidi" w:cstheme="majorBidi"/>
          <w:sz w:val="26"/>
          <w:szCs w:val="26"/>
        </w:rPr>
        <w:t>behaviour</w:t>
      </w:r>
      <w:proofErr w:type="spellEnd"/>
      <w:proofErr w:type="gramEnd"/>
      <w:r w:rsidRPr="006660FE">
        <w:rPr>
          <w:rFonts w:asciiTheme="majorBidi" w:hAnsiTheme="majorBidi" w:cstheme="majorBidi"/>
          <w:sz w:val="26"/>
          <w:szCs w:val="26"/>
        </w:rPr>
        <w:t xml:space="preserve"> study report to the national gambling impact study commission. NORC at the </w:t>
      </w:r>
      <w:proofErr w:type="gramStart"/>
      <w:r w:rsidRPr="006660FE">
        <w:rPr>
          <w:rFonts w:asciiTheme="majorBidi" w:hAnsiTheme="majorBidi" w:cstheme="majorBidi"/>
          <w:sz w:val="26"/>
          <w:szCs w:val="26"/>
        </w:rPr>
        <w:t>university</w:t>
      </w:r>
      <w:proofErr w:type="gramEnd"/>
      <w:r w:rsidRPr="006660FE">
        <w:rPr>
          <w:rFonts w:asciiTheme="majorBidi" w:hAnsiTheme="majorBidi" w:cstheme="majorBidi"/>
          <w:sz w:val="26"/>
          <w:szCs w:val="26"/>
        </w:rPr>
        <w:t xml:space="preserve"> of Chicago (the NORC final report can be permanently accessed</w:t>
      </w:r>
      <w:r w:rsidR="00F16D6A">
        <w:rPr>
          <w:rFonts w:asciiTheme="majorBidi" w:hAnsiTheme="majorBidi" w:cstheme="majorBidi"/>
          <w:sz w:val="26"/>
          <w:szCs w:val="26"/>
        </w:rPr>
        <w:t xml:space="preserve"> </w:t>
      </w:r>
      <w:r w:rsidRPr="006660FE">
        <w:rPr>
          <w:rFonts w:asciiTheme="majorBidi" w:hAnsiTheme="majorBidi" w:cstheme="majorBidi"/>
          <w:sz w:val="26"/>
          <w:szCs w:val="26"/>
        </w:rPr>
        <w:t>http://douda.Norc.archicago.edu/dliblings.htm)</w:t>
      </w:r>
    </w:p>
    <w:p w:rsidR="006660FE" w:rsidRPr="006660FE" w:rsidRDefault="006660FE" w:rsidP="003B2E4D">
      <w:pPr>
        <w:spacing w:after="0" w:line="360" w:lineRule="auto"/>
        <w:ind w:left="360" w:hanging="360"/>
        <w:jc w:val="both"/>
        <w:rPr>
          <w:rFonts w:asciiTheme="majorBidi" w:hAnsiTheme="majorBidi" w:cstheme="majorBidi"/>
          <w:sz w:val="26"/>
          <w:szCs w:val="26"/>
        </w:rPr>
      </w:pPr>
      <w:r w:rsidRPr="006660FE">
        <w:rPr>
          <w:rFonts w:asciiTheme="majorBidi" w:hAnsiTheme="majorBidi" w:cstheme="majorBidi"/>
          <w:sz w:val="26"/>
          <w:szCs w:val="26"/>
        </w:rPr>
        <w:t xml:space="preserve">Goldstein B.(2018) introduction to human sexually, Belmont, CA; star </w:t>
      </w:r>
      <w:proofErr w:type="spellStart"/>
      <w:r w:rsidRPr="006660FE">
        <w:rPr>
          <w:rFonts w:asciiTheme="majorBidi" w:hAnsiTheme="majorBidi" w:cstheme="majorBidi"/>
          <w:sz w:val="26"/>
          <w:szCs w:val="26"/>
        </w:rPr>
        <w:t>Griffths</w:t>
      </w:r>
      <w:proofErr w:type="spellEnd"/>
      <w:r w:rsidRPr="006660FE">
        <w:rPr>
          <w:rFonts w:asciiTheme="majorBidi" w:hAnsiTheme="majorBidi" w:cstheme="majorBidi"/>
          <w:sz w:val="26"/>
          <w:szCs w:val="26"/>
        </w:rPr>
        <w:t>, M.D, &amp; Barnes A. (2018) internet gambling; An online empirical study among study gamblers, international journals of mental health addiction, 6. 194 – 204.</w:t>
      </w:r>
    </w:p>
    <w:p w:rsidR="006660FE" w:rsidRPr="006660FE" w:rsidRDefault="006660FE" w:rsidP="003B2E4D">
      <w:pPr>
        <w:spacing w:after="0" w:line="360" w:lineRule="auto"/>
        <w:ind w:left="360" w:hanging="360"/>
        <w:jc w:val="both"/>
        <w:rPr>
          <w:rFonts w:asciiTheme="majorBidi" w:hAnsiTheme="majorBidi" w:cstheme="majorBidi"/>
          <w:sz w:val="26"/>
          <w:szCs w:val="26"/>
        </w:rPr>
      </w:pPr>
      <w:proofErr w:type="spellStart"/>
      <w:r w:rsidRPr="006660FE">
        <w:rPr>
          <w:rFonts w:asciiTheme="majorBidi" w:hAnsiTheme="majorBidi" w:cstheme="majorBidi"/>
          <w:sz w:val="26"/>
          <w:szCs w:val="26"/>
        </w:rPr>
        <w:t>Griffths</w:t>
      </w:r>
      <w:proofErr w:type="spellEnd"/>
      <w:r w:rsidRPr="006660FE">
        <w:rPr>
          <w:rFonts w:asciiTheme="majorBidi" w:hAnsiTheme="majorBidi" w:cstheme="majorBidi"/>
          <w:sz w:val="26"/>
          <w:szCs w:val="26"/>
        </w:rPr>
        <w:t xml:space="preserve"> M., Wardle, H., Oxford, J; </w:t>
      </w:r>
      <w:proofErr w:type="spellStart"/>
      <w:r w:rsidRPr="006660FE">
        <w:rPr>
          <w:rFonts w:asciiTheme="majorBidi" w:hAnsiTheme="majorBidi" w:cstheme="majorBidi"/>
          <w:sz w:val="26"/>
          <w:szCs w:val="26"/>
        </w:rPr>
        <w:t>sproston</w:t>
      </w:r>
      <w:proofErr w:type="spellEnd"/>
      <w:r w:rsidRPr="006660FE">
        <w:rPr>
          <w:rFonts w:asciiTheme="majorBidi" w:hAnsiTheme="majorBidi" w:cstheme="majorBidi"/>
          <w:sz w:val="26"/>
          <w:szCs w:val="26"/>
        </w:rPr>
        <w:t xml:space="preserve"> k; &amp; </w:t>
      </w:r>
      <w:proofErr w:type="spellStart"/>
      <w:r w:rsidRPr="006660FE">
        <w:rPr>
          <w:rFonts w:asciiTheme="majorBidi" w:hAnsiTheme="majorBidi" w:cstheme="majorBidi"/>
          <w:sz w:val="26"/>
          <w:szCs w:val="26"/>
        </w:rPr>
        <w:t>Erens</w:t>
      </w:r>
      <w:proofErr w:type="spellEnd"/>
      <w:r w:rsidRPr="006660FE">
        <w:rPr>
          <w:rFonts w:asciiTheme="majorBidi" w:hAnsiTheme="majorBidi" w:cstheme="majorBidi"/>
          <w:sz w:val="26"/>
          <w:szCs w:val="26"/>
        </w:rPr>
        <w:t xml:space="preserve">, B. (2019) internet gambling, health, smoking and alcohol use: findings from the 2019 </w:t>
      </w:r>
      <w:proofErr w:type="spellStart"/>
      <w:r w:rsidRPr="006660FE">
        <w:rPr>
          <w:rFonts w:asciiTheme="majorBidi" w:hAnsiTheme="majorBidi" w:cstheme="majorBidi"/>
          <w:sz w:val="26"/>
          <w:szCs w:val="26"/>
        </w:rPr>
        <w:t>british</w:t>
      </w:r>
      <w:proofErr w:type="spellEnd"/>
      <w:r w:rsidRPr="006660FE">
        <w:rPr>
          <w:rFonts w:asciiTheme="majorBidi" w:hAnsiTheme="majorBidi" w:cstheme="majorBidi"/>
          <w:sz w:val="26"/>
          <w:szCs w:val="26"/>
        </w:rPr>
        <w:t xml:space="preserve"> </w:t>
      </w:r>
      <w:proofErr w:type="spellStart"/>
      <w:r w:rsidRPr="006660FE">
        <w:rPr>
          <w:rFonts w:asciiTheme="majorBidi" w:hAnsiTheme="majorBidi" w:cstheme="majorBidi"/>
          <w:sz w:val="26"/>
          <w:szCs w:val="26"/>
        </w:rPr>
        <w:t>gamblinf</w:t>
      </w:r>
      <w:proofErr w:type="spellEnd"/>
      <w:r w:rsidRPr="006660FE">
        <w:rPr>
          <w:rFonts w:asciiTheme="majorBidi" w:hAnsiTheme="majorBidi" w:cstheme="majorBidi"/>
          <w:sz w:val="26"/>
          <w:szCs w:val="26"/>
        </w:rPr>
        <w:t xml:space="preserve"> prevalence survey, international journal of mental health and addiction.</w:t>
      </w:r>
    </w:p>
    <w:p w:rsidR="006660FE" w:rsidRPr="006660FE" w:rsidRDefault="006660FE" w:rsidP="003B2E4D">
      <w:pPr>
        <w:spacing w:after="0" w:line="360" w:lineRule="auto"/>
        <w:ind w:left="360" w:hanging="360"/>
        <w:jc w:val="both"/>
        <w:rPr>
          <w:rFonts w:asciiTheme="majorBidi" w:hAnsiTheme="majorBidi" w:cstheme="majorBidi"/>
          <w:sz w:val="26"/>
          <w:szCs w:val="26"/>
        </w:rPr>
      </w:pPr>
      <w:proofErr w:type="spellStart"/>
      <w:r w:rsidRPr="006660FE">
        <w:rPr>
          <w:rFonts w:asciiTheme="majorBidi" w:hAnsiTheme="majorBidi" w:cstheme="majorBidi"/>
          <w:sz w:val="26"/>
          <w:szCs w:val="26"/>
        </w:rPr>
        <w:t>Grinols</w:t>
      </w:r>
      <w:proofErr w:type="spellEnd"/>
      <w:r w:rsidRPr="006660FE">
        <w:rPr>
          <w:rFonts w:asciiTheme="majorBidi" w:hAnsiTheme="majorBidi" w:cstheme="majorBidi"/>
          <w:sz w:val="26"/>
          <w:szCs w:val="26"/>
        </w:rPr>
        <w:t>, E.L</w:t>
      </w:r>
      <w:proofErr w:type="gramStart"/>
      <w:r w:rsidRPr="006660FE">
        <w:rPr>
          <w:rFonts w:asciiTheme="majorBidi" w:hAnsiTheme="majorBidi" w:cstheme="majorBidi"/>
          <w:sz w:val="26"/>
          <w:szCs w:val="26"/>
        </w:rPr>
        <w:t>.(</w:t>
      </w:r>
      <w:proofErr w:type="gramEnd"/>
      <w:r w:rsidRPr="006660FE">
        <w:rPr>
          <w:rFonts w:asciiTheme="majorBidi" w:hAnsiTheme="majorBidi" w:cstheme="majorBidi"/>
          <w:sz w:val="26"/>
          <w:szCs w:val="26"/>
        </w:rPr>
        <w:t xml:space="preserve">2014) gambling in </w:t>
      </w:r>
      <w:proofErr w:type="spellStart"/>
      <w:r w:rsidRPr="006660FE">
        <w:rPr>
          <w:rFonts w:asciiTheme="majorBidi" w:hAnsiTheme="majorBidi" w:cstheme="majorBidi"/>
          <w:sz w:val="26"/>
          <w:szCs w:val="26"/>
        </w:rPr>
        <w:t>america</w:t>
      </w:r>
      <w:proofErr w:type="spellEnd"/>
      <w:r w:rsidRPr="006660FE">
        <w:rPr>
          <w:rFonts w:asciiTheme="majorBidi" w:hAnsiTheme="majorBidi" w:cstheme="majorBidi"/>
          <w:sz w:val="26"/>
          <w:szCs w:val="26"/>
        </w:rPr>
        <w:t>: cost and benefit Cambridge university press.</w:t>
      </w:r>
    </w:p>
    <w:p w:rsidR="006660FE" w:rsidRPr="006660FE" w:rsidRDefault="006660FE" w:rsidP="003B2E4D">
      <w:pPr>
        <w:spacing w:after="0" w:line="360" w:lineRule="auto"/>
        <w:ind w:left="360" w:hanging="360"/>
        <w:jc w:val="both"/>
        <w:rPr>
          <w:rFonts w:asciiTheme="majorBidi" w:hAnsiTheme="majorBidi" w:cstheme="majorBidi"/>
          <w:sz w:val="26"/>
          <w:szCs w:val="26"/>
        </w:rPr>
      </w:pPr>
      <w:proofErr w:type="spellStart"/>
      <w:proofErr w:type="gramStart"/>
      <w:r w:rsidRPr="006660FE">
        <w:rPr>
          <w:rFonts w:asciiTheme="majorBidi" w:hAnsiTheme="majorBidi" w:cstheme="majorBidi"/>
          <w:sz w:val="26"/>
          <w:szCs w:val="26"/>
        </w:rPr>
        <w:t>Hardoon</w:t>
      </w:r>
      <w:proofErr w:type="spellEnd"/>
      <w:r w:rsidRPr="006660FE">
        <w:rPr>
          <w:rFonts w:asciiTheme="majorBidi" w:hAnsiTheme="majorBidi" w:cstheme="majorBidi"/>
          <w:sz w:val="26"/>
          <w:szCs w:val="26"/>
        </w:rPr>
        <w:t xml:space="preserve">, k., &amp; </w:t>
      </w:r>
      <w:proofErr w:type="spellStart"/>
      <w:r w:rsidRPr="006660FE">
        <w:rPr>
          <w:rFonts w:asciiTheme="majorBidi" w:hAnsiTheme="majorBidi" w:cstheme="majorBidi"/>
          <w:sz w:val="26"/>
          <w:szCs w:val="26"/>
        </w:rPr>
        <w:t>Derevensky</w:t>
      </w:r>
      <w:proofErr w:type="spellEnd"/>
      <w:r w:rsidRPr="006660FE">
        <w:rPr>
          <w:rFonts w:asciiTheme="majorBidi" w:hAnsiTheme="majorBidi" w:cstheme="majorBidi"/>
          <w:sz w:val="26"/>
          <w:szCs w:val="26"/>
        </w:rPr>
        <w:t xml:space="preserve">, </w:t>
      </w:r>
      <w:proofErr w:type="spellStart"/>
      <w:r w:rsidRPr="006660FE">
        <w:rPr>
          <w:rFonts w:asciiTheme="majorBidi" w:hAnsiTheme="majorBidi" w:cstheme="majorBidi"/>
          <w:sz w:val="26"/>
          <w:szCs w:val="26"/>
        </w:rPr>
        <w:t>j.L</w:t>
      </w:r>
      <w:proofErr w:type="spellEnd"/>
      <w:r w:rsidRPr="006660FE">
        <w:rPr>
          <w:rFonts w:asciiTheme="majorBidi" w:hAnsiTheme="majorBidi" w:cstheme="majorBidi"/>
          <w:sz w:val="26"/>
          <w:szCs w:val="26"/>
        </w:rPr>
        <w:t xml:space="preserve"> (2001).</w:t>
      </w:r>
      <w:proofErr w:type="gramEnd"/>
      <w:r w:rsidRPr="006660FE">
        <w:rPr>
          <w:rFonts w:asciiTheme="majorBidi" w:hAnsiTheme="majorBidi" w:cstheme="majorBidi"/>
          <w:sz w:val="26"/>
          <w:szCs w:val="26"/>
        </w:rPr>
        <w:t xml:space="preserve"> Social influences involved in children’s gambling behavior .journal of gambling studies 17(3).  191 – 215</w:t>
      </w:r>
    </w:p>
    <w:p w:rsidR="006660FE" w:rsidRPr="006660FE" w:rsidRDefault="006660FE" w:rsidP="003B2E4D">
      <w:pPr>
        <w:spacing w:after="0" w:line="360" w:lineRule="auto"/>
        <w:ind w:left="360" w:hanging="360"/>
        <w:jc w:val="both"/>
        <w:rPr>
          <w:rFonts w:asciiTheme="majorBidi" w:hAnsiTheme="majorBidi" w:cstheme="majorBidi"/>
          <w:sz w:val="26"/>
          <w:szCs w:val="26"/>
        </w:rPr>
      </w:pPr>
      <w:proofErr w:type="spellStart"/>
      <w:proofErr w:type="gramStart"/>
      <w:r w:rsidRPr="006660FE">
        <w:rPr>
          <w:rFonts w:asciiTheme="majorBidi" w:hAnsiTheme="majorBidi" w:cstheme="majorBidi"/>
          <w:sz w:val="26"/>
          <w:szCs w:val="26"/>
        </w:rPr>
        <w:t>Hargittai</w:t>
      </w:r>
      <w:proofErr w:type="spellEnd"/>
      <w:r w:rsidRPr="006660FE">
        <w:rPr>
          <w:rFonts w:asciiTheme="majorBidi" w:hAnsiTheme="majorBidi" w:cstheme="majorBidi"/>
          <w:sz w:val="26"/>
          <w:szCs w:val="26"/>
        </w:rPr>
        <w:t xml:space="preserve"> E and </w:t>
      </w:r>
      <w:proofErr w:type="spellStart"/>
      <w:r w:rsidRPr="006660FE">
        <w:rPr>
          <w:rFonts w:asciiTheme="majorBidi" w:hAnsiTheme="majorBidi" w:cstheme="majorBidi"/>
          <w:sz w:val="26"/>
          <w:szCs w:val="26"/>
        </w:rPr>
        <w:t>kion</w:t>
      </w:r>
      <w:proofErr w:type="spellEnd"/>
      <w:r w:rsidRPr="006660FE">
        <w:rPr>
          <w:rFonts w:asciiTheme="majorBidi" w:hAnsiTheme="majorBidi" w:cstheme="majorBidi"/>
          <w:sz w:val="26"/>
          <w:szCs w:val="26"/>
        </w:rPr>
        <w:t xml:space="preserve"> s, (2020, the prevalence of smart phone use among a wired group of young adults. institute for policy research </w:t>
      </w:r>
      <w:proofErr w:type="spellStart"/>
      <w:r w:rsidRPr="006660FE">
        <w:rPr>
          <w:rFonts w:asciiTheme="majorBidi" w:hAnsiTheme="majorBidi" w:cstheme="majorBidi"/>
          <w:sz w:val="26"/>
          <w:szCs w:val="26"/>
        </w:rPr>
        <w:t>northerwestern</w:t>
      </w:r>
      <w:proofErr w:type="spellEnd"/>
      <w:r w:rsidRPr="006660FE">
        <w:rPr>
          <w:rFonts w:asciiTheme="majorBidi" w:hAnsiTheme="majorBidi" w:cstheme="majorBidi"/>
          <w:sz w:val="26"/>
          <w:szCs w:val="26"/>
        </w:rPr>
        <w:t xml:space="preserve"> university working paper.</w:t>
      </w:r>
      <w:proofErr w:type="gramEnd"/>
      <w:r w:rsidRPr="006660FE">
        <w:rPr>
          <w:rFonts w:asciiTheme="majorBidi" w:hAnsiTheme="majorBidi" w:cstheme="majorBidi"/>
          <w:sz w:val="26"/>
          <w:szCs w:val="26"/>
        </w:rPr>
        <w:t xml:space="preserve"> Series accessed 21, October 2014)</w:t>
      </w:r>
    </w:p>
    <w:p w:rsidR="006660FE" w:rsidRPr="006660FE" w:rsidRDefault="006660FE" w:rsidP="003B2E4D">
      <w:pPr>
        <w:spacing w:after="0" w:line="360" w:lineRule="auto"/>
        <w:ind w:left="360" w:hanging="360"/>
        <w:jc w:val="both"/>
        <w:rPr>
          <w:rFonts w:asciiTheme="majorBidi" w:hAnsiTheme="majorBidi" w:cstheme="majorBidi"/>
          <w:sz w:val="26"/>
          <w:szCs w:val="26"/>
        </w:rPr>
      </w:pPr>
      <w:proofErr w:type="gramStart"/>
      <w:r w:rsidRPr="006660FE">
        <w:rPr>
          <w:rFonts w:asciiTheme="majorBidi" w:hAnsiTheme="majorBidi" w:cstheme="majorBidi"/>
          <w:sz w:val="26"/>
          <w:szCs w:val="26"/>
        </w:rPr>
        <w:t>www.ipr.northwestern.edu/publications/does/workingpapers/2011/1PR WP 11 01.pdf.</w:t>
      </w:r>
      <w:proofErr w:type="gramEnd"/>
    </w:p>
    <w:p w:rsidR="006660FE" w:rsidRPr="006660FE" w:rsidRDefault="006660FE" w:rsidP="003B2E4D">
      <w:pPr>
        <w:spacing w:after="0" w:line="360" w:lineRule="auto"/>
        <w:ind w:left="360" w:hanging="360"/>
        <w:jc w:val="both"/>
        <w:rPr>
          <w:rFonts w:asciiTheme="majorBidi" w:hAnsiTheme="majorBidi" w:cstheme="majorBidi"/>
          <w:sz w:val="26"/>
          <w:szCs w:val="26"/>
        </w:rPr>
      </w:pPr>
      <w:proofErr w:type="spellStart"/>
      <w:r w:rsidRPr="006660FE">
        <w:rPr>
          <w:rFonts w:asciiTheme="majorBidi" w:hAnsiTheme="majorBidi" w:cstheme="majorBidi"/>
          <w:sz w:val="26"/>
          <w:szCs w:val="26"/>
        </w:rPr>
        <w:t>Hjorth</w:t>
      </w:r>
      <w:proofErr w:type="spellEnd"/>
      <w:r w:rsidRPr="006660FE">
        <w:rPr>
          <w:rFonts w:asciiTheme="majorBidi" w:hAnsiTheme="majorBidi" w:cstheme="majorBidi"/>
          <w:sz w:val="26"/>
          <w:szCs w:val="26"/>
        </w:rPr>
        <w:t xml:space="preserve"> L, Burgess J and Richardson </w:t>
      </w:r>
      <w:proofErr w:type="spellStart"/>
      <w:proofErr w:type="gramStart"/>
      <w:r w:rsidRPr="006660FE">
        <w:rPr>
          <w:rFonts w:asciiTheme="majorBidi" w:hAnsiTheme="majorBidi" w:cstheme="majorBidi"/>
          <w:sz w:val="26"/>
          <w:szCs w:val="26"/>
        </w:rPr>
        <w:t>i</w:t>
      </w:r>
      <w:proofErr w:type="spellEnd"/>
      <w:r w:rsidRPr="006660FE">
        <w:rPr>
          <w:rFonts w:asciiTheme="majorBidi" w:hAnsiTheme="majorBidi" w:cstheme="majorBidi"/>
          <w:sz w:val="26"/>
          <w:szCs w:val="26"/>
        </w:rPr>
        <w:t>(</w:t>
      </w:r>
      <w:proofErr w:type="gramEnd"/>
      <w:r w:rsidRPr="006660FE">
        <w:rPr>
          <w:rFonts w:asciiTheme="majorBidi" w:hAnsiTheme="majorBidi" w:cstheme="majorBidi"/>
          <w:sz w:val="26"/>
          <w:szCs w:val="26"/>
        </w:rPr>
        <w:t xml:space="preserve">2020) studying the mobile locating the </w:t>
      </w:r>
      <w:proofErr w:type="spellStart"/>
      <w:r w:rsidRPr="006660FE">
        <w:rPr>
          <w:rFonts w:asciiTheme="majorBidi" w:hAnsiTheme="majorBidi" w:cstheme="majorBidi"/>
          <w:sz w:val="26"/>
          <w:szCs w:val="26"/>
        </w:rPr>
        <w:t>field.in</w:t>
      </w:r>
      <w:proofErr w:type="spellEnd"/>
    </w:p>
    <w:p w:rsidR="006660FE" w:rsidRPr="006660FE" w:rsidRDefault="006660FE" w:rsidP="003B2E4D">
      <w:pPr>
        <w:spacing w:after="0" w:line="360" w:lineRule="auto"/>
        <w:ind w:left="360" w:hanging="360"/>
        <w:jc w:val="both"/>
        <w:rPr>
          <w:rFonts w:asciiTheme="majorBidi" w:hAnsiTheme="majorBidi" w:cstheme="majorBidi"/>
          <w:sz w:val="26"/>
          <w:szCs w:val="26"/>
        </w:rPr>
      </w:pPr>
      <w:proofErr w:type="spellStart"/>
      <w:r w:rsidRPr="006660FE">
        <w:rPr>
          <w:rFonts w:asciiTheme="majorBidi" w:hAnsiTheme="majorBidi" w:cstheme="majorBidi"/>
          <w:sz w:val="26"/>
          <w:szCs w:val="26"/>
        </w:rPr>
        <w:lastRenderedPageBreak/>
        <w:t>Hjorth</w:t>
      </w:r>
      <w:proofErr w:type="spellEnd"/>
      <w:r w:rsidRPr="006660FE">
        <w:rPr>
          <w:rFonts w:asciiTheme="majorBidi" w:hAnsiTheme="majorBidi" w:cstheme="majorBidi"/>
          <w:sz w:val="26"/>
          <w:szCs w:val="26"/>
        </w:rPr>
        <w:t xml:space="preserve"> L, Burgess J and Richardson I (</w:t>
      </w:r>
      <w:proofErr w:type="spellStart"/>
      <w:r w:rsidRPr="006660FE">
        <w:rPr>
          <w:rFonts w:asciiTheme="majorBidi" w:hAnsiTheme="majorBidi" w:cstheme="majorBidi"/>
          <w:sz w:val="26"/>
          <w:szCs w:val="26"/>
        </w:rPr>
        <w:t>eds</w:t>
      </w:r>
      <w:proofErr w:type="spellEnd"/>
      <w:r w:rsidRPr="006660FE">
        <w:rPr>
          <w:rFonts w:asciiTheme="majorBidi" w:hAnsiTheme="majorBidi" w:cstheme="majorBidi"/>
          <w:sz w:val="26"/>
          <w:szCs w:val="26"/>
        </w:rPr>
        <w:t xml:space="preserve">) studying mobile media cultural </w:t>
      </w:r>
      <w:proofErr w:type="spellStart"/>
      <w:r w:rsidRPr="006660FE">
        <w:rPr>
          <w:rFonts w:asciiTheme="majorBidi" w:hAnsiTheme="majorBidi" w:cstheme="majorBidi"/>
          <w:sz w:val="26"/>
          <w:szCs w:val="26"/>
        </w:rPr>
        <w:t>echnologies</w:t>
      </w:r>
      <w:proofErr w:type="spellEnd"/>
      <w:r w:rsidRPr="006660FE">
        <w:rPr>
          <w:rFonts w:asciiTheme="majorBidi" w:hAnsiTheme="majorBidi" w:cstheme="majorBidi"/>
          <w:sz w:val="26"/>
          <w:szCs w:val="26"/>
        </w:rPr>
        <w:t xml:space="preserve">, mobile communication and the </w:t>
      </w:r>
      <w:proofErr w:type="spellStart"/>
      <w:r w:rsidRPr="006660FE">
        <w:rPr>
          <w:rFonts w:asciiTheme="majorBidi" w:hAnsiTheme="majorBidi" w:cstheme="majorBidi"/>
          <w:sz w:val="26"/>
          <w:szCs w:val="26"/>
        </w:rPr>
        <w:t>iphone</w:t>
      </w:r>
      <w:proofErr w:type="spellEnd"/>
      <w:r w:rsidRPr="006660FE">
        <w:rPr>
          <w:rFonts w:asciiTheme="majorBidi" w:hAnsiTheme="majorBidi" w:cstheme="majorBidi"/>
          <w:sz w:val="26"/>
          <w:szCs w:val="26"/>
        </w:rPr>
        <w:t xml:space="preserve"> </w:t>
      </w:r>
      <w:proofErr w:type="gramStart"/>
      <w:r w:rsidRPr="006660FE">
        <w:rPr>
          <w:rFonts w:asciiTheme="majorBidi" w:hAnsiTheme="majorBidi" w:cstheme="majorBidi"/>
          <w:sz w:val="26"/>
          <w:szCs w:val="26"/>
        </w:rPr>
        <w:t>London :</w:t>
      </w:r>
      <w:proofErr w:type="gramEnd"/>
      <w:r w:rsidRPr="006660FE">
        <w:rPr>
          <w:rFonts w:asciiTheme="majorBidi" w:hAnsiTheme="majorBidi" w:cstheme="majorBidi"/>
          <w:sz w:val="26"/>
          <w:szCs w:val="26"/>
        </w:rPr>
        <w:t xml:space="preserve"> </w:t>
      </w:r>
      <w:proofErr w:type="spellStart"/>
      <w:r w:rsidRPr="006660FE">
        <w:rPr>
          <w:rFonts w:asciiTheme="majorBidi" w:hAnsiTheme="majorBidi" w:cstheme="majorBidi"/>
          <w:sz w:val="26"/>
          <w:szCs w:val="26"/>
        </w:rPr>
        <w:t>Routledge</w:t>
      </w:r>
      <w:proofErr w:type="spellEnd"/>
      <w:r w:rsidRPr="006660FE">
        <w:rPr>
          <w:rFonts w:asciiTheme="majorBidi" w:hAnsiTheme="majorBidi" w:cstheme="majorBidi"/>
          <w:sz w:val="26"/>
          <w:szCs w:val="26"/>
        </w:rPr>
        <w:t xml:space="preserve">, pp. </w:t>
      </w:r>
      <w:proofErr w:type="spellStart"/>
      <w:r w:rsidRPr="006660FE">
        <w:rPr>
          <w:rFonts w:asciiTheme="majorBidi" w:hAnsiTheme="majorBidi" w:cstheme="majorBidi"/>
          <w:sz w:val="26"/>
          <w:szCs w:val="26"/>
        </w:rPr>
        <w:t>i</w:t>
      </w:r>
      <w:proofErr w:type="spellEnd"/>
      <w:r w:rsidRPr="006660FE">
        <w:rPr>
          <w:rFonts w:asciiTheme="majorBidi" w:hAnsiTheme="majorBidi" w:cstheme="majorBidi"/>
          <w:sz w:val="26"/>
          <w:szCs w:val="26"/>
        </w:rPr>
        <w:t xml:space="preserve"> -7</w:t>
      </w:r>
    </w:p>
    <w:p w:rsidR="006660FE" w:rsidRPr="006660FE" w:rsidRDefault="006660FE" w:rsidP="003B2E4D">
      <w:pPr>
        <w:spacing w:after="0" w:line="360" w:lineRule="auto"/>
        <w:ind w:left="360" w:hanging="360"/>
        <w:jc w:val="both"/>
        <w:rPr>
          <w:rFonts w:asciiTheme="majorBidi" w:hAnsiTheme="majorBidi" w:cstheme="majorBidi"/>
          <w:sz w:val="26"/>
          <w:szCs w:val="26"/>
        </w:rPr>
      </w:pPr>
      <w:proofErr w:type="gramStart"/>
      <w:r w:rsidRPr="006660FE">
        <w:rPr>
          <w:rFonts w:asciiTheme="majorBidi" w:hAnsiTheme="majorBidi" w:cstheme="majorBidi"/>
          <w:sz w:val="26"/>
          <w:szCs w:val="26"/>
        </w:rPr>
        <w:t xml:space="preserve">Huang, J.H., Jacobs, D.F., </w:t>
      </w:r>
      <w:proofErr w:type="spellStart"/>
      <w:r w:rsidRPr="006660FE">
        <w:rPr>
          <w:rFonts w:asciiTheme="majorBidi" w:hAnsiTheme="majorBidi" w:cstheme="majorBidi"/>
          <w:sz w:val="26"/>
          <w:szCs w:val="26"/>
        </w:rPr>
        <w:t>Derevensky</w:t>
      </w:r>
      <w:proofErr w:type="spellEnd"/>
      <w:r w:rsidRPr="006660FE">
        <w:rPr>
          <w:rFonts w:asciiTheme="majorBidi" w:hAnsiTheme="majorBidi" w:cstheme="majorBidi"/>
          <w:sz w:val="26"/>
          <w:szCs w:val="26"/>
        </w:rPr>
        <w:t xml:space="preserve"> J.L., Gupta, R., &amp; </w:t>
      </w:r>
      <w:proofErr w:type="spellStart"/>
      <w:r w:rsidRPr="006660FE">
        <w:rPr>
          <w:rFonts w:asciiTheme="majorBidi" w:hAnsiTheme="majorBidi" w:cstheme="majorBidi"/>
          <w:sz w:val="26"/>
          <w:szCs w:val="26"/>
        </w:rPr>
        <w:t>paskus</w:t>
      </w:r>
      <w:proofErr w:type="spellEnd"/>
      <w:r w:rsidRPr="006660FE">
        <w:rPr>
          <w:rFonts w:asciiTheme="majorBidi" w:hAnsiTheme="majorBidi" w:cstheme="majorBidi"/>
          <w:sz w:val="26"/>
          <w:szCs w:val="26"/>
        </w:rPr>
        <w:t xml:space="preserve"> T.s (2007).</w:t>
      </w:r>
      <w:proofErr w:type="gramEnd"/>
      <w:r w:rsidRPr="006660FE">
        <w:rPr>
          <w:rFonts w:asciiTheme="majorBidi" w:hAnsiTheme="majorBidi" w:cstheme="majorBidi"/>
          <w:sz w:val="26"/>
          <w:szCs w:val="26"/>
        </w:rPr>
        <w:t xml:space="preserve"> Gambling and health risk </w:t>
      </w:r>
      <w:proofErr w:type="spellStart"/>
      <w:r w:rsidRPr="006660FE">
        <w:rPr>
          <w:rFonts w:asciiTheme="majorBidi" w:hAnsiTheme="majorBidi" w:cstheme="majorBidi"/>
          <w:sz w:val="26"/>
          <w:szCs w:val="26"/>
        </w:rPr>
        <w:t>behaviours</w:t>
      </w:r>
      <w:proofErr w:type="spellEnd"/>
      <w:r w:rsidRPr="006660FE">
        <w:rPr>
          <w:rFonts w:asciiTheme="majorBidi" w:hAnsiTheme="majorBidi" w:cstheme="majorBidi"/>
          <w:sz w:val="26"/>
          <w:szCs w:val="26"/>
        </w:rPr>
        <w:t xml:space="preserve"> among Us college </w:t>
      </w:r>
      <w:proofErr w:type="spellStart"/>
      <w:r w:rsidRPr="006660FE">
        <w:rPr>
          <w:rFonts w:asciiTheme="majorBidi" w:hAnsiTheme="majorBidi" w:cstheme="majorBidi"/>
          <w:sz w:val="26"/>
          <w:szCs w:val="26"/>
        </w:rPr>
        <w:t>student.athletes</w:t>
      </w:r>
      <w:proofErr w:type="spellEnd"/>
      <w:r w:rsidRPr="006660FE">
        <w:rPr>
          <w:rFonts w:asciiTheme="majorBidi" w:hAnsiTheme="majorBidi" w:cstheme="majorBidi"/>
          <w:sz w:val="26"/>
          <w:szCs w:val="26"/>
        </w:rPr>
        <w:t xml:space="preserve">: findings </w:t>
      </w:r>
      <w:proofErr w:type="gramStart"/>
      <w:r w:rsidRPr="006660FE">
        <w:rPr>
          <w:rFonts w:asciiTheme="majorBidi" w:hAnsiTheme="majorBidi" w:cstheme="majorBidi"/>
          <w:sz w:val="26"/>
          <w:szCs w:val="26"/>
        </w:rPr>
        <w:t>from  a</w:t>
      </w:r>
      <w:proofErr w:type="gramEnd"/>
      <w:r w:rsidRPr="006660FE">
        <w:rPr>
          <w:rFonts w:asciiTheme="majorBidi" w:hAnsiTheme="majorBidi" w:cstheme="majorBidi"/>
          <w:sz w:val="26"/>
          <w:szCs w:val="26"/>
        </w:rPr>
        <w:t xml:space="preserve"> national study .journal of adolescent health, 40(5), 390 – 397</w:t>
      </w:r>
    </w:p>
    <w:p w:rsidR="006660FE" w:rsidRPr="006660FE" w:rsidRDefault="006660FE" w:rsidP="003B2E4D">
      <w:pPr>
        <w:spacing w:after="0" w:line="360" w:lineRule="auto"/>
        <w:ind w:left="360" w:hanging="360"/>
        <w:jc w:val="both"/>
        <w:rPr>
          <w:rFonts w:asciiTheme="majorBidi" w:hAnsiTheme="majorBidi" w:cstheme="majorBidi"/>
          <w:sz w:val="26"/>
          <w:szCs w:val="26"/>
        </w:rPr>
      </w:pPr>
      <w:r w:rsidRPr="006660FE">
        <w:rPr>
          <w:rFonts w:asciiTheme="majorBidi" w:hAnsiTheme="majorBidi" w:cstheme="majorBidi"/>
          <w:sz w:val="26"/>
          <w:szCs w:val="26"/>
        </w:rPr>
        <w:t>Hume, C</w:t>
      </w:r>
      <w:proofErr w:type="gramStart"/>
      <w:r w:rsidRPr="006660FE">
        <w:rPr>
          <w:rFonts w:asciiTheme="majorBidi" w:hAnsiTheme="majorBidi" w:cstheme="majorBidi"/>
          <w:sz w:val="26"/>
          <w:szCs w:val="26"/>
        </w:rPr>
        <w:t>.(</w:t>
      </w:r>
      <w:proofErr w:type="gramEnd"/>
      <w:r w:rsidRPr="006660FE">
        <w:rPr>
          <w:rFonts w:asciiTheme="majorBidi" w:hAnsiTheme="majorBidi" w:cstheme="majorBidi"/>
          <w:sz w:val="26"/>
          <w:szCs w:val="26"/>
        </w:rPr>
        <w:t xml:space="preserve">2021) Match-fixing and illegal sports betting evaluation by James Daly. Adjunct scholar, university of south Australian (February, 2021) reviewed by </w:t>
      </w:r>
      <w:proofErr w:type="spellStart"/>
      <w:r w:rsidRPr="006660FE">
        <w:rPr>
          <w:rFonts w:asciiTheme="majorBidi" w:hAnsiTheme="majorBidi" w:cstheme="majorBidi"/>
          <w:sz w:val="26"/>
          <w:szCs w:val="26"/>
        </w:rPr>
        <w:t>australiasian</w:t>
      </w:r>
      <w:proofErr w:type="spellEnd"/>
      <w:r w:rsidRPr="006660FE">
        <w:rPr>
          <w:rFonts w:asciiTheme="majorBidi" w:hAnsiTheme="majorBidi" w:cstheme="majorBidi"/>
          <w:sz w:val="26"/>
          <w:szCs w:val="26"/>
        </w:rPr>
        <w:t xml:space="preserve"> sport information network. </w:t>
      </w:r>
      <w:proofErr w:type="gramStart"/>
      <w:r w:rsidRPr="006660FE">
        <w:rPr>
          <w:rFonts w:asciiTheme="majorBidi" w:hAnsiTheme="majorBidi" w:cstheme="majorBidi"/>
          <w:sz w:val="26"/>
          <w:szCs w:val="26"/>
        </w:rPr>
        <w:t>Last updated by Ralph Richards.</w:t>
      </w:r>
      <w:proofErr w:type="gramEnd"/>
      <w:r w:rsidRPr="006660FE">
        <w:rPr>
          <w:rFonts w:asciiTheme="majorBidi" w:hAnsiTheme="majorBidi" w:cstheme="majorBidi"/>
          <w:sz w:val="26"/>
          <w:szCs w:val="26"/>
        </w:rPr>
        <w:t xml:space="preserve"> Senior research </w:t>
      </w:r>
      <w:proofErr w:type="spellStart"/>
      <w:r w:rsidRPr="006660FE">
        <w:rPr>
          <w:rFonts w:asciiTheme="majorBidi" w:hAnsiTheme="majorBidi" w:cstheme="majorBidi"/>
          <w:sz w:val="26"/>
          <w:szCs w:val="26"/>
        </w:rPr>
        <w:t>consultan</w:t>
      </w:r>
      <w:proofErr w:type="spellEnd"/>
      <w:r w:rsidRPr="006660FE">
        <w:rPr>
          <w:rFonts w:asciiTheme="majorBidi" w:hAnsiTheme="majorBidi" w:cstheme="majorBidi"/>
          <w:sz w:val="26"/>
          <w:szCs w:val="26"/>
        </w:rPr>
        <w:t xml:space="preserve">, </w:t>
      </w:r>
      <w:proofErr w:type="spellStart"/>
      <w:r w:rsidRPr="006660FE">
        <w:rPr>
          <w:rFonts w:asciiTheme="majorBidi" w:hAnsiTheme="majorBidi" w:cstheme="majorBidi"/>
          <w:sz w:val="26"/>
          <w:szCs w:val="26"/>
        </w:rPr>
        <w:t>Nsic</w:t>
      </w:r>
      <w:proofErr w:type="spellEnd"/>
      <w:r w:rsidRPr="006660FE">
        <w:rPr>
          <w:rFonts w:asciiTheme="majorBidi" w:hAnsiTheme="majorBidi" w:cstheme="majorBidi"/>
          <w:sz w:val="26"/>
          <w:szCs w:val="26"/>
        </w:rPr>
        <w:t xml:space="preserve">/clearing house, Australian sports </w:t>
      </w:r>
      <w:proofErr w:type="spellStart"/>
      <w:r w:rsidRPr="006660FE">
        <w:rPr>
          <w:rFonts w:asciiTheme="majorBidi" w:hAnsiTheme="majorBidi" w:cstheme="majorBidi"/>
          <w:sz w:val="26"/>
          <w:szCs w:val="26"/>
        </w:rPr>
        <w:t>commision</w:t>
      </w:r>
      <w:proofErr w:type="spellEnd"/>
      <w:r w:rsidRPr="006660FE">
        <w:rPr>
          <w:rFonts w:asciiTheme="majorBidi" w:hAnsiTheme="majorBidi" w:cstheme="majorBidi"/>
          <w:sz w:val="26"/>
          <w:szCs w:val="26"/>
        </w:rPr>
        <w:t>, September 2021. All documents available for downloading at the clearing house for sport.</w:t>
      </w:r>
    </w:p>
    <w:p w:rsidR="006660FE" w:rsidRPr="006660FE" w:rsidRDefault="006660FE" w:rsidP="003B2E4D">
      <w:pPr>
        <w:spacing w:after="0" w:line="360" w:lineRule="auto"/>
        <w:ind w:left="360" w:hanging="360"/>
        <w:jc w:val="both"/>
        <w:rPr>
          <w:rFonts w:asciiTheme="majorBidi" w:hAnsiTheme="majorBidi" w:cstheme="majorBidi"/>
          <w:sz w:val="26"/>
          <w:szCs w:val="26"/>
        </w:rPr>
      </w:pPr>
      <w:r w:rsidRPr="006660FE">
        <w:rPr>
          <w:rFonts w:asciiTheme="majorBidi" w:hAnsiTheme="majorBidi" w:cstheme="majorBidi"/>
          <w:sz w:val="26"/>
          <w:szCs w:val="26"/>
        </w:rPr>
        <w:t xml:space="preserve">https://secure.ausport.gov.au/clearinghouse/knowledgebase/sport development sport, sport in </w:t>
      </w:r>
      <w:proofErr w:type="spellStart"/>
      <w:r w:rsidRPr="006660FE">
        <w:rPr>
          <w:rFonts w:asciiTheme="majorBidi" w:hAnsiTheme="majorBidi" w:cstheme="majorBidi"/>
          <w:sz w:val="26"/>
          <w:szCs w:val="26"/>
        </w:rPr>
        <w:t>tegrity</w:t>
      </w:r>
      <w:proofErr w:type="spellEnd"/>
      <w:r w:rsidRPr="006660FE">
        <w:rPr>
          <w:rFonts w:asciiTheme="majorBidi" w:hAnsiTheme="majorBidi" w:cstheme="majorBidi"/>
          <w:sz w:val="26"/>
          <w:szCs w:val="26"/>
        </w:rPr>
        <w:t xml:space="preserve"> /match-fixing and illegal sports betting (accessed, 22 November 2021).</w:t>
      </w:r>
    </w:p>
    <w:p w:rsidR="006660FE" w:rsidRPr="006660FE" w:rsidRDefault="006660FE" w:rsidP="003B2E4D">
      <w:pPr>
        <w:spacing w:after="0" w:line="360" w:lineRule="auto"/>
        <w:ind w:left="360" w:hanging="360"/>
        <w:jc w:val="both"/>
        <w:rPr>
          <w:rFonts w:asciiTheme="majorBidi" w:hAnsiTheme="majorBidi" w:cstheme="majorBidi"/>
          <w:sz w:val="26"/>
          <w:szCs w:val="26"/>
        </w:rPr>
      </w:pPr>
      <w:r w:rsidRPr="006660FE">
        <w:rPr>
          <w:rFonts w:asciiTheme="majorBidi" w:hAnsiTheme="majorBidi" w:cstheme="majorBidi"/>
          <w:sz w:val="26"/>
          <w:szCs w:val="26"/>
        </w:rPr>
        <w:t xml:space="preserve">http://www.nation.co.ke/sports/football/bettig-firms-cash-in on </w:t>
      </w:r>
      <w:proofErr w:type="spellStart"/>
      <w:r w:rsidRPr="006660FE">
        <w:rPr>
          <w:rFonts w:asciiTheme="majorBidi" w:hAnsiTheme="majorBidi" w:cstheme="majorBidi"/>
          <w:sz w:val="26"/>
          <w:szCs w:val="26"/>
        </w:rPr>
        <w:t>Kenyas</w:t>
      </w:r>
      <w:proofErr w:type="spellEnd"/>
      <w:r w:rsidRPr="006660FE">
        <w:rPr>
          <w:rFonts w:asciiTheme="majorBidi" w:hAnsiTheme="majorBidi" w:cstheme="majorBidi"/>
          <w:sz w:val="26"/>
          <w:szCs w:val="26"/>
        </w:rPr>
        <w:t xml:space="preserve"> gambling-craze/112-3067790-view-as-96092tz/index.html I accessed B March</w:t>
      </w:r>
      <w:proofErr w:type="gramStart"/>
      <w:r w:rsidRPr="006660FE">
        <w:rPr>
          <w:rFonts w:asciiTheme="majorBidi" w:hAnsiTheme="majorBidi" w:cstheme="majorBidi"/>
          <w:sz w:val="26"/>
          <w:szCs w:val="26"/>
        </w:rPr>
        <w:t>,2017</w:t>
      </w:r>
      <w:proofErr w:type="gramEnd"/>
    </w:p>
    <w:p w:rsidR="006660FE" w:rsidRPr="006660FE" w:rsidRDefault="006660FE" w:rsidP="003B2E4D">
      <w:pPr>
        <w:spacing w:after="0" w:line="360" w:lineRule="auto"/>
        <w:ind w:left="360" w:hanging="360"/>
        <w:jc w:val="both"/>
        <w:rPr>
          <w:rFonts w:asciiTheme="majorBidi" w:hAnsiTheme="majorBidi" w:cstheme="majorBidi"/>
          <w:sz w:val="26"/>
          <w:szCs w:val="26"/>
        </w:rPr>
      </w:pPr>
      <w:proofErr w:type="spellStart"/>
      <w:r w:rsidRPr="006660FE">
        <w:rPr>
          <w:rFonts w:asciiTheme="majorBidi" w:hAnsiTheme="majorBidi" w:cstheme="majorBidi"/>
          <w:sz w:val="26"/>
          <w:szCs w:val="26"/>
        </w:rPr>
        <w:t>Jeffpolik</w:t>
      </w:r>
      <w:proofErr w:type="spellEnd"/>
      <w:r w:rsidRPr="006660FE">
        <w:rPr>
          <w:rFonts w:asciiTheme="majorBidi" w:hAnsiTheme="majorBidi" w:cstheme="majorBidi"/>
          <w:sz w:val="26"/>
          <w:szCs w:val="26"/>
        </w:rPr>
        <w:t xml:space="preserve"> and Gregory </w:t>
      </w:r>
      <w:proofErr w:type="gramStart"/>
      <w:r w:rsidRPr="006660FE">
        <w:rPr>
          <w:rFonts w:asciiTheme="majorBidi" w:hAnsiTheme="majorBidi" w:cstheme="majorBidi"/>
          <w:sz w:val="26"/>
          <w:szCs w:val="26"/>
        </w:rPr>
        <w:t>Austin ,</w:t>
      </w:r>
      <w:proofErr w:type="gramEnd"/>
      <w:r w:rsidRPr="006660FE">
        <w:rPr>
          <w:rFonts w:asciiTheme="majorBidi" w:hAnsiTheme="majorBidi" w:cstheme="majorBidi"/>
          <w:sz w:val="26"/>
          <w:szCs w:val="26"/>
        </w:rPr>
        <w:t xml:space="preserve"> (2020), Adolescent gambling survey development findings &amp; reliability information. </w:t>
      </w:r>
      <w:proofErr w:type="spellStart"/>
      <w:proofErr w:type="gramStart"/>
      <w:r w:rsidRPr="006660FE">
        <w:rPr>
          <w:rFonts w:asciiTheme="majorBidi" w:hAnsiTheme="majorBidi" w:cstheme="majorBidi"/>
          <w:sz w:val="26"/>
          <w:szCs w:val="26"/>
        </w:rPr>
        <w:t>WestEd</w:t>
      </w:r>
      <w:proofErr w:type="spellEnd"/>
      <w:r w:rsidRPr="006660FE">
        <w:rPr>
          <w:rFonts w:asciiTheme="majorBidi" w:hAnsiTheme="majorBidi" w:cstheme="majorBidi"/>
          <w:sz w:val="26"/>
          <w:szCs w:val="26"/>
        </w:rPr>
        <w:t>.</w:t>
      </w:r>
      <w:proofErr w:type="gramEnd"/>
      <w:r w:rsidRPr="006660FE">
        <w:rPr>
          <w:rFonts w:asciiTheme="majorBidi" w:hAnsiTheme="majorBidi" w:cstheme="majorBidi"/>
          <w:sz w:val="26"/>
          <w:szCs w:val="26"/>
        </w:rPr>
        <w:t xml:space="preserve"> California. </w:t>
      </w:r>
      <w:proofErr w:type="spellStart"/>
      <w:r w:rsidRPr="006660FE">
        <w:rPr>
          <w:rFonts w:asciiTheme="majorBidi" w:hAnsiTheme="majorBidi" w:cstheme="majorBidi"/>
          <w:sz w:val="26"/>
          <w:szCs w:val="26"/>
        </w:rPr>
        <w:t>Kerlinger</w:t>
      </w:r>
      <w:proofErr w:type="spellEnd"/>
      <w:r w:rsidRPr="006660FE">
        <w:rPr>
          <w:rFonts w:asciiTheme="majorBidi" w:hAnsiTheme="majorBidi" w:cstheme="majorBidi"/>
          <w:sz w:val="26"/>
          <w:szCs w:val="26"/>
        </w:rPr>
        <w:t xml:space="preserve"> F.H, (2018) foundation of </w:t>
      </w:r>
      <w:proofErr w:type="spellStart"/>
      <w:r w:rsidRPr="006660FE">
        <w:rPr>
          <w:rFonts w:asciiTheme="majorBidi" w:hAnsiTheme="majorBidi" w:cstheme="majorBidi"/>
          <w:sz w:val="26"/>
          <w:szCs w:val="26"/>
        </w:rPr>
        <w:t>behaviour</w:t>
      </w:r>
      <w:proofErr w:type="spellEnd"/>
      <w:r w:rsidRPr="006660FE">
        <w:rPr>
          <w:rFonts w:asciiTheme="majorBidi" w:hAnsiTheme="majorBidi" w:cstheme="majorBidi"/>
          <w:sz w:val="26"/>
          <w:szCs w:val="26"/>
        </w:rPr>
        <w:t xml:space="preserve"> research, 4th ed. Mc </w:t>
      </w:r>
      <w:proofErr w:type="gramStart"/>
      <w:r w:rsidRPr="006660FE">
        <w:rPr>
          <w:rFonts w:asciiTheme="majorBidi" w:hAnsiTheme="majorBidi" w:cstheme="majorBidi"/>
          <w:sz w:val="26"/>
          <w:szCs w:val="26"/>
        </w:rPr>
        <w:t>peek</w:t>
      </w:r>
      <w:proofErr w:type="gramEnd"/>
      <w:r w:rsidRPr="006660FE">
        <w:rPr>
          <w:rFonts w:asciiTheme="majorBidi" w:hAnsiTheme="majorBidi" w:cstheme="majorBidi"/>
          <w:sz w:val="26"/>
          <w:szCs w:val="26"/>
        </w:rPr>
        <w:t>; fall p.18</w:t>
      </w:r>
    </w:p>
    <w:p w:rsidR="006660FE" w:rsidRPr="006660FE" w:rsidRDefault="006660FE" w:rsidP="003B2E4D">
      <w:pPr>
        <w:spacing w:after="0" w:line="360" w:lineRule="auto"/>
        <w:ind w:left="360" w:hanging="360"/>
        <w:jc w:val="both"/>
        <w:rPr>
          <w:rFonts w:asciiTheme="majorBidi" w:hAnsiTheme="majorBidi" w:cstheme="majorBidi"/>
          <w:sz w:val="26"/>
          <w:szCs w:val="26"/>
        </w:rPr>
      </w:pPr>
      <w:proofErr w:type="spellStart"/>
      <w:r w:rsidRPr="006660FE">
        <w:rPr>
          <w:rFonts w:asciiTheme="majorBidi" w:hAnsiTheme="majorBidi" w:cstheme="majorBidi"/>
          <w:sz w:val="26"/>
          <w:szCs w:val="26"/>
        </w:rPr>
        <w:t>Kombo</w:t>
      </w:r>
      <w:proofErr w:type="spellEnd"/>
      <w:r w:rsidRPr="006660FE">
        <w:rPr>
          <w:rFonts w:asciiTheme="majorBidi" w:hAnsiTheme="majorBidi" w:cstheme="majorBidi"/>
          <w:sz w:val="26"/>
          <w:szCs w:val="26"/>
        </w:rPr>
        <w:t>, K.D and Tromp D.L, (2009, proposal and thesis writing an introduction</w:t>
      </w:r>
    </w:p>
    <w:p w:rsidR="006660FE" w:rsidRPr="006660FE" w:rsidRDefault="006660FE" w:rsidP="003B2E4D">
      <w:pPr>
        <w:spacing w:after="0" w:line="360" w:lineRule="auto"/>
        <w:ind w:left="360" w:hanging="360"/>
        <w:jc w:val="both"/>
        <w:rPr>
          <w:rFonts w:asciiTheme="majorBidi" w:hAnsiTheme="majorBidi" w:cstheme="majorBidi"/>
          <w:sz w:val="26"/>
          <w:szCs w:val="26"/>
        </w:rPr>
      </w:pPr>
      <w:proofErr w:type="spellStart"/>
      <w:r w:rsidRPr="006660FE">
        <w:rPr>
          <w:rFonts w:asciiTheme="majorBidi" w:hAnsiTheme="majorBidi" w:cstheme="majorBidi"/>
          <w:sz w:val="26"/>
          <w:szCs w:val="26"/>
        </w:rPr>
        <w:t>Koross</w:t>
      </w:r>
      <w:proofErr w:type="spellEnd"/>
      <w:r w:rsidRPr="006660FE">
        <w:rPr>
          <w:rFonts w:asciiTheme="majorBidi" w:hAnsiTheme="majorBidi" w:cstheme="majorBidi"/>
          <w:sz w:val="26"/>
          <w:szCs w:val="26"/>
        </w:rPr>
        <w:t xml:space="preserve"> R</w:t>
      </w:r>
      <w:proofErr w:type="gramStart"/>
      <w:r w:rsidRPr="006660FE">
        <w:rPr>
          <w:rFonts w:asciiTheme="majorBidi" w:hAnsiTheme="majorBidi" w:cstheme="majorBidi"/>
          <w:sz w:val="26"/>
          <w:szCs w:val="26"/>
        </w:rPr>
        <w:t>.(</w:t>
      </w:r>
      <w:proofErr w:type="gramEnd"/>
      <w:r w:rsidRPr="006660FE">
        <w:rPr>
          <w:rFonts w:asciiTheme="majorBidi" w:hAnsiTheme="majorBidi" w:cstheme="majorBidi"/>
          <w:sz w:val="26"/>
          <w:szCs w:val="26"/>
        </w:rPr>
        <w:t xml:space="preserve">2016). University students gambling: Examining the effects of betting on </w:t>
      </w:r>
      <w:proofErr w:type="spellStart"/>
      <w:proofErr w:type="gramStart"/>
      <w:r w:rsidRPr="006660FE">
        <w:rPr>
          <w:rFonts w:asciiTheme="majorBidi" w:hAnsiTheme="majorBidi" w:cstheme="majorBidi"/>
          <w:sz w:val="26"/>
          <w:szCs w:val="26"/>
        </w:rPr>
        <w:t>nigeria</w:t>
      </w:r>
      <w:proofErr w:type="spellEnd"/>
      <w:proofErr w:type="gramEnd"/>
      <w:r w:rsidRPr="006660FE">
        <w:rPr>
          <w:rFonts w:asciiTheme="majorBidi" w:hAnsiTheme="majorBidi" w:cstheme="majorBidi"/>
          <w:sz w:val="26"/>
          <w:szCs w:val="26"/>
        </w:rPr>
        <w:t xml:space="preserve"> university students </w:t>
      </w:r>
      <w:proofErr w:type="spellStart"/>
      <w:r w:rsidRPr="006660FE">
        <w:rPr>
          <w:rFonts w:asciiTheme="majorBidi" w:hAnsiTheme="majorBidi" w:cstheme="majorBidi"/>
          <w:sz w:val="26"/>
          <w:szCs w:val="26"/>
        </w:rPr>
        <w:t>behaviour</w:t>
      </w:r>
      <w:proofErr w:type="spellEnd"/>
      <w:r w:rsidRPr="006660FE">
        <w:rPr>
          <w:rFonts w:asciiTheme="majorBidi" w:hAnsiTheme="majorBidi" w:cstheme="majorBidi"/>
          <w:sz w:val="26"/>
          <w:szCs w:val="26"/>
        </w:rPr>
        <w:t xml:space="preserve"> international journal of liberal arts and social science </w:t>
      </w:r>
      <w:proofErr w:type="spellStart"/>
      <w:r w:rsidRPr="006660FE">
        <w:rPr>
          <w:rFonts w:asciiTheme="majorBidi" w:hAnsiTheme="majorBidi" w:cstheme="majorBidi"/>
          <w:sz w:val="26"/>
          <w:szCs w:val="26"/>
        </w:rPr>
        <w:t>vol</w:t>
      </w:r>
      <w:proofErr w:type="spellEnd"/>
      <w:r w:rsidRPr="006660FE">
        <w:rPr>
          <w:rFonts w:asciiTheme="majorBidi" w:hAnsiTheme="majorBidi" w:cstheme="majorBidi"/>
          <w:sz w:val="26"/>
          <w:szCs w:val="26"/>
        </w:rPr>
        <w:t xml:space="preserve"> 4 No.8, November 2016.</w:t>
      </w:r>
    </w:p>
    <w:p w:rsidR="006660FE" w:rsidRPr="006660FE" w:rsidRDefault="006660FE" w:rsidP="003B2E4D">
      <w:pPr>
        <w:spacing w:after="0" w:line="360" w:lineRule="auto"/>
        <w:ind w:left="360" w:hanging="360"/>
        <w:jc w:val="both"/>
        <w:rPr>
          <w:rFonts w:asciiTheme="majorBidi" w:hAnsiTheme="majorBidi" w:cstheme="majorBidi"/>
          <w:sz w:val="26"/>
          <w:szCs w:val="26"/>
        </w:rPr>
      </w:pPr>
      <w:proofErr w:type="spellStart"/>
      <w:r w:rsidRPr="006660FE">
        <w:rPr>
          <w:rFonts w:asciiTheme="majorBidi" w:hAnsiTheme="majorBidi" w:cstheme="majorBidi"/>
          <w:sz w:val="26"/>
          <w:szCs w:val="26"/>
        </w:rPr>
        <w:t>Kumur</w:t>
      </w:r>
      <w:proofErr w:type="spellEnd"/>
      <w:r w:rsidRPr="006660FE">
        <w:rPr>
          <w:rFonts w:asciiTheme="majorBidi" w:hAnsiTheme="majorBidi" w:cstheme="majorBidi"/>
          <w:sz w:val="26"/>
          <w:szCs w:val="26"/>
        </w:rPr>
        <w:t xml:space="preserve"> </w:t>
      </w:r>
      <w:proofErr w:type="spellStart"/>
      <w:r w:rsidRPr="006660FE">
        <w:rPr>
          <w:rFonts w:asciiTheme="majorBidi" w:hAnsiTheme="majorBidi" w:cstheme="majorBidi"/>
          <w:sz w:val="26"/>
          <w:szCs w:val="26"/>
        </w:rPr>
        <w:t>Ranjt</w:t>
      </w:r>
      <w:proofErr w:type="spellEnd"/>
      <w:r w:rsidRPr="006660FE">
        <w:rPr>
          <w:rFonts w:asciiTheme="majorBidi" w:hAnsiTheme="majorBidi" w:cstheme="majorBidi"/>
          <w:sz w:val="26"/>
          <w:szCs w:val="26"/>
        </w:rPr>
        <w:t xml:space="preserve">, (2021). Research </w:t>
      </w:r>
      <w:proofErr w:type="spellStart"/>
      <w:r w:rsidRPr="006660FE">
        <w:rPr>
          <w:rFonts w:asciiTheme="majorBidi" w:hAnsiTheme="majorBidi" w:cstheme="majorBidi"/>
          <w:sz w:val="26"/>
          <w:szCs w:val="26"/>
        </w:rPr>
        <w:t>methodoly</w:t>
      </w:r>
      <w:proofErr w:type="spellEnd"/>
      <w:r w:rsidRPr="006660FE">
        <w:rPr>
          <w:rFonts w:asciiTheme="majorBidi" w:hAnsiTheme="majorBidi" w:cstheme="majorBidi"/>
          <w:sz w:val="26"/>
          <w:szCs w:val="26"/>
        </w:rPr>
        <w:t xml:space="preserve">: A step by step guide for the beginners 2nd </w:t>
      </w:r>
      <w:proofErr w:type="spellStart"/>
      <w:proofErr w:type="gramStart"/>
      <w:r w:rsidRPr="006660FE">
        <w:rPr>
          <w:rFonts w:asciiTheme="majorBidi" w:hAnsiTheme="majorBidi" w:cstheme="majorBidi"/>
          <w:sz w:val="26"/>
          <w:szCs w:val="26"/>
        </w:rPr>
        <w:t>ed</w:t>
      </w:r>
      <w:proofErr w:type="spellEnd"/>
      <w:proofErr w:type="gramEnd"/>
      <w:r w:rsidRPr="006660FE">
        <w:rPr>
          <w:rFonts w:asciiTheme="majorBidi" w:hAnsiTheme="majorBidi" w:cstheme="majorBidi"/>
          <w:sz w:val="26"/>
          <w:szCs w:val="26"/>
        </w:rPr>
        <w:t xml:space="preserve"> London, stage publication</w:t>
      </w:r>
    </w:p>
    <w:p w:rsidR="006660FE" w:rsidRPr="006660FE" w:rsidRDefault="006660FE" w:rsidP="003B2E4D">
      <w:pPr>
        <w:spacing w:after="0" w:line="360" w:lineRule="auto"/>
        <w:ind w:left="360" w:hanging="360"/>
        <w:jc w:val="both"/>
        <w:rPr>
          <w:rFonts w:asciiTheme="majorBidi" w:hAnsiTheme="majorBidi" w:cstheme="majorBidi"/>
          <w:sz w:val="26"/>
          <w:szCs w:val="26"/>
        </w:rPr>
      </w:pPr>
      <w:proofErr w:type="spellStart"/>
      <w:r w:rsidRPr="006660FE">
        <w:rPr>
          <w:rFonts w:asciiTheme="majorBidi" w:hAnsiTheme="majorBidi" w:cstheme="majorBidi"/>
          <w:sz w:val="26"/>
          <w:szCs w:val="26"/>
        </w:rPr>
        <w:t>Kvall</w:t>
      </w:r>
      <w:proofErr w:type="spellEnd"/>
      <w:r w:rsidRPr="006660FE">
        <w:rPr>
          <w:rFonts w:asciiTheme="majorBidi" w:hAnsiTheme="majorBidi" w:cstheme="majorBidi"/>
          <w:sz w:val="26"/>
          <w:szCs w:val="26"/>
        </w:rPr>
        <w:t xml:space="preserve">, s. (2019 doing </w:t>
      </w:r>
      <w:proofErr w:type="gramStart"/>
      <w:r w:rsidRPr="006660FE">
        <w:rPr>
          <w:rFonts w:asciiTheme="majorBidi" w:hAnsiTheme="majorBidi" w:cstheme="majorBidi"/>
          <w:sz w:val="26"/>
          <w:szCs w:val="26"/>
        </w:rPr>
        <w:t>interviews ,</w:t>
      </w:r>
      <w:proofErr w:type="gramEnd"/>
      <w:r w:rsidRPr="006660FE">
        <w:rPr>
          <w:rFonts w:asciiTheme="majorBidi" w:hAnsiTheme="majorBidi" w:cstheme="majorBidi"/>
          <w:sz w:val="26"/>
          <w:szCs w:val="26"/>
        </w:rPr>
        <w:t xml:space="preserve"> SAGE, los Angeles. </w:t>
      </w:r>
      <w:proofErr w:type="spellStart"/>
      <w:r w:rsidRPr="006660FE">
        <w:rPr>
          <w:rFonts w:asciiTheme="majorBidi" w:hAnsiTheme="majorBidi" w:cstheme="majorBidi"/>
          <w:sz w:val="26"/>
          <w:szCs w:val="26"/>
        </w:rPr>
        <w:t>Lesieur</w:t>
      </w:r>
      <w:proofErr w:type="spellEnd"/>
      <w:r w:rsidRPr="006660FE">
        <w:rPr>
          <w:rFonts w:asciiTheme="majorBidi" w:hAnsiTheme="majorBidi" w:cstheme="majorBidi"/>
          <w:sz w:val="26"/>
          <w:szCs w:val="26"/>
        </w:rPr>
        <w:t xml:space="preserve">, H.R </w:t>
      </w:r>
      <w:proofErr w:type="gramStart"/>
      <w:r w:rsidRPr="006660FE">
        <w:rPr>
          <w:rFonts w:asciiTheme="majorBidi" w:hAnsiTheme="majorBidi" w:cstheme="majorBidi"/>
          <w:sz w:val="26"/>
          <w:szCs w:val="26"/>
        </w:rPr>
        <w:t xml:space="preserve">&amp;  </w:t>
      </w:r>
      <w:proofErr w:type="spellStart"/>
      <w:r w:rsidRPr="006660FE">
        <w:rPr>
          <w:rFonts w:asciiTheme="majorBidi" w:hAnsiTheme="majorBidi" w:cstheme="majorBidi"/>
          <w:sz w:val="26"/>
          <w:szCs w:val="26"/>
        </w:rPr>
        <w:t>blume</w:t>
      </w:r>
      <w:proofErr w:type="spellEnd"/>
      <w:proofErr w:type="gramEnd"/>
      <w:r w:rsidRPr="006660FE">
        <w:rPr>
          <w:rFonts w:asciiTheme="majorBidi" w:hAnsiTheme="majorBidi" w:cstheme="majorBidi"/>
          <w:sz w:val="26"/>
          <w:szCs w:val="26"/>
        </w:rPr>
        <w:t xml:space="preserve">, S.B. (1991). Evaluation of patients treated for pathological gambling in a combined alcohol substance, abuse, and pathological </w:t>
      </w:r>
      <w:proofErr w:type="gramStart"/>
      <w:r w:rsidRPr="006660FE">
        <w:rPr>
          <w:rFonts w:asciiTheme="majorBidi" w:hAnsiTheme="majorBidi" w:cstheme="majorBidi"/>
          <w:sz w:val="26"/>
          <w:szCs w:val="26"/>
        </w:rPr>
        <w:t>gambling  treatment</w:t>
      </w:r>
      <w:proofErr w:type="gramEnd"/>
      <w:r w:rsidRPr="006660FE">
        <w:rPr>
          <w:rFonts w:asciiTheme="majorBidi" w:hAnsiTheme="majorBidi" w:cstheme="majorBidi"/>
          <w:sz w:val="26"/>
          <w:szCs w:val="26"/>
        </w:rPr>
        <w:t xml:space="preserve">  unit using  the </w:t>
      </w:r>
      <w:proofErr w:type="spellStart"/>
      <w:r w:rsidRPr="006660FE">
        <w:rPr>
          <w:rFonts w:asciiTheme="majorBidi" w:hAnsiTheme="majorBidi" w:cstheme="majorBidi"/>
          <w:sz w:val="26"/>
          <w:szCs w:val="26"/>
        </w:rPr>
        <w:t>addicition</w:t>
      </w:r>
      <w:proofErr w:type="spellEnd"/>
      <w:r w:rsidRPr="006660FE">
        <w:rPr>
          <w:rFonts w:asciiTheme="majorBidi" w:hAnsiTheme="majorBidi" w:cstheme="majorBidi"/>
          <w:sz w:val="26"/>
          <w:szCs w:val="26"/>
        </w:rPr>
        <w:t xml:space="preserve"> severity index British journal of addiction, 86, 1017 – 1028.</w:t>
      </w:r>
    </w:p>
    <w:p w:rsidR="006660FE" w:rsidRPr="006660FE" w:rsidRDefault="006660FE" w:rsidP="003B2E4D">
      <w:pPr>
        <w:spacing w:after="0" w:line="360" w:lineRule="auto"/>
        <w:ind w:left="360" w:hanging="360"/>
        <w:jc w:val="both"/>
        <w:rPr>
          <w:rFonts w:asciiTheme="majorBidi" w:hAnsiTheme="majorBidi" w:cstheme="majorBidi"/>
          <w:sz w:val="26"/>
          <w:szCs w:val="26"/>
        </w:rPr>
      </w:pPr>
      <w:proofErr w:type="spellStart"/>
      <w:proofErr w:type="gramStart"/>
      <w:r w:rsidRPr="006660FE">
        <w:rPr>
          <w:rFonts w:asciiTheme="majorBidi" w:hAnsiTheme="majorBidi" w:cstheme="majorBidi"/>
          <w:sz w:val="26"/>
          <w:szCs w:val="26"/>
        </w:rPr>
        <w:t>M.Mugenda</w:t>
      </w:r>
      <w:proofErr w:type="spellEnd"/>
      <w:r w:rsidRPr="006660FE">
        <w:rPr>
          <w:rFonts w:asciiTheme="majorBidi" w:hAnsiTheme="majorBidi" w:cstheme="majorBidi"/>
          <w:sz w:val="26"/>
          <w:szCs w:val="26"/>
        </w:rPr>
        <w:t xml:space="preserve"> and O. </w:t>
      </w:r>
      <w:proofErr w:type="spellStart"/>
      <w:r w:rsidRPr="006660FE">
        <w:rPr>
          <w:rFonts w:asciiTheme="majorBidi" w:hAnsiTheme="majorBidi" w:cstheme="majorBidi"/>
          <w:sz w:val="26"/>
          <w:szCs w:val="26"/>
        </w:rPr>
        <w:t>mungenda</w:t>
      </w:r>
      <w:proofErr w:type="spellEnd"/>
      <w:r w:rsidRPr="006660FE">
        <w:rPr>
          <w:rFonts w:asciiTheme="majorBidi" w:hAnsiTheme="majorBidi" w:cstheme="majorBidi"/>
          <w:sz w:val="26"/>
          <w:szCs w:val="26"/>
        </w:rPr>
        <w:t xml:space="preserve"> (2018) Research methods </w:t>
      </w:r>
      <w:proofErr w:type="spellStart"/>
      <w:r w:rsidRPr="006660FE">
        <w:rPr>
          <w:rFonts w:asciiTheme="majorBidi" w:hAnsiTheme="majorBidi" w:cstheme="majorBidi"/>
          <w:sz w:val="26"/>
          <w:szCs w:val="26"/>
        </w:rPr>
        <w:t>qualitation</w:t>
      </w:r>
      <w:proofErr w:type="spellEnd"/>
      <w:r w:rsidRPr="006660FE">
        <w:rPr>
          <w:rFonts w:asciiTheme="majorBidi" w:hAnsiTheme="majorBidi" w:cstheme="majorBidi"/>
          <w:sz w:val="26"/>
          <w:szCs w:val="26"/>
        </w:rPr>
        <w:t xml:space="preserve"> and qualitative approaches.</w:t>
      </w:r>
      <w:proofErr w:type="gramEnd"/>
      <w:r w:rsidRPr="006660FE">
        <w:rPr>
          <w:rFonts w:asciiTheme="majorBidi" w:hAnsiTheme="majorBidi" w:cstheme="majorBidi"/>
          <w:sz w:val="26"/>
          <w:szCs w:val="26"/>
        </w:rPr>
        <w:t xml:space="preserve"> </w:t>
      </w:r>
      <w:proofErr w:type="spellStart"/>
      <w:r w:rsidRPr="006660FE">
        <w:rPr>
          <w:rFonts w:asciiTheme="majorBidi" w:hAnsiTheme="majorBidi" w:cstheme="majorBidi"/>
          <w:sz w:val="26"/>
          <w:szCs w:val="26"/>
        </w:rPr>
        <w:t>Narrobi</w:t>
      </w:r>
      <w:proofErr w:type="spellEnd"/>
      <w:proofErr w:type="gramStart"/>
      <w:r w:rsidRPr="006660FE">
        <w:rPr>
          <w:rFonts w:asciiTheme="majorBidi" w:hAnsiTheme="majorBidi" w:cstheme="majorBidi"/>
          <w:sz w:val="26"/>
          <w:szCs w:val="26"/>
        </w:rPr>
        <w:t>,:</w:t>
      </w:r>
      <w:proofErr w:type="gramEnd"/>
      <w:r w:rsidRPr="006660FE">
        <w:rPr>
          <w:rFonts w:asciiTheme="majorBidi" w:hAnsiTheme="majorBidi" w:cstheme="majorBidi"/>
          <w:sz w:val="26"/>
          <w:szCs w:val="26"/>
        </w:rPr>
        <w:t xml:space="preserve"> Acts press P.57</w:t>
      </w:r>
    </w:p>
    <w:p w:rsidR="006660FE" w:rsidRPr="006660FE" w:rsidRDefault="006660FE" w:rsidP="003B2E4D">
      <w:pPr>
        <w:spacing w:after="0" w:line="360" w:lineRule="auto"/>
        <w:ind w:left="360" w:hanging="360"/>
        <w:jc w:val="both"/>
        <w:rPr>
          <w:rFonts w:asciiTheme="majorBidi" w:hAnsiTheme="majorBidi" w:cstheme="majorBidi"/>
          <w:sz w:val="26"/>
          <w:szCs w:val="26"/>
        </w:rPr>
      </w:pPr>
      <w:proofErr w:type="spellStart"/>
      <w:proofErr w:type="gramStart"/>
      <w:r w:rsidRPr="006660FE">
        <w:rPr>
          <w:rFonts w:asciiTheme="majorBidi" w:hAnsiTheme="majorBidi" w:cstheme="majorBidi"/>
          <w:sz w:val="26"/>
          <w:szCs w:val="26"/>
        </w:rPr>
        <w:lastRenderedPageBreak/>
        <w:t>Mungai</w:t>
      </w:r>
      <w:proofErr w:type="spellEnd"/>
      <w:r w:rsidRPr="006660FE">
        <w:rPr>
          <w:rFonts w:asciiTheme="majorBidi" w:hAnsiTheme="majorBidi" w:cstheme="majorBidi"/>
          <w:sz w:val="26"/>
          <w:szCs w:val="26"/>
        </w:rPr>
        <w:t>.</w:t>
      </w:r>
      <w:proofErr w:type="gramEnd"/>
      <w:r w:rsidRPr="006660FE">
        <w:rPr>
          <w:rFonts w:asciiTheme="majorBidi" w:hAnsiTheme="majorBidi" w:cstheme="majorBidi"/>
          <w:sz w:val="26"/>
          <w:szCs w:val="26"/>
        </w:rPr>
        <w:t xml:space="preserve"> M. (2020) A comparative assessment of internet usage in urban and </w:t>
      </w:r>
      <w:proofErr w:type="spellStart"/>
      <w:r w:rsidRPr="006660FE">
        <w:rPr>
          <w:rFonts w:asciiTheme="majorBidi" w:hAnsiTheme="majorBidi" w:cstheme="majorBidi"/>
          <w:sz w:val="26"/>
          <w:szCs w:val="26"/>
        </w:rPr>
        <w:t>peri</w:t>
      </w:r>
      <w:proofErr w:type="spellEnd"/>
      <w:r w:rsidRPr="006660FE">
        <w:rPr>
          <w:rFonts w:asciiTheme="majorBidi" w:hAnsiTheme="majorBidi" w:cstheme="majorBidi"/>
          <w:sz w:val="26"/>
          <w:szCs w:val="26"/>
        </w:rPr>
        <w:t xml:space="preserve"> urban higher institutions in </w:t>
      </w:r>
      <w:proofErr w:type="spellStart"/>
      <w:proofErr w:type="gramStart"/>
      <w:r w:rsidRPr="006660FE">
        <w:rPr>
          <w:rFonts w:asciiTheme="majorBidi" w:hAnsiTheme="majorBidi" w:cstheme="majorBidi"/>
          <w:sz w:val="26"/>
          <w:szCs w:val="26"/>
        </w:rPr>
        <w:t>nigeria</w:t>
      </w:r>
      <w:proofErr w:type="spellEnd"/>
      <w:proofErr w:type="gramEnd"/>
      <w:r w:rsidRPr="006660FE">
        <w:rPr>
          <w:rFonts w:asciiTheme="majorBidi" w:hAnsiTheme="majorBidi" w:cstheme="majorBidi"/>
          <w:sz w:val="26"/>
          <w:szCs w:val="26"/>
        </w:rPr>
        <w:t xml:space="preserve"> and </w:t>
      </w:r>
      <w:proofErr w:type="spellStart"/>
      <w:r w:rsidRPr="006660FE">
        <w:rPr>
          <w:rFonts w:asciiTheme="majorBidi" w:hAnsiTheme="majorBidi" w:cstheme="majorBidi"/>
          <w:sz w:val="26"/>
          <w:szCs w:val="26"/>
        </w:rPr>
        <w:t>japan</w:t>
      </w:r>
      <w:proofErr w:type="spellEnd"/>
      <w:r w:rsidRPr="006660FE">
        <w:rPr>
          <w:rFonts w:asciiTheme="majorBidi" w:hAnsiTheme="majorBidi" w:cstheme="majorBidi"/>
          <w:sz w:val="26"/>
          <w:szCs w:val="26"/>
        </w:rPr>
        <w:t xml:space="preserve">. </w:t>
      </w:r>
      <w:proofErr w:type="gramStart"/>
      <w:r w:rsidRPr="006660FE">
        <w:rPr>
          <w:rFonts w:asciiTheme="majorBidi" w:hAnsiTheme="majorBidi" w:cstheme="majorBidi"/>
          <w:sz w:val="26"/>
          <w:szCs w:val="26"/>
        </w:rPr>
        <w:t>Lessons to learn published thesis Hokkaido University of education.</w:t>
      </w:r>
      <w:proofErr w:type="gramEnd"/>
    </w:p>
    <w:p w:rsidR="006660FE" w:rsidRPr="006660FE" w:rsidRDefault="006660FE" w:rsidP="003B2E4D">
      <w:pPr>
        <w:spacing w:after="0" w:line="360" w:lineRule="auto"/>
        <w:ind w:left="360" w:hanging="360"/>
        <w:jc w:val="both"/>
        <w:rPr>
          <w:rFonts w:asciiTheme="majorBidi" w:hAnsiTheme="majorBidi" w:cstheme="majorBidi"/>
          <w:sz w:val="26"/>
          <w:szCs w:val="26"/>
        </w:rPr>
      </w:pPr>
      <w:proofErr w:type="spellStart"/>
      <w:proofErr w:type="gramStart"/>
      <w:r w:rsidRPr="006660FE">
        <w:rPr>
          <w:rFonts w:asciiTheme="majorBidi" w:hAnsiTheme="majorBidi" w:cstheme="majorBidi"/>
          <w:sz w:val="26"/>
          <w:szCs w:val="26"/>
        </w:rPr>
        <w:t>Ogula</w:t>
      </w:r>
      <w:proofErr w:type="spellEnd"/>
      <w:r w:rsidRPr="006660FE">
        <w:rPr>
          <w:rFonts w:asciiTheme="majorBidi" w:hAnsiTheme="majorBidi" w:cstheme="majorBidi"/>
          <w:sz w:val="26"/>
          <w:szCs w:val="26"/>
        </w:rPr>
        <w:t xml:space="preserve"> P.A (2020) Research method; self study material.</w:t>
      </w:r>
      <w:proofErr w:type="gramEnd"/>
      <w:r w:rsidRPr="006660FE">
        <w:rPr>
          <w:rFonts w:asciiTheme="majorBidi" w:hAnsiTheme="majorBidi" w:cstheme="majorBidi"/>
          <w:sz w:val="26"/>
          <w:szCs w:val="26"/>
        </w:rPr>
        <w:t xml:space="preserve"> Nairobi: CUEA publications.</w:t>
      </w:r>
    </w:p>
    <w:p w:rsidR="006660FE" w:rsidRPr="006660FE" w:rsidRDefault="006660FE" w:rsidP="003B2E4D">
      <w:pPr>
        <w:spacing w:after="0" w:line="360" w:lineRule="auto"/>
        <w:ind w:left="360" w:hanging="360"/>
        <w:jc w:val="both"/>
        <w:rPr>
          <w:rFonts w:asciiTheme="majorBidi" w:hAnsiTheme="majorBidi" w:cstheme="majorBidi"/>
          <w:sz w:val="26"/>
          <w:szCs w:val="26"/>
        </w:rPr>
      </w:pPr>
      <w:proofErr w:type="spellStart"/>
      <w:r w:rsidRPr="006660FE">
        <w:rPr>
          <w:rFonts w:asciiTheme="majorBidi" w:hAnsiTheme="majorBidi" w:cstheme="majorBidi"/>
          <w:sz w:val="26"/>
          <w:szCs w:val="26"/>
        </w:rPr>
        <w:t>Orodho</w:t>
      </w:r>
      <w:proofErr w:type="spellEnd"/>
      <w:r w:rsidRPr="006660FE">
        <w:rPr>
          <w:rFonts w:asciiTheme="majorBidi" w:hAnsiTheme="majorBidi" w:cstheme="majorBidi"/>
          <w:sz w:val="26"/>
          <w:szCs w:val="26"/>
        </w:rPr>
        <w:t xml:space="preserve"> A.J, (2020) technique of writing research proposals and reports in education and social </w:t>
      </w:r>
      <w:proofErr w:type="spellStart"/>
      <w:r w:rsidRPr="006660FE">
        <w:rPr>
          <w:rFonts w:asciiTheme="majorBidi" w:hAnsiTheme="majorBidi" w:cstheme="majorBidi"/>
          <w:sz w:val="26"/>
          <w:szCs w:val="26"/>
        </w:rPr>
        <w:t>sciences.Nairobi</w:t>
      </w:r>
      <w:proofErr w:type="spellEnd"/>
      <w:r w:rsidRPr="006660FE">
        <w:rPr>
          <w:rFonts w:asciiTheme="majorBidi" w:hAnsiTheme="majorBidi" w:cstheme="majorBidi"/>
          <w:sz w:val="26"/>
          <w:szCs w:val="26"/>
        </w:rPr>
        <w:t xml:space="preserve">: </w:t>
      </w:r>
      <w:proofErr w:type="spellStart"/>
      <w:r w:rsidRPr="006660FE">
        <w:rPr>
          <w:rFonts w:asciiTheme="majorBidi" w:hAnsiTheme="majorBidi" w:cstheme="majorBidi"/>
          <w:sz w:val="26"/>
          <w:szCs w:val="26"/>
        </w:rPr>
        <w:t>Masola</w:t>
      </w:r>
      <w:proofErr w:type="spellEnd"/>
      <w:r w:rsidRPr="006660FE">
        <w:rPr>
          <w:rFonts w:asciiTheme="majorBidi" w:hAnsiTheme="majorBidi" w:cstheme="majorBidi"/>
          <w:sz w:val="26"/>
          <w:szCs w:val="26"/>
        </w:rPr>
        <w:t xml:space="preserve"> publishers.</w:t>
      </w:r>
    </w:p>
    <w:p w:rsidR="006660FE" w:rsidRPr="006660FE" w:rsidRDefault="006660FE" w:rsidP="003B2E4D">
      <w:pPr>
        <w:spacing w:after="0" w:line="360" w:lineRule="auto"/>
        <w:ind w:left="360" w:hanging="360"/>
        <w:jc w:val="both"/>
        <w:rPr>
          <w:rFonts w:asciiTheme="majorBidi" w:hAnsiTheme="majorBidi" w:cstheme="majorBidi"/>
          <w:sz w:val="26"/>
          <w:szCs w:val="26"/>
        </w:rPr>
      </w:pPr>
      <w:r w:rsidRPr="006660FE">
        <w:rPr>
          <w:rFonts w:asciiTheme="majorBidi" w:hAnsiTheme="majorBidi" w:cstheme="majorBidi"/>
          <w:sz w:val="26"/>
          <w:szCs w:val="26"/>
        </w:rPr>
        <w:t>Peterson</w:t>
      </w:r>
      <w:proofErr w:type="gramStart"/>
      <w:r w:rsidRPr="006660FE">
        <w:rPr>
          <w:rFonts w:asciiTheme="majorBidi" w:hAnsiTheme="majorBidi" w:cstheme="majorBidi"/>
          <w:sz w:val="26"/>
          <w:szCs w:val="26"/>
        </w:rPr>
        <w:t>.(</w:t>
      </w:r>
      <w:proofErr w:type="gramEnd"/>
      <w:r w:rsidRPr="006660FE">
        <w:rPr>
          <w:rFonts w:asciiTheme="majorBidi" w:hAnsiTheme="majorBidi" w:cstheme="majorBidi"/>
          <w:sz w:val="26"/>
          <w:szCs w:val="26"/>
        </w:rPr>
        <w:t>2000) Real world research sources and strategies for composition. New York: Houghton Mifflin Company.</w:t>
      </w:r>
    </w:p>
    <w:p w:rsidR="006660FE" w:rsidRPr="006660FE" w:rsidRDefault="006660FE" w:rsidP="003B2E4D">
      <w:pPr>
        <w:spacing w:after="0" w:line="360" w:lineRule="auto"/>
        <w:ind w:left="360" w:hanging="360"/>
        <w:jc w:val="both"/>
        <w:rPr>
          <w:rFonts w:asciiTheme="majorBidi" w:hAnsiTheme="majorBidi" w:cstheme="majorBidi"/>
          <w:sz w:val="26"/>
          <w:szCs w:val="26"/>
        </w:rPr>
      </w:pPr>
      <w:proofErr w:type="spellStart"/>
      <w:proofErr w:type="gramStart"/>
      <w:r w:rsidRPr="006660FE">
        <w:rPr>
          <w:rFonts w:asciiTheme="majorBidi" w:hAnsiTheme="majorBidi" w:cstheme="majorBidi"/>
          <w:sz w:val="26"/>
          <w:szCs w:val="26"/>
        </w:rPr>
        <w:t>Petry</w:t>
      </w:r>
      <w:proofErr w:type="spellEnd"/>
      <w:r w:rsidRPr="006660FE">
        <w:rPr>
          <w:rFonts w:asciiTheme="majorBidi" w:hAnsiTheme="majorBidi" w:cstheme="majorBidi"/>
          <w:sz w:val="26"/>
          <w:szCs w:val="26"/>
        </w:rPr>
        <w:t xml:space="preserve">, N.M., &amp; </w:t>
      </w:r>
      <w:proofErr w:type="spellStart"/>
      <w:r w:rsidRPr="006660FE">
        <w:rPr>
          <w:rFonts w:asciiTheme="majorBidi" w:hAnsiTheme="majorBidi" w:cstheme="majorBidi"/>
          <w:sz w:val="26"/>
          <w:szCs w:val="26"/>
        </w:rPr>
        <w:t>Weinstock</w:t>
      </w:r>
      <w:proofErr w:type="spellEnd"/>
      <w:r w:rsidRPr="006660FE">
        <w:rPr>
          <w:rFonts w:asciiTheme="majorBidi" w:hAnsiTheme="majorBidi" w:cstheme="majorBidi"/>
          <w:sz w:val="26"/>
          <w:szCs w:val="26"/>
        </w:rPr>
        <w:t>,).</w:t>
      </w:r>
      <w:proofErr w:type="gramEnd"/>
      <w:r w:rsidRPr="006660FE">
        <w:rPr>
          <w:rFonts w:asciiTheme="majorBidi" w:hAnsiTheme="majorBidi" w:cstheme="majorBidi"/>
          <w:sz w:val="26"/>
          <w:szCs w:val="26"/>
        </w:rPr>
        <w:t xml:space="preserve"> (2019) internet gambling is common in college students and associated with poor mental health. </w:t>
      </w:r>
      <w:proofErr w:type="gramStart"/>
      <w:r w:rsidRPr="006660FE">
        <w:rPr>
          <w:rFonts w:asciiTheme="majorBidi" w:hAnsiTheme="majorBidi" w:cstheme="majorBidi"/>
          <w:sz w:val="26"/>
          <w:szCs w:val="26"/>
        </w:rPr>
        <w:t xml:space="preserve">American journal on </w:t>
      </w:r>
      <w:proofErr w:type="spellStart"/>
      <w:r w:rsidRPr="006660FE">
        <w:rPr>
          <w:rFonts w:asciiTheme="majorBidi" w:hAnsiTheme="majorBidi" w:cstheme="majorBidi"/>
          <w:sz w:val="26"/>
          <w:szCs w:val="26"/>
        </w:rPr>
        <w:t>addicton</w:t>
      </w:r>
      <w:proofErr w:type="spellEnd"/>
      <w:r w:rsidRPr="006660FE">
        <w:rPr>
          <w:rFonts w:asciiTheme="majorBidi" w:hAnsiTheme="majorBidi" w:cstheme="majorBidi"/>
          <w:sz w:val="26"/>
          <w:szCs w:val="26"/>
        </w:rPr>
        <w:t>, 16 325 – 330.</w:t>
      </w:r>
      <w:proofErr w:type="gramEnd"/>
    </w:p>
    <w:p w:rsidR="00F16D6A" w:rsidRDefault="006660FE" w:rsidP="003B2E4D">
      <w:pPr>
        <w:spacing w:after="0" w:line="360" w:lineRule="auto"/>
        <w:ind w:left="360" w:hanging="360"/>
        <w:jc w:val="both"/>
        <w:rPr>
          <w:rFonts w:asciiTheme="majorBidi" w:hAnsiTheme="majorBidi" w:cstheme="majorBidi"/>
          <w:sz w:val="26"/>
          <w:szCs w:val="26"/>
        </w:rPr>
      </w:pPr>
      <w:r w:rsidRPr="006660FE">
        <w:rPr>
          <w:rFonts w:asciiTheme="majorBidi" w:hAnsiTheme="majorBidi" w:cstheme="majorBidi"/>
          <w:sz w:val="26"/>
          <w:szCs w:val="26"/>
        </w:rPr>
        <w:t xml:space="preserve">Philips </w:t>
      </w:r>
      <w:proofErr w:type="spellStart"/>
      <w:proofErr w:type="gramStart"/>
      <w:r w:rsidRPr="006660FE">
        <w:rPr>
          <w:rFonts w:asciiTheme="majorBidi" w:hAnsiTheme="majorBidi" w:cstheme="majorBidi"/>
          <w:sz w:val="26"/>
          <w:szCs w:val="26"/>
        </w:rPr>
        <w:t>sarah</w:t>
      </w:r>
      <w:proofErr w:type="spellEnd"/>
      <w:proofErr w:type="gramEnd"/>
      <w:r w:rsidRPr="006660FE">
        <w:rPr>
          <w:rFonts w:asciiTheme="majorBidi" w:hAnsiTheme="majorBidi" w:cstheme="majorBidi"/>
          <w:sz w:val="26"/>
          <w:szCs w:val="26"/>
        </w:rPr>
        <w:t xml:space="preserve">. </w:t>
      </w:r>
      <w:proofErr w:type="gramStart"/>
      <w:r w:rsidRPr="006660FE">
        <w:rPr>
          <w:rFonts w:asciiTheme="majorBidi" w:hAnsiTheme="majorBidi" w:cstheme="majorBidi"/>
          <w:sz w:val="26"/>
          <w:szCs w:val="26"/>
        </w:rPr>
        <w:t>(2027), A brief history of facebook.</w:t>
      </w:r>
      <w:proofErr w:type="gramEnd"/>
      <w:r w:rsidRPr="006660FE">
        <w:rPr>
          <w:rFonts w:asciiTheme="majorBidi" w:hAnsiTheme="majorBidi" w:cstheme="majorBidi"/>
          <w:sz w:val="26"/>
          <w:szCs w:val="26"/>
        </w:rPr>
        <w:t xml:space="preserve"> The guardian </w:t>
      </w:r>
      <w:proofErr w:type="spellStart"/>
      <w:r w:rsidRPr="006660FE">
        <w:rPr>
          <w:rFonts w:asciiTheme="majorBidi" w:hAnsiTheme="majorBidi" w:cstheme="majorBidi"/>
          <w:sz w:val="26"/>
          <w:szCs w:val="26"/>
        </w:rPr>
        <w:t>Guardian</w:t>
      </w:r>
      <w:proofErr w:type="spellEnd"/>
      <w:r w:rsidRPr="006660FE">
        <w:rPr>
          <w:rFonts w:asciiTheme="majorBidi" w:hAnsiTheme="majorBidi" w:cstheme="majorBidi"/>
          <w:sz w:val="26"/>
          <w:szCs w:val="26"/>
        </w:rPr>
        <w:t xml:space="preserve"> media group Presbyterian church of east Africa; practice and procedure manual, 329 </w:t>
      </w:r>
      <w:proofErr w:type="spellStart"/>
      <w:proofErr w:type="gramStart"/>
      <w:r w:rsidRPr="006660FE">
        <w:rPr>
          <w:rFonts w:asciiTheme="majorBidi" w:hAnsiTheme="majorBidi" w:cstheme="majorBidi"/>
          <w:sz w:val="26"/>
          <w:szCs w:val="26"/>
        </w:rPr>
        <w:t>purdie</w:t>
      </w:r>
      <w:proofErr w:type="spellEnd"/>
      <w:r w:rsidRPr="006660FE">
        <w:rPr>
          <w:rFonts w:asciiTheme="majorBidi" w:hAnsiTheme="majorBidi" w:cstheme="majorBidi"/>
          <w:sz w:val="26"/>
          <w:szCs w:val="26"/>
        </w:rPr>
        <w:t xml:space="preserve"> ,</w:t>
      </w:r>
      <w:proofErr w:type="gramEnd"/>
      <w:r w:rsidRPr="006660FE">
        <w:rPr>
          <w:rFonts w:asciiTheme="majorBidi" w:hAnsiTheme="majorBidi" w:cstheme="majorBidi"/>
          <w:sz w:val="26"/>
          <w:szCs w:val="26"/>
        </w:rPr>
        <w:t xml:space="preserve"> N, Matters,</w:t>
      </w:r>
    </w:p>
    <w:p w:rsidR="006660FE" w:rsidRPr="006660FE" w:rsidRDefault="006660FE" w:rsidP="003B2E4D">
      <w:pPr>
        <w:spacing w:after="0" w:line="360" w:lineRule="auto"/>
        <w:ind w:left="360" w:hanging="360"/>
        <w:jc w:val="both"/>
        <w:rPr>
          <w:rFonts w:asciiTheme="majorBidi" w:hAnsiTheme="majorBidi" w:cstheme="majorBidi"/>
          <w:sz w:val="26"/>
          <w:szCs w:val="26"/>
        </w:rPr>
      </w:pPr>
      <w:r w:rsidRPr="006660FE">
        <w:rPr>
          <w:rFonts w:asciiTheme="majorBidi" w:hAnsiTheme="majorBidi" w:cstheme="majorBidi"/>
          <w:sz w:val="26"/>
          <w:szCs w:val="26"/>
        </w:rPr>
        <w:t xml:space="preserve">G. </w:t>
      </w:r>
      <w:proofErr w:type="spellStart"/>
      <w:r w:rsidRPr="006660FE">
        <w:rPr>
          <w:rFonts w:asciiTheme="majorBidi" w:hAnsiTheme="majorBidi" w:cstheme="majorBidi"/>
          <w:sz w:val="26"/>
          <w:szCs w:val="26"/>
        </w:rPr>
        <w:t>Hilman</w:t>
      </w:r>
      <w:proofErr w:type="spellEnd"/>
      <w:r w:rsidRPr="006660FE">
        <w:rPr>
          <w:rFonts w:asciiTheme="majorBidi" w:hAnsiTheme="majorBidi" w:cstheme="majorBidi"/>
          <w:sz w:val="26"/>
          <w:szCs w:val="26"/>
        </w:rPr>
        <w:t xml:space="preserve">, K. et al (2019.) gambling and young people in Australia. </w:t>
      </w:r>
      <w:proofErr w:type="gramStart"/>
      <w:r w:rsidRPr="006660FE">
        <w:rPr>
          <w:rFonts w:asciiTheme="majorBidi" w:hAnsiTheme="majorBidi" w:cstheme="majorBidi"/>
          <w:sz w:val="26"/>
          <w:szCs w:val="26"/>
        </w:rPr>
        <w:t>A report by the Australian council for education research Ltd.</w:t>
      </w:r>
      <w:proofErr w:type="gramEnd"/>
      <w:r w:rsidRPr="006660FE">
        <w:rPr>
          <w:rFonts w:asciiTheme="majorBidi" w:hAnsiTheme="majorBidi" w:cstheme="majorBidi"/>
          <w:sz w:val="26"/>
          <w:szCs w:val="26"/>
        </w:rPr>
        <w:t xml:space="preserve"> To gambli</w:t>
      </w:r>
      <w:r w:rsidR="00F16D6A">
        <w:rPr>
          <w:rFonts w:asciiTheme="majorBidi" w:hAnsiTheme="majorBidi" w:cstheme="majorBidi"/>
          <w:sz w:val="26"/>
          <w:szCs w:val="26"/>
        </w:rPr>
        <w:t xml:space="preserve">ng research </w:t>
      </w:r>
      <w:proofErr w:type="spellStart"/>
      <w:r w:rsidR="00F16D6A">
        <w:rPr>
          <w:rFonts w:asciiTheme="majorBidi" w:hAnsiTheme="majorBidi" w:cstheme="majorBidi"/>
          <w:sz w:val="26"/>
          <w:szCs w:val="26"/>
        </w:rPr>
        <w:t>Austraila</w:t>
      </w:r>
      <w:proofErr w:type="spellEnd"/>
      <w:r w:rsidR="00F16D6A">
        <w:rPr>
          <w:rFonts w:asciiTheme="majorBidi" w:hAnsiTheme="majorBidi" w:cstheme="majorBidi"/>
          <w:sz w:val="26"/>
          <w:szCs w:val="26"/>
        </w:rPr>
        <w:t xml:space="preserve"> gambling </w:t>
      </w:r>
      <w:r w:rsidRPr="006660FE">
        <w:rPr>
          <w:rFonts w:asciiTheme="majorBidi" w:hAnsiTheme="majorBidi" w:cstheme="majorBidi"/>
          <w:sz w:val="26"/>
          <w:szCs w:val="26"/>
        </w:rPr>
        <w:t xml:space="preserve">research Australia. </w:t>
      </w:r>
      <w:proofErr w:type="gramStart"/>
      <w:r w:rsidRPr="006660FE">
        <w:rPr>
          <w:rFonts w:asciiTheme="majorBidi" w:hAnsiTheme="majorBidi" w:cstheme="majorBidi"/>
          <w:sz w:val="26"/>
          <w:szCs w:val="26"/>
        </w:rPr>
        <w:t>Available at www.</w:t>
      </w:r>
      <w:proofErr w:type="gramEnd"/>
      <w:r w:rsidRPr="006660FE">
        <w:rPr>
          <w:rFonts w:asciiTheme="majorBidi" w:hAnsiTheme="majorBidi" w:cstheme="majorBidi"/>
          <w:sz w:val="26"/>
          <w:szCs w:val="26"/>
        </w:rPr>
        <w:t xml:space="preserve"> Gambling research.org.au/resources/xeload8-</w:t>
      </w:r>
      <w:proofErr w:type="gramStart"/>
      <w:r w:rsidRPr="006660FE">
        <w:rPr>
          <w:rFonts w:asciiTheme="majorBidi" w:hAnsiTheme="majorBidi" w:cstheme="majorBidi"/>
          <w:sz w:val="26"/>
          <w:szCs w:val="26"/>
        </w:rPr>
        <w:t>dft.pdf(</w:t>
      </w:r>
      <w:proofErr w:type="gramEnd"/>
      <w:r w:rsidRPr="006660FE">
        <w:rPr>
          <w:rFonts w:asciiTheme="majorBidi" w:hAnsiTheme="majorBidi" w:cstheme="majorBidi"/>
          <w:sz w:val="26"/>
          <w:szCs w:val="26"/>
        </w:rPr>
        <w:t>assessed-gambling 22 November, 2021).</w:t>
      </w:r>
    </w:p>
    <w:p w:rsidR="006660FE" w:rsidRPr="006660FE" w:rsidRDefault="006660FE" w:rsidP="003B2E4D">
      <w:pPr>
        <w:spacing w:after="0" w:line="360" w:lineRule="auto"/>
        <w:ind w:left="360" w:hanging="360"/>
        <w:jc w:val="both"/>
        <w:rPr>
          <w:rFonts w:asciiTheme="majorBidi" w:hAnsiTheme="majorBidi" w:cstheme="majorBidi"/>
          <w:sz w:val="26"/>
          <w:szCs w:val="26"/>
        </w:rPr>
      </w:pPr>
      <w:r w:rsidRPr="006660FE">
        <w:rPr>
          <w:rFonts w:asciiTheme="majorBidi" w:hAnsiTheme="majorBidi" w:cstheme="majorBidi"/>
          <w:sz w:val="26"/>
          <w:szCs w:val="26"/>
        </w:rPr>
        <w:t xml:space="preserve">PWC (201$), </w:t>
      </w:r>
      <w:proofErr w:type="gramStart"/>
      <w:r w:rsidRPr="006660FE">
        <w:rPr>
          <w:rFonts w:asciiTheme="majorBidi" w:hAnsiTheme="majorBidi" w:cstheme="majorBidi"/>
          <w:sz w:val="26"/>
          <w:szCs w:val="26"/>
        </w:rPr>
        <w:t>Raising</w:t>
      </w:r>
      <w:proofErr w:type="gramEnd"/>
      <w:r w:rsidRPr="006660FE">
        <w:rPr>
          <w:rFonts w:asciiTheme="majorBidi" w:hAnsiTheme="majorBidi" w:cstheme="majorBidi"/>
          <w:sz w:val="26"/>
          <w:szCs w:val="26"/>
        </w:rPr>
        <w:t xml:space="preserve"> the stakes in </w:t>
      </w:r>
      <w:proofErr w:type="spellStart"/>
      <w:r w:rsidRPr="006660FE">
        <w:rPr>
          <w:rFonts w:asciiTheme="majorBidi" w:hAnsiTheme="majorBidi" w:cstheme="majorBidi"/>
          <w:sz w:val="26"/>
          <w:szCs w:val="26"/>
        </w:rPr>
        <w:t>africa</w:t>
      </w:r>
      <w:proofErr w:type="spellEnd"/>
      <w:r w:rsidRPr="006660FE">
        <w:rPr>
          <w:rFonts w:asciiTheme="majorBidi" w:hAnsiTheme="majorBidi" w:cstheme="majorBidi"/>
          <w:sz w:val="26"/>
          <w:szCs w:val="26"/>
        </w:rPr>
        <w:t xml:space="preserve"> –gambling outlook: 2014 – 2018</w:t>
      </w:r>
    </w:p>
    <w:p w:rsidR="006660FE" w:rsidRPr="006660FE" w:rsidRDefault="006660FE" w:rsidP="003B2E4D">
      <w:pPr>
        <w:spacing w:after="0" w:line="360" w:lineRule="auto"/>
        <w:ind w:left="360" w:hanging="360"/>
        <w:jc w:val="both"/>
        <w:rPr>
          <w:rFonts w:asciiTheme="majorBidi" w:hAnsiTheme="majorBidi" w:cstheme="majorBidi"/>
          <w:sz w:val="26"/>
          <w:szCs w:val="26"/>
        </w:rPr>
      </w:pPr>
      <w:r w:rsidRPr="006660FE">
        <w:rPr>
          <w:rFonts w:asciiTheme="majorBidi" w:hAnsiTheme="majorBidi" w:cstheme="majorBidi"/>
          <w:sz w:val="26"/>
          <w:szCs w:val="26"/>
        </w:rPr>
        <w:t xml:space="preserve">Real, M. (2021), </w:t>
      </w:r>
      <w:proofErr w:type="spellStart"/>
      <w:r w:rsidRPr="006660FE">
        <w:rPr>
          <w:rFonts w:asciiTheme="majorBidi" w:hAnsiTheme="majorBidi" w:cstheme="majorBidi"/>
          <w:sz w:val="26"/>
          <w:szCs w:val="26"/>
        </w:rPr>
        <w:t>Reflectioon</w:t>
      </w:r>
      <w:proofErr w:type="spellEnd"/>
      <w:r w:rsidRPr="006660FE">
        <w:rPr>
          <w:rFonts w:asciiTheme="majorBidi" w:hAnsiTheme="majorBidi" w:cstheme="majorBidi"/>
          <w:sz w:val="26"/>
          <w:szCs w:val="26"/>
        </w:rPr>
        <w:t xml:space="preserve"> on communication and sport on spectacle and mega events; communication &amp; sports, (1 -2): pp. 30 -42.</w:t>
      </w:r>
    </w:p>
    <w:p w:rsidR="006660FE" w:rsidRPr="006660FE" w:rsidRDefault="006660FE" w:rsidP="003B2E4D">
      <w:pPr>
        <w:spacing w:after="0" w:line="360" w:lineRule="auto"/>
        <w:ind w:left="360" w:hanging="360"/>
        <w:jc w:val="both"/>
        <w:rPr>
          <w:rFonts w:asciiTheme="majorBidi" w:hAnsiTheme="majorBidi" w:cstheme="majorBidi"/>
          <w:sz w:val="26"/>
          <w:szCs w:val="26"/>
        </w:rPr>
      </w:pPr>
      <w:proofErr w:type="spellStart"/>
      <w:proofErr w:type="gramStart"/>
      <w:r w:rsidRPr="006660FE">
        <w:rPr>
          <w:rFonts w:asciiTheme="majorBidi" w:hAnsiTheme="majorBidi" w:cstheme="majorBidi"/>
          <w:sz w:val="26"/>
          <w:szCs w:val="26"/>
        </w:rPr>
        <w:t>Reisenger</w:t>
      </w:r>
      <w:proofErr w:type="spellEnd"/>
      <w:r w:rsidRPr="006660FE">
        <w:rPr>
          <w:rFonts w:asciiTheme="majorBidi" w:hAnsiTheme="majorBidi" w:cstheme="majorBidi"/>
          <w:sz w:val="26"/>
          <w:szCs w:val="26"/>
        </w:rPr>
        <w:t xml:space="preserve"> Don (2020).</w:t>
      </w:r>
      <w:proofErr w:type="gramEnd"/>
      <w:r w:rsidRPr="006660FE">
        <w:rPr>
          <w:rFonts w:asciiTheme="majorBidi" w:hAnsiTheme="majorBidi" w:cstheme="majorBidi"/>
          <w:sz w:val="26"/>
          <w:szCs w:val="26"/>
        </w:rPr>
        <w:t xml:space="preserve"> Worldwide smart phone user base hits 1 billion (Net CBS </w:t>
      </w:r>
      <w:proofErr w:type="gramStart"/>
      <w:r w:rsidRPr="006660FE">
        <w:rPr>
          <w:rFonts w:asciiTheme="majorBidi" w:hAnsiTheme="majorBidi" w:cstheme="majorBidi"/>
          <w:sz w:val="26"/>
          <w:szCs w:val="26"/>
        </w:rPr>
        <w:t>interactive.inc  retrieved</w:t>
      </w:r>
      <w:proofErr w:type="gramEnd"/>
      <w:r w:rsidRPr="006660FE">
        <w:rPr>
          <w:rFonts w:asciiTheme="majorBidi" w:hAnsiTheme="majorBidi" w:cstheme="majorBidi"/>
          <w:sz w:val="26"/>
          <w:szCs w:val="26"/>
        </w:rPr>
        <w:t xml:space="preserve"> </w:t>
      </w:r>
      <w:proofErr w:type="spellStart"/>
      <w:r w:rsidRPr="006660FE">
        <w:rPr>
          <w:rFonts w:asciiTheme="majorBidi" w:hAnsiTheme="majorBidi" w:cstheme="majorBidi"/>
          <w:sz w:val="26"/>
          <w:szCs w:val="26"/>
        </w:rPr>
        <w:t>july</w:t>
      </w:r>
      <w:proofErr w:type="spellEnd"/>
      <w:r w:rsidRPr="006660FE">
        <w:rPr>
          <w:rFonts w:asciiTheme="majorBidi" w:hAnsiTheme="majorBidi" w:cstheme="majorBidi"/>
          <w:sz w:val="26"/>
          <w:szCs w:val="26"/>
        </w:rPr>
        <w:t xml:space="preserve"> 26, 2021.</w:t>
      </w:r>
    </w:p>
    <w:p w:rsidR="006660FE" w:rsidRPr="006660FE" w:rsidRDefault="006660FE" w:rsidP="003B2E4D">
      <w:pPr>
        <w:spacing w:after="0" w:line="360" w:lineRule="auto"/>
        <w:ind w:left="360" w:hanging="360"/>
        <w:jc w:val="both"/>
        <w:rPr>
          <w:rFonts w:asciiTheme="majorBidi" w:hAnsiTheme="majorBidi" w:cstheme="majorBidi"/>
          <w:sz w:val="26"/>
          <w:szCs w:val="26"/>
        </w:rPr>
      </w:pPr>
      <w:proofErr w:type="spellStart"/>
      <w:r w:rsidRPr="006660FE">
        <w:rPr>
          <w:rFonts w:asciiTheme="majorBidi" w:hAnsiTheme="majorBidi" w:cstheme="majorBidi"/>
          <w:sz w:val="26"/>
          <w:szCs w:val="26"/>
        </w:rPr>
        <w:t>Rousson</w:t>
      </w:r>
      <w:proofErr w:type="spellEnd"/>
      <w:r w:rsidRPr="006660FE">
        <w:rPr>
          <w:rFonts w:asciiTheme="majorBidi" w:hAnsiTheme="majorBidi" w:cstheme="majorBidi"/>
          <w:sz w:val="26"/>
          <w:szCs w:val="26"/>
        </w:rPr>
        <w:t xml:space="preserve"> et al (2002) assessing </w:t>
      </w:r>
      <w:proofErr w:type="spellStart"/>
      <w:r w:rsidRPr="006660FE">
        <w:rPr>
          <w:rFonts w:asciiTheme="majorBidi" w:hAnsiTheme="majorBidi" w:cstheme="majorBidi"/>
          <w:sz w:val="26"/>
          <w:szCs w:val="26"/>
        </w:rPr>
        <w:t>intrarater</w:t>
      </w:r>
      <w:proofErr w:type="spellEnd"/>
      <w:r w:rsidRPr="006660FE">
        <w:rPr>
          <w:rFonts w:asciiTheme="majorBidi" w:hAnsiTheme="majorBidi" w:cstheme="majorBidi"/>
          <w:sz w:val="26"/>
          <w:szCs w:val="26"/>
        </w:rPr>
        <w:t>, and test-</w:t>
      </w:r>
      <w:proofErr w:type="spellStart"/>
      <w:r w:rsidRPr="006660FE">
        <w:rPr>
          <w:rFonts w:asciiTheme="majorBidi" w:hAnsiTheme="majorBidi" w:cstheme="majorBidi"/>
          <w:sz w:val="26"/>
          <w:szCs w:val="26"/>
        </w:rPr>
        <w:t>retist</w:t>
      </w:r>
      <w:proofErr w:type="spellEnd"/>
      <w:r w:rsidRPr="006660FE">
        <w:rPr>
          <w:rFonts w:asciiTheme="majorBidi" w:hAnsiTheme="majorBidi" w:cstheme="majorBidi"/>
          <w:sz w:val="26"/>
          <w:szCs w:val="26"/>
        </w:rPr>
        <w:t xml:space="preserve"> reliability of </w:t>
      </w:r>
      <w:proofErr w:type="spellStart"/>
      <w:r w:rsidRPr="006660FE">
        <w:rPr>
          <w:rFonts w:asciiTheme="majorBidi" w:hAnsiTheme="majorBidi" w:cstheme="majorBidi"/>
          <w:sz w:val="26"/>
          <w:szCs w:val="26"/>
        </w:rPr>
        <w:t>continuos</w:t>
      </w:r>
      <w:proofErr w:type="spellEnd"/>
      <w:r w:rsidRPr="006660FE">
        <w:rPr>
          <w:rFonts w:asciiTheme="majorBidi" w:hAnsiTheme="majorBidi" w:cstheme="majorBidi"/>
          <w:sz w:val="26"/>
          <w:szCs w:val="26"/>
        </w:rPr>
        <w:t xml:space="preserve"> measurements statistics in medicine, 21(22) (2002)</w:t>
      </w:r>
    </w:p>
    <w:p w:rsidR="006660FE" w:rsidRPr="006660FE" w:rsidRDefault="006660FE" w:rsidP="003B2E4D">
      <w:pPr>
        <w:spacing w:after="0" w:line="360" w:lineRule="auto"/>
        <w:ind w:left="360" w:hanging="360"/>
        <w:jc w:val="both"/>
        <w:rPr>
          <w:rFonts w:asciiTheme="majorBidi" w:hAnsiTheme="majorBidi" w:cstheme="majorBidi"/>
          <w:sz w:val="26"/>
          <w:szCs w:val="26"/>
        </w:rPr>
      </w:pPr>
      <w:proofErr w:type="spellStart"/>
      <w:r w:rsidRPr="006660FE">
        <w:rPr>
          <w:rFonts w:asciiTheme="majorBidi" w:hAnsiTheme="majorBidi" w:cstheme="majorBidi"/>
          <w:sz w:val="26"/>
          <w:szCs w:val="26"/>
        </w:rPr>
        <w:t>Sammut</w:t>
      </w:r>
      <w:proofErr w:type="spellEnd"/>
      <w:r w:rsidRPr="006660FE">
        <w:rPr>
          <w:rFonts w:asciiTheme="majorBidi" w:hAnsiTheme="majorBidi" w:cstheme="majorBidi"/>
          <w:sz w:val="26"/>
          <w:szCs w:val="26"/>
        </w:rPr>
        <w:t xml:space="preserve">, m. (2020) the prevalence of gambling unpublished thesis faculty of education the </w:t>
      </w:r>
      <w:proofErr w:type="gramStart"/>
      <w:r w:rsidRPr="006660FE">
        <w:rPr>
          <w:rFonts w:asciiTheme="majorBidi" w:hAnsiTheme="majorBidi" w:cstheme="majorBidi"/>
          <w:sz w:val="26"/>
          <w:szCs w:val="26"/>
        </w:rPr>
        <w:t xml:space="preserve">university of </w:t>
      </w:r>
      <w:proofErr w:type="spellStart"/>
      <w:r w:rsidRPr="006660FE">
        <w:rPr>
          <w:rFonts w:asciiTheme="majorBidi" w:hAnsiTheme="majorBidi" w:cstheme="majorBidi"/>
          <w:sz w:val="26"/>
          <w:szCs w:val="26"/>
        </w:rPr>
        <w:t>malta</w:t>
      </w:r>
      <w:proofErr w:type="spellEnd"/>
      <w:proofErr w:type="gramEnd"/>
    </w:p>
    <w:p w:rsidR="006660FE" w:rsidRPr="006660FE" w:rsidRDefault="006660FE" w:rsidP="003B2E4D">
      <w:pPr>
        <w:spacing w:after="0" w:line="360" w:lineRule="auto"/>
        <w:ind w:left="360" w:hanging="360"/>
        <w:jc w:val="both"/>
        <w:rPr>
          <w:rFonts w:asciiTheme="majorBidi" w:hAnsiTheme="majorBidi" w:cstheme="majorBidi"/>
          <w:sz w:val="26"/>
          <w:szCs w:val="26"/>
        </w:rPr>
      </w:pPr>
      <w:r w:rsidRPr="006660FE">
        <w:rPr>
          <w:rFonts w:asciiTheme="majorBidi" w:hAnsiTheme="majorBidi" w:cstheme="majorBidi"/>
          <w:sz w:val="26"/>
          <w:szCs w:val="26"/>
        </w:rPr>
        <w:t xml:space="preserve">Schwartz David (2021) Roll the </w:t>
      </w:r>
      <w:proofErr w:type="spellStart"/>
      <w:r w:rsidRPr="006660FE">
        <w:rPr>
          <w:rFonts w:asciiTheme="majorBidi" w:hAnsiTheme="majorBidi" w:cstheme="majorBidi"/>
          <w:sz w:val="26"/>
          <w:szCs w:val="26"/>
        </w:rPr>
        <w:t>borus</w:t>
      </w:r>
      <w:proofErr w:type="spellEnd"/>
      <w:r w:rsidRPr="006660FE">
        <w:rPr>
          <w:rFonts w:asciiTheme="majorBidi" w:hAnsiTheme="majorBidi" w:cstheme="majorBidi"/>
          <w:sz w:val="26"/>
          <w:szCs w:val="26"/>
        </w:rPr>
        <w:t xml:space="preserve">: the history of gambling </w:t>
      </w:r>
      <w:proofErr w:type="gramStart"/>
      <w:r w:rsidRPr="006660FE">
        <w:rPr>
          <w:rFonts w:asciiTheme="majorBidi" w:hAnsiTheme="majorBidi" w:cstheme="majorBidi"/>
          <w:sz w:val="26"/>
          <w:szCs w:val="26"/>
        </w:rPr>
        <w:t>new</w:t>
      </w:r>
      <w:proofErr w:type="gramEnd"/>
      <w:r w:rsidRPr="006660FE">
        <w:rPr>
          <w:rFonts w:asciiTheme="majorBidi" w:hAnsiTheme="majorBidi" w:cstheme="majorBidi"/>
          <w:sz w:val="26"/>
          <w:szCs w:val="26"/>
        </w:rPr>
        <w:t xml:space="preserve"> York; Winchester books.</w:t>
      </w:r>
    </w:p>
    <w:p w:rsidR="006660FE" w:rsidRPr="006660FE" w:rsidRDefault="006660FE" w:rsidP="003B2E4D">
      <w:pPr>
        <w:spacing w:after="0" w:line="360" w:lineRule="auto"/>
        <w:ind w:left="360" w:hanging="360"/>
        <w:jc w:val="both"/>
        <w:rPr>
          <w:rFonts w:asciiTheme="majorBidi" w:hAnsiTheme="majorBidi" w:cstheme="majorBidi"/>
          <w:sz w:val="26"/>
          <w:szCs w:val="26"/>
        </w:rPr>
      </w:pPr>
      <w:proofErr w:type="gramStart"/>
      <w:r w:rsidRPr="006660FE">
        <w:rPr>
          <w:rFonts w:asciiTheme="majorBidi" w:hAnsiTheme="majorBidi" w:cstheme="majorBidi"/>
          <w:sz w:val="26"/>
          <w:szCs w:val="26"/>
        </w:rPr>
        <w:t xml:space="preserve">Tromp and </w:t>
      </w:r>
      <w:proofErr w:type="spellStart"/>
      <w:r w:rsidRPr="006660FE">
        <w:rPr>
          <w:rFonts w:asciiTheme="majorBidi" w:hAnsiTheme="majorBidi" w:cstheme="majorBidi"/>
          <w:sz w:val="26"/>
          <w:szCs w:val="26"/>
        </w:rPr>
        <w:t>kombo</w:t>
      </w:r>
      <w:proofErr w:type="spellEnd"/>
      <w:r w:rsidRPr="006660FE">
        <w:rPr>
          <w:rFonts w:asciiTheme="majorBidi" w:hAnsiTheme="majorBidi" w:cstheme="majorBidi"/>
          <w:sz w:val="26"/>
          <w:szCs w:val="26"/>
        </w:rPr>
        <w:t xml:space="preserve">, (2021) guidelines to thesis and </w:t>
      </w:r>
      <w:proofErr w:type="spellStart"/>
      <w:r w:rsidRPr="006660FE">
        <w:rPr>
          <w:rFonts w:asciiTheme="majorBidi" w:hAnsiTheme="majorBidi" w:cstheme="majorBidi"/>
          <w:sz w:val="26"/>
          <w:szCs w:val="26"/>
        </w:rPr>
        <w:t>prpoposal</w:t>
      </w:r>
      <w:proofErr w:type="spellEnd"/>
      <w:r w:rsidRPr="006660FE">
        <w:rPr>
          <w:rFonts w:asciiTheme="majorBidi" w:hAnsiTheme="majorBidi" w:cstheme="majorBidi"/>
          <w:sz w:val="26"/>
          <w:szCs w:val="26"/>
        </w:rPr>
        <w:t xml:space="preserve"> writing, Nairobi, Pauline publishers Africa.</w:t>
      </w:r>
      <w:proofErr w:type="gramEnd"/>
    </w:p>
    <w:p w:rsidR="00E429AD" w:rsidRPr="00C03692" w:rsidRDefault="006660FE" w:rsidP="003B2E4D">
      <w:pPr>
        <w:spacing w:after="0" w:line="360" w:lineRule="auto"/>
        <w:ind w:left="360" w:hanging="360"/>
        <w:jc w:val="both"/>
        <w:rPr>
          <w:rFonts w:asciiTheme="majorBidi" w:hAnsiTheme="majorBidi" w:cstheme="majorBidi"/>
          <w:sz w:val="26"/>
          <w:szCs w:val="26"/>
        </w:rPr>
      </w:pPr>
      <w:proofErr w:type="gramStart"/>
      <w:r w:rsidRPr="006660FE">
        <w:rPr>
          <w:rFonts w:asciiTheme="majorBidi" w:hAnsiTheme="majorBidi" w:cstheme="majorBidi"/>
          <w:sz w:val="26"/>
          <w:szCs w:val="26"/>
        </w:rPr>
        <w:t>Wood, R; &amp; Williams, R. (2009).</w:t>
      </w:r>
      <w:proofErr w:type="gramEnd"/>
      <w:r w:rsidRPr="006660FE">
        <w:rPr>
          <w:rFonts w:asciiTheme="majorBidi" w:hAnsiTheme="majorBidi" w:cstheme="majorBidi"/>
          <w:sz w:val="26"/>
          <w:szCs w:val="26"/>
        </w:rPr>
        <w:t xml:space="preserve"> Internet gambling prevalence, patterns problems and policy options final prepared for the Ontario problem gambling research centre, </w:t>
      </w:r>
      <w:proofErr w:type="spellStart"/>
      <w:r w:rsidRPr="006660FE">
        <w:rPr>
          <w:rFonts w:asciiTheme="majorBidi" w:hAnsiTheme="majorBidi" w:cstheme="majorBidi"/>
          <w:sz w:val="26"/>
          <w:szCs w:val="26"/>
        </w:rPr>
        <w:t>Gullph</w:t>
      </w:r>
      <w:proofErr w:type="spellEnd"/>
      <w:r w:rsidRPr="006660FE">
        <w:rPr>
          <w:rFonts w:asciiTheme="majorBidi" w:hAnsiTheme="majorBidi" w:cstheme="majorBidi"/>
          <w:sz w:val="26"/>
          <w:szCs w:val="26"/>
        </w:rPr>
        <w:t xml:space="preserve">, Ontario </w:t>
      </w:r>
      <w:proofErr w:type="gramStart"/>
      <w:r w:rsidRPr="006660FE">
        <w:rPr>
          <w:rFonts w:asciiTheme="majorBidi" w:hAnsiTheme="majorBidi" w:cstheme="majorBidi"/>
          <w:sz w:val="26"/>
          <w:szCs w:val="26"/>
        </w:rPr>
        <w:t>problem  gambling</w:t>
      </w:r>
      <w:proofErr w:type="gramEnd"/>
      <w:r w:rsidRPr="006660FE">
        <w:rPr>
          <w:rFonts w:asciiTheme="majorBidi" w:hAnsiTheme="majorBidi" w:cstheme="majorBidi"/>
          <w:sz w:val="26"/>
          <w:szCs w:val="26"/>
        </w:rPr>
        <w:t xml:space="preserve"> centre.   </w:t>
      </w:r>
    </w:p>
    <w:sectPr w:rsidR="00E429AD" w:rsidRPr="00C03692" w:rsidSect="00CD5534">
      <w:pgSz w:w="11907" w:h="16839" w:code="9"/>
      <w:pgMar w:top="1440" w:right="837" w:bottom="1440" w:left="9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27708B"/>
    <w:multiLevelType w:val="hybridMultilevel"/>
    <w:tmpl w:val="BA3E71EC"/>
    <w:lvl w:ilvl="0" w:tplc="C3DED25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F37F46"/>
    <w:multiLevelType w:val="multilevel"/>
    <w:tmpl w:val="D3EA4CD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BB74B20"/>
    <w:multiLevelType w:val="hybridMultilevel"/>
    <w:tmpl w:val="D09C90C6"/>
    <w:lvl w:ilvl="0" w:tplc="6F884822">
      <w:start w:val="1"/>
      <w:numFmt w:val="lowerRoman"/>
      <w:lvlText w:val="%1."/>
      <w:lvlJc w:val="left"/>
      <w:pPr>
        <w:ind w:left="3240" w:hanging="72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nsid w:val="2C4D5259"/>
    <w:multiLevelType w:val="hybridMultilevel"/>
    <w:tmpl w:val="14DC7D26"/>
    <w:lvl w:ilvl="0" w:tplc="BE02F94C">
      <w:start w:val="1"/>
      <w:numFmt w:val="decimal"/>
      <w:lvlText w:val="%1."/>
      <w:lvlJc w:val="left"/>
      <w:pPr>
        <w:ind w:left="63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C90520E"/>
    <w:multiLevelType w:val="hybridMultilevel"/>
    <w:tmpl w:val="A4E42690"/>
    <w:lvl w:ilvl="0" w:tplc="0409000F">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47524B"/>
    <w:multiLevelType w:val="hybridMultilevel"/>
    <w:tmpl w:val="D2EEA706"/>
    <w:lvl w:ilvl="0" w:tplc="AEA09B6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5"/>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drawingGridHorizontalSpacing w:val="110"/>
  <w:displayHorizontalDrawingGridEvery w:val="2"/>
  <w:characterSpacingControl w:val="doNotCompress"/>
  <w:compat/>
  <w:rsids>
    <w:rsidRoot w:val="00432E35"/>
    <w:rsid w:val="000242F0"/>
    <w:rsid w:val="00053CEE"/>
    <w:rsid w:val="000541BA"/>
    <w:rsid w:val="000616F1"/>
    <w:rsid w:val="00096DDA"/>
    <w:rsid w:val="000A3898"/>
    <w:rsid w:val="000B01D9"/>
    <w:rsid w:val="000C17DF"/>
    <w:rsid w:val="000D0359"/>
    <w:rsid w:val="000F5B83"/>
    <w:rsid w:val="000F7B6C"/>
    <w:rsid w:val="00133F5C"/>
    <w:rsid w:val="00150521"/>
    <w:rsid w:val="001B4F2A"/>
    <w:rsid w:val="001C4C3E"/>
    <w:rsid w:val="001C7C3E"/>
    <w:rsid w:val="001E76D8"/>
    <w:rsid w:val="00207902"/>
    <w:rsid w:val="00215C2A"/>
    <w:rsid w:val="00231673"/>
    <w:rsid w:val="002835E8"/>
    <w:rsid w:val="002C0876"/>
    <w:rsid w:val="002D0739"/>
    <w:rsid w:val="003245F2"/>
    <w:rsid w:val="00356196"/>
    <w:rsid w:val="0038572E"/>
    <w:rsid w:val="003B2DF5"/>
    <w:rsid w:val="003B2E4D"/>
    <w:rsid w:val="003B638A"/>
    <w:rsid w:val="00432E35"/>
    <w:rsid w:val="00441F02"/>
    <w:rsid w:val="00480687"/>
    <w:rsid w:val="004A425D"/>
    <w:rsid w:val="004F14D3"/>
    <w:rsid w:val="00552316"/>
    <w:rsid w:val="00582375"/>
    <w:rsid w:val="005B17CC"/>
    <w:rsid w:val="005E73DB"/>
    <w:rsid w:val="006660FE"/>
    <w:rsid w:val="006D4715"/>
    <w:rsid w:val="007007E2"/>
    <w:rsid w:val="00714452"/>
    <w:rsid w:val="007658CF"/>
    <w:rsid w:val="00784A2F"/>
    <w:rsid w:val="007E283B"/>
    <w:rsid w:val="007F3097"/>
    <w:rsid w:val="00832B56"/>
    <w:rsid w:val="00847944"/>
    <w:rsid w:val="008557D3"/>
    <w:rsid w:val="00863D8F"/>
    <w:rsid w:val="00880C98"/>
    <w:rsid w:val="008C026D"/>
    <w:rsid w:val="00907984"/>
    <w:rsid w:val="00922705"/>
    <w:rsid w:val="009651BA"/>
    <w:rsid w:val="009A4FD9"/>
    <w:rsid w:val="009B627E"/>
    <w:rsid w:val="009E12B5"/>
    <w:rsid w:val="009E3486"/>
    <w:rsid w:val="009F0C46"/>
    <w:rsid w:val="00A411FD"/>
    <w:rsid w:val="00A77520"/>
    <w:rsid w:val="00B133E1"/>
    <w:rsid w:val="00C03692"/>
    <w:rsid w:val="00C17FBA"/>
    <w:rsid w:val="00C40AC4"/>
    <w:rsid w:val="00C45A1F"/>
    <w:rsid w:val="00C86B18"/>
    <w:rsid w:val="00CD5534"/>
    <w:rsid w:val="00D077B6"/>
    <w:rsid w:val="00D13A93"/>
    <w:rsid w:val="00D350A7"/>
    <w:rsid w:val="00D3653A"/>
    <w:rsid w:val="00D43087"/>
    <w:rsid w:val="00D95645"/>
    <w:rsid w:val="00DF6A94"/>
    <w:rsid w:val="00E2272D"/>
    <w:rsid w:val="00E429AD"/>
    <w:rsid w:val="00E500A3"/>
    <w:rsid w:val="00EB5128"/>
    <w:rsid w:val="00F16D6A"/>
    <w:rsid w:val="00F33C6F"/>
    <w:rsid w:val="00F71DEF"/>
    <w:rsid w:val="00FA019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512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2316"/>
    <w:pPr>
      <w:ind w:left="720"/>
      <w:contextualSpacing/>
    </w:pPr>
  </w:style>
  <w:style w:type="table" w:styleId="TableGrid">
    <w:name w:val="Table Grid"/>
    <w:basedOn w:val="TableNormal"/>
    <w:uiPriority w:val="59"/>
    <w:rsid w:val="00CD5534"/>
    <w:pPr>
      <w:spacing w:after="0" w:line="240" w:lineRule="auto"/>
    </w:pPr>
    <w:rPr>
      <w:rFonts w:ascii="Times New Roman" w:hAnsi="Times New Roman" w:cs="Times New Roman"/>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2C0876"/>
    <w:pPr>
      <w:spacing w:after="0" w:line="240" w:lineRule="auto"/>
      <w:jc w:val="center"/>
    </w:pPr>
    <w:rPr>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46</Pages>
  <Words>13504</Words>
  <Characters>76975</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90299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SEADORF</dc:creator>
  <cp:lastModifiedBy>SEADORF</cp:lastModifiedBy>
  <cp:revision>2</cp:revision>
  <cp:lastPrinted>2025-06-09T08:26:00Z</cp:lastPrinted>
  <dcterms:created xsi:type="dcterms:W3CDTF">2025-06-09T08:34:00Z</dcterms:created>
  <dcterms:modified xsi:type="dcterms:W3CDTF">2025-06-09T08:34:00Z</dcterms:modified>
</cp:coreProperties>
</file>