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485A8B" w:rsidRPr="00421294" w:rsidRDefault="00485A8B" w:rsidP="00485A8B">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A36825" w:rsidP="00485A8B">
      <w:pPr>
        <w:spacing w:after="0"/>
        <w:jc w:val="center"/>
        <w:rPr>
          <w:rFonts w:ascii="Andalus" w:hAnsi="Andalus"/>
          <w:b/>
          <w:bCs/>
          <w:sz w:val="44"/>
          <w:szCs w:val="24"/>
        </w:rPr>
      </w:pPr>
      <w:r w:rsidRPr="00A36825">
        <w:rPr>
          <w:rFonts w:ascii="Andalus" w:hAnsi="Andalus"/>
          <w:b/>
          <w:bCs/>
          <w:sz w:val="44"/>
          <w:szCs w:val="24"/>
        </w:rPr>
        <w:t>YUSUF JIMOH KAJOGBOLA</w:t>
      </w:r>
    </w:p>
    <w:p w:rsidR="00485A8B" w:rsidRPr="00B46829" w:rsidRDefault="00485A8B" w:rsidP="00485A8B">
      <w:pPr>
        <w:spacing w:after="0"/>
        <w:jc w:val="center"/>
        <w:rPr>
          <w:b/>
          <w:bCs/>
          <w:sz w:val="36"/>
          <w:szCs w:val="24"/>
        </w:rPr>
      </w:pPr>
      <w:r w:rsidRPr="00B46829">
        <w:rPr>
          <w:b/>
          <w:bCs/>
          <w:sz w:val="36"/>
          <w:szCs w:val="24"/>
        </w:rPr>
        <w:t>ND/23/EEE/PT/</w:t>
      </w:r>
      <w:r w:rsidR="00A36825">
        <w:rPr>
          <w:b/>
          <w:bCs/>
          <w:sz w:val="36"/>
          <w:szCs w:val="24"/>
        </w:rPr>
        <w:t>0034</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This is to certify that this project work was carried out by</w:t>
      </w:r>
      <w:r w:rsidR="00A36825">
        <w:rPr>
          <w:rFonts w:ascii="Times New Roman" w:hAnsi="Times New Roman"/>
          <w:bCs/>
          <w:sz w:val="24"/>
          <w:szCs w:val="24"/>
        </w:rPr>
        <w:t xml:space="preserve"> YUSUF JIMOH KAJOGBOLA</w:t>
      </w:r>
      <w:r w:rsidRPr="00675A42">
        <w:rPr>
          <w:rFonts w:ascii="Times New Roman" w:hAnsi="Times New Roman"/>
          <w:bCs/>
          <w:sz w:val="24"/>
          <w:szCs w:val="24"/>
        </w:rPr>
        <w:t xml:space="preserve"> of matriculation Number ND/23/EEE/PT/</w:t>
      </w:r>
      <w:r w:rsidR="00A36825">
        <w:rPr>
          <w:rFonts w:ascii="Times New Roman" w:hAnsi="Times New Roman"/>
          <w:bCs/>
          <w:sz w:val="24"/>
          <w:szCs w:val="24"/>
        </w:rPr>
        <w:t>0034</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A36825">
        <w:rPr>
          <w:rFonts w:ascii="Times New Roman" w:hAnsi="Times New Roman"/>
          <w:bCs/>
          <w:sz w:val="24"/>
          <w:szCs w:val="24"/>
        </w:rPr>
        <w:t>Yusuf</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A36825">
        <w:rPr>
          <w:rFonts w:ascii="Times New Roman" w:hAnsi="Times New Roman"/>
          <w:bCs/>
          <w:sz w:val="24"/>
        </w:rPr>
        <w:t>Yusuf</w:t>
      </w:r>
      <w:bookmarkStart w:id="0" w:name="_GoBack"/>
      <w:bookmarkEnd w:id="0"/>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lastRenderedPageBreak/>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 xml:space="preserve">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 xml:space="preserve"> </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 xml:space="preserve"> </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lastRenderedPageBreak/>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8"/>
          <w:footerReference w:type="default" r:id="rId9"/>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lastRenderedPageBreak/>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w:t>
      </w:r>
      <w:r w:rsidRPr="006C40CE">
        <w:rPr>
          <w:rFonts w:ascii="Times New Roman" w:eastAsia="Tahoma" w:hAnsi="Times New Roman"/>
          <w:sz w:val="24"/>
        </w:rPr>
        <w:lastRenderedPageBreak/>
        <w:t>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detect and </w:t>
      </w:r>
      <w:r w:rsidRPr="006C40CE">
        <w:rPr>
          <w:rFonts w:ascii="Times New Roman" w:eastAsia="Tahoma" w:hAnsi="Times New Roman"/>
          <w:sz w:val="24"/>
        </w:rPr>
        <w:lastRenderedPageBreak/>
        <w:t>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In countries where electrical power is unreliable, the concept of an uninterruptible USB port becomes even more valuable. An uninterruptible USB power system integrates a backup battery or rechargeable circuit that maintains power delivery to USB ports even </w:t>
      </w:r>
      <w:r w:rsidRPr="006C40CE">
        <w:rPr>
          <w:rFonts w:ascii="Times New Roman" w:eastAsia="Tahoma" w:hAnsi="Times New Roman"/>
          <w:sz w:val="24"/>
        </w:rPr>
        <w:lastRenderedPageBreak/>
        <w:t>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lastRenderedPageBreak/>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w:t>
      </w:r>
      <w:r w:rsidRPr="006C40CE">
        <w:rPr>
          <w:rFonts w:ascii="Times New Roman" w:eastAsia="Tahoma" w:hAnsi="Times New Roman"/>
          <w:sz w:val="24"/>
        </w:rPr>
        <w:lastRenderedPageBreak/>
        <w:t>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lastRenderedPageBreak/>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w:t>
      </w:r>
      <w:r w:rsidR="004E7C6D">
        <w:rPr>
          <w:rFonts w:ascii="Times New Roman" w:hAnsi="Times New Roman"/>
          <w:sz w:val="24"/>
        </w:rPr>
        <w:t xml:space="preserve"> </w:t>
      </w:r>
      <w:r w:rsidRPr="006C40CE">
        <w:rPr>
          <w:rFonts w:ascii="Times New Roman" w:hAnsi="Times New Roman"/>
          <w:sz w:val="24"/>
        </w:rPr>
        <w:t>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lastRenderedPageBreak/>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w:t>
      </w:r>
      <w:r w:rsidR="00D40664">
        <w:rPr>
          <w:rFonts w:ascii="Times New Roman" w:hAnsi="Times New Roman" w:cs="Times New Roman"/>
          <w:bCs/>
        </w:rPr>
        <w:t xml:space="preserve"> </w:t>
      </w:r>
      <w:r>
        <w:rPr>
          <w:rFonts w:ascii="Times New Roman" w:hAnsi="Times New Roman" w:cs="Times New Roman"/>
          <w:bCs/>
        </w:rPr>
        <w:t>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w:t>
      </w:r>
      <w:r w:rsidR="004E7C6D">
        <w:rPr>
          <w:rFonts w:ascii="Times New Roman" w:hAnsi="Times New Roman" w:cs="Times New Roman"/>
          <w:bCs/>
        </w:rPr>
        <w:t xml:space="preserve"> </w:t>
      </w:r>
      <w:r>
        <w:rPr>
          <w:rFonts w:ascii="Times New Roman" w:hAnsi="Times New Roman" w:cs="Times New Roman"/>
          <w:bCs/>
        </w:rPr>
        <w:t xml:space="preserve">Recent years have seen an increase </w:t>
      </w:r>
      <w:r>
        <w:rPr>
          <w:rFonts w:ascii="Times New Roman" w:hAnsi="Times New Roman" w:cs="Times New Roman"/>
          <w:bCs/>
        </w:rPr>
        <w:lastRenderedPageBreak/>
        <w:t>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crystal oscillator is an electronic circuit that uses the mechanical resonance vibrating crystal of piezoelectric material to create an electric signal with a precise frequency. This is often </w:t>
      </w:r>
      <w:r>
        <w:rPr>
          <w:rFonts w:ascii="Times New Roman" w:eastAsia="Times New Roman" w:hAnsi="Times New Roman" w:cs="Times New Roman"/>
        </w:rPr>
        <w:lastRenderedPageBreak/>
        <w:t>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lastRenderedPageBreak/>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w:t>
      </w:r>
      <w:r>
        <w:rPr>
          <w:bCs/>
          <w:color w:val="auto"/>
          <w:sz w:val="22"/>
          <w:szCs w:val="22"/>
        </w:rPr>
        <w:lastRenderedPageBreak/>
        <w:t xml:space="preserve">power management (Mazidi et al., 2014). </w:t>
      </w:r>
      <w:r>
        <w:rPr>
          <w:sz w:val="22"/>
          <w:szCs w:val="22"/>
        </w:rPr>
        <w:t>A microcontroller is available in different word lengths like microprocessors (4bit,8bit,16bit,32bit,64bit and 128 bit microcontrollers are available today).</w:t>
      </w:r>
    </w:p>
    <w:p w:rsidR="00E37BD4" w:rsidRDefault="00AF561C" w:rsidP="001116FF">
      <w:pPr>
        <w:pStyle w:val="Default"/>
        <w:spacing w:line="480" w:lineRule="auto"/>
        <w:jc w:val="center"/>
        <w:rPr>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952500</wp:posOffset>
                </wp:positionH>
                <wp:positionV relativeFrom="paragraph">
                  <wp:posOffset>1419225</wp:posOffset>
                </wp:positionV>
                <wp:extent cx="3524250" cy="38100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81000"/>
                        </a:xfrm>
                        <a:prstGeom prst="rect">
                          <a:avLst/>
                        </a:prstGeom>
                        <a:solidFill>
                          <a:srgbClr val="FFFFFF"/>
                        </a:solidFill>
                        <a:ln w="9525">
                          <a:solidFill>
                            <a:srgbClr val="FFFFFF"/>
                          </a:solidFill>
                          <a:miter lim="800000"/>
                        </a:ln>
                      </wps:spPr>
                      <wps:txb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 xml:space="preserve">Fig. 2.11    </w:t>
                      </w:r>
                      <w:proofErr w:type="gramStart"/>
                      <w:r>
                        <w:rPr>
                          <w:rFonts w:ascii="Times New Roman" w:hAnsi="Times New Roman" w:cs="Times New Roman"/>
                        </w:rPr>
                        <w:t>The</w:t>
                      </w:r>
                      <w:proofErr w:type="gramEnd"/>
                      <w:r>
                        <w:rPr>
                          <w:rFonts w:ascii="Times New Roman" w:hAnsi="Times New Roman" w:cs="Times New Roman"/>
                        </w:rPr>
                        <w:t xml:space="preserve"> Micro-Controller Chip</w:t>
                      </w:r>
                    </w:p>
                  </w:txbxContent>
                </v:textbox>
              </v:shape>
            </w:pict>
          </mc:Fallback>
        </mc:AlternateConten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lastRenderedPageBreak/>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1116FF">
        <w:rPr>
          <w:rFonts w:ascii="Times New Roman" w:hAnsi="Times New Roman"/>
          <w:b/>
          <w:bCs/>
        </w:rPr>
        <w:t xml:space="preserve"> </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1116FF">
        <w:rPr>
          <w:rFonts w:ascii="Times New Roman" w:hAnsi="Times New Roman"/>
          <w:b/>
          <w:bCs/>
        </w:rPr>
        <w:t xml:space="preserve"> </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The initial step involved the measurement and marking of required shapes and placements for components such as 13A sockets, LCD screens, and USB ports. Pencils and rulers were used to define accurate outlines. Cutters and pliers were subsequently used to cut and shape the casing to </w:t>
      </w:r>
      <w:r>
        <w:rPr>
          <w:rFonts w:ascii="Times New Roman" w:hAnsi="Times New Roman"/>
        </w:rPr>
        <w:lastRenderedPageBreak/>
        <w:t>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775378"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lastRenderedPageBreak/>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lastRenderedPageBreak/>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firstRow="1" w:lastRow="0" w:firstColumn="1" w:lastColumn="0" w:noHBand="0" w:noVBand="1"/>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lastRenderedPageBreak/>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lastRenderedPageBreak/>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lastRenderedPageBreak/>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lastRenderedPageBreak/>
        <w:t>Table4.1:</w:t>
      </w:r>
      <w:r>
        <w:rPr>
          <w:rFonts w:ascii="Times New Roman" w:hAnsi="Times New Roman" w:hint="default"/>
          <w:sz w:val="22"/>
          <w:szCs w:val="22"/>
        </w:rPr>
        <w:t>Results Obtained from the Charging Time of Different Loads</w:t>
      </w:r>
    </w:p>
    <w:tbl>
      <w:tblPr>
        <w:tblStyle w:val="TableGrid"/>
        <w:tblW w:w="0" w:type="auto"/>
        <w:tblLook w:val="04A0" w:firstRow="1" w:lastRow="0" w:firstColumn="1" w:lastColumn="0" w:noHBand="0" w:noVBand="1"/>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lastRenderedPageBreak/>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AF561C" w:rsidP="00F8076A">
      <w:pPr>
        <w:pStyle w:val="Default"/>
        <w:spacing w:line="480" w:lineRule="auto"/>
        <w:ind w:firstLine="720"/>
        <w:jc w:val="both"/>
        <w:rPr>
          <w:rFonts w:eastAsia="Times New Roman"/>
          <w:sz w:val="22"/>
          <w:szCs w:val="22"/>
        </w:rPr>
      </w:pPr>
      <w:r>
        <w:rPr>
          <w:noProof/>
          <w:sz w:val="22"/>
          <w:szCs w:val="22"/>
        </w:rPr>
        <mc:AlternateContent>
          <mc:Choice Requires="wps">
            <w:drawing>
              <wp:anchor distT="0" distB="0" distL="114300" distR="114300" simplePos="0" relativeHeight="251671552" behindDoc="0" locked="0" layoutInCell="1" allowOverlap="1">
                <wp:simplePos x="0" y="0"/>
                <wp:positionH relativeFrom="column">
                  <wp:posOffset>4911725</wp:posOffset>
                </wp:positionH>
                <wp:positionV relativeFrom="paragraph">
                  <wp:posOffset>2281555</wp:posOffset>
                </wp:positionV>
                <wp:extent cx="874395" cy="437515"/>
                <wp:effectExtent l="0" t="0" r="20955" b="196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395" cy="43751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pPr>
                            <w:r>
                              <w:t>Load (W)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386.75pt;margin-top:179.65pt;width:68.85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mc:Fallback>
        </mc:AlternateConten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lastRenderedPageBreak/>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lastRenderedPageBreak/>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lastRenderedPageBreak/>
        <w:t xml:space="preserve">4.7 PICTORIAL DIAGRAM OF THE EXTENSION SOCKETS </w:t>
      </w:r>
    </w:p>
    <w:p w:rsidR="00F8076A" w:rsidRDefault="00AF561C" w:rsidP="00F8076A">
      <w:pPr>
        <w:spacing w:before="100" w:beforeAutospacing="1" w:line="480" w:lineRule="auto"/>
        <w:jc w:val="center"/>
        <w:rPr>
          <w:rFonts w:ascii="Times New Roman" w:eastAsia="Times New Roman" w:hAnsi="Times New Roman" w:cs="Times New Roman"/>
          <w:color w:val="000000"/>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5088255</wp:posOffset>
                </wp:positionH>
                <wp:positionV relativeFrom="paragraph">
                  <wp:posOffset>670560</wp:posOffset>
                </wp:positionV>
                <wp:extent cx="1035050" cy="238760"/>
                <wp:effectExtent l="0" t="0" r="12700" b="279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238760"/>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left:0;text-align:left;margin-left:400.65pt;margin-top:52.8pt;width:81.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mc:Fallback>
        </mc:AlternateContent>
      </w:r>
      <w:r>
        <w:rPr>
          <w:rFonts w:ascii="Times New Roman" w:hAnsi="Times New Roman" w:cs="Times New Roman"/>
          <w:noProof/>
        </w:rPr>
        <mc:AlternateContent>
          <mc:Choice Requires="wps">
            <w:drawing>
              <wp:anchor distT="4294967295" distB="4294967295" distL="114300" distR="114300" simplePos="0" relativeHeight="251661312" behindDoc="0" locked="0" layoutInCell="1" allowOverlap="1">
                <wp:simplePos x="0" y="0"/>
                <wp:positionH relativeFrom="column">
                  <wp:posOffset>3821430</wp:posOffset>
                </wp:positionH>
                <wp:positionV relativeFrom="paragraph">
                  <wp:posOffset>829309</wp:posOffset>
                </wp:positionV>
                <wp:extent cx="1252220" cy="0"/>
                <wp:effectExtent l="0" t="76200" r="24130"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0CED0F7" id="_x0000_t32" coordsize="21600,21600" o:spt="32" o:oned="t" path="m,l21600,21600e" filled="f">
                <v:path arrowok="t" fillok="f" o:connecttype="none"/>
                <o:lock v:ext="edit" shapetype="t"/>
              </v:shapetype>
              <v:shape id="Straight Arrow Connector 20" o:spid="_x0000_s1026" type="#_x0000_t32" style="position:absolute;margin-left:300.9pt;margin-top:65.3pt;width:98.6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5008880</wp:posOffset>
                </wp:positionH>
                <wp:positionV relativeFrom="paragraph">
                  <wp:posOffset>2568575</wp:posOffset>
                </wp:positionV>
                <wp:extent cx="1610360" cy="318135"/>
                <wp:effectExtent l="0" t="0" r="27940" b="247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360" cy="31813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left:0;text-align:left;margin-left:394.4pt;margin-top:202.25pt;width:126.8pt;height:2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2931795</wp:posOffset>
                </wp:positionH>
                <wp:positionV relativeFrom="paragraph">
                  <wp:posOffset>2677795</wp:posOffset>
                </wp:positionV>
                <wp:extent cx="2077085" cy="45720"/>
                <wp:effectExtent l="0" t="38100" r="37465" b="8763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708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DF515B" id="Straight Arrow Connector 18" o:spid="_x0000_s1026" type="#_x0000_t32" style="position:absolute;margin-left:230.85pt;margin-top:210.85pt;width:163.5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4810125</wp:posOffset>
                </wp:positionH>
                <wp:positionV relativeFrom="paragraph">
                  <wp:posOffset>2061845</wp:posOffset>
                </wp:positionV>
                <wp:extent cx="1162685" cy="238125"/>
                <wp:effectExtent l="0" t="0" r="1841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238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left:0;text-align:left;margin-left:378.75pt;margin-top:162.35pt;width:91.5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5008880</wp:posOffset>
                </wp:positionH>
                <wp:positionV relativeFrom="paragraph">
                  <wp:posOffset>1594485</wp:posOffset>
                </wp:positionV>
                <wp:extent cx="1102360" cy="238125"/>
                <wp:effectExtent l="0" t="0" r="2159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360" cy="238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left:0;text-align:left;margin-left:394.4pt;margin-top:125.55pt;width:86.8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5138420</wp:posOffset>
                </wp:positionH>
                <wp:positionV relativeFrom="paragraph">
                  <wp:posOffset>968375</wp:posOffset>
                </wp:positionV>
                <wp:extent cx="974090" cy="238125"/>
                <wp:effectExtent l="0" t="0" r="1651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38125"/>
                        </a:xfrm>
                        <a:prstGeom prst="rect">
                          <a:avLst/>
                        </a:prstGeom>
                      </wps:spPr>
                      <wps:style>
                        <a:lnRef idx="2">
                          <a:schemeClr val="accent3"/>
                        </a:lnRef>
                        <a:fillRef idx="1">
                          <a:schemeClr val="lt1"/>
                        </a:fillRef>
                        <a:effectRef idx="0">
                          <a:schemeClr val="accent3"/>
                        </a:effectRef>
                        <a:fontRef idx="minor">
                          <a:schemeClr val="dk1"/>
                        </a:fontRef>
                      </wps:style>
                      <wps:txb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left:0;text-align:left;margin-left:404.6pt;margin-top:76.25pt;width:76.7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mc:Fallback>
        </mc:AlternateContent>
      </w:r>
      <w:r>
        <w:rPr>
          <w:rFonts w:ascii="Times New Roman" w:hAnsi="Times New Roman" w:cs="Times New Roman"/>
          <w:noProof/>
        </w:rPr>
        <mc:AlternateContent>
          <mc:Choice Requires="wps">
            <w:drawing>
              <wp:anchor distT="4294967295" distB="4294967295" distL="114300" distR="114300" simplePos="0" relativeHeight="251662336" behindDoc="0" locked="0" layoutInCell="1" allowOverlap="1">
                <wp:simplePos x="0" y="0"/>
                <wp:positionH relativeFrom="column">
                  <wp:posOffset>3759200</wp:posOffset>
                </wp:positionH>
                <wp:positionV relativeFrom="paragraph">
                  <wp:posOffset>1716404</wp:posOffset>
                </wp:positionV>
                <wp:extent cx="1252220" cy="0"/>
                <wp:effectExtent l="0" t="76200" r="24130" b="952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3F27AA" id="Straight Arrow Connector 25" o:spid="_x0000_s1026" type="#_x0000_t32" style="position:absolute;margin-left:296pt;margin-top:135.15pt;width:98.6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rPr>
        <mc:AlternateContent>
          <mc:Choice Requires="wps">
            <w:drawing>
              <wp:anchor distT="4294967295" distB="4294967295" distL="114300" distR="114300" simplePos="0" relativeHeight="251664384" behindDoc="0" locked="0" layoutInCell="1" allowOverlap="1">
                <wp:simplePos x="0" y="0"/>
                <wp:positionH relativeFrom="column">
                  <wp:posOffset>3554095</wp:posOffset>
                </wp:positionH>
                <wp:positionV relativeFrom="paragraph">
                  <wp:posOffset>2197099</wp:posOffset>
                </wp:positionV>
                <wp:extent cx="1252220" cy="0"/>
                <wp:effectExtent l="0" t="76200" r="2413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E7F1EA" id="Straight Arrow Connector 26" o:spid="_x0000_s1026" type="#_x0000_t32" style="position:absolute;margin-left:279.85pt;margin-top:173pt;width:98.6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3607435</wp:posOffset>
                </wp:positionH>
                <wp:positionV relativeFrom="paragraph">
                  <wp:posOffset>1028065</wp:posOffset>
                </wp:positionV>
                <wp:extent cx="1530350" cy="45720"/>
                <wp:effectExtent l="0" t="38100" r="31750" b="8763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35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C6D9DB" id="Straight Arrow Connector 27" o:spid="_x0000_s1026" type="#_x0000_t32" style="position:absolute;margin-left:284.05pt;margin-top:80.95pt;width:120.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mc:Fallback>
        </mc:AlternateConten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lastRenderedPageBreak/>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lastRenderedPageBreak/>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lastRenderedPageBreak/>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lastRenderedPageBreak/>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9495" w:type="dxa"/>
        <w:tblLook w:val="04A0" w:firstRow="1" w:lastRow="0" w:firstColumn="1" w:lastColumn="0" w:noHBand="0" w:noVBand="1"/>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378" w:rsidRDefault="00775378">
      <w:pPr>
        <w:spacing w:line="240" w:lineRule="auto"/>
      </w:pPr>
      <w:r>
        <w:separator/>
      </w:r>
    </w:p>
  </w:endnote>
  <w:endnote w:type="continuationSeparator" w:id="0">
    <w:p w:rsidR="00775378" w:rsidRDefault="007753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1B4" w:rsidRDefault="008171B4" w:rsidP="00D40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1B4" w:rsidRDefault="008171B4" w:rsidP="00D40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6825">
      <w:rPr>
        <w:rStyle w:val="PageNumber"/>
        <w:noProof/>
      </w:rPr>
      <w:t>14</w:t>
    </w:r>
    <w:r>
      <w:rPr>
        <w:rStyle w:val="PageNumber"/>
      </w:rPr>
      <w:fldChar w:fldCharType="end"/>
    </w:r>
  </w:p>
  <w:p w:rsidR="008171B4" w:rsidRDefault="008171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378" w:rsidRDefault="00775378">
      <w:pPr>
        <w:spacing w:after="0"/>
      </w:pPr>
      <w:r>
        <w:separator/>
      </w:r>
    </w:p>
  </w:footnote>
  <w:footnote w:type="continuationSeparator" w:id="0">
    <w:p w:rsidR="00775378" w:rsidRDefault="0077537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4F4"/>
    <w:rsid w:val="00051233"/>
    <w:rsid w:val="001116FF"/>
    <w:rsid w:val="00125BDB"/>
    <w:rsid w:val="0015608D"/>
    <w:rsid w:val="001778DF"/>
    <w:rsid w:val="00203A84"/>
    <w:rsid w:val="002C6E1E"/>
    <w:rsid w:val="00485A8B"/>
    <w:rsid w:val="004E29C0"/>
    <w:rsid w:val="004E7C6D"/>
    <w:rsid w:val="00576913"/>
    <w:rsid w:val="005F21F8"/>
    <w:rsid w:val="006044F4"/>
    <w:rsid w:val="006C40CE"/>
    <w:rsid w:val="00713031"/>
    <w:rsid w:val="00745FE0"/>
    <w:rsid w:val="00775378"/>
    <w:rsid w:val="007D3014"/>
    <w:rsid w:val="008171B4"/>
    <w:rsid w:val="00837E5A"/>
    <w:rsid w:val="00872C23"/>
    <w:rsid w:val="00913CCA"/>
    <w:rsid w:val="00A36825"/>
    <w:rsid w:val="00A97085"/>
    <w:rsid w:val="00AF561C"/>
    <w:rsid w:val="00B60C66"/>
    <w:rsid w:val="00BA02FD"/>
    <w:rsid w:val="00C41AC0"/>
    <w:rsid w:val="00D33E33"/>
    <w:rsid w:val="00D40664"/>
    <w:rsid w:val="00D406C0"/>
    <w:rsid w:val="00D83020"/>
    <w:rsid w:val="00E37BD4"/>
    <w:rsid w:val="00F8076A"/>
    <w:rsid w:val="00F96C5B"/>
    <w:rsid w:val="00FE29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907B92-2C4C-45C3-B0D7-9B11139D5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mooth val="0"/>
        </c:ser>
        <c:dLbls>
          <c:showLegendKey val="0"/>
          <c:showVal val="0"/>
          <c:showCatName val="0"/>
          <c:showSerName val="0"/>
          <c:showPercent val="0"/>
          <c:showBubbleSize val="0"/>
        </c:dLbls>
        <c:axId val="376869352"/>
        <c:axId val="376868176"/>
      </c:scatterChart>
      <c:valAx>
        <c:axId val="376869352"/>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76868176"/>
        <c:crosses val="autoZero"/>
        <c:crossBetween val="midCat"/>
      </c:valAx>
      <c:valAx>
        <c:axId val="376868176"/>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76869352"/>
        <c:crosses val="autoZero"/>
        <c:crossBetween val="midCat"/>
      </c:valAx>
      <c:spPr>
        <a:noFill/>
        <a:ln w="9525" cap="flat" cmpd="sng" algn="ctr">
          <a:solidFill>
            <a:schemeClr val="tx1">
              <a:lumMod val="15000"/>
              <a:lumOff val="85000"/>
            </a:schemeClr>
          </a:solidFill>
          <a:round/>
        </a:ln>
        <a:effectLst/>
      </c:spPr>
    </c:plotArea>
    <c:plotVisOnly val="1"/>
    <c:dispBlanksAs val="gap"/>
    <c:showDLblsOverMax val="0"/>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45</Pages>
  <Words>6520</Words>
  <Characters>37166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MUSTARD-GATE</dc:creator>
  <cp:lastModifiedBy>USER</cp:lastModifiedBy>
  <cp:revision>3</cp:revision>
  <dcterms:created xsi:type="dcterms:W3CDTF">2025-06-05T20:44:00Z</dcterms:created>
  <dcterms:modified xsi:type="dcterms:W3CDTF">2025-06-05T20:47:00Z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