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23" w:rsidRPr="00B01E2F" w:rsidRDefault="00394023" w:rsidP="00394023">
      <w:pPr>
        <w:jc w:val="center"/>
        <w:rPr>
          <w:rFonts w:ascii="Times New Roman" w:hAnsi="Times New Roman" w:cs="Times New Roman"/>
          <w:b/>
          <w:sz w:val="32"/>
          <w:szCs w:val="28"/>
        </w:rPr>
      </w:pPr>
      <w:r w:rsidRPr="00B01E2F">
        <w:rPr>
          <w:rFonts w:ascii="Times New Roman" w:hAnsi="Times New Roman" w:cs="Times New Roman"/>
          <w:b/>
          <w:sz w:val="32"/>
          <w:szCs w:val="28"/>
        </w:rPr>
        <w:t xml:space="preserve">IMPACT OF ENTREPRENEURSHIP ORIENTATION ON ENTREPRENEURSHIP INTENTION IN NIGERIAN </w:t>
      </w:r>
    </w:p>
    <w:p w:rsidR="00394023" w:rsidRPr="00B01E2F" w:rsidRDefault="00394023" w:rsidP="00394023">
      <w:pPr>
        <w:jc w:val="center"/>
        <w:rPr>
          <w:rFonts w:ascii="Times New Roman" w:hAnsi="Times New Roman" w:cs="Times New Roman"/>
          <w:b/>
          <w:sz w:val="32"/>
          <w:szCs w:val="28"/>
        </w:rPr>
      </w:pPr>
      <w:r w:rsidRPr="00B01E2F">
        <w:rPr>
          <w:rFonts w:ascii="Times New Roman" w:hAnsi="Times New Roman" w:cs="Times New Roman"/>
          <w:b/>
          <w:sz w:val="32"/>
          <w:szCs w:val="28"/>
        </w:rPr>
        <w:t>(A CASE STUDY OF KWARA STATE POLYTECHNIC STUDENT)</w:t>
      </w:r>
    </w:p>
    <w:p w:rsidR="00394023" w:rsidRPr="00B01E2F" w:rsidRDefault="00394023" w:rsidP="00394023">
      <w:pPr>
        <w:spacing w:line="360" w:lineRule="auto"/>
        <w:rPr>
          <w:rStyle w:val="A8"/>
          <w:rFonts w:ascii="Times New Roman" w:hAnsi="Times New Roman" w:cs="Times New Roman"/>
          <w:bCs/>
          <w:i/>
          <w:sz w:val="32"/>
          <w:szCs w:val="28"/>
        </w:rPr>
      </w:pPr>
    </w:p>
    <w:p w:rsidR="00394023" w:rsidRDefault="00394023" w:rsidP="00394023">
      <w:pPr>
        <w:spacing w:line="360" w:lineRule="auto"/>
        <w:rPr>
          <w:b/>
          <w:i/>
          <w:sz w:val="28"/>
          <w:szCs w:val="28"/>
        </w:rPr>
      </w:pPr>
    </w:p>
    <w:p w:rsidR="00394023" w:rsidRDefault="00394023" w:rsidP="00394023">
      <w:pPr>
        <w:spacing w:line="360" w:lineRule="auto"/>
        <w:jc w:val="center"/>
        <w:rPr>
          <w:b/>
          <w:i/>
          <w:sz w:val="28"/>
          <w:szCs w:val="28"/>
        </w:rPr>
      </w:pPr>
    </w:p>
    <w:p w:rsidR="00394023" w:rsidRDefault="00394023" w:rsidP="00394023">
      <w:pPr>
        <w:spacing w:line="360" w:lineRule="auto"/>
        <w:jc w:val="center"/>
        <w:rPr>
          <w:rFonts w:ascii="Times New Roman" w:hAnsi="Times New Roman" w:cs="Times New Roman"/>
          <w:b/>
          <w:i/>
          <w:sz w:val="28"/>
          <w:szCs w:val="28"/>
        </w:rPr>
      </w:pPr>
      <w:r w:rsidRPr="00493B20">
        <w:rPr>
          <w:rFonts w:ascii="Times New Roman" w:hAnsi="Times New Roman" w:cs="Times New Roman"/>
          <w:b/>
          <w:i/>
          <w:sz w:val="28"/>
          <w:szCs w:val="28"/>
        </w:rPr>
        <w:t>BY</w:t>
      </w:r>
    </w:p>
    <w:p w:rsidR="00394023" w:rsidRDefault="00394023" w:rsidP="00394023">
      <w:pPr>
        <w:spacing w:line="360" w:lineRule="auto"/>
        <w:jc w:val="center"/>
        <w:rPr>
          <w:rFonts w:ascii="Times New Roman" w:hAnsi="Times New Roman" w:cs="Times New Roman"/>
          <w:b/>
          <w:i/>
          <w:sz w:val="28"/>
          <w:szCs w:val="28"/>
        </w:rPr>
      </w:pPr>
    </w:p>
    <w:p w:rsidR="00394023" w:rsidRPr="00394023" w:rsidRDefault="00394023" w:rsidP="00394023">
      <w:pPr>
        <w:spacing w:line="360" w:lineRule="auto"/>
        <w:jc w:val="center"/>
        <w:rPr>
          <w:rFonts w:ascii="Arial Black" w:hAnsi="Arial Black"/>
          <w:b/>
          <w:sz w:val="36"/>
          <w:szCs w:val="36"/>
        </w:rPr>
      </w:pPr>
      <w:bookmarkStart w:id="0" w:name="_GoBack"/>
      <w:r w:rsidRPr="00394023">
        <w:rPr>
          <w:rFonts w:ascii="Times New Roman" w:hAnsi="Times New Roman" w:cs="Times New Roman"/>
          <w:b/>
          <w:sz w:val="36"/>
          <w:szCs w:val="36"/>
        </w:rPr>
        <w:t>MUHAMMED MUBARAK ADEDAMOLA</w:t>
      </w:r>
    </w:p>
    <w:bookmarkEnd w:id="0"/>
    <w:p w:rsidR="00394023" w:rsidRPr="00394023" w:rsidRDefault="00394023" w:rsidP="00394023">
      <w:pPr>
        <w:spacing w:line="360" w:lineRule="auto"/>
        <w:jc w:val="center"/>
        <w:rPr>
          <w:rFonts w:ascii="Times New Roman" w:hAnsi="Times New Roman" w:cs="Times New Roman"/>
          <w:b/>
          <w:sz w:val="36"/>
          <w:szCs w:val="36"/>
        </w:rPr>
      </w:pPr>
      <w:r w:rsidRPr="00394023">
        <w:rPr>
          <w:rFonts w:ascii="Times New Roman" w:hAnsi="Times New Roman" w:cs="Times New Roman"/>
          <w:b/>
          <w:sz w:val="36"/>
          <w:szCs w:val="36"/>
        </w:rPr>
        <w:t>HND/23/BAM/FT/1188</w:t>
      </w:r>
    </w:p>
    <w:p w:rsidR="00394023" w:rsidRDefault="00394023" w:rsidP="00394023">
      <w:pPr>
        <w:spacing w:line="360" w:lineRule="auto"/>
        <w:jc w:val="center"/>
        <w:rPr>
          <w:rFonts w:ascii="Arial Black" w:hAnsi="Arial Black"/>
          <w:b/>
          <w:sz w:val="36"/>
          <w:szCs w:val="36"/>
        </w:rPr>
      </w:pPr>
    </w:p>
    <w:p w:rsidR="00394023" w:rsidRPr="009A69F9" w:rsidRDefault="00394023" w:rsidP="00394023">
      <w:pPr>
        <w:spacing w:line="360" w:lineRule="auto"/>
        <w:jc w:val="center"/>
        <w:rPr>
          <w:rFonts w:ascii="Arial Black" w:hAnsi="Arial Black"/>
          <w:b/>
          <w:sz w:val="36"/>
          <w:szCs w:val="36"/>
        </w:rPr>
      </w:pPr>
    </w:p>
    <w:p w:rsidR="00394023" w:rsidRPr="00863554" w:rsidRDefault="00394023" w:rsidP="00394023">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BEING A RESEARCH PROJECT SUBMITTED TO</w:t>
      </w:r>
    </w:p>
    <w:p w:rsidR="00394023" w:rsidRDefault="00394023" w:rsidP="00394023">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THE DEPARTMENT OF BUSINESS ADMINISTRATION AND MANAGEMENT, INSTITUTE OF FINANCE AND MANAGEMENT STUDIES (IFMS), KWARA STATE POLYTECHNIC, ILORIN</w:t>
      </w:r>
    </w:p>
    <w:p w:rsidR="00394023" w:rsidRPr="00863554" w:rsidRDefault="00394023" w:rsidP="00394023">
      <w:pPr>
        <w:spacing w:line="360" w:lineRule="auto"/>
        <w:jc w:val="center"/>
        <w:rPr>
          <w:rFonts w:asciiTheme="majorBidi" w:hAnsiTheme="majorBidi" w:cstheme="majorBidi"/>
          <w:b/>
          <w:sz w:val="24"/>
          <w:szCs w:val="24"/>
        </w:rPr>
      </w:pPr>
    </w:p>
    <w:p w:rsidR="00394023" w:rsidRPr="00863554" w:rsidRDefault="00394023" w:rsidP="00394023">
      <w:pPr>
        <w:spacing w:line="360" w:lineRule="auto"/>
        <w:ind w:firstLine="720"/>
        <w:jc w:val="center"/>
        <w:rPr>
          <w:rFonts w:asciiTheme="majorBidi" w:hAnsiTheme="majorBidi" w:cstheme="majorBidi"/>
          <w:b/>
          <w:sz w:val="24"/>
          <w:szCs w:val="24"/>
        </w:rPr>
      </w:pPr>
      <w:r w:rsidRPr="00863554">
        <w:rPr>
          <w:rFonts w:asciiTheme="majorBidi" w:hAnsiTheme="majorBidi" w:cstheme="majorBidi"/>
          <w:b/>
          <w:sz w:val="24"/>
          <w:szCs w:val="24"/>
        </w:rPr>
        <w:t xml:space="preserve">IN PARTIAL FULFILMENT OF THE REQIUMENTOF THE AWARD OF </w:t>
      </w:r>
      <w:r>
        <w:rPr>
          <w:rFonts w:asciiTheme="majorBidi" w:hAnsiTheme="majorBidi" w:cstheme="majorBidi"/>
          <w:b/>
          <w:sz w:val="24"/>
          <w:szCs w:val="24"/>
        </w:rPr>
        <w:t xml:space="preserve">HIGHER </w:t>
      </w:r>
      <w:r w:rsidRPr="00863554">
        <w:rPr>
          <w:rFonts w:asciiTheme="majorBidi" w:hAnsiTheme="majorBidi" w:cstheme="majorBidi"/>
          <w:b/>
          <w:sz w:val="24"/>
          <w:szCs w:val="24"/>
        </w:rPr>
        <w:t>NATIONAL DIPLOMA (</w:t>
      </w:r>
      <w:r>
        <w:rPr>
          <w:rFonts w:asciiTheme="majorBidi" w:hAnsiTheme="majorBidi" w:cstheme="majorBidi"/>
          <w:b/>
          <w:sz w:val="24"/>
          <w:szCs w:val="24"/>
        </w:rPr>
        <w:t>H</w:t>
      </w:r>
      <w:r w:rsidRPr="00863554">
        <w:rPr>
          <w:rFonts w:asciiTheme="majorBidi" w:hAnsiTheme="majorBidi" w:cstheme="majorBidi"/>
          <w:b/>
          <w:sz w:val="24"/>
          <w:szCs w:val="24"/>
        </w:rPr>
        <w:t>ND) IN BUSINESS ADMINISTRATION AND MANAGEMENT</w:t>
      </w:r>
    </w:p>
    <w:p w:rsidR="00394023" w:rsidRPr="009A69F9" w:rsidRDefault="00394023" w:rsidP="00394023">
      <w:pPr>
        <w:spacing w:line="360" w:lineRule="auto"/>
        <w:rPr>
          <w:b/>
        </w:rPr>
      </w:pPr>
    </w:p>
    <w:p w:rsidR="00394023" w:rsidRPr="00CE6C2E" w:rsidRDefault="00394023" w:rsidP="00394023">
      <w:pPr>
        <w:spacing w:line="360" w:lineRule="auto"/>
        <w:jc w:val="right"/>
        <w:rPr>
          <w:rFonts w:asciiTheme="majorBidi" w:hAnsiTheme="majorBidi" w:cstheme="majorBidi"/>
          <w:b/>
        </w:rPr>
      </w:pPr>
      <w:r>
        <w:rPr>
          <w:rFonts w:asciiTheme="majorBidi" w:hAnsiTheme="majorBidi" w:cstheme="majorBidi"/>
          <w:b/>
          <w:sz w:val="28"/>
          <w:szCs w:val="28"/>
        </w:rPr>
        <w:t>MAY</w:t>
      </w:r>
      <w:r w:rsidRPr="00CE6C2E">
        <w:rPr>
          <w:rFonts w:asciiTheme="majorBidi" w:hAnsiTheme="majorBidi" w:cstheme="majorBidi"/>
          <w:b/>
          <w:sz w:val="28"/>
          <w:szCs w:val="28"/>
        </w:rPr>
        <w:t>, 202</w:t>
      </w:r>
      <w:r>
        <w:rPr>
          <w:rFonts w:asciiTheme="majorBidi" w:hAnsiTheme="majorBidi" w:cstheme="majorBidi"/>
          <w:b/>
          <w:sz w:val="28"/>
          <w:szCs w:val="28"/>
        </w:rPr>
        <w:t>5</w:t>
      </w:r>
      <w:r w:rsidRPr="00CE6C2E">
        <w:rPr>
          <w:rFonts w:asciiTheme="majorBidi" w:hAnsiTheme="majorBidi" w:cstheme="majorBidi"/>
          <w:b/>
        </w:rPr>
        <w:br w:type="page"/>
      </w:r>
    </w:p>
    <w:p w:rsidR="00394023" w:rsidRPr="00EC3B11" w:rsidRDefault="00394023" w:rsidP="00394023">
      <w:pPr>
        <w:spacing w:line="360" w:lineRule="auto"/>
        <w:jc w:val="center"/>
        <w:rPr>
          <w:rFonts w:ascii="Times New Roman" w:hAnsi="Times New Roman"/>
          <w:sz w:val="24"/>
          <w:szCs w:val="24"/>
        </w:rPr>
      </w:pPr>
      <w:r w:rsidRPr="00EC3B11">
        <w:rPr>
          <w:rFonts w:ascii="Times New Roman" w:hAnsi="Times New Roman"/>
          <w:b/>
          <w:sz w:val="24"/>
          <w:szCs w:val="24"/>
        </w:rPr>
        <w:lastRenderedPageBreak/>
        <w:t>CERTIFICATION</w:t>
      </w:r>
    </w:p>
    <w:p w:rsidR="00394023" w:rsidRPr="00EC3B11" w:rsidRDefault="00394023" w:rsidP="00394023">
      <w:pPr>
        <w:spacing w:line="360" w:lineRule="auto"/>
        <w:jc w:val="both"/>
        <w:rPr>
          <w:rFonts w:ascii="Times New Roman" w:hAnsi="Times New Roman"/>
          <w:sz w:val="24"/>
          <w:szCs w:val="24"/>
        </w:rPr>
      </w:pPr>
      <w:r w:rsidRPr="00EC3B11">
        <w:rPr>
          <w:rFonts w:ascii="Times New Roman" w:hAnsi="Times New Roman"/>
          <w:sz w:val="24"/>
          <w:szCs w:val="24"/>
        </w:rPr>
        <w:tab/>
        <w:t xml:space="preserve">This is to certify that this project has been read and approved as meeting part of the requirements for the award of </w:t>
      </w:r>
      <w:r w:rsidRPr="00CA48D1">
        <w:rPr>
          <w:rFonts w:ascii="Times New Roman" w:hAnsi="Times New Roman"/>
          <w:sz w:val="24"/>
          <w:szCs w:val="24"/>
        </w:rPr>
        <w:t xml:space="preserve">Higher </w:t>
      </w:r>
      <w:r w:rsidRPr="00EC3B11">
        <w:rPr>
          <w:rFonts w:ascii="Times New Roman" w:hAnsi="Times New Roman"/>
          <w:sz w:val="24"/>
          <w:szCs w:val="24"/>
        </w:rPr>
        <w:t>National Diploma (</w:t>
      </w:r>
      <w:r>
        <w:rPr>
          <w:rFonts w:ascii="Times New Roman" w:hAnsi="Times New Roman"/>
          <w:sz w:val="24"/>
          <w:szCs w:val="24"/>
        </w:rPr>
        <w:t>H</w:t>
      </w:r>
      <w:r w:rsidRPr="00EC3B11">
        <w:rPr>
          <w:rFonts w:ascii="Times New Roman" w:hAnsi="Times New Roman"/>
          <w:sz w:val="24"/>
          <w:szCs w:val="24"/>
        </w:rPr>
        <w:t>ND) in Business Administration and Management in the Department of Business Administration and Management, Institute of Finance and Management Studies (IFMS), Kwara State Polytechnic, Ilorin.</w:t>
      </w: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 xml:space="preserve">MR. </w:t>
      </w:r>
      <w:r>
        <w:rPr>
          <w:rFonts w:ascii="Times New Roman" w:hAnsi="Times New Roman"/>
          <w:b/>
          <w:sz w:val="24"/>
          <w:szCs w:val="24"/>
        </w:rPr>
        <w:t>SAKA K.A</w:t>
      </w: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DATE</w:t>
      </w: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(Project Supervisor)</w:t>
      </w:r>
      <w:r w:rsidRPr="00EC3B11">
        <w:rPr>
          <w:rFonts w:ascii="Times New Roman" w:hAnsi="Times New Roman"/>
          <w:b/>
          <w:sz w:val="24"/>
          <w:szCs w:val="24"/>
        </w:rPr>
        <w:tab/>
      </w: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394023" w:rsidRPr="00EC3B11" w:rsidRDefault="00394023" w:rsidP="00394023">
      <w:pPr>
        <w:spacing w:line="240" w:lineRule="auto"/>
        <w:rPr>
          <w:rFonts w:ascii="Times New Roman" w:hAnsi="Times New Roman"/>
          <w:b/>
          <w:sz w:val="24"/>
          <w:szCs w:val="24"/>
        </w:rPr>
      </w:pPr>
      <w:r>
        <w:rPr>
          <w:rFonts w:ascii="Times New Roman" w:hAnsi="Times New Roman" w:cs="Times New Roman"/>
          <w:b/>
          <w:sz w:val="24"/>
          <w:szCs w:val="24"/>
        </w:rPr>
        <w:t>MR. KUDABO, O.M.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C3B11">
        <w:rPr>
          <w:rFonts w:ascii="Times New Roman" w:hAnsi="Times New Roman"/>
          <w:b/>
          <w:sz w:val="24"/>
          <w:szCs w:val="24"/>
        </w:rPr>
        <w:t>DATE</w:t>
      </w: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(Project Coordinator)</w:t>
      </w:r>
      <w:r w:rsidRPr="00EC3B11">
        <w:rPr>
          <w:rFonts w:ascii="Times New Roman" w:hAnsi="Times New Roman"/>
          <w:b/>
          <w:sz w:val="24"/>
          <w:szCs w:val="24"/>
        </w:rPr>
        <w:tab/>
      </w: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394023" w:rsidRPr="00EC3B11" w:rsidRDefault="00394023" w:rsidP="00394023">
      <w:pPr>
        <w:spacing w:line="240" w:lineRule="auto"/>
        <w:rPr>
          <w:rFonts w:ascii="Times New Roman" w:hAnsi="Times New Roman"/>
          <w:b/>
          <w:sz w:val="24"/>
          <w:szCs w:val="24"/>
        </w:rPr>
      </w:pPr>
      <w:r>
        <w:rPr>
          <w:rFonts w:ascii="Times New Roman" w:hAnsi="Times New Roman" w:cs="Times New Roman"/>
          <w:b/>
          <w:sz w:val="24"/>
          <w:szCs w:val="26"/>
        </w:rPr>
        <w:t>D</w:t>
      </w:r>
      <w:r w:rsidRPr="00EC3B11">
        <w:rPr>
          <w:rFonts w:ascii="Times New Roman" w:hAnsi="Times New Roman" w:cs="Times New Roman"/>
          <w:b/>
          <w:sz w:val="24"/>
          <w:szCs w:val="26"/>
        </w:rPr>
        <w:t>R. ABDULSALAM F.A.</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 xml:space="preserve">                         DATE</w:t>
      </w:r>
    </w:p>
    <w:p w:rsidR="00394023" w:rsidRPr="00EC3B11" w:rsidRDefault="00394023" w:rsidP="00394023">
      <w:pPr>
        <w:spacing w:line="240" w:lineRule="auto"/>
        <w:rPr>
          <w:rFonts w:ascii="Times New Roman" w:hAnsi="Times New Roman"/>
          <w:b/>
          <w:sz w:val="24"/>
          <w:szCs w:val="24"/>
        </w:rPr>
      </w:pPr>
      <w:r w:rsidRPr="00EC3B11">
        <w:rPr>
          <w:rFonts w:ascii="Times New Roman" w:hAnsi="Times New Roman"/>
          <w:b/>
          <w:sz w:val="24"/>
          <w:szCs w:val="24"/>
        </w:rPr>
        <w:t>Head of Department (HOD)</w:t>
      </w:r>
    </w:p>
    <w:p w:rsidR="00394023" w:rsidRPr="00EC3B11" w:rsidRDefault="00394023" w:rsidP="00394023">
      <w:pPr>
        <w:rPr>
          <w:rFonts w:ascii="Times New Roman" w:hAnsi="Times New Roman"/>
          <w:b/>
          <w:sz w:val="24"/>
          <w:szCs w:val="24"/>
        </w:rPr>
      </w:pPr>
    </w:p>
    <w:p w:rsidR="00394023" w:rsidRPr="00EC3B11" w:rsidRDefault="00394023" w:rsidP="00394023">
      <w:pPr>
        <w:spacing w:line="240" w:lineRule="auto"/>
        <w:rPr>
          <w:rFonts w:ascii="Times New Roman" w:hAnsi="Times New Roman" w:cs="Times New Roman"/>
          <w:b/>
          <w:sz w:val="24"/>
          <w:szCs w:val="24"/>
        </w:rPr>
      </w:pPr>
    </w:p>
    <w:p w:rsidR="00394023" w:rsidRPr="00EC3B11" w:rsidRDefault="00394023" w:rsidP="00394023">
      <w:pPr>
        <w:spacing w:line="240" w:lineRule="auto"/>
        <w:rPr>
          <w:rFonts w:ascii="Times New Roman" w:hAnsi="Times New Roman" w:cs="Times New Roman"/>
          <w:b/>
          <w:sz w:val="24"/>
          <w:szCs w:val="24"/>
        </w:rPr>
      </w:pPr>
    </w:p>
    <w:p w:rsidR="00394023" w:rsidRPr="00EC3B11" w:rsidRDefault="00394023" w:rsidP="00394023">
      <w:pPr>
        <w:spacing w:line="240" w:lineRule="auto"/>
        <w:rPr>
          <w:rFonts w:ascii="Times New Roman" w:hAnsi="Times New Roman" w:cs="Times New Roman"/>
          <w:b/>
          <w:sz w:val="24"/>
          <w:szCs w:val="24"/>
        </w:rPr>
      </w:pPr>
      <w:r w:rsidRPr="00EC3B11">
        <w:rPr>
          <w:rFonts w:ascii="Times New Roman" w:hAnsi="Times New Roman" w:cs="Times New Roman"/>
          <w:b/>
          <w:sz w:val="24"/>
          <w:szCs w:val="24"/>
        </w:rPr>
        <w:t>…………………………</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w:t>
      </w:r>
    </w:p>
    <w:p w:rsidR="00394023" w:rsidRPr="00EC3B11" w:rsidRDefault="00394023" w:rsidP="00394023">
      <w:pPr>
        <w:rPr>
          <w:rFonts w:ascii="Times New Roman" w:hAnsi="Times New Roman" w:cs="Times New Roman"/>
          <w:b/>
          <w:sz w:val="24"/>
          <w:szCs w:val="24"/>
        </w:rPr>
      </w:pPr>
      <w:r w:rsidRPr="00EC3B11">
        <w:rPr>
          <w:rFonts w:ascii="Times New Roman" w:hAnsi="Times New Roman" w:cs="Times New Roman"/>
          <w:b/>
          <w:sz w:val="24"/>
          <w:szCs w:val="24"/>
        </w:rPr>
        <w:t>External Examiner</w:t>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r>
      <w:r w:rsidRPr="00EC3B11">
        <w:rPr>
          <w:rFonts w:ascii="Times New Roman" w:hAnsi="Times New Roman" w:cs="Times New Roman"/>
          <w:b/>
          <w:sz w:val="24"/>
          <w:szCs w:val="24"/>
        </w:rPr>
        <w:tab/>
        <w:t>DATE</w:t>
      </w:r>
    </w:p>
    <w:p w:rsidR="00394023" w:rsidRPr="00882207" w:rsidRDefault="00394023" w:rsidP="00394023">
      <w:pPr>
        <w:spacing w:line="360" w:lineRule="auto"/>
        <w:jc w:val="both"/>
        <w:rPr>
          <w:b/>
        </w:rPr>
      </w:pPr>
      <w:r w:rsidRPr="00665266">
        <w:rPr>
          <w:rFonts w:asciiTheme="majorBidi" w:hAnsiTheme="majorBidi" w:cstheme="majorBidi"/>
          <w:b/>
          <w:bCs/>
          <w:noProof/>
          <w:sz w:val="24"/>
          <w:szCs w:val="24"/>
        </w:rPr>
        <w:br w:type="page"/>
      </w:r>
    </w:p>
    <w:p w:rsidR="00394023" w:rsidRPr="008144D7" w:rsidRDefault="00394023" w:rsidP="00394023">
      <w:pPr>
        <w:spacing w:line="360" w:lineRule="auto"/>
        <w:jc w:val="center"/>
        <w:rPr>
          <w:rFonts w:asciiTheme="majorBidi" w:hAnsiTheme="majorBidi" w:cstheme="majorBidi"/>
          <w:b/>
          <w:sz w:val="24"/>
          <w:szCs w:val="24"/>
        </w:rPr>
      </w:pPr>
      <w:r w:rsidRPr="008144D7">
        <w:rPr>
          <w:rFonts w:asciiTheme="majorBidi" w:hAnsiTheme="majorBidi" w:cstheme="majorBidi"/>
          <w:b/>
          <w:sz w:val="24"/>
          <w:szCs w:val="24"/>
        </w:rPr>
        <w:lastRenderedPageBreak/>
        <w:t>DEDICATION</w:t>
      </w:r>
    </w:p>
    <w:p w:rsidR="00394023" w:rsidRPr="0089775C" w:rsidRDefault="00394023" w:rsidP="00394023">
      <w:pPr>
        <w:spacing w:line="360" w:lineRule="auto"/>
        <w:ind w:firstLine="720"/>
        <w:jc w:val="both"/>
        <w:rPr>
          <w:rFonts w:asciiTheme="majorBidi" w:hAnsiTheme="majorBidi" w:cstheme="majorBidi"/>
          <w:sz w:val="24"/>
          <w:szCs w:val="24"/>
        </w:rPr>
      </w:pPr>
      <w:r w:rsidRPr="008144D7">
        <w:rPr>
          <w:rFonts w:ascii="Times New Roman" w:eastAsia="Times New Roman" w:hAnsi="Times New Roman" w:cs="Times New Roman"/>
          <w:color w:val="212529"/>
          <w:sz w:val="24"/>
          <w:szCs w:val="24"/>
        </w:rPr>
        <w:t>This project is dedicate</w:t>
      </w:r>
      <w:r>
        <w:rPr>
          <w:rFonts w:ascii="Times New Roman" w:eastAsia="Times New Roman" w:hAnsi="Times New Roman" w:cs="Times New Roman"/>
          <w:color w:val="212529"/>
          <w:sz w:val="24"/>
          <w:szCs w:val="24"/>
        </w:rPr>
        <w:t xml:space="preserve"> to Almighty Allah</w:t>
      </w:r>
      <w:r w:rsidRPr="008144D7">
        <w:rPr>
          <w:rFonts w:ascii="Times New Roman" w:eastAsia="Times New Roman" w:hAnsi="Times New Roman" w:cs="Times New Roman"/>
          <w:color w:val="212529"/>
          <w:sz w:val="24"/>
          <w:szCs w:val="24"/>
        </w:rPr>
        <w:t>, the Alpha and Omega of all wisd</w:t>
      </w:r>
      <w:r>
        <w:rPr>
          <w:rFonts w:ascii="Times New Roman" w:eastAsia="Times New Roman" w:hAnsi="Times New Roman" w:cs="Times New Roman"/>
          <w:color w:val="212529"/>
          <w:sz w:val="24"/>
          <w:szCs w:val="24"/>
        </w:rPr>
        <w:t>om, knowledge and understanding</w:t>
      </w:r>
      <w:r w:rsidRPr="008144D7">
        <w:rPr>
          <w:rFonts w:ascii="Times New Roman" w:eastAsia="Times New Roman" w:hAnsi="Times New Roman" w:cs="Times New Roman"/>
          <w:color w:val="212529"/>
          <w:sz w:val="24"/>
          <w:szCs w:val="24"/>
        </w:rPr>
        <w:t xml:space="preserve"> </w:t>
      </w:r>
      <w:r w:rsidRPr="00EC3B11">
        <w:rPr>
          <w:rFonts w:ascii="Times New Roman" w:hAnsi="Times New Roman" w:cs="Times New Roman"/>
          <w:sz w:val="24"/>
          <w:szCs w:val="24"/>
        </w:rPr>
        <w:t>also my beloved parents Mr</w:t>
      </w:r>
      <w:r>
        <w:rPr>
          <w:rFonts w:ascii="Times New Roman" w:hAnsi="Times New Roman" w:cs="Times New Roman"/>
          <w:sz w:val="24"/>
          <w:szCs w:val="24"/>
        </w:rPr>
        <w:t>.</w:t>
      </w:r>
      <w:r w:rsidRPr="00EC3B11">
        <w:rPr>
          <w:rFonts w:ascii="Times New Roman" w:hAnsi="Times New Roman" w:cs="Times New Roman"/>
          <w:sz w:val="24"/>
          <w:szCs w:val="24"/>
        </w:rPr>
        <w:t>&amp;</w:t>
      </w:r>
      <w:r>
        <w:rPr>
          <w:rFonts w:ascii="Times New Roman" w:hAnsi="Times New Roman" w:cs="Times New Roman"/>
          <w:sz w:val="24"/>
          <w:szCs w:val="24"/>
        </w:rPr>
        <w:t xml:space="preserve"> </w:t>
      </w:r>
      <w:r w:rsidRPr="00EC3B11">
        <w:rPr>
          <w:rFonts w:ascii="Times New Roman" w:hAnsi="Times New Roman" w:cs="Times New Roman"/>
          <w:sz w:val="24"/>
          <w:szCs w:val="24"/>
        </w:rPr>
        <w:t>Mrs</w:t>
      </w:r>
      <w:r>
        <w:rPr>
          <w:rFonts w:ascii="Times New Roman" w:hAnsi="Times New Roman" w:cs="Times New Roman"/>
          <w:sz w:val="24"/>
          <w:szCs w:val="24"/>
        </w:rPr>
        <w:t xml:space="preserve">. Muhammed </w:t>
      </w:r>
      <w:r w:rsidRPr="008144D7">
        <w:rPr>
          <w:rFonts w:ascii="Times New Roman" w:eastAsia="Times New Roman" w:hAnsi="Times New Roman" w:cs="Times New Roman"/>
          <w:color w:val="212529"/>
          <w:sz w:val="24"/>
          <w:szCs w:val="24"/>
        </w:rPr>
        <w:t>for their support throughout my programme in the institution.</w:t>
      </w:r>
    </w:p>
    <w:p w:rsidR="00394023" w:rsidRPr="0089775C" w:rsidRDefault="00394023" w:rsidP="00394023">
      <w:pPr>
        <w:spacing w:line="360" w:lineRule="auto"/>
        <w:jc w:val="both"/>
        <w:rPr>
          <w:rFonts w:asciiTheme="majorBidi" w:hAnsiTheme="majorBidi" w:cstheme="majorBidi"/>
          <w:sz w:val="24"/>
          <w:szCs w:val="24"/>
        </w:rPr>
      </w:pPr>
      <w:r w:rsidRPr="0089775C">
        <w:rPr>
          <w:rFonts w:asciiTheme="majorBidi" w:hAnsiTheme="majorBidi" w:cstheme="majorBidi"/>
          <w:sz w:val="24"/>
          <w:szCs w:val="24"/>
        </w:rPr>
        <w:br w:type="page"/>
      </w:r>
    </w:p>
    <w:p w:rsidR="00394023" w:rsidRPr="00B72D2E" w:rsidRDefault="00394023" w:rsidP="00394023">
      <w:pPr>
        <w:spacing w:line="360" w:lineRule="auto"/>
        <w:ind w:firstLine="720"/>
        <w:jc w:val="center"/>
        <w:rPr>
          <w:rFonts w:asciiTheme="majorBidi" w:hAnsiTheme="majorBidi" w:cstheme="majorBidi"/>
          <w:b/>
          <w:bCs/>
          <w:sz w:val="24"/>
          <w:szCs w:val="24"/>
        </w:rPr>
      </w:pPr>
      <w:r w:rsidRPr="00CE6C2E">
        <w:rPr>
          <w:rFonts w:asciiTheme="majorBidi" w:hAnsiTheme="majorBidi" w:cstheme="majorBidi"/>
          <w:b/>
          <w:color w:val="000000" w:themeColor="text1"/>
          <w:spacing w:val="8"/>
          <w:sz w:val="24"/>
          <w:szCs w:val="24"/>
        </w:rPr>
        <w:lastRenderedPageBreak/>
        <w:t>TABLE OF CONTENTS</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Title page</w:t>
      </w:r>
      <w:r>
        <w:rPr>
          <w:rFonts w:asciiTheme="majorBidi" w:hAnsiTheme="majorBidi" w:cstheme="majorBidi"/>
          <w:color w:val="000000" w:themeColor="text1"/>
          <w:spacing w:val="5"/>
          <w:sz w:val="24"/>
          <w:szCs w:val="24"/>
        </w:rPr>
        <w:t>……………………………………………………………………….I</w:t>
      </w:r>
      <w:r w:rsidRPr="00CE6C2E">
        <w:rPr>
          <w:rFonts w:asciiTheme="majorBidi" w:hAnsiTheme="majorBidi" w:cstheme="majorBidi"/>
          <w:color w:val="000000" w:themeColor="text1"/>
          <w:spacing w:val="5"/>
          <w:sz w:val="24"/>
          <w:szCs w:val="24"/>
        </w:rPr>
        <w:t xml:space="preserve"> </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CE6C2E">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CE6C2E">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w:t>
      </w:r>
    </w:p>
    <w:p w:rsidR="00394023" w:rsidRPr="00CE6C2E" w:rsidRDefault="00394023" w:rsidP="00394023">
      <w:pPr>
        <w:shd w:val="clear" w:color="auto" w:fill="FFFFFF"/>
        <w:spacing w:line="360" w:lineRule="auto"/>
        <w:jc w:val="both"/>
        <w:rPr>
          <w:rFonts w:asciiTheme="majorBidi" w:hAnsiTheme="majorBidi" w:cstheme="majorBidi"/>
          <w:color w:val="000000" w:themeColor="text1"/>
          <w:spacing w:val="-1"/>
          <w:sz w:val="24"/>
          <w:szCs w:val="24"/>
        </w:rPr>
      </w:pPr>
      <w:r w:rsidRPr="00CE6C2E">
        <w:rPr>
          <w:rFonts w:asciiTheme="majorBidi" w:hAnsiTheme="majorBidi" w:cstheme="majorBidi"/>
          <w:b/>
          <w:bCs/>
          <w:color w:val="000000" w:themeColor="text1"/>
          <w:spacing w:val="-3"/>
          <w:sz w:val="24"/>
          <w:szCs w:val="24"/>
        </w:rPr>
        <w:t xml:space="preserve">CHAPTER ONE: </w:t>
      </w:r>
      <w:r w:rsidRPr="00CE6C2E">
        <w:rPr>
          <w:rFonts w:asciiTheme="majorBidi" w:hAnsiTheme="majorBidi" w:cstheme="majorBidi"/>
          <w:color w:val="000000" w:themeColor="text1"/>
          <w:spacing w:val="-1"/>
          <w:sz w:val="24"/>
          <w:szCs w:val="24"/>
        </w:rPr>
        <w:t>Introduction</w:t>
      </w:r>
    </w:p>
    <w:p w:rsidR="00394023" w:rsidRPr="00CE6C2E" w:rsidRDefault="00394023" w:rsidP="00394023">
      <w:pPr>
        <w:shd w:val="clear" w:color="auto" w:fill="FFFFFF"/>
        <w:spacing w:line="360" w:lineRule="auto"/>
        <w:jc w:val="both"/>
        <w:rPr>
          <w:rFonts w:asciiTheme="majorBidi" w:hAnsiTheme="majorBidi" w:cstheme="majorBidi"/>
          <w:color w:val="000000" w:themeColor="text1"/>
          <w:sz w:val="24"/>
          <w:szCs w:val="24"/>
        </w:rPr>
      </w:pPr>
      <w:r w:rsidRPr="00CE6C2E">
        <w:rPr>
          <w:rFonts w:asciiTheme="majorBidi" w:hAnsiTheme="majorBidi" w:cstheme="majorBidi"/>
          <w:bCs/>
          <w:color w:val="000000" w:themeColor="text1"/>
          <w:spacing w:val="-3"/>
          <w:sz w:val="24"/>
          <w:szCs w:val="24"/>
        </w:rPr>
        <w:t>1.1</w:t>
      </w:r>
      <w:r w:rsidRPr="00CE6C2E">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…………………………………………………….1-2</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s…………………………………………………..2-3</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s……………………………………………………………3</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s……………………………………………………………3</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hypothesis</w:t>
      </w:r>
      <w:r>
        <w:rPr>
          <w:rFonts w:asciiTheme="majorBidi" w:hAnsiTheme="majorBidi" w:cstheme="majorBidi"/>
          <w:color w:val="000000" w:themeColor="text1"/>
          <w:sz w:val="24"/>
          <w:szCs w:val="24"/>
        </w:rPr>
        <w:t>……………………………………………………………3-4</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……………………………………………………….4</w:t>
      </w:r>
    </w:p>
    <w:p w:rsidR="00394023" w:rsidRPr="005C2A00"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394023" w:rsidRPr="00CE6C2E" w:rsidRDefault="00394023" w:rsidP="00394023">
      <w:pPr>
        <w:widowControl w:val="0"/>
        <w:numPr>
          <w:ilvl w:val="0"/>
          <w:numId w:val="7"/>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394023"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 xml:space="preserve">CHAPTER TWO: </w:t>
      </w:r>
      <w:r w:rsidRPr="00CE6C2E">
        <w:rPr>
          <w:rFonts w:asciiTheme="majorBidi" w:hAnsiTheme="majorBidi" w:cstheme="majorBidi"/>
          <w:bCs/>
          <w:color w:val="000000" w:themeColor="text1"/>
          <w:spacing w:val="2"/>
          <w:sz w:val="24"/>
          <w:szCs w:val="24"/>
        </w:rPr>
        <w:t>Literature Review</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1</w:t>
      </w:r>
      <w:r>
        <w:rPr>
          <w:rFonts w:asciiTheme="majorBidi" w:hAnsiTheme="majorBidi" w:cstheme="majorBidi"/>
          <w:bCs/>
          <w:color w:val="000000" w:themeColor="text1"/>
          <w:spacing w:val="2"/>
          <w:sz w:val="24"/>
          <w:szCs w:val="24"/>
        </w:rPr>
        <w:tab/>
        <w:t>Introduction…………………………………………………………………….6</w:t>
      </w:r>
    </w:p>
    <w:p w:rsidR="00394023"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2</w:t>
      </w:r>
      <w:r w:rsidRPr="00CE6C2E">
        <w:rPr>
          <w:rFonts w:asciiTheme="majorBidi" w:hAnsiTheme="majorBidi" w:cstheme="majorBidi"/>
          <w:bCs/>
          <w:color w:val="000000" w:themeColor="text1"/>
          <w:spacing w:val="2"/>
          <w:sz w:val="24"/>
          <w:szCs w:val="24"/>
        </w:rPr>
        <w:tab/>
        <w:t>Conceptual Review</w:t>
      </w:r>
      <w:r>
        <w:rPr>
          <w:rFonts w:asciiTheme="majorBidi" w:hAnsiTheme="majorBidi" w:cstheme="majorBidi"/>
          <w:b/>
          <w:bCs/>
          <w:color w:val="000000" w:themeColor="text1"/>
          <w:spacing w:val="2"/>
          <w:sz w:val="24"/>
          <w:szCs w:val="24"/>
        </w:rPr>
        <w:t>…………………………………………………………..6-20</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3</w:t>
      </w:r>
      <w:r w:rsidRPr="00CE6C2E">
        <w:rPr>
          <w:rFonts w:asciiTheme="majorBidi" w:hAnsiTheme="majorBidi" w:cstheme="majorBidi"/>
          <w:bCs/>
          <w:color w:val="000000" w:themeColor="text1"/>
          <w:spacing w:val="2"/>
          <w:sz w:val="24"/>
          <w:szCs w:val="24"/>
        </w:rPr>
        <w:tab/>
        <w:t>Theoretical Review</w:t>
      </w:r>
      <w:r>
        <w:rPr>
          <w:rFonts w:asciiTheme="majorBidi" w:hAnsiTheme="majorBidi" w:cstheme="majorBidi"/>
          <w:bCs/>
          <w:color w:val="000000" w:themeColor="text1"/>
          <w:spacing w:val="2"/>
          <w:sz w:val="24"/>
          <w:szCs w:val="24"/>
        </w:rPr>
        <w:t>………………………………………………………….20-24</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sidRPr="00CE6C2E">
        <w:rPr>
          <w:rFonts w:asciiTheme="majorBidi" w:hAnsiTheme="majorBidi" w:cstheme="majorBidi"/>
          <w:bCs/>
          <w:color w:val="000000" w:themeColor="text1"/>
          <w:spacing w:val="2"/>
          <w:sz w:val="24"/>
          <w:szCs w:val="24"/>
        </w:rPr>
        <w:tab/>
        <w:t>Empirical review</w:t>
      </w:r>
      <w:r>
        <w:rPr>
          <w:rFonts w:asciiTheme="majorBidi" w:hAnsiTheme="majorBidi" w:cstheme="majorBidi"/>
          <w:bCs/>
          <w:color w:val="000000" w:themeColor="text1"/>
          <w:spacing w:val="2"/>
          <w:sz w:val="24"/>
          <w:szCs w:val="24"/>
        </w:rPr>
        <w:t>……………………………………………………………24-28</w:t>
      </w:r>
    </w:p>
    <w:p w:rsidR="00394023"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p>
    <w:p w:rsidR="00394023" w:rsidRPr="00CE6C2E"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THREE: </w:t>
      </w:r>
      <w:r w:rsidRPr="00CE6C2E">
        <w:rPr>
          <w:rFonts w:asciiTheme="majorBidi" w:hAnsiTheme="majorBidi" w:cstheme="majorBidi"/>
          <w:bCs/>
          <w:color w:val="000000" w:themeColor="text1"/>
          <w:spacing w:val="-1"/>
          <w:sz w:val="24"/>
          <w:szCs w:val="24"/>
        </w:rPr>
        <w:t>Methodology</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…………………………………………………………………..29</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………………………………………………………………..29</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Population and sampling technique</w:t>
      </w:r>
      <w:r>
        <w:rPr>
          <w:rFonts w:asciiTheme="majorBidi" w:hAnsiTheme="majorBidi" w:cstheme="majorBidi"/>
          <w:color w:val="000000" w:themeColor="text1"/>
          <w:spacing w:val="-5"/>
          <w:sz w:val="24"/>
          <w:szCs w:val="24"/>
        </w:rPr>
        <w:t>…………………………………………….30-32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Sample size and sampling techniques</w:t>
      </w:r>
      <w:r>
        <w:rPr>
          <w:rFonts w:asciiTheme="majorBidi" w:hAnsiTheme="majorBidi" w:cstheme="majorBidi"/>
          <w:color w:val="000000" w:themeColor="text1"/>
          <w:spacing w:val="-5"/>
          <w:sz w:val="24"/>
          <w:szCs w:val="24"/>
        </w:rPr>
        <w:t>…………………………………………..32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 xml:space="preserve">Methods </w:t>
      </w:r>
      <w:r w:rsidRPr="00CE6C2E">
        <w:rPr>
          <w:rFonts w:asciiTheme="majorBidi" w:hAnsiTheme="majorBidi" w:cstheme="majorBidi"/>
          <w:color w:val="000000" w:themeColor="text1"/>
          <w:spacing w:val="-1"/>
          <w:sz w:val="24"/>
          <w:szCs w:val="24"/>
        </w:rPr>
        <w:t>of data collection</w:t>
      </w:r>
      <w:r>
        <w:rPr>
          <w:rFonts w:asciiTheme="majorBidi" w:hAnsiTheme="majorBidi" w:cstheme="majorBidi"/>
          <w:color w:val="000000" w:themeColor="text1"/>
          <w:spacing w:val="-1"/>
          <w:sz w:val="24"/>
          <w:szCs w:val="24"/>
        </w:rPr>
        <w:t>……………………………………………………..32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t>Instrument</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collection</w:t>
      </w:r>
      <w:r>
        <w:rPr>
          <w:rFonts w:asciiTheme="majorBidi" w:hAnsiTheme="majorBidi" w:cstheme="majorBidi"/>
          <w:color w:val="000000" w:themeColor="text1"/>
          <w:spacing w:val="-1"/>
          <w:sz w:val="24"/>
          <w:szCs w:val="24"/>
        </w:rPr>
        <w:t>………………………………………………….32</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lastRenderedPageBreak/>
        <w:t>Method</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analysis</w:t>
      </w:r>
      <w:r>
        <w:rPr>
          <w:rFonts w:asciiTheme="majorBidi" w:hAnsiTheme="majorBidi" w:cstheme="majorBidi"/>
          <w:color w:val="000000" w:themeColor="text1"/>
          <w:spacing w:val="-1"/>
          <w:sz w:val="24"/>
          <w:szCs w:val="24"/>
        </w:rPr>
        <w:t>……………………………………………………..33</w:t>
      </w:r>
    </w:p>
    <w:p w:rsidR="00394023" w:rsidRPr="00CE6C2E" w:rsidRDefault="00394023" w:rsidP="00394023">
      <w:pPr>
        <w:widowControl w:val="0"/>
        <w:numPr>
          <w:ilvl w:val="0"/>
          <w:numId w:val="8"/>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pacing w:val="-1"/>
          <w:sz w:val="24"/>
          <w:szCs w:val="24"/>
        </w:rPr>
        <w:t>Background of the case study</w:t>
      </w:r>
      <w:r>
        <w:rPr>
          <w:rFonts w:asciiTheme="majorBidi" w:hAnsiTheme="majorBidi" w:cstheme="majorBidi"/>
          <w:color w:val="000000" w:themeColor="text1"/>
          <w:spacing w:val="-1"/>
          <w:sz w:val="24"/>
          <w:szCs w:val="24"/>
        </w:rPr>
        <w:t>……………………………………………….33-34</w:t>
      </w:r>
    </w:p>
    <w:p w:rsidR="00394023" w:rsidRPr="00CE6C2E" w:rsidRDefault="00394023" w:rsidP="00394023">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FOUR: </w:t>
      </w:r>
      <w:r w:rsidRPr="00CE6C2E">
        <w:rPr>
          <w:rFonts w:asciiTheme="majorBidi" w:hAnsiTheme="majorBidi" w:cstheme="majorBidi"/>
          <w:bCs/>
          <w:color w:val="000000" w:themeColor="text1"/>
          <w:spacing w:val="1"/>
          <w:sz w:val="24"/>
          <w:szCs w:val="24"/>
        </w:rPr>
        <w:t>Data Presentation, Analysis and Interpretation</w:t>
      </w:r>
    </w:p>
    <w:p w:rsidR="00394023" w:rsidRPr="00CE6C2E" w:rsidRDefault="00394023" w:rsidP="00394023">
      <w:pPr>
        <w:pStyle w:val="ListParagraph"/>
        <w:widowControl w:val="0"/>
        <w:numPr>
          <w:ilvl w:val="1"/>
          <w:numId w:val="10"/>
        </w:numPr>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sidRPr="00CE6C2E">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…………………………………………………………………….35</w:t>
      </w:r>
    </w:p>
    <w:p w:rsidR="00394023" w:rsidRPr="00B76249" w:rsidRDefault="00394023" w:rsidP="00394023">
      <w:pPr>
        <w:pStyle w:val="ListParagraph"/>
        <w:numPr>
          <w:ilvl w:val="1"/>
          <w:numId w:val="10"/>
        </w:numPr>
        <w:shd w:val="clear" w:color="auto" w:fill="FFFFFF"/>
        <w:spacing w:line="360" w:lineRule="auto"/>
        <w:jc w:val="both"/>
        <w:rPr>
          <w:rFonts w:asciiTheme="majorBidi" w:hAnsiTheme="majorBidi" w:cstheme="majorBidi"/>
          <w:color w:val="000000" w:themeColor="text1"/>
          <w:spacing w:val="-2"/>
          <w:sz w:val="24"/>
          <w:szCs w:val="24"/>
        </w:rPr>
      </w:pPr>
      <w:r>
        <w:rPr>
          <w:rFonts w:asciiTheme="majorBidi" w:hAnsiTheme="majorBidi" w:cstheme="majorBidi"/>
          <w:color w:val="000000" w:themeColor="text1"/>
          <w:spacing w:val="-2"/>
          <w:sz w:val="24"/>
          <w:szCs w:val="24"/>
        </w:rPr>
        <w:t xml:space="preserve">         </w:t>
      </w:r>
      <w:r w:rsidRPr="00B76249">
        <w:rPr>
          <w:rFonts w:asciiTheme="majorBidi" w:hAnsiTheme="majorBidi" w:cstheme="majorBidi"/>
          <w:color w:val="000000" w:themeColor="text1"/>
          <w:spacing w:val="-2"/>
          <w:sz w:val="24"/>
          <w:szCs w:val="24"/>
        </w:rPr>
        <w:t>Data presentation, Analysis and Interpretation………………………………35-41</w:t>
      </w:r>
    </w:p>
    <w:p w:rsidR="00394023" w:rsidRPr="00B76249" w:rsidRDefault="00394023" w:rsidP="00394023">
      <w:pPr>
        <w:pStyle w:val="ListParagraph"/>
        <w:numPr>
          <w:ilvl w:val="1"/>
          <w:numId w:val="10"/>
        </w:numPr>
        <w:shd w:val="clear" w:color="auto" w:fill="FFFFFF"/>
        <w:spacing w:line="360" w:lineRule="auto"/>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z w:val="24"/>
          <w:szCs w:val="24"/>
        </w:rPr>
        <w:t xml:space="preserve">        </w:t>
      </w:r>
      <w:r w:rsidRPr="00B76249">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…………………………………………………………….41</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r w:rsidRPr="00CE6C2E">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………………………………………………………….44</w:t>
      </w:r>
    </w:p>
    <w:p w:rsidR="00394023" w:rsidRPr="00CE6C2E" w:rsidRDefault="00394023" w:rsidP="00394023">
      <w:pPr>
        <w:shd w:val="clear" w:color="auto" w:fill="FFFFFF"/>
        <w:spacing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ab/>
      </w:r>
    </w:p>
    <w:p w:rsidR="00394023" w:rsidRPr="00CE6C2E" w:rsidRDefault="00394023" w:rsidP="00394023">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CE6C2E">
        <w:rPr>
          <w:rFonts w:asciiTheme="majorBidi" w:hAnsiTheme="majorBidi" w:cstheme="majorBidi"/>
          <w:b/>
          <w:bCs/>
          <w:color w:val="000000" w:themeColor="text1"/>
          <w:spacing w:val="3"/>
          <w:sz w:val="24"/>
          <w:szCs w:val="24"/>
        </w:rPr>
        <w:t xml:space="preserve">CHAPTER FIVE: </w:t>
      </w:r>
      <w:r w:rsidRPr="00CE6C2E">
        <w:rPr>
          <w:rFonts w:asciiTheme="majorBidi" w:hAnsiTheme="majorBidi" w:cstheme="majorBidi"/>
          <w:bCs/>
          <w:color w:val="000000" w:themeColor="text1"/>
          <w:spacing w:val="3"/>
          <w:sz w:val="24"/>
          <w:szCs w:val="24"/>
        </w:rPr>
        <w:t>Summary, Conclusion and Recommendations</w:t>
      </w:r>
    </w:p>
    <w:p w:rsidR="00394023" w:rsidRPr="00CE6C2E" w:rsidRDefault="00394023" w:rsidP="00394023">
      <w:pPr>
        <w:widowControl w:val="0"/>
        <w:numPr>
          <w:ilvl w:val="0"/>
          <w:numId w:val="9"/>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………………………………………………………..45</w:t>
      </w:r>
    </w:p>
    <w:p w:rsidR="00394023" w:rsidRPr="00CE6C2E" w:rsidRDefault="00394023" w:rsidP="00394023">
      <w:pPr>
        <w:widowControl w:val="0"/>
        <w:numPr>
          <w:ilvl w:val="0"/>
          <w:numId w:val="9"/>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…………………………………………………………………….45</w:t>
      </w:r>
    </w:p>
    <w:p w:rsidR="00394023" w:rsidRPr="00CE6C2E" w:rsidRDefault="00394023" w:rsidP="00394023">
      <w:pPr>
        <w:spacing w:line="360" w:lineRule="auto"/>
        <w:ind w:left="720" w:hanging="720"/>
        <w:rPr>
          <w:rFonts w:asciiTheme="majorBidi" w:hAnsiTheme="majorBidi" w:cstheme="majorBidi"/>
          <w:color w:val="000000" w:themeColor="text1"/>
          <w:sz w:val="24"/>
          <w:szCs w:val="24"/>
        </w:rPr>
      </w:pPr>
      <w:r w:rsidRPr="00CE6C2E">
        <w:rPr>
          <w:rFonts w:asciiTheme="majorBidi" w:hAnsiTheme="majorBidi" w:cstheme="majorBidi"/>
          <w:color w:val="000000" w:themeColor="text1"/>
          <w:spacing w:val="-6"/>
          <w:sz w:val="24"/>
          <w:szCs w:val="24"/>
        </w:rPr>
        <w:t>5.3</w:t>
      </w:r>
      <w:r w:rsidRPr="00CE6C2E">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…………………………………………………………….46</w:t>
      </w:r>
      <w:r w:rsidRPr="00CE6C2E">
        <w:rPr>
          <w:rFonts w:asciiTheme="majorBidi" w:hAnsiTheme="majorBidi" w:cstheme="majorBidi"/>
          <w:color w:val="000000" w:themeColor="text1"/>
          <w:spacing w:val="-6"/>
          <w:sz w:val="24"/>
          <w:szCs w:val="24"/>
        </w:rPr>
        <w:br/>
        <w:t>References</w:t>
      </w:r>
      <w:r>
        <w:rPr>
          <w:rFonts w:asciiTheme="majorBidi" w:hAnsiTheme="majorBidi" w:cstheme="majorBidi"/>
          <w:color w:val="000000" w:themeColor="text1"/>
          <w:spacing w:val="-6"/>
          <w:sz w:val="24"/>
          <w:szCs w:val="24"/>
        </w:rPr>
        <w:t>……………………………………………………………………47-48</w:t>
      </w:r>
    </w:p>
    <w:p w:rsidR="00394023" w:rsidRPr="00C764D5" w:rsidRDefault="00394023" w:rsidP="00394023">
      <w:pPr>
        <w:spacing w:line="360" w:lineRule="auto"/>
        <w:rPr>
          <w:rFonts w:asciiTheme="majorBidi" w:hAnsiTheme="majorBidi" w:cstheme="majorBidi"/>
          <w:b/>
          <w:sz w:val="24"/>
          <w:szCs w:val="24"/>
        </w:rPr>
        <w:sectPr w:rsidR="00394023" w:rsidRPr="00C764D5" w:rsidSect="00C550EE">
          <w:footerReference w:type="default" r:id="rId5"/>
          <w:pgSz w:w="11520" w:h="14400" w:code="1"/>
          <w:pgMar w:top="1440" w:right="1440" w:bottom="1440" w:left="1440" w:header="720" w:footer="720" w:gutter="0"/>
          <w:pgNumType w:fmt="lowerRoman" w:start="1"/>
          <w:cols w:space="720"/>
        </w:sectPr>
      </w:pPr>
      <w:r w:rsidRPr="00CE6C2E">
        <w:rPr>
          <w:rFonts w:asciiTheme="majorBidi" w:hAnsiTheme="majorBidi" w:cstheme="majorBidi"/>
          <w:color w:val="000000" w:themeColor="text1"/>
          <w:sz w:val="24"/>
          <w:szCs w:val="24"/>
        </w:rPr>
        <w:tab/>
        <w:t>Questionnair</w:t>
      </w:r>
      <w:r>
        <w:rPr>
          <w:rFonts w:asciiTheme="majorBidi" w:hAnsiTheme="majorBidi" w:cstheme="majorBidi"/>
          <w:color w:val="000000" w:themeColor="text1"/>
          <w:sz w:val="24"/>
          <w:szCs w:val="24"/>
        </w:rPr>
        <w:t>e……………………………………………………………….49-43</w:t>
      </w:r>
    </w:p>
    <w:p w:rsidR="00394023" w:rsidRDefault="00394023" w:rsidP="00394023">
      <w:pPr>
        <w:spacing w:line="480" w:lineRule="auto"/>
        <w:jc w:val="center"/>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lastRenderedPageBreak/>
        <w:t>CHAPTER ONE</w:t>
      </w:r>
    </w:p>
    <w:p w:rsidR="00394023" w:rsidRPr="006349C9" w:rsidRDefault="00394023" w:rsidP="00394023">
      <w:pPr>
        <w:spacing w:line="480" w:lineRule="auto"/>
        <w:jc w:val="center"/>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INTRODUCTION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1.1</w:t>
      </w:r>
      <w:r w:rsidRPr="006349C9">
        <w:rPr>
          <w:rFonts w:ascii="Times New Roman" w:eastAsia="Times New Roman" w:hAnsi="Times New Roman" w:cs="Times New Roman"/>
          <w:b/>
          <w:color w:val="000000"/>
          <w:sz w:val="24"/>
          <w:szCs w:val="24"/>
        </w:rPr>
        <w:tab/>
        <w:t xml:space="preserve">Background </w:t>
      </w:r>
      <w:r>
        <w:rPr>
          <w:rFonts w:ascii="Times New Roman" w:eastAsia="Times New Roman" w:hAnsi="Times New Roman" w:cs="Times New Roman"/>
          <w:b/>
          <w:color w:val="000000"/>
          <w:sz w:val="24"/>
          <w:szCs w:val="24"/>
        </w:rPr>
        <w:t>of</w:t>
      </w:r>
      <w:r w:rsidRPr="006349C9">
        <w:rPr>
          <w:rFonts w:ascii="Times New Roman" w:eastAsia="Times New Roman" w:hAnsi="Times New Roman" w:cs="Times New Roman"/>
          <w:b/>
          <w:color w:val="000000"/>
          <w:sz w:val="24"/>
          <w:szCs w:val="24"/>
        </w:rPr>
        <w:t xml:space="preserve"> the Study </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 every society, whether developed, developing or underdeveloped, education has been considered as a viable tool for preservation of culture and means for achieving personal and national emancipation. Every society has a goal it pursues, the needs of a society or nation at one point or the other determines the type of education it adopts. It is in this light Okoli (2011) maintains that every society, whether civilized or primitive evolves means of satisfying its needs and transmitting it culture to younger ones. The primary goal of any nation is the economic empowerment of its citizens. Education must then be tailored according to these needs and not according to some international prescriptions.</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Through entrepreneurship education, young people learn skills necessary to prepare them for involvement in entrepreneurial activities (Etonyeoku, 2010).Entrepreneurship education seeks to immerse people in real life experiences which encourage and empower them to take risks, manage the results and learn from the outcome (Kuratko, 2003). According to the State of Colorado Board of Educators, cited in Ayediso (2017), the objectives of entrepreneurship education should be: To provide meaningful education for the youth which could make them self-reliant and subsequently encourage them to drive profit and be self-sustaining; to equip graduates with the training and support necessary to </w:t>
      </w:r>
      <w:r w:rsidRPr="006349C9">
        <w:rPr>
          <w:rFonts w:ascii="Times New Roman" w:eastAsia="Times New Roman" w:hAnsi="Times New Roman" w:cs="Times New Roman"/>
          <w:color w:val="000000"/>
          <w:sz w:val="24"/>
          <w:szCs w:val="24"/>
        </w:rPr>
        <w:lastRenderedPageBreak/>
        <w:t>help them establish careers in small and medium sized-business; and to provide graduates with training and skills to meet societal manpower needs.</w:t>
      </w:r>
    </w:p>
    <w:p w:rsidR="00394023" w:rsidRPr="004F674F"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programmes were also introduced in all the tertiary educational institutions across the country by Federal ministry of Education through the National University Commission NUC, National Board for Technical Education NBTE and The National Commission for Colleges of Education NCCE. The major objectives of these courses are to give all graduating students the opportunity to acquire one or more skills which are capable of making them self- employed and economically independent (Dr. Muhammed, et, all 2021)</w:t>
      </w:r>
      <w:r>
        <w:rPr>
          <w:rFonts w:ascii="Times New Roman" w:eastAsia="Times New Roman" w:hAnsi="Times New Roman" w:cs="Times New Roman"/>
          <w:sz w:val="24"/>
          <w:szCs w:val="24"/>
        </w:rPr>
        <w:t>.</w:t>
      </w:r>
    </w:p>
    <w:p w:rsidR="00394023" w:rsidRPr="006349C9" w:rsidRDefault="00394023" w:rsidP="00394023">
      <w:pPr>
        <w:pBdr>
          <w:top w:val="nil"/>
          <w:left w:val="nil"/>
          <w:bottom w:val="nil"/>
          <w:right w:val="nil"/>
          <w:between w:val="nil"/>
        </w:pBdr>
        <w:spacing w:line="480" w:lineRule="auto"/>
        <w:ind w:firstLine="720"/>
        <w:jc w:val="both"/>
        <w:rPr>
          <w:rFonts w:ascii="Times New Roman" w:hAnsi="Times New Roman" w:cs="Times New Roman"/>
          <w:color w:val="000000"/>
          <w:sz w:val="24"/>
          <w:szCs w:val="24"/>
        </w:rPr>
      </w:pPr>
      <w:r w:rsidRPr="006349C9">
        <w:rPr>
          <w:rFonts w:ascii="Times New Roman" w:eastAsia="Times New Roman" w:hAnsi="Times New Roman" w:cs="Times New Roman"/>
          <w:color w:val="000000"/>
          <w:sz w:val="24"/>
          <w:szCs w:val="24"/>
        </w:rPr>
        <w:t>Job creation will be enhanced by quality entrepreneurship education which will invariably reduce unemployment, poverty and social vices in Nigeria (Maina, 2013). Entrepreneurship, therefore, is a gateway to employment in view of volatile economic realities (Teshome, 2014).</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Entrepreneurship is an essential engine of growth in the economy. It requires the use of imperativeness towards the creation and use of new thoughts and ideas. </w:t>
      </w:r>
    </w:p>
    <w:p w:rsidR="00394023" w:rsidRPr="004F674F"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Nigeria’s heavy dependence on oil has killed our local industries frustrated our agricultural sector and caused us economic recession; we cannot continue like this, we need to focus on entrepreneurship education and entrepreneurial development.</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Statements of the Problem</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Entrepreneurship Education as a practical oriented venture with life-long impact on individuals and the society as a whole needs to be adequately focused; taking into </w:t>
      </w:r>
      <w:r w:rsidRPr="006349C9">
        <w:rPr>
          <w:rFonts w:ascii="Times New Roman" w:eastAsia="Times New Roman" w:hAnsi="Times New Roman" w:cs="Times New Roman"/>
          <w:color w:val="000000"/>
          <w:sz w:val="24"/>
          <w:szCs w:val="24"/>
        </w:rPr>
        <w:lastRenderedPageBreak/>
        <w:t xml:space="preserve">consideration the needed support structure for impact. There is need for repositioning of entrepreneurship education in Nigeria with respect to content and delivery components. The following are some of the functional challenges identified. Related to entrepreneurship education:  </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Inadequate</w:t>
      </w:r>
      <w:r>
        <w:rPr>
          <w:rFonts w:ascii="Times New Roman" w:eastAsia="Times New Roman" w:hAnsi="Times New Roman" w:cs="Times New Roman"/>
          <w:color w:val="000000"/>
          <w:sz w:val="24"/>
          <w:szCs w:val="24"/>
        </w:rPr>
        <w:t xml:space="preserve"> risk taking management, poor competitive aggressive, </w:t>
      </w:r>
      <w:r w:rsidRPr="006349C9">
        <w:rPr>
          <w:rFonts w:ascii="Times New Roman" w:eastAsia="Times New Roman" w:hAnsi="Times New Roman" w:cs="Times New Roman"/>
          <w:color w:val="000000"/>
          <w:sz w:val="24"/>
          <w:szCs w:val="24"/>
        </w:rPr>
        <w:t xml:space="preserve">lack of </w:t>
      </w:r>
      <w:r>
        <w:rPr>
          <w:rFonts w:ascii="Times New Roman" w:eastAsia="Times New Roman" w:hAnsi="Times New Roman" w:cs="Times New Roman"/>
          <w:color w:val="000000"/>
          <w:sz w:val="24"/>
          <w:szCs w:val="24"/>
        </w:rPr>
        <w:t>adequate proactive lack of innovativeness.</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1.3</w:t>
      </w:r>
      <w:r w:rsidRPr="006349C9">
        <w:rPr>
          <w:rFonts w:ascii="Times New Roman" w:eastAsia="Times New Roman" w:hAnsi="Times New Roman" w:cs="Times New Roman"/>
          <w:b/>
          <w:color w:val="000000"/>
          <w:sz w:val="24"/>
          <w:szCs w:val="24"/>
        </w:rPr>
        <w:tab/>
        <w:t>Research Questions</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In this research study, the following research questions were raised.</w:t>
      </w:r>
    </w:p>
    <w:p w:rsidR="0039402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Is the</w:t>
      </w:r>
      <w:r>
        <w:rPr>
          <w:rFonts w:ascii="Times New Roman" w:eastAsia="Times New Roman" w:hAnsi="Times New Roman" w:cs="Times New Roman"/>
          <w:color w:val="000000"/>
          <w:sz w:val="24"/>
          <w:szCs w:val="24"/>
        </w:rPr>
        <w:t xml:space="preserve">re 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rick taking and </w:t>
      </w:r>
      <w:r w:rsidRPr="00DE7F70">
        <w:rPr>
          <w:rFonts w:ascii="Times New Roman" w:eastAsia="Times New Roman" w:hAnsi="Times New Roman" w:cs="Times New Roman"/>
          <w:color w:val="000000"/>
          <w:sz w:val="24"/>
          <w:szCs w:val="24"/>
        </w:rPr>
        <w:t>student entrepreneurship intention?</w:t>
      </w:r>
    </w:p>
    <w:p w:rsidR="0039402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competitive aggressiveness and </w:t>
      </w:r>
      <w:r w:rsidRPr="00DE7F70">
        <w:rPr>
          <w:rFonts w:ascii="Times New Roman" w:eastAsia="Times New Roman" w:hAnsi="Times New Roman" w:cs="Times New Roman"/>
          <w:color w:val="000000"/>
          <w:sz w:val="24"/>
          <w:szCs w:val="24"/>
        </w:rPr>
        <w:t>entrepreneurship intention?</w:t>
      </w:r>
    </w:p>
    <w:p w:rsidR="0039402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Is the</w:t>
      </w:r>
      <w:r>
        <w:rPr>
          <w:rFonts w:ascii="Times New Roman" w:eastAsia="Times New Roman" w:hAnsi="Times New Roman" w:cs="Times New Roman"/>
          <w:color w:val="000000"/>
          <w:sz w:val="24"/>
          <w:szCs w:val="24"/>
        </w:rPr>
        <w:t xml:space="preserve">re any 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proactiveness and </w:t>
      </w:r>
      <w:r w:rsidRPr="00DE7F70">
        <w:rPr>
          <w:rFonts w:ascii="Times New Roman" w:eastAsia="Times New Roman" w:hAnsi="Times New Roman" w:cs="Times New Roman"/>
          <w:color w:val="000000"/>
          <w:sz w:val="24"/>
          <w:szCs w:val="24"/>
        </w:rPr>
        <w:t>student entrepreneurship intention?</w:t>
      </w:r>
    </w:p>
    <w:p w:rsidR="00394023" w:rsidRPr="00222C7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Is the</w:t>
      </w:r>
      <w:r>
        <w:rPr>
          <w:rFonts w:ascii="Times New Roman" w:eastAsia="Times New Roman" w:hAnsi="Times New Roman" w:cs="Times New Roman"/>
          <w:color w:val="000000"/>
          <w:sz w:val="24"/>
          <w:szCs w:val="24"/>
        </w:rPr>
        <w:t xml:space="preserve">re any 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innovativeness and </w:t>
      </w:r>
      <w:r w:rsidRPr="00DE7F70">
        <w:rPr>
          <w:rFonts w:ascii="Times New Roman" w:eastAsia="Times New Roman" w:hAnsi="Times New Roman" w:cs="Times New Roman"/>
          <w:color w:val="000000"/>
          <w:sz w:val="24"/>
          <w:szCs w:val="24"/>
        </w:rPr>
        <w:t>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1.4</w:t>
      </w:r>
      <w:r w:rsidRPr="006349C9">
        <w:rPr>
          <w:rFonts w:ascii="Times New Roman" w:eastAsia="Times New Roman" w:hAnsi="Times New Roman" w:cs="Times New Roman"/>
          <w:b/>
          <w:color w:val="000000"/>
          <w:sz w:val="24"/>
          <w:szCs w:val="24"/>
        </w:rPr>
        <w:tab/>
        <w:t>Objectives of the Study</w:t>
      </w:r>
    </w:p>
    <w:p w:rsidR="00394023" w:rsidRDefault="00394023" w:rsidP="00394023">
      <w:pPr>
        <w:pBdr>
          <w:top w:val="nil"/>
          <w:left w:val="nil"/>
          <w:bottom w:val="nil"/>
          <w:right w:val="nil"/>
          <w:between w:val="nil"/>
        </w:pBdr>
        <w:spacing w:line="480" w:lineRule="auto"/>
        <w:ind w:left="90" w:firstLine="63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 general objective of the study is to make an evaluation of entrepreneurship education on entrepreneurial intention among students.</w:t>
      </w:r>
    </w:p>
    <w:p w:rsidR="00394023" w:rsidRDefault="00394023" w:rsidP="00394023">
      <w:pPr>
        <w:pBdr>
          <w:top w:val="nil"/>
          <w:left w:val="nil"/>
          <w:bottom w:val="nil"/>
          <w:right w:val="nil"/>
          <w:between w:val="nil"/>
        </w:pBdr>
        <w:spacing w:line="480" w:lineRule="auto"/>
        <w:ind w:left="90" w:firstLine="630"/>
        <w:jc w:val="both"/>
        <w:rPr>
          <w:rFonts w:ascii="Times New Roman" w:eastAsia="Times New Roman" w:hAnsi="Times New Roman" w:cs="Times New Roman"/>
          <w:color w:val="000000"/>
          <w:sz w:val="24"/>
          <w:szCs w:val="24"/>
        </w:rPr>
      </w:pPr>
    </w:p>
    <w:p w:rsidR="00394023" w:rsidRPr="006349C9" w:rsidRDefault="00394023" w:rsidP="00394023">
      <w:pPr>
        <w:pBdr>
          <w:top w:val="nil"/>
          <w:left w:val="nil"/>
          <w:bottom w:val="nil"/>
          <w:right w:val="nil"/>
          <w:between w:val="nil"/>
        </w:pBdr>
        <w:spacing w:line="480" w:lineRule="auto"/>
        <w:ind w:left="90" w:firstLine="630"/>
        <w:jc w:val="both"/>
        <w:rPr>
          <w:rFonts w:ascii="Times New Roman" w:eastAsia="Times New Roman" w:hAnsi="Times New Roman" w:cs="Times New Roman"/>
          <w:color w:val="000000"/>
          <w:sz w:val="24"/>
          <w:szCs w:val="24"/>
        </w:rPr>
      </w:pP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lastRenderedPageBreak/>
        <w:t>While the specific objectives of the study are as follows:</w:t>
      </w:r>
    </w:p>
    <w:p w:rsidR="00394023" w:rsidRDefault="00394023" w:rsidP="00394023">
      <w:pPr>
        <w:pStyle w:val="ListParagraph"/>
        <w:numPr>
          <w:ilvl w:val="0"/>
          <w:numId w:val="1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examine the relationships between </w:t>
      </w:r>
      <w:r w:rsidRPr="00222C73">
        <w:rPr>
          <w:rFonts w:ascii="Times New Roman" w:eastAsia="Times New Roman" w:hAnsi="Times New Roman" w:cs="Times New Roman"/>
          <w:color w:val="000000"/>
          <w:sz w:val="24"/>
          <w:szCs w:val="24"/>
        </w:rPr>
        <w:t>rick taking and student entrepreneurship intention</w:t>
      </w:r>
      <w:r w:rsidRPr="00DE7F70">
        <w:rPr>
          <w:rFonts w:ascii="Times New Roman" w:eastAsia="Times New Roman" w:hAnsi="Times New Roman" w:cs="Times New Roman"/>
          <w:color w:val="000000"/>
          <w:sz w:val="24"/>
          <w:szCs w:val="24"/>
        </w:rPr>
        <w:t xml:space="preserve">. </w:t>
      </w:r>
    </w:p>
    <w:p w:rsidR="00394023" w:rsidRDefault="00394023" w:rsidP="00394023">
      <w:pPr>
        <w:pStyle w:val="ListParagraph"/>
        <w:numPr>
          <w:ilvl w:val="0"/>
          <w:numId w:val="1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To determine</w:t>
      </w:r>
      <w:r>
        <w:rPr>
          <w:rFonts w:ascii="Times New Roman" w:eastAsia="Times New Roman" w:hAnsi="Times New Roman" w:cs="Times New Roman"/>
          <w:color w:val="000000"/>
          <w:sz w:val="24"/>
          <w:szCs w:val="24"/>
        </w:rPr>
        <w:t xml:space="preserve"> the </w:t>
      </w:r>
      <w:r w:rsidRPr="00DE7F70">
        <w:rPr>
          <w:rFonts w:ascii="Times New Roman" w:eastAsia="Times New Roman" w:hAnsi="Times New Roman" w:cs="Times New Roman"/>
          <w:color w:val="000000"/>
          <w:sz w:val="24"/>
          <w:szCs w:val="24"/>
        </w:rPr>
        <w:t xml:space="preserve">relationships between </w:t>
      </w:r>
      <w:r>
        <w:rPr>
          <w:rFonts w:ascii="Times New Roman" w:eastAsia="Times New Roman" w:hAnsi="Times New Roman" w:cs="Times New Roman"/>
          <w:color w:val="000000"/>
          <w:sz w:val="24"/>
          <w:szCs w:val="24"/>
        </w:rPr>
        <w:t xml:space="preserve">competitive aggressiveness and </w:t>
      </w:r>
      <w:r w:rsidRPr="00DE7F70">
        <w:rPr>
          <w:rFonts w:ascii="Times New Roman" w:eastAsia="Times New Roman" w:hAnsi="Times New Roman" w:cs="Times New Roman"/>
          <w:color w:val="000000"/>
          <w:sz w:val="24"/>
          <w:szCs w:val="24"/>
        </w:rPr>
        <w:t xml:space="preserve">entrepreneurship intention. </w:t>
      </w:r>
    </w:p>
    <w:p w:rsidR="00394023" w:rsidRDefault="00394023" w:rsidP="00394023">
      <w:pPr>
        <w:pStyle w:val="ListParagraph"/>
        <w:numPr>
          <w:ilvl w:val="0"/>
          <w:numId w:val="13"/>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E7F70">
        <w:rPr>
          <w:rFonts w:ascii="Times New Roman" w:eastAsia="Times New Roman" w:hAnsi="Times New Roman" w:cs="Times New Roman"/>
          <w:color w:val="000000"/>
          <w:sz w:val="24"/>
          <w:szCs w:val="24"/>
        </w:rPr>
        <w:t xml:space="preserve">To determine </w:t>
      </w:r>
      <w:r>
        <w:rPr>
          <w:rFonts w:ascii="Times New Roman" w:eastAsia="Times New Roman" w:hAnsi="Times New Roman" w:cs="Times New Roman"/>
          <w:color w:val="000000"/>
          <w:sz w:val="24"/>
          <w:szCs w:val="24"/>
        </w:rPr>
        <w:t xml:space="preserve">significant relationships </w:t>
      </w:r>
      <w:r w:rsidRPr="00DE7F70">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proactiveness and </w:t>
      </w:r>
      <w:r w:rsidRPr="00DE7F70">
        <w:rPr>
          <w:rFonts w:ascii="Times New Roman" w:eastAsia="Times New Roman" w:hAnsi="Times New Roman" w:cs="Times New Roman"/>
          <w:color w:val="000000"/>
          <w:sz w:val="24"/>
          <w:szCs w:val="24"/>
        </w:rPr>
        <w:t>student entrepreneurship intention.</w:t>
      </w:r>
    </w:p>
    <w:p w:rsidR="00394023" w:rsidRPr="00222C73" w:rsidRDefault="00394023" w:rsidP="00394023">
      <w:pPr>
        <w:pStyle w:val="ListParagraph"/>
        <w:numPr>
          <w:ilvl w:val="0"/>
          <w:numId w:val="1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extent does innovativeness and </w:t>
      </w:r>
      <w:r w:rsidRPr="00DE7F70">
        <w:rPr>
          <w:rFonts w:ascii="Times New Roman" w:eastAsia="Times New Roman" w:hAnsi="Times New Roman" w:cs="Times New Roman"/>
          <w:color w:val="000000"/>
          <w:sz w:val="24"/>
          <w:szCs w:val="24"/>
        </w:rPr>
        <w:t>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1.5</w:t>
      </w:r>
      <w:r w:rsidRPr="006349C9">
        <w:rPr>
          <w:rFonts w:ascii="Times New Roman" w:eastAsia="Times New Roman" w:hAnsi="Times New Roman" w:cs="Times New Roman"/>
          <w:b/>
          <w:color w:val="000000"/>
          <w:sz w:val="24"/>
          <w:szCs w:val="24"/>
        </w:rPr>
        <w:tab/>
        <w:t xml:space="preserve"> Research Hypotheses</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After a critical evaluation of the objectives, the following hypotheses were developed in null form.</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Ho1: There is no relationship between </w:t>
      </w:r>
      <w:r w:rsidRPr="00222C73">
        <w:rPr>
          <w:rFonts w:ascii="Times New Roman" w:eastAsia="Times New Roman" w:hAnsi="Times New Roman" w:cs="Times New Roman"/>
          <w:color w:val="000000"/>
          <w:sz w:val="24"/>
          <w:szCs w:val="24"/>
        </w:rPr>
        <w:t>rick taking and 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Ho2:  </w:t>
      </w:r>
      <w:r>
        <w:rPr>
          <w:rFonts w:ascii="Times New Roman" w:eastAsia="Times New Roman" w:hAnsi="Times New Roman" w:cs="Times New Roman"/>
          <w:color w:val="000000"/>
          <w:sz w:val="24"/>
          <w:szCs w:val="24"/>
        </w:rPr>
        <w:t>competitive aggressiveness</w:t>
      </w:r>
      <w:r w:rsidRPr="006349C9">
        <w:rPr>
          <w:rFonts w:ascii="Times New Roman" w:eastAsia="Times New Roman" w:hAnsi="Times New Roman" w:cs="Times New Roman"/>
          <w:color w:val="000000"/>
          <w:sz w:val="24"/>
          <w:szCs w:val="24"/>
        </w:rPr>
        <w:t xml:space="preserve"> has no effect on student entrepreneurship intention.</w:t>
      </w:r>
    </w:p>
    <w:p w:rsidR="00394023"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sidRPr="006349C9">
        <w:rPr>
          <w:rFonts w:ascii="Times New Roman" w:eastAsia="Times New Roman" w:hAnsi="Times New Roman" w:cs="Times New Roman"/>
          <w:color w:val="000000"/>
          <w:sz w:val="24"/>
          <w:szCs w:val="24"/>
        </w:rPr>
        <w:t xml:space="preserve">3: Does </w:t>
      </w:r>
      <w:r>
        <w:rPr>
          <w:rFonts w:ascii="Times New Roman" w:eastAsia="Times New Roman" w:hAnsi="Times New Roman" w:cs="Times New Roman"/>
          <w:color w:val="000000"/>
          <w:sz w:val="24"/>
          <w:szCs w:val="24"/>
        </w:rPr>
        <w:t xml:space="preserve">proactiveness </w:t>
      </w:r>
      <w:r w:rsidRPr="006349C9">
        <w:rPr>
          <w:rFonts w:ascii="Times New Roman" w:eastAsia="Times New Roman" w:hAnsi="Times New Roman" w:cs="Times New Roman"/>
          <w:color w:val="000000"/>
          <w:sz w:val="24"/>
          <w:szCs w:val="24"/>
        </w:rPr>
        <w:t>has no direct influence on student entrepreneurship intention.</w:t>
      </w:r>
    </w:p>
    <w:p w:rsidR="00394023" w:rsidRPr="00AC1C61"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Ho4: there is no </w:t>
      </w:r>
      <w:r w:rsidRPr="006349C9">
        <w:rPr>
          <w:rFonts w:ascii="Times New Roman" w:eastAsia="Times New Roman" w:hAnsi="Times New Roman" w:cs="Times New Roman"/>
          <w:color w:val="000000"/>
          <w:sz w:val="24"/>
          <w:szCs w:val="24"/>
        </w:rPr>
        <w:t>relationship between</w:t>
      </w:r>
      <w:r>
        <w:rPr>
          <w:rFonts w:ascii="Times New Roman" w:eastAsia="Times New Roman" w:hAnsi="Times New Roman" w:cs="Times New Roman"/>
          <w:color w:val="000000"/>
          <w:sz w:val="24"/>
          <w:szCs w:val="24"/>
        </w:rPr>
        <w:t xml:space="preserve"> innovativeness and </w:t>
      </w:r>
      <w:r w:rsidRPr="00DE7F70">
        <w:rPr>
          <w:rFonts w:ascii="Times New Roman" w:eastAsia="Times New Roman" w:hAnsi="Times New Roman" w:cs="Times New Roman"/>
          <w:color w:val="000000"/>
          <w:sz w:val="24"/>
          <w:szCs w:val="24"/>
        </w:rPr>
        <w:t>student entrepreneurship intention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 xml:space="preserve">Significance of the Study </w:t>
      </w:r>
    </w:p>
    <w:p w:rsidR="00394023" w:rsidRPr="004E4F2A"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This research will be of immense significance to students, prospective and practicing entrepreneurs, government, practicing managers of businesses and non-business organizations. The research work will also serve as a Background and catalyst to future researchers and scholars who may wish to venture into areas of promoting entrepreneurship </w:t>
      </w:r>
      <w:r w:rsidRPr="006349C9">
        <w:rPr>
          <w:rFonts w:ascii="Times New Roman" w:eastAsia="Times New Roman" w:hAnsi="Times New Roman" w:cs="Times New Roman"/>
          <w:color w:val="000000"/>
          <w:sz w:val="24"/>
          <w:szCs w:val="24"/>
        </w:rPr>
        <w:lastRenderedPageBreak/>
        <w:t>education. The conclusion which this research may expose could lead to improvement, effectiveness and efficiency of entrepreneurship education. Confidence level on embarking on entrepreneurship education in Nigeria will improve; more graduate and the general public will agree to venture into business.</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1.7</w:t>
      </w:r>
      <w:r w:rsidRPr="006349C9">
        <w:rPr>
          <w:rFonts w:ascii="Times New Roman" w:eastAsia="Times New Roman" w:hAnsi="Times New Roman" w:cs="Times New Roman"/>
          <w:b/>
          <w:color w:val="000000"/>
          <w:sz w:val="24"/>
          <w:szCs w:val="24"/>
        </w:rPr>
        <w:tab/>
        <w:t xml:space="preserve"> Scope of the Study </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 xml:space="preserve">The research simply focuses on the effect of scope of entrepreneurship </w:t>
      </w:r>
      <w:r>
        <w:rPr>
          <w:rFonts w:ascii="Times New Roman" w:eastAsia="Times New Roman" w:hAnsi="Times New Roman" w:cs="Times New Roman"/>
          <w:color w:val="000000"/>
          <w:sz w:val="24"/>
          <w:szCs w:val="24"/>
        </w:rPr>
        <w:t>orientation</w:t>
      </w:r>
      <w:r w:rsidRPr="006349C9">
        <w:rPr>
          <w:rFonts w:ascii="Times New Roman" w:eastAsia="Times New Roman" w:hAnsi="Times New Roman" w:cs="Times New Roman"/>
          <w:color w:val="000000"/>
          <w:sz w:val="24"/>
          <w:szCs w:val="24"/>
        </w:rPr>
        <w:t xml:space="preserve"> on entrepreneurial intention among student. In order to maintain the focus of this research work, the study is limited to entrepreneurial intention among student in Nigeria.</w:t>
      </w:r>
    </w:p>
    <w:p w:rsidR="00394023" w:rsidRPr="006349C9"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By doing this, Kwara state polytechnic will be used for the research study so as to ensure that the objective of the research are met. IFMS were chosen as a result of their ability to carry out research work.</w:t>
      </w:r>
    </w:p>
    <w:p w:rsidR="00394023" w:rsidRPr="004E4F2A" w:rsidRDefault="00394023" w:rsidP="00394023">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color w:val="000000"/>
          <w:sz w:val="24"/>
          <w:szCs w:val="24"/>
        </w:rPr>
        <w:t>Therefore, this research work deals with institution f</w:t>
      </w:r>
      <w:r>
        <w:rPr>
          <w:rFonts w:ascii="Times New Roman" w:eastAsia="Times New Roman" w:hAnsi="Times New Roman" w:cs="Times New Roman"/>
          <w:color w:val="000000"/>
          <w:sz w:val="24"/>
          <w:szCs w:val="24"/>
        </w:rPr>
        <w:t xml:space="preserve">inance and management studies, </w:t>
      </w:r>
      <w:r w:rsidRPr="006349C9">
        <w:rPr>
          <w:rFonts w:ascii="Times New Roman" w:eastAsia="Times New Roman" w:hAnsi="Times New Roman" w:cs="Times New Roman"/>
          <w:color w:val="000000"/>
          <w:sz w:val="24"/>
          <w:szCs w:val="24"/>
        </w:rPr>
        <w:t>Kwara State Polytechnic, this research work focuses on Kwara state polytechnic.</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r>
      <w:r w:rsidRPr="006349C9">
        <w:rPr>
          <w:rFonts w:ascii="Times New Roman" w:eastAsia="Times New Roman" w:hAnsi="Times New Roman" w:cs="Times New Roman"/>
          <w:b/>
          <w:color w:val="000000"/>
          <w:sz w:val="24"/>
          <w:szCs w:val="24"/>
        </w:rPr>
        <w:t xml:space="preserve">Definition of the Terms </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Entrepreneur:</w:t>
      </w:r>
      <w:r w:rsidRPr="006349C9">
        <w:rPr>
          <w:rFonts w:ascii="Times New Roman" w:eastAsia="Times New Roman" w:hAnsi="Times New Roman" w:cs="Times New Roman"/>
          <w:color w:val="000000"/>
          <w:sz w:val="24"/>
          <w:szCs w:val="24"/>
        </w:rPr>
        <w:t xml:space="preserve"> this is either the originator of a new business venture or a manager who tries to improve an organizational unit by initiating productive changes. This is an individual who sees environmental change as an opportunity.</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Entrepreneurship Education:</w:t>
      </w:r>
      <w:r w:rsidRPr="006349C9">
        <w:rPr>
          <w:rFonts w:ascii="Times New Roman" w:eastAsia="Times New Roman" w:hAnsi="Times New Roman" w:cs="Times New Roman"/>
          <w:color w:val="000000"/>
          <w:sz w:val="24"/>
          <w:szCs w:val="24"/>
        </w:rPr>
        <w:t xml:space="preserve"> Process of impacting knowledge on how to create something different with value by devoting time and effort, assuming the</w:t>
      </w:r>
      <w:r>
        <w:rPr>
          <w:rFonts w:ascii="Times New Roman" w:eastAsia="Times New Roman" w:hAnsi="Times New Roman" w:cs="Times New Roman"/>
          <w:color w:val="000000"/>
          <w:sz w:val="24"/>
          <w:szCs w:val="24"/>
        </w:rPr>
        <w:t xml:space="preserve"> accompanying financial, physical</w:t>
      </w:r>
      <w:r w:rsidRPr="006349C9">
        <w:rPr>
          <w:rFonts w:ascii="Times New Roman" w:eastAsia="Times New Roman" w:hAnsi="Times New Roman" w:cs="Times New Roman"/>
          <w:color w:val="000000"/>
          <w:sz w:val="24"/>
          <w:szCs w:val="24"/>
        </w:rPr>
        <w:t xml:space="preserve"> and social risk and receiving the rewards of monetary and personal satisfaction.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lastRenderedPageBreak/>
        <w:t xml:space="preserve">Entrepreneurship intention: </w:t>
      </w:r>
      <w:r w:rsidRPr="006349C9">
        <w:rPr>
          <w:rFonts w:ascii="Times New Roman" w:eastAsia="Times New Roman" w:hAnsi="Times New Roman" w:cs="Times New Roman"/>
          <w:color w:val="000000"/>
          <w:sz w:val="24"/>
          <w:szCs w:val="24"/>
        </w:rPr>
        <w:t>intention is described as the motivational factors that influence someone behavior and they are indicator reflecting the extent of individual’s willingness to take some decision or perform certain action.</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Entrepreneurship:</w:t>
      </w:r>
      <w:r w:rsidRPr="006349C9">
        <w:rPr>
          <w:rFonts w:ascii="Times New Roman" w:eastAsia="Times New Roman" w:hAnsi="Times New Roman" w:cs="Times New Roman"/>
          <w:color w:val="000000"/>
          <w:sz w:val="24"/>
          <w:szCs w:val="24"/>
        </w:rPr>
        <w:t xml:space="preserve"> this is an essential engine of growth in the economy.</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 xml:space="preserve">Curriculum and courses of Entrepreneurship Education: </w:t>
      </w:r>
      <w:r w:rsidRPr="006349C9">
        <w:rPr>
          <w:rFonts w:ascii="Times New Roman" w:eastAsia="Times New Roman" w:hAnsi="Times New Roman" w:cs="Times New Roman"/>
          <w:color w:val="000000"/>
          <w:sz w:val="24"/>
          <w:szCs w:val="24"/>
        </w:rPr>
        <w:t>are a direct source of entrepreneurial motivation and knowledge.</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6349C9">
        <w:rPr>
          <w:rFonts w:ascii="Times New Roman" w:eastAsia="Times New Roman" w:hAnsi="Times New Roman" w:cs="Times New Roman"/>
          <w:b/>
          <w:color w:val="000000"/>
          <w:sz w:val="24"/>
          <w:szCs w:val="24"/>
        </w:rPr>
        <w:t>Small Business</w:t>
      </w:r>
      <w:r w:rsidRPr="006349C9">
        <w:rPr>
          <w:rFonts w:ascii="Times New Roman" w:eastAsia="Times New Roman" w:hAnsi="Times New Roman" w:cs="Times New Roman"/>
          <w:color w:val="000000"/>
          <w:sz w:val="24"/>
          <w:szCs w:val="24"/>
        </w:rPr>
        <w:t>: usually oriented, managed and controlled by one or two person. It has a differentiated organizational structure and a relatively small market share.</w:t>
      </w:r>
    </w:p>
    <w:p w:rsidR="00394023" w:rsidRPr="006349C9" w:rsidRDefault="00394023" w:rsidP="00394023">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6349C9">
        <w:rPr>
          <w:rFonts w:ascii="Times New Roman" w:eastAsia="Times New Roman" w:hAnsi="Times New Roman" w:cs="Times New Roman"/>
          <w:b/>
          <w:color w:val="000000"/>
          <w:sz w:val="24"/>
          <w:szCs w:val="24"/>
        </w:rPr>
        <w:t xml:space="preserve">Lecturer’s competency: </w:t>
      </w:r>
      <w:r w:rsidRPr="006349C9">
        <w:rPr>
          <w:rFonts w:ascii="Times New Roman" w:eastAsia="Times New Roman" w:hAnsi="Times New Roman" w:cs="Times New Roman"/>
          <w:color w:val="000000"/>
          <w:sz w:val="24"/>
          <w:szCs w:val="24"/>
        </w:rPr>
        <w:t>is the quality of lecturer in the tertiary institutions.</w:t>
      </w: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p>
    <w:p w:rsidR="00394023" w:rsidRDefault="00394023" w:rsidP="00394023">
      <w:pPr>
        <w:spacing w:line="480" w:lineRule="auto"/>
        <w:rPr>
          <w:rFonts w:ascii="Times New Roman" w:eastAsia="Times New Roman" w:hAnsi="Times New Roman" w:cs="Times New Roman"/>
          <w:b/>
          <w:sz w:val="24"/>
          <w:szCs w:val="24"/>
        </w:rPr>
      </w:pPr>
    </w:p>
    <w:p w:rsidR="00394023"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TWO</w:t>
      </w:r>
    </w:p>
    <w:p w:rsidR="00394023" w:rsidRPr="006349C9"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LITERATURE REVIEW</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2.1 </w:t>
      </w:r>
      <w:r w:rsidRPr="006349C9">
        <w:rPr>
          <w:rFonts w:ascii="Times New Roman" w:eastAsia="Times New Roman" w:hAnsi="Times New Roman" w:cs="Times New Roman"/>
          <w:b/>
          <w:sz w:val="24"/>
          <w:szCs w:val="24"/>
        </w:rPr>
        <w:tab/>
        <w:t xml:space="preserve">Introduction  </w:t>
      </w:r>
    </w:p>
    <w:p w:rsidR="00394023" w:rsidRPr="007761C3"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shall provide operational definition of entrepreneurship education and entrepreneurship development and its objectives, theoretical framework and empirical reviews.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2.2 </w:t>
      </w:r>
      <w:r w:rsidRPr="006349C9">
        <w:rPr>
          <w:rFonts w:ascii="Times New Roman" w:eastAsia="Times New Roman" w:hAnsi="Times New Roman" w:cs="Times New Roman"/>
          <w:b/>
          <w:sz w:val="24"/>
          <w:szCs w:val="24"/>
        </w:rPr>
        <w:tab/>
        <w:t>Conceptual Clarification</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Concept of Entrepreneurship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2.2.1.1</w:t>
      </w:r>
      <w:r>
        <w:rPr>
          <w:rFonts w:ascii="Times New Roman" w:eastAsia="Times New Roman" w:hAnsi="Times New Roman" w:cs="Times New Roman"/>
          <w:b/>
          <w:sz w:val="24"/>
          <w:szCs w:val="24"/>
        </w:rPr>
        <w:tab/>
        <w:t xml:space="preserve">Concept of </w:t>
      </w:r>
      <w:r w:rsidRPr="006349C9">
        <w:rPr>
          <w:rFonts w:ascii="Times New Roman" w:eastAsia="Times New Roman" w:hAnsi="Times New Roman" w:cs="Times New Roman"/>
          <w:b/>
          <w:sz w:val="24"/>
          <w:szCs w:val="24"/>
        </w:rPr>
        <w:t>Entrepreneurship</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word entrepreneurship came into use since the 16</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Entrepreneurship was coined from the French word "entrepredre" which initially means the organizer of musical or other entertainments (Gautam, &amp; Singh, 2015). The word entrepreneurship was extended to economic aspects in the 18</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Seymour, (2006), the French economist Richard </w:t>
      </w:r>
      <w:r w:rsidRPr="006349C9">
        <w:rPr>
          <w:rFonts w:ascii="Times New Roman" w:eastAsia="Times New Roman" w:hAnsi="Times New Roman" w:cs="Times New Roman"/>
          <w:sz w:val="24"/>
          <w:szCs w:val="24"/>
          <w:u w:val="single"/>
        </w:rPr>
        <w:t>Cotillion</w:t>
      </w:r>
      <w:r w:rsidRPr="006349C9">
        <w:rPr>
          <w:rFonts w:ascii="Times New Roman" w:eastAsia="Times New Roman" w:hAnsi="Times New Roman" w:cs="Times New Roman"/>
          <w:sz w:val="24"/>
          <w:szCs w:val="24"/>
        </w:rPr>
        <w:t xml:space="preserve"> is generally accredited as being the first to come up with the term in the context of what is known today as “entrepreneurship” in about 1730. The importance of entrepreneurship to society has been identified, discussed since the 15</w:t>
      </w:r>
      <w:r w:rsidRPr="006349C9">
        <w:rPr>
          <w:rFonts w:ascii="Times New Roman" w:eastAsia="Times New Roman" w:hAnsi="Times New Roman" w:cs="Times New Roman"/>
          <w:sz w:val="24"/>
          <w:szCs w:val="24"/>
          <w:vertAlign w:val="superscript"/>
        </w:rPr>
        <w:t>th</w:t>
      </w:r>
      <w:r w:rsidRPr="006349C9">
        <w:rPr>
          <w:rFonts w:ascii="Times New Roman" w:eastAsia="Times New Roman" w:hAnsi="Times New Roman" w:cs="Times New Roman"/>
          <w:sz w:val="24"/>
          <w:szCs w:val="24"/>
        </w:rPr>
        <w:t xml:space="preserve"> Century (Schumpeter, 1912) and it remains topical till today (Kirchhoff et al.; 2013). There is no universally acceptable definition of entrepreneurship (Gedeon, 2010).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Gautam &amp; Singh, (2015), an entrepreneur "refers to an individual who can turn ideas into action. It includes creativity, innovation, and risk-taking, as well as the </w:t>
      </w:r>
      <w:r w:rsidRPr="006349C9">
        <w:rPr>
          <w:rFonts w:ascii="Times New Roman" w:eastAsia="Times New Roman" w:hAnsi="Times New Roman" w:cs="Times New Roman"/>
          <w:sz w:val="24"/>
          <w:szCs w:val="24"/>
        </w:rPr>
        <w:lastRenderedPageBreak/>
        <w:t xml:space="preserve">ability to plan and manage projects to achieve objectives". Entrepreneurship is a concept that is being widely studied (Kalyoncuoğlu, Aydıntan, Gökse, 2017).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Mokaya et al.; (2012) define entrepreneurship as "the individual motivation and willingness to take a risk, create and sustain a growth-oriented and profit-making enterprise." According to Teshome (2014); Odunaike and Amoda (2013), entrepreneurship is the art of setting up and running an enterprise profitably and sustainably. An entrepreneur is a person that is never satisfied with the status quo but is ready and able to turn new ideas or invention into a successful innovation (Agbonlahor, 2016).</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A person who perceives a business opportunity through risks analysis and takes advantage of the situation to make a profit is an entrepreneur. (Agbonlahor, 2016).</w:t>
      </w:r>
    </w:p>
    <w:p w:rsidR="00394023" w:rsidRPr="00543CDD"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plays a critical role in boosting economic growth and development (Ho, Uy, Kang, Chan, 2018). Entrepreneurship is becoming increasingly vital in modern economies since it is the main weapon of fighting unemployment and the creation of wealth (Khalifa &amp; Dhiaf, 2016).</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According to Solomon (2007) andHenry et al. (2005) there is a level of uncertainty in the field of entrepreneurship to determine whether entrepreneurs are born or made. There is a growing acknowledgment that elements of entrepreneurship can be taught and learned. A person who renders the service of entrepreneurship is called an entrepreneur (Sofoluwe &amp; Kayode, 2012). Entrepreneurship is the best antidote to unemployment, underemployment, and poverty among the youths, especially in instances where educated youths cannot get jobs (Brownhilder, 2014)</w:t>
      </w:r>
      <w:r>
        <w:rPr>
          <w:rFonts w:ascii="Times New Roman" w:eastAsia="Times New Roman" w:hAnsi="Times New Roman" w:cs="Times New Roman"/>
          <w:sz w:val="24"/>
          <w:szCs w:val="24"/>
        </w:rPr>
        <w: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 xml:space="preserve">Entrepreneurship in Nigeria started when people in villages and farming communities produced more products than they needed, as such; they had to exchange these surpluses with those who needed them within their   immediate and neighboring communities. The exchange of goods for goods or services was based on trade by barter initially, until the commodity money was developed and used. Exchange encouraged specialization among producers of the commodities. They came to realize that they can concentrate on the areas of production they are best fitted.  Consequent on the above is the culture of entrepreneurship in Nigeria (Nicks, 2008).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Studies found that economic growth rates are  usually linked to the role of the duo of gov</w:t>
      </w:r>
      <w:r>
        <w:rPr>
          <w:rFonts w:ascii="Times New Roman" w:eastAsia="Times New Roman" w:hAnsi="Times New Roman" w:cs="Times New Roman"/>
          <w:sz w:val="24"/>
          <w:szCs w:val="24"/>
        </w:rPr>
        <w:t xml:space="preserve">ernment </w:t>
      </w:r>
      <w:r w:rsidRPr="006349C9">
        <w:rPr>
          <w:rFonts w:ascii="Times New Roman" w:eastAsia="Times New Roman" w:hAnsi="Times New Roman" w:cs="Times New Roman"/>
          <w:sz w:val="24"/>
          <w:szCs w:val="24"/>
        </w:rPr>
        <w:t xml:space="preserve"> and entrepreneurs which  is complementary Nwaokolo(2003)  argued that like  any other country, Nigeria government  supports the</w:t>
      </w:r>
      <w:r>
        <w:rPr>
          <w:rFonts w:ascii="Times New Roman" w:eastAsia="Times New Roman" w:hAnsi="Times New Roman" w:cs="Times New Roman"/>
          <w:sz w:val="24"/>
          <w:szCs w:val="24"/>
        </w:rPr>
        <w:t xml:space="preserve"> development  entrepreneurship. Ogbari,</w:t>
      </w:r>
      <w:r w:rsidRPr="006349C9">
        <w:rPr>
          <w:rFonts w:ascii="Times New Roman" w:eastAsia="Times New Roman" w:hAnsi="Times New Roman" w:cs="Times New Roman"/>
          <w:sz w:val="24"/>
          <w:szCs w:val="24"/>
        </w:rPr>
        <w:t xml:space="preserve"> Ajagbe and Adeturton (2015)  argued further that the government provides security to protect lives and properties, maintaining law, order and freedom to carry out business activities. However the roles of government in developing entrepreneurial culture among citizens become essential after the Nigeria civil war. Otaki (2003) posit that since the middle of 1980 there has been an increased commitment of government to entrepreneurship development after the introduction of the Structural Adjustment Programme (SAP) in 1986. Added to the establishment of the National Directorate of Employment (NDE) National Open Apprenticeship Scheme (NOAS) and Small and Medium Enterprises Development Association of Nigeria  (SMEDAN).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Entrepreneurship according to (Akanwa and Agu, 2005) is the service rendered by entrepreneur. At inception it was estimated that by 2014 over 340,000 graduates would have received the requisite training provided by the course to be entrepreneurs. It was expected that this graduates will form private investment initiators as jobs creators.</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2.2.2 Concept of Entrepreneurship Education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education was introduced into the educational system in early 2000s, particularly in Tertiary Education Curriculum as a compulsory course. The centre for Entrepreneurship Education Development (EED) was established with the aim of teaching and helping undergraduate students develop entrepreneurial mindset; especially in technologies. In addition, the centre enables graduates to be self-employed, create job opportunities for other and to generate wealth.</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Ojiefo (2012), reported that rising graduate unemployment and low entrepreneurial drive among school leavers in Nigeria; led to the need to reposition higher institutions as centre’s for building self sustaining graduates that will be captains of industries.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Unachukw (2009) asserts that, through education the citizen is fully equipped to contribute meaningfully to social economic development of his nation. While according to Bloom et al (2005) indicated that in a knowledge economy education provides the means to help individual in developing self worth.</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Mauchi et al (2011) reported that the objective of EE Entrepreneurship Education is to provide individuals with ability to recognize commercial opportunities, knowledge, skills and attitudes to act on them.</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 xml:space="preserve">Oduwaiye (2009) reported that entrepreneurship education focuses on assisting trainee students on how to </w:t>
      </w:r>
      <w:r w:rsidRPr="006349C9">
        <w:rPr>
          <w:rFonts w:ascii="Times New Roman" w:eastAsia="Times New Roman" w:hAnsi="Times New Roman" w:cs="Times New Roman"/>
          <w:sz w:val="24"/>
          <w:szCs w:val="24"/>
        </w:rPr>
        <w:lastRenderedPageBreak/>
        <w:t>develop positive attitudes, innovation and skill for self reliance rather than depending on the government for employment.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Lee and Wong (2005) assert that entrepreneurship is a catalyst for economic development and job creation in any society.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European Commission (2011) sees entrepreneurship education as a process by which learners are equipped with a wide set of competencies that can bring about greater individual, social and economic benefits since the ability gained can be applied to any aspects of people’s life.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Entrepreneurship involves the ability to transform ideas into profitable action. It also has to do with planning and executing project for the purpose of achieving pre predetermined objectives.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2.2.3</w:t>
      </w:r>
      <w:r w:rsidRPr="006349C9">
        <w:rPr>
          <w:rFonts w:ascii="Times New Roman" w:eastAsia="Times New Roman" w:hAnsi="Times New Roman" w:cs="Times New Roman"/>
          <w:b/>
          <w:sz w:val="24"/>
          <w:szCs w:val="24"/>
        </w:rPr>
        <w:tab/>
        <w:t>Entrepreneurship Educations</w:t>
      </w:r>
    </w:p>
    <w:p w:rsidR="00394023" w:rsidRPr="00543CDD"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Education is the key to national development (Maina, 2013) Education is an important tool for sustainability (Maina, 2013). Generally, education is confirmed to have a positive effect on entrepreneurship (Kuttim et al.; 2014). According to Mwasalwiba (2010), entrepreneurship education was started by Shigeru Fijii in 1938 at Kobe University in Japan. Myles Mace started the first course in entrepreneurship in USA at Harvard Business school in 1947 (Alberti et al.; 2004). Entrepreneurship education has grown rapidly in tertiary institutions around the world (Fretschener and Weber, 2013). The growing number of tertiary institutions offering Entrepreneurship education is an </w:t>
      </w:r>
      <w:r w:rsidRPr="006349C9">
        <w:rPr>
          <w:rFonts w:ascii="Times New Roman" w:eastAsia="Times New Roman" w:hAnsi="Times New Roman" w:cs="Times New Roman"/>
          <w:sz w:val="24"/>
          <w:szCs w:val="24"/>
        </w:rPr>
        <w:lastRenderedPageBreak/>
        <w:t xml:space="preserve">attestation that entrepreneurship can be taught (Hafiz &amp; Sa'ad, 2015). There is no consensus definition of entrepreneurship education </w:t>
      </w:r>
      <w:r w:rsidRPr="006349C9">
        <w:rPr>
          <w:rFonts w:ascii="Times New Roman" w:eastAsia="Times New Roman" w:hAnsi="Times New Roman" w:cs="Times New Roman"/>
          <w:i/>
          <w:sz w:val="24"/>
          <w:szCs w:val="24"/>
        </w:rPr>
        <w:t xml:space="preserve">(Valerio, Parton, Robb, 2014).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this study, entrepreneurship education is used in a narrow sense of referring to students intentions of starting their own business. Entrepreneurship education can be used in a broad sense also.</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According to (Fretschener and Weber, 2013). The main objective of entrepreneurship education in tertiary institutions is to empower graduates irrespective their course of study with skills that will provide them the opportunity to engage in income yielding business, whether they are able or not able to secure paid employment whether in public or private sector. Entrepreneurship Education turns a graduate from being a job seeker to job creator (Bassey and Archibong, 2005). Entrepreneurial Education was introduced into the undergraduate curriculum of Nigerian Universities in 2006 (Agbonlahor, 2016). The main purpose of introducing to tertiary institutions is to produce graduates with entrepreneurial skills needed in the private sector can also start their businesses and consequently employs others.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Entrepreneurship education is based on the premise that entrepreneurship can be learned, can develop student entrepreneurial intentionally (Pittaway and Cope, 2007) and finally lead to business start-up (Nabi, Holden, and Walmsley, 2010). Though not all studies agree that entrepreneurship education affects entrepreneurial intention. (Oosterbreek, Van Praag &amp; Ijsselstain, 2010). Scholars have seriously debated whether entrepreneurship can be taught and learned (Gorman et al.; 1997; Arons son, 2004; Gendron, 2004). It is vital for higher institutions to make available quality education for </w:t>
      </w:r>
      <w:r w:rsidRPr="006349C9">
        <w:rPr>
          <w:rFonts w:ascii="Times New Roman" w:eastAsia="Times New Roman" w:hAnsi="Times New Roman" w:cs="Times New Roman"/>
          <w:sz w:val="24"/>
          <w:szCs w:val="24"/>
        </w:rPr>
        <w:lastRenderedPageBreak/>
        <w:t>likely entrepreneurs to prepare them for future businesses that they can start. All over the world, entrepreneurs exist in all professions: Medicine, architecture, law, research, education, engineering et al. and they are available in different shapes, colours, size and background (Hisrich, Peters &amp; Shepherd, 2005; Baron, 1998). According to Küttim (2014), participation in entrepreneurship education is likely to strengthen entrepreneurial intentions. Also, more favourable attitude towards entrepreneurship is likely to increase intentions of starting a business.</w:t>
      </w:r>
    </w:p>
    <w:p w:rsidR="00394023" w:rsidRPr="00AB26D8"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Furthermore, right after studies students in other fields than business and economics are likely to be more interested in starting their own business. Entrepreneurship education has the mandate to equip the youth with functional knowledge and skill to build up their character, attitude, and vision. Entrepreneurship education consists of all activities with the objective of fostering entrepreneurial mindsets, attitudes, and skills covering a range of areas such as idea generation, startup, growth and innovation (Fayolle, 2009). Fayolle, 2007 and Thompson, 2004 believed that entrepreneurship could not be taught because it is more of personality and psychological traits because talent and temperament cannot be taught. The key to achieving a successful entrepreneurship education is to determine the most efficient way to handle the teachable skills and identify th e best match between student needs and teaching techniques (Lee et al., 2007). Entrepreneurship education influences students' entrepreneurial intentions and behaviours (Fayolle &amp; </w:t>
      </w:r>
      <w:r w:rsidRPr="006349C9">
        <w:rPr>
          <w:rFonts w:ascii="Times New Roman" w:eastAsia="Times New Roman" w:hAnsi="Times New Roman" w:cs="Times New Roman"/>
          <w:sz w:val="24"/>
          <w:szCs w:val="24"/>
          <w:u w:val="single"/>
        </w:rPr>
        <w:t>Gailly,</w:t>
      </w:r>
      <w:r w:rsidRPr="006349C9">
        <w:rPr>
          <w:rFonts w:ascii="Times New Roman" w:eastAsia="Times New Roman" w:hAnsi="Times New Roman" w:cs="Times New Roman"/>
          <w:sz w:val="24"/>
          <w:szCs w:val="24"/>
        </w:rPr>
        <w:t xml:space="preserve"> 2004). Entrepreneurial education plays an important role in setting up one's businesses (Roxas, Cayoca-Panizales &amp; Jesus, 2008; Clereq &amp; Arenius, 2006).</w:t>
      </w:r>
    </w:p>
    <w:p w:rsidR="00394023" w:rsidRPr="00733376" w:rsidRDefault="00394023" w:rsidP="00394023">
      <w:pPr>
        <w:spacing w:line="480" w:lineRule="auto"/>
        <w:jc w:val="both"/>
        <w:rPr>
          <w:rFonts w:ascii="Times New Roman" w:hAnsi="Times New Roman" w:cs="Times New Roman"/>
          <w:b/>
          <w:sz w:val="24"/>
          <w:szCs w:val="24"/>
        </w:rPr>
      </w:pPr>
      <w:r w:rsidRPr="00733376">
        <w:rPr>
          <w:rFonts w:ascii="Times New Roman" w:hAnsi="Times New Roman" w:cs="Times New Roman"/>
          <w:b/>
          <w:sz w:val="24"/>
          <w:szCs w:val="24"/>
        </w:rPr>
        <w:lastRenderedPageBreak/>
        <w:t xml:space="preserve">2.2.4 </w:t>
      </w:r>
      <w:r>
        <w:rPr>
          <w:rFonts w:ascii="Times New Roman" w:hAnsi="Times New Roman" w:cs="Times New Roman"/>
          <w:b/>
          <w:sz w:val="24"/>
          <w:szCs w:val="24"/>
        </w:rPr>
        <w:tab/>
      </w:r>
      <w:r w:rsidRPr="00733376">
        <w:rPr>
          <w:rFonts w:ascii="Times New Roman" w:hAnsi="Times New Roman" w:cs="Times New Roman"/>
          <w:b/>
          <w:sz w:val="24"/>
          <w:szCs w:val="24"/>
        </w:rPr>
        <w:t xml:space="preserve">Entrepreneurship orientations </w:t>
      </w:r>
    </w:p>
    <w:p w:rsidR="00394023" w:rsidRDefault="00394023" w:rsidP="00394023">
      <w:pPr>
        <w:spacing w:line="480" w:lineRule="auto"/>
        <w:ind w:firstLine="720"/>
        <w:jc w:val="both"/>
        <w:rPr>
          <w:rFonts w:ascii="Times New Roman" w:hAnsi="Times New Roman" w:cs="Times New Roman"/>
          <w:sz w:val="24"/>
          <w:szCs w:val="24"/>
        </w:rPr>
      </w:pPr>
      <w:r w:rsidRPr="00733376">
        <w:rPr>
          <w:rFonts w:ascii="Times New Roman" w:hAnsi="Times New Roman" w:cs="Times New Roman"/>
          <w:sz w:val="24"/>
          <w:szCs w:val="24"/>
        </w:rPr>
        <w:t xml:space="preserve">The last </w:t>
      </w:r>
      <w:r>
        <w:rPr>
          <w:rFonts w:ascii="Times New Roman" w:hAnsi="Times New Roman" w:cs="Times New Roman"/>
          <w:sz w:val="24"/>
          <w:szCs w:val="24"/>
        </w:rPr>
        <w:t>three</w:t>
      </w:r>
      <w:r w:rsidRPr="00733376">
        <w:rPr>
          <w:rFonts w:ascii="Times New Roman" w:hAnsi="Times New Roman" w:cs="Times New Roman"/>
          <w:sz w:val="24"/>
          <w:szCs w:val="24"/>
        </w:rPr>
        <w:t xml:space="preserve"> decades have witnessed the emergence of entrepreneurial orientation</w:t>
      </w:r>
      <w:r>
        <w:rPr>
          <w:rFonts w:ascii="Times New Roman" w:hAnsi="Times New Roman" w:cs="Times New Roman"/>
          <w:sz w:val="24"/>
          <w:szCs w:val="24"/>
        </w:rPr>
        <w:t xml:space="preserve"> (EO)</w:t>
      </w:r>
      <w:r w:rsidRPr="00733376">
        <w:rPr>
          <w:rFonts w:ascii="Times New Roman" w:hAnsi="Times New Roman" w:cs="Times New Roman"/>
          <w:sz w:val="24"/>
          <w:szCs w:val="24"/>
        </w:rPr>
        <w:t xml:space="preserve"> as </w:t>
      </w:r>
      <w:r>
        <w:rPr>
          <w:rFonts w:ascii="Times New Roman" w:hAnsi="Times New Roman" w:cs="Times New Roman"/>
          <w:sz w:val="24"/>
          <w:szCs w:val="24"/>
        </w:rPr>
        <w:t>an extensively disused concept</w:t>
      </w:r>
      <w:r w:rsidRPr="00733376">
        <w:rPr>
          <w:rFonts w:ascii="Times New Roman" w:hAnsi="Times New Roman" w:cs="Times New Roman"/>
          <w:sz w:val="24"/>
          <w:szCs w:val="24"/>
        </w:rPr>
        <w:t xml:space="preserve"> in the man- agement literature [Covin and Lu</w:t>
      </w:r>
      <w:r>
        <w:rPr>
          <w:rFonts w:ascii="Times New Roman" w:hAnsi="Times New Roman" w:cs="Times New Roman"/>
          <w:sz w:val="24"/>
          <w:szCs w:val="24"/>
        </w:rPr>
        <w:t xml:space="preserve">mpkin. 2011]. Hundreds of studies exploring the EO concept </w:t>
      </w:r>
      <w:r w:rsidRPr="00733376">
        <w:rPr>
          <w:rFonts w:ascii="Times New Roman" w:hAnsi="Times New Roman" w:cs="Times New Roman"/>
          <w:sz w:val="24"/>
          <w:szCs w:val="24"/>
        </w:rPr>
        <w:t>have been published in a wide variety of scientific</w:t>
      </w:r>
      <w:r>
        <w:rPr>
          <w:rFonts w:ascii="Times New Roman" w:hAnsi="Times New Roman" w:cs="Times New Roman"/>
          <w:sz w:val="24"/>
          <w:szCs w:val="24"/>
        </w:rPr>
        <w:t xml:space="preserve"> journals and presented at top con</w:t>
      </w:r>
      <w:r w:rsidRPr="00733376">
        <w:rPr>
          <w:rFonts w:ascii="Times New Roman" w:hAnsi="Times New Roman" w:cs="Times New Roman"/>
          <w:sz w:val="24"/>
          <w:szCs w:val="24"/>
        </w:rPr>
        <w:t>ferences</w:t>
      </w:r>
      <w:r>
        <w:rPr>
          <w:rFonts w:ascii="Times New Roman" w:hAnsi="Times New Roman" w:cs="Times New Roman"/>
          <w:sz w:val="24"/>
          <w:szCs w:val="24"/>
        </w:rPr>
        <w:t xml:space="preserve"> [Wales et al.,</w:t>
      </w:r>
      <w:r w:rsidRPr="00733376">
        <w:rPr>
          <w:rFonts w:ascii="Times New Roman" w:hAnsi="Times New Roman" w:cs="Times New Roman"/>
          <w:sz w:val="24"/>
          <w:szCs w:val="24"/>
        </w:rPr>
        <w:t xml:space="preserve"> 200la</w:t>
      </w:r>
      <w:r>
        <w:rPr>
          <w:rFonts w:ascii="Times New Roman" w:hAnsi="Times New Roman" w:cs="Times New Roman"/>
          <w:sz w:val="24"/>
          <w:szCs w:val="24"/>
        </w:rPr>
        <w:t>].</w:t>
      </w:r>
      <w:r w:rsidRPr="00733376">
        <w:rPr>
          <w:rFonts w:ascii="Times New Roman" w:hAnsi="Times New Roman" w:cs="Times New Roman"/>
          <w:sz w:val="24"/>
          <w:szCs w:val="24"/>
        </w:rPr>
        <w:t xml:space="preserve"> Originating in Canada, specifically within a research program at MeGill University under the </w:t>
      </w:r>
      <w:r>
        <w:rPr>
          <w:rFonts w:ascii="Times New Roman" w:hAnsi="Times New Roman" w:cs="Times New Roman"/>
          <w:sz w:val="24"/>
          <w:szCs w:val="24"/>
        </w:rPr>
        <w:t>leadership of Pradip</w:t>
      </w:r>
      <w:r w:rsidRPr="00733376">
        <w:rPr>
          <w:rFonts w:ascii="Times New Roman" w:hAnsi="Times New Roman" w:cs="Times New Roman"/>
          <w:sz w:val="24"/>
          <w:szCs w:val="24"/>
        </w:rPr>
        <w:t xml:space="preserve"> Khandwalla and Henry Mintzberg. research on EO is now conducted by scholars around the </w:t>
      </w:r>
      <w:r>
        <w:rPr>
          <w:rFonts w:ascii="Times New Roman" w:hAnsi="Times New Roman" w:cs="Times New Roman"/>
          <w:sz w:val="24"/>
          <w:szCs w:val="24"/>
        </w:rPr>
        <w:t>globe</w:t>
      </w:r>
      <w:r w:rsidRPr="00733376">
        <w:rPr>
          <w:rFonts w:ascii="Times New Roman" w:hAnsi="Times New Roman" w:cs="Times New Roman"/>
          <w:sz w:val="24"/>
          <w:szCs w:val="24"/>
        </w:rPr>
        <w:t xml:space="preserve"> </w:t>
      </w:r>
      <w:r>
        <w:rPr>
          <w:rFonts w:ascii="Times New Roman" w:hAnsi="Times New Roman" w:cs="Times New Roman"/>
          <w:sz w:val="24"/>
          <w:szCs w:val="24"/>
        </w:rPr>
        <w:t xml:space="preserve">[Bassoet al., </w:t>
      </w:r>
      <w:r w:rsidRPr="00733376">
        <w:rPr>
          <w:rFonts w:ascii="Times New Roman" w:hAnsi="Times New Roman" w:cs="Times New Roman"/>
          <w:sz w:val="24"/>
          <w:szCs w:val="24"/>
        </w:rPr>
        <w:t>2</w:t>
      </w:r>
      <w:r>
        <w:rPr>
          <w:rFonts w:ascii="Times New Roman" w:hAnsi="Times New Roman" w:cs="Times New Roman"/>
          <w:sz w:val="24"/>
          <w:szCs w:val="24"/>
        </w:rPr>
        <w:t>00</w:t>
      </w:r>
      <w:r w:rsidRPr="00733376">
        <w:rPr>
          <w:rFonts w:ascii="Times New Roman" w:hAnsi="Times New Roman" w:cs="Times New Roman"/>
          <w:sz w:val="24"/>
          <w:szCs w:val="24"/>
        </w:rPr>
        <w:t>9</w:t>
      </w:r>
      <w:r>
        <w:rPr>
          <w:rFonts w:ascii="Times New Roman" w:hAnsi="Times New Roman" w:cs="Times New Roman"/>
          <w:sz w:val="24"/>
          <w:szCs w:val="24"/>
        </w:rPr>
        <w:t>],</w:t>
      </w:r>
      <w:r w:rsidRPr="00733376">
        <w:rPr>
          <w:rFonts w:ascii="Times New Roman" w:hAnsi="Times New Roman" w:cs="Times New Roman"/>
          <w:sz w:val="24"/>
          <w:szCs w:val="24"/>
        </w:rPr>
        <w:t xml:space="preserve"> Hi</w:t>
      </w:r>
      <w:r>
        <w:rPr>
          <w:rFonts w:ascii="Times New Roman" w:hAnsi="Times New Roman" w:cs="Times New Roman"/>
          <w:sz w:val="24"/>
          <w:szCs w:val="24"/>
        </w:rPr>
        <w:t>st</w:t>
      </w:r>
      <w:r w:rsidRPr="00733376">
        <w:rPr>
          <w:rFonts w:ascii="Times New Roman" w:hAnsi="Times New Roman" w:cs="Times New Roman"/>
          <w:sz w:val="24"/>
          <w:szCs w:val="24"/>
        </w:rPr>
        <w:t xml:space="preserve">orically, EO research has primar- ily focused on firm-level entrepreneurship (Slevin and </w:t>
      </w:r>
      <w:r>
        <w:rPr>
          <w:rFonts w:ascii="Times New Roman" w:hAnsi="Times New Roman" w:cs="Times New Roman"/>
          <w:sz w:val="24"/>
          <w:szCs w:val="24"/>
        </w:rPr>
        <w:t>Terjesen,</w:t>
      </w:r>
      <w:r w:rsidRPr="00733376">
        <w:rPr>
          <w:rFonts w:ascii="Times New Roman" w:hAnsi="Times New Roman" w:cs="Times New Roman"/>
          <w:sz w:val="24"/>
          <w:szCs w:val="24"/>
        </w:rPr>
        <w:t xml:space="preserve"> </w:t>
      </w:r>
      <w:r>
        <w:rPr>
          <w:rFonts w:ascii="Times New Roman" w:hAnsi="Times New Roman" w:cs="Times New Roman"/>
          <w:sz w:val="24"/>
          <w:szCs w:val="24"/>
        </w:rPr>
        <w:t>2011].</w:t>
      </w:r>
      <w:r w:rsidRPr="00733376">
        <w:rPr>
          <w:rFonts w:ascii="Times New Roman" w:hAnsi="Times New Roman" w:cs="Times New Roman"/>
          <w:sz w:val="24"/>
          <w:szCs w:val="24"/>
        </w:rPr>
        <w:t xml:space="preserve"> As </w:t>
      </w:r>
      <w:r>
        <w:rPr>
          <w:rFonts w:ascii="Times New Roman" w:hAnsi="Times New Roman" w:cs="Times New Roman"/>
          <w:sz w:val="24"/>
          <w:szCs w:val="24"/>
        </w:rPr>
        <w:t>such</w:t>
      </w:r>
      <w:r w:rsidRPr="00733376">
        <w:rPr>
          <w:rFonts w:ascii="Times New Roman" w:hAnsi="Times New Roman" w:cs="Times New Roman"/>
          <w:sz w:val="24"/>
          <w:szCs w:val="24"/>
        </w:rPr>
        <w:t xml:space="preserve">, much of the published work investigates the reasons why some firms behave </w:t>
      </w:r>
      <w:r>
        <w:rPr>
          <w:rFonts w:ascii="Times New Roman" w:hAnsi="Times New Roman" w:cs="Times New Roman"/>
          <w:sz w:val="24"/>
          <w:szCs w:val="24"/>
        </w:rPr>
        <w:t>entrepreneurially, the</w:t>
      </w:r>
      <w:r w:rsidRPr="00733376">
        <w:rPr>
          <w:rFonts w:ascii="Times New Roman" w:hAnsi="Times New Roman" w:cs="Times New Roman"/>
          <w:sz w:val="24"/>
          <w:szCs w:val="24"/>
        </w:rPr>
        <w:t xml:space="preserve"> </w:t>
      </w:r>
      <w:r>
        <w:rPr>
          <w:rFonts w:ascii="Times New Roman" w:hAnsi="Times New Roman" w:cs="Times New Roman"/>
          <w:sz w:val="24"/>
          <w:szCs w:val="24"/>
        </w:rPr>
        <w:t>consequences</w:t>
      </w:r>
      <w:r w:rsidRPr="00733376">
        <w:rPr>
          <w:rFonts w:ascii="Times New Roman" w:hAnsi="Times New Roman" w:cs="Times New Roman"/>
          <w:sz w:val="24"/>
          <w:szCs w:val="24"/>
        </w:rPr>
        <w:t>,</w:t>
      </w:r>
      <w:r>
        <w:rPr>
          <w:rFonts w:ascii="Times New Roman" w:hAnsi="Times New Roman" w:cs="Times New Roman"/>
          <w:sz w:val="24"/>
          <w:szCs w:val="24"/>
        </w:rPr>
        <w:t xml:space="preserve"> of doing so,</w:t>
      </w:r>
      <w:r w:rsidRPr="00733376">
        <w:rPr>
          <w:rFonts w:ascii="Times New Roman" w:hAnsi="Times New Roman" w:cs="Times New Roman"/>
          <w:sz w:val="24"/>
          <w:szCs w:val="24"/>
        </w:rPr>
        <w:t xml:space="preserve"> the cultural and contextual factors that facilitate or inhibit co</w:t>
      </w:r>
      <w:r>
        <w:rPr>
          <w:rFonts w:ascii="Times New Roman" w:hAnsi="Times New Roman" w:cs="Times New Roman"/>
          <w:sz w:val="24"/>
          <w:szCs w:val="24"/>
        </w:rPr>
        <w:t>r</w:t>
      </w:r>
      <w:r w:rsidRPr="00733376">
        <w:rPr>
          <w:rFonts w:ascii="Times New Roman" w:hAnsi="Times New Roman" w:cs="Times New Roman"/>
          <w:sz w:val="24"/>
          <w:szCs w:val="24"/>
        </w:rPr>
        <w:t>p</w:t>
      </w:r>
      <w:r>
        <w:rPr>
          <w:rFonts w:ascii="Times New Roman" w:hAnsi="Times New Roman" w:cs="Times New Roman"/>
          <w:sz w:val="24"/>
          <w:szCs w:val="24"/>
        </w:rPr>
        <w:t>orate</w:t>
      </w:r>
      <w:r w:rsidRPr="00733376">
        <w:rPr>
          <w:rFonts w:ascii="Times New Roman" w:hAnsi="Times New Roman" w:cs="Times New Roman"/>
          <w:sz w:val="24"/>
          <w:szCs w:val="24"/>
        </w:rPr>
        <w:t xml:space="preserve"> </w:t>
      </w:r>
      <w:r>
        <w:rPr>
          <w:rFonts w:ascii="Times New Roman" w:hAnsi="Times New Roman" w:cs="Times New Roman"/>
          <w:sz w:val="24"/>
          <w:szCs w:val="24"/>
        </w:rPr>
        <w:t xml:space="preserve">entrepreneurial behaviors, and whether </w:t>
      </w:r>
      <w:r w:rsidRPr="00733376">
        <w:rPr>
          <w:rFonts w:ascii="Times New Roman" w:hAnsi="Times New Roman" w:cs="Times New Roman"/>
          <w:sz w:val="24"/>
          <w:szCs w:val="24"/>
        </w:rPr>
        <w:t>the</w:t>
      </w:r>
      <w:r>
        <w:rPr>
          <w:rFonts w:ascii="Times New Roman" w:hAnsi="Times New Roman" w:cs="Times New Roman"/>
          <w:sz w:val="24"/>
          <w:szCs w:val="24"/>
        </w:rPr>
        <w:t>frr</w:t>
      </w:r>
      <w:r w:rsidRPr="00733376">
        <w:rPr>
          <w:rFonts w:ascii="Times New Roman" w:hAnsi="Times New Roman" w:cs="Times New Roman"/>
          <w:sz w:val="24"/>
          <w:szCs w:val="24"/>
        </w:rPr>
        <w:t xml:space="preserve"> antecedents and moderat- ing in</w:t>
      </w:r>
      <w:r>
        <w:rPr>
          <w:rFonts w:ascii="Times New Roman" w:hAnsi="Times New Roman" w:cs="Times New Roman"/>
          <w:sz w:val="24"/>
          <w:szCs w:val="24"/>
        </w:rPr>
        <w:t>fluences differ systematically from</w:t>
      </w:r>
      <w:r w:rsidRPr="00733376">
        <w:rPr>
          <w:rFonts w:ascii="Times New Roman" w:hAnsi="Times New Roman" w:cs="Times New Roman"/>
          <w:sz w:val="24"/>
          <w:szCs w:val="24"/>
        </w:rPr>
        <w:t xml:space="preserve"> </w:t>
      </w:r>
      <w:r>
        <w:rPr>
          <w:rFonts w:ascii="Times New Roman" w:hAnsi="Times New Roman" w:cs="Times New Roman"/>
          <w:sz w:val="24"/>
          <w:szCs w:val="24"/>
        </w:rPr>
        <w:t>conservative firms.</w:t>
      </w:r>
    </w:p>
    <w:p w:rsidR="00394023" w:rsidRPr="00B37304" w:rsidRDefault="00394023" w:rsidP="003940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Considering</w:t>
      </w:r>
      <w:r w:rsidRPr="00733376">
        <w:rPr>
          <w:rFonts w:ascii="Times New Roman" w:hAnsi="Times New Roman" w:cs="Times New Roman"/>
          <w:sz w:val="24"/>
          <w:szCs w:val="24"/>
        </w:rPr>
        <w:t xml:space="preserve"> the proliferation of scholarship on the EO </w:t>
      </w:r>
      <w:r>
        <w:rPr>
          <w:rFonts w:ascii="Times New Roman" w:hAnsi="Times New Roman" w:cs="Times New Roman"/>
          <w:sz w:val="24"/>
          <w:szCs w:val="24"/>
        </w:rPr>
        <w:t>concept</w:t>
      </w:r>
      <w:r w:rsidRPr="00733376">
        <w:rPr>
          <w:rFonts w:ascii="Times New Roman" w:hAnsi="Times New Roman" w:cs="Times New Roman"/>
          <w:sz w:val="24"/>
          <w:szCs w:val="24"/>
        </w:rPr>
        <w:t xml:space="preserve">, especially over the </w:t>
      </w:r>
      <w:r>
        <w:rPr>
          <w:rFonts w:ascii="Times New Roman" w:hAnsi="Times New Roman" w:cs="Times New Roman"/>
          <w:sz w:val="24"/>
          <w:szCs w:val="24"/>
        </w:rPr>
        <w:t>last</w:t>
      </w:r>
      <w:r w:rsidRPr="00733376">
        <w:rPr>
          <w:rFonts w:ascii="Times New Roman" w:hAnsi="Times New Roman" w:cs="Times New Roman"/>
          <w:sz w:val="24"/>
          <w:szCs w:val="24"/>
        </w:rPr>
        <w:t xml:space="preserve"> </w:t>
      </w:r>
      <w:r>
        <w:rPr>
          <w:rFonts w:ascii="Times New Roman" w:hAnsi="Times New Roman" w:cs="Times New Roman"/>
          <w:sz w:val="24"/>
          <w:szCs w:val="24"/>
        </w:rPr>
        <w:t>decade, this seems an ideal time to reflect upon</w:t>
      </w:r>
      <w:r w:rsidRPr="00733376">
        <w:rPr>
          <w:rFonts w:ascii="Times New Roman" w:hAnsi="Times New Roman" w:cs="Times New Roman"/>
          <w:sz w:val="24"/>
          <w:szCs w:val="24"/>
        </w:rPr>
        <w:t xml:space="preserve"> the findings, develop</w:t>
      </w:r>
      <w:r>
        <w:rPr>
          <w:rFonts w:ascii="Times New Roman" w:hAnsi="Times New Roman" w:cs="Times New Roman"/>
          <w:sz w:val="24"/>
          <w:szCs w:val="24"/>
        </w:rPr>
        <w:t>ment, and future of research with</w:t>
      </w:r>
      <w:r w:rsidRPr="00733376">
        <w:rPr>
          <w:rFonts w:ascii="Times New Roman" w:hAnsi="Times New Roman" w:cs="Times New Roman"/>
          <w:sz w:val="24"/>
          <w:szCs w:val="24"/>
        </w:rPr>
        <w:t xml:space="preserve">in the area The </w:t>
      </w:r>
      <w:r>
        <w:rPr>
          <w:rFonts w:ascii="Times New Roman" w:hAnsi="Times New Roman" w:cs="Times New Roman"/>
          <w:sz w:val="24"/>
          <w:szCs w:val="24"/>
        </w:rPr>
        <w:t>recent</w:t>
      </w:r>
      <w:r w:rsidRPr="00733376">
        <w:rPr>
          <w:rFonts w:ascii="Times New Roman" w:hAnsi="Times New Roman" w:cs="Times New Roman"/>
          <w:sz w:val="24"/>
          <w:szCs w:val="24"/>
        </w:rPr>
        <w:t xml:space="preserve"> </w:t>
      </w:r>
      <w:r>
        <w:rPr>
          <w:rFonts w:ascii="Times New Roman" w:hAnsi="Times New Roman" w:cs="Times New Roman"/>
          <w:sz w:val="24"/>
          <w:szCs w:val="24"/>
        </w:rPr>
        <w:t xml:space="preserve">publication several review </w:t>
      </w:r>
      <w:r w:rsidRPr="00733376">
        <w:rPr>
          <w:rFonts w:ascii="Times New Roman" w:hAnsi="Times New Roman" w:cs="Times New Roman"/>
          <w:sz w:val="24"/>
          <w:szCs w:val="24"/>
        </w:rPr>
        <w:t>articles</w:t>
      </w:r>
      <w:r>
        <w:rPr>
          <w:rFonts w:ascii="Times New Roman" w:hAnsi="Times New Roman" w:cs="Times New Roman"/>
          <w:sz w:val="24"/>
          <w:szCs w:val="24"/>
        </w:rPr>
        <w:t xml:space="preserve"> (for example, [Gupta et al 2014a], Rauch et al., [2009] Saeed et al., [2014], Wales et al., s</w:t>
      </w:r>
      <w:r w:rsidRPr="00733376">
        <w:rPr>
          <w:rFonts w:ascii="Times New Roman" w:hAnsi="Times New Roman" w:cs="Times New Roman"/>
          <w:sz w:val="24"/>
          <w:szCs w:val="24"/>
        </w:rPr>
        <w:t xml:space="preserve">uggest other scholars seen to think </w:t>
      </w:r>
      <w:r>
        <w:rPr>
          <w:rFonts w:ascii="Times New Roman" w:hAnsi="Times New Roman" w:cs="Times New Roman"/>
          <w:sz w:val="24"/>
          <w:szCs w:val="24"/>
        </w:rPr>
        <w:t>s</w:t>
      </w:r>
      <w:r w:rsidRPr="00733376">
        <w:rPr>
          <w:rFonts w:ascii="Times New Roman" w:hAnsi="Times New Roman" w:cs="Times New Roman"/>
          <w:sz w:val="24"/>
          <w:szCs w:val="24"/>
        </w:rPr>
        <w:t>imilarly</w:t>
      </w:r>
      <w:r>
        <w:rPr>
          <w:rFonts w:ascii="Times New Roman" w:hAnsi="Times New Roman" w:cs="Times New Roman"/>
          <w:sz w:val="24"/>
          <w:szCs w:val="24"/>
        </w:rPr>
        <w:t>. In this essay, we a</w:t>
      </w:r>
      <w:r w:rsidRPr="00733376">
        <w:rPr>
          <w:rFonts w:ascii="Times New Roman" w:hAnsi="Times New Roman" w:cs="Times New Roman"/>
          <w:sz w:val="24"/>
          <w:szCs w:val="24"/>
        </w:rPr>
        <w:t>ss</w:t>
      </w:r>
      <w:r>
        <w:rPr>
          <w:rFonts w:ascii="Times New Roman" w:hAnsi="Times New Roman" w:cs="Times New Roman"/>
          <w:sz w:val="24"/>
          <w:szCs w:val="24"/>
        </w:rPr>
        <w:t>es</w:t>
      </w:r>
      <w:r w:rsidRPr="00733376">
        <w:rPr>
          <w:rFonts w:ascii="Times New Roman" w:hAnsi="Times New Roman" w:cs="Times New Roman"/>
          <w:sz w:val="24"/>
          <w:szCs w:val="24"/>
        </w:rPr>
        <w:t xml:space="preserve">s </w:t>
      </w:r>
      <w:r>
        <w:rPr>
          <w:rFonts w:ascii="Times New Roman" w:hAnsi="Times New Roman" w:cs="Times New Roman"/>
          <w:sz w:val="24"/>
          <w:szCs w:val="24"/>
        </w:rPr>
        <w:t>the</w:t>
      </w:r>
      <w:r w:rsidRPr="00733376">
        <w:rPr>
          <w:rFonts w:ascii="Times New Roman" w:hAnsi="Times New Roman" w:cs="Times New Roman"/>
          <w:sz w:val="24"/>
          <w:szCs w:val="24"/>
        </w:rPr>
        <w:t xml:space="preserve"> e </w:t>
      </w:r>
      <w:r>
        <w:rPr>
          <w:rFonts w:ascii="Times New Roman" w:hAnsi="Times New Roman" w:cs="Times New Roman"/>
          <w:sz w:val="24"/>
          <w:szCs w:val="24"/>
        </w:rPr>
        <w:t xml:space="preserve">growth and contribution of extant EO research as well identify gaps in the state-of-the-science to highlight fruitful avenues for further scholarship in the area. We start with identify key development milestones over EO, life course, then use Low and Macmillan,s [1988] (henceforth L&amp;M) </w:t>
      </w:r>
      <w:r>
        <w:rPr>
          <w:rFonts w:ascii="Times New Roman" w:hAnsi="Times New Roman" w:cs="Times New Roman"/>
          <w:sz w:val="24"/>
          <w:szCs w:val="24"/>
        </w:rPr>
        <w:lastRenderedPageBreak/>
        <w:t>widely-recognized specific to organize our discussion of the EO literature and conclude with some suggestions to push the frontier of knowledge in EO scholarship. We intersperse a care full analysis prior research on EO with novel insight speculations, and perspective</w:t>
      </w:r>
      <w:r w:rsidRPr="00B37304">
        <w:rPr>
          <w:rFonts w:ascii="Times New Roman" w:hAnsi="Times New Roman" w:cs="Times New Roman"/>
          <w:sz w:val="24"/>
          <w:szCs w:val="24"/>
        </w:rPr>
        <w:t xml:space="preserve">s, aspiring to toward a rich discussion about development knowledge around the EO concept.  </w:t>
      </w:r>
    </w:p>
    <w:p w:rsidR="00394023" w:rsidRPr="00B37304" w:rsidRDefault="00394023" w:rsidP="00394023">
      <w:pPr>
        <w:spacing w:line="480" w:lineRule="auto"/>
        <w:jc w:val="both"/>
        <w:rPr>
          <w:rFonts w:ascii="Times New Roman" w:hAnsi="Times New Roman" w:cs="Times New Roman"/>
          <w:b/>
          <w:sz w:val="24"/>
          <w:szCs w:val="24"/>
        </w:rPr>
      </w:pPr>
      <w:r w:rsidRPr="00B37304">
        <w:rPr>
          <w:rFonts w:ascii="Times New Roman" w:hAnsi="Times New Roman" w:cs="Times New Roman"/>
          <w:b/>
          <w:sz w:val="24"/>
          <w:szCs w:val="24"/>
        </w:rPr>
        <w:t>2.2.5</w:t>
      </w:r>
      <w:r w:rsidRPr="00B37304">
        <w:rPr>
          <w:rFonts w:ascii="Times New Roman" w:hAnsi="Times New Roman" w:cs="Times New Roman"/>
          <w:b/>
          <w:sz w:val="24"/>
          <w:szCs w:val="24"/>
        </w:rPr>
        <w:tab/>
        <w:t xml:space="preserve">Entrepreneurship Risk Taking  </w:t>
      </w:r>
    </w:p>
    <w:p w:rsidR="00394023" w:rsidRDefault="00394023" w:rsidP="00394023">
      <w:pPr>
        <w:spacing w:line="480" w:lineRule="auto"/>
        <w:ind w:firstLine="720"/>
        <w:jc w:val="both"/>
        <w:rPr>
          <w:rFonts w:ascii="Times New Roman" w:hAnsi="Times New Roman" w:cs="Times New Roman"/>
          <w:sz w:val="24"/>
          <w:szCs w:val="24"/>
        </w:rPr>
      </w:pPr>
      <w:r w:rsidRPr="00B37304">
        <w:rPr>
          <w:rFonts w:ascii="Times New Roman" w:hAnsi="Times New Roman" w:cs="Times New Roman"/>
          <w:sz w:val="24"/>
          <w:szCs w:val="24"/>
        </w:rPr>
        <w:t xml:space="preserve">Risk management is an activity within project management that is gaining importance because businesses are moving towards globalization and because of the increasing competition (Ahmed et al., 2007). The risk management process consists of a series of steps, which are establishing the context, identifying, analyzing, assessing, treating, monitoring and communicating risks, which allow continuous improvement of decision-making (Standards Australia, 1999). Boehm W. B. (1991) summarized in his study that software projects disasters and related problems could be eliminated if proper identification and resolving process for these risks could be done properly. </w:t>
      </w:r>
    </w:p>
    <w:p w:rsidR="00394023" w:rsidRDefault="00394023" w:rsidP="00394023">
      <w:pPr>
        <w:spacing w:line="480" w:lineRule="auto"/>
        <w:ind w:firstLine="720"/>
        <w:jc w:val="both"/>
        <w:rPr>
          <w:rFonts w:ascii="Times New Roman" w:hAnsi="Times New Roman" w:cs="Times New Roman"/>
          <w:sz w:val="24"/>
          <w:szCs w:val="24"/>
        </w:rPr>
      </w:pPr>
      <w:r w:rsidRPr="00B37304">
        <w:rPr>
          <w:rFonts w:ascii="Times New Roman" w:hAnsi="Times New Roman" w:cs="Times New Roman"/>
          <w:sz w:val="24"/>
          <w:szCs w:val="24"/>
        </w:rPr>
        <w:t>By implementing risk, management organization can reduce unexpected &amp; costly surprises and effective allocation of resources could be more effective. It improves communication and provides senior management aconcise summary of threats, which can be faced by the organization, thus ultimately helping them in better decision making. Throughout the world, administration of risk is something that is more often linked to the building of bridges, mechanical, engineering, and in the disaster management context. Until now, Pakistan has the same situation and management of risk is generally practiced in banking industry as per the guidelines given</w:t>
      </w:r>
      <w:r>
        <w:rPr>
          <w:rFonts w:ascii="Times New Roman" w:hAnsi="Times New Roman" w:cs="Times New Roman"/>
          <w:sz w:val="24"/>
          <w:szCs w:val="24"/>
        </w:rPr>
        <w:t xml:space="preserve"> </w:t>
      </w:r>
      <w:r w:rsidRPr="00B37304">
        <w:rPr>
          <w:rFonts w:ascii="Times New Roman" w:hAnsi="Times New Roman" w:cs="Times New Roman"/>
          <w:sz w:val="24"/>
          <w:szCs w:val="24"/>
        </w:rPr>
        <w:t xml:space="preserve">by </w:t>
      </w:r>
      <w:r>
        <w:rPr>
          <w:rFonts w:ascii="Times New Roman" w:hAnsi="Times New Roman" w:cs="Times New Roman"/>
          <w:sz w:val="24"/>
          <w:szCs w:val="24"/>
        </w:rPr>
        <w:t xml:space="preserve">state bank of </w:t>
      </w:r>
      <w:r w:rsidRPr="00B37304">
        <w:rPr>
          <w:rFonts w:ascii="Times New Roman" w:hAnsi="Times New Roman" w:cs="Times New Roman"/>
          <w:sz w:val="24"/>
          <w:szCs w:val="24"/>
        </w:rPr>
        <w:t xml:space="preserve">Pakistan. </w:t>
      </w:r>
    </w:p>
    <w:p w:rsidR="00394023" w:rsidRPr="00B37304" w:rsidRDefault="00394023" w:rsidP="00394023">
      <w:pPr>
        <w:spacing w:line="480" w:lineRule="auto"/>
        <w:ind w:firstLine="720"/>
        <w:jc w:val="both"/>
        <w:rPr>
          <w:rFonts w:ascii="Times New Roman" w:hAnsi="Times New Roman" w:cs="Times New Roman"/>
          <w:sz w:val="24"/>
          <w:szCs w:val="24"/>
        </w:rPr>
      </w:pPr>
      <w:r w:rsidRPr="00B37304">
        <w:rPr>
          <w:rFonts w:ascii="Times New Roman" w:hAnsi="Times New Roman" w:cs="Times New Roman"/>
          <w:sz w:val="24"/>
          <w:szCs w:val="24"/>
        </w:rPr>
        <w:lastRenderedPageBreak/>
        <w:t xml:space="preserve">Furthermore, a lot of attention has been given to disaster risk management after the incident of October 2006. The project based organizations or other business organizations are not really taking steps to implement risk management. This study has been completed in the context of Pakistani software development industry to study the extent of their risk management practices and to analyze whether these practices are a source of solving problem or are they creating further problems for the organizations.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w:t>
      </w:r>
      <w:r w:rsidRPr="006349C9">
        <w:rPr>
          <w:rFonts w:ascii="Times New Roman" w:eastAsia="Times New Roman" w:hAnsi="Times New Roman" w:cs="Times New Roman"/>
          <w:i/>
          <w:sz w:val="24"/>
          <w:szCs w:val="24"/>
        </w:rPr>
        <w:t xml:space="preserve">Sascha, Walter, &amp; Dohse, (2009), </w:t>
      </w:r>
      <w:r w:rsidRPr="006349C9">
        <w:rPr>
          <w:rFonts w:ascii="Times New Roman" w:eastAsia="Times New Roman" w:hAnsi="Times New Roman" w:cs="Times New Roman"/>
          <w:sz w:val="24"/>
          <w:szCs w:val="24"/>
        </w:rPr>
        <w:t xml:space="preserve">Curriculum and courses of entrepreneurship education are a direct source of entrepreneurial motivation and knowledge.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course content of entrepreneurial education is also essential. Entrepreneurship education is consist of different disciplines, which include management education, economics and technical studies (Davidsson, 2008). </w:t>
      </w:r>
    </w:p>
    <w:p w:rsidR="00394023"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There is three basis for which entrepreneurial education should increase entrepreneurial intentions. The first basis is that entrepreneurship education should lead to a generation of basic business ideas and to confirm that a given idea is new and valuable. This should culminate in the increase in number and innovativeness of opportunities (Shepherd and Detienne, 2005).</w:t>
      </w:r>
      <w:r>
        <w:rPr>
          <w:rFonts w:ascii="Times New Roman" w:eastAsia="Times New Roman" w:hAnsi="Times New Roman" w:cs="Times New Roman"/>
          <w:sz w:val="24"/>
          <w:szCs w:val="24"/>
        </w:rPr>
        <w:t xml:space="preserve"> </w:t>
      </w:r>
      <w:r w:rsidRPr="006349C9">
        <w:rPr>
          <w:rFonts w:ascii="Times New Roman" w:eastAsia="Times New Roman" w:hAnsi="Times New Roman" w:cs="Times New Roman"/>
          <w:sz w:val="24"/>
          <w:szCs w:val="24"/>
        </w:rPr>
        <w:t xml:space="preserve">The second basis is that courses based on entrepreneurship education should provide knowledge of how to bring business ideas better and quicker to the </w:t>
      </w:r>
      <w:r w:rsidRPr="008541DE">
        <w:rPr>
          <w:rFonts w:ascii="Times New Roman" w:eastAsia="Times New Roman" w:hAnsi="Times New Roman" w:cs="Times New Roman"/>
          <w:sz w:val="24"/>
          <w:szCs w:val="24"/>
        </w:rPr>
        <w:t xml:space="preserve">market (Zhaw et al. 2005; Davidsson and Homig, 2003) students can even share their experiences with fellow students (Caputo and Dolinsky, 1998). Third, the number of courses shows the extent to which the department considers self-employment as a </w:t>
      </w:r>
      <w:r w:rsidRPr="008541DE">
        <w:rPr>
          <w:rFonts w:ascii="Times New Roman" w:eastAsia="Times New Roman" w:hAnsi="Times New Roman" w:cs="Times New Roman"/>
          <w:sz w:val="24"/>
          <w:szCs w:val="24"/>
        </w:rPr>
        <w:lastRenderedPageBreak/>
        <w:t>legitimate career alternative (Kolvereid, 1996b) All human endeavors involve uncertainty and rick it is widely agreed that rick is more in the business sectors compared to other sectors.</w:t>
      </w:r>
    </w:p>
    <w:p w:rsidR="00394023" w:rsidRPr="007F4F6B" w:rsidRDefault="00394023" w:rsidP="00394023">
      <w:pPr>
        <w:spacing w:line="480" w:lineRule="auto"/>
        <w:ind w:firstLine="720"/>
        <w:jc w:val="both"/>
        <w:rPr>
          <w:rFonts w:ascii="Times New Roman" w:eastAsia="Times New Roman" w:hAnsi="Times New Roman" w:cs="Times New Roman"/>
          <w:sz w:val="24"/>
          <w:szCs w:val="24"/>
        </w:rPr>
      </w:pPr>
      <w:r w:rsidRPr="007F4F6B">
        <w:rPr>
          <w:rFonts w:ascii="Times New Roman" w:eastAsia="Times New Roman" w:hAnsi="Times New Roman" w:cs="Times New Roman"/>
          <w:sz w:val="24"/>
          <w:szCs w:val="24"/>
        </w:rPr>
        <w:t>Risk-taking has long been regarded as an essential component of entrepreneurship. This was initially used to describe the risks encountered by humans once they choose to continue being self-employed rather than working for a firm. Risk management has been commonly implemented in large businesses, except when top management invests considerable amounts of money in risky ventures, with unpredictable consequences (</w:t>
      </w:r>
      <w:bookmarkStart w:id="1" w:name="bbib0045"/>
      <w:r w:rsidRPr="007F4F6B">
        <w:rPr>
          <w:rFonts w:ascii="Times New Roman" w:eastAsia="Times New Roman" w:hAnsi="Times New Roman" w:cs="Times New Roman"/>
          <w:sz w:val="24"/>
          <w:szCs w:val="24"/>
        </w:rPr>
        <w:fldChar w:fldCharType="begin"/>
      </w:r>
      <w:r w:rsidRPr="007F4F6B">
        <w:rPr>
          <w:rFonts w:ascii="Times New Roman" w:eastAsia="Times New Roman" w:hAnsi="Times New Roman" w:cs="Times New Roman"/>
          <w:sz w:val="24"/>
          <w:szCs w:val="24"/>
        </w:rPr>
        <w:instrText xml:space="preserve"> HYPERLINK "https://www.sciencedirect.com/science/article/pii/S2444569X22000750" \l "bib0045" </w:instrText>
      </w:r>
      <w:r w:rsidRPr="007F4F6B">
        <w:rPr>
          <w:rFonts w:ascii="Times New Roman" w:eastAsia="Times New Roman" w:hAnsi="Times New Roman" w:cs="Times New Roman"/>
          <w:sz w:val="24"/>
          <w:szCs w:val="24"/>
        </w:rPr>
        <w:fldChar w:fldCharType="separate"/>
      </w:r>
      <w:r w:rsidRPr="007F4F6B">
        <w:rPr>
          <w:rFonts w:ascii="Times New Roman" w:eastAsia="Times New Roman" w:hAnsi="Times New Roman" w:cs="Times New Roman"/>
          <w:sz w:val="24"/>
          <w:szCs w:val="24"/>
        </w:rPr>
        <w:t>Schillo, 2011</w:t>
      </w:r>
      <w:r w:rsidRPr="007F4F6B">
        <w:rPr>
          <w:rFonts w:ascii="Times New Roman" w:eastAsia="Times New Roman" w:hAnsi="Times New Roman" w:cs="Times New Roman"/>
          <w:sz w:val="24"/>
          <w:szCs w:val="24"/>
        </w:rPr>
        <w:fldChar w:fldCharType="end"/>
      </w:r>
      <w:bookmarkEnd w:id="1"/>
      <w:r w:rsidRPr="007F4F6B">
        <w:rPr>
          <w:rFonts w:ascii="Times New Roman" w:eastAsia="Times New Roman" w:hAnsi="Times New Roman" w:cs="Times New Roman"/>
          <w:sz w:val="24"/>
          <w:szCs w:val="24"/>
        </w:rPr>
        <w:t>). However, according to </w:t>
      </w:r>
      <w:bookmarkStart w:id="2" w:name="bbib0025"/>
      <w:r w:rsidRPr="007F4F6B">
        <w:rPr>
          <w:rFonts w:ascii="Times New Roman" w:eastAsia="Times New Roman" w:hAnsi="Times New Roman" w:cs="Times New Roman"/>
          <w:sz w:val="24"/>
          <w:szCs w:val="24"/>
        </w:rPr>
        <w:fldChar w:fldCharType="begin"/>
      </w:r>
      <w:r w:rsidRPr="007F4F6B">
        <w:rPr>
          <w:rFonts w:ascii="Times New Roman" w:eastAsia="Times New Roman" w:hAnsi="Times New Roman" w:cs="Times New Roman"/>
          <w:sz w:val="24"/>
          <w:szCs w:val="24"/>
        </w:rPr>
        <w:instrText xml:space="preserve"> HYPERLINK "https://www.sciencedirect.com/science/article/pii/S2444569X22000750" \l "bib0025" </w:instrText>
      </w:r>
      <w:r w:rsidRPr="007F4F6B">
        <w:rPr>
          <w:rFonts w:ascii="Times New Roman" w:eastAsia="Times New Roman" w:hAnsi="Times New Roman" w:cs="Times New Roman"/>
          <w:sz w:val="24"/>
          <w:szCs w:val="24"/>
        </w:rPr>
        <w:fldChar w:fldCharType="separate"/>
      </w:r>
      <w:r w:rsidRPr="007F4F6B">
        <w:rPr>
          <w:rFonts w:ascii="Times New Roman" w:eastAsia="Times New Roman" w:hAnsi="Times New Roman" w:cs="Times New Roman"/>
          <w:sz w:val="24"/>
          <w:szCs w:val="24"/>
        </w:rPr>
        <w:t>Edwards et al. (2014)</w:t>
      </w:r>
      <w:r w:rsidRPr="007F4F6B">
        <w:rPr>
          <w:rFonts w:ascii="Times New Roman" w:eastAsia="Times New Roman" w:hAnsi="Times New Roman" w:cs="Times New Roman"/>
          <w:sz w:val="24"/>
          <w:szCs w:val="24"/>
        </w:rPr>
        <w:fldChar w:fldCharType="end"/>
      </w:r>
      <w:bookmarkEnd w:id="2"/>
      <w:r w:rsidRPr="007F4F6B">
        <w:rPr>
          <w:rFonts w:ascii="Times New Roman" w:eastAsia="Times New Roman" w:hAnsi="Times New Roman" w:cs="Times New Roman"/>
          <w:sz w:val="24"/>
          <w:szCs w:val="24"/>
        </w:rPr>
        <w:t>, risk-taking is the propensity to engage in sporting activities that are risky and expensive instead of those that are cautious and careful.</w:t>
      </w:r>
    </w:p>
    <w:p w:rsidR="00394023" w:rsidRDefault="00394023" w:rsidP="00394023">
      <w:pPr>
        <w:spacing w:line="480" w:lineRule="auto"/>
        <w:ind w:firstLine="720"/>
        <w:jc w:val="both"/>
        <w:rPr>
          <w:rFonts w:ascii="Times New Roman" w:eastAsia="Times New Roman" w:hAnsi="Times New Roman" w:cs="Times New Roman"/>
          <w:sz w:val="24"/>
          <w:szCs w:val="24"/>
        </w:rPr>
      </w:pPr>
      <w:r w:rsidRPr="007F4F6B">
        <w:rPr>
          <w:rFonts w:ascii="Times New Roman" w:eastAsia="Times New Roman" w:hAnsi="Times New Roman" w:cs="Times New Roman"/>
          <w:sz w:val="24"/>
          <w:szCs w:val="24"/>
        </w:rPr>
        <w:t>Risk tolerance and entrepreneurial spirit are strongly intertwined. Risk is the subjective probability of systemic failure, possible loss, or any disadvantageous natural occurrence of an unfortunate event while engaging in an activity or work experience. Risk as a personality trait influences attitudes towards entrepreneurship. Many people are hesitant to become successful entrepreneurs for a wide variety of reasons, including the inherent risk associated with working in the entrepreneurial sector of the economy.</w:t>
      </w:r>
    </w:p>
    <w:p w:rsidR="00394023" w:rsidRDefault="00394023" w:rsidP="00394023">
      <w:pPr>
        <w:spacing w:line="480" w:lineRule="auto"/>
        <w:ind w:firstLine="720"/>
        <w:jc w:val="both"/>
        <w:rPr>
          <w:rFonts w:ascii="Times New Roman" w:hAnsi="Times New Roman" w:cs="Times New Roman"/>
          <w:sz w:val="24"/>
          <w:szCs w:val="24"/>
        </w:rPr>
      </w:pPr>
      <w:r w:rsidRPr="008541DE">
        <w:rPr>
          <w:rFonts w:ascii="Times New Roman" w:hAnsi="Times New Roman" w:cs="Times New Roman"/>
          <w:sz w:val="24"/>
          <w:szCs w:val="24"/>
        </w:rPr>
        <w:t xml:space="preserve">This is the age of experts. The amount of human knowledge has become accumulated at such a rate that greater specialization has become both a necessity and the pride of the experts. </w:t>
      </w:r>
      <w:r>
        <w:rPr>
          <w:rFonts w:ascii="Times New Roman" w:hAnsi="Times New Roman" w:cs="Times New Roman"/>
          <w:sz w:val="24"/>
          <w:szCs w:val="24"/>
        </w:rPr>
        <w:t xml:space="preserve">(Hillson 2007). </w:t>
      </w:r>
      <w:r w:rsidRPr="008541DE">
        <w:rPr>
          <w:rFonts w:ascii="Times New Roman" w:hAnsi="Times New Roman" w:cs="Times New Roman"/>
          <w:sz w:val="24"/>
          <w:szCs w:val="24"/>
        </w:rPr>
        <w:t xml:space="preserve">This pride has all too often led to the specialist erecting a fence around his own small property in the world of ideas; but fences that are too high to </w:t>
      </w:r>
      <w:r w:rsidRPr="008541DE">
        <w:rPr>
          <w:rFonts w:ascii="Times New Roman" w:hAnsi="Times New Roman" w:cs="Times New Roman"/>
          <w:sz w:val="24"/>
          <w:szCs w:val="24"/>
        </w:rPr>
        <w:lastRenderedPageBreak/>
        <w:t xml:space="preserve">let neighbor see, it can also have the disadvantage of being too high for the householder to see what his neighbors’ are doing. There comes a point, therefore, when it becomes an essential for someone to take a wider view and to point out that all these carefully separated properties are in fact` part </w:t>
      </w:r>
      <w:r>
        <w:rPr>
          <w:rFonts w:ascii="Times New Roman" w:hAnsi="Times New Roman" w:cs="Times New Roman"/>
          <w:sz w:val="24"/>
          <w:szCs w:val="24"/>
        </w:rPr>
        <w:t>of a single community (Hillson 2005).</w:t>
      </w:r>
      <w:r w:rsidRPr="008541DE">
        <w:rPr>
          <w:rFonts w:ascii="Times New Roman" w:hAnsi="Times New Roman" w:cs="Times New Roman"/>
          <w:sz w:val="24"/>
          <w:szCs w:val="24"/>
        </w:rPr>
        <w:t xml:space="preserve"> </w:t>
      </w:r>
    </w:p>
    <w:p w:rsidR="00394023" w:rsidRPr="006A709A" w:rsidRDefault="00394023" w:rsidP="00394023">
      <w:pPr>
        <w:pStyle w:val="Heading4"/>
        <w:spacing w:before="0" w:after="0" w:line="480" w:lineRule="auto"/>
        <w:rPr>
          <w:rFonts w:ascii="Times New Roman" w:hAnsi="Times New Roman" w:cs="Times New Roman"/>
          <w:color w:val="auto"/>
        </w:rPr>
      </w:pPr>
      <w:r>
        <w:rPr>
          <w:rFonts w:ascii="Times New Roman" w:hAnsi="Times New Roman" w:cs="Times New Roman"/>
          <w:b/>
          <w:bCs/>
          <w:color w:val="auto"/>
        </w:rPr>
        <w:t>2.2.6</w:t>
      </w:r>
      <w:r>
        <w:rPr>
          <w:rFonts w:ascii="Times New Roman" w:hAnsi="Times New Roman" w:cs="Times New Roman"/>
          <w:b/>
          <w:bCs/>
          <w:color w:val="auto"/>
        </w:rPr>
        <w:tab/>
      </w:r>
      <w:r w:rsidRPr="006A709A">
        <w:rPr>
          <w:rFonts w:ascii="Times New Roman" w:hAnsi="Times New Roman" w:cs="Times New Roman"/>
          <w:b/>
          <w:bCs/>
          <w:color w:val="auto"/>
        </w:rPr>
        <w:t>Competitive aggressiveness</w:t>
      </w:r>
    </w:p>
    <w:p w:rsidR="00394023" w:rsidRDefault="00394023" w:rsidP="00394023">
      <w:pPr>
        <w:pStyle w:val="NormalWeb"/>
        <w:spacing w:before="0" w:beforeAutospacing="0" w:after="0" w:afterAutospacing="0" w:line="480" w:lineRule="auto"/>
        <w:ind w:firstLine="720"/>
        <w:jc w:val="both"/>
      </w:pPr>
      <w:r w:rsidRPr="006A709A">
        <w:t>Competitive aggressiveness implies that companies respond positively to market changes and constant demand. Competitive aggressiveness has always been defined as more than just an aggressive attitude and a compelling way to respond quickly. It demonstrates what an organization pursues with zeal to outmatch its major competitors (</w:t>
      </w:r>
      <w:hyperlink r:id="rId6" w:anchor="bib0038" w:history="1">
        <w:r w:rsidRPr="006A709A">
          <w:rPr>
            <w:rStyle w:val="anchor-text"/>
          </w:rPr>
          <w:t>Lumpkin &amp; Dess, 2001</w:t>
        </w:r>
      </w:hyperlink>
      <w:r w:rsidRPr="006A709A">
        <w:t xml:space="preserve">). </w:t>
      </w:r>
    </w:p>
    <w:p w:rsidR="00394023" w:rsidRPr="006A709A" w:rsidRDefault="00394023" w:rsidP="00394023">
      <w:pPr>
        <w:pStyle w:val="NormalWeb"/>
        <w:spacing w:before="0" w:beforeAutospacing="0" w:after="0" w:afterAutospacing="0" w:line="480" w:lineRule="auto"/>
        <w:ind w:firstLine="720"/>
        <w:jc w:val="both"/>
      </w:pPr>
      <w:r w:rsidRPr="006A709A">
        <w:t>In addition, </w:t>
      </w:r>
      <w:hyperlink r:id="rId7" w:anchor="bib0037" w:history="1">
        <w:r w:rsidRPr="006A709A">
          <w:rPr>
            <w:rStyle w:val="anchor-text"/>
          </w:rPr>
          <w:t>Lumpkin &amp; Dess (1996)</w:t>
        </w:r>
      </w:hyperlink>
      <w:r w:rsidRPr="006A709A">
        <w:t> reported that proactiveness relates primarily to a company's willingness to compete forcefully and brutally in the market in order to gain access to the market or strengthen its presence. Competitive aggressiveness is a company's current strategy for dealing with most of its competitors, while attempting to differentiate between those who circumvent competitive pressure and those who vigorously pursue their own competing companies’ marketing efforts (</w:t>
      </w:r>
      <w:hyperlink r:id="rId8" w:anchor="bib0045" w:history="1">
        <w:r w:rsidRPr="006A709A">
          <w:rPr>
            <w:rStyle w:val="anchor-text"/>
          </w:rPr>
          <w:t>Schillo, 2011</w:t>
        </w:r>
      </w:hyperlink>
      <w:r w:rsidRPr="006A709A">
        <w:t>).</w:t>
      </w:r>
    </w:p>
    <w:p w:rsidR="00394023" w:rsidRPr="006A709A" w:rsidRDefault="00394023" w:rsidP="00394023">
      <w:pPr>
        <w:spacing w:line="480" w:lineRule="auto"/>
        <w:jc w:val="both"/>
        <w:rPr>
          <w:rFonts w:ascii="Times New Roman" w:hAnsi="Times New Roman" w:cs="Times New Roman"/>
          <w:sz w:val="24"/>
          <w:szCs w:val="24"/>
        </w:rPr>
      </w:pPr>
    </w:p>
    <w:p w:rsidR="00394023" w:rsidRPr="006A709A" w:rsidRDefault="00394023" w:rsidP="00394023">
      <w:pPr>
        <w:pStyle w:val="Heading4"/>
        <w:spacing w:before="0" w:after="0" w:line="480" w:lineRule="auto"/>
        <w:rPr>
          <w:rFonts w:ascii="Times New Roman" w:hAnsi="Times New Roman" w:cs="Times New Roman"/>
          <w:color w:val="auto"/>
        </w:rPr>
      </w:pPr>
      <w:r>
        <w:rPr>
          <w:rFonts w:ascii="Times New Roman" w:hAnsi="Times New Roman" w:cs="Times New Roman"/>
          <w:b/>
          <w:bCs/>
          <w:color w:val="auto"/>
        </w:rPr>
        <w:t>2.2.7</w:t>
      </w:r>
      <w:r>
        <w:rPr>
          <w:rFonts w:ascii="Times New Roman" w:hAnsi="Times New Roman" w:cs="Times New Roman"/>
          <w:b/>
          <w:bCs/>
          <w:color w:val="auto"/>
        </w:rPr>
        <w:tab/>
      </w:r>
      <w:r w:rsidRPr="006A709A">
        <w:rPr>
          <w:rFonts w:ascii="Times New Roman" w:hAnsi="Times New Roman" w:cs="Times New Roman"/>
          <w:b/>
          <w:bCs/>
          <w:color w:val="auto"/>
        </w:rPr>
        <w:t>Proactiveness</w:t>
      </w:r>
    </w:p>
    <w:p w:rsidR="00394023" w:rsidRPr="006A709A" w:rsidRDefault="00394023" w:rsidP="00394023">
      <w:pPr>
        <w:pStyle w:val="NormalWeb"/>
        <w:spacing w:before="0" w:beforeAutospacing="0" w:after="0" w:afterAutospacing="0" w:line="480" w:lineRule="auto"/>
        <w:ind w:firstLine="720"/>
        <w:jc w:val="both"/>
      </w:pPr>
      <w:r w:rsidRPr="006A709A">
        <w:t xml:space="preserve">An incredible opportunity mindset characterizes a proactive, as opposed to a reactive, organization. Proactiveness refers to a company's ability to respond to business possibilities by putting effort into the competitive marketplace. Proactivity is simply </w:t>
      </w:r>
      <w:r w:rsidRPr="006A709A">
        <w:lastRenderedPageBreak/>
        <w:t>reacting to employment options itself as performing its functions for companies operating in complex situations or emerging business sectors in which social conditions are evolving and advancement opportunities are all around us. Proactivity is an amazing opportunity mindset that encompasses issuing innovative products and competitive services in the industry as well as dealing with the expectation of possible demand to create transformation and impact its surroundings (</w:t>
      </w:r>
      <w:bookmarkStart w:id="3" w:name="bbib0038"/>
      <w:r w:rsidRPr="006A709A">
        <w:fldChar w:fldCharType="begin"/>
      </w:r>
      <w:r w:rsidRPr="006A709A">
        <w:instrText xml:space="preserve"> HYPERLINK "https://www.sciencedirect.com/science/article/pii/S2444569X22000750" \l "bib0038" </w:instrText>
      </w:r>
      <w:r w:rsidRPr="006A709A">
        <w:fldChar w:fldCharType="separate"/>
      </w:r>
      <w:r w:rsidRPr="006A709A">
        <w:rPr>
          <w:rStyle w:val="anchor-text"/>
        </w:rPr>
        <w:t>Lumpkin &amp; Dess, 2001</w:t>
      </w:r>
      <w:r w:rsidRPr="006A709A">
        <w:fldChar w:fldCharType="end"/>
      </w:r>
      <w:bookmarkEnd w:id="3"/>
      <w:r w:rsidRPr="006A709A">
        <w:t>). Proactivity is the capacity to prepare for and adapt to new products and services, as opposed to simply responding to events in the future while they occur.</w:t>
      </w:r>
    </w:p>
    <w:p w:rsidR="00394023" w:rsidRPr="006A709A" w:rsidRDefault="00394023" w:rsidP="00394023">
      <w:pPr>
        <w:pStyle w:val="NormalWeb"/>
        <w:spacing w:before="0" w:beforeAutospacing="0" w:after="0" w:afterAutospacing="0" w:line="480" w:lineRule="auto"/>
        <w:ind w:firstLine="720"/>
        <w:jc w:val="both"/>
      </w:pPr>
      <w:r w:rsidRPr="006A709A">
        <w:t>Major corporations confidently predict competitive marketplace requirements and are therefore always the first to enter new markets. Moreover, they are often known as “quick adherents,” even though they create and maintain these attempts, such as first moving companies (</w:t>
      </w:r>
      <w:hyperlink r:id="rId9" w:anchor="bib0025" w:history="1">
        <w:r w:rsidRPr="006A709A">
          <w:rPr>
            <w:rStyle w:val="anchor-text"/>
          </w:rPr>
          <w:t>Edwards et al., 2014</w:t>
        </w:r>
      </w:hyperlink>
      <w:r w:rsidRPr="006A709A">
        <w:t>). According to </w:t>
      </w:r>
      <w:bookmarkStart w:id="4" w:name="bbib0037"/>
      <w:r w:rsidRPr="006A709A">
        <w:fldChar w:fldCharType="begin"/>
      </w:r>
      <w:r w:rsidRPr="006A709A">
        <w:instrText xml:space="preserve"> HYPERLINK "https://www.sciencedirect.com/science/article/pii/S2444569X22000750" \l "bib0037" </w:instrText>
      </w:r>
      <w:r w:rsidRPr="006A709A">
        <w:fldChar w:fldCharType="separate"/>
      </w:r>
      <w:r w:rsidRPr="006A709A">
        <w:rPr>
          <w:rStyle w:val="anchor-text"/>
        </w:rPr>
        <w:t>Lumpkin &amp; Dess (1996)</w:t>
      </w:r>
      <w:r w:rsidRPr="006A709A">
        <w:fldChar w:fldCharType="end"/>
      </w:r>
      <w:bookmarkEnd w:id="4"/>
      <w:r w:rsidRPr="006A709A">
        <w:t>, innovative behavior involves continuing to act in anticipation of possible specific concerns or minor modifications. Similarly, </w:t>
      </w:r>
      <w:bookmarkStart w:id="5" w:name="bbib0018"/>
      <w:r w:rsidRPr="006A709A">
        <w:fldChar w:fldCharType="begin"/>
      </w:r>
      <w:r w:rsidRPr="006A709A">
        <w:instrText xml:space="preserve"> HYPERLINK "https://www.sciencedirect.com/science/article/pii/S2444569X22000750" \l "bib0018" </w:instrText>
      </w:r>
      <w:r w:rsidRPr="006A709A">
        <w:fldChar w:fldCharType="separate"/>
      </w:r>
      <w:r w:rsidRPr="006A709A">
        <w:rPr>
          <w:rStyle w:val="anchor-text"/>
        </w:rPr>
        <w:t>Astrini et al. (2020)</w:t>
      </w:r>
      <w:r w:rsidRPr="006A709A">
        <w:fldChar w:fldCharType="end"/>
      </w:r>
      <w:bookmarkEnd w:id="5"/>
      <w:r w:rsidRPr="006A709A">
        <w:t> stated that proactiveness is the capacity to develop an insight centered on gaps that is identified through extensive research or market research analysis. Proactivity helps companies stay ahead of the competition while also pressuring market competition to respond immediately to first-mover activity.</w:t>
      </w:r>
    </w:p>
    <w:p w:rsidR="00394023" w:rsidRPr="006A709A" w:rsidRDefault="00394023" w:rsidP="003940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2.2.8</w:t>
      </w:r>
      <w:r>
        <w:rPr>
          <w:rFonts w:ascii="Times New Roman" w:hAnsi="Times New Roman" w:cs="Times New Roman"/>
          <w:b/>
          <w:sz w:val="24"/>
          <w:szCs w:val="24"/>
        </w:rPr>
        <w:tab/>
      </w:r>
      <w:r w:rsidRPr="006A709A">
        <w:rPr>
          <w:rFonts w:ascii="Times New Roman" w:hAnsi="Times New Roman" w:cs="Times New Roman"/>
          <w:b/>
          <w:sz w:val="24"/>
          <w:szCs w:val="24"/>
        </w:rPr>
        <w:t xml:space="preserve">Innovativeness </w:t>
      </w:r>
    </w:p>
    <w:p w:rsidR="00394023" w:rsidRDefault="00394023" w:rsidP="00394023">
      <w:pPr>
        <w:spacing w:line="480" w:lineRule="auto"/>
        <w:ind w:firstLine="720"/>
        <w:jc w:val="both"/>
        <w:rPr>
          <w:rFonts w:ascii="Times New Roman" w:hAnsi="Times New Roman" w:cs="Times New Roman"/>
          <w:sz w:val="24"/>
          <w:szCs w:val="24"/>
        </w:rPr>
      </w:pPr>
      <w:r w:rsidRPr="006A709A">
        <w:rPr>
          <w:rFonts w:ascii="Times New Roman" w:hAnsi="Times New Roman" w:cs="Times New Roman"/>
          <w:sz w:val="24"/>
          <w:szCs w:val="24"/>
        </w:rPr>
        <w:t xml:space="preserve">An entrepreneurial organisation’s most important attribute is its ability to innovate (Kuratko, Morris &amp; Covin, 2011). It is a process of seeing creative ideas through to new products or processes. According to Schumpeter, innovation is the process of creatively </w:t>
      </w:r>
      <w:r w:rsidRPr="006A709A">
        <w:rPr>
          <w:rFonts w:ascii="Times New Roman" w:hAnsi="Times New Roman" w:cs="Times New Roman"/>
          <w:sz w:val="24"/>
          <w:szCs w:val="24"/>
        </w:rPr>
        <w:lastRenderedPageBreak/>
        <w:t xml:space="preserve">destroying an “old order” to establish a “new order” through novel combinations (Barringer &amp; Bluedorn, 1999; Lumpkin &amp; Dess, 2001). Innovative organisations view things in the same way that others do, but they act differently. It is the ability to turn abstract thoughts into something tangible, original, or unusual. </w:t>
      </w:r>
    </w:p>
    <w:p w:rsidR="00394023" w:rsidRDefault="00394023" w:rsidP="00394023">
      <w:pPr>
        <w:spacing w:line="480" w:lineRule="auto"/>
        <w:ind w:firstLine="720"/>
        <w:jc w:val="both"/>
        <w:rPr>
          <w:rFonts w:ascii="Times New Roman" w:hAnsi="Times New Roman" w:cs="Times New Roman"/>
          <w:sz w:val="24"/>
          <w:szCs w:val="24"/>
        </w:rPr>
      </w:pPr>
      <w:r w:rsidRPr="006A709A">
        <w:rPr>
          <w:rFonts w:ascii="Times New Roman" w:hAnsi="Times New Roman" w:cs="Times New Roman"/>
          <w:sz w:val="24"/>
          <w:szCs w:val="24"/>
        </w:rPr>
        <w:t xml:space="preserve">Product-market innovation or technology innovation are two examples of innovation. Making targeted renewals or upgrades to existing products, processes, or systems can also be considered innovation (Lassen, Gertsen &amp; Riis, 2006). According to Schumpeter, innovative acts result in new goods, markets, processes, raw material sources, and organisations (Kuratko, 2009; Lassen et al., 2006). One of the entrepreneurial talents that may be taught through entrepreneurship education is innovation. In general, innovation refers to the process of introducing new ideas and approaches, as well as modifying old concepts or goods. It is defined as the application of innovation to the development of a new commercial product or service. Without innovation, a company and the services it offers quickly become obsolete According to Schumpeter (1934), the concept of innovation is critical in generating new demand and profit. Entrepreneurs bring their inventions to market, and innovation creates new demand. Existing markets are destroyed, and new ones are created, which are then destroyed by even newer products or services. </w:t>
      </w:r>
    </w:p>
    <w:p w:rsidR="00394023" w:rsidRPr="006A709A" w:rsidRDefault="00394023" w:rsidP="00394023">
      <w:pPr>
        <w:spacing w:line="480" w:lineRule="auto"/>
        <w:ind w:firstLine="720"/>
        <w:jc w:val="both"/>
        <w:rPr>
          <w:rFonts w:ascii="Times New Roman" w:hAnsi="Times New Roman" w:cs="Times New Roman"/>
          <w:sz w:val="24"/>
          <w:szCs w:val="24"/>
        </w:rPr>
      </w:pPr>
      <w:r w:rsidRPr="006A709A">
        <w:rPr>
          <w:rFonts w:ascii="Times New Roman" w:hAnsi="Times New Roman" w:cs="Times New Roman"/>
          <w:sz w:val="24"/>
          <w:szCs w:val="24"/>
        </w:rPr>
        <w:t xml:space="preserve">This is what Schumpeter refers to as “creative destruction”. Looking at things in new ways and taking risks to make them a reality through new products or services is what innovation is all about. Onwuchekwa and Adejor (2008) stated that Nigerian entrepreneurs </w:t>
      </w:r>
      <w:r w:rsidRPr="006A709A">
        <w:rPr>
          <w:rFonts w:ascii="Times New Roman" w:hAnsi="Times New Roman" w:cs="Times New Roman"/>
          <w:sz w:val="24"/>
          <w:szCs w:val="24"/>
        </w:rPr>
        <w:lastRenderedPageBreak/>
        <w:t>are creative and innovative since they frequently seek new approaches and ideas and also transform such into new goods and processes to make t</w:t>
      </w:r>
      <w:r>
        <w:rPr>
          <w:rFonts w:ascii="Times New Roman" w:hAnsi="Times New Roman" w:cs="Times New Roman"/>
          <w:sz w:val="24"/>
          <w:szCs w:val="24"/>
        </w:rPr>
        <w:t>heir companies more successful.</w:t>
      </w:r>
    </w:p>
    <w:p w:rsidR="00394023" w:rsidRPr="006A709A"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2.2.9</w:t>
      </w:r>
      <w:r w:rsidRPr="006A709A">
        <w:rPr>
          <w:rFonts w:ascii="Times New Roman" w:eastAsia="Times New Roman" w:hAnsi="Times New Roman" w:cs="Times New Roman"/>
          <w:b/>
          <w:sz w:val="24"/>
          <w:szCs w:val="24"/>
        </w:rPr>
        <w:tab/>
        <w:t>Entrepreneurship Intention</w:t>
      </w:r>
    </w:p>
    <w:p w:rsidR="00394023" w:rsidRPr="006A709A" w:rsidRDefault="00394023" w:rsidP="00394023">
      <w:pPr>
        <w:spacing w:line="480" w:lineRule="auto"/>
        <w:ind w:firstLine="720"/>
        <w:jc w:val="both"/>
        <w:rPr>
          <w:rFonts w:ascii="Times New Roman" w:eastAsia="Times New Roman" w:hAnsi="Times New Roman" w:cs="Times New Roman"/>
          <w:sz w:val="24"/>
          <w:szCs w:val="24"/>
        </w:rPr>
      </w:pPr>
      <w:r w:rsidRPr="006A709A">
        <w:rPr>
          <w:rFonts w:ascii="Times New Roman" w:eastAsia="Times New Roman" w:hAnsi="Times New Roman" w:cs="Times New Roman"/>
          <w:sz w:val="24"/>
          <w:szCs w:val="24"/>
        </w:rPr>
        <w:t xml:space="preserve">Entrepreneurial intention can be defined as “the search for information that can be used to help fulfill the goal of venture creation" (Katz &amp; Gartner, 1998; Choo &amp; Wong, 2006). Entrepreneurial education programs have a positive effect on the entrepreneurial intentions (Fayolle; </w:t>
      </w:r>
      <w:r w:rsidRPr="006A709A">
        <w:rPr>
          <w:rFonts w:ascii="Times New Roman" w:eastAsia="Times New Roman" w:hAnsi="Times New Roman" w:cs="Times New Roman"/>
          <w:sz w:val="24"/>
          <w:szCs w:val="24"/>
          <w:u w:val="single"/>
        </w:rPr>
        <w:t>Gailly</w:t>
      </w:r>
      <w:r w:rsidRPr="006A709A">
        <w:rPr>
          <w:rFonts w:ascii="Times New Roman" w:eastAsia="Times New Roman" w:hAnsi="Times New Roman" w:cs="Times New Roman"/>
          <w:sz w:val="24"/>
          <w:szCs w:val="24"/>
        </w:rPr>
        <w:t xml:space="preserve"> &amp; Lassas – Clerc, </w:t>
      </w:r>
      <w:r>
        <w:rPr>
          <w:rFonts w:ascii="Times New Roman" w:eastAsia="Times New Roman" w:hAnsi="Times New Roman" w:cs="Times New Roman"/>
          <w:sz w:val="24"/>
          <w:szCs w:val="24"/>
        </w:rPr>
        <w:t xml:space="preserve">2006; Oosterbeek et al.; 2010). </w:t>
      </w:r>
      <w:r w:rsidRPr="006A709A">
        <w:rPr>
          <w:rFonts w:ascii="Times New Roman" w:eastAsia="Times New Roman" w:hAnsi="Times New Roman" w:cs="Times New Roman"/>
          <w:sz w:val="24"/>
          <w:szCs w:val="24"/>
        </w:rPr>
        <w:t xml:space="preserve">The entrepreneurial intention is a desire to carry out productive activities by effectively, directing people to utilize and implement relevant concepts of new ventures (Krueger et al.; 2000).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A709A">
        <w:rPr>
          <w:rFonts w:ascii="Times New Roman" w:eastAsia="Times New Roman" w:hAnsi="Times New Roman" w:cs="Times New Roman"/>
          <w:sz w:val="24"/>
          <w:szCs w:val="24"/>
        </w:rPr>
        <w:t>Various researches have revealed that entrepreneurship education programs contribute to the development of entrepreneurial intentions (Izquierdo &amp; BuRlens, 2008, Luthje &amp; Franke, 2003; Peterman and Kennedy, 2003; Kolvereid &amp; Moens 1997, Souitaris et al.; 2007; Fayolle et al.; 2006).</w:t>
      </w:r>
    </w:p>
    <w:p w:rsidR="00394023" w:rsidRPr="006349C9" w:rsidRDefault="00394023" w:rsidP="0039402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2.2.10</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the Objectives and Focus of Entrepreneurship Education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Osuala (2010) summarize the objectives of entrepreneurship education into the following:</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meaningful education for youth which could make them self reliant and subsequently encourage them to be self-dependent.</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graduates with training and support necessary to help them establish a career in small and medium size business.</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lastRenderedPageBreak/>
        <w:t>Providing graduates with training skills that will make them meet man power needs of the society.</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graduates with enough training in risk management to make risk bearing possible and easy.</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Stimulating industrial and economic growth of rural and less developed areas.</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graduates enough training that will make them creative and innovative in identifying business opportunities.</w:t>
      </w:r>
    </w:p>
    <w:p w:rsidR="00394023" w:rsidRPr="00590A22" w:rsidRDefault="00394023" w:rsidP="00394023">
      <w:pPr>
        <w:pStyle w:val="ListParagraph"/>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590A22">
        <w:rPr>
          <w:rFonts w:ascii="Times New Roman" w:eastAsia="Times New Roman" w:hAnsi="Times New Roman" w:cs="Times New Roman"/>
          <w:color w:val="000000"/>
          <w:sz w:val="24"/>
          <w:szCs w:val="24"/>
        </w:rPr>
        <w:t>Providing small and medium sized companies with the opportunity to recruit qualified graduate who have received training and tutoring in the skill relevant for business management.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focus of entrepreneurship education is to produce entrepreneurs. The entrepreneur is someone who ventures by taking risks into a business involving planning, organizing, coordinating, and controlling use of materials and money to make a profit by producing goods or rendering services (Singh and Sharmal 2011).</w:t>
      </w:r>
    </w:p>
    <w:p w:rsidR="00394023" w:rsidRPr="00590A22"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An entrepreneur is someone that is never satisfied with the status quo. Nafukho (1998) argues an entrepreneur is a human bulldozer, who can convert a stumbling block into a stepping stone. The author added that there is no mountain that is unmovable to an entrepreneur. He is a creative and aggressive inventor who promotes the necessary relationships required for the new business to come into existence. Hayton (2002) defined entrepreneurship as a process of identifying opportunity related to needs satisfaction and converting it to a thing of value. It can be conceptualized to mean the process and activities </w:t>
      </w:r>
      <w:r w:rsidRPr="006349C9">
        <w:rPr>
          <w:rFonts w:ascii="Times New Roman" w:eastAsia="Times New Roman" w:hAnsi="Times New Roman" w:cs="Times New Roman"/>
          <w:sz w:val="24"/>
          <w:szCs w:val="24"/>
        </w:rPr>
        <w:lastRenderedPageBreak/>
        <w:t>undertaken by entrepreneurs directed at capturing value associated with business opportunities.</w:t>
      </w:r>
      <w:bookmarkStart w:id="6" w:name="_heading=h.gjdgxs" w:colFirst="0" w:colLast="0"/>
      <w:bookmarkEnd w:id="6"/>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Theoretical Framework</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the study of factors that influence entrepreneurship growth and development, several theories have been developed from different authors. However, for this study emphasis will be laid on four of such theories, namely resource-based entrepreneurship theory, anthropological entrepreneurship theory, the neo-classic theory of entrepreneurship as well as Innovative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.1</w:t>
      </w:r>
      <w:r w:rsidRPr="006349C9">
        <w:rPr>
          <w:rFonts w:ascii="Times New Roman" w:eastAsia="Times New Roman" w:hAnsi="Times New Roman" w:cs="Times New Roman"/>
          <w:b/>
          <w:sz w:val="24"/>
          <w:szCs w:val="24"/>
        </w:rPr>
        <w:tab/>
        <w:t>Resource-based theory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Theory of Entrepreneurship. According to Alvarez and Busenitz (2001), the Resource-based theory of entrepreneurship argues that access to resources by a would-be entrepreneur is an important factor that influence new venture development. The theory highlights the significance of financial, social and human resources towards enhancing the entrepreneurial ability to detect and act upon discovered opportunities. Financial, social and human capital represents three classes of theories under the resource based entrepreneurship theories (Davidson and Honing, 2003).</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.2</w:t>
      </w:r>
      <w:r w:rsidRPr="006349C9">
        <w:rPr>
          <w:rFonts w:ascii="Times New Roman" w:eastAsia="Times New Roman" w:hAnsi="Times New Roman" w:cs="Times New Roman"/>
          <w:b/>
          <w:sz w:val="24"/>
          <w:szCs w:val="24"/>
        </w:rPr>
        <w:tab/>
        <w:t>Anthropological entrepreneurship theory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According to Anietie (2012) the anthropological entrepreneurship theory says that for someone to successfully initiate a venture the social and cultural contexts should be examined or considered. This means that cultural heritage of the society influence the way such people carry out their business. </w:t>
      </w:r>
    </w:p>
    <w:p w:rsidR="00394023" w:rsidRPr="006349C9" w:rsidRDefault="00394023" w:rsidP="0039402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2.3</w:t>
      </w:r>
      <w:r w:rsidRPr="006349C9">
        <w:rPr>
          <w:rFonts w:ascii="Times New Roman" w:eastAsia="Times New Roman" w:hAnsi="Times New Roman" w:cs="Times New Roman"/>
          <w:b/>
          <w:sz w:val="24"/>
          <w:szCs w:val="24"/>
        </w:rPr>
        <w:t>.3</w:t>
      </w:r>
      <w:r w:rsidRPr="006349C9">
        <w:rPr>
          <w:rFonts w:ascii="Times New Roman" w:eastAsia="Times New Roman" w:hAnsi="Times New Roman" w:cs="Times New Roman"/>
          <w:b/>
          <w:sz w:val="24"/>
          <w:szCs w:val="24"/>
        </w:rPr>
        <w:tab/>
        <w:t>The Neo-Classic Theory of Entrepreneurship:</w:t>
      </w:r>
      <w:r w:rsidRPr="006349C9">
        <w:rPr>
          <w:rFonts w:ascii="Times New Roman" w:eastAsia="Times New Roman" w:hAnsi="Times New Roman" w:cs="Times New Roman"/>
          <w:sz w:val="24"/>
          <w:szCs w:val="24"/>
        </w:rPr>
        <w:t xml:space="preserve"> This is one of the famous theories of entrepreneurship advanced by Marshal in 1948; the theory stipulates that there is no exploitation on the business platform. The theory is of the view that the effort an entrepreneur put in a particular business will determine the profit margin that will be returned on the business. On the other hand the theory also views the level of knowledge as well as the business information acquired by an entrepreneur as an important factor that will determine the level of profit and success accrue to an entrepreneur, in the course of carrying out business activities.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.4</w:t>
      </w:r>
      <w:r w:rsidRPr="006349C9">
        <w:rPr>
          <w:rFonts w:ascii="Times New Roman" w:eastAsia="Times New Roman" w:hAnsi="Times New Roman" w:cs="Times New Roman"/>
          <w:b/>
          <w:sz w:val="24"/>
          <w:szCs w:val="24"/>
        </w:rPr>
        <w:tab/>
        <w:t>Innovative Theory of Entrepreneurship</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Innovative Theory of Entrepreneurship Schumpeter (1991) notes that creativity as well as innovation is the key factor in any entrepreneur effectiveness and efficiency. However, Schumpeter viewed innovation along with knowledge as the main catalysts of successful entrepreneurship. He believed that creativity is necessary if an entrepreneur is determining break even in a stiff competitive market.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.5</w:t>
      </w:r>
      <w:r w:rsidRPr="006349C9">
        <w:rPr>
          <w:rFonts w:ascii="Times New Roman" w:eastAsia="Times New Roman" w:hAnsi="Times New Roman" w:cs="Times New Roman"/>
          <w:b/>
          <w:sz w:val="24"/>
          <w:szCs w:val="24"/>
        </w:rPr>
        <w:tab/>
        <w:t>Theory of Planned Behavior</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One of the most widely researched intention models is the Theory of planned behavior (TPB). TBP originated by Ajzen (1991). The theory of planned behavior (Ajzen, 1991) was derived from the Theory of Reasoned Action (Fishbein and Ajzen, 1975). The theory states that behavioral intentions are formed by one's attitude toward that behavior and one's subjective norms (e.g., influence by parents, role models, peers). The theory of planned behavior hinged on 3 factors: the person</w:t>
      </w:r>
      <w:r w:rsidRPr="006349C9">
        <w:rPr>
          <w:rFonts w:ascii="Times New Roman" w:eastAsia="Times New Roman" w:hAnsi="Times New Roman" w:cs="Times New Roman"/>
          <w:sz w:val="24"/>
          <w:szCs w:val="24"/>
          <w:vertAlign w:val="superscript"/>
        </w:rPr>
        <w:t>·</w:t>
      </w:r>
      <w:r w:rsidRPr="006349C9">
        <w:rPr>
          <w:rFonts w:ascii="Times New Roman" w:eastAsia="Times New Roman" w:hAnsi="Times New Roman" w:cs="Times New Roman"/>
          <w:sz w:val="24"/>
          <w:szCs w:val="24"/>
        </w:rPr>
        <w:t xml:space="preserve">s attitude toward the behavior, subjective </w:t>
      </w:r>
      <w:r w:rsidRPr="006349C9">
        <w:rPr>
          <w:rFonts w:ascii="Times New Roman" w:eastAsia="Times New Roman" w:hAnsi="Times New Roman" w:cs="Times New Roman"/>
          <w:sz w:val="24"/>
          <w:szCs w:val="24"/>
        </w:rPr>
        <w:lastRenderedPageBreak/>
        <w:t>norm (the influence of other people, and perceived behavioral control (personal assessment of whether one can do it or not).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Ajzen (2005) stated under the theory of planned behavior that the intention was affected by an individual</w:t>
      </w:r>
      <w:r w:rsidRPr="006349C9">
        <w:rPr>
          <w:rFonts w:ascii="Times New Roman" w:eastAsia="Times New Roman" w:hAnsi="Times New Roman" w:cs="Times New Roman"/>
          <w:sz w:val="24"/>
          <w:szCs w:val="24"/>
          <w:vertAlign w:val="superscript"/>
        </w:rPr>
        <w:t>’s</w:t>
      </w:r>
      <w:r w:rsidRPr="006349C9">
        <w:rPr>
          <w:rFonts w:ascii="Times New Roman" w:eastAsia="Times New Roman" w:hAnsi="Times New Roman" w:cs="Times New Roman"/>
          <w:sz w:val="24"/>
          <w:szCs w:val="24"/>
        </w:rPr>
        <w:t xml:space="preserve"> behavior. The theory of Planned Behavior (TPB) predicts an individual's intention to engage in behavior at a specific time and place. Behavioral intention represents a person's motivation to plan or decide to perform certain behavior consciously. Attitude toward a behavior is the degree to which a person has positive or negative feelings of the behavior of interest. Subjective norm relates to a person</w:t>
      </w:r>
      <w:r w:rsidRPr="006349C9">
        <w:rPr>
          <w:rFonts w:ascii="Times New Roman" w:eastAsia="Times New Roman" w:hAnsi="Times New Roman" w:cs="Times New Roman"/>
          <w:sz w:val="24"/>
          <w:szCs w:val="24"/>
          <w:vertAlign w:val="superscript"/>
        </w:rPr>
        <w:t>·</w:t>
      </w:r>
      <w:r w:rsidRPr="006349C9">
        <w:rPr>
          <w:rFonts w:ascii="Times New Roman" w:eastAsia="Times New Roman" w:hAnsi="Times New Roman" w:cs="Times New Roman"/>
          <w:sz w:val="24"/>
          <w:szCs w:val="24"/>
        </w:rPr>
        <w:t>s perception of the social environment surrounding the behavior (Conner &amp; Armitage, 1998). Perceived behavioral control refers to the individual's perception of the extent to which performance behavior difficult or is easy (Ajzen, 1991).</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Perceived behavior increases when individuals perceive they have more resources and confidence (Lee &amp; Kozar, 2005). The relationship between students entrepreneurial intention and entrepreneurship education using the theory of planned behavior is gaining the interest of academics and professionals (Izquierdo and Buelens, 2008; Fayolle et al.; 2010; Sovitaris et al.; 2007). With the exception of Von Graevenitz et al.; 2010; Oosterbeek et al.; 2010).</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6349C9">
        <w:rPr>
          <w:rFonts w:ascii="Times New Roman" w:eastAsia="Times New Roman" w:hAnsi="Times New Roman" w:cs="Times New Roman"/>
          <w:b/>
          <w:sz w:val="24"/>
          <w:szCs w:val="24"/>
        </w:rPr>
        <w:t>.6</w:t>
      </w:r>
      <w:r w:rsidRPr="006349C9">
        <w:rPr>
          <w:rFonts w:ascii="Times New Roman" w:eastAsia="Times New Roman" w:hAnsi="Times New Roman" w:cs="Times New Roman"/>
          <w:b/>
          <w:sz w:val="24"/>
          <w:szCs w:val="24"/>
        </w:rPr>
        <w:tab/>
        <w:t>Theory of Human behaviors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Human behaviors theory has been attempted to be explained from different aspects-psychological, sociological and economical etc. Also entrepreneurship has been subject to different research approaches including historically economic (Schumpeter 1912/1926), </w:t>
      </w:r>
      <w:r w:rsidRPr="006349C9">
        <w:rPr>
          <w:rFonts w:ascii="Times New Roman" w:eastAsia="Times New Roman" w:hAnsi="Times New Roman" w:cs="Times New Roman"/>
          <w:sz w:val="24"/>
          <w:szCs w:val="24"/>
        </w:rPr>
        <w:lastRenderedPageBreak/>
        <w:t>social science (Chandler, 1962) and management studies (Birch, 1979), “trait” approach (Chell et al, 1991), a process approach (Gartner et al, 2004) and a cognitive approach (Rauch and Frese, 2007).</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entrepreneurship studies, there has been a shift in the interest from studying the characteristics of existing entrepreneurs in ex-post situations to studying factors leading to a decision to found a company to be able to better explain the entrepreneurial behavior. Researchers have proposed and elaborated on several intention models. For example, model combing personal contextual factors and self-efficacy (Vozikis, 1994) model of the entrepreneurial event (Krueger, 1993), view that entrepreneurial intention can be influenced by conviction that is related to personal variables. Understanding that attitudes towards entrepreneurial acts mediate the relationship between entrepreneurial self-efficacy and intentions towards new venture creation (judge et al, 1998). The approaches have received more attention by subsequent research. Ajzen’s TPB and Shapero’s model of entrepreneurial event (Karali, 2013). The TPB is based on the idea that human beings are rather rational in their choices and individual’s intention may lead or may not lead certain behavior. There are three conceptual determinants of intentions according to the theory (figure 1).</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First, the attitude towards behavior shows the degree to which a person has a favorable or unfavorable evaluation or appraisal of the behavior in question. Secondly, the subjective norm means the perceived social pressure to perform or not to perform the behavior. Thirdly, the perceived behavioral control refers to perceived ease or difficulty of </w:t>
      </w:r>
      <w:r w:rsidRPr="006349C9">
        <w:rPr>
          <w:rFonts w:ascii="Times New Roman" w:eastAsia="Times New Roman" w:hAnsi="Times New Roman" w:cs="Times New Roman"/>
          <w:sz w:val="24"/>
          <w:szCs w:val="24"/>
        </w:rPr>
        <w:lastRenderedPageBreak/>
        <w:t>performing the behavior and it is assumed to reflect past experiences as well as expected obstacles. (Ajzen, 1991, 2005).</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hAnsi="Times New Roman" w:cs="Times New Roman"/>
          <w:noProof/>
          <w:sz w:val="24"/>
          <w:szCs w:val="24"/>
        </w:rPr>
        <w:drawing>
          <wp:inline distT="0" distB="0" distL="0" distR="0" wp14:anchorId="5B6E119A" wp14:editId="28A61551">
            <wp:extent cx="5337108" cy="3037580"/>
            <wp:effectExtent l="0" t="0" r="0" b="0"/>
            <wp:docPr id="14" name="image4.png" descr="Model diagram of the Theory of Planned Behavior (Ajzen, 1991) "/>
            <wp:cNvGraphicFramePr/>
            <a:graphic xmlns:a="http://schemas.openxmlformats.org/drawingml/2006/main">
              <a:graphicData uri="http://schemas.openxmlformats.org/drawingml/2006/picture">
                <pic:pic xmlns:pic="http://schemas.openxmlformats.org/drawingml/2006/picture">
                  <pic:nvPicPr>
                    <pic:cNvPr id="0" name="image4.png" descr="Model diagram of the Theory of Planned Behavior (Ajzen, 1991) "/>
                    <pic:cNvPicPr preferRelativeResize="0"/>
                  </pic:nvPicPr>
                  <pic:blipFill>
                    <a:blip r:embed="rId10"/>
                    <a:srcRect/>
                    <a:stretch>
                      <a:fillRect/>
                    </a:stretch>
                  </pic:blipFill>
                  <pic:spPr>
                    <a:xfrm>
                      <a:off x="0" y="0"/>
                      <a:ext cx="5337108" cy="3037580"/>
                    </a:xfrm>
                    <a:prstGeom prst="rect">
                      <a:avLst/>
                    </a:prstGeom>
                    <a:ln/>
                  </pic:spPr>
                </pic:pic>
              </a:graphicData>
            </a:graphic>
          </wp:inline>
        </w:drawing>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Fig. 1. Theory of planned behavior (Ajzen, 2005)</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TPB can be used to study and predict different kinds of human intentions to behave in a certain way including e.g health-related behavior. Like dieting, physical exercise, social behavior, ethical choices. The theory has been applied in entrepreneurial settings to study e.g comparing Ajzen’s and Shapero intentions models (Krueger et al, 2002).</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Relationship between entrepreneurship education program and students entrepreneurial intentions using TPB has not been so widely studied, although this line of research is gaining momentum (Fayolle et el, 2006). There are studies that have confirmed </w:t>
      </w:r>
      <w:r w:rsidRPr="006349C9">
        <w:rPr>
          <w:rFonts w:ascii="Times New Roman" w:eastAsia="Times New Roman" w:hAnsi="Times New Roman" w:cs="Times New Roman"/>
          <w:sz w:val="24"/>
          <w:szCs w:val="24"/>
        </w:rPr>
        <w:lastRenderedPageBreak/>
        <w:t>the positive effect of entrepreneurship education and its effectiveness on entrepreneurial intention among students but there are also studies that have reported a reverse outcome. In the context of entrepreneurship education research the TPB has been complemented to include entrepreneurial intentions that are influence by the attitude towards entrepreneurship, the subjective norms and the perceived behavioral control.</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.4</w:t>
      </w:r>
      <w:r w:rsidRPr="006349C9">
        <w:rPr>
          <w:rFonts w:ascii="Times New Roman" w:eastAsia="Times New Roman" w:hAnsi="Times New Roman" w:cs="Times New Roman"/>
          <w:b/>
          <w:sz w:val="24"/>
          <w:szCs w:val="24"/>
        </w:rPr>
        <w:tab/>
        <w:t>Empirical Review</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argument on the impact of entrepreneurship education on entrepreneurial intention has been in the front burner for decades. This has geared up many researchers and scholars on the subject to conduct researches that could beam light on the issue. It is in this spirit that this study attempts to review the past research studies.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Considering a study conducted by Idogbo and A. Inabor (2011), the study investigated the extent to which the entrepreneur education introduced in tertiary institutions in Nigeria has impacted in students, the entrepreneurial skills and intentions need to set up a new business. The result of the analysis conducted shows that there is a positive correlation between variables. It also found that students who received instructions in entrepreneurship education showed a greater desire to set up small scale business after graduation.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Salihu (2016), studies on effect of entrepreneurship education in graduates business start up in north central Nigeria. A sampling technique of Yaro Yamane sampling formula was adopted. Descriptive survey research design was employed. Sample sizes of 202 graduates were selected and questionnaires were administered. Questionnaire was </w:t>
      </w:r>
      <w:r w:rsidRPr="006349C9">
        <w:rPr>
          <w:rFonts w:ascii="Times New Roman" w:eastAsia="Times New Roman" w:hAnsi="Times New Roman" w:cs="Times New Roman"/>
          <w:sz w:val="24"/>
          <w:szCs w:val="24"/>
        </w:rPr>
        <w:lastRenderedPageBreak/>
        <w:t xml:space="preserve">structured to include general entrepreneurship education and business start-up test in gathering information. Data were analyzed using descriptive statistic1 and logistic regression to test hypotheses. The major finding of the study revealed that entrepreneurial careers have a significant impact on graduate’s business start-up. The study also revealed that entrepreneurial culture has impacted on graduate significantly.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another study conducted by Olatunji, Adunola, Musibau, David and Abimbola (2016), the study investigates the impact of youth entrepreneurship in nation building. 40 upcoming entrepreneurial firms were selected randomly from a cross section of a population of firms located across Yaba local government area of Lagos state. The responses to questionnaire were completed with personal interviews. Responses were analyzed with the use of percentage and are presented on pie and bar chart.  Contrary to generally believed notion or assumption, this research found out that access to finance or capital is not the greatest problem facing young entrepreneur in Nigeria. According to finding the greatest problem confronting   young entrepreneur in Nigeria is managerial capacity.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a longitudinal study that forced on the impact of entrepreneurial education and societal subjective norms on entrepreneurial attitudes and intentions to start a business of university students in Uganda by by Abashaija, Katono and Isabalija (2010) using  sample that composed of college students pursuing business orientated courses. The results show small but significant changes in attitudes and a significant meditating role of attitudes- perceived feasibility and perceived desirability but non-significant role of perceived </w:t>
      </w:r>
      <w:r w:rsidRPr="006349C9">
        <w:rPr>
          <w:rFonts w:ascii="Times New Roman" w:eastAsia="Times New Roman" w:hAnsi="Times New Roman" w:cs="Times New Roman"/>
          <w:sz w:val="24"/>
          <w:szCs w:val="24"/>
        </w:rPr>
        <w:lastRenderedPageBreak/>
        <w:t xml:space="preserve">feasibility on relationship between societal subjective norms and entrepreneurial intention. Contrary to expectation of the researchers the study did not find evidence to support a moderating influence of employment expectation on the relationship between the attitude variables and entrepreneurial intentions. </w:t>
      </w:r>
    </w:p>
    <w:p w:rsidR="00394023" w:rsidRPr="006349C9" w:rsidRDefault="00394023" w:rsidP="00394023">
      <w:pPr>
        <w:spacing w:before="36"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Ng Chiaw Gee (2018) the students' satisfaction level is an important indication to determine how successful of the education institution to provide services to the market. This research article investigated the impact of lecturers' competencies on students' satisfaction at one of the private tertiary institution in Malaysia. A quantitative research method was used to collect the data from the tertiary students. Data collected from the different academic programmes were analysed by using Pearson Correlation Analysis and Multiple Regression Analysis. The author have identified ten lecturers' competencies to be tested with the students' satisfaction. The results revealed that there is a positive correlation between these two variables.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Another empirical study conducted by Izedonmi and Chinonye (2010) in Nigeria set out to examine the effect of entrepreneurship education on the student’s entrepreneurial intentions. The study makes use of survey research. The study makes it clear that entrepreneurial characteristics of youth are diverse and their exposure to entrepreneurship education for a period of four years is capable of provoking the intention of becoming an entrepreneur. This is also an indication that they have been equipped with the necessary knowledge and skills required for a new venture start-up. It is also deductive that </w:t>
      </w:r>
      <w:r w:rsidRPr="006349C9">
        <w:rPr>
          <w:rFonts w:ascii="Times New Roman" w:eastAsia="Times New Roman" w:hAnsi="Times New Roman" w:cs="Times New Roman"/>
          <w:sz w:val="24"/>
          <w:szCs w:val="24"/>
        </w:rPr>
        <w:lastRenderedPageBreak/>
        <w:t>entrepreneurship education is a useful program that will enable the respondents either to help the future employers or manage their own business successfully.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Aladejebi</w:t>
      </w:r>
      <w:r w:rsidRPr="006349C9">
        <w:rPr>
          <w:rFonts w:ascii="Times New Roman" w:eastAsia="Times New Roman" w:hAnsi="Times New Roman" w:cs="Times New Roman"/>
          <w:sz w:val="24"/>
          <w:szCs w:val="24"/>
          <w:vertAlign w:val="superscript"/>
        </w:rPr>
        <w:t xml:space="preserve"> (</w:t>
      </w:r>
      <w:r w:rsidRPr="006349C9">
        <w:rPr>
          <w:rFonts w:ascii="Times New Roman" w:eastAsia="Times New Roman" w:hAnsi="Times New Roman" w:cs="Times New Roman"/>
          <w:sz w:val="24"/>
          <w:szCs w:val="24"/>
        </w:rPr>
        <w:t>2018) conducts a research on effect of entrepreneurship education on entrepreneurial intentions of students among four tertiary institutions in Nigeria: a University, Polytechnic, College of education and a satellite campus of a University. Data was gathered from 381 students from the four institutions. SPSS was used to analyze the data gathered. Findings from the study reveal that the behavioral component of the students' attitude toward entrepreneurship education was positive. Many of the students enjoyed entrepreneurship education. Practical examples of entrepreneurship should be included more in classroom teaching. Many of the students show the intention of starting their own business when they graduate.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Allexander Muzenda (2013) the objective of this research was to analyze the effect of lecturers’ competences on Students’ academic performance among higher education and training students. A sample of 115 students was selected and used for the study using simple random sampling procedure. A structured questionnaire was used to gather data on students’ level of agreement on the extent to which distinct variables measuring lecturers’ determine their academic performance. The data collected using the survey instrument was processed and analysed using SPSS statistical package. The scale reliability Cronbach’s alpha of 0.822 and the sampling adequacy Keiser-Meyer-Olkin of 0.769; with a total declared variance of 66.519 percent were obtained from the analysis. Four hypotheses were tested using Stepwise regression approach. Results indicate that subject knowledge, </w:t>
      </w:r>
      <w:r w:rsidRPr="006349C9">
        <w:rPr>
          <w:rFonts w:ascii="Times New Roman" w:eastAsia="Times New Roman" w:hAnsi="Times New Roman" w:cs="Times New Roman"/>
          <w:sz w:val="24"/>
          <w:szCs w:val="24"/>
        </w:rPr>
        <w:lastRenderedPageBreak/>
        <w:t>teaching skills, lecturer attendance and lecturer attitude have significant positive influence on students’ academic performance.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Elvira, Darin, Anissa (2017)</w:t>
      </w:r>
      <w:r w:rsidRPr="006349C9">
        <w:rPr>
          <w:rFonts w:ascii="Times New Roman" w:hAnsi="Times New Roman" w:cs="Times New Roman"/>
          <w:sz w:val="24"/>
          <w:szCs w:val="24"/>
        </w:rPr>
        <w:t xml:space="preserve"> </w:t>
      </w:r>
      <w:r w:rsidRPr="006349C9">
        <w:rPr>
          <w:rFonts w:ascii="Times New Roman" w:eastAsia="Times New Roman" w:hAnsi="Times New Roman" w:cs="Times New Roman"/>
          <w:sz w:val="24"/>
          <w:szCs w:val="24"/>
        </w:rPr>
        <w:t>Conduct a research on Lecturers’ Professional Competency and Students’Academic Performance in Indonesia Higher Education cognitive abilities. One of the important factors which can contribute in improving cognitive abilities is lecturer professional competencies. Lecturer should have a wide and deep knowledge regarding the courses they teach. They also should possess practical experience so their lesson more attractive. This study examined the relation between lecturers’ professional competency of lecturer has an impact on students’ academic performance in higher education. The findings show that the professional competency does not have a significantly relation with students’ academic performance. The detail discussion provided with new insights of various factors which might relate to the performance.</w:t>
      </w:r>
    </w:p>
    <w:p w:rsidR="00394023" w:rsidRPr="00394023"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Furthermore, an empirical findings by Mudashin, Rozilah and David (2014) in their study is the impact of entrepreneurship education as remarkable as the demand revealed that entrepreneurship education program (EED) had a positive impact on students entrepreneurial intents, value creation and strong ambition to act in the future as entrepreneurs. Despite this remarkable impact, the critical issue is the fidelity of the impacted value on the students over a time lag after graduation. The research focused on the academic effect while future can focus on real life effects; by ascertaining the student’s actual transfer of educational value to the real behavior.</w:t>
      </w:r>
    </w:p>
    <w:p w:rsidR="00394023" w:rsidRDefault="00394023" w:rsidP="00394023">
      <w:pPr>
        <w:spacing w:line="480" w:lineRule="auto"/>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lastRenderedPageBreak/>
        <w:t>CHAPTER THREE</w:t>
      </w:r>
    </w:p>
    <w:p w:rsidR="00394023" w:rsidRPr="00493B20" w:rsidRDefault="00394023" w:rsidP="00394023">
      <w:pPr>
        <w:spacing w:line="480" w:lineRule="auto"/>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METHODOLOGY</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3.1</w:t>
      </w:r>
      <w:r w:rsidRPr="006349C9">
        <w:rPr>
          <w:rFonts w:ascii="Times New Roman" w:eastAsia="Times New Roman" w:hAnsi="Times New Roman" w:cs="Times New Roman"/>
          <w:b/>
          <w:sz w:val="24"/>
          <w:szCs w:val="24"/>
        </w:rPr>
        <w:tab/>
        <w:t>Introduction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centers on the various methods used in carrying not the research work. This includes research design population of the study, sample size and sampling techniques method, of data collection, research instrument, validity and reliability of instrument and method of data analysis.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3.2</w:t>
      </w:r>
      <w:r w:rsidRPr="006349C9">
        <w:rPr>
          <w:rFonts w:ascii="Times New Roman" w:eastAsia="Times New Roman" w:hAnsi="Times New Roman" w:cs="Times New Roman"/>
          <w:b/>
          <w:sz w:val="24"/>
          <w:szCs w:val="24"/>
        </w:rPr>
        <w:tab/>
        <w:t xml:space="preserve"> Research Design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 obtain reliable data for analysis, descriptive research design was adopted couples with survey approach.</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Research design is the general plan or structure of the investigation in order to obtain answer to the research questions. The research design include a description of the research design include a description of the research method used for collection that was analyzed to the completion of this project work. It also states the instrument employed. During the period of data collection and the instrument employed. During the period of data collection we employed random sampling techniques. This is because every member of the population has resources full equipment probable of being selected or included for the sample and again, the method is proved to be less sampling error.</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3.3 </w:t>
      </w:r>
      <w:r w:rsidRPr="006349C9">
        <w:rPr>
          <w:rFonts w:ascii="Times New Roman" w:eastAsia="Times New Roman" w:hAnsi="Times New Roman" w:cs="Times New Roman"/>
          <w:b/>
          <w:sz w:val="24"/>
          <w:szCs w:val="24"/>
        </w:rPr>
        <w:tab/>
        <w:t>Population of the Study</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total populations that will be used for the research work are the final year HND 2 student of Institute of Finance and Management Studies (IFMS) kwara state polytechnic </w:t>
      </w:r>
      <w:r w:rsidRPr="006349C9">
        <w:rPr>
          <w:rFonts w:ascii="Times New Roman" w:eastAsia="Times New Roman" w:hAnsi="Times New Roman" w:cs="Times New Roman"/>
          <w:sz w:val="24"/>
          <w:szCs w:val="24"/>
        </w:rPr>
        <w:lastRenderedPageBreak/>
        <w:t xml:space="preserve">Ilorin, .the total number is six hundred and eight five  studies in IFMS in kwara state polytechnic Ilorin. A total </w:t>
      </w:r>
      <w:r w:rsidRPr="00D4388A">
        <w:rPr>
          <w:rFonts w:ascii="Times New Roman" w:eastAsia="Times New Roman" w:hAnsi="Times New Roman" w:cs="Times New Roman"/>
          <w:sz w:val="24"/>
          <w:szCs w:val="24"/>
        </w:rPr>
        <w:t xml:space="preserve">of </w:t>
      </w:r>
      <w:r w:rsidRPr="00D4388A">
        <w:rPr>
          <w:rFonts w:ascii="Times New Roman" w:hAnsi="Times New Roman" w:cs="Times New Roman"/>
          <w:sz w:val="24"/>
          <w:szCs w:val="24"/>
        </w:rPr>
        <w:t xml:space="preserve">5,680 </w:t>
      </w:r>
      <w:r w:rsidRPr="00D4388A">
        <w:rPr>
          <w:rFonts w:ascii="Times New Roman" w:eastAsia="Times New Roman" w:hAnsi="Times New Roman" w:cs="Times New Roman"/>
          <w:sz w:val="24"/>
          <w:szCs w:val="24"/>
        </w:rPr>
        <w:t>students</w:t>
      </w:r>
      <w:r w:rsidRPr="006349C9">
        <w:rPr>
          <w:rFonts w:ascii="Times New Roman" w:eastAsia="Times New Roman" w:hAnsi="Times New Roman" w:cs="Times New Roman"/>
          <w:sz w:val="24"/>
          <w:szCs w:val="24"/>
        </w:rPr>
        <w:t xml:space="preserve"> are the population size of this research.  </w:t>
      </w:r>
    </w:p>
    <w:p w:rsidR="00394023" w:rsidRPr="00CA3DF0" w:rsidRDefault="00394023" w:rsidP="00394023">
      <w:pPr>
        <w:spacing w:line="360" w:lineRule="auto"/>
        <w:rPr>
          <w:rFonts w:ascii="Times New Roman" w:hAnsi="Times New Roman" w:cs="Times New Roman"/>
          <w:sz w:val="24"/>
          <w:szCs w:val="24"/>
        </w:rPr>
      </w:pPr>
      <w:r w:rsidRPr="00CA3DF0">
        <w:rPr>
          <w:rFonts w:ascii="Times New Roman" w:hAnsi="Times New Roman" w:cs="Times New Roman"/>
          <w:b/>
          <w:sz w:val="24"/>
          <w:szCs w:val="24"/>
        </w:rPr>
        <w:t>Table 3.1</w:t>
      </w:r>
      <w:r w:rsidRPr="00CA3DF0">
        <w:rPr>
          <w:rFonts w:ascii="Times New Roman" w:hAnsi="Times New Roman" w:cs="Times New Roman"/>
          <w:sz w:val="24"/>
          <w:szCs w:val="24"/>
        </w:rPr>
        <w:t xml:space="preserve"> The population of each respective department are shown below:</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394023" w:rsidRPr="00CA3DF0" w:rsidTr="0024286A">
        <w:tc>
          <w:tcPr>
            <w:tcW w:w="2487"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Population</w:t>
            </w:r>
          </w:p>
        </w:tc>
      </w:tr>
      <w:tr w:rsidR="00394023" w:rsidRPr="00CA3DF0" w:rsidTr="0024286A">
        <w:tc>
          <w:tcPr>
            <w:tcW w:w="2487"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Business Administration and Management</w:t>
            </w:r>
          </w:p>
        </w:tc>
        <w:tc>
          <w:tcPr>
            <w:tcW w:w="2513"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1,305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Accounting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1,080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Public Administration</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1,420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Marketing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1,025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Purchasing and Supply</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850</w:t>
            </w:r>
          </w:p>
        </w:tc>
      </w:tr>
      <w:tr w:rsidR="00394023" w:rsidRPr="00CA3DF0" w:rsidTr="0024286A">
        <w:trPr>
          <w:trHeight w:val="333"/>
        </w:trPr>
        <w:tc>
          <w:tcPr>
            <w:tcW w:w="2487"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Total</w:t>
            </w:r>
          </w:p>
        </w:tc>
        <w:tc>
          <w:tcPr>
            <w:tcW w:w="2513"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5,680</w:t>
            </w:r>
          </w:p>
        </w:tc>
      </w:tr>
    </w:tbl>
    <w:p w:rsidR="00394023" w:rsidRPr="00D4388A" w:rsidRDefault="00394023" w:rsidP="00394023">
      <w:pPr>
        <w:spacing w:line="480" w:lineRule="auto"/>
        <w:jc w:val="both"/>
        <w:rPr>
          <w:rFonts w:ascii="Times New Roman" w:hAnsi="Times New Roman" w:cs="Times New Roman"/>
          <w:sz w:val="24"/>
          <w:szCs w:val="24"/>
        </w:rPr>
      </w:pPr>
      <w:r w:rsidRPr="00CA3DF0">
        <w:rPr>
          <w:rFonts w:ascii="Times New Roman" w:hAnsi="Times New Roman" w:cs="Times New Roman"/>
          <w:b/>
          <w:sz w:val="24"/>
          <w:szCs w:val="24"/>
        </w:rPr>
        <w:t xml:space="preserve">Source: </w:t>
      </w:r>
      <w:r w:rsidRPr="00CA3DF0">
        <w:rPr>
          <w:rFonts w:ascii="Times New Roman" w:hAnsi="Times New Roman" w:cs="Times New Roman"/>
          <w:sz w:val="24"/>
          <w:szCs w:val="24"/>
        </w:rPr>
        <w:t>Author's formulation, 2023.</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 Sampling Size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study is conducted on a random sampling of</w:t>
      </w:r>
      <w:r>
        <w:rPr>
          <w:rFonts w:ascii="Times New Roman" w:eastAsia="Times New Roman" w:hAnsi="Times New Roman" w:cs="Times New Roman"/>
          <w:sz w:val="24"/>
          <w:szCs w:val="24"/>
        </w:rPr>
        <w:t xml:space="preserve"> six hundred and eight five (5,680</w:t>
      </w:r>
      <w:r w:rsidRPr="006349C9">
        <w:rPr>
          <w:rFonts w:ascii="Times New Roman" w:eastAsia="Times New Roman" w:hAnsi="Times New Roman" w:cs="Times New Roman"/>
          <w:sz w:val="24"/>
          <w:szCs w:val="24"/>
        </w:rPr>
        <w:t>) studies in the institute of finance and management studies (IFMS) Kwara State Polytechnic.Ilorin,  Kreijcire and Morgan (1970) statistical formula is used to determine sample size for the study</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hAnsi="Times New Roman" w:cs="Times New Roman"/>
          <w:noProof/>
          <w:sz w:val="24"/>
          <w:szCs w:val="24"/>
        </w:rPr>
        <w:lastRenderedPageBreak/>
        <w:drawing>
          <wp:inline distT="0" distB="0" distL="0" distR="0" wp14:anchorId="068C8C23" wp14:editId="58E8C7AC">
            <wp:extent cx="4723071" cy="4625163"/>
            <wp:effectExtent l="19050" t="0" r="1329" b="0"/>
            <wp:docPr id="16" name="image5.png" descr="http://pubs.sciepub.com/education/9/2/4/image/tab2.png"/>
            <wp:cNvGraphicFramePr/>
            <a:graphic xmlns:a="http://schemas.openxmlformats.org/drawingml/2006/main">
              <a:graphicData uri="http://schemas.openxmlformats.org/drawingml/2006/picture">
                <pic:pic xmlns:pic="http://schemas.openxmlformats.org/drawingml/2006/picture">
                  <pic:nvPicPr>
                    <pic:cNvPr id="0" name="image5.png" descr="http://pubs.sciepub.com/education/9/2/4/image/tab2.png"/>
                    <pic:cNvPicPr preferRelativeResize="0"/>
                  </pic:nvPicPr>
                  <pic:blipFill>
                    <a:blip r:embed="rId11"/>
                    <a:srcRect/>
                    <a:stretch>
                      <a:fillRect/>
                    </a:stretch>
                  </pic:blipFill>
                  <pic:spPr>
                    <a:xfrm>
                      <a:off x="0" y="0"/>
                      <a:ext cx="4727580" cy="4629578"/>
                    </a:xfrm>
                    <a:prstGeom prst="rect">
                      <a:avLst/>
                    </a:prstGeom>
                    <a:ln/>
                  </pic:spPr>
                </pic:pic>
              </a:graphicData>
            </a:graphic>
          </wp:inline>
        </w:drawing>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krejcie &amp; Morgan 1970</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n=248 sample size approximately </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population was  six hundred and eight five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Therefore, the population adjusted to 700 and 248 was chosen as sample size from the table above.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Sekaran (2006) observed that the error of tolerance should between 95% and 99% confidence level and the margin of error of 0.05% and 0.01 respectively, the study used </w:t>
      </w:r>
      <w:r w:rsidRPr="006349C9">
        <w:rPr>
          <w:rFonts w:ascii="Times New Roman" w:eastAsia="Times New Roman" w:hAnsi="Times New Roman" w:cs="Times New Roman"/>
          <w:sz w:val="24"/>
          <w:szCs w:val="24"/>
        </w:rPr>
        <w:lastRenderedPageBreak/>
        <w:t>confidence level of 95% hence the margin of error of 0.05%. The study used a sample size of 234 board members.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Otokiti (2010) suggested that a sample size of 30 to 200 is sufficient when the distribution approaches normality.</w:t>
      </w:r>
    </w:p>
    <w:p w:rsidR="00394023" w:rsidRPr="006349C9" w:rsidRDefault="00394023" w:rsidP="0039402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3. 4.2</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 xml:space="preserve"> Sampling Techniques</w:t>
      </w:r>
      <w:r w:rsidRPr="006349C9">
        <w:rPr>
          <w:rFonts w:ascii="Times New Roman" w:eastAsia="Times New Roman" w:hAnsi="Times New Roman" w:cs="Times New Roman"/>
          <w:sz w:val="24"/>
          <w:szCs w:val="24"/>
        </w:rPr>
        <w:t>​</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study adopted a stratified sampling approach to select the 248 students. based on academic Departments.</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Representativeness was censured by apportioning the sample based on the population of the individual department. This was informed by the heterogeneity of the study population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394023" w:rsidRPr="00CA3DF0" w:rsidTr="0024286A">
        <w:tc>
          <w:tcPr>
            <w:tcW w:w="2487"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Population</w:t>
            </w:r>
          </w:p>
        </w:tc>
      </w:tr>
      <w:tr w:rsidR="00394023" w:rsidRPr="00CA3DF0" w:rsidTr="0024286A">
        <w:tc>
          <w:tcPr>
            <w:tcW w:w="2487"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Business Administration and Management</w:t>
            </w:r>
          </w:p>
        </w:tc>
        <w:tc>
          <w:tcPr>
            <w:tcW w:w="2513" w:type="pct"/>
            <w:tcBorders>
              <w:top w:val="single" w:sz="4" w:space="0" w:color="auto"/>
            </w:tcBorders>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1,305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Accounting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1,080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Public Administration</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1,420</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Marketing</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1,025</w:t>
            </w:r>
          </w:p>
        </w:tc>
      </w:tr>
      <w:tr w:rsidR="00394023" w:rsidRPr="00CA3DF0" w:rsidTr="0024286A">
        <w:tc>
          <w:tcPr>
            <w:tcW w:w="2487"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Purchasing and Supply</w:t>
            </w:r>
          </w:p>
        </w:tc>
        <w:tc>
          <w:tcPr>
            <w:tcW w:w="2513" w:type="pct"/>
          </w:tcPr>
          <w:p w:rsidR="00394023" w:rsidRPr="00CA3DF0" w:rsidRDefault="00394023" w:rsidP="0024286A">
            <w:pPr>
              <w:spacing w:line="360" w:lineRule="auto"/>
              <w:jc w:val="both"/>
              <w:rPr>
                <w:rFonts w:ascii="Times New Roman" w:hAnsi="Times New Roman" w:cs="Times New Roman"/>
                <w:sz w:val="24"/>
                <w:szCs w:val="24"/>
              </w:rPr>
            </w:pPr>
            <w:r w:rsidRPr="00CA3DF0">
              <w:rPr>
                <w:rFonts w:ascii="Times New Roman" w:hAnsi="Times New Roman" w:cs="Times New Roman"/>
                <w:sz w:val="24"/>
                <w:szCs w:val="24"/>
              </w:rPr>
              <w:t>850</w:t>
            </w:r>
          </w:p>
        </w:tc>
      </w:tr>
      <w:tr w:rsidR="00394023" w:rsidRPr="00CA3DF0" w:rsidTr="0024286A">
        <w:trPr>
          <w:trHeight w:val="333"/>
        </w:trPr>
        <w:tc>
          <w:tcPr>
            <w:tcW w:w="2487"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Total</w:t>
            </w:r>
          </w:p>
        </w:tc>
        <w:tc>
          <w:tcPr>
            <w:tcW w:w="2513" w:type="pct"/>
          </w:tcPr>
          <w:p w:rsidR="00394023" w:rsidRPr="00CA3DF0" w:rsidRDefault="00394023" w:rsidP="0024286A">
            <w:pPr>
              <w:spacing w:line="360" w:lineRule="auto"/>
              <w:jc w:val="both"/>
              <w:rPr>
                <w:rFonts w:ascii="Times New Roman" w:hAnsi="Times New Roman" w:cs="Times New Roman"/>
                <w:b/>
                <w:sz w:val="24"/>
                <w:szCs w:val="24"/>
              </w:rPr>
            </w:pPr>
            <w:r w:rsidRPr="00CA3DF0">
              <w:rPr>
                <w:rFonts w:ascii="Times New Roman" w:hAnsi="Times New Roman" w:cs="Times New Roman"/>
                <w:b/>
                <w:sz w:val="24"/>
                <w:szCs w:val="24"/>
              </w:rPr>
              <w:t>5,680</w:t>
            </w:r>
          </w:p>
        </w:tc>
      </w:tr>
    </w:tbl>
    <w:p w:rsidR="00394023" w:rsidRPr="006349C9" w:rsidRDefault="00394023" w:rsidP="00394023">
      <w:pPr>
        <w:spacing w:line="360" w:lineRule="auto"/>
        <w:jc w:val="both"/>
        <w:rPr>
          <w:rFonts w:ascii="Times New Roman" w:eastAsia="Times New Roman" w:hAnsi="Times New Roman" w:cs="Times New Roman"/>
          <w:b/>
          <w:sz w:val="24"/>
          <w:szCs w:val="24"/>
        </w:rPr>
      </w:pP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6349C9">
        <w:rPr>
          <w:rFonts w:ascii="Times New Roman" w:eastAsia="Times New Roman" w:hAnsi="Times New Roman" w:cs="Times New Roman"/>
          <w:b/>
          <w:sz w:val="24"/>
          <w:szCs w:val="24"/>
        </w:rPr>
        <w:tab/>
        <w:t xml:space="preserve"> Methods of Data Collection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study adopted both primary and secondary data. Questionnaire was administered to the final year student in school to obtain primary data. While secondary data formed a sizeable portion of this research. The secondary data were mainly from books, journals, unpublished projects, lectures and lastly internet sources.  </w:t>
      </w:r>
    </w:p>
    <w:p w:rsidR="00394023" w:rsidRPr="006349C9" w:rsidRDefault="00394023" w:rsidP="0039402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 xml:space="preserve">Instrument of Data Collection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In order to obtain accurate and reliable information the following research instrument were used in this project. Questionnaire: the questionnaire was structured in line with variables of the study stated in the research questions and hypotheses. The questionnaire was directed into two parts Section A was designed to collect demographic information of the respondents. Section B deals with issues relating to the subject of inquiring. This was distributed to the respondents. Electronically using the whatapp of the respondents departments.</w:t>
      </w:r>
    </w:p>
    <w:p w:rsidR="00394023" w:rsidRPr="006349C9" w:rsidRDefault="00394023" w:rsidP="00394023">
      <w:pPr>
        <w:spacing w:line="48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3.7</w:t>
      </w:r>
      <w:r w:rsidRPr="006349C9">
        <w:rPr>
          <w:rFonts w:ascii="Times New Roman" w:eastAsia="Times New Roman" w:hAnsi="Times New Roman" w:cs="Times New Roman"/>
          <w:b/>
          <w:sz w:val="24"/>
          <w:szCs w:val="24"/>
        </w:rPr>
        <w:tab/>
        <w:t xml:space="preserve"> Method of Data Analysis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Data collection from questionnaires were presented and analyzed by using descriptive statistic techniques, regression and correlation analysis.  </w:t>
      </w:r>
    </w:p>
    <w:p w:rsidR="00394023" w:rsidRPr="00094DAF" w:rsidRDefault="00394023" w:rsidP="0039402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Knowing</w:t>
      </w:r>
      <w:r w:rsidRPr="006349C9">
        <w:rPr>
          <w:rFonts w:ascii="Times New Roman" w:eastAsia="Times New Roman" w:hAnsi="Times New Roman" w:cs="Times New Roman"/>
          <w:sz w:val="24"/>
          <w:szCs w:val="24"/>
        </w:rPr>
        <w:t xml:space="preserve"> how to largely design a research study and properly analyze the gathered data are two of the most critical knowledge tools a student can be acquire during his or her research. Statistical</w:t>
      </w:r>
      <w:r>
        <w:rPr>
          <w:rFonts w:ascii="Times New Roman" w:eastAsia="Times New Roman" w:hAnsi="Times New Roman" w:cs="Times New Roman"/>
          <w:sz w:val="24"/>
          <w:szCs w:val="24"/>
        </w:rPr>
        <w:t xml:space="preserve"> package for the social science</w:t>
      </w:r>
      <w:r w:rsidRPr="006349C9">
        <w:rPr>
          <w:rFonts w:ascii="Times New Roman" w:eastAsia="Times New Roman" w:hAnsi="Times New Roman" w:cs="Times New Roman"/>
          <w:sz w:val="24"/>
          <w:szCs w:val="24"/>
        </w:rPr>
        <w:t xml:space="preserve"> used SPSS version 23 for the purpose of analyzing the data to determine percentage to describe the relation of the respondents for easy understanding and clear presentation as shown in chapter four of this project. Tabular Presentation was used to indicate the choice of respondent for illustration and better understanding.</w:t>
      </w:r>
    </w:p>
    <w:p w:rsidR="00394023" w:rsidRDefault="00394023" w:rsidP="00394023">
      <w:pPr>
        <w:spacing w:line="480" w:lineRule="auto"/>
        <w:jc w:val="both"/>
        <w:rPr>
          <w:rFonts w:ascii="Times New Roman" w:eastAsia="Times New Roman" w:hAnsi="Times New Roman" w:cs="Times New Roman"/>
          <w:b/>
          <w:sz w:val="24"/>
          <w:szCs w:val="24"/>
        </w:rPr>
      </w:pPr>
      <w:r w:rsidRPr="005F0D13">
        <w:rPr>
          <w:rFonts w:ascii="Times New Roman" w:eastAsia="Times New Roman" w:hAnsi="Times New Roman" w:cs="Times New Roman"/>
          <w:b/>
          <w:sz w:val="24"/>
          <w:szCs w:val="24"/>
        </w:rPr>
        <w:t>3.8</w:t>
      </w:r>
      <w:r w:rsidRPr="005F0D13">
        <w:rPr>
          <w:rFonts w:ascii="Times New Roman" w:eastAsia="Times New Roman" w:hAnsi="Times New Roman" w:cs="Times New Roman"/>
          <w:b/>
          <w:sz w:val="24"/>
          <w:szCs w:val="24"/>
        </w:rPr>
        <w:tab/>
        <w:t>Background of the Case</w:t>
      </w:r>
      <w:r>
        <w:rPr>
          <w:rFonts w:ascii="Times New Roman" w:eastAsia="Times New Roman" w:hAnsi="Times New Roman" w:cs="Times New Roman"/>
          <w:b/>
          <w:sz w:val="24"/>
          <w:szCs w:val="24"/>
        </w:rPr>
        <w:t xml:space="preserve"> </w:t>
      </w:r>
      <w:r w:rsidRPr="005F0D13">
        <w:rPr>
          <w:rFonts w:ascii="Times New Roman" w:eastAsia="Times New Roman" w:hAnsi="Times New Roman" w:cs="Times New Roman"/>
          <w:b/>
          <w:sz w:val="24"/>
          <w:szCs w:val="24"/>
        </w:rPr>
        <w:t>study</w:t>
      </w:r>
    </w:p>
    <w:p w:rsidR="00394023" w:rsidRPr="001B7C6E" w:rsidRDefault="00394023" w:rsidP="00394023">
      <w:pPr>
        <w:spacing w:line="480" w:lineRule="auto"/>
        <w:ind w:firstLine="720"/>
        <w:jc w:val="both"/>
        <w:rPr>
          <w:rFonts w:ascii="Times New Roman" w:hAnsi="Times New Roman" w:cs="Times New Roman"/>
          <w:color w:val="202122"/>
          <w:sz w:val="24"/>
          <w:szCs w:val="24"/>
          <w:shd w:val="clear" w:color="auto" w:fill="FFFFFF"/>
        </w:rPr>
      </w:pPr>
      <w:r w:rsidRPr="001B7C6E">
        <w:rPr>
          <w:rFonts w:ascii="Times New Roman" w:hAnsi="Times New Roman" w:cs="Times New Roman"/>
          <w:b/>
          <w:bCs/>
          <w:color w:val="202122"/>
          <w:sz w:val="24"/>
          <w:szCs w:val="24"/>
          <w:shd w:val="clear" w:color="auto" w:fill="FFFFFF"/>
        </w:rPr>
        <w:t>Kwara State Polytechnic</w:t>
      </w:r>
      <w:r w:rsidRPr="001B7C6E">
        <w:rPr>
          <w:rFonts w:ascii="Times New Roman" w:hAnsi="Times New Roman" w:cs="Times New Roman"/>
          <w:color w:val="202122"/>
          <w:sz w:val="24"/>
          <w:szCs w:val="24"/>
          <w:shd w:val="clear" w:color="auto" w:fill="FFFFFF"/>
        </w:rPr>
        <w:t> is a </w:t>
      </w:r>
      <w:hyperlink r:id="rId12" w:tooltip="Nigerian" w:history="1">
        <w:r w:rsidRPr="001B7C6E">
          <w:rPr>
            <w:rStyle w:val="Hyperlink"/>
            <w:rFonts w:ascii="Times New Roman" w:hAnsi="Times New Roman" w:cs="Times New Roman"/>
            <w:color w:val="3366CC"/>
            <w:sz w:val="24"/>
            <w:szCs w:val="24"/>
            <w:shd w:val="clear" w:color="auto" w:fill="FFFFFF"/>
          </w:rPr>
          <w:t>Nigerian</w:t>
        </w:r>
      </w:hyperlink>
      <w:r w:rsidRPr="001B7C6E">
        <w:rPr>
          <w:rFonts w:ascii="Times New Roman" w:hAnsi="Times New Roman" w:cs="Times New Roman"/>
          <w:color w:val="202122"/>
          <w:sz w:val="24"/>
          <w:szCs w:val="24"/>
          <w:shd w:val="clear" w:color="auto" w:fill="FFFFFF"/>
        </w:rPr>
        <w:t> tertiary institution that was established in 1973 by the then Military Governor of </w:t>
      </w:r>
      <w:hyperlink r:id="rId13" w:tooltip="Kwara State" w:history="1">
        <w:r w:rsidRPr="001B7C6E">
          <w:rPr>
            <w:rStyle w:val="Hyperlink"/>
            <w:rFonts w:ascii="Times New Roman" w:hAnsi="Times New Roman" w:cs="Times New Roman"/>
            <w:color w:val="3366CC"/>
            <w:sz w:val="24"/>
            <w:szCs w:val="24"/>
            <w:shd w:val="clear" w:color="auto" w:fill="FFFFFF"/>
          </w:rPr>
          <w:t>Kwara State</w:t>
        </w:r>
      </w:hyperlink>
      <w:r w:rsidRPr="001B7C6E">
        <w:rPr>
          <w:rFonts w:ascii="Times New Roman" w:hAnsi="Times New Roman" w:cs="Times New Roman"/>
          <w:color w:val="202122"/>
          <w:sz w:val="24"/>
          <w:szCs w:val="24"/>
          <w:shd w:val="clear" w:color="auto" w:fill="FFFFFF"/>
        </w:rPr>
        <w:t> Col. </w:t>
      </w:r>
      <w:hyperlink r:id="rId14" w:tooltip="David Bamigboye" w:history="1">
        <w:r w:rsidRPr="001B7C6E">
          <w:rPr>
            <w:rStyle w:val="Hyperlink"/>
            <w:rFonts w:ascii="Times New Roman" w:hAnsi="Times New Roman" w:cs="Times New Roman"/>
            <w:color w:val="3366CC"/>
            <w:sz w:val="24"/>
            <w:szCs w:val="24"/>
            <w:shd w:val="clear" w:color="auto" w:fill="FFFFFF"/>
          </w:rPr>
          <w:t>David Bamigboye</w:t>
        </w:r>
      </w:hyperlink>
      <w:r w:rsidRPr="001B7C6E">
        <w:rPr>
          <w:rFonts w:ascii="Times New Roman" w:hAnsi="Times New Roman" w:cs="Times New Roman"/>
          <w:color w:val="202122"/>
          <w:sz w:val="24"/>
          <w:szCs w:val="24"/>
          <w:shd w:val="clear" w:color="auto" w:fill="FFFFFF"/>
        </w:rPr>
        <w:t xml:space="preserve"> after the </w:t>
      </w:r>
      <w:r w:rsidRPr="001B7C6E">
        <w:rPr>
          <w:rFonts w:ascii="Times New Roman" w:hAnsi="Times New Roman" w:cs="Times New Roman"/>
          <w:color w:val="202122"/>
          <w:sz w:val="24"/>
          <w:szCs w:val="24"/>
          <w:shd w:val="clear" w:color="auto" w:fill="FFFFFF"/>
        </w:rPr>
        <w:lastRenderedPageBreak/>
        <w:t>decision of establishing a </w:t>
      </w:r>
      <w:hyperlink r:id="rId15" w:tooltip="Institute of technology" w:history="1">
        <w:r w:rsidRPr="001B7C6E">
          <w:rPr>
            <w:rStyle w:val="Hyperlink"/>
            <w:rFonts w:ascii="Times New Roman" w:hAnsi="Times New Roman" w:cs="Times New Roman"/>
            <w:color w:val="3366CC"/>
            <w:sz w:val="24"/>
            <w:szCs w:val="24"/>
            <w:shd w:val="clear" w:color="auto" w:fill="FFFFFF"/>
          </w:rPr>
          <w:t>polytechnic</w:t>
        </w:r>
      </w:hyperlink>
      <w:r w:rsidRPr="001B7C6E">
        <w:rPr>
          <w:rFonts w:ascii="Times New Roman" w:hAnsi="Times New Roman" w:cs="Times New Roman"/>
          <w:color w:val="202122"/>
          <w:sz w:val="24"/>
          <w:szCs w:val="24"/>
          <w:shd w:val="clear" w:color="auto" w:fill="FFFFFF"/>
        </w:rPr>
        <w:t> in Kwara State was announced in 1971. It is located in </w:t>
      </w:r>
      <w:hyperlink r:id="rId16" w:tooltip="Ilorin" w:history="1">
        <w:r w:rsidRPr="001B7C6E">
          <w:rPr>
            <w:rStyle w:val="Hyperlink"/>
            <w:rFonts w:ascii="Times New Roman" w:hAnsi="Times New Roman" w:cs="Times New Roman"/>
            <w:color w:val="3366CC"/>
            <w:sz w:val="24"/>
            <w:szCs w:val="24"/>
            <w:shd w:val="clear" w:color="auto" w:fill="FFFFFF"/>
          </w:rPr>
          <w:t>Ilorin</w:t>
        </w:r>
      </w:hyperlink>
      <w:r w:rsidRPr="001B7C6E">
        <w:rPr>
          <w:rFonts w:ascii="Times New Roman" w:hAnsi="Times New Roman" w:cs="Times New Roman"/>
          <w:color w:val="202122"/>
          <w:sz w:val="24"/>
          <w:szCs w:val="24"/>
          <w:shd w:val="clear" w:color="auto" w:fill="FFFFFF"/>
        </w:rPr>
        <w:t>, the capital of Kwara State.</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Kwara State Polytechnic started with 110 pioneering students, and it offers </w:t>
      </w:r>
      <w:hyperlink r:id="rId17" w:tooltip="National Diploma (United Kingdom)" w:history="1">
        <w:r w:rsidRPr="001B7C6E">
          <w:rPr>
            <w:rStyle w:val="Hyperlink"/>
            <w:color w:val="3366CC"/>
          </w:rPr>
          <w:t>National Diploma</w:t>
        </w:r>
      </w:hyperlink>
      <w:r w:rsidRPr="001B7C6E">
        <w:rPr>
          <w:color w:val="202122"/>
        </w:rPr>
        <w:t> and </w:t>
      </w:r>
      <w:hyperlink r:id="rId18" w:tooltip="Higher National Diploma" w:history="1">
        <w:r w:rsidRPr="001B7C6E">
          <w:rPr>
            <w:rStyle w:val="Hyperlink"/>
            <w:color w:val="3366CC"/>
          </w:rPr>
          <w:t>Higher National Diploma</w:t>
        </w:r>
      </w:hyperlink>
      <w:r w:rsidRPr="001B7C6E">
        <w:rPr>
          <w:color w:val="202122"/>
        </w:rPr>
        <w:t> in courses at </w:t>
      </w:r>
      <w:hyperlink r:id="rId19" w:tooltip="Undergraduate" w:history="1">
        <w:r w:rsidRPr="001B7C6E">
          <w:rPr>
            <w:rStyle w:val="Hyperlink"/>
            <w:color w:val="3366CC"/>
          </w:rPr>
          <w:t>undergraduate</w:t>
        </w:r>
      </w:hyperlink>
      <w:r w:rsidRPr="001B7C6E">
        <w:rPr>
          <w:color w:val="202122"/>
        </w:rPr>
        <w:t> levels.</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The Kwara State Polytechnic formally commenced operation in January 1973 with an administrative machinery patterned closely after the existing universities in the country</w:t>
      </w:r>
    </w:p>
    <w:p w:rsidR="00394023" w:rsidRPr="001B7C6E"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On 27 October 2019, Kwara State Polytechnic got a new Rector following the approval of the </w:t>
      </w:r>
      <w:r w:rsidRPr="001B7C6E">
        <w:rPr>
          <w:b/>
          <w:bCs/>
          <w:color w:val="202122"/>
        </w:rPr>
        <w:t>Kwara state</w:t>
      </w:r>
      <w:r w:rsidRPr="001B7C6E">
        <w:rPr>
          <w:color w:val="202122"/>
        </w:rPr>
        <w:t> Governor AbdulRahman AbdulRazaq. The Rector, Engr. Dr Abdul Jimoh Mohammed Succeeded Alhaji Mas'ud Elelu whose tenure ended in June, 2019.</w:t>
      </w:r>
    </w:p>
    <w:p w:rsidR="00394023" w:rsidRDefault="00394023" w:rsidP="00394023">
      <w:pPr>
        <w:pStyle w:val="NormalWeb"/>
        <w:shd w:val="clear" w:color="auto" w:fill="FFFFFF"/>
        <w:spacing w:before="120" w:beforeAutospacing="0" w:after="120" w:afterAutospacing="0" w:line="480" w:lineRule="auto"/>
        <w:jc w:val="both"/>
        <w:rPr>
          <w:color w:val="202122"/>
        </w:rPr>
      </w:pPr>
      <w:r w:rsidRPr="001B7C6E">
        <w:rPr>
          <w:color w:val="202122"/>
        </w:rPr>
        <w:t>Dr Abdul Jimoh Mohammed was until his appointment Deputy Rector (Academics) at the </w:t>
      </w:r>
      <w:hyperlink r:id="rId20" w:tooltip="Federal Polytechnic, Offa" w:history="1">
        <w:r w:rsidRPr="001B7C6E">
          <w:rPr>
            <w:rStyle w:val="Hyperlink"/>
            <w:color w:val="3366CC"/>
          </w:rPr>
          <w:t>Federal Polytechnic Offa</w:t>
        </w:r>
      </w:hyperlink>
      <w:r w:rsidRPr="001B7C6E">
        <w:rPr>
          <w:color w:val="202122"/>
        </w:rPr>
        <w:t xml:space="preserve">, Kwara State. He holds two doctorate degrees, including one in Metallurgical and Material Science from Witwatersrand </w:t>
      </w:r>
      <w:r>
        <w:rPr>
          <w:color w:val="202122"/>
        </w:rPr>
        <w:t>University South Africa in 2016</w:t>
      </w:r>
    </w:p>
    <w:p w:rsidR="00394023" w:rsidRPr="00094DAF" w:rsidRDefault="00394023" w:rsidP="00394023">
      <w:pPr>
        <w:pStyle w:val="NormalWeb"/>
        <w:shd w:val="clear" w:color="auto" w:fill="FFFFFF"/>
        <w:spacing w:before="120" w:beforeAutospacing="0" w:after="120" w:afterAutospacing="0" w:line="480" w:lineRule="auto"/>
        <w:jc w:val="both"/>
        <w:rPr>
          <w:color w:val="202122"/>
        </w:rPr>
      </w:pPr>
    </w:p>
    <w:p w:rsidR="00394023" w:rsidRPr="006349C9" w:rsidRDefault="00394023" w:rsidP="00394023">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FOUR</w:t>
      </w:r>
    </w:p>
    <w:p w:rsidR="00394023" w:rsidRPr="006349C9"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DATA PRESENTATION, ANALYSIS AND INTERPRETATION</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4.1</w:t>
      </w:r>
      <w:r w:rsidRPr="006349C9">
        <w:rPr>
          <w:rFonts w:ascii="Times New Roman" w:eastAsia="Times New Roman" w:hAnsi="Times New Roman" w:cs="Times New Roman"/>
          <w:b/>
          <w:sz w:val="24"/>
          <w:szCs w:val="24"/>
        </w:rPr>
        <w:tab/>
        <w:t xml:space="preserve"> Introduction </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The chapter analyses and presents the descriptive statistics of dependent and independent variables. The presentation were organized according to research questions and null hypotheses formulated to guide the study.</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4.2 </w:t>
      </w:r>
      <w:r w:rsidRPr="006349C9">
        <w:rPr>
          <w:rFonts w:ascii="Times New Roman" w:eastAsia="Times New Roman" w:hAnsi="Times New Roman" w:cs="Times New Roman"/>
          <w:b/>
          <w:sz w:val="24"/>
          <w:szCs w:val="24"/>
        </w:rPr>
        <w:tab/>
        <w:t>Data Presentation Analysis and Interpretation</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In carrying out this research a total of 685 copies of questionnaires were distributed to respondents and in all 248 copies of the questionnaire were filled, completed and returned, making a representation of 48.% while a total of 437 were not returned also making a representation  of 52%. As a result, presentation analysis and interpretation of the study were based on 36 retuned copies of questionnaire of shown in the table below. </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4.1 Retune Rate of Questionnaire </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3114"/>
      </w:tblGrid>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Questionnaire </w:t>
            </w:r>
          </w:p>
        </w:tc>
        <w:tc>
          <w:tcPr>
            <w:tcW w:w="2952" w:type="dxa"/>
          </w:tcPr>
          <w:p w:rsidR="00394023" w:rsidRPr="006349C9" w:rsidRDefault="00394023" w:rsidP="0024286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3114" w:type="dxa"/>
          </w:tcPr>
          <w:p w:rsidR="00394023" w:rsidRPr="006349C9" w:rsidRDefault="00394023" w:rsidP="0024286A">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Returned </w:t>
            </w:r>
          </w:p>
        </w:tc>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114"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36.2%</w:t>
            </w:r>
          </w:p>
        </w:tc>
      </w:tr>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Not returned</w:t>
            </w:r>
          </w:p>
        </w:tc>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437</w:t>
            </w:r>
          </w:p>
        </w:tc>
        <w:tc>
          <w:tcPr>
            <w:tcW w:w="3114"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63.8%</w:t>
            </w:r>
          </w:p>
        </w:tc>
      </w:tr>
      <w:tr w:rsidR="00394023" w:rsidRPr="006349C9" w:rsidTr="0024286A">
        <w:trPr>
          <w:cantSplit/>
          <w:tblHeader/>
        </w:trPr>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952"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685</w:t>
            </w:r>
          </w:p>
        </w:tc>
        <w:tc>
          <w:tcPr>
            <w:tcW w:w="3114"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Table 4.1 shows that 685 copies of questionnaire were administered while 248 copies were daily completed and retuned. 6 copies of the questionnaire administered were not returned </w:t>
      </w:r>
    </w:p>
    <w:p w:rsidR="00394023" w:rsidRDefault="00394023" w:rsidP="00394023">
      <w:pPr>
        <w:spacing w:line="480" w:lineRule="auto"/>
        <w:jc w:val="both"/>
        <w:rPr>
          <w:rFonts w:ascii="Times New Roman" w:eastAsia="Times New Roman" w:hAnsi="Times New Roman" w:cs="Times New Roman"/>
          <w:sz w:val="24"/>
          <w:szCs w:val="24"/>
        </w:rPr>
      </w:pPr>
    </w:p>
    <w:p w:rsidR="00394023" w:rsidRPr="006349C9" w:rsidRDefault="00394023" w:rsidP="00394023">
      <w:pPr>
        <w:spacing w:line="48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4.1 Demographic profile of respondent</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394023" w:rsidRPr="006349C9" w:rsidTr="0024286A">
        <w:trPr>
          <w:cantSplit/>
          <w:trHeight w:val="290"/>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Gender</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Female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200</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80.6%</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Male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19.4%</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Source: field survey, 2025</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394023" w:rsidRPr="006349C9" w:rsidTr="0024286A">
        <w:trPr>
          <w:cantSplit/>
          <w:trHeight w:val="290"/>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Below 25yrs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49</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19.8%</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26-30yrs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122</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49.2%</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31-35%</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15.3%</w:t>
            </w:r>
          </w:p>
        </w:tc>
      </w:tr>
      <w:tr w:rsidR="00394023" w:rsidRPr="006349C9" w:rsidTr="0024286A">
        <w:trPr>
          <w:cantSplit/>
          <w:trHeight w:val="79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36-40yrs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9.3%</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41 yrs &amp; above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6.5%</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3060"/>
        <w:gridCol w:w="3870"/>
      </w:tblGrid>
      <w:tr w:rsidR="00394023" w:rsidRPr="006349C9" w:rsidTr="0024286A">
        <w:trPr>
          <w:cantSplit/>
          <w:trHeight w:val="290"/>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Marital status</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Frequency</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Percentage</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Single</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45</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18.1%</w:t>
            </w:r>
          </w:p>
        </w:tc>
      </w:tr>
      <w:tr w:rsidR="00394023" w:rsidRPr="006349C9" w:rsidTr="0024286A">
        <w:trPr>
          <w:cantSplit/>
          <w:trHeight w:val="311"/>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Married</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198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79.8%</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Divorced </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r>
      <w:tr w:rsidR="00394023" w:rsidRPr="006349C9" w:rsidTr="0024286A">
        <w:trPr>
          <w:cantSplit/>
          <w:trHeight w:val="95"/>
          <w:tblHeader/>
        </w:trPr>
        <w:tc>
          <w:tcPr>
            <w:tcW w:w="2088"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306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870" w:type="dxa"/>
          </w:tcPr>
          <w:p w:rsidR="00394023" w:rsidRPr="006349C9" w:rsidRDefault="00394023" w:rsidP="0024286A">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From table 4.1.1, the percentage of female to male in the sample respondents were 80.6% to 19.4%, showing that majority of the respondents were female. The result further indicates the age brackets of respondents which show 49.2% of the respondent are between age (26-30) years; 19.8% are between age group of below 25 years, 15.3% are between 31-35 years, 9.3% were in the group 36-40 years, while 6.5% are 41 years and above. This </w:t>
      </w:r>
      <w:r w:rsidRPr="006349C9">
        <w:rPr>
          <w:rFonts w:ascii="Times New Roman" w:eastAsia="Times New Roman" w:hAnsi="Times New Roman" w:cs="Times New Roman"/>
          <w:sz w:val="24"/>
          <w:szCs w:val="24"/>
        </w:rPr>
        <w:lastRenderedPageBreak/>
        <w:t>result indicates that the respondents are majorly dominated by young adults and capable workforce.</w:t>
      </w:r>
    </w:p>
    <w:p w:rsidR="00394023" w:rsidRPr="006349C9" w:rsidRDefault="00394023" w:rsidP="00394023">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Further summary analysis indicates that 18.1% of the respondents are singles, 78.8% are married and lastly 2.0% is divorced. </w:t>
      </w:r>
    </w:p>
    <w:p w:rsidR="00394023" w:rsidRPr="006349C9" w:rsidRDefault="00394023" w:rsidP="0039402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4.3 </w:t>
      </w:r>
      <w:r w:rsidRPr="006349C9">
        <w:rPr>
          <w:rFonts w:ascii="Times New Roman" w:eastAsia="Times New Roman" w:hAnsi="Times New Roman" w:cs="Times New Roman"/>
          <w:b/>
          <w:sz w:val="24"/>
          <w:szCs w:val="24"/>
        </w:rPr>
        <w:t>there is no relati</w:t>
      </w:r>
      <w:r>
        <w:rPr>
          <w:rFonts w:ascii="Times New Roman" w:eastAsia="Times New Roman" w:hAnsi="Times New Roman" w:cs="Times New Roman"/>
          <w:b/>
          <w:sz w:val="24"/>
          <w:szCs w:val="24"/>
        </w:rPr>
        <w:t>onship between rick thinking and entrepreneurship</w:t>
      </w:r>
      <w:r w:rsidRPr="006349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intention</w:t>
      </w:r>
      <w:r w:rsidRPr="006349C9">
        <w:rPr>
          <w:rFonts w:ascii="Times New Roman" w:eastAsia="Times New Roman" w:hAnsi="Times New Roman" w:cs="Times New Roman"/>
          <w:b/>
          <w:sz w:val="24"/>
          <w:szCs w:val="24"/>
        </w:rPr>
        <w:t xml:space="preserve"> among student  </w:t>
      </w:r>
    </w:p>
    <w:tbl>
      <w:tblPr>
        <w:tblW w:w="9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360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360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230</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92.7%</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Agreed</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360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4.3 above shows responses of respondents on the question is there a relationship between risk thinking and entrepreneurial intention among students? Results shows that 4.4% of the respondents agreed, 92.7% strongly agreed, 2.0% disagreed 1% strongly disagreed. Majority of the respondents strongly agreed that there is a relationship between risk thinking and entrepreneur</w:t>
      </w:r>
      <w:r>
        <w:rPr>
          <w:rFonts w:ascii="Times New Roman" w:eastAsia="Times New Roman" w:hAnsi="Times New Roman" w:cs="Times New Roman"/>
          <w:sz w:val="24"/>
          <w:szCs w:val="24"/>
        </w:rPr>
        <w:t xml:space="preserve">ial intention among students.  </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Table 4.4 Self-Efficacy Have Effect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211</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85.1%</w:t>
            </w:r>
          </w:p>
        </w:tc>
      </w:tr>
      <w:tr w:rsidR="00394023" w:rsidRPr="006349C9" w:rsidTr="0024286A">
        <w:trPr>
          <w:cantSplit/>
          <w:tblHeader/>
        </w:trPr>
        <w:tc>
          <w:tcPr>
            <w:tcW w:w="2952" w:type="dxa"/>
          </w:tcPr>
          <w:p w:rsidR="00394023" w:rsidRPr="006349C9" w:rsidRDefault="00394023" w:rsidP="0024286A">
            <w:pPr>
              <w:tabs>
                <w:tab w:val="left" w:pos="1245"/>
              </w:tabs>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r w:rsidRPr="006349C9">
              <w:rPr>
                <w:rFonts w:ascii="Times New Roman" w:eastAsia="Times New Roman" w:hAnsi="Times New Roman" w:cs="Times New Roman"/>
                <w:sz w:val="24"/>
                <w:szCs w:val="24"/>
              </w:rPr>
              <w:tab/>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ab/>
        <w:t>Table 4.4 shows a total 211 respondents representing 85.1% strongly agreed, 7 (2.8%) agreed, 23 (9.2%) of the respondents disagreed, 7 (2.8%) strongly disagreed to the effect of self –efficacy on entreprene</w:t>
      </w:r>
      <w:r>
        <w:rPr>
          <w:rFonts w:ascii="Times New Roman" w:eastAsia="Times New Roman" w:hAnsi="Times New Roman" w:cs="Times New Roman"/>
          <w:sz w:val="24"/>
          <w:szCs w:val="24"/>
        </w:rPr>
        <w:t>urial intention among students.</w:t>
      </w:r>
    </w:p>
    <w:p w:rsidR="00394023" w:rsidRPr="00DF221B" w:rsidRDefault="00394023" w:rsidP="00394023">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t>Table 4.5 accesses to funds do play a key role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8.5 %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The responses in table 4.5 shows respondents opinion on the contribution of access to funds as a key to entrepreneurial intention among student from the table above 21 (8.5%) of the respondent agreed, 212 (85.4%) strongly agreed 10 (5% ), disagrees to the assertion 5 (2%)  in their responses.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4.6 poor business opportunities have a direct influence on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81.4%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8.9%</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4.6 above shows the percentage to the question above agreed 12(4.8%), 202(81.4%) strongly agreed, 12(4.8%) disagreed, 12(4.8%) strongly disagreed.  Therefore majority of respondents that agree to the question are 202(81.4%).</w:t>
      </w:r>
    </w:p>
    <w:p w:rsidR="00394023" w:rsidRPr="006349C9" w:rsidRDefault="00394023" w:rsidP="00394023">
      <w:pPr>
        <w:spacing w:line="360" w:lineRule="auto"/>
        <w:jc w:val="both"/>
        <w:rPr>
          <w:rFonts w:ascii="Times New Roman" w:eastAsia="Times New Roman" w:hAnsi="Times New Roman" w:cs="Times New Roman"/>
          <w:b/>
          <w:sz w:val="24"/>
          <w:szCs w:val="24"/>
        </w:rPr>
      </w:pPr>
    </w:p>
    <w:p w:rsidR="00394023" w:rsidRPr="006349C9" w:rsidRDefault="00394023" w:rsidP="00394023">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4.7 Skill acquisition affect on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71.8%</w:t>
            </w:r>
          </w:p>
        </w:tc>
      </w:tr>
      <w:tr w:rsidR="00394023" w:rsidRPr="006349C9" w:rsidTr="0024286A">
        <w:trPr>
          <w:cantSplit/>
          <w:tblHeader/>
        </w:trPr>
        <w:tc>
          <w:tcPr>
            <w:tcW w:w="2952" w:type="dxa"/>
          </w:tcPr>
          <w:p w:rsidR="00394023" w:rsidRPr="006349C9" w:rsidRDefault="00394023" w:rsidP="0024286A">
            <w:pPr>
              <w:tabs>
                <w:tab w:val="left" w:pos="1290"/>
              </w:tabs>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r w:rsidRPr="006349C9">
              <w:rPr>
                <w:rFonts w:ascii="Times New Roman" w:eastAsia="Times New Roman" w:hAnsi="Times New Roman" w:cs="Times New Roman"/>
                <w:sz w:val="24"/>
                <w:szCs w:val="24"/>
              </w:rPr>
              <w:tab/>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20.1%</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field</w:t>
      </w:r>
      <w:r>
        <w:rPr>
          <w:rFonts w:ascii="Times New Roman" w:eastAsia="Times New Roman" w:hAnsi="Times New Roman" w:cs="Times New Roman"/>
          <w:sz w:val="24"/>
          <w:szCs w:val="24"/>
        </w:rPr>
        <w:t xml:space="preserve"> survey, 2025</w:t>
      </w:r>
    </w:p>
    <w:p w:rsidR="00394023" w:rsidRPr="00094DAF"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Table 4.7 shows the opinion of respondents on the question above 50(20.1%) of the respondents agreed, 178 (71.8%) strongly agreed, 10(4%) disagreed, 10(4%) strongly disagreed in response. A larger percentage of the (71.8%) respondents are of the opinion that skill acquisition affect entrepreneurial intention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4.8 Gender influence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101</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40.7%</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Table 4.8 show that 4(1.6%) of respondents strongly disagreed that the gender of student will influence their decision to become entrepreneurs in the future 101 (40.7%) agreed, 125 (50.4%) strongl</w:t>
      </w:r>
      <w:r>
        <w:rPr>
          <w:rFonts w:ascii="Times New Roman" w:eastAsia="Times New Roman" w:hAnsi="Times New Roman" w:cs="Times New Roman"/>
          <w:sz w:val="24"/>
          <w:szCs w:val="24"/>
        </w:rPr>
        <w:t>y agreed, 18 (40.7%) disagreed.</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4.9 prior exposure to entrepreneurship education at tender age affect Entrepreneurial Intention among Students </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71.8%</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16.9%</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8.9%</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Table 4.9 shows 42 (16.9%) agreed to the question above 178(71.8%) strongly agreed, 22(8.9%) disagreed, 6(2.4%) strongly disagree, 178 (71.8%) strongly agreed that prior exposure to entrepreneurship education at tender age affect entrepreneurial intention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Table 4.10 family business backgrounds affect Entrepreneurial Intention among Students</w:t>
      </w:r>
    </w:p>
    <w:tbl>
      <w:tblPr>
        <w:tblW w:w="82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466"/>
        <w:gridCol w:w="2880"/>
      </w:tblGrid>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Responses </w:t>
            </w:r>
          </w:p>
        </w:tc>
        <w:tc>
          <w:tcPr>
            <w:tcW w:w="2466"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Frequency </w:t>
            </w:r>
          </w:p>
        </w:tc>
        <w:tc>
          <w:tcPr>
            <w:tcW w:w="288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Percentage </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94.7%</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Strongly disagreed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w:t>
            </w:r>
          </w:p>
        </w:tc>
      </w:tr>
      <w:tr w:rsidR="00394023" w:rsidRPr="006349C9" w:rsidTr="0024286A">
        <w:trPr>
          <w:cantSplit/>
          <w:tblHeader/>
        </w:trPr>
        <w:tc>
          <w:tcPr>
            <w:tcW w:w="295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Total </w:t>
            </w:r>
          </w:p>
        </w:tc>
        <w:tc>
          <w:tcPr>
            <w:tcW w:w="2466"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288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100%</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94023" w:rsidRPr="00DF221B"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The 4.10 shows 5 (2%) agreed to the question, 235(94.7%) of respondents gave strongly agreed opinion, 6(2.4%) disagreed, 2 (1%) strongly disagree in their response. This indicates that generality of the respondent 235 (94.7%) agreed that family business background has influence on entreprene</w:t>
      </w:r>
      <w:r>
        <w:rPr>
          <w:rFonts w:ascii="Times New Roman" w:eastAsia="Times New Roman" w:hAnsi="Times New Roman" w:cs="Times New Roman"/>
          <w:sz w:val="24"/>
          <w:szCs w:val="24"/>
        </w:rPr>
        <w:t>urial intention among students.</w:t>
      </w:r>
    </w:p>
    <w:p w:rsidR="00394023" w:rsidRPr="006349C9" w:rsidRDefault="00394023" w:rsidP="0039402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Pr="006349C9">
        <w:rPr>
          <w:rFonts w:ascii="Times New Roman" w:eastAsia="Times New Roman" w:hAnsi="Times New Roman" w:cs="Times New Roman"/>
          <w:b/>
          <w:sz w:val="24"/>
          <w:szCs w:val="24"/>
        </w:rPr>
        <w:t>Testing of Hypothesis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one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there is no relationship between risk thinking and entrepreneurial intention among students.</w:t>
      </w:r>
    </w:p>
    <w:p w:rsidR="00394023"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H1: there is relationship between risk thinking and entrepreneurial intention among students.</w:t>
      </w:r>
    </w:p>
    <w:p w:rsidR="00394023" w:rsidRDefault="00394023" w:rsidP="00394023">
      <w:pPr>
        <w:spacing w:line="360" w:lineRule="auto"/>
        <w:jc w:val="both"/>
        <w:rPr>
          <w:rFonts w:ascii="Times New Roman" w:eastAsia="Times New Roman" w:hAnsi="Times New Roman" w:cs="Times New Roman"/>
          <w:sz w:val="24"/>
          <w:szCs w:val="24"/>
        </w:rPr>
      </w:pPr>
    </w:p>
    <w:p w:rsidR="00394023"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 xml:space="preserve">Table 1:  computation of chi-square (X2) </w:t>
      </w:r>
      <w:r>
        <w:rPr>
          <w:rFonts w:ascii="Times New Roman" w:eastAsia="Times New Roman" w:hAnsi="Times New Roman" w:cs="Times New Roman"/>
          <w:b/>
          <w:sz w:val="24"/>
          <w:szCs w:val="24"/>
        </w:rPr>
        <w:t xml:space="preserve">of response frequencies between rick thinning and </w:t>
      </w:r>
      <w:r w:rsidRPr="006349C9">
        <w:rPr>
          <w:rFonts w:ascii="Times New Roman" w:eastAsia="Times New Roman" w:hAnsi="Times New Roman" w:cs="Times New Roman"/>
          <w:b/>
          <w:sz w:val="24"/>
          <w:szCs w:val="24"/>
        </w:rPr>
        <w:t>entrepreneurship among students.</w:t>
      </w:r>
    </w:p>
    <w:tbl>
      <w:tblPr>
        <w:tblW w:w="8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1769"/>
        <w:gridCol w:w="1769"/>
        <w:gridCol w:w="1602"/>
        <w:gridCol w:w="1840"/>
      </w:tblGrid>
      <w:tr w:rsidR="00394023" w:rsidRPr="006349C9" w:rsidTr="0024286A">
        <w:trPr>
          <w:cantSplit/>
          <w:trHeight w:val="1217"/>
          <w:tblHeader/>
        </w:trPr>
        <w:tc>
          <w:tcPr>
            <w:tcW w:w="1761"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76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w:t>
            </w:r>
          </w:p>
        </w:tc>
        <w:tc>
          <w:tcPr>
            <w:tcW w:w="176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60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Fo-Fe</w:t>
            </w:r>
          </w:p>
        </w:tc>
        <w:tc>
          <w:tcPr>
            <w:tcW w:w="184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(Fo-Fe)2</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59264" behindDoc="0" locked="0" layoutInCell="1" allowOverlap="1" wp14:anchorId="7540EAB9" wp14:editId="5679A1DC">
                  <wp:simplePos x="0" y="0"/>
                  <wp:positionH relativeFrom="column">
                    <wp:posOffset>165100</wp:posOffset>
                  </wp:positionH>
                  <wp:positionV relativeFrom="paragraph">
                    <wp:posOffset>0</wp:posOffset>
                  </wp:positionV>
                  <wp:extent cx="498475" cy="2540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498475" cy="25400"/>
                          </a:xfrm>
                          <a:prstGeom prst="rect">
                            <a:avLst/>
                          </a:prstGeom>
                          <a:ln/>
                        </pic:spPr>
                      </pic:pic>
                    </a:graphicData>
                  </a:graphic>
                </wp:anchor>
              </w:drawing>
            </w:r>
          </w:p>
        </w:tc>
      </w:tr>
      <w:tr w:rsidR="00394023" w:rsidRPr="006349C9" w:rsidTr="0024286A">
        <w:trPr>
          <w:cantSplit/>
          <w:trHeight w:val="395"/>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230</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168</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455</w:t>
            </w:r>
          </w:p>
        </w:tc>
      </w:tr>
      <w:tr w:rsidR="00394023" w:rsidRPr="006349C9" w:rsidTr="0024286A">
        <w:trPr>
          <w:cantSplit/>
          <w:trHeight w:val="395"/>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-51</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41.95</w:t>
            </w:r>
          </w:p>
        </w:tc>
      </w:tr>
      <w:tr w:rsidR="00394023" w:rsidRPr="006349C9" w:rsidTr="0024286A">
        <w:trPr>
          <w:cantSplit/>
          <w:trHeight w:val="412"/>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-57</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52.4</w:t>
            </w:r>
          </w:p>
        </w:tc>
      </w:tr>
      <w:tr w:rsidR="00394023" w:rsidRPr="006349C9" w:rsidTr="0024286A">
        <w:trPr>
          <w:cantSplit/>
          <w:trHeight w:val="805"/>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-60</w:t>
            </w: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58.1</w:t>
            </w:r>
          </w:p>
        </w:tc>
      </w:tr>
      <w:tr w:rsidR="00394023" w:rsidRPr="006349C9" w:rsidTr="0024286A">
        <w:trPr>
          <w:cantSplit/>
          <w:trHeight w:val="412"/>
          <w:tblHeader/>
        </w:trPr>
        <w:tc>
          <w:tcPr>
            <w:tcW w:w="1761"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6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602" w:type="dxa"/>
          </w:tcPr>
          <w:p w:rsidR="00394023" w:rsidRPr="006349C9" w:rsidRDefault="00394023" w:rsidP="0024286A">
            <w:pPr>
              <w:spacing w:line="240" w:lineRule="auto"/>
              <w:jc w:val="both"/>
              <w:rPr>
                <w:rFonts w:ascii="Times New Roman" w:eastAsia="Times New Roman" w:hAnsi="Times New Roman" w:cs="Times New Roman"/>
                <w:sz w:val="24"/>
                <w:szCs w:val="24"/>
              </w:rPr>
            </w:pPr>
          </w:p>
        </w:tc>
        <w:tc>
          <w:tcPr>
            <w:tcW w:w="184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607.45</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t>Computed ∑x2 =607.45</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research Data, 2023</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Df=(r-1) (c-1) where df= degree of freedom, r= number of rows, c= numbers of columns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2  ((2-1) (5-1)= 1x 4 </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 4</w:t>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Critical value of x2 at df 4=9.49</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607.47</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333.89 is greater than the critical value of 9.49. The null hypothesis (Ho) is rejected and the alternative accepted. Thus there is significance relation between risk thinking and entrepreneurial intention among students.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Two</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self- efficacy has no effect on entrepreneurial intention among students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H1: self efficacy have effect on entrepreneurial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Table 2:  computation of chi-square (X2) of response frequencies between</w:t>
      </w:r>
      <w:r>
        <w:rPr>
          <w:rFonts w:ascii="Times New Roman" w:eastAsia="Times New Roman" w:hAnsi="Times New Roman" w:cs="Times New Roman"/>
          <w:b/>
          <w:sz w:val="24"/>
          <w:szCs w:val="24"/>
        </w:rPr>
        <w:t xml:space="preserve"> self-efficacy effect on</w:t>
      </w:r>
      <w:r w:rsidRPr="006349C9">
        <w:rPr>
          <w:rFonts w:ascii="Times New Roman" w:eastAsia="Times New Roman" w:hAnsi="Times New Roman" w:cs="Times New Roman"/>
          <w:b/>
          <w:sz w:val="24"/>
          <w:szCs w:val="24"/>
        </w:rPr>
        <w:t xml:space="preserve"> entrepreneurship among students.</w:t>
      </w: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1779"/>
        <w:gridCol w:w="1779"/>
        <w:gridCol w:w="1715"/>
        <w:gridCol w:w="1728"/>
      </w:tblGrid>
      <w:tr w:rsidR="00394023" w:rsidRPr="006349C9" w:rsidTr="0024286A">
        <w:trPr>
          <w:cantSplit/>
          <w:trHeight w:val="1211"/>
          <w:tblHeader/>
        </w:trPr>
        <w:tc>
          <w:tcPr>
            <w:tcW w:w="1773"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77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w:t>
            </w:r>
          </w:p>
        </w:tc>
        <w:tc>
          <w:tcPr>
            <w:tcW w:w="1779"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715"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Fo-Fe</w:t>
            </w:r>
          </w:p>
        </w:tc>
        <w:tc>
          <w:tcPr>
            <w:tcW w:w="1728"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(Fo-Fe)2</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60288" behindDoc="0" locked="0" layoutInCell="1" allowOverlap="1" wp14:anchorId="13434912" wp14:editId="1756EA58">
                  <wp:simplePos x="0" y="0"/>
                  <wp:positionH relativeFrom="column">
                    <wp:posOffset>165100</wp:posOffset>
                  </wp:positionH>
                  <wp:positionV relativeFrom="paragraph">
                    <wp:posOffset>-12698</wp:posOffset>
                  </wp:positionV>
                  <wp:extent cx="498475" cy="25400"/>
                  <wp:effectExtent l="0" t="0" r="0" b="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498475" cy="25400"/>
                          </a:xfrm>
                          <a:prstGeom prst="rect">
                            <a:avLst/>
                          </a:prstGeom>
                          <a:ln/>
                        </pic:spPr>
                      </pic:pic>
                    </a:graphicData>
                  </a:graphic>
                </wp:anchor>
              </w:drawing>
            </w:r>
          </w:p>
        </w:tc>
      </w:tr>
      <w:tr w:rsidR="00394023" w:rsidRPr="006349C9" w:rsidTr="0024286A">
        <w:trPr>
          <w:cantSplit/>
          <w:trHeight w:val="415"/>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116</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217.0</w:t>
            </w:r>
          </w:p>
        </w:tc>
      </w:tr>
      <w:tr w:rsidR="00394023" w:rsidRPr="006349C9" w:rsidTr="0024286A">
        <w:trPr>
          <w:cantSplit/>
          <w:trHeight w:val="398"/>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-12</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2.3</w:t>
            </w:r>
          </w:p>
        </w:tc>
      </w:tr>
      <w:tr w:rsidR="00394023" w:rsidRPr="006349C9" w:rsidTr="0024286A">
        <w:trPr>
          <w:cantSplit/>
          <w:trHeight w:val="398"/>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43.6</w:t>
            </w:r>
          </w:p>
        </w:tc>
      </w:tr>
      <w:tr w:rsidR="00394023" w:rsidRPr="006349C9" w:rsidTr="0024286A">
        <w:trPr>
          <w:cantSplit/>
          <w:trHeight w:val="829"/>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10</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-52</w:t>
            </w: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43.6</w:t>
            </w:r>
          </w:p>
        </w:tc>
      </w:tr>
      <w:tr w:rsidR="00394023" w:rsidRPr="006349C9" w:rsidTr="0024286A">
        <w:trPr>
          <w:cantSplit/>
          <w:trHeight w:val="398"/>
          <w:tblHeader/>
        </w:trPr>
        <w:tc>
          <w:tcPr>
            <w:tcW w:w="177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79"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15" w:type="dxa"/>
          </w:tcPr>
          <w:p w:rsidR="00394023" w:rsidRPr="006349C9" w:rsidRDefault="00394023" w:rsidP="0024286A">
            <w:pPr>
              <w:spacing w:line="240" w:lineRule="auto"/>
              <w:jc w:val="both"/>
              <w:rPr>
                <w:rFonts w:ascii="Times New Roman" w:eastAsia="Times New Roman" w:hAnsi="Times New Roman" w:cs="Times New Roman"/>
                <w:sz w:val="24"/>
                <w:szCs w:val="24"/>
              </w:rPr>
            </w:pPr>
          </w:p>
        </w:tc>
        <w:tc>
          <w:tcPr>
            <w:tcW w:w="172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306.5</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Gungsuh" w:hAnsi="Times New Roman" w:cs="Times New Roman"/>
          <w:sz w:val="24"/>
          <w:szCs w:val="24"/>
        </w:rPr>
        <w:t>Computed ∑x2 =306.5</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research Data, 2023</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Df=(r-1) (c-1) where df= degree of freedom, r= number of rows, c= numbers of columns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2  ((2-1) (5-1)= 1x 4 </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 4</w:t>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Critical value of x2 at df 4=9.49</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306.5</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168.6 is greater than the critical value of 9.49. The null hypothesis (Ho) is rejected and the alternative accepted. Thus there is significance relation between self efficacy entrepreneurial intentions among students.</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Hypothesis Three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Ho: poor business opportunity has no direct influence on   entrepreneurial intention among students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H1: poor business opportunity has no direct influence on</w:t>
      </w:r>
      <w:r>
        <w:rPr>
          <w:rFonts w:ascii="Times New Roman" w:eastAsia="Times New Roman" w:hAnsi="Times New Roman" w:cs="Times New Roman"/>
          <w:sz w:val="24"/>
          <w:szCs w:val="24"/>
        </w:rPr>
        <w:t xml:space="preserve"> entrepreneurial among students</w:t>
      </w:r>
    </w:p>
    <w:p w:rsidR="00394023" w:rsidRPr="006349C9" w:rsidRDefault="00394023" w:rsidP="00394023">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Table 2:  computation of chi-square (X2) of response frequencies between </w:t>
      </w:r>
      <w:r>
        <w:rPr>
          <w:rFonts w:ascii="Times New Roman" w:eastAsia="Times New Roman" w:hAnsi="Times New Roman" w:cs="Times New Roman"/>
          <w:b/>
          <w:sz w:val="24"/>
          <w:szCs w:val="24"/>
        </w:rPr>
        <w:t>self-efficacy effects</w:t>
      </w:r>
      <w:r w:rsidRPr="006349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on </w:t>
      </w:r>
      <w:r w:rsidRPr="006349C9">
        <w:rPr>
          <w:rFonts w:ascii="Times New Roman" w:eastAsia="Times New Roman" w:hAnsi="Times New Roman" w:cs="Times New Roman"/>
          <w:b/>
          <w:sz w:val="24"/>
          <w:szCs w:val="24"/>
        </w:rPr>
        <w:t>entrepreneurial   intention among students.</w:t>
      </w:r>
    </w:p>
    <w:tbl>
      <w:tblPr>
        <w:tblW w:w="9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50"/>
        <w:gridCol w:w="1850"/>
        <w:gridCol w:w="1793"/>
        <w:gridCol w:w="1808"/>
      </w:tblGrid>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Response</w:t>
            </w:r>
          </w:p>
        </w:tc>
        <w:tc>
          <w:tcPr>
            <w:tcW w:w="185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Observed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w:t>
            </w:r>
          </w:p>
        </w:tc>
        <w:tc>
          <w:tcPr>
            <w:tcW w:w="1850"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Expected frequency</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(Fe)</w:t>
            </w:r>
          </w:p>
        </w:tc>
        <w:tc>
          <w:tcPr>
            <w:tcW w:w="1793"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Fo-Fe</w:t>
            </w:r>
          </w:p>
        </w:tc>
        <w:tc>
          <w:tcPr>
            <w:tcW w:w="1808" w:type="dxa"/>
          </w:tcPr>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(Fo-Fe)2</w:t>
            </w:r>
          </w:p>
          <w:p w:rsidR="00394023" w:rsidRPr="006349C9" w:rsidRDefault="00394023" w:rsidP="0024286A">
            <w:pPr>
              <w:spacing w:line="24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         Fe</w:t>
            </w:r>
            <w:r w:rsidRPr="006349C9">
              <w:rPr>
                <w:rFonts w:ascii="Times New Roman" w:hAnsi="Times New Roman" w:cs="Times New Roman"/>
                <w:noProof/>
                <w:sz w:val="24"/>
                <w:szCs w:val="24"/>
              </w:rPr>
              <w:drawing>
                <wp:anchor distT="0" distB="0" distL="114300" distR="114300" simplePos="0" relativeHeight="251661312" behindDoc="0" locked="0" layoutInCell="1" allowOverlap="1" wp14:anchorId="7C68EB49" wp14:editId="60174DFF">
                  <wp:simplePos x="0" y="0"/>
                  <wp:positionH relativeFrom="column">
                    <wp:posOffset>165100</wp:posOffset>
                  </wp:positionH>
                  <wp:positionV relativeFrom="paragraph">
                    <wp:posOffset>0</wp:posOffset>
                  </wp:positionV>
                  <wp:extent cx="571500" cy="254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71500" cy="25400"/>
                          </a:xfrm>
                          <a:prstGeom prst="rect">
                            <a:avLst/>
                          </a:prstGeom>
                          <a:ln/>
                        </pic:spPr>
                      </pic:pic>
                    </a:graphicData>
                  </a:graphic>
                </wp:anchor>
              </w:drawing>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178</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116</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217.0</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42</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-20</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6.4</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Disagree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22</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-40</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25.8</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Strongly Disagree</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62</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56</w:t>
            </w: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50.6</w:t>
            </w:r>
          </w:p>
        </w:tc>
      </w:tr>
      <w:tr w:rsidR="00394023" w:rsidRPr="006349C9" w:rsidTr="0024286A">
        <w:trPr>
          <w:cantSplit/>
          <w:tblHeader/>
        </w:trPr>
        <w:tc>
          <w:tcPr>
            <w:tcW w:w="1842"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Total</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850"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248</w:t>
            </w:r>
          </w:p>
        </w:tc>
        <w:tc>
          <w:tcPr>
            <w:tcW w:w="1793" w:type="dxa"/>
          </w:tcPr>
          <w:p w:rsidR="00394023" w:rsidRPr="006349C9" w:rsidRDefault="00394023" w:rsidP="0024286A">
            <w:pPr>
              <w:spacing w:line="240" w:lineRule="auto"/>
              <w:jc w:val="both"/>
              <w:rPr>
                <w:rFonts w:ascii="Times New Roman" w:eastAsia="Times New Roman" w:hAnsi="Times New Roman" w:cs="Times New Roman"/>
                <w:sz w:val="24"/>
                <w:szCs w:val="24"/>
              </w:rPr>
            </w:pPr>
          </w:p>
        </w:tc>
        <w:tc>
          <w:tcPr>
            <w:tcW w:w="1808" w:type="dxa"/>
          </w:tcPr>
          <w:p w:rsidR="00394023" w:rsidRPr="006349C9" w:rsidRDefault="00394023" w:rsidP="0024286A">
            <w:pPr>
              <w:spacing w:line="24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299.8</w:t>
            </w:r>
          </w:p>
        </w:tc>
      </w:tr>
    </w:tbl>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w:t>
      </w:r>
    </w:p>
    <w:p w:rsidR="00394023" w:rsidRPr="00087DA2" w:rsidRDefault="00394023" w:rsidP="00394023">
      <w:pPr>
        <w:spacing w:line="360" w:lineRule="auto"/>
        <w:rPr>
          <w:rFonts w:ascii="Times New Roman" w:eastAsia="Gungsuh" w:hAnsi="Times New Roman" w:cs="Times New Roman"/>
          <w:sz w:val="24"/>
          <w:szCs w:val="24"/>
        </w:rPr>
      </w:pPr>
      <w:r w:rsidRPr="006349C9">
        <w:rPr>
          <w:rFonts w:ascii="Times New Roman" w:eastAsia="Gungsuh" w:hAnsi="Times New Roman" w:cs="Times New Roman"/>
          <w:sz w:val="24"/>
          <w:szCs w:val="24"/>
        </w:rPr>
        <w:t>Computed ∑x2 =299.8</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Source: research Data, 2023</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Also, to determine the decision rule, the degree of freedom is applied.</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DF=(r-1) (c-1) where df= degree of freedom, r= number of rows, c= numbers of columns</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Degree of freedom= (r-1) (c-1) = 2 ((2-1) (5-1) = 1x 4 </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DF= 4</w:t>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Significance level=5% </w:t>
      </w:r>
      <w:r w:rsidRPr="006349C9">
        <w:rPr>
          <w:rFonts w:ascii="Times New Roman" w:eastAsia="Times New Roman" w:hAnsi="Times New Roman" w:cs="Times New Roman"/>
          <w:sz w:val="24"/>
          <w:szCs w:val="24"/>
        </w:rPr>
        <w:tab/>
      </w:r>
    </w:p>
    <w:p w:rsidR="00394023" w:rsidRPr="006349C9" w:rsidRDefault="00394023" w:rsidP="00394023">
      <w:pPr>
        <w:tabs>
          <w:tab w:val="left" w:pos="5895"/>
        </w:tabs>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Critical value of x2 at df 4=9.49</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Computed x2= 299.8</w:t>
      </w:r>
    </w:p>
    <w:p w:rsidR="00394023" w:rsidRPr="006349C9" w:rsidRDefault="00394023" w:rsidP="00394023">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Decision rule:</w:t>
      </w:r>
    </w:p>
    <w:p w:rsidR="00394023" w:rsidRPr="006349C9" w:rsidRDefault="00394023" w:rsidP="00394023">
      <w:pPr>
        <w:spacing w:line="36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Since the computed value x2= 572.13 is greater than the critical value of 9.49. The null hypothesis (Ho) is rejected and the alternative accepted. Thus there is significance relation between poor business opportunity has direct influence on entrepreneurial intentions among students.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4.4</w:t>
      </w:r>
      <w:r w:rsidRPr="006349C9">
        <w:rPr>
          <w:rFonts w:ascii="Times New Roman" w:eastAsia="Times New Roman" w:hAnsi="Times New Roman" w:cs="Times New Roman"/>
          <w:b/>
          <w:sz w:val="24"/>
          <w:szCs w:val="24"/>
        </w:rPr>
        <w:tab/>
        <w:t>DISCUSSIONS OF FINDINGS</w:t>
      </w:r>
    </w:p>
    <w:p w:rsidR="00394023" w:rsidRPr="006349C9" w:rsidRDefault="00394023" w:rsidP="00394023">
      <w:pPr>
        <w:spacing w:line="480" w:lineRule="auto"/>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This study dealt with evaluation of entrepreneurship education and its effectiveness on entrepreneurial intentions among students. Entrepreneurship education effectiveness </w:t>
      </w:r>
      <w:r w:rsidRPr="006349C9">
        <w:rPr>
          <w:rFonts w:ascii="Times New Roman" w:eastAsia="Times New Roman" w:hAnsi="Times New Roman" w:cs="Times New Roman"/>
          <w:sz w:val="24"/>
          <w:szCs w:val="24"/>
        </w:rPr>
        <w:lastRenderedPageBreak/>
        <w:t>has increased the entrepreneurial intention among student by indicating positive correlation between the variable in this study. Risk thinking with result of R= 0.910, t-value = 15.230, beta, 0.796. Self-efficacy R= 0.926, t-value =10.022 and bate= 0.926 implies the level of entrepreneurial intention among students increase by 92.6% if self-efficacy increase by one. Access to funds results shows R= 0.577. t –value 10.23, and Beta= 0.926 p &lt; 0.05, skill acquisition shows that R= 0.797, t –value = 5.7.9 Beta= 0.427. This shows that these variables are important to the increase in level or entrepreneurial intention among students of tertiary institutions.</w:t>
      </w:r>
    </w:p>
    <w:p w:rsidR="00394023" w:rsidRPr="006349C9" w:rsidRDefault="00394023" w:rsidP="00394023">
      <w:pPr>
        <w:spacing w:line="360" w:lineRule="auto"/>
        <w:rPr>
          <w:rFonts w:ascii="Times New Roman" w:hAnsi="Times New Roman" w:cs="Times New Roman"/>
          <w:sz w:val="24"/>
          <w:szCs w:val="24"/>
        </w:rPr>
      </w:pPr>
    </w:p>
    <w:p w:rsidR="00394023" w:rsidRPr="006349C9" w:rsidRDefault="00394023" w:rsidP="00394023">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br w:type="page"/>
      </w:r>
    </w:p>
    <w:p w:rsidR="00394023" w:rsidRPr="006349C9" w:rsidRDefault="00394023" w:rsidP="00394023">
      <w:pPr>
        <w:spacing w:line="48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CHAPTER FIVE</w:t>
      </w:r>
    </w:p>
    <w:p w:rsidR="00394023" w:rsidRPr="006349C9" w:rsidRDefault="00394023" w:rsidP="00394023">
      <w:pPr>
        <w:spacing w:line="48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SUMMARY, CONCLUSION AND RECOMMENDATIONS</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 xml:space="preserve">5.1 </w:t>
      </w:r>
      <w:r w:rsidRPr="006349C9">
        <w:rPr>
          <w:rFonts w:ascii="Times New Roman" w:eastAsia="Times New Roman" w:hAnsi="Times New Roman" w:cs="Times New Roman"/>
          <w:b/>
          <w:sz w:val="24"/>
          <w:szCs w:val="24"/>
        </w:rPr>
        <w:tab/>
        <w:t>Summary of Findings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Over the years, the rate of unemployment in Nigeria has been on the high side. This is as a result of overdependence on white collar jobs. This research study was carried out to examine the impact of entrepreneurship education and its effectiveness on entrepreneurial intention among students.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In view of this research, two tertiary institutions were selected as case study. During the research, it was discovered from the responses obtained from the questionnaire distributed to students from the two institutions indicates that entrepreneurship education has impact on students intentions to become self-reliant in the nearest future. This study also discovered that how to finance business also has impact on entrepreneurial intentions among students. The findings also indicate a need for self-efficacy, risk-thinking, skill acquisition and favorable industrials trends.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The influence of gender and entrepreneurial intentions is rather weak. Having or having had self-employed parents has a relatively weak, but positive effect on entrepreneurial intentions, indicating the importance of family business background.</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5.2   Conclusion</w:t>
      </w:r>
    </w:p>
    <w:p w:rsidR="00394023" w:rsidRPr="006349C9" w:rsidRDefault="00394023" w:rsidP="00394023">
      <w:pPr>
        <w:spacing w:line="480" w:lineRule="auto"/>
        <w:ind w:firstLine="720"/>
        <w:jc w:val="both"/>
        <w:rPr>
          <w:rFonts w:ascii="Times New Roman" w:eastAsia="Times New Roman" w:hAnsi="Times New Roman" w:cs="Times New Roman"/>
          <w:b/>
          <w:sz w:val="24"/>
          <w:szCs w:val="24"/>
        </w:rPr>
      </w:pPr>
      <w:r w:rsidRPr="006349C9">
        <w:rPr>
          <w:rFonts w:ascii="Times New Roman" w:eastAsia="Times New Roman" w:hAnsi="Times New Roman" w:cs="Times New Roman"/>
          <w:sz w:val="24"/>
          <w:szCs w:val="24"/>
        </w:rPr>
        <w:t>As a conclusion, developing entrepreneurial graduates is therefore essential for our future.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Universities and other higher institutions should be ideally placed to expose students to environment which foster entrepreneurial mindset and the effectiveness of entrepreneurial programs is important keys to produce more entrepreneurs in the future.</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The objectives of entrepreneurship education should be wider than educating for founding one’s own business. Understanding entrepreneurship does not only create potential for becoming an entrepreneur but for being an innovative employee to future employers of </w:t>
      </w:r>
      <w:r>
        <w:rPr>
          <w:rFonts w:ascii="Times New Roman" w:eastAsia="Times New Roman" w:hAnsi="Times New Roman" w:cs="Times New Roman"/>
          <w:sz w:val="24"/>
          <w:szCs w:val="24"/>
        </w:rPr>
        <w:t>labour.</w:t>
      </w:r>
    </w:p>
    <w:p w:rsidR="00394023" w:rsidRPr="006349C9" w:rsidRDefault="00394023" w:rsidP="00394023">
      <w:pPr>
        <w:spacing w:line="48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5.3</w:t>
      </w:r>
      <w:r w:rsidRPr="006349C9">
        <w:rPr>
          <w:rFonts w:ascii="Times New Roman" w:eastAsia="Times New Roman" w:hAnsi="Times New Roman" w:cs="Times New Roman"/>
          <w:b/>
          <w:sz w:val="24"/>
          <w:szCs w:val="24"/>
        </w:rPr>
        <w:tab/>
        <w:t xml:space="preserve"> Recommendation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First of all, the entrepreneurship education should being at primary school level. This is for the purpose of exposing the students to entrepreneurship at a very young age. The basic of entrepreneurship should be introduced at gaining their interests in this field. Similar education should be continued in secondary level where the learning process will cover the basic steps to start and enter the entrepreneur’s world the role of entrepreneurs in reality and so on.</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Secondly, future research should study these issue with larger sample size of particular concern is the need to get larger sample sizes and to do comparisons. It is also important for future research not to stop accessing entrepreneurial intention but to go on to examine whether intentions lead to entrepreneurial entry and entrepreneurial success.</w:t>
      </w:r>
    </w:p>
    <w:p w:rsidR="00394023" w:rsidRPr="006349C9" w:rsidRDefault="00394023" w:rsidP="00394023">
      <w:pPr>
        <w:spacing w:line="48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Lastly, teaching methods used in entrepreneurship education and students views on that would be an insightful means of developing the area further.</w:t>
      </w: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center"/>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lastRenderedPageBreak/>
        <w:t>REFERENCE</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Ajzen, I. (2018), The theory of planned behavior. Organizational Behavior and Human Decision Presses, Englewood Cliffs.</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Ajzen, I. (2005), theory of planned behavior: Frequently asked question Retrieved New York: Open University Press.</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Akanwa, B. &amp; Agu, C.N. (2005), Entrepreneurship: Theory and practice in Nigeria. Owerri, Nigeria: Resource Development Centre</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Amoor, S.S. (2008), Integrating Entrepreneurship Education into Business Education Curriculum, in Nigerian University Zaria Journal of Liberal Arts, 2 (2)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Bloom, D. Canning, D. &amp; Chan, K. (2005), Higher Education and Economic Development in Africa. A research paper commissioned by the world Bank (AFTHD)</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Krejcie, R.V &amp; Morgan, D.W., (1970) Determimg Sample Size For Research Activities. Educational and Psychological Measurement</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Lee, L. &amp; Wong, P. (2005). Entrepreneurship education A compendium of related Issues. Nus Entrepreneurship Centre Working paper Wong.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Oduwaiye, R.O. (2009), Entrepreneurship Education in Nigeria Universities. Implementation and way forward. Advances in management: Nigeria.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Okejie, J.A. (2009), Imperative of the Federal Government Directive on the establishment of entrepreneurship students in Nigeria Universities. A. paper presented at the 1st conference on effective implementation of Federal Government seven point Agenda Held at Nuc Abuja.</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Osuala E.C. (2010), Principle and methods of business and computer education. Enugu. Cheston Agency Ltd publication Nigeria.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Unachukwu, G.O. (2009) Issues and challenges in the development of entrepreneurship Education in Nigeria. An international Mult-disciplinary journal Ethiopia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ILO (2009) Global Employment Trades International Labour For Employed Youth in Africa: A Second Look Journal of Small Business Management; Milwqukee; W. 36, I 55, 1. P. 100</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Nwaokolo, P. (2003) The post – primary technology Education case the developing world experience pp. 116-128</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lastRenderedPageBreak/>
        <w:t>Otaki; O. (2003), Youth Unemployment in Nigeria: some implications for the third millennium Global Journal of Social Sciences 2 (11), 21-26</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  Ogbari, M.E.I. Ajagbe, A.M. &amp; Ade-Turt-on D. (2015) Effects of subtracting on modern Day Organizations. Australia  </w:t>
      </w:r>
    </w:p>
    <w:p w:rsidR="00394023" w:rsidRPr="006349C9" w:rsidRDefault="00394023" w:rsidP="00394023">
      <w:pPr>
        <w:spacing w:after="240" w:line="240" w:lineRule="auto"/>
        <w:ind w:left="720" w:hanging="630"/>
        <w:jc w:val="both"/>
        <w:rPr>
          <w:rFonts w:ascii="Times New Roman" w:eastAsia="Times New Roman" w:hAnsi="Times New Roman" w:cs="Times New Roman"/>
          <w:sz w:val="24"/>
          <w:szCs w:val="24"/>
        </w:rPr>
      </w:pPr>
    </w:p>
    <w:p w:rsidR="00394023" w:rsidRPr="006349C9" w:rsidRDefault="00394023" w:rsidP="00394023">
      <w:pPr>
        <w:spacing w:after="240" w:line="240" w:lineRule="auto"/>
        <w:jc w:val="both"/>
        <w:rPr>
          <w:rFonts w:ascii="Times New Roman" w:eastAsia="Times New Roman" w:hAnsi="Times New Roman" w:cs="Times New Roman"/>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ind w:left="720" w:hanging="630"/>
        <w:jc w:val="both"/>
        <w:rPr>
          <w:rFonts w:ascii="Times New Roman" w:eastAsia="Times New Roman" w:hAnsi="Times New Roman" w:cs="Times New Roman"/>
          <w:b/>
          <w:sz w:val="24"/>
          <w:szCs w:val="24"/>
        </w:rPr>
      </w:pPr>
    </w:p>
    <w:p w:rsidR="00394023" w:rsidRPr="006349C9" w:rsidRDefault="00394023" w:rsidP="00394023">
      <w:pPr>
        <w:spacing w:line="360" w:lineRule="auto"/>
        <w:jc w:val="both"/>
        <w:rPr>
          <w:rFonts w:ascii="Times New Roman" w:eastAsia="Times New Roman" w:hAnsi="Times New Roman" w:cs="Times New Roman"/>
          <w:b/>
          <w:sz w:val="24"/>
          <w:szCs w:val="24"/>
        </w:rPr>
      </w:pPr>
    </w:p>
    <w:p w:rsidR="00394023" w:rsidRPr="006349C9" w:rsidRDefault="00394023" w:rsidP="00394023">
      <w:pPr>
        <w:spacing w:line="360" w:lineRule="auto"/>
        <w:jc w:val="both"/>
        <w:rPr>
          <w:rFonts w:ascii="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360" w:lineRule="auto"/>
        <w:jc w:val="both"/>
        <w:rPr>
          <w:rFonts w:ascii="Times New Roman" w:eastAsia="Times New Roman" w:hAnsi="Times New Roman" w:cs="Times New Roman"/>
          <w:sz w:val="24"/>
          <w:szCs w:val="24"/>
        </w:rPr>
      </w:pPr>
    </w:p>
    <w:p w:rsidR="00394023" w:rsidRPr="006349C9" w:rsidRDefault="00394023" w:rsidP="00394023">
      <w:pPr>
        <w:spacing w:line="240" w:lineRule="auto"/>
        <w:rPr>
          <w:rFonts w:ascii="Times New Roman" w:hAnsi="Times New Roman" w:cs="Times New Roman"/>
          <w:sz w:val="24"/>
          <w:szCs w:val="24"/>
        </w:rPr>
      </w:pPr>
      <w:r w:rsidRPr="006349C9">
        <w:rPr>
          <w:rFonts w:ascii="Times New Roman" w:hAnsi="Times New Roman" w:cs="Times New Roman"/>
          <w:color w:val="000000"/>
          <w:sz w:val="24"/>
          <w:szCs w:val="24"/>
        </w:rPr>
        <w:br w:type="page"/>
      </w:r>
      <w:r w:rsidRPr="006349C9">
        <w:rPr>
          <w:rFonts w:ascii="Times New Roman" w:hAnsi="Times New Roman" w:cs="Times New Roman"/>
          <w:noProof/>
          <w:sz w:val="24"/>
          <w:szCs w:val="24"/>
        </w:rPr>
        <w:object w:dxaOrig="2828" w:dyaOrig="2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8.75pt" o:ole="">
            <v:imagedata r:id="rId24" o:title=""/>
          </v:shape>
          <o:OLEObject Type="Embed" ProgID="CorelDraw.Graphic.21" ShapeID="_x0000_i1025" DrawAspect="Content" ObjectID="_1807536692" r:id="rId25"/>
        </w:object>
      </w:r>
    </w:p>
    <w:p w:rsidR="00394023" w:rsidRPr="006349C9" w:rsidRDefault="00394023" w:rsidP="00394023">
      <w:pPr>
        <w:spacing w:line="240" w:lineRule="auto"/>
        <w:jc w:val="right"/>
        <w:rPr>
          <w:rFonts w:ascii="Times New Roman" w:hAnsi="Times New Roman" w:cs="Times New Roman"/>
          <w:b/>
          <w:sz w:val="24"/>
          <w:szCs w:val="24"/>
        </w:rPr>
      </w:pPr>
      <w:r w:rsidRPr="006349C9">
        <w:rPr>
          <w:rFonts w:ascii="Times New Roman" w:hAnsi="Times New Roman" w:cs="Times New Roman"/>
          <w:b/>
          <w:sz w:val="24"/>
          <w:szCs w:val="24"/>
        </w:rPr>
        <w:t>KWARA STATE POLYTECHNICS, ILORIN</w:t>
      </w:r>
    </w:p>
    <w:p w:rsidR="00394023" w:rsidRPr="006349C9" w:rsidRDefault="00394023" w:rsidP="00394023">
      <w:pPr>
        <w:spacing w:line="240" w:lineRule="auto"/>
        <w:jc w:val="right"/>
        <w:rPr>
          <w:rFonts w:ascii="Times New Roman" w:hAnsi="Times New Roman" w:cs="Times New Roman"/>
          <w:b/>
          <w:sz w:val="24"/>
          <w:szCs w:val="24"/>
        </w:rPr>
      </w:pPr>
      <w:r w:rsidRPr="006349C9">
        <w:rPr>
          <w:rFonts w:ascii="Times New Roman" w:hAnsi="Times New Roman" w:cs="Times New Roman"/>
          <w:b/>
          <w:sz w:val="24"/>
          <w:szCs w:val="24"/>
        </w:rPr>
        <w:t xml:space="preserve">INSTITUTE OF FINANCE AND MANAGEMENT STUDIES </w:t>
      </w:r>
    </w:p>
    <w:p w:rsidR="00394023" w:rsidRPr="006349C9" w:rsidRDefault="00394023" w:rsidP="00394023">
      <w:pPr>
        <w:spacing w:line="240" w:lineRule="auto"/>
        <w:jc w:val="center"/>
        <w:rPr>
          <w:rFonts w:ascii="Times New Roman" w:hAnsi="Times New Roman" w:cs="Times New Roman"/>
          <w:bCs/>
          <w:sz w:val="24"/>
          <w:szCs w:val="24"/>
        </w:rPr>
      </w:pPr>
      <w:r w:rsidRPr="006349C9">
        <w:rPr>
          <w:rFonts w:ascii="Times New Roman" w:hAnsi="Times New Roman" w:cs="Times New Roman"/>
          <w:bCs/>
          <w:sz w:val="24"/>
          <w:szCs w:val="24"/>
        </w:rPr>
        <w:t xml:space="preserve">DEPARTMENT OF BUSINESS </w:t>
      </w:r>
      <w:r w:rsidRPr="006349C9">
        <w:rPr>
          <w:rFonts w:ascii="Times New Roman" w:hAnsi="Times New Roman" w:cs="Times New Roman"/>
          <w:sz w:val="24"/>
          <w:szCs w:val="24"/>
        </w:rPr>
        <w:t>ADMINISTRATION</w:t>
      </w:r>
      <w:r>
        <w:rPr>
          <w:rFonts w:ascii="Times New Roman" w:hAnsi="Times New Roman" w:cs="Times New Roman"/>
          <w:sz w:val="24"/>
          <w:szCs w:val="24"/>
        </w:rPr>
        <w:t xml:space="preserve"> AND </w:t>
      </w:r>
      <w:r w:rsidRPr="006349C9">
        <w:rPr>
          <w:rFonts w:ascii="Times New Roman" w:hAnsi="Times New Roman" w:cs="Times New Roman"/>
          <w:sz w:val="24"/>
          <w:szCs w:val="24"/>
        </w:rPr>
        <w:t>MANAGEMENT</w:t>
      </w:r>
    </w:p>
    <w:p w:rsidR="00394023" w:rsidRPr="006349C9" w:rsidRDefault="00394023" w:rsidP="00394023">
      <w:pPr>
        <w:spacing w:line="240" w:lineRule="auto"/>
        <w:rPr>
          <w:rFonts w:ascii="Times New Roman" w:hAnsi="Times New Roman" w:cs="Times New Roman"/>
          <w:sz w:val="24"/>
          <w:szCs w:val="24"/>
        </w:rPr>
      </w:pPr>
      <w:r w:rsidRPr="006349C9">
        <w:rPr>
          <w:rFonts w:ascii="Times New Roman" w:hAnsi="Times New Roman" w:cs="Times New Roman"/>
          <w:sz w:val="24"/>
          <w:szCs w:val="24"/>
        </w:rPr>
        <w:t xml:space="preserve">Dear Respondent </w:t>
      </w:r>
    </w:p>
    <w:p w:rsidR="00394023" w:rsidRDefault="00394023" w:rsidP="00394023">
      <w:pPr>
        <w:spacing w:line="240" w:lineRule="auto"/>
        <w:jc w:val="center"/>
        <w:rPr>
          <w:rFonts w:ascii="Times New Roman" w:hAnsi="Times New Roman" w:cs="Times New Roman"/>
          <w:b/>
          <w:sz w:val="24"/>
          <w:szCs w:val="24"/>
          <w:u w:val="single"/>
        </w:rPr>
      </w:pPr>
      <w:r w:rsidRPr="006349C9">
        <w:rPr>
          <w:rFonts w:ascii="Times New Roman" w:hAnsi="Times New Roman" w:cs="Times New Roman"/>
          <w:b/>
          <w:sz w:val="24"/>
          <w:szCs w:val="24"/>
          <w:u w:val="single"/>
        </w:rPr>
        <w:t xml:space="preserve">Survey Questionnaire on </w:t>
      </w:r>
      <w:r>
        <w:rPr>
          <w:rFonts w:ascii="Times New Roman" w:hAnsi="Times New Roman" w:cs="Times New Roman"/>
          <w:b/>
          <w:sz w:val="24"/>
          <w:szCs w:val="24"/>
          <w:u w:val="single"/>
        </w:rPr>
        <w:t>Impact of</w:t>
      </w:r>
      <w:r w:rsidRPr="006349C9">
        <w:rPr>
          <w:rFonts w:ascii="Times New Roman" w:hAnsi="Times New Roman" w:cs="Times New Roman"/>
          <w:b/>
          <w:sz w:val="24"/>
          <w:szCs w:val="24"/>
          <w:u w:val="single"/>
        </w:rPr>
        <w:t xml:space="preserve"> Entrepreneurship</w:t>
      </w:r>
      <w:r>
        <w:rPr>
          <w:rFonts w:ascii="Times New Roman" w:hAnsi="Times New Roman" w:cs="Times New Roman"/>
          <w:b/>
          <w:sz w:val="24"/>
          <w:szCs w:val="24"/>
          <w:u w:val="single"/>
        </w:rPr>
        <w:t xml:space="preserve"> Orientation on</w:t>
      </w:r>
      <w:r w:rsidRPr="006349C9">
        <w:rPr>
          <w:rFonts w:ascii="Times New Roman" w:hAnsi="Times New Roman" w:cs="Times New Roman"/>
          <w:b/>
          <w:sz w:val="24"/>
          <w:szCs w:val="24"/>
          <w:u w:val="single"/>
        </w:rPr>
        <w:t xml:space="preserve"> Entrepreneurship</w:t>
      </w:r>
      <w:r>
        <w:rPr>
          <w:rFonts w:ascii="Times New Roman" w:hAnsi="Times New Roman" w:cs="Times New Roman"/>
          <w:b/>
          <w:sz w:val="24"/>
          <w:szCs w:val="24"/>
          <w:u w:val="single"/>
        </w:rPr>
        <w:t xml:space="preserve"> Intention </w:t>
      </w:r>
    </w:p>
    <w:p w:rsidR="00394023" w:rsidRPr="006349C9" w:rsidRDefault="00394023" w:rsidP="00394023">
      <w:pPr>
        <w:spacing w:line="240" w:lineRule="auto"/>
        <w:jc w:val="center"/>
        <w:rPr>
          <w:rFonts w:ascii="Times New Roman" w:hAnsi="Times New Roman" w:cs="Times New Roman"/>
          <w:b/>
          <w:sz w:val="24"/>
          <w:szCs w:val="24"/>
          <w:u w:val="single"/>
        </w:rPr>
      </w:pPr>
      <w:r w:rsidRPr="006349C9">
        <w:rPr>
          <w:rFonts w:ascii="Times New Roman" w:hAnsi="Times New Roman" w:cs="Times New Roman"/>
          <w:b/>
          <w:sz w:val="24"/>
          <w:szCs w:val="24"/>
          <w:u w:val="single"/>
        </w:rPr>
        <w:t>Students of Kwara State Polytechnic</w:t>
      </w:r>
    </w:p>
    <w:p w:rsidR="00394023" w:rsidRPr="006349C9" w:rsidRDefault="00394023" w:rsidP="00394023">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 xml:space="preserve">I am </w:t>
      </w:r>
      <w:r w:rsidRPr="001279C0">
        <w:rPr>
          <w:rFonts w:ascii="Times New Roman" w:hAnsi="Times New Roman" w:cs="Times New Roman"/>
          <w:b/>
          <w:sz w:val="24"/>
          <w:szCs w:val="24"/>
        </w:rPr>
        <w:t xml:space="preserve">Mohammed Mudashir Dare </w:t>
      </w:r>
      <w:r w:rsidRPr="006349C9">
        <w:rPr>
          <w:rFonts w:ascii="Times New Roman" w:hAnsi="Times New Roman" w:cs="Times New Roman"/>
          <w:sz w:val="24"/>
          <w:szCs w:val="24"/>
        </w:rPr>
        <w:t>at the department of Business Administration and management, Kwara State Polytechnic Entrepreneurship programmes have motivated the student start their business.</w:t>
      </w:r>
    </w:p>
    <w:p w:rsidR="00394023" w:rsidRPr="006349C9" w:rsidRDefault="00394023" w:rsidP="00394023">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I would therefore like to ask a few questions about yourself and your opinion on entrepreneurship intention. Please endeavor to tick or circle the appropriate box for each of the questions. Kindly note that all information collected in this research will be treated as highly confidential and strictly meant for academic purpose.</w:t>
      </w:r>
    </w:p>
    <w:p w:rsidR="00394023" w:rsidRPr="006349C9" w:rsidRDefault="00394023" w:rsidP="00394023">
      <w:pPr>
        <w:spacing w:line="360" w:lineRule="auto"/>
        <w:jc w:val="both"/>
        <w:rPr>
          <w:rFonts w:ascii="Times New Roman" w:hAnsi="Times New Roman" w:cs="Times New Roman"/>
          <w:sz w:val="24"/>
          <w:szCs w:val="24"/>
        </w:rPr>
      </w:pPr>
      <w:r w:rsidRPr="006349C9">
        <w:rPr>
          <w:rFonts w:ascii="Times New Roman" w:hAnsi="Times New Roman" w:cs="Times New Roman"/>
          <w:sz w:val="24"/>
          <w:szCs w:val="24"/>
        </w:rPr>
        <w:t>Thanks for your anticipated cooperation.</w:t>
      </w:r>
    </w:p>
    <w:p w:rsidR="00394023" w:rsidRPr="006349C9" w:rsidRDefault="00394023" w:rsidP="00394023">
      <w:pPr>
        <w:spacing w:line="360" w:lineRule="auto"/>
        <w:rPr>
          <w:rFonts w:ascii="Times New Roman" w:hAnsi="Times New Roman" w:cs="Times New Roman"/>
          <w:b/>
          <w:sz w:val="24"/>
          <w:szCs w:val="24"/>
        </w:rPr>
      </w:pPr>
      <w:r w:rsidRPr="008D4601">
        <w:rPr>
          <w:rFonts w:ascii="Times New Roman" w:hAnsi="Times New Roman" w:cs="Times New Roman"/>
          <w:b/>
          <w:sz w:val="24"/>
          <w:szCs w:val="24"/>
        </w:rPr>
        <w:t xml:space="preserve"> </w:t>
      </w:r>
    </w:p>
    <w:p w:rsidR="00394023" w:rsidRPr="006349C9" w:rsidRDefault="00394023" w:rsidP="00394023">
      <w:pPr>
        <w:jc w:val="center"/>
        <w:rPr>
          <w:rFonts w:ascii="Times New Roman" w:hAnsi="Times New Roman" w:cs="Times New Roman"/>
          <w:b/>
          <w:sz w:val="24"/>
          <w:szCs w:val="24"/>
        </w:rPr>
      </w:pPr>
      <w:r w:rsidRPr="006349C9">
        <w:rPr>
          <w:rFonts w:ascii="Times New Roman" w:hAnsi="Times New Roman" w:cs="Times New Roman"/>
          <w:b/>
          <w:sz w:val="24"/>
          <w:szCs w:val="24"/>
        </w:rPr>
        <w:t>QUESTIONAIRE</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b/>
          <w:sz w:val="24"/>
          <w:szCs w:val="24"/>
        </w:rPr>
        <w:t xml:space="preserve">PART A: </w:t>
      </w:r>
      <w:r w:rsidRPr="006349C9">
        <w:rPr>
          <w:rFonts w:ascii="Times New Roman" w:hAnsi="Times New Roman" w:cs="Times New Roman"/>
          <w:sz w:val="24"/>
          <w:szCs w:val="24"/>
        </w:rPr>
        <w:t>Background information about you</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b/>
          <w:sz w:val="24"/>
          <w:szCs w:val="24"/>
        </w:rPr>
        <w:t xml:space="preserve">Instruction: </w:t>
      </w:r>
      <w:r w:rsidRPr="006349C9">
        <w:rPr>
          <w:rFonts w:ascii="Times New Roman" w:hAnsi="Times New Roman" w:cs="Times New Roman"/>
          <w:sz w:val="24"/>
          <w:szCs w:val="24"/>
        </w:rPr>
        <w:t>Please tick (√) in box in line with your choice from the available options.</w:t>
      </w:r>
    </w:p>
    <w:p w:rsidR="00394023" w:rsidRPr="006349C9" w:rsidRDefault="00394023" w:rsidP="00394023">
      <w:pPr>
        <w:pStyle w:val="ListParagraph"/>
        <w:numPr>
          <w:ilvl w:val="0"/>
          <w:numId w:val="6"/>
        </w:numPr>
        <w:rPr>
          <w:rFonts w:ascii="Times New Roman" w:hAnsi="Times New Roman" w:cs="Times New Roman"/>
          <w:sz w:val="24"/>
          <w:szCs w:val="24"/>
        </w:rPr>
      </w:pPr>
      <w:r w:rsidRPr="006349C9">
        <w:rPr>
          <w:rFonts w:ascii="Times New Roman" w:hAnsi="Times New Roman" w:cs="Times New Roman"/>
          <w:sz w:val="24"/>
          <w:szCs w:val="24"/>
        </w:rPr>
        <w:t>Your gender</w:t>
      </w:r>
    </w:p>
    <w:p w:rsidR="00394023" w:rsidRPr="006349C9" w:rsidRDefault="00394023" w:rsidP="00394023">
      <w:pPr>
        <w:ind w:left="720"/>
        <w:rPr>
          <w:rFonts w:ascii="Times New Roman" w:hAnsi="Times New Roman" w:cs="Times New Roman"/>
          <w:b/>
          <w:sz w:val="24"/>
          <w:szCs w:val="24"/>
        </w:rPr>
      </w:pPr>
      <w:r w:rsidRPr="006349C9">
        <w:rPr>
          <w:rFonts w:ascii="Times New Roman" w:hAnsi="Times New Roman" w:cs="Times New Roman"/>
          <w:b/>
          <w:sz w:val="24"/>
          <w:szCs w:val="24"/>
        </w:rPr>
        <w:t>Male (  )   Female (   )</w:t>
      </w:r>
    </w:p>
    <w:p w:rsidR="00394023" w:rsidRPr="006349C9" w:rsidRDefault="00394023" w:rsidP="00394023">
      <w:pPr>
        <w:pStyle w:val="ListParagraph"/>
        <w:numPr>
          <w:ilvl w:val="0"/>
          <w:numId w:val="6"/>
        </w:numPr>
        <w:rPr>
          <w:rFonts w:ascii="Times New Roman" w:hAnsi="Times New Roman" w:cs="Times New Roman"/>
          <w:b/>
          <w:sz w:val="24"/>
          <w:szCs w:val="24"/>
        </w:rPr>
      </w:pPr>
      <w:r w:rsidRPr="006349C9">
        <w:rPr>
          <w:rFonts w:ascii="Times New Roman" w:hAnsi="Times New Roman" w:cs="Times New Roman"/>
          <w:sz w:val="24"/>
          <w:szCs w:val="24"/>
        </w:rPr>
        <w:t>Your institute</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IAS     (      )</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IES     (      )</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IFMS   (     )</w:t>
      </w:r>
    </w:p>
    <w:p w:rsidR="00394023" w:rsidRPr="006349C9" w:rsidRDefault="00394023" w:rsidP="00394023">
      <w:pPr>
        <w:pStyle w:val="ListParagraph"/>
        <w:rPr>
          <w:rFonts w:ascii="Times New Roman" w:hAnsi="Times New Roman" w:cs="Times New Roman"/>
          <w:sz w:val="24"/>
          <w:szCs w:val="24"/>
        </w:rPr>
      </w:pPr>
      <w:r w:rsidRPr="006349C9">
        <w:rPr>
          <w:rFonts w:ascii="Times New Roman" w:hAnsi="Times New Roman" w:cs="Times New Roman"/>
          <w:sz w:val="24"/>
          <w:szCs w:val="24"/>
        </w:rPr>
        <w:t>IICT    (    )</w:t>
      </w:r>
    </w:p>
    <w:p w:rsidR="00394023" w:rsidRPr="006349C9" w:rsidRDefault="00394023" w:rsidP="00394023">
      <w:pPr>
        <w:pStyle w:val="ListParagraph"/>
        <w:rPr>
          <w:rFonts w:ascii="Times New Roman" w:hAnsi="Times New Roman" w:cs="Times New Roman"/>
          <w:b/>
          <w:sz w:val="24"/>
          <w:szCs w:val="24"/>
        </w:rPr>
      </w:pPr>
      <w:r w:rsidRPr="006349C9">
        <w:rPr>
          <w:rFonts w:ascii="Times New Roman" w:hAnsi="Times New Roman" w:cs="Times New Roman"/>
          <w:sz w:val="24"/>
          <w:szCs w:val="24"/>
        </w:rPr>
        <w:t>IOT    (     )</w:t>
      </w:r>
    </w:p>
    <w:p w:rsidR="00394023" w:rsidRPr="006349C9" w:rsidRDefault="00394023" w:rsidP="00394023">
      <w:pPr>
        <w:pStyle w:val="ListParagraph"/>
        <w:numPr>
          <w:ilvl w:val="0"/>
          <w:numId w:val="6"/>
        </w:numPr>
        <w:rPr>
          <w:rFonts w:ascii="Times New Roman" w:hAnsi="Times New Roman" w:cs="Times New Roman"/>
          <w:sz w:val="24"/>
          <w:szCs w:val="24"/>
        </w:rPr>
      </w:pPr>
      <w:r w:rsidRPr="006349C9">
        <w:rPr>
          <w:rFonts w:ascii="Times New Roman" w:hAnsi="Times New Roman" w:cs="Times New Roman"/>
          <w:b/>
          <w:sz w:val="24"/>
          <w:szCs w:val="24"/>
        </w:rPr>
        <w:t>Please write your department here……………………………………………</w:t>
      </w:r>
    </w:p>
    <w:p w:rsidR="00394023" w:rsidRPr="006349C9" w:rsidRDefault="00394023" w:rsidP="00394023">
      <w:pPr>
        <w:rPr>
          <w:rFonts w:ascii="Times New Roman" w:hAnsi="Times New Roman" w:cs="Times New Roman"/>
          <w:sz w:val="24"/>
          <w:szCs w:val="24"/>
        </w:rPr>
      </w:pPr>
    </w:p>
    <w:p w:rsidR="00394023" w:rsidRPr="006349C9" w:rsidRDefault="00394023" w:rsidP="00394023">
      <w:pPr>
        <w:rPr>
          <w:rFonts w:ascii="Times New Roman" w:hAnsi="Times New Roman" w:cs="Times New Roman"/>
          <w:b/>
          <w:sz w:val="24"/>
          <w:szCs w:val="24"/>
        </w:rPr>
      </w:pPr>
      <w:r w:rsidRPr="006349C9">
        <w:rPr>
          <w:rFonts w:ascii="Times New Roman" w:hAnsi="Times New Roman" w:cs="Times New Roman"/>
          <w:b/>
          <w:sz w:val="24"/>
          <w:szCs w:val="24"/>
        </w:rPr>
        <w:lastRenderedPageBreak/>
        <w:t>PART B.</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The questions in this part concern the dimensions measuring the all variables. They are </w:t>
      </w:r>
      <w:r>
        <w:rPr>
          <w:rFonts w:ascii="Times New Roman" w:hAnsi="Times New Roman" w:cs="Times New Roman"/>
          <w:sz w:val="24"/>
          <w:szCs w:val="24"/>
        </w:rPr>
        <w:t>divided into sub sections A to D</w:t>
      </w:r>
    </w:p>
    <w:p w:rsidR="00394023" w:rsidRPr="006349C9" w:rsidRDefault="00394023" w:rsidP="00394023">
      <w:pPr>
        <w:rPr>
          <w:rFonts w:ascii="Times New Roman" w:hAnsi="Times New Roman" w:cs="Times New Roman"/>
          <w:b/>
          <w:sz w:val="24"/>
          <w:szCs w:val="24"/>
        </w:rPr>
      </w:pPr>
      <w:r w:rsidRPr="006349C9">
        <w:rPr>
          <w:rFonts w:ascii="Times New Roman" w:hAnsi="Times New Roman" w:cs="Times New Roman"/>
          <w:b/>
          <w:sz w:val="24"/>
          <w:szCs w:val="24"/>
        </w:rPr>
        <w:t xml:space="preserve"> Section A: </w:t>
      </w:r>
      <w:r>
        <w:rPr>
          <w:rFonts w:ascii="Times New Roman" w:hAnsi="Times New Roman" w:cs="Times New Roman"/>
          <w:b/>
          <w:sz w:val="24"/>
          <w:szCs w:val="24"/>
        </w:rPr>
        <w:t xml:space="preserve">Is there any significant relationships between risk taking and student entrepreneurship </w:t>
      </w:r>
    </w:p>
    <w:p w:rsidR="00394023" w:rsidRPr="006349C9" w:rsidRDefault="00394023" w:rsidP="00394023">
      <w:pPr>
        <w:rPr>
          <w:rFonts w:ascii="Times New Roman" w:hAnsi="Times New Roman" w:cs="Times New Roman"/>
          <w:sz w:val="24"/>
          <w:szCs w:val="24"/>
        </w:rPr>
      </w:pPr>
      <w:r w:rsidRPr="006349C9">
        <w:rPr>
          <w:rFonts w:ascii="Times New Roman" w:hAnsi="Times New Roman" w:cs="Times New Roman"/>
          <w:sz w:val="24"/>
          <w:szCs w:val="24"/>
        </w:rPr>
        <w:t xml:space="preserve">Please answer the following by circling one that best suit your opinion in the line with the listed scale below: 1= Strongly disagree, 2= Moderately disagree, 3= Slightly disagree 4= Neutral, 5= Slightly agree, 6= Moderately agree and 7= Strongly agree. </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IEO1</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tend to act bodly in instructions where risk is involved</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IEO2</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In general, I prefer a strong emphasis in projects on unique, one of a kind approaches rather than revisiting tried and true approaches used before</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IEO3</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prefer to try your own unique way when learning new things rather than doing it like everyone else does.</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IEO4</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usually act in anticipation of future problems, needs or changes</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SECTION B;</w:t>
      </w:r>
    </w:p>
    <w:p w:rsidR="00394023" w:rsidRPr="006349C9" w:rsidRDefault="00394023" w:rsidP="00394023">
      <w:pPr>
        <w:spacing w:line="240" w:lineRule="auto"/>
        <w:jc w:val="both"/>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The questions in this section are based on the </w:t>
      </w:r>
      <w:r w:rsidRPr="006349C9">
        <w:rPr>
          <w:rFonts w:ascii="Times New Roman" w:hAnsi="Times New Roman" w:cs="Times New Roman"/>
          <w:b/>
          <w:sz w:val="24"/>
          <w:szCs w:val="24"/>
        </w:rPr>
        <w:t xml:space="preserve">Entrepreneurship </w:t>
      </w:r>
      <w:r>
        <w:rPr>
          <w:rFonts w:ascii="Times New Roman" w:hAnsi="Times New Roman" w:cs="Times New Roman"/>
          <w:b/>
          <w:sz w:val="24"/>
          <w:szCs w:val="24"/>
        </w:rPr>
        <w:t>Orientation</w:t>
      </w:r>
      <w:r w:rsidRPr="006349C9">
        <w:rPr>
          <w:rFonts w:ascii="Times New Roman" w:hAnsi="Times New Roman" w:cs="Times New Roman"/>
          <w:b/>
          <w:sz w:val="24"/>
          <w:szCs w:val="24"/>
        </w:rPr>
        <w:t xml:space="preserve">. </w:t>
      </w:r>
      <w:r w:rsidRPr="006349C9">
        <w:rPr>
          <w:rFonts w:ascii="Times New Roman" w:hAnsi="Times New Roman" w:cs="Times New Roman"/>
          <w:sz w:val="24"/>
          <w:szCs w:val="24"/>
        </w:rPr>
        <w:t xml:space="preserve">Please answer the following questions by cycling one that best suits your opinion in line with listed scale below: </w:t>
      </w:r>
      <w:r>
        <w:rPr>
          <w:rFonts w:ascii="Times New Roman" w:hAnsi="Times New Roman" w:cs="Times New Roman"/>
          <w:b/>
          <w:sz w:val="24"/>
          <w:szCs w:val="24"/>
        </w:rPr>
        <w:t xml:space="preserve">What is the relationship between competiveness aggressiveness and </w:t>
      </w:r>
      <w:r w:rsidRPr="006349C9">
        <w:rPr>
          <w:rFonts w:ascii="Times New Roman" w:hAnsi="Times New Roman" w:cs="Times New Roman"/>
          <w:b/>
          <w:sz w:val="24"/>
          <w:szCs w:val="24"/>
        </w:rPr>
        <w:t>entrepreneurship? Indicate from (1=highly possible), (2=impossible), (3=fairly possible), (4=not sure), (5=fairly possible), (6=possible), (7=highly possible)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1</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Knowledge about the entrepreneurial environment</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2</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Greater recognition of the figure of the entrepreneur.</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3</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The preference to be an entrepreneur</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EO</w:t>
            </w:r>
            <w:r w:rsidRPr="006349C9">
              <w:rPr>
                <w:rFonts w:ascii="Times New Roman" w:hAnsi="Times New Roman" w:cs="Times New Roman"/>
                <w:b/>
                <w:sz w:val="24"/>
                <w:szCs w:val="24"/>
              </w:rPr>
              <w:t>4</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The necessary abilities to be an entrepreneur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lastRenderedPageBreak/>
              <w:t>EO</w:t>
            </w:r>
            <w:r w:rsidRPr="006349C9">
              <w:rPr>
                <w:rFonts w:ascii="Times New Roman" w:hAnsi="Times New Roman" w:cs="Times New Roman"/>
                <w:b/>
                <w:sz w:val="24"/>
                <w:szCs w:val="24"/>
              </w:rPr>
              <w:t>5</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The intention to be an entrepreneur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394023"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 xml:space="preserve"> </w:t>
      </w:r>
    </w:p>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SECTION C</w:t>
      </w:r>
    </w:p>
    <w:p w:rsidR="00394023" w:rsidRPr="006349C9" w:rsidRDefault="00394023" w:rsidP="00394023">
      <w:pPr>
        <w:spacing w:line="240" w:lineRule="auto"/>
        <w:jc w:val="both"/>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 concerns your </w:t>
      </w:r>
      <w:r>
        <w:rPr>
          <w:rFonts w:ascii="Times New Roman" w:hAnsi="Times New Roman" w:cs="Times New Roman"/>
          <w:b/>
          <w:sz w:val="24"/>
          <w:szCs w:val="24"/>
        </w:rPr>
        <w:t xml:space="preserve">Proactiveness and </w:t>
      </w:r>
      <w:r w:rsidRPr="004E62EF">
        <w:rPr>
          <w:rFonts w:ascii="Times New Roman" w:hAnsi="Times New Roman" w:cs="Times New Roman"/>
          <w:b/>
          <w:sz w:val="24"/>
          <w:szCs w:val="24"/>
        </w:rPr>
        <w:t>entrepreneurship</w:t>
      </w:r>
      <w:r w:rsidRPr="006349C9">
        <w:rPr>
          <w:rFonts w:ascii="Times New Roman" w:hAnsi="Times New Roman" w:cs="Times New Roman"/>
          <w:b/>
          <w:sz w:val="24"/>
          <w:szCs w:val="24"/>
        </w:rPr>
        <w:t>.</w:t>
      </w:r>
      <w:r w:rsidRPr="006349C9">
        <w:rPr>
          <w:rFonts w:ascii="Times New Roman" w:hAnsi="Times New Roman" w:cs="Times New Roman"/>
          <w:sz w:val="24"/>
          <w:szCs w:val="24"/>
        </w:rPr>
        <w:t xml:space="preserve"> Please indicate your level of agreement with the following statements by cycling one that best suits your opinion in line with the listed below; 1=strongly disagree 2=moderately disagree 3=slightly disagree 4=neutral 5=slightly agree 6=moderately agree and 7= strongly agree</w:t>
      </w: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680"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5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1</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will consider investing in my own small or medium-sized enterprise and its management a desirable career choice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2</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will start my own business because I want to be free and independent.</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3</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will start my own business because I have good ideas and want to realize them.</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4</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will start my own business to be better off financially.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24286A">
        <w:tc>
          <w:tcPr>
            <w:tcW w:w="918"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PE</w:t>
            </w:r>
            <w:r w:rsidRPr="006349C9">
              <w:rPr>
                <w:rFonts w:ascii="Times New Roman" w:hAnsi="Times New Roman" w:cs="Times New Roman"/>
                <w:b/>
                <w:sz w:val="24"/>
                <w:szCs w:val="24"/>
              </w:rPr>
              <w:t>5</w:t>
            </w:r>
          </w:p>
        </w:tc>
        <w:tc>
          <w:tcPr>
            <w:tcW w:w="4680"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will start my own business because I want to be successful.  </w:t>
            </w:r>
          </w:p>
        </w:tc>
        <w:tc>
          <w:tcPr>
            <w:tcW w:w="301"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5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402"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1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603"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9"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62"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394023" w:rsidRPr="006349C9" w:rsidRDefault="00394023" w:rsidP="00394023">
      <w:pPr>
        <w:spacing w:line="240" w:lineRule="auto"/>
        <w:rPr>
          <w:rFonts w:ascii="Times New Roman" w:hAnsi="Times New Roman" w:cs="Times New Roman"/>
          <w:b/>
          <w:sz w:val="24"/>
          <w:szCs w:val="24"/>
        </w:rPr>
      </w:pPr>
      <w:r w:rsidRPr="006349C9">
        <w:rPr>
          <w:rFonts w:ascii="Times New Roman" w:hAnsi="Times New Roman" w:cs="Times New Roman"/>
          <w:b/>
          <w:sz w:val="24"/>
          <w:szCs w:val="24"/>
        </w:rPr>
        <w:t>SECTION D</w:t>
      </w:r>
    </w:p>
    <w:p w:rsidR="00394023" w:rsidRDefault="00394023" w:rsidP="00394023">
      <w:pPr>
        <w:spacing w:line="240" w:lineRule="auto"/>
        <w:jc w:val="both"/>
        <w:rPr>
          <w:rFonts w:ascii="Times New Roman" w:hAnsi="Times New Roman" w:cs="Times New Roman"/>
          <w:sz w:val="24"/>
          <w:szCs w:val="24"/>
        </w:rPr>
      </w:pPr>
      <w:r w:rsidRPr="006349C9">
        <w:rPr>
          <w:rFonts w:ascii="Times New Roman" w:hAnsi="Times New Roman" w:cs="Times New Roman"/>
          <w:b/>
          <w:sz w:val="24"/>
          <w:szCs w:val="24"/>
        </w:rPr>
        <w:t xml:space="preserve">Instructions; </w:t>
      </w:r>
      <w:r w:rsidRPr="006349C9">
        <w:rPr>
          <w:rFonts w:ascii="Times New Roman" w:hAnsi="Times New Roman" w:cs="Times New Roman"/>
          <w:sz w:val="24"/>
          <w:szCs w:val="24"/>
        </w:rPr>
        <w:t xml:space="preserve">This sections has to do with your </w:t>
      </w:r>
      <w:r w:rsidRPr="004E62EF">
        <w:rPr>
          <w:rFonts w:ascii="Times New Roman" w:hAnsi="Times New Roman" w:cs="Times New Roman"/>
          <w:b/>
          <w:sz w:val="24"/>
          <w:szCs w:val="24"/>
        </w:rPr>
        <w:t>innovativess and student</w:t>
      </w:r>
      <w:r>
        <w:rPr>
          <w:rFonts w:ascii="Times New Roman" w:hAnsi="Times New Roman" w:cs="Times New Roman"/>
          <w:sz w:val="24"/>
          <w:szCs w:val="24"/>
        </w:rPr>
        <w:t xml:space="preserve"> </w:t>
      </w:r>
      <w:r w:rsidRPr="006349C9">
        <w:rPr>
          <w:rFonts w:ascii="Times New Roman" w:hAnsi="Times New Roman" w:cs="Times New Roman"/>
          <w:b/>
          <w:sz w:val="24"/>
          <w:szCs w:val="24"/>
        </w:rPr>
        <w:t xml:space="preserve">entrepreneurial </w:t>
      </w:r>
      <w:r w:rsidRPr="006349C9">
        <w:rPr>
          <w:rFonts w:ascii="Times New Roman" w:hAnsi="Times New Roman" w:cs="Times New Roman"/>
          <w:sz w:val="24"/>
          <w:szCs w:val="24"/>
        </w:rPr>
        <w:t>Please indicate your level of agreement with the following statements by cycling one that best suits your opinion in line with the listed below; 1=strongly disagree 2=moderately disagree 3=slightly disagree 4=neutral 5=slightly agree 6=moderately agree and 7= strongly agree</w:t>
      </w:r>
    </w:p>
    <w:p w:rsidR="00394023" w:rsidRPr="006349C9" w:rsidRDefault="00394023" w:rsidP="00394023">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7"/>
        <w:gridCol w:w="4485"/>
        <w:gridCol w:w="336"/>
        <w:gridCol w:w="491"/>
        <w:gridCol w:w="397"/>
        <w:gridCol w:w="506"/>
        <w:gridCol w:w="585"/>
        <w:gridCol w:w="460"/>
        <w:gridCol w:w="453"/>
      </w:tblGrid>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CODE</w:t>
            </w:r>
          </w:p>
        </w:tc>
        <w:tc>
          <w:tcPr>
            <w:tcW w:w="4485" w:type="dxa"/>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STATEMENTS</w:t>
            </w:r>
          </w:p>
        </w:tc>
        <w:tc>
          <w:tcPr>
            <w:tcW w:w="3228" w:type="dxa"/>
            <w:gridSpan w:val="7"/>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SCALE</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11</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am ready to make everything to be an entrepreneur</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2</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My professional goal is to become an entrepreneur. </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3</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I will make every effort to start and run my own firm.</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r w:rsidR="00394023" w:rsidRPr="006349C9" w:rsidTr="00394023">
        <w:tc>
          <w:tcPr>
            <w:tcW w:w="917" w:type="dxa"/>
          </w:tcPr>
          <w:p w:rsidR="00394023" w:rsidRPr="006349C9" w:rsidRDefault="00394023" w:rsidP="0024286A">
            <w:pPr>
              <w:rPr>
                <w:rFonts w:ascii="Times New Roman" w:hAnsi="Times New Roman" w:cs="Times New Roman"/>
                <w:b/>
                <w:sz w:val="24"/>
                <w:szCs w:val="24"/>
              </w:rPr>
            </w:pPr>
            <w:r>
              <w:rPr>
                <w:rFonts w:ascii="Times New Roman" w:hAnsi="Times New Roman" w:cs="Times New Roman"/>
                <w:b/>
                <w:sz w:val="24"/>
                <w:szCs w:val="24"/>
              </w:rPr>
              <w:t>IE</w:t>
            </w:r>
            <w:r w:rsidRPr="006349C9">
              <w:rPr>
                <w:rFonts w:ascii="Times New Roman" w:hAnsi="Times New Roman" w:cs="Times New Roman"/>
                <w:b/>
                <w:sz w:val="24"/>
                <w:szCs w:val="24"/>
              </w:rPr>
              <w:t>4</w:t>
            </w:r>
          </w:p>
        </w:tc>
        <w:tc>
          <w:tcPr>
            <w:tcW w:w="4485" w:type="dxa"/>
          </w:tcPr>
          <w:p w:rsidR="00394023" w:rsidRPr="006349C9" w:rsidRDefault="00394023" w:rsidP="0024286A">
            <w:pPr>
              <w:rPr>
                <w:rFonts w:ascii="Times New Roman" w:hAnsi="Times New Roman" w:cs="Times New Roman"/>
                <w:sz w:val="24"/>
                <w:szCs w:val="24"/>
              </w:rPr>
            </w:pPr>
            <w:r w:rsidRPr="006349C9">
              <w:rPr>
                <w:rFonts w:ascii="Times New Roman" w:hAnsi="Times New Roman" w:cs="Times New Roman"/>
                <w:sz w:val="24"/>
                <w:szCs w:val="24"/>
              </w:rPr>
              <w:t xml:space="preserve">I am determined to create a firm in the future. </w:t>
            </w:r>
          </w:p>
        </w:tc>
        <w:tc>
          <w:tcPr>
            <w:tcW w:w="336" w:type="dxa"/>
            <w:tcBorders>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1</w:t>
            </w:r>
          </w:p>
        </w:tc>
        <w:tc>
          <w:tcPr>
            <w:tcW w:w="491"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2</w:t>
            </w:r>
          </w:p>
        </w:tc>
        <w:tc>
          <w:tcPr>
            <w:tcW w:w="397"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3</w:t>
            </w:r>
          </w:p>
        </w:tc>
        <w:tc>
          <w:tcPr>
            <w:tcW w:w="506"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4</w:t>
            </w:r>
          </w:p>
        </w:tc>
        <w:tc>
          <w:tcPr>
            <w:tcW w:w="585"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5</w:t>
            </w:r>
          </w:p>
        </w:tc>
        <w:tc>
          <w:tcPr>
            <w:tcW w:w="460" w:type="dxa"/>
            <w:tcBorders>
              <w:left w:val="single" w:sz="4" w:space="0" w:color="auto"/>
              <w:righ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6</w:t>
            </w:r>
          </w:p>
        </w:tc>
        <w:tc>
          <w:tcPr>
            <w:tcW w:w="453" w:type="dxa"/>
            <w:tcBorders>
              <w:left w:val="single" w:sz="4" w:space="0" w:color="auto"/>
            </w:tcBorders>
          </w:tcPr>
          <w:p w:rsidR="00394023" w:rsidRPr="006349C9" w:rsidRDefault="00394023" w:rsidP="0024286A">
            <w:pPr>
              <w:rPr>
                <w:rFonts w:ascii="Times New Roman" w:hAnsi="Times New Roman" w:cs="Times New Roman"/>
                <w:b/>
                <w:sz w:val="24"/>
                <w:szCs w:val="24"/>
              </w:rPr>
            </w:pPr>
            <w:r w:rsidRPr="006349C9">
              <w:rPr>
                <w:rFonts w:ascii="Times New Roman" w:hAnsi="Times New Roman" w:cs="Times New Roman"/>
                <w:b/>
                <w:sz w:val="24"/>
                <w:szCs w:val="24"/>
              </w:rPr>
              <w:t>7</w:t>
            </w:r>
          </w:p>
        </w:tc>
      </w:tr>
    </w:tbl>
    <w:p w:rsidR="001178DE" w:rsidRPr="00394023" w:rsidRDefault="001178DE" w:rsidP="00394023">
      <w:pPr>
        <w:tabs>
          <w:tab w:val="left" w:pos="3555"/>
        </w:tabs>
      </w:pPr>
    </w:p>
    <w:sectPr w:rsidR="001178DE" w:rsidRPr="00394023" w:rsidSect="00563EFE">
      <w:pgSz w:w="11520" w:h="1440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0789"/>
      <w:docPartObj>
        <w:docPartGallery w:val="Page Numbers (Bottom of Page)"/>
        <w:docPartUnique/>
      </w:docPartObj>
    </w:sdtPr>
    <w:sdtEndPr>
      <w:rPr>
        <w:rFonts w:ascii="Times New Roman" w:hAnsi="Times New Roman" w:cs="Times New Roman"/>
        <w:sz w:val="24"/>
        <w:szCs w:val="24"/>
      </w:rPr>
    </w:sdtEndPr>
    <w:sdtContent>
      <w:p w:rsidR="00B01E2F" w:rsidRPr="00C550EE" w:rsidRDefault="00394023">
        <w:pPr>
          <w:pStyle w:val="Footer"/>
          <w:jc w:val="center"/>
          <w:rPr>
            <w:rFonts w:ascii="Times New Roman" w:hAnsi="Times New Roman" w:cs="Times New Roman"/>
            <w:sz w:val="24"/>
            <w:szCs w:val="24"/>
          </w:rPr>
        </w:pPr>
        <w:r w:rsidRPr="00C550EE">
          <w:rPr>
            <w:rFonts w:ascii="Times New Roman" w:hAnsi="Times New Roman" w:cs="Times New Roman"/>
            <w:sz w:val="24"/>
            <w:szCs w:val="24"/>
          </w:rPr>
          <w:fldChar w:fldCharType="begin"/>
        </w:r>
        <w:r w:rsidRPr="00C550EE">
          <w:rPr>
            <w:rFonts w:ascii="Times New Roman" w:hAnsi="Times New Roman" w:cs="Times New Roman"/>
            <w:sz w:val="24"/>
            <w:szCs w:val="24"/>
          </w:rPr>
          <w:instrText xml:space="preserve"> PAGE   \* MERGEFORMAT </w:instrText>
        </w:r>
        <w:r w:rsidRPr="00C550EE">
          <w:rPr>
            <w:rFonts w:ascii="Times New Roman" w:hAnsi="Times New Roman" w:cs="Times New Roman"/>
            <w:sz w:val="24"/>
            <w:szCs w:val="24"/>
          </w:rPr>
          <w:fldChar w:fldCharType="separate"/>
        </w:r>
        <w:r>
          <w:rPr>
            <w:rFonts w:ascii="Times New Roman" w:hAnsi="Times New Roman" w:cs="Times New Roman"/>
            <w:noProof/>
            <w:sz w:val="24"/>
            <w:szCs w:val="24"/>
          </w:rPr>
          <w:t>i</w:t>
        </w:r>
        <w:r w:rsidRPr="00C550EE">
          <w:rPr>
            <w:rFonts w:ascii="Times New Roman" w:hAnsi="Times New Roman" w:cs="Times New Roman"/>
            <w:noProof/>
            <w:sz w:val="24"/>
            <w:szCs w:val="24"/>
          </w:rPr>
          <w:fldChar w:fldCharType="end"/>
        </w:r>
      </w:p>
    </w:sdtContent>
  </w:sdt>
  <w:p w:rsidR="00B01E2F" w:rsidRDefault="0039402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0F487E30"/>
    <w:multiLevelType w:val="hybridMultilevel"/>
    <w:tmpl w:val="9AC26918"/>
    <w:lvl w:ilvl="0" w:tplc="5948A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3">
    <w:nsid w:val="157D19BD"/>
    <w:multiLevelType w:val="multilevel"/>
    <w:tmpl w:val="E5188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462D2C"/>
    <w:multiLevelType w:val="multilevel"/>
    <w:tmpl w:val="52526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A973865"/>
    <w:multiLevelType w:val="hybridMultilevel"/>
    <w:tmpl w:val="5CBE5A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3218D"/>
    <w:multiLevelType w:val="multilevel"/>
    <w:tmpl w:val="B12C5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112E29"/>
    <w:multiLevelType w:val="hybridMultilevel"/>
    <w:tmpl w:val="20A4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75B20"/>
    <w:multiLevelType w:val="hybridMultilevel"/>
    <w:tmpl w:val="2C760F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10">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7E7871"/>
    <w:multiLevelType w:val="multilevel"/>
    <w:tmpl w:val="B32AE7F8"/>
    <w:lvl w:ilvl="0">
      <w:start w:val="2"/>
      <w:numFmt w:val="decimal"/>
      <w:lvlText w:val="%1."/>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decimal"/>
      <w:lvlText w:val="%4."/>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2">
    <w:nsid w:val="5B546F28"/>
    <w:multiLevelType w:val="multilevel"/>
    <w:tmpl w:val="6540C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40244AC"/>
    <w:multiLevelType w:val="hybridMultilevel"/>
    <w:tmpl w:val="1CD44674"/>
    <w:lvl w:ilvl="0" w:tplc="40A20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1"/>
  </w:num>
  <w:num w:numId="5">
    <w:abstractNumId w:val="12"/>
  </w:num>
  <w:num w:numId="6">
    <w:abstractNumId w:val="7"/>
  </w:num>
  <w:num w:numId="7">
    <w:abstractNumId w:val="0"/>
  </w:num>
  <w:num w:numId="8">
    <w:abstractNumId w:val="2"/>
  </w:num>
  <w:num w:numId="9">
    <w:abstractNumId w:val="9"/>
  </w:num>
  <w:num w:numId="10">
    <w:abstractNumId w:val="10"/>
  </w:num>
  <w:num w:numId="11">
    <w:abstractNumId w:val="8"/>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23"/>
    <w:rsid w:val="001178DE"/>
    <w:rsid w:val="00394023"/>
    <w:rsid w:val="0044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00D26-58BE-40AD-9404-4B1BB32C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023"/>
    <w:pPr>
      <w:spacing w:after="0" w:line="276" w:lineRule="auto"/>
    </w:pPr>
    <w:rPr>
      <w:rFonts w:ascii="Arial" w:eastAsia="Arial" w:hAnsi="Arial" w:cs="Arial"/>
    </w:rPr>
  </w:style>
  <w:style w:type="paragraph" w:styleId="Heading1">
    <w:name w:val="heading 1"/>
    <w:basedOn w:val="Normal2"/>
    <w:next w:val="Normal2"/>
    <w:link w:val="Heading1Char"/>
    <w:rsid w:val="00394023"/>
    <w:pPr>
      <w:keepNext/>
      <w:keepLines/>
      <w:spacing w:before="400" w:after="120"/>
      <w:outlineLvl w:val="0"/>
    </w:pPr>
    <w:rPr>
      <w:sz w:val="40"/>
      <w:szCs w:val="40"/>
    </w:rPr>
  </w:style>
  <w:style w:type="paragraph" w:styleId="Heading2">
    <w:name w:val="heading 2"/>
    <w:basedOn w:val="Normal2"/>
    <w:next w:val="Normal2"/>
    <w:link w:val="Heading2Char"/>
    <w:rsid w:val="00394023"/>
    <w:pPr>
      <w:keepNext/>
      <w:keepLines/>
      <w:spacing w:before="360" w:after="120"/>
      <w:outlineLvl w:val="1"/>
    </w:pPr>
    <w:rPr>
      <w:sz w:val="32"/>
      <w:szCs w:val="32"/>
    </w:rPr>
  </w:style>
  <w:style w:type="paragraph" w:styleId="Heading3">
    <w:name w:val="heading 3"/>
    <w:basedOn w:val="Normal2"/>
    <w:next w:val="Normal2"/>
    <w:link w:val="Heading3Char"/>
    <w:rsid w:val="00394023"/>
    <w:pPr>
      <w:keepNext/>
      <w:keepLines/>
      <w:spacing w:before="320" w:after="80"/>
      <w:outlineLvl w:val="2"/>
    </w:pPr>
    <w:rPr>
      <w:color w:val="434343"/>
      <w:sz w:val="28"/>
      <w:szCs w:val="28"/>
    </w:rPr>
  </w:style>
  <w:style w:type="paragraph" w:styleId="Heading4">
    <w:name w:val="heading 4"/>
    <w:basedOn w:val="Normal2"/>
    <w:next w:val="Normal2"/>
    <w:link w:val="Heading4Char"/>
    <w:rsid w:val="00394023"/>
    <w:pPr>
      <w:keepNext/>
      <w:keepLines/>
      <w:spacing w:before="280" w:after="80"/>
      <w:outlineLvl w:val="3"/>
    </w:pPr>
    <w:rPr>
      <w:color w:val="666666"/>
      <w:sz w:val="24"/>
      <w:szCs w:val="24"/>
    </w:rPr>
  </w:style>
  <w:style w:type="paragraph" w:styleId="Heading5">
    <w:name w:val="heading 5"/>
    <w:basedOn w:val="Normal2"/>
    <w:next w:val="Normal2"/>
    <w:link w:val="Heading5Char"/>
    <w:rsid w:val="00394023"/>
    <w:pPr>
      <w:keepNext/>
      <w:keepLines/>
      <w:spacing w:before="240" w:after="80"/>
      <w:outlineLvl w:val="4"/>
    </w:pPr>
    <w:rPr>
      <w:color w:val="666666"/>
    </w:rPr>
  </w:style>
  <w:style w:type="paragraph" w:styleId="Heading6">
    <w:name w:val="heading 6"/>
    <w:basedOn w:val="Normal2"/>
    <w:next w:val="Normal2"/>
    <w:link w:val="Heading6Char"/>
    <w:rsid w:val="0039402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023"/>
    <w:rPr>
      <w:rFonts w:ascii="Arial" w:eastAsia="Arial" w:hAnsi="Arial" w:cs="Arial"/>
      <w:sz w:val="40"/>
      <w:szCs w:val="40"/>
    </w:rPr>
  </w:style>
  <w:style w:type="character" w:customStyle="1" w:styleId="Heading2Char">
    <w:name w:val="Heading 2 Char"/>
    <w:basedOn w:val="DefaultParagraphFont"/>
    <w:link w:val="Heading2"/>
    <w:rsid w:val="00394023"/>
    <w:rPr>
      <w:rFonts w:ascii="Arial" w:eastAsia="Arial" w:hAnsi="Arial" w:cs="Arial"/>
      <w:sz w:val="32"/>
      <w:szCs w:val="32"/>
    </w:rPr>
  </w:style>
  <w:style w:type="character" w:customStyle="1" w:styleId="Heading3Char">
    <w:name w:val="Heading 3 Char"/>
    <w:basedOn w:val="DefaultParagraphFont"/>
    <w:link w:val="Heading3"/>
    <w:rsid w:val="00394023"/>
    <w:rPr>
      <w:rFonts w:ascii="Arial" w:eastAsia="Arial" w:hAnsi="Arial" w:cs="Arial"/>
      <w:color w:val="434343"/>
      <w:sz w:val="28"/>
      <w:szCs w:val="28"/>
    </w:rPr>
  </w:style>
  <w:style w:type="character" w:customStyle="1" w:styleId="Heading4Char">
    <w:name w:val="Heading 4 Char"/>
    <w:basedOn w:val="DefaultParagraphFont"/>
    <w:link w:val="Heading4"/>
    <w:rsid w:val="00394023"/>
    <w:rPr>
      <w:rFonts w:ascii="Arial" w:eastAsia="Arial" w:hAnsi="Arial" w:cs="Arial"/>
      <w:color w:val="666666"/>
      <w:sz w:val="24"/>
      <w:szCs w:val="24"/>
    </w:rPr>
  </w:style>
  <w:style w:type="character" w:customStyle="1" w:styleId="Heading5Char">
    <w:name w:val="Heading 5 Char"/>
    <w:basedOn w:val="DefaultParagraphFont"/>
    <w:link w:val="Heading5"/>
    <w:rsid w:val="00394023"/>
    <w:rPr>
      <w:rFonts w:ascii="Arial" w:eastAsia="Arial" w:hAnsi="Arial" w:cs="Arial"/>
      <w:color w:val="666666"/>
    </w:rPr>
  </w:style>
  <w:style w:type="character" w:customStyle="1" w:styleId="Heading6Char">
    <w:name w:val="Heading 6 Char"/>
    <w:basedOn w:val="DefaultParagraphFont"/>
    <w:link w:val="Heading6"/>
    <w:rsid w:val="00394023"/>
    <w:rPr>
      <w:rFonts w:ascii="Arial" w:eastAsia="Arial" w:hAnsi="Arial" w:cs="Arial"/>
      <w:i/>
      <w:color w:val="666666"/>
    </w:rPr>
  </w:style>
  <w:style w:type="paragraph" w:customStyle="1" w:styleId="Normal1">
    <w:name w:val="Normal1"/>
    <w:rsid w:val="00394023"/>
    <w:pPr>
      <w:spacing w:after="0" w:line="276" w:lineRule="auto"/>
    </w:pPr>
    <w:rPr>
      <w:rFonts w:ascii="Arial" w:eastAsia="Arial" w:hAnsi="Arial" w:cs="Arial"/>
    </w:rPr>
  </w:style>
  <w:style w:type="paragraph" w:styleId="Title">
    <w:name w:val="Title"/>
    <w:basedOn w:val="Normal2"/>
    <w:next w:val="Normal2"/>
    <w:link w:val="TitleChar"/>
    <w:rsid w:val="00394023"/>
    <w:pPr>
      <w:keepNext/>
      <w:keepLines/>
      <w:spacing w:after="60"/>
    </w:pPr>
    <w:rPr>
      <w:sz w:val="52"/>
      <w:szCs w:val="52"/>
    </w:rPr>
  </w:style>
  <w:style w:type="character" w:customStyle="1" w:styleId="TitleChar">
    <w:name w:val="Title Char"/>
    <w:basedOn w:val="DefaultParagraphFont"/>
    <w:link w:val="Title"/>
    <w:rsid w:val="00394023"/>
    <w:rPr>
      <w:rFonts w:ascii="Arial" w:eastAsia="Arial" w:hAnsi="Arial" w:cs="Arial"/>
      <w:sz w:val="52"/>
      <w:szCs w:val="52"/>
    </w:rPr>
  </w:style>
  <w:style w:type="paragraph" w:customStyle="1" w:styleId="Normal2">
    <w:name w:val="Normal2"/>
    <w:rsid w:val="00394023"/>
    <w:pPr>
      <w:spacing w:after="0" w:line="276" w:lineRule="auto"/>
    </w:pPr>
    <w:rPr>
      <w:rFonts w:ascii="Arial" w:eastAsia="Arial" w:hAnsi="Arial" w:cs="Arial"/>
    </w:rPr>
  </w:style>
  <w:style w:type="paragraph" w:styleId="Subtitle">
    <w:name w:val="Subtitle"/>
    <w:basedOn w:val="Normal"/>
    <w:next w:val="Normal"/>
    <w:link w:val="SubtitleChar"/>
    <w:rsid w:val="00394023"/>
    <w:pPr>
      <w:keepNext/>
      <w:keepLines/>
      <w:pBdr>
        <w:top w:val="nil"/>
        <w:left w:val="nil"/>
        <w:bottom w:val="nil"/>
        <w:right w:val="nil"/>
        <w:between w:val="nil"/>
      </w:pBdr>
      <w:spacing w:after="320"/>
    </w:pPr>
    <w:rPr>
      <w:color w:val="666666"/>
      <w:sz w:val="30"/>
      <w:szCs w:val="30"/>
    </w:rPr>
  </w:style>
  <w:style w:type="character" w:customStyle="1" w:styleId="SubtitleChar">
    <w:name w:val="Subtitle Char"/>
    <w:basedOn w:val="DefaultParagraphFont"/>
    <w:link w:val="Subtitle"/>
    <w:rsid w:val="00394023"/>
    <w:rPr>
      <w:rFonts w:ascii="Arial" w:eastAsia="Arial" w:hAnsi="Arial" w:cs="Arial"/>
      <w:color w:val="666666"/>
      <w:sz w:val="30"/>
      <w:szCs w:val="30"/>
    </w:rPr>
  </w:style>
  <w:style w:type="paragraph" w:styleId="ListParagraph">
    <w:name w:val="List Paragraph"/>
    <w:basedOn w:val="Normal"/>
    <w:uiPriority w:val="34"/>
    <w:qFormat/>
    <w:rsid w:val="00394023"/>
    <w:pPr>
      <w:ind w:left="720"/>
      <w:contextualSpacing/>
    </w:pPr>
  </w:style>
  <w:style w:type="paragraph" w:styleId="BalloonText">
    <w:name w:val="Balloon Text"/>
    <w:basedOn w:val="Normal"/>
    <w:link w:val="BalloonTextChar"/>
    <w:uiPriority w:val="99"/>
    <w:semiHidden/>
    <w:unhideWhenUsed/>
    <w:rsid w:val="00394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23"/>
    <w:rPr>
      <w:rFonts w:ascii="Tahoma" w:eastAsia="Arial" w:hAnsi="Tahoma" w:cs="Tahoma"/>
      <w:sz w:val="16"/>
      <w:szCs w:val="16"/>
    </w:rPr>
  </w:style>
  <w:style w:type="table" w:styleId="TableGrid">
    <w:name w:val="Table Grid"/>
    <w:basedOn w:val="TableNormal"/>
    <w:uiPriority w:val="39"/>
    <w:rsid w:val="00394023"/>
    <w:pPr>
      <w:spacing w:after="0" w:line="240" w:lineRule="auto"/>
    </w:pPr>
    <w:rPr>
      <w:rFonts w:ascii="Arial" w:eastAsia="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94023"/>
    <w:rPr>
      <w:color w:val="0563C1" w:themeColor="hyperlink"/>
      <w:u w:val="single"/>
    </w:rPr>
  </w:style>
  <w:style w:type="paragraph" w:styleId="NormalWeb">
    <w:name w:val="Normal (Web)"/>
    <w:basedOn w:val="Normal"/>
    <w:uiPriority w:val="99"/>
    <w:unhideWhenUsed/>
    <w:rsid w:val="00394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394023"/>
    <w:rPr>
      <w:rFonts w:cs="Myriad Pro"/>
      <w:color w:val="000000"/>
      <w:sz w:val="16"/>
      <w:szCs w:val="16"/>
    </w:rPr>
  </w:style>
  <w:style w:type="paragraph" w:styleId="Header">
    <w:name w:val="header"/>
    <w:basedOn w:val="Normal"/>
    <w:link w:val="HeaderChar"/>
    <w:uiPriority w:val="99"/>
    <w:unhideWhenUsed/>
    <w:rsid w:val="00394023"/>
    <w:pPr>
      <w:tabs>
        <w:tab w:val="center" w:pos="4680"/>
        <w:tab w:val="right" w:pos="9360"/>
      </w:tabs>
      <w:spacing w:line="240" w:lineRule="auto"/>
    </w:pPr>
  </w:style>
  <w:style w:type="character" w:customStyle="1" w:styleId="HeaderChar">
    <w:name w:val="Header Char"/>
    <w:basedOn w:val="DefaultParagraphFont"/>
    <w:link w:val="Header"/>
    <w:uiPriority w:val="99"/>
    <w:rsid w:val="00394023"/>
    <w:rPr>
      <w:rFonts w:ascii="Arial" w:eastAsia="Arial" w:hAnsi="Arial" w:cs="Arial"/>
    </w:rPr>
  </w:style>
  <w:style w:type="paragraph" w:styleId="Footer">
    <w:name w:val="footer"/>
    <w:basedOn w:val="Normal"/>
    <w:link w:val="FooterChar"/>
    <w:uiPriority w:val="99"/>
    <w:unhideWhenUsed/>
    <w:rsid w:val="00394023"/>
    <w:pPr>
      <w:tabs>
        <w:tab w:val="center" w:pos="4680"/>
        <w:tab w:val="right" w:pos="9360"/>
      </w:tabs>
      <w:spacing w:line="240" w:lineRule="auto"/>
    </w:pPr>
  </w:style>
  <w:style w:type="character" w:customStyle="1" w:styleId="FooterChar">
    <w:name w:val="Footer Char"/>
    <w:basedOn w:val="DefaultParagraphFont"/>
    <w:link w:val="Footer"/>
    <w:uiPriority w:val="99"/>
    <w:rsid w:val="00394023"/>
    <w:rPr>
      <w:rFonts w:ascii="Arial" w:eastAsia="Arial" w:hAnsi="Arial" w:cs="Arial"/>
    </w:rPr>
  </w:style>
  <w:style w:type="character" w:customStyle="1" w:styleId="anchor-text">
    <w:name w:val="anchor-text"/>
    <w:basedOn w:val="DefaultParagraphFont"/>
    <w:rsid w:val="0039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444569X22000750" TargetMode="External"/><Relationship Id="rId13" Type="http://schemas.openxmlformats.org/officeDocument/2006/relationships/hyperlink" Target="https://en.wikipedia.org/wiki/Kwara_State" TargetMode="External"/><Relationship Id="rId18" Type="http://schemas.openxmlformats.org/officeDocument/2006/relationships/hyperlink" Target="https://en.wikipedia.org/wiki/Higher_National_Diplo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sciencedirect.com/science/article/pii/S2444569X22000750" TargetMode="External"/><Relationship Id="rId12" Type="http://schemas.openxmlformats.org/officeDocument/2006/relationships/hyperlink" Target="https://en.wikipedia.org/wiki/Nigerian" TargetMode="External"/><Relationship Id="rId17" Type="http://schemas.openxmlformats.org/officeDocument/2006/relationships/hyperlink" Target="https://en.wikipedia.org/wiki/National_Diploma_(United_Kingdom)"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https://en.wikipedia.org/wiki/Ilorin" TargetMode="External"/><Relationship Id="rId20" Type="http://schemas.openxmlformats.org/officeDocument/2006/relationships/hyperlink" Target="https://en.wikipedia.org/wiki/Federal_Polytechnic,_Offa" TargetMode="External"/><Relationship Id="rId1" Type="http://schemas.openxmlformats.org/officeDocument/2006/relationships/numbering" Target="numbering.xml"/><Relationship Id="rId6" Type="http://schemas.openxmlformats.org/officeDocument/2006/relationships/hyperlink" Target="https://www.sciencedirect.com/science/article/pii/S2444569X22000750" TargetMode="External"/><Relationship Id="rId11" Type="http://schemas.openxmlformats.org/officeDocument/2006/relationships/image" Target="media/image2.png"/><Relationship Id="rId24" Type="http://schemas.openxmlformats.org/officeDocument/2006/relationships/image" Target="media/image6.emf"/><Relationship Id="rId5" Type="http://schemas.openxmlformats.org/officeDocument/2006/relationships/footer" Target="footer1.xml"/><Relationship Id="rId15" Type="http://schemas.openxmlformats.org/officeDocument/2006/relationships/hyperlink" Target="https://en.wikipedia.org/wiki/Institute_of_technology" TargetMode="External"/><Relationship Id="rId23"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en.wikipedia.org/wiki/Undergraduate" TargetMode="External"/><Relationship Id="rId4" Type="http://schemas.openxmlformats.org/officeDocument/2006/relationships/webSettings" Target="webSettings.xml"/><Relationship Id="rId9" Type="http://schemas.openxmlformats.org/officeDocument/2006/relationships/hyperlink" Target="https://www.sciencedirect.com/science/article/pii/S2444569X22000750" TargetMode="External"/><Relationship Id="rId14" Type="http://schemas.openxmlformats.org/officeDocument/2006/relationships/hyperlink" Target="https://en.wikipedia.org/wiki/David_Bamigboye"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60</Pages>
  <Words>12114</Words>
  <Characters>69054</Characters>
  <Application>Microsoft Office Word</Application>
  <DocSecurity>0</DocSecurity>
  <Lines>575</Lines>
  <Paragraphs>162</Paragraphs>
  <ScaleCrop>false</ScaleCrop>
  <Company/>
  <LinksUpToDate>false</LinksUpToDate>
  <CharactersWithSpaces>81006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2025-04-30T23:38:00Z</dcterms:created>
  <dcterms:modified xsi:type="dcterms:W3CDTF">2025-04-30T23:45:00Z</dcterms:modified>
</cp:coreProperties>
</file>