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EC2A9" w14:textId="77777777" w:rsidR="005B1FCA" w:rsidRPr="00F27E8E" w:rsidRDefault="005B1FCA" w:rsidP="005B1FCA">
      <w:pPr>
        <w:rPr>
          <w:rFonts w:ascii="Times New Roman" w:hAnsi="Times New Roman" w:cs="Times New Roman"/>
          <w:b/>
          <w:bCs/>
          <w:sz w:val="24"/>
          <w:szCs w:val="24"/>
        </w:rPr>
      </w:pPr>
    </w:p>
    <w:p w14:paraId="1E0EAC7B" w14:textId="77777777" w:rsidR="005B1FCA" w:rsidRDefault="005B1FCA"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2A3DC93"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25F0818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068E0C60"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444D996"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3D1757B1"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6BFD87F2"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AB7EFD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615DF666" w14:textId="77777777" w:rsidR="0032117D" w:rsidRDefault="0032117D"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DBC5E8F" w14:textId="77777777" w:rsidR="007F7AD9" w:rsidRPr="00F27E8E" w:rsidRDefault="007F7AD9" w:rsidP="00F27E8E">
      <w:pPr>
        <w:spacing w:line="240" w:lineRule="auto"/>
        <w:rPr>
          <w:rFonts w:ascii="Times New Roman" w:hAnsi="Times New Roman" w:cs="Times New Roman"/>
        </w:rPr>
      </w:pPr>
    </w:p>
    <w:p w14:paraId="46EBB736" w14:textId="77777777" w:rsidR="009F5E58" w:rsidRPr="00F27E8E" w:rsidRDefault="009F5E58" w:rsidP="00F27E8E">
      <w:pPr>
        <w:autoSpaceDE w:val="0"/>
        <w:autoSpaceDN w:val="0"/>
        <w:adjustRightInd w:val="0"/>
        <w:spacing w:after="0" w:line="276" w:lineRule="auto"/>
        <w:ind w:right="1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OF CONTENTS</w:t>
      </w:r>
    </w:p>
    <w:p w14:paraId="5BE05D9E"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Title Page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746FC8"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Certification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2F12F64"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B3B9BD"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Acknowledgement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E95A2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Table of Contents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93489D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List of Tables</w:t>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p>
    <w:p w14:paraId="5F991116"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Abstract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316F3B"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ONE</w:t>
      </w:r>
    </w:p>
    <w:p w14:paraId="1984F60A" w14:textId="7B3F55B5"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DF9BAD" w14:textId="47C7FDA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Background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63FE9C" w14:textId="5E5B0E71"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Statement of the Problems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3</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2B7A72" w14:textId="6645DAE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Research Questions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B051DBD" w14:textId="20EC495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1.4</w:t>
      </w:r>
      <w:r w:rsidRPr="00F27E8E">
        <w:rPr>
          <w:rFonts w:ascii="Times New Roman" w:hAnsi="Times New Roman" w:cs="Times New Roman"/>
          <w:sz w:val="24"/>
          <w:szCs w:val="24"/>
          <w:lang w:val="en"/>
        </w:rPr>
        <w:tab/>
        <w:t>Objectives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E52A997" w14:textId="4186E40B" w:rsidR="00967C04"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00967C04" w:rsidRPr="00F27E8E">
        <w:rPr>
          <w:rFonts w:ascii="Times New Roman" w:hAnsi="Times New Roman" w:cs="Times New Roman"/>
          <w:sz w:val="24"/>
          <w:szCs w:val="24"/>
          <w:lang w:val="en"/>
        </w:rPr>
        <w:tab/>
        <w:t>Research Hypotheses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p>
    <w:p w14:paraId="6440B5BC" w14:textId="22CC1B4F"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1.6</w:t>
      </w:r>
      <w:r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Si</w:t>
      </w:r>
      <w:r w:rsidRPr="00F27E8E">
        <w:rPr>
          <w:rFonts w:ascii="Times New Roman" w:hAnsi="Times New Roman" w:cs="Times New Roman"/>
          <w:sz w:val="24"/>
          <w:szCs w:val="24"/>
          <w:lang w:val="en"/>
        </w:rPr>
        <w:t>gnificance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5</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188C9C3" w14:textId="6EE74453" w:rsidR="009F5E58" w:rsidRPr="00F27E8E" w:rsidRDefault="00967C04" w:rsidP="00F27E8E">
      <w:pPr>
        <w:tabs>
          <w:tab w:val="left" w:pos="720"/>
          <w:tab w:val="left" w:pos="1440"/>
          <w:tab w:val="left" w:pos="2160"/>
          <w:tab w:val="left" w:pos="2880"/>
          <w:tab w:val="left" w:pos="3600"/>
        </w:tabs>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1.7</w:t>
      </w:r>
      <w:r w:rsidR="009F5E58" w:rsidRPr="00F27E8E">
        <w:rPr>
          <w:rFonts w:ascii="Times New Roman" w:hAnsi="Times New Roman" w:cs="Times New Roman"/>
          <w:sz w:val="24"/>
          <w:szCs w:val="24"/>
          <w:lang w:val="en"/>
        </w:rPr>
        <w:tab/>
        <w:t>Scope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5</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7B0F6DD" w14:textId="3935052F"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1.8</w:t>
      </w:r>
      <w:r w:rsidR="009F5E58" w:rsidRPr="00F27E8E">
        <w:rPr>
          <w:rFonts w:ascii="Times New Roman" w:hAnsi="Times New Roman" w:cs="Times New Roman"/>
          <w:sz w:val="24"/>
          <w:szCs w:val="24"/>
          <w:lang w:val="en"/>
        </w:rPr>
        <w:tab/>
        <w:t>Limitation and Constraints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6</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7AFB3886" w14:textId="4214BE9B"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1.9</w:t>
      </w:r>
      <w:r w:rsidR="009F5E58" w:rsidRPr="00F27E8E">
        <w:rPr>
          <w:rFonts w:ascii="Times New Roman" w:hAnsi="Times New Roman" w:cs="Times New Roman"/>
          <w:sz w:val="24"/>
          <w:szCs w:val="24"/>
          <w:lang w:val="en"/>
        </w:rPr>
        <w:tab/>
        <w:t>Definitions of Terms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6</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2B46E6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TWO</w:t>
      </w:r>
    </w:p>
    <w:p w14:paraId="2EFB6943" w14:textId="252FBF3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2.0</w:t>
      </w:r>
      <w:r w:rsidRPr="00F27E8E">
        <w:rPr>
          <w:rFonts w:ascii="Times New Roman" w:hAnsi="Times New Roman" w:cs="Times New Roman"/>
          <w:sz w:val="24"/>
          <w:szCs w:val="24"/>
          <w:lang w:val="en"/>
        </w:rPr>
        <w:tab/>
        <w:t>Literature Review</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7E020A00" w14:textId="33C65A9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2.1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4699F6" w14:textId="5B8D6D7A"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2.2</w:t>
      </w:r>
      <w:r w:rsidRPr="00F27E8E">
        <w:rPr>
          <w:rFonts w:ascii="Times New Roman" w:hAnsi="Times New Roman" w:cs="Times New Roman"/>
          <w:sz w:val="24"/>
          <w:szCs w:val="24"/>
          <w:lang w:val="en"/>
        </w:rPr>
        <w:tab/>
        <w:t xml:space="preserve">Conceptual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28D44DD" w14:textId="5BADC460"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2.2.1</w:t>
      </w:r>
      <w:r w:rsidRPr="00F27E8E">
        <w:rPr>
          <w:rFonts w:ascii="Times New Roman" w:hAnsi="Times New Roman" w:cs="Times New Roman"/>
          <w:bCs/>
          <w:sz w:val="24"/>
          <w:szCs w:val="24"/>
          <w:lang w:val="en"/>
        </w:rPr>
        <w:tab/>
        <w:t>Marketing Strategies</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9</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4097AB9A" w14:textId="00D5A59F"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2.2.2</w:t>
      </w:r>
      <w:r w:rsidRPr="00F27E8E">
        <w:rPr>
          <w:rFonts w:ascii="Times New Roman" w:hAnsi="Times New Roman" w:cs="Times New Roman"/>
          <w:bCs/>
          <w:sz w:val="24"/>
          <w:szCs w:val="24"/>
          <w:lang w:val="en"/>
        </w:rPr>
        <w:tab/>
        <w:t>Distribution</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11</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159EFA34" w14:textId="605F148E"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2.2.3</w:t>
      </w:r>
      <w:r w:rsidRPr="00F27E8E">
        <w:rPr>
          <w:rFonts w:ascii="Times New Roman" w:hAnsi="Times New Roman" w:cs="Times New Roman"/>
          <w:bCs/>
          <w:sz w:val="24"/>
          <w:szCs w:val="24"/>
          <w:lang w:val="en"/>
        </w:rPr>
        <w:tab/>
        <w:t>Distribution Strategies</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12</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p>
    <w:p w14:paraId="0EF16CC4" w14:textId="54DA2E6F"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2.2.4</w:t>
      </w:r>
      <w:r w:rsidRPr="00F27E8E">
        <w:rPr>
          <w:rFonts w:ascii="Times New Roman" w:hAnsi="Times New Roman" w:cs="Times New Roman"/>
          <w:bCs/>
          <w:sz w:val="24"/>
          <w:szCs w:val="24"/>
          <w:lang w:val="en"/>
        </w:rPr>
        <w:tab/>
        <w:t>Concept of Selling</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19</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5EE666CE" w14:textId="5A80C66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2.3</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Types of Distribution</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802D13D" w14:textId="1132473C"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2.4</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Importance of Distribution Strategies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21FA49" w14:textId="43AA4983"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2.5</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Organizational Performance</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23</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58B964A" w14:textId="19F1F48C"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Effects of Marketing Strategy on Performance</w:t>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7117192" w14:textId="0320F51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2.7</w:t>
      </w:r>
      <w:r w:rsidR="009F5E58" w:rsidRPr="00F27E8E">
        <w:rPr>
          <w:rFonts w:ascii="Times New Roman" w:hAnsi="Times New Roman" w:cs="Times New Roman"/>
          <w:sz w:val="24"/>
          <w:szCs w:val="24"/>
          <w:lang w:val="en"/>
        </w:rPr>
        <w:tab/>
        <w:t xml:space="preserve">Theoretical </w:t>
      </w:r>
      <w:r w:rsidRPr="00F27E8E">
        <w:rPr>
          <w:rFonts w:ascii="Times New Roman" w:hAnsi="Times New Roman" w:cs="Times New Roman"/>
          <w:sz w:val="24"/>
          <w:szCs w:val="24"/>
          <w:lang w:val="en"/>
        </w:rPr>
        <w:t>Framework</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28</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33EBBF8" w14:textId="694C966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2.9</w:t>
      </w:r>
      <w:r w:rsidRPr="00F27E8E">
        <w:rPr>
          <w:rFonts w:ascii="Times New Roman" w:hAnsi="Times New Roman" w:cs="Times New Roman"/>
          <w:sz w:val="24"/>
          <w:szCs w:val="24"/>
          <w:lang w:val="en"/>
        </w:rPr>
        <w:tab/>
        <w:t xml:space="preserve">Empirical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8BDC8F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THREE</w:t>
      </w:r>
    </w:p>
    <w:p w14:paraId="53D3D4EB" w14:textId="774D4C36"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Research Methodology</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09C1AC2" w14:textId="028282D5"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FBB40B7" w14:textId="6AB09693"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3.2</w:t>
      </w:r>
      <w:r w:rsidRPr="00F27E8E">
        <w:rPr>
          <w:rFonts w:ascii="Times New Roman" w:hAnsi="Times New Roman" w:cs="Times New Roman"/>
          <w:sz w:val="24"/>
          <w:szCs w:val="24"/>
          <w:lang w:val="en"/>
        </w:rPr>
        <w:tab/>
        <w:t>Research Design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DAEAE2F" w14:textId="35B04F7A"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3.3</w:t>
      </w:r>
      <w:r w:rsidRPr="00F27E8E">
        <w:rPr>
          <w:rFonts w:ascii="Times New Roman" w:hAnsi="Times New Roman" w:cs="Times New Roman"/>
          <w:sz w:val="24"/>
          <w:szCs w:val="24"/>
          <w:lang w:val="en"/>
        </w:rPr>
        <w:tab/>
        <w:t>Population of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15D1046" w14:textId="537222A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3.4</w:t>
      </w:r>
      <w:r w:rsidRPr="00F27E8E">
        <w:rPr>
          <w:rFonts w:ascii="Times New Roman" w:hAnsi="Times New Roman" w:cs="Times New Roman"/>
          <w:sz w:val="24"/>
          <w:szCs w:val="24"/>
          <w:lang w:val="en"/>
        </w:rPr>
        <w:tab/>
        <w:t>Sampling Technique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A46270C" w14:textId="1EB919E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3.5</w:t>
      </w:r>
      <w:r w:rsidRPr="00F27E8E">
        <w:rPr>
          <w:rFonts w:ascii="Times New Roman" w:hAnsi="Times New Roman" w:cs="Times New Roman"/>
          <w:sz w:val="24"/>
          <w:szCs w:val="24"/>
          <w:lang w:val="en"/>
        </w:rPr>
        <w:tab/>
        <w:t>Sampl</w:t>
      </w:r>
      <w:r w:rsidR="00CE0B42" w:rsidRPr="00F27E8E">
        <w:rPr>
          <w:rFonts w:ascii="Times New Roman" w:hAnsi="Times New Roman" w:cs="Times New Roman"/>
          <w:sz w:val="24"/>
          <w:szCs w:val="24"/>
          <w:lang w:val="en"/>
        </w:rPr>
        <w:t>e Size</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32</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54B420" w14:textId="5385601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3.6</w:t>
      </w:r>
      <w:r w:rsidRPr="00F27E8E">
        <w:rPr>
          <w:rFonts w:ascii="Times New Roman" w:hAnsi="Times New Roman" w:cs="Times New Roman"/>
          <w:sz w:val="24"/>
          <w:szCs w:val="24"/>
          <w:lang w:val="en"/>
        </w:rPr>
        <w:tab/>
        <w:t>Sour</w:t>
      </w:r>
      <w:r w:rsidR="00CE0B42" w:rsidRPr="00F27E8E">
        <w:rPr>
          <w:rFonts w:ascii="Times New Roman" w:hAnsi="Times New Roman" w:cs="Times New Roman"/>
          <w:sz w:val="24"/>
          <w:szCs w:val="24"/>
          <w:lang w:val="en"/>
        </w:rPr>
        <w:t>ces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33</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C8F1561" w14:textId="2EAE6161"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3.7</w:t>
      </w:r>
      <w:r w:rsidRPr="00F27E8E">
        <w:rPr>
          <w:rFonts w:ascii="Times New Roman" w:hAnsi="Times New Roman" w:cs="Times New Roman"/>
          <w:sz w:val="24"/>
          <w:szCs w:val="24"/>
          <w:lang w:val="en"/>
        </w:rPr>
        <w:tab/>
        <w:t>Method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34</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833F758" w14:textId="4381C76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3.8</w:t>
      </w:r>
      <w:r w:rsidRPr="00F27E8E">
        <w:rPr>
          <w:rFonts w:ascii="Times New Roman" w:hAnsi="Times New Roman" w:cs="Times New Roman"/>
          <w:sz w:val="24"/>
          <w:szCs w:val="24"/>
          <w:lang w:val="en"/>
        </w:rPr>
        <w:tab/>
        <w:t>Method of Data Analysis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34</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A49AEC" w14:textId="5580F67F" w:rsidR="00CE0B42"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3.9</w:t>
      </w:r>
      <w:r w:rsidRPr="00F27E8E">
        <w:rPr>
          <w:rFonts w:ascii="Times New Roman" w:hAnsi="Times New Roman" w:cs="Times New Roman"/>
          <w:sz w:val="24"/>
          <w:szCs w:val="24"/>
          <w:lang w:val="en"/>
        </w:rPr>
        <w:tab/>
        <w:t>Validit</w:t>
      </w:r>
      <w:r w:rsidR="00CE0B42" w:rsidRPr="00F27E8E">
        <w:rPr>
          <w:rFonts w:ascii="Times New Roman" w:hAnsi="Times New Roman" w:cs="Times New Roman"/>
          <w:sz w:val="24"/>
          <w:szCs w:val="24"/>
          <w:lang w:val="en"/>
        </w:rPr>
        <w:t>y of the Instrument</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25</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1D8332A" w14:textId="1409201D"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3.10</w:t>
      </w:r>
      <w:r w:rsidRPr="00F27E8E">
        <w:rPr>
          <w:rFonts w:ascii="Times New Roman" w:hAnsi="Times New Roman" w:cs="Times New Roman"/>
          <w:sz w:val="24"/>
          <w:szCs w:val="24"/>
          <w:lang w:val="en"/>
        </w:rPr>
        <w:tab/>
        <w:t xml:space="preserve">Reliability of the Instrument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3E2FAD8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FOUR</w:t>
      </w:r>
    </w:p>
    <w:p w14:paraId="4620AA4C" w14:textId="01B16B0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4.0</w:t>
      </w:r>
      <w:r w:rsidRPr="00F27E8E">
        <w:rPr>
          <w:rFonts w:ascii="Times New Roman" w:hAnsi="Times New Roman" w:cs="Times New Roman"/>
          <w:sz w:val="24"/>
          <w:szCs w:val="24"/>
          <w:lang w:val="en"/>
        </w:rPr>
        <w:tab/>
        <w:t>Data Presentation and Analysis and Discussion of Findings</w:t>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E31FD6C" w14:textId="7438BF6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4.1</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ED413F2" w14:textId="5B57754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4.2</w:t>
      </w:r>
      <w:r w:rsidRPr="00F27E8E">
        <w:rPr>
          <w:rFonts w:ascii="Times New Roman" w:hAnsi="Times New Roman" w:cs="Times New Roman"/>
          <w:sz w:val="24"/>
          <w:szCs w:val="24"/>
          <w:lang w:val="en"/>
        </w:rPr>
        <w:tab/>
        <w:t>Presentation of Data</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90DDA31" w14:textId="1AEFEE0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4.3</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Data Analysis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40</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3787B3F" w14:textId="63E0DFF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4.4</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Test of Hypotheses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1CD3A9" w14:textId="5DBD605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4.5</w:t>
      </w:r>
      <w:r w:rsidRPr="00F27E8E">
        <w:rPr>
          <w:rFonts w:ascii="Times New Roman" w:hAnsi="Times New Roman" w:cs="Times New Roman"/>
          <w:sz w:val="24"/>
          <w:szCs w:val="24"/>
          <w:lang w:val="en"/>
        </w:rPr>
        <w:tab/>
        <w:t>Discussion of Findings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48</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F0E7F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FIVE</w:t>
      </w:r>
    </w:p>
    <w:p w14:paraId="50FED175" w14:textId="317494F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5.0</w:t>
      </w:r>
      <w:r w:rsidRPr="00F27E8E">
        <w:rPr>
          <w:rFonts w:ascii="Times New Roman" w:hAnsi="Times New Roman" w:cs="Times New Roman"/>
          <w:sz w:val="24"/>
          <w:szCs w:val="24"/>
          <w:lang w:val="en"/>
        </w:rPr>
        <w:tab/>
        <w:t>Summary, Conclusion and Recommendations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50</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AB6453A" w14:textId="17BF7EED"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5.1</w:t>
      </w:r>
      <w:r w:rsidR="009F5E58" w:rsidRPr="00F27E8E">
        <w:rPr>
          <w:rFonts w:ascii="Times New Roman" w:hAnsi="Times New Roman" w:cs="Times New Roman"/>
          <w:sz w:val="24"/>
          <w:szCs w:val="24"/>
          <w:lang w:val="en"/>
        </w:rPr>
        <w:tab/>
        <w:t>Summary of Findings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50</w:t>
      </w:r>
      <w:r w:rsidR="009F5E58"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D8AA61A" w14:textId="2DA365E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5.2</w:t>
      </w:r>
      <w:r w:rsidRPr="00F27E8E">
        <w:rPr>
          <w:rFonts w:ascii="Times New Roman" w:hAnsi="Times New Roman" w:cs="Times New Roman"/>
          <w:sz w:val="24"/>
          <w:szCs w:val="24"/>
          <w:lang w:val="en"/>
        </w:rPr>
        <w:tab/>
        <w:t>Conclusion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B12F9BA" w14:textId="39B653AD"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5.3</w:t>
      </w:r>
      <w:r w:rsidRPr="00F27E8E">
        <w:rPr>
          <w:rFonts w:ascii="Times New Roman" w:hAnsi="Times New Roman" w:cs="Times New Roman"/>
          <w:sz w:val="24"/>
          <w:szCs w:val="24"/>
          <w:lang w:val="en"/>
        </w:rPr>
        <w:tab/>
        <w:t>Recommendations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2033CF2" w14:textId="0FE76371" w:rsidR="009F5E58" w:rsidRPr="00F27E8E"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b/>
        <w:t>References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52</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3D294BE" w14:textId="77777777" w:rsidR="009D6F11"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Appendices</w:t>
      </w:r>
      <w:r w:rsidRPr="00F27E8E">
        <w:rPr>
          <w:rFonts w:ascii="Times New Roman" w:hAnsi="Times New Roman" w:cs="Times New Roman"/>
          <w:sz w:val="24"/>
          <w:szCs w:val="24"/>
          <w:lang w:val="en"/>
        </w:rPr>
        <w:tab/>
      </w:r>
    </w:p>
    <w:p w14:paraId="73917901" w14:textId="77777777" w:rsidR="009D6F11" w:rsidRDefault="009D6F11" w:rsidP="00F27E8E">
      <w:pPr>
        <w:autoSpaceDE w:val="0"/>
        <w:autoSpaceDN w:val="0"/>
        <w:adjustRightInd w:val="0"/>
        <w:spacing w:after="0" w:line="276" w:lineRule="auto"/>
        <w:ind w:right="-180"/>
        <w:rPr>
          <w:rFonts w:ascii="Times New Roman" w:hAnsi="Times New Roman" w:cs="Times New Roman"/>
          <w:sz w:val="24"/>
          <w:szCs w:val="24"/>
          <w:lang w:val="en"/>
        </w:rPr>
      </w:pPr>
    </w:p>
    <w:p w14:paraId="2EA3ADF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57899432"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2F76C7C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495F79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69CE983"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1C3541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09649C7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937C69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6144756B"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5A5E881"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37111A40"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7A4CAFF" w14:textId="78D5A468" w:rsidR="009A20B3" w:rsidRPr="007F7AD9" w:rsidRDefault="009A20B3" w:rsidP="00F27E8E">
      <w:pPr>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080C97F2" w14:textId="77777777" w:rsidR="00C032CF" w:rsidRPr="00F27E8E" w:rsidRDefault="00C032CF" w:rsidP="006813AE">
      <w:pPr>
        <w:jc w:val="center"/>
        <w:rPr>
          <w:rFonts w:ascii="Times New Roman" w:hAnsi="Times New Roman" w:cs="Times New Roman"/>
          <w:lang w:val="en"/>
        </w:rPr>
      </w:pPr>
      <w:r w:rsidRPr="00F27E8E">
        <w:rPr>
          <w:rFonts w:ascii="Times New Roman" w:hAnsi="Times New Roman" w:cs="Times New Roman"/>
          <w:b/>
          <w:bCs/>
          <w:i/>
          <w:iCs/>
          <w:lang w:val="en"/>
        </w:rPr>
        <w:t>ABSTRACT</w:t>
      </w:r>
    </w:p>
    <w:p w14:paraId="263DCF00" w14:textId="7C99EDC1" w:rsidR="00C032CF" w:rsidRPr="00F27E8E" w:rsidRDefault="00C032CF" w:rsidP="007F7AD9">
      <w:pPr>
        <w:autoSpaceDE w:val="0"/>
        <w:autoSpaceDN w:val="0"/>
        <w:adjustRightInd w:val="0"/>
        <w:spacing w:after="0" w:line="360" w:lineRule="auto"/>
        <w:jc w:val="both"/>
        <w:rPr>
          <w:rFonts w:ascii="Times New Roman" w:hAnsi="Times New Roman" w:cs="Times New Roman"/>
          <w:lang w:val="en"/>
        </w:rPr>
      </w:pPr>
      <w:r w:rsidRPr="00F27E8E">
        <w:rPr>
          <w:rFonts w:ascii="Times New Roman" w:hAnsi="Times New Roman" w:cs="Times New Roman"/>
          <w:i/>
          <w:iCs/>
          <w:lang w:val="en"/>
        </w:rPr>
        <w:t xml:space="preserve">For any organization to be effective there should be distribution management process to convey finished product from the manufacturer to the final consumers. This is because without distribution the best product will not be delivered and the marketing mix break down and fail. As a result of this, bakery companies are increasingly adopting supply chain management to reduce cost, increase market share sales and build solid customer relations. The market of bread is highly competitive, this is due to the present of countless bakery across bakery across all neighborhood that has made in road into the bakery industry among these is captain cook bread. It occupies a significant position within the bakery industry with it network of sales covering across Ilorin metropolis. Bakery industry faces difficulties, if not almost impossible task in developing a competitive advantages over other. The main reason is that competitors match or even overtake differentiation and cost reduction in a very short period. This has resulted in frequent fluctuations in sales performances and hence profit margins. The objectives of the study states to examine the excess of distribution of sales and how it as affected sales of bread. The research methodology use in generating the project design as a plan which specifies how data relating to a given problem were collected and analyzed. The questionnaires were administered to the employees of the organization use for the study in other to generate information. The population research of this study is limited to the activities in Ilorin west local government Kwara state in central Nigeria. Both primary and secondary data collection were </w:t>
      </w:r>
      <w:r w:rsidRPr="00F27E8E">
        <w:rPr>
          <w:rFonts w:ascii="Times New Roman" w:hAnsi="Times New Roman" w:cs="Times New Roman"/>
          <w:i/>
          <w:iCs/>
          <w:lang w:val="en"/>
        </w:rPr>
        <w:lastRenderedPageBreak/>
        <w:t>utilized in the study. The technique of data presented used in the study is tabular form to present the information in a simple percentage and the finding show that majority eat bread and prefer the brand bread of captain cook because of effective distribution strategic. Based on the ascertain in the conclusion and the result of information gather in this research work, the recommendation is given to improve effective of distribution factor on marketing the effect of bread in Ilorin.</w:t>
      </w:r>
    </w:p>
    <w:p w14:paraId="2C3B0C8A" w14:textId="77777777" w:rsidR="00690B18" w:rsidRPr="00F27E8E" w:rsidRDefault="00690B18" w:rsidP="006813AE">
      <w:pPr>
        <w:autoSpaceDE w:val="0"/>
        <w:autoSpaceDN w:val="0"/>
        <w:adjustRightInd w:val="0"/>
        <w:spacing w:after="0" w:line="360" w:lineRule="auto"/>
        <w:rPr>
          <w:rFonts w:ascii="Times New Roman" w:hAnsi="Times New Roman" w:cs="Times New Roman"/>
          <w:sz w:val="24"/>
          <w:szCs w:val="24"/>
          <w:lang w:val="en"/>
        </w:rPr>
        <w:sectPr w:rsidR="00690B18" w:rsidRPr="00F27E8E" w:rsidSect="00642BF9">
          <w:footerReference w:type="default" r:id="rId7"/>
          <w:pgSz w:w="12240" w:h="14400" w:code="1"/>
          <w:pgMar w:top="1440" w:right="1728" w:bottom="1440" w:left="1728" w:header="720" w:footer="274" w:gutter="0"/>
          <w:pgNumType w:fmt="lowerRoman" w:start="1"/>
          <w:cols w:space="720"/>
          <w:noEndnote/>
          <w:docGrid w:linePitch="299"/>
        </w:sectPr>
      </w:pPr>
    </w:p>
    <w:p w14:paraId="705CE64B" w14:textId="77777777" w:rsidR="00C032CF" w:rsidRPr="00F27E8E" w:rsidRDefault="00C032CF" w:rsidP="005C1DC5">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ONE</w:t>
      </w:r>
    </w:p>
    <w:p w14:paraId="36FBB51F"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INTRODUCTION</w:t>
      </w:r>
    </w:p>
    <w:p w14:paraId="7160330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BACKGROUND OF THE STUDY</w:t>
      </w:r>
    </w:p>
    <w:p w14:paraId="1293CD9F" w14:textId="62BFB07F"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totality of modern marketing activity involves value creation; value communication; and value delivery but first, the value to be created must be well understood, it must be a value that satisfies customers' needs and wants (Kotler P, 2003). This exchange process is akin to the blending of the traditional marketing mix elements which is popularly regarded as the McCarthy 4Ps of marketing – Product, Price, Promotion and Place. Successful marketing practices always begin with the customers through extensive marketing research efforts – a process of knowing and understanding the kind of values to create and offer to the customers (Kotler P, 2012); and ends with the customers too – through value delivery to the target customers. Marketing practitioners do blend the 4P elements within this process for marketing of tangible or physical products. A successful marketing strategy usually depends on a firm’s understanding of its customers, what they need, how it persuades them to buy from it and how accessible the product is. This helps the company to have a focus and also the bearing to attain its destination which enables the company to achieve its marketing objectives (Jains C.S, 1990). Onah and Thomas (2004) postulate that marketing strategy must be specified in terms of: product strategy, pricing strategy, promotional strategy and distribution strategy. </w:t>
      </w:r>
    </w:p>
    <w:p w14:paraId="4B441A5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the modern world, production and distribution have become very complex. Goods are produced in a faraway place, whereas consumers are scattered throughout country and abroad. Under these circumstances, the producer will not be able to sell goods directly to the ultimate consumers. The reasons are many: the producer lacks the financial resources, he has to maintain a large sales force, the products may not justify the establishment of separate sales outlets, and problems of management and control arise, instead of spending a lot of time and energy on distribution, one can concentrate on production. The task of distribution involves transfer of ownership and physical possession of products and services from the </w:t>
      </w:r>
      <w:r w:rsidRPr="00F27E8E">
        <w:rPr>
          <w:rFonts w:ascii="Times New Roman" w:hAnsi="Times New Roman" w:cs="Times New Roman"/>
          <w:sz w:val="24"/>
          <w:szCs w:val="24"/>
          <w:lang w:val="en"/>
        </w:rPr>
        <w:lastRenderedPageBreak/>
        <w:t>manufacturer to the consumers. Transfer of ownership is an exchange process and it comprises the channels of distribution. Transfer of possession involves problems of warehousing and transportation, called physical distribution.</w:t>
      </w:r>
    </w:p>
    <w:p w14:paraId="0EB248D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distribution of goods is the most important activity in the process of marketing. Distribution channels are the set of marketing institutions participating in the marketing activities in the movement or the flow of goods or services from the primary producer to the ultimate consumer.</w:t>
      </w:r>
    </w:p>
    <w:p w14:paraId="78B4EB5A" w14:textId="2EAE3636"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channels are grouped into two major groups; direct and indirect. In a direct channel or route, there are no middlemen and marketing functions are performed by the producer or manufacturer and goods directly pass on from him to the consumer. In an indirect channel or route, there is more than one middleman in distribution, linking producer and consumer. For any organization to be effective there should be distribution management process to convey finished products from the manufacturer to the final consumers.</w:t>
      </w:r>
      <w:r w:rsidR="008E181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This is because without distribution the best product will not be delivered and the marketing mix will break down and fail. As a result of this, bakery companies are increasingly adopting supply chain management to reduce cost, increase market share and sales, and build solid customers relation (Ferguson 2000). Supply chain management can be viewed as a philosophy based on the belief that each bakery companies in the supply chain directly and indirectly affects the performances of all the other supply chain members, as well as ultimately, overall supply chain performance (Cooper et al,1997). The effective use of this philosophy requires that functional and supply chain partner activities are aligned with company strategy and harmonized with organizational structure, process, cultured incentive and people (Abell 2009).</w:t>
      </w:r>
    </w:p>
    <w:p w14:paraId="4FB5CFE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strategies consists of a group of individual or organization that asset in getting the product to the right place at the right time. Distribution plays a vital role, primarily because it ultimately affects the sales turnover and profit margins of the </w:t>
      </w:r>
      <w:r w:rsidRPr="00F27E8E">
        <w:rPr>
          <w:rFonts w:ascii="Times New Roman" w:hAnsi="Times New Roman" w:cs="Times New Roman"/>
          <w:sz w:val="24"/>
          <w:szCs w:val="24"/>
          <w:lang w:val="en"/>
        </w:rPr>
        <w:lastRenderedPageBreak/>
        <w:t>organization. If the product cannot reach it’s chosen distribution at the appropriate time, then it can erode competitive advantages and customer retention.</w:t>
      </w:r>
    </w:p>
    <w:p w14:paraId="0CF5ECFF"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14:paraId="5191B3D3" w14:textId="77777777" w:rsidR="00C032CF" w:rsidRPr="00F27E8E" w:rsidRDefault="00C032CF" w:rsidP="00D97764">
      <w:pPr>
        <w:tabs>
          <w:tab w:val="left" w:pos="700"/>
        </w:tabs>
        <w:autoSpaceDE w:val="0"/>
        <w:autoSpaceDN w:val="0"/>
        <w:adjustRightInd w:val="0"/>
        <w:spacing w:after="0" w:line="360" w:lineRule="auto"/>
        <w:ind w:left="6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STATEMENT OF THE PROBLEM</w:t>
      </w:r>
    </w:p>
    <w:p w14:paraId="5DAC808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 one of the key elements of a company's success, selecting the proper distribution strategy has been a focal point in both supply chain and marketing channel structure. The distribution strategy decision is usually based on finding the most profitable way to reach a market (Ford and Mottner, 2003). Successful distribution channel strategy selection, implementation, and management cannot only help to meet the shopping needs and habits of the target customers efficiently under the cost constraints of the seller; they must also mitigate the disadvantages caused by distribution channel conflicts such as double marginalization. According to Porter (1985), organizational competitive advantage can be achieved if the firm implements a value-creating strategy that is not simultaneously being implemented by any current or potential competitors. This can be interpreted to mean that sustained competitive advantage results from strategic assets; which Barney (1991) regards as those that are internally controlled and permit the firm to formulate and implement strategies that expand its efficiency and effectiveness. A firm’s distribution strategy of its products and services is such a strategic asset.</w:t>
      </w:r>
    </w:p>
    <w:p w14:paraId="3DCC14A3" w14:textId="0C9949C7" w:rsidR="00C032CF" w:rsidRPr="00F27E8E" w:rsidRDefault="00C032CF" w:rsidP="008E181B">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market of bread is highly competitive this is due to the present of countless bakeries across all </w:t>
      </w:r>
      <w:r w:rsidR="00C2064B" w:rsidRPr="00F27E8E">
        <w:rPr>
          <w:rFonts w:ascii="Times New Roman" w:hAnsi="Times New Roman" w:cs="Times New Roman"/>
          <w:sz w:val="24"/>
          <w:szCs w:val="24"/>
          <w:lang w:val="en"/>
        </w:rPr>
        <w:t>neighborhood</w:t>
      </w:r>
      <w:r w:rsidRPr="00F27E8E">
        <w:rPr>
          <w:rFonts w:ascii="Times New Roman" w:hAnsi="Times New Roman" w:cs="Times New Roman"/>
          <w:sz w:val="24"/>
          <w:szCs w:val="24"/>
          <w:lang w:val="en"/>
        </w:rPr>
        <w:t xml:space="preserve"> that has made in road into the bakery industry. Among these is captain cook bread. It occupies a significant position, within the bakery industry with it network of sales covering across Ilorin metropolis. The company has been performing very creditable as an evident from it services. </w:t>
      </w:r>
      <w:r w:rsidR="00C2064B" w:rsidRPr="00F27E8E">
        <w:rPr>
          <w:rFonts w:ascii="Times New Roman" w:hAnsi="Times New Roman" w:cs="Times New Roman"/>
          <w:sz w:val="24"/>
          <w:szCs w:val="24"/>
          <w:lang w:val="en"/>
        </w:rPr>
        <w:t>Besides</w:t>
      </w:r>
      <w:r w:rsidRPr="00F27E8E">
        <w:rPr>
          <w:rFonts w:ascii="Times New Roman" w:hAnsi="Times New Roman" w:cs="Times New Roman"/>
          <w:sz w:val="24"/>
          <w:szCs w:val="24"/>
          <w:lang w:val="en"/>
        </w:rPr>
        <w:t>, Captain cook bread is fast becoming a house hold name among bread makers.</w:t>
      </w:r>
    </w:p>
    <w:p w14:paraId="59407746"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Bakery industries face difficulties, if not almost impossible task in developing a competitive advantage over others. The main reason is that competitors match or even overtake differentiation and cool reduction in a very short period. This has resulted in frequent fluctuations in sales performances and hence profit margins. For instance, increase cost of flour and sugar which affect the production of bread industry to product quality bread to the customer at a profit to them self, result in fluctuation in their sales performances and profit margin. This to maintain continuous sales growth captain cook industry should understand its consumers, market and competitors and develop product innovation strategies that deliver superior value to customers and help the company improve its sales growth, market share, profitability customers retention and loyalty.</w:t>
      </w:r>
    </w:p>
    <w:p w14:paraId="192C8BE7" w14:textId="77777777" w:rsidR="00C032CF" w:rsidRPr="00F27E8E" w:rsidRDefault="00C032CF" w:rsidP="00D97764">
      <w:pPr>
        <w:tabs>
          <w:tab w:val="left" w:pos="68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1.3</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QUESTIONS</w:t>
      </w:r>
    </w:p>
    <w:p w14:paraId="5CFFDDBB"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light of the problem stated above, a number of research questions has been formulated.</w:t>
      </w:r>
    </w:p>
    <w:p w14:paraId="5EEA2D57" w14:textId="77777777" w:rsidR="00EF08FC"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what extent does marketing strategies have impact on sales performance?</w:t>
      </w:r>
    </w:p>
    <w:p w14:paraId="58DA5DB6" w14:textId="77777777" w:rsidR="00C032CF"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Does distribution strategy improve organizational performance?</w:t>
      </w:r>
    </w:p>
    <w:p w14:paraId="4C49F9AA"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OBJECTIVES</w:t>
      </w:r>
    </w:p>
    <w:p w14:paraId="4CFBD3D6"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has the major objectives of examine the impact of distribution strategies on the sales performance of bakery companies in Ilorin with a view to making appropriate recommendations for effective and efficient distribution strategies management. The following objectives are considered relevant to the achievement and realization of the major objective of this study.</w:t>
      </w:r>
    </w:p>
    <w:p w14:paraId="73FA93DA" w14:textId="77777777" w:rsidR="00EF08FC" w:rsidRPr="00F27E8E" w:rsidRDefault="00C032CF" w:rsidP="00EF08F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determine how marketing strategies have impact on sales performance.</w:t>
      </w:r>
    </w:p>
    <w:p w14:paraId="6179B3E7" w14:textId="5D673277" w:rsidR="00DF492A" w:rsidRPr="008E181B" w:rsidRDefault="00C032CF" w:rsidP="008E181B">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To examine how distribution strategy </w:t>
      </w:r>
      <w:r w:rsidR="008E181B" w:rsidRPr="00F27E8E">
        <w:rPr>
          <w:rFonts w:ascii="Times New Roman" w:hAnsi="Times New Roman" w:cs="Times New Roman"/>
          <w:sz w:val="24"/>
          <w:szCs w:val="24"/>
          <w:lang w:val="en"/>
        </w:rPr>
        <w:t>influences</w:t>
      </w:r>
      <w:r w:rsidRPr="00F27E8E">
        <w:rPr>
          <w:rFonts w:ascii="Times New Roman" w:hAnsi="Times New Roman" w:cs="Times New Roman"/>
          <w:sz w:val="24"/>
          <w:szCs w:val="24"/>
          <w:lang w:val="en"/>
        </w:rPr>
        <w:t xml:space="preserve"> organizational performance.</w:t>
      </w:r>
    </w:p>
    <w:p w14:paraId="14F78474"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HYPOTHESES</w:t>
      </w:r>
    </w:p>
    <w:p w14:paraId="76A12051"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study will test the following hypothesis:</w:t>
      </w:r>
    </w:p>
    <w:p w14:paraId="1E61BCE3"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Marketing strategies does not have any significant on sales performance.</w:t>
      </w:r>
    </w:p>
    <w:p w14:paraId="26981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Distribution strategy does not have significant influence on organizational performance.</w:t>
      </w:r>
    </w:p>
    <w:p w14:paraId="3365A8F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SIGNIFICANCE OF THE STUDY</w:t>
      </w:r>
    </w:p>
    <w:p w14:paraId="5E110D6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Apart from benefit the ultimate goal of any research is to improve the existing knowledge, the result of the recommendation if properly implemented, leads to so many opportunities for the following people.</w:t>
      </w:r>
    </w:p>
    <w:p w14:paraId="4F3B6522"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Researcher: </w:t>
      </w:r>
      <w:r w:rsidRPr="00F27E8E">
        <w:rPr>
          <w:rFonts w:ascii="Times New Roman" w:hAnsi="Times New Roman" w:cs="Times New Roman"/>
          <w:sz w:val="24"/>
          <w:szCs w:val="24"/>
          <w:lang w:val="en"/>
        </w:rPr>
        <w:t>The study is significant to the researcher as it is one of the basic requirements for the award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of Higher National Diploma in Marketing. It is an intellectual and also helps in gaining more knowledge.</w:t>
      </w:r>
    </w:p>
    <w:p w14:paraId="34A39ED9"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Government: </w:t>
      </w:r>
      <w:r w:rsidRPr="00F27E8E">
        <w:rPr>
          <w:rFonts w:ascii="Times New Roman" w:hAnsi="Times New Roman" w:cs="Times New Roman"/>
          <w:sz w:val="24"/>
          <w:szCs w:val="24"/>
          <w:lang w:val="en"/>
        </w:rPr>
        <w:t>The result of the project will bring understanding, create employment and increase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revenue through tax collection</w:t>
      </w:r>
    </w:p>
    <w:p w14:paraId="0411A7FA"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Academic/Institution: </w:t>
      </w:r>
      <w:r w:rsidRPr="00F27E8E">
        <w:rPr>
          <w:rFonts w:ascii="Times New Roman" w:hAnsi="Times New Roman" w:cs="Times New Roman"/>
          <w:sz w:val="24"/>
          <w:szCs w:val="24"/>
          <w:lang w:val="en"/>
        </w:rPr>
        <w:t>This study will equally be of immense benefits to the institution, which can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serve as references to update information pertaining to the topic and also improve the knowledge of student so as to develop from where they stop and then improve more.</w:t>
      </w:r>
    </w:p>
    <w:p w14:paraId="3465DDB0"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Society: </w:t>
      </w:r>
      <w:r w:rsidRPr="00F27E8E">
        <w:rPr>
          <w:rFonts w:ascii="Times New Roman" w:hAnsi="Times New Roman" w:cs="Times New Roman"/>
          <w:sz w:val="24"/>
          <w:szCs w:val="24"/>
          <w:lang w:val="en"/>
        </w:rPr>
        <w:t>It improves the standard of living, social and also making available of peace and harmony</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within the society. Creating of job, better understanding between the government and people.</w:t>
      </w:r>
    </w:p>
    <w:p w14:paraId="42F687C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SCOPE OF THE STUDY</w:t>
      </w:r>
    </w:p>
    <w:p w14:paraId="06C4754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measuring the coverage of this study in relating to scope, the following shall be clarified and understanding.</w:t>
      </w:r>
    </w:p>
    <w:p w14:paraId="39D4DCCC" w14:textId="620E2A8D"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scope: </w:t>
      </w:r>
      <w:r w:rsidRPr="00F27E8E">
        <w:rPr>
          <w:rFonts w:ascii="Times New Roman" w:hAnsi="Times New Roman" w:cs="Times New Roman"/>
          <w:sz w:val="24"/>
          <w:szCs w:val="24"/>
          <w:lang w:val="en"/>
        </w:rPr>
        <w:t>The time scope covers by the research work is period of 2019-2020. All data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collect</w:t>
      </w:r>
      <w:r w:rsidR="00485ABD">
        <w:rPr>
          <w:rFonts w:ascii="Times New Roman" w:hAnsi="Times New Roman" w:cs="Times New Roman"/>
          <w:sz w:val="24"/>
          <w:szCs w:val="24"/>
          <w:lang w:val="en"/>
        </w:rPr>
        <w:t>s</w:t>
      </w:r>
      <w:r w:rsidRPr="00F27E8E">
        <w:rPr>
          <w:rFonts w:ascii="Times New Roman" w:hAnsi="Times New Roman" w:cs="Times New Roman"/>
          <w:sz w:val="24"/>
          <w:szCs w:val="24"/>
          <w:lang w:val="en"/>
        </w:rPr>
        <w:t>ed has within the period and any information from the internet or text book etc.</w:t>
      </w:r>
    </w:p>
    <w:p w14:paraId="36273F1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Geography scope: </w:t>
      </w:r>
      <w:r w:rsidRPr="00F27E8E">
        <w:rPr>
          <w:rFonts w:ascii="Times New Roman" w:hAnsi="Times New Roman" w:cs="Times New Roman"/>
          <w:sz w:val="24"/>
          <w:szCs w:val="24"/>
          <w:lang w:val="en"/>
        </w:rPr>
        <w:t>The geographical scope is limited to the activities in Ilorin west local government,</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Kwara State in Central Nigeria, it had a population of 777, 667 making it the 6</w:t>
      </w:r>
      <w:r w:rsidRPr="00F27E8E">
        <w:rPr>
          <w:rFonts w:ascii="Times New Roman" w:hAnsi="Times New Roman" w:cs="Times New Roman"/>
          <w:sz w:val="24"/>
          <w:szCs w:val="24"/>
          <w:vertAlign w:val="superscript"/>
          <w:lang w:val="en"/>
        </w:rPr>
        <w:t>th</w:t>
      </w:r>
      <w:r w:rsidRPr="00F27E8E">
        <w:rPr>
          <w:rFonts w:ascii="Times New Roman" w:hAnsi="Times New Roman" w:cs="Times New Roman"/>
          <w:sz w:val="24"/>
          <w:szCs w:val="24"/>
          <w:lang w:val="en"/>
        </w:rPr>
        <w:t xml:space="preserve"> largest city in Nigeria by population. It co-ordinate 8</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 xml:space="preserve"> 36N 4</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33E. The primary ethnic group of Kwara State is Yoruba with significant Nupe, Bariba and Fulani minorities.</w:t>
      </w:r>
    </w:p>
    <w:p w14:paraId="1AAB81E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Industrial scope: </w:t>
      </w:r>
      <w:r w:rsidRPr="00F27E8E">
        <w:rPr>
          <w:rFonts w:ascii="Times New Roman" w:hAnsi="Times New Roman" w:cs="Times New Roman"/>
          <w:sz w:val="24"/>
          <w:szCs w:val="24"/>
          <w:lang w:val="en"/>
        </w:rPr>
        <w:t>This scope study the distribution of bakery industry. In which production is made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 in different places.</w:t>
      </w:r>
    </w:p>
    <w:p w14:paraId="40A2ADF8"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Conceptual scope: </w:t>
      </w:r>
      <w:r w:rsidRPr="00F27E8E">
        <w:rPr>
          <w:rFonts w:ascii="Times New Roman" w:hAnsi="Times New Roman" w:cs="Times New Roman"/>
          <w:sz w:val="24"/>
          <w:szCs w:val="24"/>
          <w:lang w:val="en"/>
        </w:rPr>
        <w:t>The conceptual scope includes marketing strategies, distribution, distribution strategies, concept of selling, organizational performance etc. The study also contain other prerequisite literature which are useful and essential for the research study.</w:t>
      </w:r>
    </w:p>
    <w:p w14:paraId="3BF8C8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LIMITATION AND CONSTRAINTS TO THE STUDY</w:t>
      </w:r>
    </w:p>
    <w:p w14:paraId="521E9294"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Against the backdrop, however the researcher as anticipated would be constrained by a number of limited factors such as:</w:t>
      </w:r>
    </w:p>
    <w:p w14:paraId="79EA1007"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Finance: </w:t>
      </w:r>
      <w:r w:rsidRPr="00F27E8E">
        <w:rPr>
          <w:rFonts w:ascii="Times New Roman" w:hAnsi="Times New Roman" w:cs="Times New Roman"/>
          <w:sz w:val="24"/>
          <w:szCs w:val="24"/>
          <w:lang w:val="en"/>
        </w:rPr>
        <w:t>The researcher, encounter financial difficulties which was as a result of economy depression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14:paraId="2375DBB3"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factor: </w:t>
      </w:r>
      <w:r w:rsidRPr="00F27E8E">
        <w:rPr>
          <w:rFonts w:ascii="Times New Roman" w:hAnsi="Times New Roman" w:cs="Times New Roman"/>
          <w:sz w:val="24"/>
          <w:szCs w:val="24"/>
          <w:lang w:val="en"/>
        </w:rPr>
        <w:t>The time involved in gathering this document and completion is another problem</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14:paraId="02DE3A52" w14:textId="68239F13" w:rsidR="00642BF9" w:rsidRDefault="00C032CF" w:rsidP="00642BF9">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Attitude of the respondent: </w:t>
      </w:r>
      <w:r w:rsidRPr="00F27E8E">
        <w:rPr>
          <w:rFonts w:ascii="Times New Roman" w:hAnsi="Times New Roman" w:cs="Times New Roman"/>
          <w:sz w:val="24"/>
          <w:szCs w:val="24"/>
          <w:lang w:val="en"/>
        </w:rPr>
        <w:t>The principal limitation in this study is in the aspect of data collection.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14:paraId="6A4887FB" w14:textId="77777777" w:rsidR="00BA2B35" w:rsidRPr="00642BF9" w:rsidRDefault="00BA2B35" w:rsidP="00BA2B35">
      <w:pPr>
        <w:autoSpaceDE w:val="0"/>
        <w:autoSpaceDN w:val="0"/>
        <w:adjustRightInd w:val="0"/>
        <w:spacing w:after="0" w:line="360" w:lineRule="auto"/>
        <w:ind w:right="20"/>
        <w:jc w:val="both"/>
        <w:rPr>
          <w:rFonts w:ascii="Times New Roman" w:hAnsi="Times New Roman" w:cs="Times New Roman"/>
          <w:sz w:val="24"/>
          <w:szCs w:val="24"/>
          <w:lang w:val="en"/>
        </w:rPr>
      </w:pPr>
    </w:p>
    <w:p w14:paraId="1701F73E"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DEFINITION OF TERMS</w:t>
      </w:r>
    </w:p>
    <w:p w14:paraId="4176CA62"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w:t>
      </w:r>
      <w:r w:rsidRPr="00F27E8E">
        <w:rPr>
          <w:rFonts w:ascii="Times New Roman" w:hAnsi="Times New Roman" w:cs="Times New Roman"/>
          <w:sz w:val="24"/>
          <w:szCs w:val="24"/>
          <w:lang w:val="en"/>
        </w:rPr>
        <w:t>Means to spread the product throughout the market place such that a large number of</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people can buy it. It also involves the following:</w:t>
      </w:r>
    </w:p>
    <w:p w14:paraId="053EE8AC"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good transport system to take the goods into different geographical area.</w:t>
      </w:r>
    </w:p>
    <w:p w14:paraId="5970C482"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also involves a system to takes back good from the traders</w:t>
      </w:r>
    </w:p>
    <w:p w14:paraId="562F87A4"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Marketing tools: </w:t>
      </w:r>
      <w:r w:rsidRPr="00F27E8E">
        <w:rPr>
          <w:rFonts w:ascii="Times New Roman" w:hAnsi="Times New Roman" w:cs="Times New Roman"/>
          <w:sz w:val="24"/>
          <w:szCs w:val="24"/>
          <w:lang w:val="en"/>
        </w:rPr>
        <w:t>Are product development and promotional strategies and actions that a company uses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to develop and promote its product or services.</w:t>
      </w:r>
    </w:p>
    <w:p w14:paraId="7873854D"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Strategy: </w:t>
      </w:r>
      <w:r w:rsidRPr="00F27E8E">
        <w:rPr>
          <w:rFonts w:ascii="Times New Roman" w:hAnsi="Times New Roman" w:cs="Times New Roman"/>
          <w:sz w:val="24"/>
          <w:szCs w:val="24"/>
          <w:lang w:val="en"/>
        </w:rPr>
        <w:t>Means a method or plain chosen to bring about a desired future, such as achievement of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goal. The marketing strategy is the foundation of a marketing plan.</w:t>
      </w:r>
    </w:p>
    <w:p w14:paraId="02CDDC4E"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Selling: </w:t>
      </w:r>
      <w:r w:rsidRPr="00F27E8E">
        <w:rPr>
          <w:rFonts w:ascii="Times New Roman" w:hAnsi="Times New Roman" w:cs="Times New Roman"/>
          <w:sz w:val="24"/>
          <w:szCs w:val="24"/>
          <w:lang w:val="en"/>
        </w:rPr>
        <w:t>Is the last step in the chain of commerce where a buyer exchanges cash for a seller of goods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services, or the activity of trying to bring this about.</w:t>
      </w:r>
    </w:p>
    <w:p w14:paraId="2E893D3B"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Promotion: </w:t>
      </w:r>
      <w:r w:rsidRPr="00F27E8E">
        <w:rPr>
          <w:rFonts w:ascii="Times New Roman" w:hAnsi="Times New Roman" w:cs="Times New Roman"/>
          <w:sz w:val="24"/>
          <w:szCs w:val="24"/>
          <w:lang w:val="en"/>
        </w:rPr>
        <w:t>This includes advertising, sales promotion, publicity and personal selling, branding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refers to the various method of promoting the product, brand or company.</w:t>
      </w:r>
    </w:p>
    <w:p w14:paraId="61FED0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Supply chain: </w:t>
      </w:r>
      <w:r w:rsidRPr="00F27E8E">
        <w:rPr>
          <w:rFonts w:ascii="Times New Roman" w:hAnsi="Times New Roman" w:cs="Times New Roman"/>
          <w:sz w:val="24"/>
          <w:szCs w:val="24"/>
          <w:lang w:val="en"/>
        </w:rPr>
        <w:t>Is actually a complex and dynamic supply and demand network. A supply chain is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system of organizations, people, activities, information and resources involved in moving a product or services from supplier to customer.</w:t>
      </w:r>
    </w:p>
    <w:p w14:paraId="078A49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 </w:t>
      </w:r>
      <w:r w:rsidRPr="00F27E8E">
        <w:rPr>
          <w:rFonts w:ascii="Times New Roman" w:hAnsi="Times New Roman" w:cs="Times New Roman"/>
          <w:sz w:val="24"/>
          <w:szCs w:val="24"/>
          <w:lang w:val="en"/>
        </w:rPr>
        <w:t>An actual or normal place where force of demand and supply operate, and where buyers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sellers interact (directly or through intermediaries) to trade goods services or contracts or instruments for money or barter.</w:t>
      </w:r>
    </w:p>
    <w:p w14:paraId="5F2B10AC"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strategies: </w:t>
      </w:r>
      <w:r w:rsidRPr="00F27E8E">
        <w:rPr>
          <w:rFonts w:ascii="Times New Roman" w:hAnsi="Times New Roman" w:cs="Times New Roman"/>
          <w:sz w:val="24"/>
          <w:szCs w:val="24"/>
          <w:lang w:val="en"/>
        </w:rPr>
        <w:t>Is a chain of business or intermediaries through which a good or services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passes until it reaches the end consumer. It can include wholesalers, retailers, distributors and even the internet itself.</w:t>
      </w:r>
    </w:p>
    <w:p w14:paraId="122B8070"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Product: </w:t>
      </w:r>
      <w:r w:rsidRPr="00F27E8E">
        <w:rPr>
          <w:rFonts w:ascii="Times New Roman" w:hAnsi="Times New Roman" w:cs="Times New Roman"/>
          <w:sz w:val="24"/>
          <w:szCs w:val="24"/>
          <w:lang w:val="en"/>
        </w:rPr>
        <w:t>A product is anything that can be offered to a market that might satisfy a want or need.</w:t>
      </w:r>
    </w:p>
    <w:p w14:paraId="29EAF605"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Price/Pricing: </w:t>
      </w:r>
      <w:r w:rsidRPr="00F27E8E">
        <w:rPr>
          <w:rFonts w:ascii="Times New Roman" w:hAnsi="Times New Roman" w:cs="Times New Roman"/>
          <w:sz w:val="24"/>
          <w:szCs w:val="24"/>
          <w:lang w:val="en"/>
        </w:rPr>
        <w:t>Is the quantity of payment or compensation giving by one party to another in return for</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goods or services while</w:t>
      </w:r>
    </w:p>
    <w:p w14:paraId="0B4945F0" w14:textId="781CCD8D" w:rsidR="008E181B" w:rsidRPr="00F27E8E" w:rsidRDefault="00C032CF" w:rsidP="00F27E8E">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Pricing: </w:t>
      </w:r>
      <w:r w:rsidRPr="00F27E8E">
        <w:rPr>
          <w:rFonts w:ascii="Times New Roman" w:hAnsi="Times New Roman" w:cs="Times New Roman"/>
          <w:sz w:val="24"/>
          <w:szCs w:val="24"/>
          <w:lang w:val="en"/>
        </w:rPr>
        <w:t>Is the process whereby a business sets the price at which it will sell its product</w:t>
      </w:r>
    </w:p>
    <w:p w14:paraId="7CF147CA"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TWO</w:t>
      </w:r>
    </w:p>
    <w:p w14:paraId="4F5C16BB"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LITERATURE REVIEW</w:t>
      </w:r>
    </w:p>
    <w:p w14:paraId="1AE0D1A3" w14:textId="77777777" w:rsidR="00C032CF" w:rsidRPr="00F27E8E" w:rsidRDefault="00C032CF" w:rsidP="00D97764">
      <w:pPr>
        <w:tabs>
          <w:tab w:val="left" w:pos="68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2.1</w:t>
      </w:r>
      <w:r w:rsidRPr="00F27E8E">
        <w:rPr>
          <w:rFonts w:ascii="Times New Roman" w:hAnsi="Times New Roman" w:cs="Times New Roman"/>
          <w:b/>
          <w:bCs/>
          <w:sz w:val="24"/>
          <w:szCs w:val="24"/>
          <w:lang w:val="en"/>
        </w:rPr>
        <w:tab/>
        <w:t>INTRODUCTION</w:t>
      </w:r>
    </w:p>
    <w:p w14:paraId="3DD71B8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Tuckman (2008) says that every serious research includes a review of relevant research, more extensive in a dissertation for example than in a journal article where space is at a premium. One gains little from discovering anew what is already known. A literature study usually turns up a number of lead for further investigation that will advance the research especially if one do not confine the investigation to obvious topic. These show that research work cannot be properly carried out without reference to previous work done by eminent scholars. Consequently, this chapter brings to view and summarizes the contribution of other authors in the subject matter of study.</w:t>
      </w:r>
    </w:p>
    <w:p w14:paraId="0048D90D"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introductory part of this section takes a look at physical distribution as considered sacrosanct to our objective</w:t>
      </w:r>
      <w:r w:rsidRPr="00F27E8E">
        <w:rPr>
          <w:rFonts w:ascii="Times New Roman" w:hAnsi="Times New Roman" w:cs="Times New Roman"/>
          <w:sz w:val="24"/>
          <w:szCs w:val="24"/>
          <w:lang w:val="en"/>
        </w:rPr>
        <w:tab/>
        <w:t>of</w:t>
      </w:r>
      <w:r w:rsidRPr="00F27E8E">
        <w:rPr>
          <w:rFonts w:ascii="Times New Roman" w:hAnsi="Times New Roman" w:cs="Times New Roman"/>
          <w:sz w:val="24"/>
          <w:szCs w:val="24"/>
          <w:lang w:val="en"/>
        </w:rPr>
        <w:tab/>
        <w:t>determining</w:t>
      </w:r>
      <w:r w:rsidRPr="00F27E8E">
        <w:rPr>
          <w:rFonts w:ascii="Times New Roman" w:hAnsi="Times New Roman" w:cs="Times New Roman"/>
          <w:sz w:val="24"/>
          <w:szCs w:val="24"/>
          <w:lang w:val="en"/>
        </w:rPr>
        <w:tab/>
        <w:t>an</w:t>
      </w:r>
      <w:r w:rsidRPr="00F27E8E">
        <w:rPr>
          <w:rFonts w:ascii="Times New Roman" w:hAnsi="Times New Roman" w:cs="Times New Roman"/>
          <w:sz w:val="24"/>
          <w:szCs w:val="24"/>
          <w:lang w:val="en"/>
        </w:rPr>
        <w:tab/>
        <w:t>effective</w:t>
      </w:r>
      <w:r w:rsidRPr="00F27E8E">
        <w:rPr>
          <w:rFonts w:ascii="Times New Roman" w:hAnsi="Times New Roman" w:cs="Times New Roman"/>
          <w:sz w:val="24"/>
          <w:szCs w:val="24"/>
          <w:lang w:val="en"/>
        </w:rPr>
        <w:tab/>
        <w:t>and efficient distribution</w:t>
      </w:r>
      <w:r w:rsidRPr="00F27E8E">
        <w:rPr>
          <w:rFonts w:ascii="Times New Roman" w:hAnsi="Times New Roman" w:cs="Times New Roman"/>
          <w:sz w:val="24"/>
          <w:szCs w:val="24"/>
          <w:lang w:val="en"/>
        </w:rPr>
        <w:tab/>
        <w:t>channel</w:t>
      </w:r>
      <w:r w:rsidRPr="00F27E8E">
        <w:rPr>
          <w:rFonts w:ascii="Times New Roman" w:hAnsi="Times New Roman" w:cs="Times New Roman"/>
          <w:sz w:val="24"/>
          <w:szCs w:val="24"/>
          <w:lang w:val="en"/>
        </w:rPr>
        <w:tab/>
        <w:t>system</w:t>
      </w:r>
      <w:r w:rsidRPr="00F27E8E">
        <w:rPr>
          <w:rFonts w:ascii="Times New Roman" w:hAnsi="Times New Roman" w:cs="Times New Roman"/>
          <w:sz w:val="24"/>
          <w:szCs w:val="24"/>
          <w:lang w:val="en"/>
        </w:rPr>
        <w:tab/>
        <w:t>for</w:t>
      </w:r>
      <w:r w:rsidRPr="00F27E8E">
        <w:rPr>
          <w:rFonts w:ascii="Times New Roman" w:hAnsi="Times New Roman" w:cs="Times New Roman"/>
          <w:sz w:val="24"/>
          <w:szCs w:val="24"/>
          <w:lang w:val="en"/>
        </w:rPr>
        <w:tab/>
        <w:t>consumer</w:t>
      </w:r>
      <w:r w:rsidRPr="00F27E8E">
        <w:rPr>
          <w:rFonts w:ascii="Times New Roman" w:hAnsi="Times New Roman" w:cs="Times New Roman"/>
          <w:sz w:val="24"/>
          <w:szCs w:val="24"/>
          <w:lang w:val="en"/>
        </w:rPr>
        <w:tab/>
        <w:t xml:space="preserve">goods manufacturers in Nigeria. This is based on the understanding that though the path of physical possession of the product may be different from the path of title transfer but it is believed that whatever path taken by physical possession has a great influence on the efficiency and effectiveness of the entire system. </w:t>
      </w:r>
    </w:p>
    <w:p w14:paraId="05BB7FA0"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CONCENPTUAL FRAME WORK</w:t>
      </w:r>
    </w:p>
    <w:p w14:paraId="051BBD93"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2.2.1</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MARKETING STRATEGIES</w:t>
      </w:r>
    </w:p>
    <w:p w14:paraId="144464D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successful marketing strategy must tell an organization where they would want to be on a long-term basis that is why it is often said that marketing strategy is a continuous process. Marketing strategy is seen as the marketing logic by which the business will hope to achieve its marketing objectives. 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w:t>
      </w:r>
      <w:r w:rsidRPr="00F27E8E">
        <w:rPr>
          <w:rFonts w:ascii="Times New Roman" w:hAnsi="Times New Roman" w:cs="Times New Roman"/>
          <w:sz w:val="24"/>
          <w:szCs w:val="24"/>
          <w:lang w:val="en"/>
        </w:rPr>
        <w:lastRenderedPageBreak/>
        <w:t xml:space="preserve">into a unified effective strategy if the product must perform well in the market. It consists of specific strategies for target markets, marketing mix and marketing budget. </w:t>
      </w:r>
    </w:p>
    <w:p w14:paraId="1EDD54C1"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strategy is a long-term course of action designed to achieve a particular goal. It is differentiated from tactics in that a tactic refers to an immediate action using resources at hand. When applied in a business context, a strategy refers to a set of managerial decisions and actions that aims to differentiate the company from competitors and sustain its competitive advantage. A company's strategy must be appropriate for its mission, resources and environmental circumstances. Accordingly, a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w:t>
      </w:r>
    </w:p>
    <w:p w14:paraId="2C094241"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recent globalization market has made companies to view the internationalization of their activities and events as a way to remain competitive in the market. Marketing strategy has become a relevant tool in the world for any organization to remain in the competitive market environment and become stronger.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 </w:t>
      </w:r>
    </w:p>
    <w:p w14:paraId="7A3F8C9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There are diverse definitions of marketing strategy and such definitions reflect numerous perspectives (Li and Calantone, 2000). However, the agreement is that marketing strategy provides the avenue for making use of the resources of an organization in order to ascertain its set goals and objectives. Marketing strategy is defined as a given market area, the proper distribution of resources to support enterprises to win competitive advantage. Goi (2005) </w:t>
      </w:r>
      <w:r w:rsidRPr="00F27E8E">
        <w:rPr>
          <w:rFonts w:ascii="Times New Roman" w:hAnsi="Times New Roman" w:cs="Times New Roman"/>
          <w:sz w:val="24"/>
          <w:szCs w:val="24"/>
          <w:lang w:val="en"/>
        </w:rPr>
        <w:lastRenderedPageBreak/>
        <w:t xml:space="preserve">defined marketing strategy as a set of marketing tools that firms utilize to pursue their marketing objectives in the target market; the view which was earlier expressed by (Gronroos, 1999 and Osuagwu, 2006). Therefore, the function of marketing strategy is to establish the nature, strength, direction, and interaction between the marketing mix- elements and the environmental factors in a specific situation. According to (Owomoyela, et al, 2013), the purpose of the development of an organization's marketing strategy development is to create, build, defend and maintain its competitive advantage. Managerial judgment is very important in keeping up with environmental ambiguity and uncertainty in strategic marketing. </w:t>
      </w:r>
    </w:p>
    <w:p w14:paraId="7301093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More so, depending on the nature of business, strategies may have other dimensions as well. At the heart of any business strategy is marketing strategy. Businesses exist to deliver products to the markets to an extent that they serve this purpose efficiently through profit maximization. All these are marketing efforts. The objectives of an organization have to be considered, particularly on customers' satisfaction and increasing their sales volume at profits making.</w:t>
      </w:r>
    </w:p>
    <w:p w14:paraId="09CB822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Excellent companies are known not only by well-conceived marketing outlining where, when and how the companies will compete but also by their ability to execute the marketing strategy decision option selected (Chris, 2006). Appropriate and effective executed marketing strategies are required to productively guide the deployment of available resources where the company marketing strategy abilities in pursuit of desired goals and objectives (Michael, 2002; Chris, 2006; Frances &amp; Stephen, 2006; Michael, 1997). The customers are now better educated and the global whole of business today is a very complex one. In order to satisfy the changing need of customers, companies must first know their needs and that is where marketing strategy begins. For a company to survive in today's competitive market, it has to strategize in satisfying customer's needs more effectively and efficiently through marketing strategies. It is in line with this that the study is carried out on the effect of marketing strategies (product, promotion, price and place) on organizational </w:t>
      </w:r>
      <w:r w:rsidRPr="00F27E8E">
        <w:rPr>
          <w:rFonts w:ascii="Times New Roman" w:hAnsi="Times New Roman" w:cs="Times New Roman"/>
          <w:sz w:val="24"/>
          <w:szCs w:val="24"/>
          <w:lang w:val="en"/>
        </w:rPr>
        <w:lastRenderedPageBreak/>
        <w:t>performance (profit, sales volume, and market share and customer loyalty) of Coca-Cola Bottling Company Plc.</w:t>
      </w:r>
    </w:p>
    <w:p w14:paraId="5F4C35A1"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DISTRIBUTION</w:t>
      </w:r>
    </w:p>
    <w:p w14:paraId="09B2552E" w14:textId="4E4108C2"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one of the four aspects of marketing. A distributor is the middleman between the manufacturer and retailer. After a product is manufactured, it may be warehoused or shipped to the next echelon in the supply chain, typically a distributor, retailer or consumer. Frequently there may be a chain of intermediaries; each passing the product down the chain to the next organization, before it finally reaches the consumer or end-user. This process is known as the 'distribution chain' or the 'channel.' Each of the elements in these chains will have their own specific needs, which the producer must take into account, along with those of the </w:t>
      </w:r>
      <w:r w:rsidR="00C2064B" w:rsidRPr="00F27E8E">
        <w:rPr>
          <w:rFonts w:ascii="Times New Roman" w:hAnsi="Times New Roman" w:cs="Times New Roman"/>
          <w:sz w:val="24"/>
          <w:szCs w:val="24"/>
          <w:lang w:val="en"/>
        </w:rPr>
        <w:t>all-important</w:t>
      </w:r>
      <w:r w:rsidRPr="00F27E8E">
        <w:rPr>
          <w:rFonts w:ascii="Times New Roman" w:hAnsi="Times New Roman" w:cs="Times New Roman"/>
          <w:sz w:val="24"/>
          <w:szCs w:val="24"/>
          <w:lang w:val="en"/>
        </w:rPr>
        <w:t xml:space="preserve"> end-user (Kotler 2003). </w:t>
      </w:r>
    </w:p>
    <w:p w14:paraId="197A8A9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economic distribution channel theory, the “ideal” distribution system is one determined by exploring what the consumers want in terms of service outputs from the distribution channel, how much they are willing to pay for a given service level, how the services can be provided to them, and what the costs of the alternative distribution channels are (Stern et al., 2006). As a result they argue that it can be determined which distribution system most efficiently meets the customers‟ wants and it can be pointed out that the distribution channel strategy adopted by a firm should take a customer perspective and analyze the output from the commercial part of the different distribution channels and relates it to the customers‟ costs and benefits from the different levels of service output offered by the available distribution channels (Cohen et al., 2003). Based on this information it can be determined which distribution system most efficiently meets the customers’ wants. Thus, an economic distribution channel model puts the customer perspective in the forefront, analyses the output from the commercial part of the different distribution channels and relates it to the customers’ benefits and costs from the different levels of service output offered by the available distribution channels. </w:t>
      </w:r>
    </w:p>
    <w:p w14:paraId="0D22DA1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concept of distribution has many definitions depending on the view point of the author. According to Achison (2002), Distribution is that marketing function responsible for moving goods and services to the consumer. Okeafor (2008) defined it as the set of business activities that is designed to move the right amount of products to the right place (market), in proper condition at the right time and at a reasonable cost. Some say it is the route taken by products as they move from the producer to the consumer. The underlying concept of distribution or physical distribution is that product should meet consumer satisfaction both in place, time, quantity, price and quality. The basic objective is to get the products to customers at the fastest time and minimum or least cost. The dilemma for manufacturers has been how to minimize costs in the use of physical distribution resources and also achieve maximum satisfaction of customers. The profit of the firm can also be improved or enhanced from the use of the resources of physical distribution, by reduction of costs and maximization of the use of the resources to support maximum or increased deliveries of products to customers. The attention of manufacturing firms have shifted to physical distribution as today’s market place has been turbulent, that it is no longer sufficient to have attractive products, competitively priced and creatively advertised. The customers want higher levels of services and this provides a significant opportunity to differentiate products and tailor the offerings to meet specific customer requirements (Christopher, 2002).</w:t>
      </w:r>
    </w:p>
    <w:p w14:paraId="0D161A3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is the key external resource and much as the internal operations, research, engineering and production. Effective distribution is the process which determines the best placement of finished goods, inventories and selects the appropriate modes of transportation for serving the eternal the external supply chain (Krajewski, L.J., Ritman, L.P, 2000). In this modern economic era, distribution is one of the strong determinants in developing effective supply chain management system.</w:t>
      </w:r>
    </w:p>
    <w:p w14:paraId="23F7C89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now a key source for competitive advantages within the firm’s market efforts. The goal of distribution is to move the right amount of the right products to the right place and locations at the right time (Porter 2015, Eztel et al., 2011). On this MacDonald </w:t>
      </w:r>
      <w:r w:rsidRPr="00F27E8E">
        <w:rPr>
          <w:rFonts w:ascii="Times New Roman" w:hAnsi="Times New Roman" w:cs="Times New Roman"/>
          <w:sz w:val="24"/>
          <w:szCs w:val="24"/>
          <w:lang w:val="en"/>
        </w:rPr>
        <w:lastRenderedPageBreak/>
        <w:t>(2005) argues that if the product is not available when it is needed and where the customer wants it, the outcome is surely a failure in the market place, and Stapleton et al, (2008) put it as a critical aspect of marketing management by which means a company can increase its sales volume and profitability. Prior to designing a distribution system, the planner needs to determine what the distribution strategy is to achieve in broad terms. The overall approach to distributing products or services depends on a number of factors including the type of product, especially perishability; the market served; the geographic scope of operations and the bakery companies’ overall mission and vision. The process of setting out a broad statement of the aims and objectives of a distribution strategies is a strategic level decision.</w:t>
      </w:r>
    </w:p>
    <w:p w14:paraId="73D6BC7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selective distribution, a manufacturer's product or service is available from more than one channel partner, but the product is not accessible from all businesses that market the category of product (Stuart, 2006). Customers seeking particular brand of product will interact with the businesses in the market that the manufacturers has selected as partners. Selective distribution is a suitable choice when manufacturers would like to design their strategies so that their channel partners have a rather active than passive role (Stuart, 2006). Frazier et al., (2009) argued that manufacturers positioning their brands as high quality have reason to pursue a highly selective distribution policy. </w:t>
      </w:r>
    </w:p>
    <w:p w14:paraId="100A08B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 provides high levels of channel partner profitability that allows them to offer functionality consistent with their roles in the 'push' strategy. According to Stem et al. (2008), exclusive distribution implies that a manufacturer can have strong influence over the distributors of the brand. However, manufacturers should be careful because exclusivity may lead to conflict between the manufacturer and the distributors due to the high level of control from the manufacturer's side. Exclusive distribution creates an image of the brand that has superior ability to perform its functions (Stem et al., 2008). The manufacturers need well-trained sales force to convince the target channel members to carry the brand. The strategy also involves active channel partners and loyal business partnerships between manufacturers, distributors and customers</w:t>
      </w:r>
    </w:p>
    <w:p w14:paraId="6BFE01EA"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2.2.3</w:t>
      </w:r>
      <w:r w:rsidRPr="00F27E8E">
        <w:rPr>
          <w:rFonts w:ascii="Times New Roman" w:hAnsi="Times New Roman" w:cs="Times New Roman"/>
          <w:sz w:val="24"/>
          <w:szCs w:val="24"/>
          <w:lang w:val="en"/>
        </w:rPr>
        <w:tab/>
      </w:r>
      <w:r w:rsidR="00EF08FC" w:rsidRPr="00F27E8E">
        <w:rPr>
          <w:rFonts w:ascii="Times New Roman" w:hAnsi="Times New Roman" w:cs="Times New Roman"/>
          <w:b/>
          <w:bCs/>
          <w:sz w:val="24"/>
          <w:szCs w:val="24"/>
          <w:lang w:val="en"/>
        </w:rPr>
        <w:t>DISTRIBUTION STRATEGIES</w:t>
      </w:r>
    </w:p>
    <w:p w14:paraId="0A9C644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Developing successful strategy in distribution in today's fierce competitive environment is a complex undertaking. Market globalization and deregulation has intensified competitive rivalry and motivated manufacturers to re-examine their current strategies and inherent weakness of these strategies and their inability to address current challenges and opportunities (Stem et al. 2006). As the key channel member in direct contact with the consumer end-user, the retailer's actions are also critical to the success of the marketing channel. If they are successfully to program their operations for high yield performance and if other channel members are going to play-significant roles in working with the retailers to make the distribution of their products and services more effective and efficient, it is necessary that all parties to the process recognize emerging opportunities and impending constraints by performing environmental analysis. Thus, the need to examine macro-environmental factors such as technological, social cultural, political and physical variables as well as internal variables or is necessary as they play important roles in influencing the channel structure and performance. </w:t>
      </w:r>
    </w:p>
    <w:p w14:paraId="2CBE90A4"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Onah and Thomas (2004) see distribution as the actual movement of goods and services from the source of supply to the ultimate consumer. Not only that distribution plays a very important role in the marketing process, but there would be no trade if the means of distribution were not created. Hence distribution provides time, place and ownership utilities by bringing the goods and services at the time and place where they are needed to who needs them. Distribution stands for the various activities a firm undertakes to make the product accessible and available to target consumers. A product reaches customers through a channel of distribution hence Pride and Ferrell (2012) see distribution as the activities that make products available to customers when and where they want to purchase them. A product is not much good to a customer if it is not available when and where it is wanted. The goal of distribution is to make sure products arrive in usable condition at designated places when needed. Thus distribution strategy is concerned with the channels a firm may employ to </w:t>
      </w:r>
      <w:r w:rsidRPr="00F27E8E">
        <w:rPr>
          <w:rFonts w:ascii="Times New Roman" w:hAnsi="Times New Roman" w:cs="Times New Roman"/>
          <w:sz w:val="24"/>
          <w:szCs w:val="24"/>
          <w:lang w:val="en"/>
        </w:rPr>
        <w:lastRenderedPageBreak/>
        <w:t>make its goods and services available to customers (Jain C.S, 1990). A company may adopt direct distribution strategy in which it undertakes to distribute goods to customers or retailers without involving any intermediary, or adopt an indirect distribution strategy by which goods may pass through one or more intermediaries such as wholesalers or agents (Achumba I. C, 2000). Porter (1997) submits that by establishing a direct distribution channel e.g. mail order, or other non-traditional channel e.g. franchise, establishing contacts relative to physical distributor, wholesaler, retailer and other middlemen, is apt to be a lengthy process in many industries. For an efficient channel network, the manufacturer should clearly define the target customers it intends to reach which also covers a decision on the scope of distribution the manufacturer wants to pursue.</w:t>
      </w:r>
    </w:p>
    <w:p w14:paraId="25BFAF8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(2003) notes that intensive distribution consists of the manufacturer placing the goods or services in as many outlets as possible and such strategy is generally used for items such as tobacco products, soap, snack foods, and gum, products for which the consumer requires a great deal of convenience of location. Nnabuko (1998) posits that intensive distribution involves inducing the maximum number of retailers to distribute the product (e.g. convenience goods) therefore, the quality, location or capability of the retailer is secondary, what is important is maximum exposure of the product to the maximum number of customers. Achumba (2000) opines that all available outlets are utilized for distributing a product in intensive distribution and producers of convenience packaged goods rely on this strategy of distribution. Kotler (2003) argues that the tendency of manufacturers being constantly tempted to move from exclusive or selective distribution to more intensive distribution to increase coverage and sales may help in the short term but often hurts long term performance; hence the decision to embark on any of the above alternative strategies involve an assessment of the customer’s buying habits, gross margin/turnover rate, capability of dealer to provide product service, capability of dealer to provide full product line and product styling. Most of the bakery firms adopt a blend of direct distribution and intensive distribution strategies.</w:t>
      </w:r>
    </w:p>
    <w:p w14:paraId="45BEBB7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Distribution strategy creates efficiencies by reducing the number of transactions necessary for goods to flow from many different manufacturers to large numbers of customers. This occurs in two ways. The first is called breaking bulk. Wholesalers and retailers purchase large quantities of goods from manufacturers but sell only one or a few at a time to many different customers.</w:t>
      </w:r>
    </w:p>
    <w:p w14:paraId="412ABF1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Marketing involves a complex series of relationship and interactions among the different divisions of an organization. (Kansal, and Kapoor, 2003). Place/distribution is one of the division elements in marketing mix leading to ultimate consumer satisfaction. A good distribution network creates a strong competitive advantage for an organization (Piercy, F.N., and Carvens, D.W., 2006). To create a competitive age in the contemporary marketing scenario, developing effective distribution system is obligatory for the bakery companies engaged so as to amplify the efficiency of an organization with its strategies members (Kansal, P., and Kapoor, S.K., 2003). Distribution management is the operation which creates time, place and form utility through the movement of goods and persons from one place to another (Mossman, F., and Mortan, N., 2009). Further it has been observed that, with growing competition in the market after the emergence of the concept trade liberation, considerable thought is being given to formulate new market strategies to accelerate and to develop efficient distribution management significantly for the highly convenience beverage like bread.</w:t>
      </w:r>
    </w:p>
    <w:p w14:paraId="1FF2912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Strategic role of distribution has evolved into a domain totally centered on “consumer experiences” and methods of providing and enhancing them (El-Ansary, 2005). Accordingly, the focal point in channel management when taking innovations to the marketplace would be the planning and implementation of positive consumer experiences through selection of channel mix, retail training in terms of physical stores, enriching experience at customer touch points, value-added services and consumer research would provide long term competitive advantage for the firm. In addition, value chain management would focus on partnering with up-stream and down-stream activities for efficiency </w:t>
      </w:r>
      <w:r w:rsidRPr="00F27E8E">
        <w:rPr>
          <w:rFonts w:ascii="Times New Roman" w:hAnsi="Times New Roman" w:cs="Times New Roman"/>
          <w:sz w:val="24"/>
          <w:szCs w:val="24"/>
          <w:lang w:val="en"/>
        </w:rPr>
        <w:lastRenderedPageBreak/>
        <w:t xml:space="preserve">enhancement and cost control. Partnership innovation management (Kay, 2003) is a relevant application, combining elements of process and product innovation management within a network structure to meet customer expectations at an economical cost. </w:t>
      </w:r>
    </w:p>
    <w:p w14:paraId="37B85CC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basic distribution intensity strategies that a manufacturer can employ are intensive, selective and exclusive. As stated by Stuart (2006) intensive distribution exists when a manufacturer sells products or services through all or most of the possible channel distributors that provide a particular category of product in a given market. Stuart (2006) further clarified that an intensive distribution approach gives manufacturers the highest probability of selling their products or services but only after the required investments in demand generation are made. Stem et al. (1988) argued that the higher the intensity of brand distribution in a given market, the lower the manufacturer's influence on channel member performance. Having too many channel partners can harm the brand image and its competitive position. This coverage strategy is more appropriate for manufacturers of brands placed near the low end of the quality continuum to promote convenience and competitive pricing for the customers (Frazier et al., 2009). </w:t>
      </w:r>
    </w:p>
    <w:p w14:paraId="36CC8B5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et al. (2002) state that to achieve desired performance levels, a firm’s strategies and the resources available to it must interact positively with the requirements of the firm’s markets. Both capabilities and market requirements need to be clearly defined and explicit. Arguably, both need active consideration during the strategy formulation stage. A key concern in the emerging strategic performance management in the current business environment is the need for organizations to implement systems and frameworks that not only deliver performance improvements (Witcher and Chau, 2008), but also the ability to control them against top level targets (Chau and Witcher, 2005). This remains the case for both commercial and regulated public sector companies. Distribution strategies play a crucial role in the launch of new products to the market. Distribution is crucial in the eventual acceptance and sales of a new product in the market as it determines the availability of the new product to customers. Past research suggest that the launch stage absorbs the second </w:t>
      </w:r>
      <w:r w:rsidRPr="00F27E8E">
        <w:rPr>
          <w:rFonts w:ascii="Times New Roman" w:hAnsi="Times New Roman" w:cs="Times New Roman"/>
          <w:sz w:val="24"/>
          <w:szCs w:val="24"/>
          <w:lang w:val="en"/>
        </w:rPr>
        <w:lastRenderedPageBreak/>
        <w:t xml:space="preserve">largest part of the innovation budget after product development and that compared to failed products, successful ones had significantly more time allotted to them (Cooper and Kleinschmidt, 2008). Distribution decisions are far reaching because changing them is both resource and time demanding and hence firms have to take great care in designing their distribution systems during the launch of innovations (Stern and Sturdivant, 2007). As distribution strategy plays a role in enabling the availability and application of the product in the marketplace, therefore the distribution strategy employed by the organization would impact the nature of “market support” capability that can be provided to the innovation. </w:t>
      </w:r>
    </w:p>
    <w:p w14:paraId="600B9B1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management: Competitive distribution management plays a key role in market penetration and concentration to sustainable profitability through internal and external customer satisfaction. Distribution management system is the process which simplifies and manages each phase of distribution chain from customer, ordering, delivery, payment inventory and right through to services management. Effective distribution management overseas the movement of goods from suppliers or manufacturer to point of sales. It is an overarching term that refers to numerous activities and processes such as packaging, inventory, warehousing, supply chain and logistics.</w:t>
      </w:r>
    </w:p>
    <w:p w14:paraId="384AC56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Becoming cost effective is also a great challenge for modern marketers to be competitive in the market and to be cost efficient marketers are experimenting with branding, price cuts, promotional blitzes but the only area left in this business is physical distribution, which is also termed as “fat” (Staley, JR., 2006).</w:t>
      </w:r>
    </w:p>
    <w:p w14:paraId="27841C1F"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Efficiency of distribution management could be defined as the movement of goods from the producer to customers at the optimal cost consistent with the provision of the desired customer services. Distribution efficiency also means to provide greater consumer value more than optimization of cost.</w:t>
      </w:r>
    </w:p>
    <w:p w14:paraId="123795F9"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 is widely accepted strategy for new products, managing international distribution strategies and specifically when the product marketing is relatively difficult both in the scale of logistics and networking.</w:t>
      </w:r>
    </w:p>
    <w:p w14:paraId="79813A95"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2.2.4</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CONCEPT OF SELLING</w:t>
      </w:r>
    </w:p>
    <w:p w14:paraId="6DB1711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According to Kotler (2000). The selling concept indicates that consumers, if left alone will not buy enough of the organizations products, the organization must therefore undertake an aggressive selling and promotional efforts to persuade consumers to buy.</w:t>
      </w:r>
    </w:p>
    <w:p w14:paraId="4B4D8A01"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Deducing from Kolter's calls for persuasion of consumers in order to enable them buy a company's product. Extracting from Kolter's statement selling can therefore be defined as the process of persuading or convincing prospective customers to buy a product, service or idea.</w:t>
      </w:r>
    </w:p>
    <w:p w14:paraId="78B416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Kolter's concept assumes that consumers usually show resistance in purchase of goods and have to be persuaded into buying. The company therefore must have an effective selling and promotional tools to stimulate purchase. The out when bakery companies/companies are having over capacity. The main goals here are to sell what they make rather than make what they can sell. The modern market has so developed that at every point consumers are being convinced or persuaded to make a purchase e.g. TV advert, Radio, Bill board, Newspaper, Direct mail and sales calls.</w:t>
      </w:r>
    </w:p>
    <w:p w14:paraId="2FDC0A3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 1) simply describes the selling function as an integral part of marketing planning and marketing is one of three functional activities within a business. The other two are finance and general management which also include production oriented tasks.</w:t>
      </w:r>
    </w:p>
    <w:p w14:paraId="2780EC7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Druker (2013, pp. 64 -65) corroborates that there will always one can assure, the need for some selling the aim of marketing is to ensure continuous sales/selling and to know and understand customers in order to incorporate their (customer) desire into the product or service so as to suit them and sell itself. Ideally, he added that marketing should result in a customer who is ready to buy and only the availability of the product or service that would be required.</w:t>
      </w:r>
    </w:p>
    <w:p w14:paraId="17FCA78A"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emphasized more on selling concept while Drucker talked about selling and its importance to marketing research product development, pricing and distributing and promoting them effectively their product will sell very easily.</w:t>
      </w:r>
    </w:p>
    <w:p w14:paraId="52B41AD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According to Clark (2012) selling is not just marketing sells; it involves the product of planning and development contractual function demand ratio contractual function suggestion that for selling to be effective these functions must be carried out i.e. well developed products, effective contract agreement with potential buyers with an intention of blending them to buy and lasting buyers and sellers enters into binding sales agreement and exchange are made.</w:t>
      </w:r>
    </w:p>
    <w:p w14:paraId="6276B5C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Varadharajar (2013) suggested that selling is an activity concerned with the plans and tactics of trying the customer to exchange his money for the goods and services. Clark, Amarchand and Varadharajar acknowledged that selling has to be planned. It goes to say that if customers aren’t induced to make purchase by employing appropriate tactics and strategy there would be little or no sales made.</w:t>
      </w:r>
    </w:p>
    <w:p w14:paraId="7F283695"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their further discovery, they found that often, the terms "personal selling" and salesmanship" are used without distinction. However, they said there are vital differences between them each (2013) they however classified the issue by saying that personal selling is a broader concept and involves oral presentation conversation with one or more prospective purchasers for the purpose of making sales.</w:t>
      </w:r>
    </w:p>
    <w:p w14:paraId="44C2E12C"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 (2014) pointed out that, the purpose of personal selling is to bring the right products into contact with the right consumers and to make certain that ownership transfers take place. The view held by both Kotler and Breach about personal selling is actually similar. They both speak in favour of oral presentation, personal confrontation and exchange. Kotler further explained that personal selling is employed for the purpose of creating product awareness, stimulating interest, development brand preference, negotiating prices e.t.c. He identified the distinctive qualities of personal selling as: personal confrontation, cultivation and response.</w:t>
      </w:r>
    </w:p>
    <w:p w14:paraId="03453652"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Amarchand and Varadharajai (2013) described salesmanship as one of the skills used in personal selling, and it may or may not form part of personal selling. They hypothesized that salesmanship may be employed both in advertising and personal selling as salesman in </w:t>
      </w:r>
      <w:r w:rsidRPr="00F27E8E">
        <w:rPr>
          <w:rFonts w:ascii="Times New Roman" w:hAnsi="Times New Roman" w:cs="Times New Roman"/>
          <w:sz w:val="24"/>
          <w:szCs w:val="24"/>
          <w:lang w:val="en"/>
        </w:rPr>
        <w:lastRenderedPageBreak/>
        <w:t>print, and that it utilizes non-personal presentation. In salesmanship that art of personal persuasion is employed by the salesman to induce the prospect to buy what he has to sell.</w:t>
      </w:r>
    </w:p>
    <w:p w14:paraId="11419965"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2.3</w:t>
      </w:r>
      <w:r w:rsidRPr="00F27E8E">
        <w:rPr>
          <w:rFonts w:ascii="Times New Roman" w:hAnsi="Times New Roman" w:cs="Times New Roman"/>
          <w:b/>
          <w:bCs/>
          <w:sz w:val="24"/>
          <w:szCs w:val="24"/>
          <w:lang w:val="en"/>
        </w:rPr>
        <w:tab/>
        <w:t>TYPES OF DISTRIBUTION</w:t>
      </w:r>
    </w:p>
    <w:p w14:paraId="1CA6749D"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Mass distribution</w:t>
      </w:r>
    </w:p>
    <w:p w14:paraId="38D46900"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Selective distribution</w:t>
      </w:r>
    </w:p>
    <w:p w14:paraId="47CD0728"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w:t>
      </w:r>
    </w:p>
    <w:p w14:paraId="1F98616D" w14:textId="77777777" w:rsidR="00C032CF" w:rsidRPr="00F27E8E" w:rsidRDefault="00C032CF" w:rsidP="00D97764">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Mass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Intensive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w:t>
      </w:r>
    </w:p>
    <w:p w14:paraId="7191F44E" w14:textId="632AA1B7" w:rsidR="00DF492A"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When products are destined for a mass market, the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 Mass distribution means that available outlets as possible hold this product, e.g. chocolate, newspapers, bread, etc. Intensive distribution will mean convenience to the customer and increase customer satisfaction. The sale of groceries in petrol and service stations is an example of how intensive distribution has grown (Bowersox eta’l 1986).</w:t>
      </w:r>
    </w:p>
    <w:p w14:paraId="07563F30" w14:textId="77777777" w:rsidR="00C032CF" w:rsidRPr="00F27E8E" w:rsidRDefault="00C032CF" w:rsidP="00D97764">
      <w:pPr>
        <w:autoSpaceDE w:val="0"/>
        <w:autoSpaceDN w:val="0"/>
        <w:adjustRightInd w:val="0"/>
        <w:spacing w:after="0" w:line="360" w:lineRule="auto"/>
        <w:ind w:right="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SELECTIVE DISTRIBUTION</w:t>
      </w:r>
    </w:p>
    <w:p w14:paraId="12C2C8D1" w14:textId="77777777" w:rsidR="00C032CF"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manufacturer may choose to restrict the number of outlets handling a product. For</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example, a manufacturer of premium electrical goods 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w:t>
      </w:r>
      <w:r w:rsidRPr="00F27E8E">
        <w:rPr>
          <w:rFonts w:ascii="Times New Roman" w:hAnsi="Times New Roman" w:cs="Times New Roman"/>
          <w:i/>
          <w:iCs/>
          <w:sz w:val="24"/>
          <w:szCs w:val="24"/>
          <w:lang w:val="en"/>
        </w:rPr>
        <w:t>therapeutic</w:t>
      </w:r>
      <w:r w:rsidRPr="00F27E8E">
        <w:rPr>
          <w:rFonts w:ascii="Times New Roman" w:hAnsi="Times New Roman" w:cs="Times New Roman"/>
          <w:sz w:val="24"/>
          <w:szCs w:val="24"/>
          <w:lang w:val="en"/>
        </w:rPr>
        <w:t xml:space="preserve"> positioning of the product. Some of the prestige brands of cosmetics and skincare, such as Estee Lauder, Jurlique and Clinique, insist that sales staff are trained to use the product range. The manufacturer will only allow trained clinicians to sell their products.</w:t>
      </w:r>
    </w:p>
    <w:p w14:paraId="07919292" w14:textId="77777777" w:rsidR="009D6F11"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6E179E25" w14:textId="77777777" w:rsidR="009D6F11" w:rsidRPr="00F27E8E"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559EAC2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3.</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EXCLUSIVE DISTRIBUTION</w:t>
      </w:r>
    </w:p>
    <w:p w14:paraId="433E3C4A"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an exclusive distribution approach, a manufacturer chooses to deal with one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intermediary or one type of 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arrangement an agreement between a supplier and a retailer granting the retailer exclusive rights within a specific geographic area to carry the supplier's product. Exclusive distribution is where possibly only one outlet in a certain geographic area supplies a product. This method of distribution usually relates to specialty products, e.g. special cars, specialist clothing, etc. often exclusive distribution is relevant to niche products.</w:t>
      </w:r>
    </w:p>
    <w:p w14:paraId="459BB59B"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2.4</w:t>
      </w:r>
      <w:r w:rsidRPr="00F27E8E">
        <w:rPr>
          <w:rFonts w:ascii="Times New Roman" w:hAnsi="Times New Roman" w:cs="Times New Roman"/>
          <w:b/>
          <w:bCs/>
          <w:sz w:val="24"/>
          <w:szCs w:val="24"/>
          <w:lang w:val="en"/>
        </w:rPr>
        <w:tab/>
        <w:t>IMPORTANCE OF DISTRIBUTION STRATEGIES</w:t>
      </w:r>
    </w:p>
    <w:p w14:paraId="0192C3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Most producers use intermediaries to bring their products to market. They try to develop a distribution strategy (marketing strategies) to do this.  Distribution strategies is a set of interdependent organizations that help make a product available for use or consumption by the consumer or business user.</w:t>
      </w:r>
    </w:p>
    <w:p w14:paraId="7656038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Strategies intermediaries are bakery companies or individuals such as wholesalers, agents, brokers, or retailers who help move a product from the producer to the consumer or business user.</w:t>
      </w:r>
    </w:p>
    <w:p w14:paraId="5CD1AFF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company’s strategies decisions directly affect every other marketing decision. Place decisions, for example, affect pricing. Marketers that distribute products through mass merchandisers such as Wal-Mart will have different pricing objectives and strategies than those that sell to specialty stores.</w:t>
      </w:r>
    </w:p>
    <w:p w14:paraId="7357F04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decisions can sometimes give a product a distinct position in the market. The choice of retailers and other intermediaries is strongly tied to the product itself. Manufacturers select mass merchandisers to sell mid-price-range products while they distribute top-of-the-line products through high-end department and specialty stores. The </w:t>
      </w:r>
      <w:r w:rsidRPr="00F27E8E">
        <w:rPr>
          <w:rFonts w:ascii="Times New Roman" w:hAnsi="Times New Roman" w:cs="Times New Roman"/>
          <w:sz w:val="24"/>
          <w:szCs w:val="24"/>
          <w:lang w:val="en"/>
        </w:rPr>
        <w:lastRenderedPageBreak/>
        <w:t>bakery companies’ sales force and communications decisions depend on how much persuasion, training, motivation, and support its strategies partners need. Whether a company develops or acquires certain new products may depend on how well those products fit the capabilities of its strategies members.</w:t>
      </w:r>
    </w:p>
    <w:p w14:paraId="78CDDD03" w14:textId="7ED58F43" w:rsidR="00C2064B" w:rsidRPr="00F27E8E" w:rsidRDefault="00C032CF" w:rsidP="008E181B">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Some companies pay too little attention to their distribution strategies. Others, such as FedEx, Dell Computer, and Charles Schwab have used imaginative distribution systems to gain a competitive advantage.</w:t>
      </w:r>
    </w:p>
    <w:p w14:paraId="116A94D8"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2.5</w:t>
      </w:r>
      <w:r w:rsidRPr="00F27E8E">
        <w:rPr>
          <w:rFonts w:ascii="Times New Roman" w:hAnsi="Times New Roman" w:cs="Times New Roman"/>
          <w:b/>
          <w:bCs/>
          <w:sz w:val="24"/>
          <w:szCs w:val="24"/>
          <w:lang w:val="en"/>
        </w:rPr>
        <w:tab/>
        <w:t>ORGANIZATIONAL PERFORMANCE</w:t>
      </w:r>
    </w:p>
    <w:p w14:paraId="40DCE30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Performance defined using the 3E: efficiency, efficacy and economies, as forms of manifestation MihaiRistea (2002) thinks that the following three concepts can be associated with performance: efficiency, economies and efficacy. This approach to performance was named by the professor as being the equation of the 3Es, and mathematically, it could be represented as follows: Performance = Efficiency + Efficacy + Economies. It can be noticed the fact that an entity is successful when it is efficient, effective and economical. Therefore, to be successful means combining all three variables, the combination of which reflects the performance level of an entity. Efficiency consists in either using a quantity given by resources, aimed at the highest level of the achieved results, or reducing the quantity of the used resources with the aim of achieving a predetermined result. Economies consist in providing the means, the necessary resources to performing an activity at the minimum cost. Efficacy is determined by achieving or exceeding the predetermined results to the actual results made throughout the development of the activity. This represents the ability of the enterprise to meet and even exceed the expectations of users of the accounting information (shareholders/associates, clients, suppliers, employees, government) at the same time with reaching the predetermined organizational objectives. An entity reaches efficacy when it manages to improve the way of using all sources which are available and necessary to the development of the activity, performing as well as possible the needs and the requirements of the external partners of the organization.</w:t>
      </w:r>
    </w:p>
    <w:p w14:paraId="74FF7FF3"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PROFIT</w:t>
      </w:r>
    </w:p>
    <w:p w14:paraId="08DC94C0" w14:textId="5FA7020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w:t>
      </w:r>
      <w:hyperlink r:id="rId8" w:history="1">
        <w:r w:rsidRPr="00F27E8E">
          <w:rPr>
            <w:rFonts w:ascii="Times New Roman" w:hAnsi="Times New Roman" w:cs="Times New Roman"/>
            <w:sz w:val="24"/>
            <w:szCs w:val="24"/>
            <w:lang w:val="en"/>
          </w:rPr>
          <w:t>www.businessdictionary.com</w:t>
        </w:r>
      </w:hyperlink>
      <w:r w:rsidRPr="00F27E8E">
        <w:rPr>
          <w:rFonts w:ascii="Times New Roman" w:hAnsi="Times New Roman" w:cs="Times New Roman"/>
          <w:sz w:val="24"/>
          <w:szCs w:val="24"/>
          <w:lang w:val="en"/>
        </w:rPr>
        <w:t xml:space="preserve">, a profit is a financial gain especially the difference between the amounts earned and amount spent in buying, operating, or producing something. Profit can also be seen as surplus remaining after total cost are deducted from total revenue and the basis on which tax is. Profitability is the primary goal of all business ventures. Without profitability the business will not survive in the long run (Simons, 1999). So measuring current and past profitability and projecting future profitability is very important. Profitability is ability of a company to use its resources to generate revenues in excess of its expenses. In other words, this is a company’s capability of generating profits from its operations. The other three are efficiency, solvency, and market prospects. Investors, creditors, and managers use these key concepts to analyze how well a company is doing and the future potential it could have if operations were managed properly. </w:t>
      </w:r>
    </w:p>
    <w:p w14:paraId="75830311" w14:textId="61E5FCDE" w:rsidR="00C2064B" w:rsidRPr="00F27E8E" w:rsidRDefault="00C032CF" w:rsidP="008E181B">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two key aspects of profitability are revenues and expenses (Ambler, Kokkinaki and Puntoni, 2004). Revenues are the business income. This is the amount of money earned from customers by selling products or providing services. Generating income isn’t free, however. Businesses must use their resources in order to produce these products and provide these services. Resources, like cash, are used to pay for expenses like employee payroll, rent, utilities, and other necessities in the production process. Profitability looks at the relationship between the revenues and expenses to see how well a company is performing and the future potential growth a company might have. There are many reports to use when measuring the profitability of a company, but external users typically use the numbers reported on the income statement. The financial statements list the profitability of the company in two main areas. The first signs of profit show in the profit margin or gross margin usually calculated and reported on the face of the income statement. These ratios measure how well the company is using its resources to generate profits. The second sign of profit isn’t really a sign; it’s more like the real thing. The income statement always reports the net income at the </w:t>
      </w:r>
      <w:r w:rsidRPr="00F27E8E">
        <w:rPr>
          <w:rFonts w:ascii="Times New Roman" w:hAnsi="Times New Roman" w:cs="Times New Roman"/>
          <w:sz w:val="24"/>
          <w:szCs w:val="24"/>
          <w:lang w:val="en"/>
        </w:rPr>
        <w:lastRenderedPageBreak/>
        <w:t>bottom of the report. This is often the true sign of profitability because it shows external users the total amount of revenues that exceeded the expenses during the period.</w:t>
      </w:r>
    </w:p>
    <w:p w14:paraId="5DE690D7"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SALES VOLUME </w:t>
      </w:r>
    </w:p>
    <w:p w14:paraId="714F7AAB"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is the quantity or number of product sold or services provided by a company in a particular period of time. Sales volume can be seen as the volume of goods sold in number or quantity of units during the normal operation.</w:t>
      </w:r>
    </w:p>
    <w:p w14:paraId="1121E7E9"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MARKET SHARE </w:t>
      </w:r>
    </w:p>
    <w:p w14:paraId="5CCA9DCD"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 share is the percentage of an industry or market’s total sales that is earned by a particular company over a specified time period. Market share is calculated by taking the company’s sales over a period and dividing it by total sales of the industry over the same period. It can also be described as a percentage of total sales volume in a market captured by a brand, product or company. Market share is said to be a key indicator of market competitiveness that is, how well a firm is doing against its competitors. "This metric, supplemented by changes in sales revenue, helps managers evaluate both primary and selective demand in their market. That is, it enables them to judge not only total market growth or decline but also trends in customers’ selections among competitors. Generally, sales growth resulting from primary demand (total market growth) is less costly and more profitable than that achieved by capturing share from competitors. Conversely, losses in market share can signal serious long-term problems that require strategic adjustments. Firms with market shares below a certain level may not be viable. Similarly, within a firm’s product line, market share trends for individual products are considered early indicators of future opportunities or problems (Farris, Neil, Phillip, David 2010). Research has also shown that market share is a desired asset among competing firms. Experts, however, discourage making market share an objective and criterion upon which to base economic policies (Armstrong and Kesten 2007). The aforementioned usage of market share as a basis for gauging the performance of competing firms has fostered a system in which firms make decisions with regard to their operation with careful consideration of the impact of each </w:t>
      </w:r>
      <w:r w:rsidRPr="00F27E8E">
        <w:rPr>
          <w:rFonts w:ascii="Times New Roman" w:hAnsi="Times New Roman" w:cs="Times New Roman"/>
          <w:sz w:val="24"/>
          <w:szCs w:val="24"/>
          <w:lang w:val="en"/>
        </w:rPr>
        <w:lastRenderedPageBreak/>
        <w:t>decision on the market share of their competitors. It is generally necessary to commission market research (generally desk/secondary research) to determine. Sometimes, though, one can use primary research to estimate the total market size and a company's market share.</w:t>
      </w:r>
    </w:p>
    <w:p w14:paraId="6414983D" w14:textId="77777777" w:rsidR="00C032CF" w:rsidRPr="00F27E8E" w:rsidRDefault="00C032CF"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2.6</w:t>
      </w:r>
      <w:r w:rsidRPr="00F27E8E">
        <w:rPr>
          <w:rFonts w:ascii="Times New Roman" w:hAnsi="Times New Roman" w:cs="Times New Roman"/>
          <w:b/>
          <w:bCs/>
          <w:sz w:val="24"/>
          <w:szCs w:val="24"/>
          <w:lang w:val="en"/>
        </w:rPr>
        <w:tab/>
        <w:t>EFFECTS OF MARKETING STRATEGY ON PERFORMANCE</w:t>
      </w:r>
    </w:p>
    <w:p w14:paraId="0521430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i. </w:t>
      </w:r>
      <w:r w:rsidRPr="00F27E8E">
        <w:rPr>
          <w:rFonts w:ascii="Times New Roman" w:hAnsi="Times New Roman" w:cs="Times New Roman"/>
          <w:b/>
          <w:bCs/>
          <w:sz w:val="24"/>
          <w:szCs w:val="24"/>
          <w:lang w:val="en"/>
        </w:rPr>
        <w:tab/>
        <w:t xml:space="preserve">Product </w:t>
      </w:r>
    </w:p>
    <w:p w14:paraId="681599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is of prime advantage for the firm to possess the ability of consistent and planned activities to meet and exceed customer preferences and value that can be regarded as customer performance. This customer performance is achieved by the firm regardless of the approach of marketing pursued meaning either undertaking standardization or adaptation. In order for a company to securely adapt to varying international markets, the marketing strategy should take into consideration the internal and external business environment that affects a company positively to revel in greater performance. </w:t>
      </w:r>
    </w:p>
    <w:p w14:paraId="1FA1EBD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influence of marketing strategy- product focus on various dimensions including actual and augmented product factors on performance in international markets, has quite received attention by numerous researchers. The study conducted by Aremu and Lawal (2012) which employed composite export performance measures, focused on product design marketing mix element found conducive to performance of companies pursuing global marketing in that it can serve product adaptation as a means of differentiation for rival’s products and influence overseas customer attitudes (customer performance) toward a firm’s product. </w:t>
      </w:r>
    </w:p>
    <w:p w14:paraId="21E1CCE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overall, the study by Aremu and Lawal (2012) found product design and style to have a significant positive effect on firm performance. While other studies researched on the relationship between product quality and firm performance in international markets in which the relationship is found to be positively associated. The provision of high-quality product to customers has been postulated to augment the value associated with customer performance. Prior studies reveal two observations regarding quality of product in line with the marketing strategy that are important. </w:t>
      </w:r>
    </w:p>
    <w:p w14:paraId="6E7DC6E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customer-oriented posture because the firm engaging in global marketing systematically evaluates consumer and buyer behavior and host market characteristics that improve the firm’s total performance (Douglas and Wind, 1987). Second, product adaptation strategy can lead to greater financial performance such as profitability, as a quality product–market match can result in greater customer satisfaction thus improving customer performance that is one of the outcome in our research model, which consequently allows for greater pricing freedom for the firm. Third, pressures associated with meeting a great degree of specific market requirements on international level often demand creative and innovative marketing strategy, which may bring about additional products for a firm’s domestic and international markets. Thus far, product adaptation is a suitable strategy toward market responsiveness as it offers the development of new products that meet the needs of a changing marketplace.</w:t>
      </w:r>
    </w:p>
    <w:p w14:paraId="6A446CB9"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ii.</w:t>
      </w:r>
      <w:r w:rsidRPr="00F27E8E">
        <w:rPr>
          <w:rFonts w:ascii="Times New Roman" w:hAnsi="Times New Roman" w:cs="Times New Roman"/>
          <w:b/>
          <w:bCs/>
          <w:sz w:val="24"/>
          <w:szCs w:val="24"/>
          <w:lang w:val="en"/>
        </w:rPr>
        <w:tab/>
        <w:t xml:space="preserve">Promotion </w:t>
      </w:r>
    </w:p>
    <w:p w14:paraId="5E0BE91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Many researchers have emphasized the importance of promotional mix to business markets as a valuable tool for achieving performance. Sales, financial and customer performance is achieved through promotional mix by gaining experience in the opportunities and problems arising in specific export markets, boosting communication, personalizing relationships, and cultivating a team spirit with customers abroad, and providing timely response and immediate support to the export venture’s needs. The study by Ambler and Puntoni, (2004) examined six promotion-related variables, i.e., advertising, sales promotion, personal selling, trade fairs, personal visits, and promotion adaptation, for their effects on export performance. Most of the promotional related variables were found to be positively linked to firm performance. Notably, advertising was the most widely researched variable of promotional mix, based on the notion that with sound advertising procedures the firm can </w:t>
      </w:r>
      <w:r w:rsidRPr="00F27E8E">
        <w:rPr>
          <w:rFonts w:ascii="Times New Roman" w:hAnsi="Times New Roman" w:cs="Times New Roman"/>
          <w:sz w:val="24"/>
          <w:szCs w:val="24"/>
          <w:lang w:val="en"/>
        </w:rPr>
        <w:lastRenderedPageBreak/>
        <w:t>communicate information, constantly remind, and persuade foreign customers to buy the products and, therefore, generate more sales.</w:t>
      </w:r>
    </w:p>
    <w:p w14:paraId="09FB240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THEORETICAL FRAMEWORK</w:t>
      </w:r>
    </w:p>
    <w:p w14:paraId="02A1EB40" w14:textId="77777777"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was based on certain relevant theories that form the backbone of ideas which provided the super structure that culminated in the development of research questions and construction of hypotheses tested. The strands of arguments on the basis of these theoretical paradigms are discussed below.</w:t>
      </w:r>
    </w:p>
    <w:p w14:paraId="18CAAD66"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2.7.1 </w:t>
      </w:r>
      <w:r w:rsidRPr="00F27E8E">
        <w:rPr>
          <w:rFonts w:ascii="Times New Roman" w:hAnsi="Times New Roman" w:cs="Times New Roman"/>
          <w:b/>
          <w:bCs/>
          <w:sz w:val="24"/>
          <w:szCs w:val="24"/>
          <w:lang w:val="en"/>
        </w:rPr>
        <w:tab/>
      </w:r>
      <w:r w:rsidR="001F4D5F" w:rsidRPr="00F27E8E">
        <w:rPr>
          <w:rFonts w:ascii="Times New Roman" w:hAnsi="Times New Roman" w:cs="Times New Roman"/>
          <w:b/>
          <w:bCs/>
          <w:sz w:val="24"/>
          <w:szCs w:val="24"/>
          <w:lang w:val="en"/>
        </w:rPr>
        <w:t>THEORY OF DISTRIBUTION CHANNEL</w:t>
      </w:r>
    </w:p>
    <w:p w14:paraId="326AEFE9" w14:textId="798C2753"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traditionally the fourth element of the Marketing Mix, also called place, preceding product, price and promotion. Distribution channels are the intermediary organizations or channels that a product passes through before it is consumed or used. Typically, these organizations are marketing or selling specialists and use economies of scale to bring success. In a context of industrial or consumer products, manufacturers differ on how they distribute their products to the consumer. Some of them distribute intensively (using a lot of intermediaries) or exclusively (directly to the consumer). The role of distribution is to provide for a company, the accomplishment of the task of delivering the product at the right time, place and quantity at a minimum cost (Bucklin, 2006). Although the distribution problem was one of the first issues analyzed by the marketing researchers in the beginning of the 20th Century (Bartels, 2015), the distribution problem has an enormous importance in the marketing literature and managerial contexts today. According to Stern and Reve (2010), channel theory is divided into two orientations: economic and </w:t>
      </w:r>
      <w:r w:rsidR="00C2064B" w:rsidRPr="00F27E8E">
        <w:rPr>
          <w:rFonts w:ascii="Times New Roman" w:hAnsi="Times New Roman" w:cs="Times New Roman"/>
          <w:sz w:val="24"/>
          <w:szCs w:val="24"/>
          <w:lang w:val="en"/>
        </w:rPr>
        <w:t>behavioral</w:t>
      </w:r>
      <w:r w:rsidRPr="00F27E8E">
        <w:rPr>
          <w:rFonts w:ascii="Times New Roman" w:hAnsi="Times New Roman" w:cs="Times New Roman"/>
          <w:sz w:val="24"/>
          <w:szCs w:val="24"/>
          <w:lang w:val="en"/>
        </w:rPr>
        <w:t xml:space="preserve"> approaches. First analyses the efficiency of the channel, studying issues like channel design and structure. The latter is sociologically oriented, focusing on power, cooperation, satisfaction and conflict in channels. The structure of channels requires a set of strategic decisions (Iyanda, 2010): The first decision determines the appropriate intermediary type, e.g. wholesaler, retailer, franchise, broker, direct sales force. The second is distribution intensity that is, how many intermediaries to include and number of levels of a channel </w:t>
      </w:r>
      <w:r w:rsidRPr="00F27E8E">
        <w:rPr>
          <w:rFonts w:ascii="Times New Roman" w:hAnsi="Times New Roman" w:cs="Times New Roman"/>
          <w:sz w:val="24"/>
          <w:szCs w:val="24"/>
          <w:lang w:val="en"/>
        </w:rPr>
        <w:lastRenderedPageBreak/>
        <w:t>structure. The second strategic decision in a channel, distribution intensity, is a key element of the channel strategy (Gerhart, B. and Scott, K.S.,, 2003), and often dictate all the channel structure influencing the type of intermediary, the coverage of the market, and the kind of distribution (direct or indirect).</w:t>
      </w:r>
    </w:p>
    <w:p w14:paraId="4B827D8F"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2.7.2 </w:t>
      </w:r>
      <w:r w:rsidRPr="00F27E8E">
        <w:rPr>
          <w:rFonts w:ascii="Times New Roman" w:hAnsi="Times New Roman" w:cs="Times New Roman"/>
          <w:b/>
          <w:bCs/>
          <w:sz w:val="24"/>
          <w:szCs w:val="24"/>
          <w:lang w:val="en"/>
        </w:rPr>
        <w:tab/>
        <w:t>DEPOT THEORY</w:t>
      </w:r>
    </w:p>
    <w:p w14:paraId="6817AE7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flow in the distribution channel has been explained using parallel model, model postponement and speculation under Depot Theory. How fast do flows move to overcome separations and match a seller‘s small segment of supply with a buyer‘s small segment of demand? According to Aspinwall‘s (2008) Depot Theory, goods move toward consumption at a rate established by the final consumer‘s need for replacement. As detailed in Aspinwall‘s (2008a) Parallel Systems Theory, replacement rate is inversely related to gross margin, services required, search time and consumption time. Thus, knowing replacement rate provides knowledge of the other characteristics determining rate of flow. The question of which institutional depot (manufacturer, wholesaler, retailer, household, etc.) in the channel will hold and modify inventory is addressed by Bucklin‘s (2015) ‗Theory of Postponement and Speculation‘. Alderson (2007) developed the postponement part, arguing that changes in modifying products and stocking inventory should be postponed to the latest possible point in the marketing flow because of reduced risk. Bucklin (2015) added the corollary theory of speculation that changes in form and holding inventory should be made at the earliest possible point in the marketing flow to take advantage of economies of scale. Thus, speculation takes advantage of the lower costs of modifying goods early to obtain economies of scale resulting in mass production, while postponement deals with reducing risk by modifying goods at the latest point for segmented demand resulting in today‘s mass customization.</w:t>
      </w:r>
    </w:p>
    <w:p w14:paraId="6F8CEB10"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2.7.3 </w:t>
      </w:r>
      <w:r w:rsidRPr="00F27E8E">
        <w:rPr>
          <w:rFonts w:ascii="Times New Roman" w:hAnsi="Times New Roman" w:cs="Times New Roman"/>
          <w:b/>
          <w:bCs/>
          <w:sz w:val="24"/>
          <w:szCs w:val="24"/>
          <w:lang w:val="en"/>
        </w:rPr>
        <w:tab/>
        <w:t>SYSTEM THEORY</w:t>
      </w:r>
    </w:p>
    <w:p w14:paraId="2C95B1B2" w14:textId="7DCAF9EE" w:rsidR="00A204B7"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Physical distribution can be viewed as a system of components linked together for the efficient movement of products. Using a system approach to describe physical </w:t>
      </w:r>
      <w:r w:rsidRPr="00F27E8E">
        <w:rPr>
          <w:rFonts w:ascii="Times New Roman" w:hAnsi="Times New Roman" w:cs="Times New Roman"/>
          <w:sz w:val="24"/>
          <w:szCs w:val="24"/>
          <w:lang w:val="en"/>
        </w:rPr>
        <w:lastRenderedPageBreak/>
        <w:t xml:space="preserve">distribution, the components include; customer service, transportation, warehousing, order processing, inventory control, protective packaging and materials handling. These components are interrelated, hence: decisions made in one area affect the relative efficiency of others. For example, a small business that provides </w:t>
      </w:r>
      <w:r w:rsidR="008E181B" w:rsidRPr="00F27E8E">
        <w:rPr>
          <w:rFonts w:ascii="Times New Roman" w:hAnsi="Times New Roman" w:cs="Times New Roman"/>
          <w:sz w:val="24"/>
          <w:szCs w:val="24"/>
          <w:lang w:val="en"/>
        </w:rPr>
        <w:t>customized</w:t>
      </w:r>
      <w:r w:rsidRPr="00F27E8E">
        <w:rPr>
          <w:rFonts w:ascii="Times New Roman" w:hAnsi="Times New Roman" w:cs="Times New Roman"/>
          <w:sz w:val="24"/>
          <w:szCs w:val="24"/>
          <w:lang w:val="en"/>
        </w:rPr>
        <w:t xml:space="preserve"> personal computers may transport finished products by air rather than by truck, as faster delivery times may allow lower inventory costs, which would more than offset the higher cost of air transport. Viewing physical distribution from a </w:t>
      </w:r>
      <w:r w:rsidR="002616D8" w:rsidRPr="00F27E8E">
        <w:rPr>
          <w:rFonts w:ascii="Times New Roman" w:hAnsi="Times New Roman" w:cs="Times New Roman"/>
          <w:sz w:val="24"/>
          <w:szCs w:val="24"/>
          <w:lang w:val="en"/>
        </w:rPr>
        <w:t>system ‘</w:t>
      </w:r>
      <w:r w:rsidRPr="00F27E8E">
        <w:rPr>
          <w:rFonts w:ascii="Times New Roman" w:hAnsi="Times New Roman" w:cs="Times New Roman"/>
          <w:sz w:val="24"/>
          <w:szCs w:val="24"/>
          <w:lang w:val="en"/>
        </w:rPr>
        <w:t>s perspective can be the key to providing a defined level of customer service at the lowest possible cost.</w:t>
      </w:r>
    </w:p>
    <w:p w14:paraId="05CEC79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EMPIRICAL FRAMEWORK</w:t>
      </w:r>
    </w:p>
    <w:p w14:paraId="68CBC21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existing body of knowledge on distribution strategies is vast and suggests several techniques and management skills. Only some aspects relating to performance, something of fundamental importance, will be highlighted here. A good starting point is the research done by Doney and Cannon (2007), which stressed several contributions in the field. Kozak and Cohen (2007) created a list of statements for companies to use to achieve the level of trust and commitment with suppliers, which can be adapted in this case to distributors. Distribution builds stable competitive advantages, since marketing channels are of long-range planning and implementation, and to build them needs a consistent structure and due also to the fact that they are focused on people and relationships. This sequence was elaborated based on the revision of four existing models. (Stern et al., 2006; Rosembloon, 2009); (Walters &amp; Gattorna, 2016; Ziggers, Trienekens &amp; Zuurbier,2008; Trienekens &amp; Zuurbier, 2006; among others).</w:t>
      </w:r>
    </w:p>
    <w:p w14:paraId="6BE2158B" w14:textId="77777777" w:rsidR="00C032CF"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Anderson (1985) and John and Weitz (2008) stated that there is a relationship between sales volume and distribution channel integration. The most important of these are physical-specific assets, time-specific assets, information and knowledge technology, human-specific assets, location (site) specificity and marketing/transaction specificity. A variety of approaches has been taken to distribution channels, but distribution structure and intensity has received little attention in academic research ( Rodriguez et al., 2005; Gattorna </w:t>
      </w:r>
      <w:r w:rsidRPr="00F27E8E">
        <w:rPr>
          <w:rFonts w:ascii="Times New Roman" w:hAnsi="Times New Roman" w:cs="Times New Roman"/>
          <w:sz w:val="24"/>
          <w:szCs w:val="24"/>
          <w:lang w:val="en"/>
        </w:rPr>
        <w:lastRenderedPageBreak/>
        <w:t>2008). Marketing researchers are more concerned with management issues like power, conflict, satisfaction and performance (Gaski 2016). Few empirical studies were conducted to study distribution intensity and structure. Most of ideas concerning channel design issues are underlying and theoretical that predicts the choice of channel based on some factors. Although these constructs have been well accepted by marketing scholars, empirical research has to be done to confirm these assumptions and to find new factors determining the channel choice. The primary theoretical statement links distribution structure with class of products (Frazier 2012). The class of products are related with the classification of consumer goods (convenience, shopping and specialty) first proposed by Copeland (2013). His intent was to create a guide for the development of marketing strategies by manufacturers. His purpose was to show how consumer buying habits affected the type of channel of distribution and promotional strategy (Bucklin, 2012). According to these characteristics convenience goods are associated with intensive distribution, shopping goods require selective distribution and specialty goods are related with exclusive distribution. Convenience goods are consumer goods and services that the consumer buys frequently. Copeland clearly defined the three categories. Convenience goods are ‗those customarily purchased at easily accessible stores‘. Shopping goods include ―those for which a consumer wishes to compare prices, quality, and style at the time of purchase‖. With specialty goods, however, consumers neither travelled to a convenient store location nor made comparisons while shopping. He thought this category so different hence he called it specialty goods, ―those which have some (special) attraction for the consumer, other than price, which induces him to put forth special effort to visit the store and make the purchase without shopping (2014). Although there were a number of rationales for the three and raised the most questions among subsequent authors. Holton (1958) conceptualized the distinction between the categories based on the benefits resulting from price and quality comparisons relative to searching costs.</w:t>
      </w:r>
    </w:p>
    <w:p w14:paraId="6FEF4424" w14:textId="77777777" w:rsidR="009D6F11" w:rsidRPr="00F27E8E" w:rsidRDefault="009D6F11" w:rsidP="001F4D5F">
      <w:pPr>
        <w:autoSpaceDE w:val="0"/>
        <w:autoSpaceDN w:val="0"/>
        <w:adjustRightInd w:val="0"/>
        <w:spacing w:after="0" w:line="360" w:lineRule="auto"/>
        <w:ind w:firstLine="720"/>
        <w:jc w:val="both"/>
        <w:rPr>
          <w:rFonts w:ascii="Times New Roman" w:hAnsi="Times New Roman" w:cs="Times New Roman"/>
          <w:sz w:val="24"/>
          <w:szCs w:val="24"/>
          <w:lang w:val="en"/>
        </w:rPr>
      </w:pPr>
    </w:p>
    <w:p w14:paraId="40021E6B" w14:textId="34FEB61B" w:rsidR="00C032CF" w:rsidRPr="007F7AD9" w:rsidRDefault="00C032CF"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THREE</w:t>
      </w:r>
    </w:p>
    <w:p w14:paraId="2C55D12E"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RESEARCH METHODOLOGY</w:t>
      </w:r>
    </w:p>
    <w:p w14:paraId="7346912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3.1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INTRODUCTION</w:t>
      </w:r>
    </w:p>
    <w:p w14:paraId="753C3F6A" w14:textId="77777777" w:rsidR="00C032CF" w:rsidRPr="00F27E8E" w:rsidRDefault="00C032CF" w:rsidP="006D1338">
      <w:pPr>
        <w:autoSpaceDE w:val="0"/>
        <w:autoSpaceDN w:val="0"/>
        <w:adjustRightInd w:val="0"/>
        <w:spacing w:after="0" w:line="360" w:lineRule="auto"/>
        <w:ind w:right="16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focuses on the approach and methods adopted in obtaining data for the study. It describes the methodology employed, tools and processes adopted in generation, presentation and interpretation of data gathered. Other aspects incorporated in the design include the population of study, the determination of sample size, the methods for questionnaire distribution, the methods for data analysis and the description of operational variables.</w:t>
      </w:r>
    </w:p>
    <w:p w14:paraId="2359BE38" w14:textId="77777777" w:rsidR="00C032CF" w:rsidRPr="00F27E8E" w:rsidRDefault="00C032CF" w:rsidP="00D97764">
      <w:pPr>
        <w:tabs>
          <w:tab w:val="left" w:pos="76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DESIGN</w:t>
      </w:r>
    </w:p>
    <w:p w14:paraId="44E335C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 as a work for conducting the research project by obtaining the required information that is necessary in solving identif9ied problem in research. This is an outline, a general arrangement or plan of how a research is to be conducted. Nworgu (1991) describes a research design as a plan or blue print which specifies how data relating to a given problem should be collected and analyzed.</w:t>
      </w:r>
    </w:p>
    <w:p w14:paraId="5B93A99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w:t>
      </w:r>
    </w:p>
    <w:p w14:paraId="4ADD5DC5"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questionnaires would be administered to the employees of the organization used for the study in other to generate information.</w:t>
      </w:r>
    </w:p>
    <w:p w14:paraId="29632197"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3.3 </w:t>
      </w:r>
      <w:r w:rsidRPr="00F27E8E">
        <w:rPr>
          <w:rFonts w:ascii="Times New Roman" w:hAnsi="Times New Roman" w:cs="Times New Roman"/>
          <w:b/>
          <w:bCs/>
          <w:sz w:val="24"/>
          <w:szCs w:val="24"/>
          <w:lang w:val="en"/>
        </w:rPr>
        <w:tab/>
        <w:t>RESEARCH POPULATION</w:t>
      </w:r>
    </w:p>
    <w:p w14:paraId="5B0C5B3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Population in studies is explained by entire quantity of all units of the subject matter or happening to be evaluated into which all the likely observations of the same kind are made (Kumekpor, 2002). A population is the whole group that the research focuses on. A population consists of all elements- individuals, item or objects whose characteristics are being studied. </w:t>
      </w:r>
    </w:p>
    <w:p w14:paraId="04146A7C"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Population is the aggregate numbers of object study area, in other words, it is regarded as the total number of respondents pencil down. The total population for this study represents 400 which includes the staff and customers of captain cook bakery, Ilorin.</w:t>
      </w:r>
    </w:p>
    <w:p w14:paraId="1E45C32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w:t>
      </w:r>
      <w:r w:rsidR="00CE0B42" w:rsidRPr="00F27E8E">
        <w:rPr>
          <w:rFonts w:ascii="Times New Roman" w:hAnsi="Times New Roman" w:cs="Times New Roman"/>
          <w:b/>
          <w:bCs/>
          <w:sz w:val="24"/>
          <w:szCs w:val="24"/>
          <w:lang w:val="en"/>
        </w:rPr>
        <w:t>ING</w:t>
      </w:r>
      <w:r w:rsidRPr="00F27E8E">
        <w:rPr>
          <w:rFonts w:ascii="Times New Roman" w:hAnsi="Times New Roman" w:cs="Times New Roman"/>
          <w:b/>
          <w:bCs/>
          <w:sz w:val="24"/>
          <w:szCs w:val="24"/>
          <w:lang w:val="en"/>
        </w:rPr>
        <w:t xml:space="preserve"> TECHNIQUE</w:t>
      </w:r>
    </w:p>
    <w:p w14:paraId="755D9506" w14:textId="77777777" w:rsidR="00C032CF" w:rsidRPr="00F27E8E" w:rsidRDefault="00C032CF" w:rsidP="00D97764">
      <w:pPr>
        <w:autoSpaceDE w:val="0"/>
        <w:autoSpaceDN w:val="0"/>
        <w:adjustRightInd w:val="0"/>
        <w:spacing w:after="0" w:line="360" w:lineRule="auto"/>
        <w:ind w:left="120"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222AF4CD"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method used in selecting samples relevant for this study is simple random technique. This method is adopted because it is objective and so as to get exact set of people that having things in relation to the topic for easy and quick administration.</w:t>
      </w:r>
    </w:p>
    <w:p w14:paraId="64FE2C6B"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SAMPLE SIZE</w:t>
      </w:r>
    </w:p>
    <w:p w14:paraId="05FAFD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 aspect of the research process. One basic fact is that the sample size must be adequate. In determining the number of respondents to include in the study, the Taro Yamane’s equation was used. (Yamane, 1967) as shown below:</w:t>
      </w:r>
    </w:p>
    <w:p w14:paraId="08E7A81F"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p>
    <w:p w14:paraId="3A297066"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n =</w:t>
      </w:r>
      <w:r w:rsidRPr="00F27E8E">
        <w:rPr>
          <w:rFonts w:ascii="Times New Roman" w:hAnsi="Times New Roman" w:cs="Times New Roman"/>
          <w:sz w:val="24"/>
          <w:szCs w:val="24"/>
          <w:lang w:val="en"/>
        </w:rPr>
        <w:tab/>
        <w:t xml:space="preserve">    N</w:t>
      </w:r>
    </w:p>
    <w:p w14:paraId="62C9C94D" w14:textId="77777777" w:rsidR="00C032CF" w:rsidRPr="00F27E8E" w:rsidRDefault="00C032CF" w:rsidP="00D97764">
      <w:pPr>
        <w:autoSpaceDE w:val="0"/>
        <w:autoSpaceDN w:val="0"/>
        <w:adjustRightInd w:val="0"/>
        <w:spacing w:after="0" w:line="360" w:lineRule="auto"/>
        <w:ind w:left="7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1+N(e)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p>
    <w:p w14:paraId="723C7D6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Where </w:t>
      </w:r>
    </w:p>
    <w:p w14:paraId="15A441A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population (400)</w:t>
      </w:r>
    </w:p>
    <w:p w14:paraId="597828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1 = is the constant</w:t>
      </w:r>
    </w:p>
    <w:p w14:paraId="71AACF4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e = is the degree of error expected (0.05)</w:t>
      </w:r>
    </w:p>
    <w:p w14:paraId="40DF5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sample size (?)</w:t>
      </w:r>
    </w:p>
    <w:p w14:paraId="52C7ED1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E59500" wp14:editId="7691C7CF">
                <wp:simplePos x="0" y="0"/>
                <wp:positionH relativeFrom="column">
                  <wp:posOffset>103289</wp:posOffset>
                </wp:positionH>
                <wp:positionV relativeFrom="paragraph">
                  <wp:posOffset>164620</wp:posOffset>
                </wp:positionV>
                <wp:extent cx="603849" cy="8627"/>
                <wp:effectExtent l="0" t="0" r="25400" b="29845"/>
                <wp:wrapNone/>
                <wp:docPr id="3" name="Straight Connector 3"/>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961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12.95pt" to="5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5AE0664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(1+400(0.05)2)</w:t>
      </w:r>
    </w:p>
    <w:p w14:paraId="6DC0651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AB53D9" wp14:editId="34BC8B37">
                <wp:simplePos x="0" y="0"/>
                <wp:positionH relativeFrom="column">
                  <wp:posOffset>109220</wp:posOffset>
                </wp:positionH>
                <wp:positionV relativeFrom="paragraph">
                  <wp:posOffset>195844</wp:posOffset>
                </wp:positionV>
                <wp:extent cx="603250" cy="8255"/>
                <wp:effectExtent l="0" t="0" r="25400" b="29845"/>
                <wp:wrapNone/>
                <wp:docPr id="4" name="Straight Connector 4"/>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A719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pt,15.4pt" to="56.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1kuAEAALkDAAAOAAAAZHJzL2Uyb0RvYy54bWysU02P0zAQvSPxHyzfadKyXa2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8F41A0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 (0.0025)</w:t>
      </w:r>
    </w:p>
    <w:p w14:paraId="17962D45"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359F96" wp14:editId="643818D4">
                <wp:simplePos x="0" y="0"/>
                <wp:positionH relativeFrom="column">
                  <wp:posOffset>168910</wp:posOffset>
                </wp:positionH>
                <wp:positionV relativeFrom="paragraph">
                  <wp:posOffset>191506</wp:posOffset>
                </wp:positionV>
                <wp:extent cx="603849" cy="8627"/>
                <wp:effectExtent l="0" t="0" r="25400" b="29845"/>
                <wp:wrapNone/>
                <wp:docPr id="5" name="Straight Connector 5"/>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F8F6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3pt,15.1pt" to="60.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77537D8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1+1</w:t>
      </w:r>
    </w:p>
    <w:p w14:paraId="5904104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1D66F7" wp14:editId="1E03E56E">
                <wp:simplePos x="0" y="0"/>
                <wp:positionH relativeFrom="column">
                  <wp:posOffset>155839</wp:posOffset>
                </wp:positionH>
                <wp:positionV relativeFrom="paragraph">
                  <wp:posOffset>173990</wp:posOffset>
                </wp:positionV>
                <wp:extent cx="603250" cy="8255"/>
                <wp:effectExtent l="0" t="0" r="25400" b="29845"/>
                <wp:wrapNone/>
                <wp:docPr id="6" name="Straight Connector 6"/>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A01C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25pt,13.7pt" to="59.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BF1DC2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2</w:t>
      </w:r>
    </w:p>
    <w:p w14:paraId="58975B8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200</w:t>
      </w:r>
    </w:p>
    <w:p w14:paraId="419FD71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Therefore, the calculated sample size is 200 customers which were randomly selected to get the relevant information for the study.</w:t>
      </w:r>
    </w:p>
    <w:p w14:paraId="2C0C316D"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SOURCE OF DATA COLLECTION</w:t>
      </w:r>
    </w:p>
    <w:p w14:paraId="6AD0FDC8"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14:paraId="6EA4E4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METHOD OF DATA COLLECTION</w:t>
      </w:r>
    </w:p>
    <w:p w14:paraId="46CCE2D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For the purpose of this study, questionnaire was used in collecting data. Questionnaires are logically arranged in sequence of questions to obtain information from the respondents. A questionnaire could be structure undisguised or unstructured undisguised. Structure disguised and unstructured undisguised but structured undisguised were used.</w:t>
      </w:r>
    </w:p>
    <w:p w14:paraId="3D274D83"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questionnaire were made up of (twenty two) section include personal data of the respondent with seven (7) question and section B contain the fifteen (15) questions which were used to test research hypothesis formulated for the study</w:t>
      </w:r>
    </w:p>
    <w:p w14:paraId="27D57AA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3.8</w:t>
      </w:r>
      <w:r w:rsidRPr="00F27E8E">
        <w:rPr>
          <w:rFonts w:ascii="Times New Roman" w:hAnsi="Times New Roman" w:cs="Times New Roman"/>
          <w:b/>
          <w:bCs/>
          <w:sz w:val="24"/>
          <w:szCs w:val="24"/>
          <w:lang w:val="en"/>
        </w:rPr>
        <w:tab/>
        <w:t xml:space="preserve">METHOD OF DATA ANALYSIS </w:t>
      </w:r>
    </w:p>
    <w:p w14:paraId="43CF06E6"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technique of data presentation used in this study is tabular form to present the information in a simple percentage.</w:t>
      </w:r>
    </w:p>
    <w:p w14:paraId="7848822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analysis is the process of developing answer to question through examination and interpretation of data. Data analysis could be mathematical or statistical. The chi-square statistical test was used to explain the data on the questionnaire.</w:t>
      </w:r>
    </w:p>
    <w:p w14:paraId="10B67295" w14:textId="378F0942" w:rsidR="00C032CF" w:rsidRPr="00F27E8E" w:rsidRDefault="00C032CF"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chi-square test is the </w:t>
      </w:r>
      <w:r w:rsidR="00C2064B" w:rsidRPr="00F27E8E">
        <w:rPr>
          <w:rFonts w:ascii="Times New Roman" w:hAnsi="Times New Roman" w:cs="Times New Roman"/>
          <w:sz w:val="24"/>
          <w:szCs w:val="24"/>
          <w:lang w:val="en"/>
        </w:rPr>
        <w:t>compares</w:t>
      </w:r>
      <w:r w:rsidRPr="00F27E8E">
        <w:rPr>
          <w:rFonts w:ascii="Times New Roman" w:hAnsi="Times New Roman" w:cs="Times New Roman"/>
          <w:sz w:val="24"/>
          <w:szCs w:val="24"/>
          <w:lang w:val="en"/>
        </w:rPr>
        <w:t xml:space="preserve"> of sample frequency entered in the defined data category with the expected frequencies for the category based on the assumption that the hypothesis is true. Kazmier (2009).</w:t>
      </w:r>
    </w:p>
    <w:p w14:paraId="42567234" w14:textId="77777777" w:rsidR="00C032CF" w:rsidRPr="00F27E8E" w:rsidRDefault="00C032CF"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chi-square is particularly important is analyzing data presentation in form of contingencies tables of more than two category in this study. The chi-square is denoted by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and the formula for computing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is as follow:</w:t>
      </w:r>
    </w:p>
    <w:p w14:paraId="096817F3" w14:textId="77777777" w:rsidR="00C032CF" w:rsidRPr="00F27E8E" w:rsidRDefault="006D1338" w:rsidP="006D1338">
      <w:pPr>
        <w:autoSpaceDE w:val="0"/>
        <w:autoSpaceDN w:val="0"/>
        <w:adjustRightInd w:val="0"/>
        <w:spacing w:after="0" w:line="360" w:lineRule="auto"/>
        <w:ind w:left="720" w:right="120" w:firstLine="720"/>
        <w:jc w:val="both"/>
        <w:rPr>
          <w:rFonts w:ascii="Times New Roman" w:hAnsi="Times New Roman" w:cs="Times New Roman"/>
          <w:sz w:val="24"/>
          <w:szCs w:val="24"/>
          <w:lang w:val="en"/>
        </w:rPr>
      </w:pPr>
      <w:r w:rsidRPr="00F27E8E">
        <w:rPr>
          <w:rFonts w:ascii="Times New Roman" w:hAnsi="Times New Roman" w:cs="Times New Roman"/>
          <w:noProof/>
          <w:sz w:val="24"/>
          <w:szCs w:val="24"/>
        </w:rPr>
        <w:drawing>
          <wp:anchor distT="0" distB="0" distL="114300" distR="114300" simplePos="0" relativeHeight="251666432" behindDoc="1" locked="0" layoutInCell="1" allowOverlap="1" wp14:anchorId="16855C52" wp14:editId="1533617A">
            <wp:simplePos x="0" y="0"/>
            <wp:positionH relativeFrom="column">
              <wp:posOffset>1712135</wp:posOffset>
            </wp:positionH>
            <wp:positionV relativeFrom="page">
              <wp:posOffset>1713186</wp:posOffset>
            </wp:positionV>
            <wp:extent cx="409904" cy="563245"/>
            <wp:effectExtent l="0" t="0" r="952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95" cy="570516"/>
                    </a:xfrm>
                    <a:prstGeom prst="rect">
                      <a:avLst/>
                    </a:prstGeom>
                    <a:noFill/>
                    <a:ln>
                      <a:noFill/>
                    </a:ln>
                  </pic:spPr>
                </pic:pic>
              </a:graphicData>
            </a:graphic>
            <wp14:sizeRelH relativeFrom="margin">
              <wp14:pctWidth>0</wp14:pctWidth>
            </wp14:sizeRelH>
          </wp:anchor>
        </w:drawing>
      </w:r>
      <w:r w:rsidR="00446382" w:rsidRPr="00F27E8E">
        <w:rPr>
          <w:rFonts w:ascii="Times New Roman" w:hAnsi="Times New Roman" w:cs="Times New Roman"/>
          <w:noProof/>
          <w:sz w:val="24"/>
          <w:szCs w:val="24"/>
        </w:rPr>
        <w:drawing>
          <wp:anchor distT="0" distB="0" distL="114300" distR="114300" simplePos="0" relativeHeight="251667456" behindDoc="1" locked="0" layoutInCell="1" allowOverlap="1" wp14:anchorId="6F2F34D3" wp14:editId="010A62A4">
            <wp:simplePos x="0" y="0"/>
            <wp:positionH relativeFrom="column">
              <wp:posOffset>531495</wp:posOffset>
            </wp:positionH>
            <wp:positionV relativeFrom="paragraph">
              <wp:posOffset>4445</wp:posOffset>
            </wp:positionV>
            <wp:extent cx="159385" cy="616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 cy="616585"/>
                    </a:xfrm>
                    <a:prstGeom prst="rect">
                      <a:avLst/>
                    </a:prstGeom>
                    <a:noFill/>
                    <a:ln>
                      <a:noFill/>
                    </a:ln>
                  </pic:spPr>
                </pic:pic>
              </a:graphicData>
            </a:graphic>
          </wp:anchor>
        </w:drawing>
      </w:r>
      <w:r w:rsidR="00C032CF" w:rsidRPr="00F27E8E">
        <w:rPr>
          <w:rFonts w:ascii="Times New Roman" w:hAnsi="Times New Roman" w:cs="Times New Roman"/>
          <w:sz w:val="24"/>
          <w:szCs w:val="24"/>
          <w:lang w:val="en"/>
        </w:rPr>
        <w:t>X</w:t>
      </w:r>
      <w:r w:rsidR="00C032CF" w:rsidRPr="00F27E8E">
        <w:rPr>
          <w:rFonts w:ascii="Times New Roman" w:hAnsi="Times New Roman" w:cs="Times New Roman"/>
          <w:sz w:val="24"/>
          <w:szCs w:val="24"/>
          <w:vertAlign w:val="superscript"/>
          <w:lang w:val="en"/>
        </w:rPr>
        <w:t>2</w:t>
      </w:r>
      <w:r w:rsidR="00C032CF" w:rsidRPr="00F27E8E">
        <w:rPr>
          <w:rFonts w:ascii="Times New Roman" w:hAnsi="Times New Roman" w:cs="Times New Roman"/>
          <w:sz w:val="24"/>
          <w:szCs w:val="24"/>
          <w:lang w:val="en"/>
        </w:rPr>
        <w:t xml:space="preserve"> =   </w:t>
      </w:r>
      <w:r w:rsidR="00C032CF" w:rsidRPr="00F27E8E">
        <w:rPr>
          <w:rFonts w:ascii="Times New Roman" w:hAnsi="Times New Roman" w:cs="Times New Roman"/>
          <w:sz w:val="24"/>
          <w:szCs w:val="24"/>
          <w:u w:val="single"/>
          <w:lang w:val="en"/>
        </w:rPr>
        <w:t>Fo-Fe</w:t>
      </w:r>
      <w:r w:rsidR="00C032CF" w:rsidRPr="00F27E8E">
        <w:rPr>
          <w:rFonts w:ascii="Times New Roman" w:hAnsi="Times New Roman" w:cs="Times New Roman"/>
          <w:sz w:val="24"/>
          <w:szCs w:val="24"/>
          <w:lang w:val="en"/>
        </w:rPr>
        <w:t xml:space="preserve"> </w:t>
      </w:r>
      <w:r w:rsidR="00C032CF" w:rsidRPr="00F27E8E">
        <w:rPr>
          <w:rFonts w:ascii="Times New Roman" w:hAnsi="Times New Roman" w:cs="Times New Roman"/>
          <w:sz w:val="24"/>
          <w:szCs w:val="24"/>
          <w:vertAlign w:val="superscript"/>
          <w:lang w:val="en"/>
        </w:rPr>
        <w:t>2</w:t>
      </w:r>
    </w:p>
    <w:p w14:paraId="796B7DB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w:t>
      </w:r>
      <w:r w:rsidR="00446382"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Fe</w:t>
      </w:r>
    </w:p>
    <w:p w14:paraId="2BC20D40" w14:textId="77777777" w:rsidR="00C032CF" w:rsidRPr="00F27E8E" w:rsidRDefault="00C032CF" w:rsidP="00D97764">
      <w:pPr>
        <w:autoSpaceDE w:val="0"/>
        <w:autoSpaceDN w:val="0"/>
        <w:adjustRightInd w:val="0"/>
        <w:spacing w:after="0" w:line="360" w:lineRule="auto"/>
        <w:ind w:left="840" w:firstLine="600"/>
        <w:jc w:val="both"/>
        <w:rPr>
          <w:rFonts w:ascii="Times New Roman" w:hAnsi="Times New Roman" w:cs="Times New Roman"/>
          <w:sz w:val="24"/>
          <w:szCs w:val="24"/>
          <w:lang w:val="en"/>
        </w:rPr>
      </w:pPr>
    </w:p>
    <w:p w14:paraId="4E8326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Where Fo = The number of time variable of under study are observed in the sample.</w:t>
      </w:r>
    </w:p>
    <w:p w14:paraId="185D0CC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Fe = The number of time variable expected to occur in the sample assuming the null hypothesis are timed.</w:t>
      </w:r>
    </w:p>
    <w:p w14:paraId="44BF119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 = The different between the numbers of occurrence.</w:t>
      </w:r>
    </w:p>
    <w:p w14:paraId="1D0D2D4A" w14:textId="6EE321FC" w:rsidR="00DF492A" w:rsidRPr="00F27E8E" w:rsidRDefault="00C032CF" w:rsidP="002616D8">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The square of the average number of the difference in term of expected number of </w:t>
      </w:r>
      <w:r w:rsidR="00C2064B" w:rsidRPr="00F27E8E">
        <w:rPr>
          <w:rFonts w:ascii="Times New Roman" w:hAnsi="Times New Roman" w:cs="Times New Roman"/>
          <w:sz w:val="24"/>
          <w:szCs w:val="24"/>
          <w:lang w:val="en"/>
        </w:rPr>
        <w:t>occurrences</w:t>
      </w:r>
      <w:r w:rsidRPr="00F27E8E">
        <w:rPr>
          <w:rFonts w:ascii="Times New Roman" w:hAnsi="Times New Roman" w:cs="Times New Roman"/>
          <w:sz w:val="24"/>
          <w:szCs w:val="24"/>
          <w:lang w:val="en"/>
        </w:rPr>
        <w:t>.</w:t>
      </w:r>
    </w:p>
    <w:p w14:paraId="1D8F393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VALIDITY OF INSTRUMENT</w:t>
      </w:r>
    </w:p>
    <w:p w14:paraId="1A93AC55"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sample of prepared questionnaire was given to Captain Cook Staff, Ilorin. 20 questionnaires in all were administered to them at the post graduate lecture hall where they </w:t>
      </w:r>
      <w:r w:rsidRPr="00F27E8E">
        <w:rPr>
          <w:rFonts w:ascii="Times New Roman" w:hAnsi="Times New Roman" w:cs="Times New Roman"/>
          <w:sz w:val="24"/>
          <w:szCs w:val="24"/>
          <w:lang w:val="en"/>
        </w:rPr>
        <w:lastRenderedPageBreak/>
        <w:t>were holding lectures. Based on this, the face and content validity of the instrument with respect to clarity, ambiguity, triviality and sensibility constructions were established.</w:t>
      </w:r>
    </w:p>
    <w:p w14:paraId="2E47042F" w14:textId="77777777" w:rsidR="00C032CF" w:rsidRPr="00F27E8E" w:rsidRDefault="00C032CF" w:rsidP="00D97764">
      <w:pPr>
        <w:pStyle w:val="ListParagraph"/>
        <w:numPr>
          <w:ilvl w:val="1"/>
          <w:numId w:val="2"/>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RELIABILITY OF INSTRUMENT</w:t>
      </w:r>
    </w:p>
    <w:p w14:paraId="12FD5C84" w14:textId="2A9CED8C" w:rsidR="00DF492A"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researcher adopted the test-retest method to determine the reliability of the research instrument for this study. By this, the researcher administered the pre-tested questionnaire to Captain Cook Staff, Ilorin. Thereafter, the Cronbach’s alpha was used to determine the strength of reliability and an Alpha of 0.96 obtained bakery companies reliability of the instrument.</w:t>
      </w:r>
    </w:p>
    <w:p w14:paraId="6B9901B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EDEB17F"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88377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E30DB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58A2B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2F9E2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7804CE1E"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2EF6A27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83D1463"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FE9699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D97269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F22BA81"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57C8B0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6353D0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7A4FDC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A4B02A"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0EB7DC7"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617AD3A"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C867A0" w14:textId="77777777" w:rsidR="009D6F11" w:rsidRPr="00F27E8E"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CD2F837" w14:textId="77777777" w:rsidR="00446382" w:rsidRPr="00F27E8E" w:rsidRDefault="00446382" w:rsidP="009D6F11">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FOUR</w:t>
      </w:r>
    </w:p>
    <w:p w14:paraId="64891BA9" w14:textId="77777777" w:rsidR="00446382" w:rsidRPr="00F27E8E" w:rsidRDefault="00446382" w:rsidP="00D97764">
      <w:pPr>
        <w:tabs>
          <w:tab w:val="left" w:pos="820"/>
        </w:tabs>
        <w:autoSpaceDE w:val="0"/>
        <w:autoSpaceDN w:val="0"/>
        <w:adjustRightInd w:val="0"/>
        <w:spacing w:after="0" w:line="360" w:lineRule="auto"/>
        <w:ind w:left="1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DATA PRESENTATION, ANALYSIS AND DISCUSSION OF FINDINGS</w:t>
      </w:r>
    </w:p>
    <w:p w14:paraId="7AF71FBF" w14:textId="77777777" w:rsidR="00446382" w:rsidRPr="00F27E8E" w:rsidRDefault="00446382" w:rsidP="00D97764">
      <w:pPr>
        <w:tabs>
          <w:tab w:val="left" w:pos="820"/>
        </w:tabs>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4.1</w:t>
      </w:r>
      <w:r w:rsidRPr="00F27E8E">
        <w:rPr>
          <w:rFonts w:ascii="Times New Roman" w:hAnsi="Times New Roman" w:cs="Times New Roman"/>
          <w:b/>
          <w:bCs/>
          <w:sz w:val="24"/>
          <w:szCs w:val="24"/>
          <w:lang w:val="en"/>
        </w:rPr>
        <w:tab/>
        <w:t>INTRODUCTION</w:t>
      </w:r>
    </w:p>
    <w:p w14:paraId="7589DE2A" w14:textId="77777777"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discusses the data collection through questionnaire administered in some randomly selected customers and staff of Captain Cook Bakery. Each of the relevant question in the questionnaire was provided to research question and on which inference and deducted of this research exercise are based.</w:t>
      </w:r>
    </w:p>
    <w:p w14:paraId="451CF428" w14:textId="3A3C0652" w:rsidR="00446382" w:rsidRPr="00F27E8E" w:rsidRDefault="009D6F11"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w:t>
      </w:r>
      <w:r w:rsidR="00446382" w:rsidRPr="00F27E8E">
        <w:rPr>
          <w:rFonts w:ascii="Times New Roman" w:hAnsi="Times New Roman" w:cs="Times New Roman"/>
          <w:sz w:val="24"/>
          <w:szCs w:val="24"/>
          <w:lang w:val="en"/>
        </w:rPr>
        <w:t>The data presented analyzed and interpreted is position of primary data and secondary data. This will help to clarify the points. During the research, 200 questionnaires was distributed to the consumer in which they are all responded well.</w:t>
      </w:r>
    </w:p>
    <w:p w14:paraId="02CF88F6" w14:textId="77777777" w:rsidR="00446382" w:rsidRPr="00F27E8E" w:rsidRDefault="00446382" w:rsidP="00A204B7">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each data collected the statistical analysis shall be followed by simple illustration of responds and total analysis of data collected will be shown in tabular form with corresponding percentage of response for enhancement of each comprehension. The people that were involved in the comprehension of the questionnaire are male and female, youth and old, civil servant, business people and student.</w:t>
      </w:r>
    </w:p>
    <w:p w14:paraId="6EC60474" w14:textId="77777777" w:rsidR="00446382" w:rsidRPr="00F27E8E" w:rsidRDefault="00446382"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4.2</w:t>
      </w:r>
      <w:r w:rsidRPr="00F27E8E">
        <w:rPr>
          <w:rFonts w:ascii="Times New Roman" w:hAnsi="Times New Roman" w:cs="Times New Roman"/>
          <w:b/>
          <w:bCs/>
          <w:sz w:val="24"/>
          <w:szCs w:val="24"/>
          <w:lang w:val="en"/>
        </w:rPr>
        <w:tab/>
        <w:t>DATA PRESENTATION</w:t>
      </w:r>
    </w:p>
    <w:p w14:paraId="3DA5D419"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4.2.1 </w:t>
      </w:r>
      <w:r w:rsidRPr="00F27E8E">
        <w:rPr>
          <w:rFonts w:ascii="Times New Roman" w:hAnsi="Times New Roman" w:cs="Times New Roman"/>
          <w:b/>
          <w:bCs/>
          <w:sz w:val="24"/>
          <w:szCs w:val="24"/>
          <w:lang w:val="en"/>
        </w:rPr>
        <w:tab/>
      </w:r>
      <w:r w:rsidR="00712606" w:rsidRPr="00F27E8E">
        <w:rPr>
          <w:rFonts w:ascii="Times New Roman" w:hAnsi="Times New Roman" w:cs="Times New Roman"/>
          <w:b/>
          <w:bCs/>
          <w:sz w:val="24"/>
          <w:szCs w:val="24"/>
          <w:lang w:val="en"/>
        </w:rPr>
        <w:t>DEMOGRAPHIC CHARACTERISTICS OF RESPONDENTS</w:t>
      </w:r>
    </w:p>
    <w:p w14:paraId="1DC69A87" w14:textId="77777777" w:rsidR="00446382" w:rsidRPr="00F27E8E" w:rsidRDefault="00446382" w:rsidP="00712606">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characteristics of the respondents who were customers of Captain Cook Bakery, Ilorin in this study included gender, Age, Level of Education and employment level.</w:t>
      </w:r>
    </w:p>
    <w:p w14:paraId="6722DF8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 Sex Distribution Respondents</w:t>
      </w:r>
    </w:p>
    <w:tbl>
      <w:tblPr>
        <w:tblW w:w="0" w:type="auto"/>
        <w:tblInd w:w="2" w:type="dxa"/>
        <w:tblLayout w:type="fixed"/>
        <w:tblCellMar>
          <w:left w:w="0" w:type="dxa"/>
          <w:right w:w="0" w:type="dxa"/>
        </w:tblCellMar>
        <w:tblLook w:val="0000" w:firstRow="0" w:lastRow="0" w:firstColumn="0" w:lastColumn="0" w:noHBand="0" w:noVBand="0"/>
      </w:tblPr>
      <w:tblGrid>
        <w:gridCol w:w="2160"/>
        <w:gridCol w:w="3150"/>
        <w:gridCol w:w="4010"/>
      </w:tblGrid>
      <w:tr w:rsidR="00446382" w:rsidRPr="00F27E8E" w14:paraId="51182E7B" w14:textId="77777777">
        <w:trPr>
          <w:trHeight w:val="221"/>
        </w:trPr>
        <w:tc>
          <w:tcPr>
            <w:tcW w:w="21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FE6C1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SEX</w:t>
            </w:r>
          </w:p>
        </w:tc>
        <w:tc>
          <w:tcPr>
            <w:tcW w:w="3150" w:type="dxa"/>
            <w:tcBorders>
              <w:top w:val="single" w:sz="6" w:space="0" w:color="000000"/>
              <w:left w:val="nil"/>
              <w:bottom w:val="single" w:sz="6" w:space="0" w:color="000000"/>
              <w:right w:val="single" w:sz="6" w:space="0" w:color="000000"/>
            </w:tcBorders>
            <w:shd w:val="clear" w:color="000000" w:fill="FFFFFF"/>
            <w:vAlign w:val="bottom"/>
          </w:tcPr>
          <w:p w14:paraId="12A0A5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10" w:type="dxa"/>
            <w:tcBorders>
              <w:top w:val="single" w:sz="6" w:space="0" w:color="000000"/>
              <w:left w:val="nil"/>
              <w:bottom w:val="single" w:sz="6" w:space="0" w:color="000000"/>
              <w:right w:val="single" w:sz="6" w:space="0" w:color="000000"/>
            </w:tcBorders>
            <w:shd w:val="clear" w:color="000000" w:fill="FFFFFF"/>
            <w:vAlign w:val="bottom"/>
          </w:tcPr>
          <w:p w14:paraId="380273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24EF84C6" w14:textId="77777777">
        <w:trPr>
          <w:trHeight w:val="218"/>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27BC165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Male</w:t>
            </w:r>
          </w:p>
        </w:tc>
        <w:tc>
          <w:tcPr>
            <w:tcW w:w="3150" w:type="dxa"/>
            <w:tcBorders>
              <w:top w:val="nil"/>
              <w:left w:val="nil"/>
              <w:bottom w:val="single" w:sz="6" w:space="0" w:color="000000"/>
              <w:right w:val="single" w:sz="6" w:space="0" w:color="000000"/>
            </w:tcBorders>
            <w:shd w:val="clear" w:color="000000" w:fill="FFFFFF"/>
            <w:vAlign w:val="bottom"/>
          </w:tcPr>
          <w:p w14:paraId="75B2433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010" w:type="dxa"/>
            <w:tcBorders>
              <w:top w:val="nil"/>
              <w:left w:val="nil"/>
              <w:bottom w:val="single" w:sz="6" w:space="0" w:color="000000"/>
              <w:right w:val="single" w:sz="6" w:space="0" w:color="000000"/>
            </w:tcBorders>
            <w:shd w:val="clear" w:color="000000" w:fill="FFFFFF"/>
            <w:vAlign w:val="bottom"/>
          </w:tcPr>
          <w:p w14:paraId="52C9DB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D010D51" w14:textId="77777777">
        <w:trPr>
          <w:trHeight w:val="220"/>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13C56B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Female</w:t>
            </w:r>
          </w:p>
        </w:tc>
        <w:tc>
          <w:tcPr>
            <w:tcW w:w="3150" w:type="dxa"/>
            <w:tcBorders>
              <w:top w:val="nil"/>
              <w:left w:val="nil"/>
              <w:bottom w:val="single" w:sz="6" w:space="0" w:color="000000"/>
              <w:right w:val="single" w:sz="6" w:space="0" w:color="000000"/>
            </w:tcBorders>
            <w:shd w:val="clear" w:color="000000" w:fill="FFFFFF"/>
            <w:vAlign w:val="bottom"/>
          </w:tcPr>
          <w:p w14:paraId="17B2853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4010" w:type="dxa"/>
            <w:tcBorders>
              <w:top w:val="nil"/>
              <w:left w:val="nil"/>
              <w:bottom w:val="single" w:sz="6" w:space="0" w:color="000000"/>
              <w:right w:val="single" w:sz="6" w:space="0" w:color="000000"/>
            </w:tcBorders>
            <w:shd w:val="clear" w:color="000000" w:fill="FFFFFF"/>
            <w:vAlign w:val="bottom"/>
          </w:tcPr>
          <w:p w14:paraId="36ACC4A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42659768" w14:textId="77777777">
        <w:trPr>
          <w:trHeight w:val="222"/>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4C689D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50" w:type="dxa"/>
            <w:tcBorders>
              <w:top w:val="nil"/>
              <w:left w:val="nil"/>
              <w:bottom w:val="single" w:sz="6" w:space="0" w:color="000000"/>
              <w:right w:val="single" w:sz="6" w:space="0" w:color="000000"/>
            </w:tcBorders>
            <w:shd w:val="clear" w:color="000000" w:fill="FFFFFF"/>
            <w:vAlign w:val="bottom"/>
          </w:tcPr>
          <w:p w14:paraId="6467EB7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10" w:type="dxa"/>
            <w:tcBorders>
              <w:top w:val="nil"/>
              <w:left w:val="nil"/>
              <w:bottom w:val="single" w:sz="6" w:space="0" w:color="000000"/>
              <w:right w:val="single" w:sz="6" w:space="0" w:color="000000"/>
            </w:tcBorders>
            <w:shd w:val="clear" w:color="000000" w:fill="FFFFFF"/>
            <w:vAlign w:val="bottom"/>
          </w:tcPr>
          <w:p w14:paraId="01C01EA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4E6E5257" w14:textId="36C7BD4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959B11D"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presented show the sex distribution of the respondent in which male have 80 (40%) and female 120(60%).</w:t>
      </w:r>
    </w:p>
    <w:p w14:paraId="00EC99C1" w14:textId="77777777" w:rsidR="00446382"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From the majority point of view it was clearly that female respondent are more than the man respondent.</w:t>
      </w:r>
    </w:p>
    <w:p w14:paraId="0FD32A1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4.2: Age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1367"/>
        <w:gridCol w:w="3100"/>
        <w:gridCol w:w="4083"/>
      </w:tblGrid>
      <w:tr w:rsidR="00446382" w:rsidRPr="00F27E8E" w14:paraId="0B8DB589" w14:textId="77777777">
        <w:trPr>
          <w:trHeight w:val="220"/>
        </w:trPr>
        <w:tc>
          <w:tcPr>
            <w:tcW w:w="1367" w:type="dxa"/>
            <w:tcBorders>
              <w:top w:val="single" w:sz="6" w:space="0" w:color="000000"/>
              <w:left w:val="single" w:sz="6" w:space="0" w:color="000000"/>
              <w:bottom w:val="nil"/>
              <w:right w:val="single" w:sz="6" w:space="0" w:color="000000"/>
            </w:tcBorders>
            <w:shd w:val="clear" w:color="000000" w:fill="FFFFFF"/>
            <w:vAlign w:val="bottom"/>
          </w:tcPr>
          <w:p w14:paraId="3302E8A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AGE</w:t>
            </w:r>
          </w:p>
        </w:tc>
        <w:tc>
          <w:tcPr>
            <w:tcW w:w="3100" w:type="dxa"/>
            <w:tcBorders>
              <w:top w:val="single" w:sz="6" w:space="0" w:color="000000"/>
              <w:left w:val="nil"/>
              <w:bottom w:val="nil"/>
              <w:right w:val="single" w:sz="6" w:space="0" w:color="000000"/>
            </w:tcBorders>
            <w:shd w:val="clear" w:color="000000" w:fill="FFFFFF"/>
            <w:vAlign w:val="bottom"/>
          </w:tcPr>
          <w:p w14:paraId="11A375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83" w:type="dxa"/>
            <w:tcBorders>
              <w:top w:val="single" w:sz="6" w:space="0" w:color="000000"/>
              <w:left w:val="nil"/>
              <w:bottom w:val="nil"/>
              <w:right w:val="single" w:sz="6" w:space="0" w:color="000000"/>
            </w:tcBorders>
            <w:shd w:val="clear" w:color="000000" w:fill="FFFFFF"/>
            <w:vAlign w:val="bottom"/>
          </w:tcPr>
          <w:p w14:paraId="46D59A4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6386F380" w14:textId="77777777">
        <w:trPr>
          <w:trHeight w:val="66"/>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7A090F"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3100" w:type="dxa"/>
            <w:tcBorders>
              <w:top w:val="nil"/>
              <w:left w:val="nil"/>
              <w:bottom w:val="single" w:sz="6" w:space="0" w:color="000000"/>
              <w:right w:val="single" w:sz="6" w:space="0" w:color="000000"/>
            </w:tcBorders>
            <w:shd w:val="clear" w:color="000000" w:fill="FFFFFF"/>
            <w:vAlign w:val="bottom"/>
          </w:tcPr>
          <w:p w14:paraId="22BA587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4083" w:type="dxa"/>
            <w:tcBorders>
              <w:top w:val="nil"/>
              <w:left w:val="nil"/>
              <w:bottom w:val="single" w:sz="6" w:space="0" w:color="000000"/>
              <w:right w:val="single" w:sz="6" w:space="0" w:color="000000"/>
            </w:tcBorders>
            <w:shd w:val="clear" w:color="000000" w:fill="FFFFFF"/>
            <w:vAlign w:val="bottom"/>
          </w:tcPr>
          <w:p w14:paraId="61DFD8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r w:rsidR="00446382" w:rsidRPr="00F27E8E" w14:paraId="70C1D16C" w14:textId="77777777">
        <w:trPr>
          <w:trHeight w:val="217"/>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4B3873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18-30years.</w:t>
            </w:r>
          </w:p>
        </w:tc>
        <w:tc>
          <w:tcPr>
            <w:tcW w:w="3100" w:type="dxa"/>
            <w:tcBorders>
              <w:top w:val="nil"/>
              <w:left w:val="nil"/>
              <w:bottom w:val="single" w:sz="6" w:space="0" w:color="000000"/>
              <w:right w:val="single" w:sz="6" w:space="0" w:color="000000"/>
            </w:tcBorders>
            <w:shd w:val="clear" w:color="000000" w:fill="FFFFFF"/>
            <w:vAlign w:val="bottom"/>
          </w:tcPr>
          <w:p w14:paraId="4FA9705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106</w:t>
            </w:r>
          </w:p>
        </w:tc>
        <w:tc>
          <w:tcPr>
            <w:tcW w:w="4083" w:type="dxa"/>
            <w:tcBorders>
              <w:top w:val="nil"/>
              <w:left w:val="nil"/>
              <w:bottom w:val="single" w:sz="6" w:space="0" w:color="000000"/>
              <w:right w:val="single" w:sz="6" w:space="0" w:color="000000"/>
            </w:tcBorders>
            <w:shd w:val="clear" w:color="000000" w:fill="FFFFFF"/>
            <w:vAlign w:val="bottom"/>
          </w:tcPr>
          <w:p w14:paraId="324734D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53%</w:t>
            </w:r>
          </w:p>
        </w:tc>
      </w:tr>
      <w:tr w:rsidR="00446382" w:rsidRPr="00F27E8E" w14:paraId="4F6BEA7D"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8C0F7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31 40years</w:t>
            </w:r>
          </w:p>
        </w:tc>
        <w:tc>
          <w:tcPr>
            <w:tcW w:w="3100" w:type="dxa"/>
            <w:tcBorders>
              <w:top w:val="nil"/>
              <w:left w:val="nil"/>
              <w:bottom w:val="single" w:sz="6" w:space="0" w:color="000000"/>
              <w:right w:val="single" w:sz="6" w:space="0" w:color="000000"/>
            </w:tcBorders>
            <w:shd w:val="clear" w:color="000000" w:fill="FFFFFF"/>
            <w:vAlign w:val="bottom"/>
          </w:tcPr>
          <w:p w14:paraId="563A7CE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4083" w:type="dxa"/>
            <w:tcBorders>
              <w:top w:val="nil"/>
              <w:left w:val="nil"/>
              <w:bottom w:val="single" w:sz="6" w:space="0" w:color="000000"/>
              <w:right w:val="single" w:sz="6" w:space="0" w:color="000000"/>
            </w:tcBorders>
            <w:shd w:val="clear" w:color="000000" w:fill="FFFFFF"/>
            <w:vAlign w:val="bottom"/>
          </w:tcPr>
          <w:p w14:paraId="1CD5C1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14C99714"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7A0FABB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41-50years</w:t>
            </w:r>
          </w:p>
        </w:tc>
        <w:tc>
          <w:tcPr>
            <w:tcW w:w="3100" w:type="dxa"/>
            <w:tcBorders>
              <w:top w:val="nil"/>
              <w:left w:val="nil"/>
              <w:bottom w:val="single" w:sz="6" w:space="0" w:color="000000"/>
              <w:right w:val="single" w:sz="6" w:space="0" w:color="000000"/>
            </w:tcBorders>
            <w:shd w:val="clear" w:color="000000" w:fill="FFFFFF"/>
            <w:vAlign w:val="bottom"/>
          </w:tcPr>
          <w:p w14:paraId="463B009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4083" w:type="dxa"/>
            <w:tcBorders>
              <w:top w:val="nil"/>
              <w:left w:val="nil"/>
              <w:bottom w:val="single" w:sz="6" w:space="0" w:color="000000"/>
              <w:right w:val="single" w:sz="6" w:space="0" w:color="000000"/>
            </w:tcBorders>
            <w:shd w:val="clear" w:color="000000" w:fill="FFFFFF"/>
            <w:vAlign w:val="bottom"/>
          </w:tcPr>
          <w:p w14:paraId="60937A5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61020091" w14:textId="77777777">
        <w:trPr>
          <w:trHeight w:val="222"/>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14B59F9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16B7A4E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83" w:type="dxa"/>
            <w:tcBorders>
              <w:top w:val="nil"/>
              <w:left w:val="nil"/>
              <w:bottom w:val="single" w:sz="6" w:space="0" w:color="000000"/>
              <w:right w:val="single" w:sz="6" w:space="0" w:color="000000"/>
            </w:tcBorders>
            <w:shd w:val="clear" w:color="000000" w:fill="FFFFFF"/>
            <w:vAlign w:val="bottom"/>
          </w:tcPr>
          <w:p w14:paraId="1E3E8F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4DCB2A3" w14:textId="1756EEAC"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1BDE9A3" w14:textId="43D022BE"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table, it is review</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that the majority of the respondent falls between the age 18-30years which has 106 (53%) followed by the age 31-40years 64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(32%) and the last with age 41-50years with 30 respondent with (15%).</w:t>
      </w:r>
    </w:p>
    <w:p w14:paraId="2DB8E490" w14:textId="77777777" w:rsidR="009A20B3"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majority point of view the youth are more than the adult in the table above. This is because they are most influence by the peer group. They are the most promotion conscious.</w:t>
      </w:r>
    </w:p>
    <w:p w14:paraId="292533B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4.3 Marital Status of the Respondents</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367AA353"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3CDCC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20EF739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1D3287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18D007F9" w14:textId="77777777">
        <w:trPr>
          <w:trHeight w:val="218"/>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19D8662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Single</w:t>
            </w:r>
          </w:p>
        </w:tc>
        <w:tc>
          <w:tcPr>
            <w:tcW w:w="3100" w:type="dxa"/>
            <w:tcBorders>
              <w:top w:val="nil"/>
              <w:left w:val="nil"/>
              <w:bottom w:val="single" w:sz="6" w:space="0" w:color="000000"/>
              <w:right w:val="single" w:sz="6" w:space="0" w:color="000000"/>
            </w:tcBorders>
            <w:shd w:val="clear" w:color="000000" w:fill="FFFFFF"/>
            <w:vAlign w:val="bottom"/>
          </w:tcPr>
          <w:p w14:paraId="1DD450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76</w:t>
            </w:r>
          </w:p>
        </w:tc>
        <w:tc>
          <w:tcPr>
            <w:tcW w:w="3100" w:type="dxa"/>
            <w:tcBorders>
              <w:top w:val="nil"/>
              <w:left w:val="nil"/>
              <w:bottom w:val="single" w:sz="6" w:space="0" w:color="000000"/>
              <w:right w:val="single" w:sz="6" w:space="0" w:color="000000"/>
            </w:tcBorders>
            <w:shd w:val="clear" w:color="000000" w:fill="FFFFFF"/>
            <w:vAlign w:val="bottom"/>
          </w:tcPr>
          <w:p w14:paraId="75174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r>
      <w:tr w:rsidR="00446382" w:rsidRPr="00F27E8E" w14:paraId="0433B1EC"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FCEA2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Married</w:t>
            </w:r>
          </w:p>
        </w:tc>
        <w:tc>
          <w:tcPr>
            <w:tcW w:w="3100" w:type="dxa"/>
            <w:tcBorders>
              <w:top w:val="nil"/>
              <w:left w:val="nil"/>
              <w:bottom w:val="single" w:sz="6" w:space="0" w:color="000000"/>
              <w:right w:val="single" w:sz="6" w:space="0" w:color="000000"/>
            </w:tcBorders>
            <w:shd w:val="clear" w:color="000000" w:fill="FFFFFF"/>
            <w:vAlign w:val="bottom"/>
          </w:tcPr>
          <w:p w14:paraId="352E176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3100" w:type="dxa"/>
            <w:tcBorders>
              <w:top w:val="nil"/>
              <w:left w:val="nil"/>
              <w:bottom w:val="single" w:sz="6" w:space="0" w:color="000000"/>
              <w:right w:val="single" w:sz="6" w:space="0" w:color="000000"/>
            </w:tcBorders>
            <w:shd w:val="clear" w:color="000000" w:fill="FFFFFF"/>
            <w:vAlign w:val="bottom"/>
          </w:tcPr>
          <w:p w14:paraId="44441DB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62%</w:t>
            </w:r>
          </w:p>
        </w:tc>
      </w:tr>
      <w:tr w:rsidR="00446382" w:rsidRPr="00F27E8E" w14:paraId="72F71A23" w14:textId="77777777">
        <w:trPr>
          <w:trHeight w:val="222"/>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4E3D5B1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Divorced</w:t>
            </w:r>
          </w:p>
        </w:tc>
        <w:tc>
          <w:tcPr>
            <w:tcW w:w="3100" w:type="dxa"/>
            <w:tcBorders>
              <w:top w:val="nil"/>
              <w:left w:val="nil"/>
              <w:bottom w:val="single" w:sz="6" w:space="0" w:color="000000"/>
              <w:right w:val="single" w:sz="6" w:space="0" w:color="000000"/>
            </w:tcBorders>
            <w:shd w:val="clear" w:color="000000" w:fill="FFFFFF"/>
            <w:vAlign w:val="bottom"/>
          </w:tcPr>
          <w:p w14:paraId="22DB54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w:t>
            </w:r>
          </w:p>
        </w:tc>
        <w:tc>
          <w:tcPr>
            <w:tcW w:w="3100" w:type="dxa"/>
            <w:tcBorders>
              <w:top w:val="nil"/>
              <w:left w:val="nil"/>
              <w:bottom w:val="single" w:sz="6" w:space="0" w:color="000000"/>
              <w:right w:val="single" w:sz="6" w:space="0" w:color="000000"/>
            </w:tcBorders>
            <w:shd w:val="clear" w:color="000000" w:fill="FFFFFF"/>
            <w:vAlign w:val="bottom"/>
          </w:tcPr>
          <w:p w14:paraId="534E03D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13BF9CF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CB29D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3B48DB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750674E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8F53128" w14:textId="60D5EC79"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316B9051" w14:textId="1C48031C"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above table show the marital status of the respondents which show that married were the largest with the longest percentage 120 (62%), followed by single with </w:t>
      </w:r>
      <w:r w:rsidRPr="00F27E8E">
        <w:rPr>
          <w:rFonts w:ascii="Times New Roman" w:hAnsi="Times New Roman" w:cs="Times New Roman"/>
          <w:sz w:val="24"/>
          <w:szCs w:val="24"/>
          <w:lang w:val="en"/>
        </w:rPr>
        <w:lastRenderedPageBreak/>
        <w:t>76 respondent</w:t>
      </w:r>
      <w:r w:rsidR="00C2064B">
        <w:rPr>
          <w:rFonts w:ascii="Times New Roman" w:hAnsi="Times New Roman" w:cs="Times New Roman"/>
          <w:sz w:val="24"/>
          <w:szCs w:val="24"/>
          <w:lang w:val="en"/>
        </w:rPr>
        <w:t xml:space="preserve">s </w:t>
      </w:r>
      <w:r w:rsidRPr="00F27E8E">
        <w:rPr>
          <w:rFonts w:ascii="Times New Roman" w:hAnsi="Times New Roman" w:cs="Times New Roman"/>
          <w:sz w:val="24"/>
          <w:szCs w:val="24"/>
          <w:lang w:val="en"/>
        </w:rPr>
        <w:t>(38%). The other two which are devour and window have now of the total respondent.</w:t>
      </w:r>
    </w:p>
    <w:p w14:paraId="068C4387" w14:textId="77777777" w:rsidR="00446382" w:rsidRPr="00F27E8E" w:rsidRDefault="00446382" w:rsidP="00712606">
      <w:pPr>
        <w:autoSpaceDE w:val="0"/>
        <w:autoSpaceDN w:val="0"/>
        <w:adjustRightInd w:val="0"/>
        <w:spacing w:after="0" w:line="360" w:lineRule="auto"/>
        <w:ind w:left="120" w:right="680" w:firstLine="7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stated that the single and married respondent will be the ones respondent to the above question. </w:t>
      </w:r>
    </w:p>
    <w:p w14:paraId="4E074C3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4.4: Educational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120"/>
        <w:gridCol w:w="1880"/>
        <w:gridCol w:w="4160"/>
      </w:tblGrid>
      <w:tr w:rsidR="00446382" w:rsidRPr="00F27E8E" w14:paraId="7A47731E" w14:textId="77777777">
        <w:trPr>
          <w:trHeight w:val="221"/>
        </w:trPr>
        <w:tc>
          <w:tcPr>
            <w:tcW w:w="2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902A57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1880" w:type="dxa"/>
            <w:tcBorders>
              <w:top w:val="single" w:sz="6" w:space="0" w:color="000000"/>
              <w:left w:val="nil"/>
              <w:bottom w:val="single" w:sz="6" w:space="0" w:color="000000"/>
              <w:right w:val="single" w:sz="6" w:space="0" w:color="000000"/>
            </w:tcBorders>
            <w:shd w:val="clear" w:color="000000" w:fill="FFFFFF"/>
            <w:vAlign w:val="bottom"/>
          </w:tcPr>
          <w:p w14:paraId="4593239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160" w:type="dxa"/>
            <w:tcBorders>
              <w:top w:val="single" w:sz="6" w:space="0" w:color="000000"/>
              <w:left w:val="nil"/>
              <w:bottom w:val="single" w:sz="6" w:space="0" w:color="000000"/>
              <w:right w:val="single" w:sz="6" w:space="0" w:color="000000"/>
            </w:tcBorders>
            <w:shd w:val="clear" w:color="000000" w:fill="FFFFFF"/>
            <w:vAlign w:val="bottom"/>
          </w:tcPr>
          <w:p w14:paraId="38C861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501502F7" w14:textId="77777777">
        <w:trPr>
          <w:trHeight w:val="218"/>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2183FC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 Level</w:t>
            </w:r>
          </w:p>
        </w:tc>
        <w:tc>
          <w:tcPr>
            <w:tcW w:w="1880" w:type="dxa"/>
            <w:tcBorders>
              <w:top w:val="nil"/>
              <w:left w:val="nil"/>
              <w:bottom w:val="single" w:sz="6" w:space="0" w:color="000000"/>
              <w:right w:val="single" w:sz="6" w:space="0" w:color="000000"/>
            </w:tcBorders>
            <w:shd w:val="clear" w:color="000000" w:fill="FFFFFF"/>
            <w:vAlign w:val="bottom"/>
          </w:tcPr>
          <w:p w14:paraId="1754B00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4160" w:type="dxa"/>
            <w:tcBorders>
              <w:top w:val="nil"/>
              <w:left w:val="nil"/>
              <w:bottom w:val="single" w:sz="6" w:space="0" w:color="000000"/>
              <w:right w:val="single" w:sz="6" w:space="0" w:color="000000"/>
            </w:tcBorders>
            <w:shd w:val="clear" w:color="000000" w:fill="FFFFFF"/>
            <w:vAlign w:val="bottom"/>
          </w:tcPr>
          <w:p w14:paraId="26F2EA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47FF627"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511FA52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OND/NCE</w:t>
            </w:r>
          </w:p>
        </w:tc>
        <w:tc>
          <w:tcPr>
            <w:tcW w:w="1880" w:type="dxa"/>
            <w:tcBorders>
              <w:top w:val="nil"/>
              <w:left w:val="nil"/>
              <w:bottom w:val="single" w:sz="6" w:space="0" w:color="000000"/>
              <w:right w:val="single" w:sz="6" w:space="0" w:color="000000"/>
            </w:tcBorders>
            <w:shd w:val="clear" w:color="000000" w:fill="FFFFFF"/>
            <w:vAlign w:val="bottom"/>
          </w:tcPr>
          <w:p w14:paraId="460ED64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160" w:type="dxa"/>
            <w:tcBorders>
              <w:top w:val="nil"/>
              <w:left w:val="nil"/>
              <w:bottom w:val="single" w:sz="6" w:space="0" w:color="000000"/>
              <w:right w:val="single" w:sz="6" w:space="0" w:color="000000"/>
            </w:tcBorders>
            <w:shd w:val="clear" w:color="000000" w:fill="FFFFFF"/>
            <w:vAlign w:val="bottom"/>
          </w:tcPr>
          <w:p w14:paraId="424036B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E62ED9C"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C1310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HND/BSC</w:t>
            </w:r>
          </w:p>
        </w:tc>
        <w:tc>
          <w:tcPr>
            <w:tcW w:w="1880" w:type="dxa"/>
            <w:tcBorders>
              <w:top w:val="nil"/>
              <w:left w:val="nil"/>
              <w:bottom w:val="single" w:sz="6" w:space="0" w:color="000000"/>
              <w:right w:val="single" w:sz="6" w:space="0" w:color="000000"/>
            </w:tcBorders>
            <w:shd w:val="clear" w:color="000000" w:fill="FFFFFF"/>
            <w:vAlign w:val="bottom"/>
          </w:tcPr>
          <w:p w14:paraId="7273CD3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4160" w:type="dxa"/>
            <w:tcBorders>
              <w:top w:val="nil"/>
              <w:left w:val="nil"/>
              <w:bottom w:val="single" w:sz="6" w:space="0" w:color="000000"/>
              <w:right w:val="single" w:sz="6" w:space="0" w:color="000000"/>
            </w:tcBorders>
            <w:shd w:val="clear" w:color="000000" w:fill="FFFFFF"/>
            <w:vAlign w:val="bottom"/>
          </w:tcPr>
          <w:p w14:paraId="5F955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9CCB28C" w14:textId="77777777">
        <w:trPr>
          <w:trHeight w:val="222"/>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3442806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1880" w:type="dxa"/>
            <w:tcBorders>
              <w:top w:val="nil"/>
              <w:left w:val="nil"/>
              <w:bottom w:val="single" w:sz="6" w:space="0" w:color="000000"/>
              <w:right w:val="single" w:sz="6" w:space="0" w:color="000000"/>
            </w:tcBorders>
            <w:shd w:val="clear" w:color="000000" w:fill="FFFFFF"/>
            <w:vAlign w:val="bottom"/>
          </w:tcPr>
          <w:p w14:paraId="76446C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160" w:type="dxa"/>
            <w:tcBorders>
              <w:top w:val="nil"/>
              <w:left w:val="nil"/>
              <w:bottom w:val="single" w:sz="6" w:space="0" w:color="000000"/>
              <w:right w:val="single" w:sz="6" w:space="0" w:color="000000"/>
            </w:tcBorders>
            <w:shd w:val="clear" w:color="000000" w:fill="FFFFFF"/>
            <w:vAlign w:val="bottom"/>
          </w:tcPr>
          <w:p w14:paraId="3A1459F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CEA7FD2" w14:textId="0E083DFB" w:rsidR="00446382" w:rsidRPr="00F27E8E" w:rsidRDefault="00446382" w:rsidP="00A204B7">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3688C2" w14:textId="77777777" w:rsidR="00446382" w:rsidRPr="00F27E8E" w:rsidRDefault="00446382" w:rsidP="00D97764">
      <w:pPr>
        <w:autoSpaceDE w:val="0"/>
        <w:autoSpaceDN w:val="0"/>
        <w:adjustRightInd w:val="0"/>
        <w:spacing w:after="0" w:line="360" w:lineRule="auto"/>
        <w:ind w:left="120"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table revealed educational qualification of the samples. HND/BSC has highest respondents of 104 which represent (52%) followed by OND/NCE with 80 respondents and represent (40%) while followed by the O Level certificate has 16(8%) respondent.</w:t>
      </w:r>
    </w:p>
    <w:p w14:paraId="062962DB"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it was found that majority of the respondents were graduate, they are more qualified for the study.</w:t>
      </w:r>
    </w:p>
    <w:p w14:paraId="7CC2200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4.5: Occupation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75D9DBC"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E52CC4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VARIABLE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972F09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1984D1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7402C7B"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D79025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Student</w:t>
            </w:r>
          </w:p>
        </w:tc>
        <w:tc>
          <w:tcPr>
            <w:tcW w:w="2720" w:type="dxa"/>
            <w:tcBorders>
              <w:top w:val="nil"/>
              <w:left w:val="nil"/>
              <w:bottom w:val="single" w:sz="6" w:space="0" w:color="000000"/>
              <w:right w:val="single" w:sz="6" w:space="0" w:color="000000"/>
            </w:tcBorders>
            <w:shd w:val="clear" w:color="000000" w:fill="FFFFFF"/>
            <w:vAlign w:val="bottom"/>
          </w:tcPr>
          <w:p w14:paraId="265AF98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0B228B2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51F7F955"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F74D1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Working class</w:t>
            </w:r>
          </w:p>
        </w:tc>
        <w:tc>
          <w:tcPr>
            <w:tcW w:w="2720" w:type="dxa"/>
            <w:tcBorders>
              <w:top w:val="nil"/>
              <w:left w:val="nil"/>
              <w:bottom w:val="single" w:sz="6" w:space="0" w:color="000000"/>
              <w:right w:val="single" w:sz="6" w:space="0" w:color="000000"/>
            </w:tcBorders>
            <w:shd w:val="clear" w:color="000000" w:fill="FFFFFF"/>
            <w:vAlign w:val="bottom"/>
          </w:tcPr>
          <w:p w14:paraId="41544B9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9E56F9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15927B5"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12512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636986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7812A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4552185" w14:textId="10BCDAD8"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0F3D232" w14:textId="38245C39" w:rsidR="00446382" w:rsidRPr="00F27E8E" w:rsidRDefault="00446382" w:rsidP="00D97764">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the working class has 114 respondents with (57%) and the student with 86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(43%).</w:t>
      </w:r>
    </w:p>
    <w:p w14:paraId="24D38AC7" w14:textId="77777777" w:rsidR="00446382" w:rsidRPr="00F27E8E" w:rsidRDefault="00446382" w:rsidP="00A204B7">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above table show that majority of the respondent are working class which has the ability to finance with the necessary information needed.</w:t>
      </w:r>
      <w:r w:rsidR="00A204B7" w:rsidRPr="00F27E8E">
        <w:rPr>
          <w:rFonts w:ascii="Times New Roman" w:hAnsi="Times New Roman" w:cs="Times New Roman"/>
          <w:sz w:val="24"/>
          <w:szCs w:val="24"/>
          <w:lang w:val="en"/>
        </w:rPr>
        <w:t>\</w:t>
      </w:r>
    </w:p>
    <w:p w14:paraId="627FBA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4.3</w:t>
      </w:r>
      <w:r w:rsidRPr="00F27E8E">
        <w:rPr>
          <w:rFonts w:ascii="Times New Roman" w:hAnsi="Times New Roman" w:cs="Times New Roman"/>
          <w:b/>
          <w:bCs/>
          <w:sz w:val="24"/>
          <w:szCs w:val="24"/>
          <w:lang w:val="en"/>
        </w:rPr>
        <w:tab/>
        <w:t>DATA ANALYSIS</w:t>
      </w:r>
    </w:p>
    <w:p w14:paraId="59144E0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4.3.1 </w:t>
      </w:r>
      <w:r w:rsidRPr="00F27E8E">
        <w:rPr>
          <w:rFonts w:ascii="Times New Roman" w:hAnsi="Times New Roman" w:cs="Times New Roman"/>
          <w:b/>
          <w:bCs/>
          <w:sz w:val="24"/>
          <w:szCs w:val="24"/>
          <w:lang w:val="en"/>
        </w:rPr>
        <w:tab/>
        <w:t>Descriptive Summary of Variables</w:t>
      </w:r>
    </w:p>
    <w:p w14:paraId="7B034AF2" w14:textId="77777777" w:rsidR="00446382" w:rsidRPr="00F27E8E" w:rsidRDefault="00446382" w:rsidP="00712606">
      <w:pPr>
        <w:autoSpaceDE w:val="0"/>
        <w:autoSpaceDN w:val="0"/>
        <w:adjustRightInd w:val="0"/>
        <w:spacing w:after="0" w:line="360" w:lineRule="auto"/>
        <w:ind w:right="24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respondents were asked series of questions to rate the brand and their distribution strategies. Their mean responses was therefore computed as indicated in tables below</w:t>
      </w:r>
    </w:p>
    <w:p w14:paraId="485F1A4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4.6: Do you eat bread?</w:t>
      </w:r>
    </w:p>
    <w:tbl>
      <w:tblPr>
        <w:tblW w:w="0" w:type="auto"/>
        <w:tblInd w:w="2" w:type="dxa"/>
        <w:tblLayout w:type="fixed"/>
        <w:tblCellMar>
          <w:left w:w="0" w:type="dxa"/>
          <w:right w:w="0" w:type="dxa"/>
        </w:tblCellMar>
        <w:tblLook w:val="0000" w:firstRow="0" w:lastRow="0" w:firstColumn="0" w:lastColumn="0" w:noHBand="0" w:noVBand="0"/>
      </w:tblPr>
      <w:tblGrid>
        <w:gridCol w:w="2640"/>
        <w:gridCol w:w="2760"/>
        <w:gridCol w:w="2760"/>
      </w:tblGrid>
      <w:tr w:rsidR="00446382" w:rsidRPr="00F27E8E" w14:paraId="0D1FE318" w14:textId="77777777">
        <w:trPr>
          <w:trHeight w:val="221"/>
        </w:trPr>
        <w:tc>
          <w:tcPr>
            <w:tcW w:w="26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37FF3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E9D259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4DB7540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E32E628" w14:textId="77777777">
        <w:trPr>
          <w:trHeight w:val="218"/>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1B57D2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60" w:type="dxa"/>
            <w:tcBorders>
              <w:top w:val="nil"/>
              <w:left w:val="nil"/>
              <w:bottom w:val="single" w:sz="6" w:space="0" w:color="000000"/>
              <w:right w:val="single" w:sz="6" w:space="0" w:color="000000"/>
            </w:tcBorders>
            <w:shd w:val="clear" w:color="000000" w:fill="FFFFFF"/>
            <w:vAlign w:val="bottom"/>
          </w:tcPr>
          <w:p w14:paraId="1343CBA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150</w:t>
            </w:r>
          </w:p>
        </w:tc>
        <w:tc>
          <w:tcPr>
            <w:tcW w:w="2760" w:type="dxa"/>
            <w:tcBorders>
              <w:top w:val="nil"/>
              <w:left w:val="nil"/>
              <w:bottom w:val="single" w:sz="6" w:space="0" w:color="000000"/>
              <w:right w:val="single" w:sz="6" w:space="0" w:color="000000"/>
            </w:tcBorders>
            <w:shd w:val="clear" w:color="000000" w:fill="FFFFFF"/>
            <w:vAlign w:val="bottom"/>
          </w:tcPr>
          <w:p w14:paraId="2AE996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75%</w:t>
            </w:r>
          </w:p>
        </w:tc>
      </w:tr>
      <w:tr w:rsidR="00446382" w:rsidRPr="00F27E8E" w14:paraId="5B3B785C" w14:textId="77777777">
        <w:trPr>
          <w:trHeight w:val="220"/>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61B4740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60" w:type="dxa"/>
            <w:tcBorders>
              <w:top w:val="nil"/>
              <w:left w:val="nil"/>
              <w:bottom w:val="single" w:sz="6" w:space="0" w:color="000000"/>
              <w:right w:val="single" w:sz="6" w:space="0" w:color="000000"/>
            </w:tcBorders>
            <w:shd w:val="clear" w:color="000000" w:fill="FFFFFF"/>
            <w:vAlign w:val="bottom"/>
          </w:tcPr>
          <w:p w14:paraId="62D344A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60" w:type="dxa"/>
            <w:tcBorders>
              <w:top w:val="nil"/>
              <w:left w:val="nil"/>
              <w:bottom w:val="single" w:sz="6" w:space="0" w:color="000000"/>
              <w:right w:val="single" w:sz="6" w:space="0" w:color="000000"/>
            </w:tcBorders>
            <w:shd w:val="clear" w:color="000000" w:fill="FFFFFF"/>
            <w:vAlign w:val="bottom"/>
          </w:tcPr>
          <w:p w14:paraId="5DFD58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F8D447" w14:textId="77777777">
        <w:trPr>
          <w:trHeight w:val="222"/>
        </w:trPr>
        <w:tc>
          <w:tcPr>
            <w:tcW w:w="2640" w:type="dxa"/>
            <w:tcBorders>
              <w:top w:val="nil"/>
              <w:left w:val="single" w:sz="6" w:space="0" w:color="000000"/>
              <w:bottom w:val="nil"/>
              <w:right w:val="single" w:sz="6" w:space="0" w:color="000000"/>
            </w:tcBorders>
            <w:shd w:val="clear" w:color="000000" w:fill="FFFFFF"/>
            <w:vAlign w:val="bottom"/>
          </w:tcPr>
          <w:p w14:paraId="1385386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60" w:type="dxa"/>
            <w:tcBorders>
              <w:top w:val="nil"/>
              <w:left w:val="nil"/>
              <w:bottom w:val="nil"/>
              <w:right w:val="single" w:sz="6" w:space="0" w:color="000000"/>
            </w:tcBorders>
            <w:shd w:val="clear" w:color="000000" w:fill="FFFFFF"/>
            <w:vAlign w:val="bottom"/>
          </w:tcPr>
          <w:p w14:paraId="78D20F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nil"/>
              <w:right w:val="single" w:sz="6" w:space="0" w:color="000000"/>
            </w:tcBorders>
            <w:shd w:val="clear" w:color="000000" w:fill="FFFFFF"/>
            <w:vAlign w:val="bottom"/>
          </w:tcPr>
          <w:p w14:paraId="2DB9D3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4FF4EEA8" w14:textId="77777777">
        <w:trPr>
          <w:trHeight w:val="232"/>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00F48D4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DB817A"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030C2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0274845E" w14:textId="2D239475"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06BBC0" w14:textId="77777777" w:rsidR="009A20B3" w:rsidRPr="00F27E8E" w:rsidRDefault="00446382" w:rsidP="00712606">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that 150 respondents answer yes that they do eat bread and 50 respondents answered No with (25%) of the sample selected. The analysis review that majority of the respondent do eat bread.</w:t>
      </w:r>
    </w:p>
    <w:p w14:paraId="5C5D9808"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4.7: what brand of bread do you preferred?</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2B22A7B8"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D9E4F3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0D5292F5"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33DC7288"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23B130D"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6B890F4A"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Fortunate bread</w:t>
            </w:r>
          </w:p>
        </w:tc>
        <w:tc>
          <w:tcPr>
            <w:tcW w:w="3100" w:type="dxa"/>
            <w:tcBorders>
              <w:top w:val="nil"/>
              <w:left w:val="nil"/>
              <w:bottom w:val="single" w:sz="6" w:space="0" w:color="000000"/>
              <w:right w:val="single" w:sz="6" w:space="0" w:color="000000"/>
            </w:tcBorders>
            <w:shd w:val="clear" w:color="000000" w:fill="FFFFFF"/>
            <w:vAlign w:val="bottom"/>
          </w:tcPr>
          <w:p w14:paraId="041C74BC"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52B704A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12EEFE44"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3F56A806"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Ostrich bread</w:t>
            </w:r>
          </w:p>
        </w:tc>
        <w:tc>
          <w:tcPr>
            <w:tcW w:w="3100" w:type="dxa"/>
            <w:tcBorders>
              <w:top w:val="nil"/>
              <w:left w:val="nil"/>
              <w:bottom w:val="single" w:sz="6" w:space="0" w:color="000000"/>
              <w:right w:val="single" w:sz="6" w:space="0" w:color="000000"/>
            </w:tcBorders>
            <w:shd w:val="clear" w:color="000000" w:fill="FFFFFF"/>
            <w:vAlign w:val="bottom"/>
          </w:tcPr>
          <w:p w14:paraId="7A78C0E6"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3100" w:type="dxa"/>
            <w:tcBorders>
              <w:top w:val="nil"/>
              <w:left w:val="nil"/>
              <w:bottom w:val="single" w:sz="6" w:space="0" w:color="000000"/>
              <w:right w:val="single" w:sz="6" w:space="0" w:color="000000"/>
            </w:tcBorders>
            <w:shd w:val="clear" w:color="000000" w:fill="FFFFFF"/>
            <w:vAlign w:val="bottom"/>
          </w:tcPr>
          <w:p w14:paraId="058D25C7"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04AC094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59D284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CICI bread</w:t>
            </w:r>
          </w:p>
        </w:tc>
        <w:tc>
          <w:tcPr>
            <w:tcW w:w="3100" w:type="dxa"/>
            <w:tcBorders>
              <w:top w:val="nil"/>
              <w:left w:val="nil"/>
              <w:bottom w:val="single" w:sz="6" w:space="0" w:color="000000"/>
              <w:right w:val="single" w:sz="6" w:space="0" w:color="000000"/>
            </w:tcBorders>
            <w:shd w:val="clear" w:color="000000" w:fill="FFFFFF"/>
            <w:vAlign w:val="bottom"/>
          </w:tcPr>
          <w:p w14:paraId="29201B9E"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4FD049C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68B7351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6EDA1EB"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Captain cook bread</w:t>
            </w:r>
          </w:p>
        </w:tc>
        <w:tc>
          <w:tcPr>
            <w:tcW w:w="3100" w:type="dxa"/>
            <w:tcBorders>
              <w:top w:val="nil"/>
              <w:left w:val="nil"/>
              <w:bottom w:val="single" w:sz="6" w:space="0" w:color="000000"/>
              <w:right w:val="single" w:sz="6" w:space="0" w:color="000000"/>
            </w:tcBorders>
            <w:shd w:val="clear" w:color="000000" w:fill="FFFFFF"/>
            <w:vAlign w:val="bottom"/>
          </w:tcPr>
          <w:p w14:paraId="75699121"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3100" w:type="dxa"/>
            <w:tcBorders>
              <w:top w:val="nil"/>
              <w:left w:val="nil"/>
              <w:bottom w:val="single" w:sz="6" w:space="0" w:color="000000"/>
              <w:right w:val="single" w:sz="6" w:space="0" w:color="000000"/>
            </w:tcBorders>
            <w:shd w:val="clear" w:color="000000" w:fill="FFFFFF"/>
            <w:vAlign w:val="bottom"/>
          </w:tcPr>
          <w:p w14:paraId="6DF19A3E"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AD2391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77C4A82"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Shoprite bread</w:t>
            </w:r>
          </w:p>
        </w:tc>
        <w:tc>
          <w:tcPr>
            <w:tcW w:w="3100" w:type="dxa"/>
            <w:tcBorders>
              <w:top w:val="nil"/>
              <w:left w:val="nil"/>
              <w:bottom w:val="single" w:sz="6" w:space="0" w:color="000000"/>
              <w:right w:val="single" w:sz="6" w:space="0" w:color="000000"/>
            </w:tcBorders>
            <w:shd w:val="clear" w:color="000000" w:fill="FFFFFF"/>
            <w:vAlign w:val="bottom"/>
          </w:tcPr>
          <w:p w14:paraId="56433BEF"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3100" w:type="dxa"/>
            <w:tcBorders>
              <w:top w:val="nil"/>
              <w:left w:val="nil"/>
              <w:bottom w:val="single" w:sz="6" w:space="0" w:color="000000"/>
              <w:right w:val="single" w:sz="6" w:space="0" w:color="000000"/>
            </w:tcBorders>
            <w:shd w:val="clear" w:color="000000" w:fill="FFFFFF"/>
            <w:vAlign w:val="bottom"/>
          </w:tcPr>
          <w:p w14:paraId="6C5F3070"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23D3A35A" w14:textId="77777777">
        <w:trPr>
          <w:trHeight w:val="223"/>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DE5F444"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49D8894D"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13183C72"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92E878B" w14:textId="098F7CED"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9129CC9" w14:textId="77777777" w:rsidR="00446382" w:rsidRPr="00F27E8E" w:rsidRDefault="00446382" w:rsidP="00D97764">
      <w:pPr>
        <w:autoSpaceDE w:val="0"/>
        <w:autoSpaceDN w:val="0"/>
        <w:adjustRightInd w:val="0"/>
        <w:spacing w:after="0" w:line="360" w:lineRule="auto"/>
        <w:ind w:right="120"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 that captain cook has 80(40%) respondents, shoprite bread with 50(25%) respondents, Ostrich Bread 30 (15%) and followed by Fortunate and Cici bread with 20% each.</w:t>
      </w:r>
    </w:p>
    <w:p w14:paraId="3A15BB30" w14:textId="77777777" w:rsidR="00446382" w:rsidRPr="00F27E8E" w:rsidRDefault="00446382" w:rsidP="00FE2E42">
      <w:pPr>
        <w:autoSpaceDE w:val="0"/>
        <w:autoSpaceDN w:val="0"/>
        <w:adjustRightInd w:val="0"/>
        <w:spacing w:after="0" w:line="360" w:lineRule="auto"/>
        <w:ind w:right="38"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from the respondent show that captain cook is most consumed by the respondent than any other brand due to the availability of the company product.</w:t>
      </w:r>
    </w:p>
    <w:p w14:paraId="6EBAF70D"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Table 4.8: Why Do You Prefer the Bread</w:t>
      </w:r>
    </w:p>
    <w:tbl>
      <w:tblPr>
        <w:tblW w:w="0" w:type="auto"/>
        <w:tblInd w:w="2" w:type="dxa"/>
        <w:tblLayout w:type="fixed"/>
        <w:tblCellMar>
          <w:left w:w="0" w:type="dxa"/>
          <w:right w:w="0" w:type="dxa"/>
        </w:tblCellMar>
        <w:tblLook w:val="0000" w:firstRow="0" w:lastRow="0" w:firstColumn="0" w:lastColumn="0" w:noHBand="0" w:noVBand="0"/>
      </w:tblPr>
      <w:tblGrid>
        <w:gridCol w:w="2680"/>
        <w:gridCol w:w="2740"/>
        <w:gridCol w:w="2740"/>
      </w:tblGrid>
      <w:tr w:rsidR="00446382" w:rsidRPr="00F27E8E" w14:paraId="274F70B0" w14:textId="77777777">
        <w:trPr>
          <w:trHeight w:val="221"/>
        </w:trPr>
        <w:tc>
          <w:tcPr>
            <w:tcW w:w="268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5A4AD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698EB06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2211FE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3F739EC" w14:textId="77777777">
        <w:trPr>
          <w:trHeight w:val="218"/>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2DA2DFF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Quality</w:t>
            </w:r>
          </w:p>
        </w:tc>
        <w:tc>
          <w:tcPr>
            <w:tcW w:w="2740" w:type="dxa"/>
            <w:tcBorders>
              <w:top w:val="nil"/>
              <w:left w:val="nil"/>
              <w:bottom w:val="single" w:sz="6" w:space="0" w:color="000000"/>
              <w:right w:val="single" w:sz="6" w:space="0" w:color="000000"/>
            </w:tcBorders>
            <w:shd w:val="clear" w:color="000000" w:fill="FFFFFF"/>
            <w:vAlign w:val="bottom"/>
          </w:tcPr>
          <w:p w14:paraId="5C76B9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40" w:type="dxa"/>
            <w:tcBorders>
              <w:top w:val="nil"/>
              <w:left w:val="nil"/>
              <w:bottom w:val="single" w:sz="6" w:space="0" w:color="000000"/>
              <w:right w:val="single" w:sz="6" w:space="0" w:color="000000"/>
            </w:tcBorders>
            <w:shd w:val="clear" w:color="000000" w:fill="FFFFFF"/>
            <w:vAlign w:val="bottom"/>
          </w:tcPr>
          <w:p w14:paraId="51C6D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7EC46CE"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4E7605D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Price</w:t>
            </w:r>
          </w:p>
        </w:tc>
        <w:tc>
          <w:tcPr>
            <w:tcW w:w="2740" w:type="dxa"/>
            <w:tcBorders>
              <w:top w:val="nil"/>
              <w:left w:val="nil"/>
              <w:bottom w:val="single" w:sz="6" w:space="0" w:color="000000"/>
              <w:right w:val="single" w:sz="6" w:space="0" w:color="000000"/>
            </w:tcBorders>
            <w:shd w:val="clear" w:color="000000" w:fill="FFFFFF"/>
            <w:vAlign w:val="bottom"/>
          </w:tcPr>
          <w:p w14:paraId="20CA497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40" w:type="dxa"/>
            <w:tcBorders>
              <w:top w:val="nil"/>
              <w:left w:val="nil"/>
              <w:bottom w:val="single" w:sz="6" w:space="0" w:color="000000"/>
              <w:right w:val="single" w:sz="6" w:space="0" w:color="000000"/>
            </w:tcBorders>
            <w:shd w:val="clear" w:color="000000" w:fill="FFFFFF"/>
            <w:vAlign w:val="bottom"/>
          </w:tcPr>
          <w:p w14:paraId="0B72387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51C3756C"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7E651B0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Availability</w:t>
            </w:r>
          </w:p>
        </w:tc>
        <w:tc>
          <w:tcPr>
            <w:tcW w:w="2740" w:type="dxa"/>
            <w:tcBorders>
              <w:top w:val="nil"/>
              <w:left w:val="nil"/>
              <w:bottom w:val="single" w:sz="6" w:space="0" w:color="000000"/>
              <w:right w:val="single" w:sz="6" w:space="0" w:color="000000"/>
            </w:tcBorders>
            <w:shd w:val="clear" w:color="000000" w:fill="FFFFFF"/>
            <w:vAlign w:val="bottom"/>
          </w:tcPr>
          <w:p w14:paraId="07CC00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40" w:type="dxa"/>
            <w:tcBorders>
              <w:top w:val="nil"/>
              <w:left w:val="nil"/>
              <w:bottom w:val="single" w:sz="6" w:space="0" w:color="000000"/>
              <w:right w:val="single" w:sz="6" w:space="0" w:color="000000"/>
            </w:tcBorders>
            <w:shd w:val="clear" w:color="000000" w:fill="FFFFFF"/>
            <w:vAlign w:val="bottom"/>
          </w:tcPr>
          <w:p w14:paraId="383E86B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50944C6C" w14:textId="77777777">
        <w:trPr>
          <w:trHeight w:val="222"/>
        </w:trPr>
        <w:tc>
          <w:tcPr>
            <w:tcW w:w="2680" w:type="dxa"/>
            <w:tcBorders>
              <w:top w:val="nil"/>
              <w:left w:val="single" w:sz="6" w:space="0" w:color="000000"/>
              <w:bottom w:val="nil"/>
              <w:right w:val="single" w:sz="6" w:space="0" w:color="000000"/>
            </w:tcBorders>
            <w:shd w:val="clear" w:color="000000" w:fill="FFFFFF"/>
            <w:vAlign w:val="bottom"/>
          </w:tcPr>
          <w:p w14:paraId="527C80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40" w:type="dxa"/>
            <w:tcBorders>
              <w:top w:val="nil"/>
              <w:left w:val="nil"/>
              <w:bottom w:val="nil"/>
              <w:right w:val="single" w:sz="6" w:space="0" w:color="000000"/>
            </w:tcBorders>
            <w:shd w:val="clear" w:color="000000" w:fill="FFFFFF"/>
            <w:vAlign w:val="bottom"/>
          </w:tcPr>
          <w:p w14:paraId="0D5F9CD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40" w:type="dxa"/>
            <w:tcBorders>
              <w:top w:val="nil"/>
              <w:left w:val="nil"/>
              <w:bottom w:val="nil"/>
              <w:right w:val="single" w:sz="6" w:space="0" w:color="000000"/>
            </w:tcBorders>
            <w:shd w:val="clear" w:color="000000" w:fill="FFFFFF"/>
            <w:vAlign w:val="bottom"/>
          </w:tcPr>
          <w:p w14:paraId="2811DE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2F8C41A8" w14:textId="77777777">
        <w:trPr>
          <w:trHeight w:val="232"/>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6444ACB7"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9A2CE6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5D460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32BF87D9" w14:textId="18E2861E"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78CB640C" w14:textId="77777777"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show that the availability of product has the highest value with 104 respondents with 52% followed by the price with 80 respondents 40% followed by the quality with 16 respondents with 8%.</w:t>
      </w:r>
    </w:p>
    <w:p w14:paraId="2DCA26DB"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make it known that the availability of goods makes the respondents to prefers the product than any other one in the market. i.e The availability of goods strongly influence the buying decision of the respondent.</w:t>
      </w:r>
    </w:p>
    <w:p w14:paraId="3F417B3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4.9: are you satisfied with the product?</w:t>
      </w:r>
    </w:p>
    <w:tbl>
      <w:tblPr>
        <w:tblW w:w="0" w:type="auto"/>
        <w:tblInd w:w="2" w:type="dxa"/>
        <w:tblLayout w:type="fixed"/>
        <w:tblCellMar>
          <w:left w:w="0" w:type="dxa"/>
          <w:right w:w="0" w:type="dxa"/>
        </w:tblCellMar>
        <w:tblLook w:val="0000" w:firstRow="0" w:lastRow="0" w:firstColumn="0" w:lastColumn="0" w:noHBand="0" w:noVBand="0"/>
      </w:tblPr>
      <w:tblGrid>
        <w:gridCol w:w="2620"/>
        <w:gridCol w:w="2780"/>
        <w:gridCol w:w="2760"/>
      </w:tblGrid>
      <w:tr w:rsidR="00446382" w:rsidRPr="00F27E8E" w14:paraId="2B74A5D4" w14:textId="77777777">
        <w:trPr>
          <w:trHeight w:val="221"/>
        </w:trPr>
        <w:tc>
          <w:tcPr>
            <w:tcW w:w="26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E200C9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80" w:type="dxa"/>
            <w:tcBorders>
              <w:top w:val="single" w:sz="6" w:space="0" w:color="000000"/>
              <w:left w:val="nil"/>
              <w:bottom w:val="single" w:sz="6" w:space="0" w:color="000000"/>
              <w:right w:val="single" w:sz="6" w:space="0" w:color="000000"/>
            </w:tcBorders>
            <w:shd w:val="clear" w:color="000000" w:fill="FFFFFF"/>
            <w:vAlign w:val="bottom"/>
          </w:tcPr>
          <w:p w14:paraId="3E91195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F85CF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4BD1B8B8" w14:textId="77777777">
        <w:trPr>
          <w:trHeight w:val="218"/>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350A86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Satisfy</w:t>
            </w:r>
          </w:p>
        </w:tc>
        <w:tc>
          <w:tcPr>
            <w:tcW w:w="2780" w:type="dxa"/>
            <w:tcBorders>
              <w:top w:val="nil"/>
              <w:left w:val="nil"/>
              <w:bottom w:val="single" w:sz="6" w:space="0" w:color="000000"/>
              <w:right w:val="single" w:sz="6" w:space="0" w:color="000000"/>
            </w:tcBorders>
            <w:shd w:val="clear" w:color="000000" w:fill="FFFFFF"/>
            <w:vAlign w:val="bottom"/>
          </w:tcPr>
          <w:p w14:paraId="6FCAC6E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60" w:type="dxa"/>
            <w:tcBorders>
              <w:top w:val="nil"/>
              <w:left w:val="nil"/>
              <w:bottom w:val="single" w:sz="6" w:space="0" w:color="000000"/>
              <w:right w:val="single" w:sz="6" w:space="0" w:color="000000"/>
            </w:tcBorders>
            <w:shd w:val="clear" w:color="000000" w:fill="FFFFFF"/>
            <w:vAlign w:val="bottom"/>
          </w:tcPr>
          <w:p w14:paraId="513DD2E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23CC6C4B"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47A856E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Satisfy</w:t>
            </w:r>
          </w:p>
        </w:tc>
        <w:tc>
          <w:tcPr>
            <w:tcW w:w="2780" w:type="dxa"/>
            <w:tcBorders>
              <w:top w:val="nil"/>
              <w:left w:val="nil"/>
              <w:bottom w:val="single" w:sz="6" w:space="0" w:color="000000"/>
              <w:right w:val="single" w:sz="6" w:space="0" w:color="000000"/>
            </w:tcBorders>
            <w:shd w:val="clear" w:color="000000" w:fill="FFFFFF"/>
            <w:vAlign w:val="bottom"/>
          </w:tcPr>
          <w:p w14:paraId="201A3F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60" w:type="dxa"/>
            <w:tcBorders>
              <w:top w:val="nil"/>
              <w:left w:val="nil"/>
              <w:bottom w:val="single" w:sz="6" w:space="0" w:color="000000"/>
              <w:right w:val="single" w:sz="6" w:space="0" w:color="000000"/>
            </w:tcBorders>
            <w:shd w:val="clear" w:color="000000" w:fill="FFFFFF"/>
            <w:vAlign w:val="bottom"/>
          </w:tcPr>
          <w:p w14:paraId="2A0F30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4653D4F2"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746339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Satisfy</w:t>
            </w:r>
          </w:p>
        </w:tc>
        <w:tc>
          <w:tcPr>
            <w:tcW w:w="2780" w:type="dxa"/>
            <w:tcBorders>
              <w:top w:val="nil"/>
              <w:left w:val="nil"/>
              <w:bottom w:val="single" w:sz="6" w:space="0" w:color="000000"/>
              <w:right w:val="single" w:sz="6" w:space="0" w:color="000000"/>
            </w:tcBorders>
            <w:shd w:val="clear" w:color="000000" w:fill="FFFFFF"/>
            <w:vAlign w:val="bottom"/>
          </w:tcPr>
          <w:p w14:paraId="1D97914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60" w:type="dxa"/>
            <w:tcBorders>
              <w:top w:val="nil"/>
              <w:left w:val="nil"/>
              <w:bottom w:val="single" w:sz="6" w:space="0" w:color="000000"/>
              <w:right w:val="single" w:sz="6" w:space="0" w:color="000000"/>
            </w:tcBorders>
            <w:shd w:val="clear" w:color="000000" w:fill="FFFFFF"/>
            <w:vAlign w:val="bottom"/>
          </w:tcPr>
          <w:p w14:paraId="5AAD52F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3E0000A6" w14:textId="77777777">
        <w:trPr>
          <w:trHeight w:val="222"/>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191D294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80" w:type="dxa"/>
            <w:tcBorders>
              <w:top w:val="nil"/>
              <w:left w:val="nil"/>
              <w:bottom w:val="single" w:sz="6" w:space="0" w:color="000000"/>
              <w:right w:val="single" w:sz="6" w:space="0" w:color="000000"/>
            </w:tcBorders>
            <w:shd w:val="clear" w:color="000000" w:fill="FFFFFF"/>
            <w:vAlign w:val="bottom"/>
          </w:tcPr>
          <w:p w14:paraId="0EC42DD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single" w:sz="6" w:space="0" w:color="000000"/>
              <w:right w:val="single" w:sz="6" w:space="0" w:color="000000"/>
            </w:tcBorders>
            <w:shd w:val="clear" w:color="000000" w:fill="FFFFFF"/>
            <w:vAlign w:val="bottom"/>
          </w:tcPr>
          <w:p w14:paraId="171FE77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125A52A" w14:textId="42AE8516"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C3E1353" w14:textId="77777777" w:rsidR="00446382" w:rsidRPr="00F27E8E" w:rsidRDefault="00446382" w:rsidP="00C91A23">
      <w:pPr>
        <w:autoSpaceDE w:val="0"/>
        <w:autoSpaceDN w:val="0"/>
        <w:adjustRightInd w:val="0"/>
        <w:spacing w:after="0" w:line="360" w:lineRule="auto"/>
        <w:ind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Analyses above review that 136 respondents with 68% are very satisfy and 64 respondents with 32% are also satisfy. The data above show that majority of the respondent are satisfy with the preferred brand. i. e they all responded positively.</w:t>
      </w:r>
    </w:p>
    <w:p w14:paraId="3478338A"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4.10: how do you rate the preferred brand performance in regards to your answer question (3) above?</w:t>
      </w:r>
    </w:p>
    <w:tbl>
      <w:tblPr>
        <w:tblW w:w="0" w:type="auto"/>
        <w:tblInd w:w="2" w:type="dxa"/>
        <w:tblLayout w:type="fixed"/>
        <w:tblCellMar>
          <w:left w:w="0" w:type="dxa"/>
          <w:right w:w="0" w:type="dxa"/>
        </w:tblCellMar>
        <w:tblLook w:val="0000" w:firstRow="0" w:lastRow="0" w:firstColumn="0" w:lastColumn="0" w:noHBand="0" w:noVBand="0"/>
      </w:tblPr>
      <w:tblGrid>
        <w:gridCol w:w="3100"/>
        <w:gridCol w:w="3120"/>
        <w:gridCol w:w="3100"/>
      </w:tblGrid>
      <w:tr w:rsidR="00446382" w:rsidRPr="00F27E8E" w14:paraId="224731B1" w14:textId="77777777">
        <w:trPr>
          <w:trHeight w:val="221"/>
        </w:trPr>
        <w:tc>
          <w:tcPr>
            <w:tcW w:w="310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25E0D8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3120" w:type="dxa"/>
            <w:tcBorders>
              <w:top w:val="single" w:sz="6" w:space="0" w:color="000000"/>
              <w:left w:val="nil"/>
              <w:bottom w:val="single" w:sz="6" w:space="0" w:color="000000"/>
              <w:right w:val="single" w:sz="6" w:space="0" w:color="000000"/>
            </w:tcBorders>
            <w:shd w:val="clear" w:color="000000" w:fill="FFFFFF"/>
            <w:vAlign w:val="bottom"/>
          </w:tcPr>
          <w:p w14:paraId="6D3A9A9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7C49477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A6BD725" w14:textId="77777777">
        <w:trPr>
          <w:trHeight w:val="218"/>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204A133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satisfactory</w:t>
            </w:r>
          </w:p>
        </w:tc>
        <w:tc>
          <w:tcPr>
            <w:tcW w:w="3120" w:type="dxa"/>
            <w:tcBorders>
              <w:top w:val="nil"/>
              <w:left w:val="nil"/>
              <w:bottom w:val="single" w:sz="6" w:space="0" w:color="000000"/>
              <w:right w:val="single" w:sz="6" w:space="0" w:color="000000"/>
            </w:tcBorders>
            <w:shd w:val="clear" w:color="000000" w:fill="FFFFFF"/>
            <w:vAlign w:val="bottom"/>
          </w:tcPr>
          <w:p w14:paraId="54CFFC7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3100" w:type="dxa"/>
            <w:tcBorders>
              <w:top w:val="nil"/>
              <w:left w:val="nil"/>
              <w:bottom w:val="single" w:sz="6" w:space="0" w:color="000000"/>
              <w:right w:val="single" w:sz="6" w:space="0" w:color="000000"/>
            </w:tcBorders>
            <w:shd w:val="clear" w:color="000000" w:fill="FFFFFF"/>
            <w:vAlign w:val="bottom"/>
          </w:tcPr>
          <w:p w14:paraId="4A1673F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46C445F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6298F6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Satisfactory</w:t>
            </w:r>
          </w:p>
        </w:tc>
        <w:tc>
          <w:tcPr>
            <w:tcW w:w="3120" w:type="dxa"/>
            <w:tcBorders>
              <w:top w:val="nil"/>
              <w:left w:val="nil"/>
              <w:bottom w:val="single" w:sz="6" w:space="0" w:color="000000"/>
              <w:right w:val="single" w:sz="6" w:space="0" w:color="000000"/>
            </w:tcBorders>
            <w:shd w:val="clear" w:color="000000" w:fill="FFFFFF"/>
            <w:vAlign w:val="bottom"/>
          </w:tcPr>
          <w:p w14:paraId="336FC1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3100" w:type="dxa"/>
            <w:tcBorders>
              <w:top w:val="nil"/>
              <w:left w:val="nil"/>
              <w:bottom w:val="single" w:sz="6" w:space="0" w:color="000000"/>
              <w:right w:val="single" w:sz="6" w:space="0" w:color="000000"/>
            </w:tcBorders>
            <w:shd w:val="clear" w:color="000000" w:fill="FFFFFF"/>
            <w:vAlign w:val="bottom"/>
          </w:tcPr>
          <w:p w14:paraId="6166FB5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404C5DC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2BCF20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559D62C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3100" w:type="dxa"/>
            <w:tcBorders>
              <w:top w:val="nil"/>
              <w:left w:val="nil"/>
              <w:bottom w:val="single" w:sz="6" w:space="0" w:color="000000"/>
              <w:right w:val="single" w:sz="6" w:space="0" w:color="000000"/>
            </w:tcBorders>
            <w:shd w:val="clear" w:color="000000" w:fill="FFFFFF"/>
            <w:vAlign w:val="bottom"/>
          </w:tcPr>
          <w:p w14:paraId="11E2AE7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38DFDFD9"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4CB684D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11140FD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3100" w:type="dxa"/>
            <w:tcBorders>
              <w:top w:val="nil"/>
              <w:left w:val="nil"/>
              <w:bottom w:val="single" w:sz="6" w:space="0" w:color="000000"/>
              <w:right w:val="single" w:sz="6" w:space="0" w:color="000000"/>
            </w:tcBorders>
            <w:shd w:val="clear" w:color="000000" w:fill="FFFFFF"/>
            <w:vAlign w:val="bottom"/>
          </w:tcPr>
          <w:p w14:paraId="49B17B9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08E9210D" w14:textId="77777777">
        <w:trPr>
          <w:trHeight w:val="224"/>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F9B48F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20" w:type="dxa"/>
            <w:tcBorders>
              <w:top w:val="nil"/>
              <w:left w:val="nil"/>
              <w:bottom w:val="single" w:sz="6" w:space="0" w:color="000000"/>
              <w:right w:val="single" w:sz="6" w:space="0" w:color="000000"/>
            </w:tcBorders>
            <w:shd w:val="clear" w:color="000000" w:fill="FFFFFF"/>
            <w:vAlign w:val="bottom"/>
          </w:tcPr>
          <w:p w14:paraId="034A3FD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527FB9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2A5B75A" w14:textId="413E97E4"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A77EA69" w14:textId="1955DD7F"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96 respondents respond positively with 48% are very satisfactory and 70 respondents are also satisfy with the brand. But 34 respondent are not satisfy with the brand but purchase it because of availability. It shows the majority respondent rate the preferred brand performances.</w:t>
      </w:r>
    </w:p>
    <w:p w14:paraId="45689B95"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p w14:paraId="59256A03"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4.11: Do you agree that the availability of the product increase customer loyalty.</w:t>
      </w:r>
    </w:p>
    <w:tbl>
      <w:tblPr>
        <w:tblW w:w="0" w:type="auto"/>
        <w:tblInd w:w="2" w:type="dxa"/>
        <w:tblLayout w:type="fixed"/>
        <w:tblCellMar>
          <w:left w:w="0" w:type="dxa"/>
          <w:right w:w="0" w:type="dxa"/>
        </w:tblCellMar>
        <w:tblLook w:val="0000" w:firstRow="0" w:lastRow="0" w:firstColumn="0" w:lastColumn="0" w:noHBand="0" w:noVBand="0"/>
      </w:tblPr>
      <w:tblGrid>
        <w:gridCol w:w="1860"/>
        <w:gridCol w:w="2960"/>
        <w:gridCol w:w="2600"/>
      </w:tblGrid>
      <w:tr w:rsidR="00446382" w:rsidRPr="00F27E8E" w14:paraId="4B4244CF" w14:textId="77777777">
        <w:trPr>
          <w:trHeight w:val="221"/>
        </w:trPr>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B60C8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960" w:type="dxa"/>
            <w:tcBorders>
              <w:top w:val="single" w:sz="6" w:space="0" w:color="000000"/>
              <w:left w:val="nil"/>
              <w:bottom w:val="single" w:sz="6" w:space="0" w:color="000000"/>
              <w:right w:val="single" w:sz="6" w:space="0" w:color="000000"/>
            </w:tcBorders>
            <w:shd w:val="clear" w:color="000000" w:fill="FFFFFF"/>
            <w:vAlign w:val="bottom"/>
          </w:tcPr>
          <w:p w14:paraId="1AF81D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RESPONSEDENTS</w:t>
            </w:r>
          </w:p>
        </w:tc>
        <w:tc>
          <w:tcPr>
            <w:tcW w:w="2600" w:type="dxa"/>
            <w:tcBorders>
              <w:top w:val="single" w:sz="6" w:space="0" w:color="000000"/>
              <w:left w:val="nil"/>
              <w:bottom w:val="single" w:sz="6" w:space="0" w:color="000000"/>
              <w:right w:val="single" w:sz="6" w:space="0" w:color="000000"/>
            </w:tcBorders>
            <w:shd w:val="clear" w:color="000000" w:fill="FFFFFF"/>
            <w:vAlign w:val="bottom"/>
          </w:tcPr>
          <w:p w14:paraId="3B87292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0678818C" w14:textId="77777777">
        <w:trPr>
          <w:trHeight w:val="218"/>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4856A7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960" w:type="dxa"/>
            <w:tcBorders>
              <w:top w:val="nil"/>
              <w:left w:val="nil"/>
              <w:bottom w:val="single" w:sz="6" w:space="0" w:color="000000"/>
              <w:right w:val="single" w:sz="6" w:space="0" w:color="000000"/>
            </w:tcBorders>
            <w:shd w:val="clear" w:color="000000" w:fill="FFFFFF"/>
            <w:vAlign w:val="bottom"/>
          </w:tcPr>
          <w:p w14:paraId="3F5BD56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600" w:type="dxa"/>
            <w:tcBorders>
              <w:top w:val="nil"/>
              <w:left w:val="nil"/>
              <w:bottom w:val="single" w:sz="6" w:space="0" w:color="000000"/>
              <w:right w:val="single" w:sz="6" w:space="0" w:color="000000"/>
            </w:tcBorders>
            <w:shd w:val="clear" w:color="000000" w:fill="FFFFFF"/>
            <w:vAlign w:val="bottom"/>
          </w:tcPr>
          <w:p w14:paraId="4116103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9F2B477" w14:textId="77777777">
        <w:trPr>
          <w:trHeight w:val="221"/>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580E85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960" w:type="dxa"/>
            <w:tcBorders>
              <w:top w:val="nil"/>
              <w:left w:val="nil"/>
              <w:bottom w:val="single" w:sz="6" w:space="0" w:color="000000"/>
              <w:right w:val="single" w:sz="6" w:space="0" w:color="000000"/>
            </w:tcBorders>
            <w:shd w:val="clear" w:color="000000" w:fill="FFFFFF"/>
            <w:vAlign w:val="bottom"/>
          </w:tcPr>
          <w:p w14:paraId="4023FE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116</w:t>
            </w:r>
          </w:p>
        </w:tc>
        <w:tc>
          <w:tcPr>
            <w:tcW w:w="2600" w:type="dxa"/>
            <w:tcBorders>
              <w:top w:val="nil"/>
              <w:left w:val="nil"/>
              <w:bottom w:val="single" w:sz="6" w:space="0" w:color="000000"/>
              <w:right w:val="single" w:sz="6" w:space="0" w:color="000000"/>
            </w:tcBorders>
            <w:shd w:val="clear" w:color="000000" w:fill="FFFFFF"/>
            <w:vAlign w:val="bottom"/>
          </w:tcPr>
          <w:p w14:paraId="3FD42DE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58%</w:t>
            </w:r>
          </w:p>
        </w:tc>
      </w:tr>
      <w:tr w:rsidR="00446382" w:rsidRPr="00F27E8E" w14:paraId="225A7576"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7F020B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960" w:type="dxa"/>
            <w:tcBorders>
              <w:top w:val="nil"/>
              <w:left w:val="nil"/>
              <w:bottom w:val="single" w:sz="6" w:space="0" w:color="000000"/>
              <w:right w:val="single" w:sz="6" w:space="0" w:color="000000"/>
            </w:tcBorders>
            <w:shd w:val="clear" w:color="000000" w:fill="FFFFFF"/>
            <w:vAlign w:val="bottom"/>
          </w:tcPr>
          <w:p w14:paraId="0C71B8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600" w:type="dxa"/>
            <w:tcBorders>
              <w:top w:val="nil"/>
              <w:left w:val="nil"/>
              <w:bottom w:val="single" w:sz="6" w:space="0" w:color="000000"/>
              <w:right w:val="single" w:sz="6" w:space="0" w:color="000000"/>
            </w:tcBorders>
            <w:shd w:val="clear" w:color="000000" w:fill="FFFFFF"/>
            <w:vAlign w:val="bottom"/>
          </w:tcPr>
          <w:p w14:paraId="01CFF79A"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7DF1AE77"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0358F1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960" w:type="dxa"/>
            <w:tcBorders>
              <w:top w:val="nil"/>
              <w:left w:val="nil"/>
              <w:bottom w:val="single" w:sz="6" w:space="0" w:color="000000"/>
              <w:right w:val="single" w:sz="6" w:space="0" w:color="000000"/>
            </w:tcBorders>
            <w:shd w:val="clear" w:color="000000" w:fill="FFFFFF"/>
            <w:vAlign w:val="bottom"/>
          </w:tcPr>
          <w:p w14:paraId="062D37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600" w:type="dxa"/>
            <w:tcBorders>
              <w:top w:val="nil"/>
              <w:left w:val="nil"/>
              <w:bottom w:val="single" w:sz="6" w:space="0" w:color="000000"/>
              <w:right w:val="single" w:sz="6" w:space="0" w:color="000000"/>
            </w:tcBorders>
            <w:shd w:val="clear" w:color="000000" w:fill="FFFFFF"/>
            <w:vAlign w:val="bottom"/>
          </w:tcPr>
          <w:p w14:paraId="0FBA6C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5A90EBD" w14:textId="77777777">
        <w:trPr>
          <w:trHeight w:val="222"/>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3BBEFA6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960" w:type="dxa"/>
            <w:tcBorders>
              <w:top w:val="nil"/>
              <w:left w:val="nil"/>
              <w:bottom w:val="single" w:sz="6" w:space="0" w:color="000000"/>
              <w:right w:val="single" w:sz="6" w:space="0" w:color="000000"/>
            </w:tcBorders>
            <w:shd w:val="clear" w:color="000000" w:fill="FFFFFF"/>
            <w:vAlign w:val="bottom"/>
          </w:tcPr>
          <w:p w14:paraId="2899F05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600" w:type="dxa"/>
            <w:tcBorders>
              <w:top w:val="nil"/>
              <w:left w:val="nil"/>
              <w:bottom w:val="single" w:sz="6" w:space="0" w:color="000000"/>
              <w:right w:val="single" w:sz="6" w:space="0" w:color="000000"/>
            </w:tcBorders>
            <w:shd w:val="clear" w:color="000000" w:fill="FFFFFF"/>
            <w:vAlign w:val="bottom"/>
          </w:tcPr>
          <w:p w14:paraId="34A694D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1A7548E" w14:textId="59FD6A4E"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B63BB01"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shows that 116 respondents with 58% strongly agree that availability of product increase customer loyalty and 50 with 25% agree. From the analysis above, it shows that majority of the respondent strongly agree that availability of the product increase customer loyalty.</w:t>
      </w:r>
    </w:p>
    <w:p w14:paraId="7C09F31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4.12: How does distribution encourage or facilitate customer satisfaction.</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9671744" w14:textId="77777777">
        <w:trPr>
          <w:trHeight w:val="225"/>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4BFE8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15443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8A191E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A08DB86"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F48F6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B2F2F0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82</w:t>
            </w:r>
          </w:p>
        </w:tc>
        <w:tc>
          <w:tcPr>
            <w:tcW w:w="2700" w:type="dxa"/>
            <w:tcBorders>
              <w:top w:val="nil"/>
              <w:left w:val="nil"/>
              <w:bottom w:val="single" w:sz="6" w:space="0" w:color="000000"/>
              <w:right w:val="single" w:sz="6" w:space="0" w:color="000000"/>
            </w:tcBorders>
            <w:shd w:val="clear" w:color="000000" w:fill="FFFFFF"/>
            <w:vAlign w:val="bottom"/>
          </w:tcPr>
          <w:p w14:paraId="5C2BDEA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41%</w:t>
            </w:r>
          </w:p>
        </w:tc>
      </w:tr>
      <w:tr w:rsidR="00446382" w:rsidRPr="00F27E8E" w14:paraId="62B99CC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60DA62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34EF387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8557D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C9F9D8A"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5C08AD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469BEA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w:t>
            </w:r>
          </w:p>
        </w:tc>
        <w:tc>
          <w:tcPr>
            <w:tcW w:w="2700" w:type="dxa"/>
            <w:tcBorders>
              <w:top w:val="nil"/>
              <w:left w:val="nil"/>
              <w:bottom w:val="single" w:sz="6" w:space="0" w:color="000000"/>
              <w:right w:val="single" w:sz="6" w:space="0" w:color="000000"/>
            </w:tcBorders>
            <w:shd w:val="clear" w:color="000000" w:fill="FFFFFF"/>
            <w:vAlign w:val="bottom"/>
          </w:tcPr>
          <w:p w14:paraId="667EE1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w:t>
            </w:r>
          </w:p>
        </w:tc>
      </w:tr>
      <w:tr w:rsidR="00446382" w:rsidRPr="00F27E8E" w14:paraId="315E4A3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6B7D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0B174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2C16C2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78685FB4"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951EF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274EB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0FA966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72C7360" w14:textId="6F15509A"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F5314CC"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shows 114 respondents with 57%, strongly agree that distribution encourage customer satisfaction and 82 respondents with 41% also agree, only (2%) disagreed.</w:t>
      </w:r>
    </w:p>
    <w:p w14:paraId="1151B7AB"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it show majority of the respondents strongly agree that distribution strongly facilitate customer satisfaction.</w:t>
      </w:r>
    </w:p>
    <w:p w14:paraId="06FFE1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4.13: what strategies is most appropriate for bread distribution.</w:t>
      </w:r>
    </w:p>
    <w:tbl>
      <w:tblPr>
        <w:tblW w:w="0" w:type="auto"/>
        <w:tblInd w:w="2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E813855"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17FB46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3B38C8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6660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3199CB4C"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E5AF6E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Zero level strategies</w:t>
            </w:r>
          </w:p>
        </w:tc>
        <w:tc>
          <w:tcPr>
            <w:tcW w:w="2720" w:type="dxa"/>
            <w:tcBorders>
              <w:top w:val="nil"/>
              <w:left w:val="nil"/>
              <w:bottom w:val="single" w:sz="6" w:space="0" w:color="000000"/>
              <w:right w:val="single" w:sz="6" w:space="0" w:color="000000"/>
            </w:tcBorders>
            <w:shd w:val="clear" w:color="000000" w:fill="FFFFFF"/>
            <w:vAlign w:val="bottom"/>
          </w:tcPr>
          <w:p w14:paraId="12BE2C6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BAE9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20C00B1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418EE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One level strategies</w:t>
            </w:r>
          </w:p>
        </w:tc>
        <w:tc>
          <w:tcPr>
            <w:tcW w:w="2720" w:type="dxa"/>
            <w:tcBorders>
              <w:top w:val="nil"/>
              <w:left w:val="nil"/>
              <w:bottom w:val="single" w:sz="6" w:space="0" w:color="000000"/>
              <w:right w:val="single" w:sz="6" w:space="0" w:color="000000"/>
            </w:tcBorders>
            <w:shd w:val="clear" w:color="000000" w:fill="FFFFFF"/>
            <w:vAlign w:val="bottom"/>
          </w:tcPr>
          <w:p w14:paraId="7B7492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4217A9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08B98CC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7547D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Two level strategies</w:t>
            </w:r>
          </w:p>
        </w:tc>
        <w:tc>
          <w:tcPr>
            <w:tcW w:w="2720" w:type="dxa"/>
            <w:tcBorders>
              <w:top w:val="nil"/>
              <w:left w:val="nil"/>
              <w:bottom w:val="single" w:sz="6" w:space="0" w:color="000000"/>
              <w:right w:val="single" w:sz="6" w:space="0" w:color="000000"/>
            </w:tcBorders>
            <w:shd w:val="clear" w:color="000000" w:fill="FFFFFF"/>
            <w:vAlign w:val="bottom"/>
          </w:tcPr>
          <w:p w14:paraId="6852EE6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2700" w:type="dxa"/>
            <w:tcBorders>
              <w:top w:val="nil"/>
              <w:left w:val="nil"/>
              <w:bottom w:val="single" w:sz="6" w:space="0" w:color="000000"/>
              <w:right w:val="single" w:sz="6" w:space="0" w:color="000000"/>
            </w:tcBorders>
            <w:shd w:val="clear" w:color="000000" w:fill="FFFFFF"/>
            <w:vAlign w:val="bottom"/>
          </w:tcPr>
          <w:p w14:paraId="5091E9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51CE35ED"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15B98B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41FEBB8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46D57C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6EF7B8DC" w14:textId="716E0B8A"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07BC21D" w14:textId="77777777" w:rsidR="00446382" w:rsidRPr="00F27E8E" w:rsidRDefault="00446382" w:rsidP="00D97764">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presented, two level strategies has the highest response from the respondents follow by one level strategies and zero level strategies.</w:t>
      </w:r>
    </w:p>
    <w:p w14:paraId="16D2A57C" w14:textId="77777777" w:rsidR="00446382" w:rsidRPr="00F27E8E" w:rsidRDefault="00446382" w:rsidP="00FE2E42">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is review that two level strategies is settable for bread distribution which have the highest value of respondent.</w:t>
      </w:r>
    </w:p>
    <w:p w14:paraId="2A233C72" w14:textId="77777777" w:rsidR="00446382" w:rsidRPr="00F27E8E" w:rsidRDefault="00446382" w:rsidP="00D97764">
      <w:pPr>
        <w:autoSpaceDE w:val="0"/>
        <w:autoSpaceDN w:val="0"/>
        <w:adjustRightInd w:val="0"/>
        <w:spacing w:after="0" w:line="360" w:lineRule="auto"/>
        <w:ind w:lef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4.14: if the answer for question 8 is two level strategies, does the strategy satisfy customer.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397BFE7D" w14:textId="77777777" w:rsidTr="00E75AC2">
        <w:trPr>
          <w:trHeight w:val="221"/>
        </w:trPr>
        <w:tc>
          <w:tcPr>
            <w:tcW w:w="2740" w:type="dxa"/>
            <w:shd w:val="clear" w:color="000000" w:fill="FFFFFF"/>
            <w:vAlign w:val="bottom"/>
          </w:tcPr>
          <w:p w14:paraId="24D2B64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shd w:val="clear" w:color="000000" w:fill="FFFFFF"/>
            <w:vAlign w:val="bottom"/>
          </w:tcPr>
          <w:p w14:paraId="42A8C6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shd w:val="clear" w:color="000000" w:fill="FFFFFF"/>
            <w:vAlign w:val="bottom"/>
          </w:tcPr>
          <w:p w14:paraId="5FE043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67803D1" w14:textId="77777777" w:rsidTr="00E75AC2">
        <w:trPr>
          <w:trHeight w:val="218"/>
        </w:trPr>
        <w:tc>
          <w:tcPr>
            <w:tcW w:w="2740" w:type="dxa"/>
            <w:shd w:val="clear" w:color="000000" w:fill="FFFFFF"/>
            <w:vAlign w:val="bottom"/>
          </w:tcPr>
          <w:p w14:paraId="64DECF6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Agree</w:t>
            </w:r>
          </w:p>
        </w:tc>
        <w:tc>
          <w:tcPr>
            <w:tcW w:w="2720" w:type="dxa"/>
            <w:shd w:val="clear" w:color="000000" w:fill="FFFFFF"/>
            <w:vAlign w:val="bottom"/>
          </w:tcPr>
          <w:p w14:paraId="52C7CC5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shd w:val="clear" w:color="000000" w:fill="FFFFFF"/>
            <w:vAlign w:val="bottom"/>
          </w:tcPr>
          <w:p w14:paraId="55F7976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2342FE1" w14:textId="77777777" w:rsidTr="00E75AC2">
        <w:trPr>
          <w:trHeight w:val="220"/>
        </w:trPr>
        <w:tc>
          <w:tcPr>
            <w:tcW w:w="2740" w:type="dxa"/>
            <w:shd w:val="clear" w:color="000000" w:fill="FFFFFF"/>
            <w:vAlign w:val="bottom"/>
          </w:tcPr>
          <w:p w14:paraId="153721A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shd w:val="clear" w:color="000000" w:fill="FFFFFF"/>
            <w:vAlign w:val="bottom"/>
          </w:tcPr>
          <w:p w14:paraId="7F12A4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00" w:type="dxa"/>
            <w:shd w:val="clear" w:color="000000" w:fill="FFFFFF"/>
            <w:vAlign w:val="bottom"/>
          </w:tcPr>
          <w:p w14:paraId="092BD9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5303EA0" w14:textId="77777777" w:rsidTr="00E75AC2">
        <w:trPr>
          <w:trHeight w:val="220"/>
        </w:trPr>
        <w:tc>
          <w:tcPr>
            <w:tcW w:w="2740" w:type="dxa"/>
            <w:shd w:val="clear" w:color="000000" w:fill="FFFFFF"/>
            <w:vAlign w:val="bottom"/>
          </w:tcPr>
          <w:p w14:paraId="571DB3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shd w:val="clear" w:color="000000" w:fill="FFFFFF"/>
            <w:vAlign w:val="bottom"/>
          </w:tcPr>
          <w:p w14:paraId="297B99D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00" w:type="dxa"/>
            <w:shd w:val="clear" w:color="000000" w:fill="FFFFFF"/>
            <w:vAlign w:val="bottom"/>
          </w:tcPr>
          <w:p w14:paraId="05CA191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7281458D" w14:textId="77777777" w:rsidTr="00E75AC2">
        <w:trPr>
          <w:trHeight w:val="220"/>
        </w:trPr>
        <w:tc>
          <w:tcPr>
            <w:tcW w:w="2740" w:type="dxa"/>
            <w:shd w:val="clear" w:color="000000" w:fill="FFFFFF"/>
            <w:vAlign w:val="bottom"/>
          </w:tcPr>
          <w:p w14:paraId="16DF42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shd w:val="clear" w:color="000000" w:fill="FFFFFF"/>
            <w:vAlign w:val="bottom"/>
          </w:tcPr>
          <w:p w14:paraId="0E01B32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shd w:val="clear" w:color="000000" w:fill="FFFFFF"/>
            <w:vAlign w:val="bottom"/>
          </w:tcPr>
          <w:p w14:paraId="72423F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6CEBAFC" w14:textId="77777777" w:rsidTr="00E75AC2">
        <w:trPr>
          <w:trHeight w:val="222"/>
        </w:trPr>
        <w:tc>
          <w:tcPr>
            <w:tcW w:w="2740" w:type="dxa"/>
            <w:shd w:val="clear" w:color="000000" w:fill="FFFFFF"/>
            <w:vAlign w:val="bottom"/>
          </w:tcPr>
          <w:p w14:paraId="645621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shd w:val="clear" w:color="000000" w:fill="FFFFFF"/>
            <w:vAlign w:val="bottom"/>
          </w:tcPr>
          <w:p w14:paraId="57442F1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shd w:val="clear" w:color="000000" w:fill="FFFFFF"/>
            <w:vAlign w:val="bottom"/>
          </w:tcPr>
          <w:p w14:paraId="6DCF5A7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3E82619" w14:textId="74F818B8"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C0A4AAB"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104 strongly agree with (52%) and 80 respondents agree with 40% in which 16 respondents disagree with 8% of the total population. It is been know that two level satisfy the customer which has the highest value. E.G. Manufacture – wholesaler – retailer – consumer.</w:t>
      </w:r>
    </w:p>
    <w:p w14:paraId="31DF8E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4.15: effective distribution increase the sales volume of bread.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BAE560B"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85DA77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6BEE61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324892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8731AFA"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A27924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yes</w:t>
            </w:r>
          </w:p>
        </w:tc>
        <w:tc>
          <w:tcPr>
            <w:tcW w:w="2720" w:type="dxa"/>
            <w:tcBorders>
              <w:top w:val="nil"/>
              <w:left w:val="nil"/>
              <w:bottom w:val="single" w:sz="6" w:space="0" w:color="000000"/>
              <w:right w:val="single" w:sz="6" w:space="0" w:color="000000"/>
            </w:tcBorders>
            <w:shd w:val="clear" w:color="000000" w:fill="FFFFFF"/>
            <w:vAlign w:val="bottom"/>
          </w:tcPr>
          <w:p w14:paraId="2B24778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00" w:type="dxa"/>
            <w:tcBorders>
              <w:top w:val="nil"/>
              <w:left w:val="nil"/>
              <w:bottom w:val="single" w:sz="6" w:space="0" w:color="000000"/>
              <w:right w:val="single" w:sz="6" w:space="0" w:color="000000"/>
            </w:tcBorders>
            <w:shd w:val="clear" w:color="000000" w:fill="FFFFFF"/>
            <w:vAlign w:val="bottom"/>
          </w:tcPr>
          <w:p w14:paraId="310B456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493455A3"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DE9B0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00EE037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00" w:type="dxa"/>
            <w:tcBorders>
              <w:top w:val="nil"/>
              <w:left w:val="nil"/>
              <w:bottom w:val="single" w:sz="6" w:space="0" w:color="000000"/>
              <w:right w:val="single" w:sz="6" w:space="0" w:color="000000"/>
            </w:tcBorders>
            <w:shd w:val="clear" w:color="000000" w:fill="FFFFFF"/>
            <w:vAlign w:val="bottom"/>
          </w:tcPr>
          <w:p w14:paraId="4608586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6705A6B6" w14:textId="77777777">
        <w:trPr>
          <w:trHeight w:val="221"/>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7C63A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0ACFD2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1BE927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0CC886FE" w14:textId="77777777">
        <w:trPr>
          <w:trHeight w:val="219"/>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ED978E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57FFCEC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0BAD274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1256C47"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EF7A9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3ED5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6846B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3B7B1FD" w14:textId="64831B50"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Field survey, 202</w:t>
      </w:r>
      <w:r w:rsidR="00C2064B">
        <w:rPr>
          <w:rFonts w:ascii="Times New Roman" w:hAnsi="Times New Roman" w:cs="Times New Roman"/>
          <w:sz w:val="24"/>
          <w:szCs w:val="24"/>
          <w:lang w:val="en"/>
        </w:rPr>
        <w:t>5</w:t>
      </w:r>
    </w:p>
    <w:p w14:paraId="49341AB7"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above reviews that 68% with 136 respondents strongly agree that effective increase sales value of bread and 32% with 64 respondents agree. It shows that effective distribution increase the sale volume of bread in which is create place, time ownership and form utility.</w:t>
      </w:r>
    </w:p>
    <w:p w14:paraId="6EF1B638" w14:textId="77777777" w:rsidR="00446382" w:rsidRPr="00F27E8E" w:rsidRDefault="00446382" w:rsidP="00D97764">
      <w:pPr>
        <w:autoSpaceDE w:val="0"/>
        <w:autoSpaceDN w:val="0"/>
        <w:adjustRightInd w:val="0"/>
        <w:spacing w:after="0" w:line="360" w:lineRule="auto"/>
        <w:ind w:left="120" w:right="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4.16: do you believe that free samples improve mark share</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B0A0D3D"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9E877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62D3A7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028DF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FE5C0A2"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BAADF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554269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2700" w:type="dxa"/>
            <w:tcBorders>
              <w:top w:val="nil"/>
              <w:left w:val="nil"/>
              <w:bottom w:val="single" w:sz="6" w:space="0" w:color="000000"/>
              <w:right w:val="single" w:sz="6" w:space="0" w:color="000000"/>
            </w:tcBorders>
            <w:shd w:val="clear" w:color="000000" w:fill="FFFFFF"/>
            <w:vAlign w:val="bottom"/>
          </w:tcPr>
          <w:p w14:paraId="385996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771528B2"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C1BE73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2581CCB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2700" w:type="dxa"/>
            <w:tcBorders>
              <w:top w:val="nil"/>
              <w:left w:val="nil"/>
              <w:bottom w:val="single" w:sz="6" w:space="0" w:color="000000"/>
              <w:right w:val="single" w:sz="6" w:space="0" w:color="000000"/>
            </w:tcBorders>
            <w:shd w:val="clear" w:color="000000" w:fill="FFFFFF"/>
            <w:vAlign w:val="bottom"/>
          </w:tcPr>
          <w:p w14:paraId="7F97A15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17F6D056"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1C7276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Disagree</w:t>
            </w:r>
          </w:p>
        </w:tc>
        <w:tc>
          <w:tcPr>
            <w:tcW w:w="2720" w:type="dxa"/>
            <w:tcBorders>
              <w:top w:val="nil"/>
              <w:left w:val="nil"/>
              <w:bottom w:val="single" w:sz="6" w:space="0" w:color="000000"/>
              <w:right w:val="single" w:sz="6" w:space="0" w:color="000000"/>
            </w:tcBorders>
            <w:shd w:val="clear" w:color="000000" w:fill="FFFFFF"/>
            <w:vAlign w:val="bottom"/>
          </w:tcPr>
          <w:p w14:paraId="503E91A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700" w:type="dxa"/>
            <w:tcBorders>
              <w:top w:val="nil"/>
              <w:left w:val="nil"/>
              <w:bottom w:val="single" w:sz="6" w:space="0" w:color="000000"/>
              <w:right w:val="single" w:sz="6" w:space="0" w:color="000000"/>
            </w:tcBorders>
            <w:shd w:val="clear" w:color="000000" w:fill="FFFFFF"/>
            <w:vAlign w:val="bottom"/>
          </w:tcPr>
          <w:p w14:paraId="0B6760B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1C8F35B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2A324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7A9B72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700" w:type="dxa"/>
            <w:tcBorders>
              <w:top w:val="nil"/>
              <w:left w:val="nil"/>
              <w:bottom w:val="single" w:sz="6" w:space="0" w:color="000000"/>
              <w:right w:val="single" w:sz="6" w:space="0" w:color="000000"/>
            </w:tcBorders>
            <w:shd w:val="clear" w:color="000000" w:fill="FFFFFF"/>
            <w:vAlign w:val="bottom"/>
          </w:tcPr>
          <w:p w14:paraId="44E4E76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77E2E7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D0C5D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E638F0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C7249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EC8D0B6" w14:textId="000BC73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8FBB55A" w14:textId="77777777" w:rsidR="00446382" w:rsidRPr="00F27E8E" w:rsidRDefault="00446382" w:rsidP="00C91A23">
      <w:pPr>
        <w:autoSpaceDE w:val="0"/>
        <w:autoSpaceDN w:val="0"/>
        <w:adjustRightInd w:val="0"/>
        <w:spacing w:after="0" w:line="360" w:lineRule="auto"/>
        <w:ind w:right="12"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that only 17% disagree while 83% of the total respondents agree that free Sample can influence buying decision. It shows that sales promotion influence buying decision and will make the company to gain and acquire more market share.</w:t>
      </w:r>
    </w:p>
    <w:p w14:paraId="2B69125E"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4.17</w:t>
      </w:r>
      <w:r w:rsidR="00446382" w:rsidRPr="00F27E8E">
        <w:rPr>
          <w:rFonts w:ascii="Times New Roman" w:hAnsi="Times New Roman" w:cs="Times New Roman"/>
          <w:b/>
          <w:bCs/>
          <w:sz w:val="24"/>
          <w:szCs w:val="24"/>
          <w:lang w:val="en"/>
        </w:rPr>
        <w:t>: which of the following influence you to buy?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DDE9816"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8F25D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4F4A1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7F71B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B953989"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F7D52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Sales promotion</w:t>
            </w:r>
          </w:p>
        </w:tc>
        <w:tc>
          <w:tcPr>
            <w:tcW w:w="2720" w:type="dxa"/>
            <w:tcBorders>
              <w:top w:val="nil"/>
              <w:left w:val="nil"/>
              <w:bottom w:val="single" w:sz="6" w:space="0" w:color="000000"/>
              <w:right w:val="single" w:sz="6" w:space="0" w:color="000000"/>
            </w:tcBorders>
            <w:shd w:val="clear" w:color="000000" w:fill="FFFFFF"/>
            <w:vAlign w:val="bottom"/>
          </w:tcPr>
          <w:p w14:paraId="05CAD9F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c>
          <w:tcPr>
            <w:tcW w:w="2700" w:type="dxa"/>
            <w:tcBorders>
              <w:top w:val="nil"/>
              <w:left w:val="nil"/>
              <w:bottom w:val="single" w:sz="6" w:space="0" w:color="000000"/>
              <w:right w:val="single" w:sz="6" w:space="0" w:color="000000"/>
            </w:tcBorders>
            <w:shd w:val="clear" w:color="000000" w:fill="FFFFFF"/>
            <w:vAlign w:val="bottom"/>
          </w:tcPr>
          <w:p w14:paraId="5218C6F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24%</w:t>
            </w:r>
          </w:p>
        </w:tc>
      </w:tr>
      <w:tr w:rsidR="00446382" w:rsidRPr="00F27E8E" w14:paraId="5F3F94B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6CD0DC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Advertising</w:t>
            </w:r>
          </w:p>
        </w:tc>
        <w:tc>
          <w:tcPr>
            <w:tcW w:w="2720" w:type="dxa"/>
            <w:tcBorders>
              <w:top w:val="nil"/>
              <w:left w:val="nil"/>
              <w:bottom w:val="single" w:sz="6" w:space="0" w:color="000000"/>
              <w:right w:val="single" w:sz="6" w:space="0" w:color="000000"/>
            </w:tcBorders>
            <w:shd w:val="clear" w:color="000000" w:fill="FFFFFF"/>
            <w:vAlign w:val="bottom"/>
          </w:tcPr>
          <w:p w14:paraId="4395FF9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c>
          <w:tcPr>
            <w:tcW w:w="2700" w:type="dxa"/>
            <w:tcBorders>
              <w:top w:val="nil"/>
              <w:left w:val="nil"/>
              <w:bottom w:val="single" w:sz="6" w:space="0" w:color="000000"/>
              <w:right w:val="single" w:sz="6" w:space="0" w:color="000000"/>
            </w:tcBorders>
            <w:shd w:val="clear" w:color="000000" w:fill="FFFFFF"/>
            <w:vAlign w:val="bottom"/>
          </w:tcPr>
          <w:p w14:paraId="6C7BAA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2A1C17A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53942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Personal selling</w:t>
            </w:r>
          </w:p>
        </w:tc>
        <w:tc>
          <w:tcPr>
            <w:tcW w:w="2720" w:type="dxa"/>
            <w:tcBorders>
              <w:top w:val="nil"/>
              <w:left w:val="nil"/>
              <w:bottom w:val="single" w:sz="6" w:space="0" w:color="000000"/>
              <w:right w:val="single" w:sz="6" w:space="0" w:color="000000"/>
            </w:tcBorders>
            <w:shd w:val="clear" w:color="000000" w:fill="FFFFFF"/>
            <w:vAlign w:val="bottom"/>
          </w:tcPr>
          <w:p w14:paraId="20BF5C3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36</w:t>
            </w:r>
          </w:p>
        </w:tc>
        <w:tc>
          <w:tcPr>
            <w:tcW w:w="2700" w:type="dxa"/>
            <w:tcBorders>
              <w:top w:val="nil"/>
              <w:left w:val="nil"/>
              <w:bottom w:val="single" w:sz="6" w:space="0" w:color="000000"/>
              <w:right w:val="single" w:sz="6" w:space="0" w:color="000000"/>
            </w:tcBorders>
            <w:shd w:val="clear" w:color="000000" w:fill="FFFFFF"/>
            <w:vAlign w:val="bottom"/>
          </w:tcPr>
          <w:p w14:paraId="68413F0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4AD94A4E"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C55F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publicity</w:t>
            </w:r>
          </w:p>
        </w:tc>
        <w:tc>
          <w:tcPr>
            <w:tcW w:w="2720" w:type="dxa"/>
            <w:tcBorders>
              <w:top w:val="nil"/>
              <w:left w:val="nil"/>
              <w:bottom w:val="single" w:sz="6" w:space="0" w:color="000000"/>
              <w:right w:val="single" w:sz="6" w:space="0" w:color="000000"/>
            </w:tcBorders>
            <w:shd w:val="clear" w:color="000000" w:fill="FFFFFF"/>
            <w:vAlign w:val="bottom"/>
          </w:tcPr>
          <w:p w14:paraId="38DF44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2700" w:type="dxa"/>
            <w:tcBorders>
              <w:top w:val="nil"/>
              <w:left w:val="nil"/>
              <w:bottom w:val="single" w:sz="6" w:space="0" w:color="000000"/>
              <w:right w:val="single" w:sz="6" w:space="0" w:color="000000"/>
            </w:tcBorders>
            <w:shd w:val="clear" w:color="000000" w:fill="FFFFFF"/>
            <w:vAlign w:val="bottom"/>
          </w:tcPr>
          <w:p w14:paraId="68561E6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2FB725DD"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D0479F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w:t>
            </w:r>
          </w:p>
        </w:tc>
        <w:tc>
          <w:tcPr>
            <w:tcW w:w="2720" w:type="dxa"/>
            <w:tcBorders>
              <w:top w:val="nil"/>
              <w:left w:val="nil"/>
              <w:bottom w:val="single" w:sz="6" w:space="0" w:color="000000"/>
              <w:right w:val="single" w:sz="6" w:space="0" w:color="000000"/>
            </w:tcBorders>
            <w:shd w:val="clear" w:color="000000" w:fill="FFFFFF"/>
            <w:vAlign w:val="bottom"/>
          </w:tcPr>
          <w:p w14:paraId="7FC7B43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2B59D11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0E14115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034663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41A7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2BD95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2E9326F" w14:textId="6F4658DA"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7409648" w14:textId="77777777" w:rsidR="00446382" w:rsidRPr="00F27E8E" w:rsidRDefault="00446382" w:rsidP="00C91A23">
      <w:pPr>
        <w:autoSpaceDE w:val="0"/>
        <w:autoSpaceDN w:val="0"/>
        <w:adjustRightInd w:val="0"/>
        <w:spacing w:after="0" w:line="360" w:lineRule="auto"/>
        <w:ind w:left="120" w:right="12"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shows that 86 respondents with 43% choose effective distribution and 48 with 24% choose sales promotion. It show that effective distribution influence buying decision in which it will keep the customer of the organization to see anywhere needed.</w:t>
      </w:r>
    </w:p>
    <w:p w14:paraId="43D20659"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4.18</w:t>
      </w:r>
      <w:r w:rsidR="00446382" w:rsidRPr="00F27E8E">
        <w:rPr>
          <w:rFonts w:ascii="Times New Roman" w:hAnsi="Times New Roman" w:cs="Times New Roman"/>
          <w:b/>
          <w:bCs/>
          <w:sz w:val="24"/>
          <w:szCs w:val="24"/>
          <w:lang w:val="en"/>
        </w:rPr>
        <w:t>: do you introduce the product to your friend?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241939B9"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B4A55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RESPONSES</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1DACDF7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0482C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76A11278"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6C841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7B8991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160</w:t>
            </w:r>
          </w:p>
        </w:tc>
        <w:tc>
          <w:tcPr>
            <w:tcW w:w="2700" w:type="dxa"/>
            <w:tcBorders>
              <w:top w:val="nil"/>
              <w:left w:val="nil"/>
              <w:bottom w:val="single" w:sz="6" w:space="0" w:color="000000"/>
              <w:right w:val="single" w:sz="6" w:space="0" w:color="000000"/>
            </w:tcBorders>
            <w:shd w:val="clear" w:color="000000" w:fill="FFFFFF"/>
            <w:vAlign w:val="bottom"/>
          </w:tcPr>
          <w:p w14:paraId="679267B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r>
      <w:tr w:rsidR="00446382" w:rsidRPr="00F27E8E" w14:paraId="04835E2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C4E7A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20" w:type="dxa"/>
            <w:tcBorders>
              <w:top w:val="nil"/>
              <w:left w:val="nil"/>
              <w:bottom w:val="single" w:sz="6" w:space="0" w:color="000000"/>
              <w:right w:val="single" w:sz="6" w:space="0" w:color="000000"/>
            </w:tcBorders>
            <w:shd w:val="clear" w:color="000000" w:fill="FFFFFF"/>
            <w:vAlign w:val="bottom"/>
          </w:tcPr>
          <w:p w14:paraId="09C3683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c>
          <w:tcPr>
            <w:tcW w:w="2700" w:type="dxa"/>
            <w:tcBorders>
              <w:top w:val="nil"/>
              <w:left w:val="nil"/>
              <w:bottom w:val="single" w:sz="6" w:space="0" w:color="000000"/>
              <w:right w:val="single" w:sz="6" w:space="0" w:color="000000"/>
            </w:tcBorders>
            <w:shd w:val="clear" w:color="000000" w:fill="FFFFFF"/>
            <w:vAlign w:val="bottom"/>
          </w:tcPr>
          <w:p w14:paraId="2881541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r>
      <w:tr w:rsidR="00446382" w:rsidRPr="00F27E8E" w14:paraId="3FB4F5E8"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EBFE4A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62B4608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3CE887F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1C4AA3B2" w14:textId="37429210"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Source: Field survey, 202</w:t>
      </w:r>
      <w:r w:rsidR="00C2064B">
        <w:rPr>
          <w:rFonts w:ascii="Times New Roman" w:hAnsi="Times New Roman" w:cs="Times New Roman"/>
          <w:sz w:val="24"/>
          <w:szCs w:val="24"/>
          <w:lang w:val="en"/>
        </w:rPr>
        <w:t>5</w:t>
      </w:r>
    </w:p>
    <w:p w14:paraId="7676920B" w14:textId="77777777" w:rsidR="00446382" w:rsidRPr="00F27E8E" w:rsidRDefault="00446382"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with (80%) introduced the product to their friends and 40 respondents with (20%) did not. Same satisfaction they have been enjoying.</w:t>
      </w:r>
    </w:p>
    <w:p w14:paraId="3DCD9A8B" w14:textId="0180AC5F" w:rsidR="00446382" w:rsidRPr="00F27E8E" w:rsidRDefault="007F7AD9" w:rsidP="00D97764">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yu</w:t>
      </w:r>
      <w:r w:rsidR="009A20B3" w:rsidRPr="00F27E8E">
        <w:rPr>
          <w:rFonts w:ascii="Times New Roman" w:hAnsi="Times New Roman" w:cs="Times New Roman"/>
          <w:b/>
          <w:bCs/>
          <w:sz w:val="24"/>
          <w:szCs w:val="24"/>
          <w:lang w:val="en"/>
        </w:rPr>
        <w:t>Table 19</w:t>
      </w:r>
      <w:r w:rsidR="00446382" w:rsidRPr="00F27E8E">
        <w:rPr>
          <w:rFonts w:ascii="Times New Roman" w:hAnsi="Times New Roman" w:cs="Times New Roman"/>
          <w:b/>
          <w:bCs/>
          <w:sz w:val="24"/>
          <w:szCs w:val="24"/>
          <w:lang w:val="en"/>
        </w:rPr>
        <w:t>: if your answer in question (13) is yes why?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A0B2C1A"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AEABB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2EFEC14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7E48CDC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D0C8AC5"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9A7AEF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Enjoy some satisfactory</w:t>
            </w:r>
          </w:p>
        </w:tc>
        <w:tc>
          <w:tcPr>
            <w:tcW w:w="2720" w:type="dxa"/>
            <w:tcBorders>
              <w:top w:val="nil"/>
              <w:left w:val="nil"/>
              <w:bottom w:val="single" w:sz="6" w:space="0" w:color="000000"/>
              <w:right w:val="single" w:sz="6" w:space="0" w:color="000000"/>
            </w:tcBorders>
            <w:shd w:val="clear" w:color="000000" w:fill="FFFFFF"/>
            <w:vAlign w:val="bottom"/>
          </w:tcPr>
          <w:p w14:paraId="20F1466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112</w:t>
            </w:r>
          </w:p>
        </w:tc>
        <w:tc>
          <w:tcPr>
            <w:tcW w:w="2700" w:type="dxa"/>
            <w:tcBorders>
              <w:top w:val="nil"/>
              <w:left w:val="nil"/>
              <w:bottom w:val="single" w:sz="6" w:space="0" w:color="000000"/>
              <w:right w:val="single" w:sz="6" w:space="0" w:color="000000"/>
            </w:tcBorders>
            <w:shd w:val="clear" w:color="000000" w:fill="FFFFFF"/>
            <w:vAlign w:val="bottom"/>
          </w:tcPr>
          <w:p w14:paraId="6326A81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56%</w:t>
            </w:r>
          </w:p>
        </w:tc>
      </w:tr>
      <w:tr w:rsidR="00446382" w:rsidRPr="00F27E8E" w14:paraId="46F34A0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5349BC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Improve consumer rate</w:t>
            </w:r>
          </w:p>
        </w:tc>
        <w:tc>
          <w:tcPr>
            <w:tcW w:w="2720" w:type="dxa"/>
            <w:tcBorders>
              <w:top w:val="nil"/>
              <w:left w:val="nil"/>
              <w:bottom w:val="single" w:sz="6" w:space="0" w:color="000000"/>
              <w:right w:val="single" w:sz="6" w:space="0" w:color="000000"/>
            </w:tcBorders>
            <w:shd w:val="clear" w:color="000000" w:fill="FFFFFF"/>
            <w:vAlign w:val="bottom"/>
          </w:tcPr>
          <w:p w14:paraId="0E4916E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2501890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C1679C"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E6AEE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Energize their body</w:t>
            </w:r>
          </w:p>
        </w:tc>
        <w:tc>
          <w:tcPr>
            <w:tcW w:w="2720" w:type="dxa"/>
            <w:tcBorders>
              <w:top w:val="nil"/>
              <w:left w:val="nil"/>
              <w:bottom w:val="single" w:sz="6" w:space="0" w:color="000000"/>
              <w:right w:val="single" w:sz="6" w:space="0" w:color="000000"/>
            </w:tcBorders>
            <w:shd w:val="clear" w:color="000000" w:fill="FFFFFF"/>
            <w:vAlign w:val="bottom"/>
          </w:tcPr>
          <w:p w14:paraId="674C215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c>
          <w:tcPr>
            <w:tcW w:w="2700" w:type="dxa"/>
            <w:tcBorders>
              <w:top w:val="nil"/>
              <w:left w:val="nil"/>
              <w:bottom w:val="single" w:sz="6" w:space="0" w:color="000000"/>
              <w:right w:val="single" w:sz="6" w:space="0" w:color="000000"/>
            </w:tcBorders>
            <w:shd w:val="clear" w:color="000000" w:fill="FFFFFF"/>
            <w:vAlign w:val="bottom"/>
          </w:tcPr>
          <w:p w14:paraId="6EA861E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19%</w:t>
            </w:r>
          </w:p>
        </w:tc>
      </w:tr>
      <w:tr w:rsidR="00446382" w:rsidRPr="00F27E8E" w14:paraId="4FF2B547" w14:textId="77777777">
        <w:trPr>
          <w:trHeight w:val="223"/>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2B0B3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3FE6CBF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42AFB2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D214D05" w14:textId="2691C5F3" w:rsidR="00446382" w:rsidRPr="00F27E8E" w:rsidRDefault="00446382" w:rsidP="00C91A23">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19485B1" w14:textId="7154772C" w:rsidR="00446382" w:rsidRPr="00F27E8E" w:rsidRDefault="00446382" w:rsidP="00D97764">
      <w:pPr>
        <w:autoSpaceDE w:val="0"/>
        <w:autoSpaceDN w:val="0"/>
        <w:adjustRightInd w:val="0"/>
        <w:spacing w:after="0" w:line="360" w:lineRule="auto"/>
        <w:ind w:left="120" w:right="12"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analysis shows that 112 </w:t>
      </w:r>
      <w:r w:rsidR="00C2064B" w:rsidRPr="00F27E8E">
        <w:rPr>
          <w:rFonts w:ascii="Times New Roman" w:hAnsi="Times New Roman" w:cs="Times New Roman"/>
          <w:sz w:val="24"/>
          <w:szCs w:val="24"/>
          <w:lang w:val="en"/>
        </w:rPr>
        <w:t>respondents</w:t>
      </w:r>
      <w:r w:rsidRPr="00F27E8E">
        <w:rPr>
          <w:rFonts w:ascii="Times New Roman" w:hAnsi="Times New Roman" w:cs="Times New Roman"/>
          <w:sz w:val="24"/>
          <w:szCs w:val="24"/>
          <w:lang w:val="en"/>
        </w:rPr>
        <w:t xml:space="preserve"> with 56% respond that telling friend to enjoy the same satisfaction and so to improve consumer rate while 38 choose to energize their body.</w:t>
      </w:r>
    </w:p>
    <w:p w14:paraId="69D9BF13" w14:textId="77777777" w:rsidR="00446382" w:rsidRPr="00F27E8E" w:rsidRDefault="00446382"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shows that the respondent told their friends or relatives for them to enjoy the same satisfactory as them.</w:t>
      </w:r>
    </w:p>
    <w:p w14:paraId="61842BC5" w14:textId="7628A73F"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Table 20: Does the effective distribution have </w:t>
      </w:r>
      <w:r w:rsidR="00C2064B" w:rsidRPr="00F27E8E">
        <w:rPr>
          <w:rFonts w:ascii="Times New Roman" w:hAnsi="Times New Roman" w:cs="Times New Roman"/>
          <w:b/>
          <w:bCs/>
          <w:sz w:val="24"/>
          <w:szCs w:val="24"/>
          <w:lang w:val="en"/>
        </w:rPr>
        <w:t>affected</w:t>
      </w:r>
      <w:r w:rsidRPr="00F27E8E">
        <w:rPr>
          <w:rFonts w:ascii="Times New Roman" w:hAnsi="Times New Roman" w:cs="Times New Roman"/>
          <w:b/>
          <w:bCs/>
          <w:sz w:val="24"/>
          <w:szCs w:val="24"/>
          <w:lang w:val="en"/>
        </w:rPr>
        <w:t xml:space="preserve"> a product price?</w:t>
      </w:r>
    </w:p>
    <w:tbl>
      <w:tblPr>
        <w:tblW w:w="0" w:type="auto"/>
        <w:tblInd w:w="-6"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6560D773" w14:textId="77777777" w:rsidTr="00406A93">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69005A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E3680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BFC33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D745837" w14:textId="77777777" w:rsidTr="00406A93">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F36342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6D7B08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14CFC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7743AB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691C0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726547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32836EF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3FFB15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A20D8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59166C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c>
          <w:tcPr>
            <w:tcW w:w="2700" w:type="dxa"/>
            <w:tcBorders>
              <w:top w:val="nil"/>
              <w:left w:val="nil"/>
              <w:bottom w:val="single" w:sz="6" w:space="0" w:color="000000"/>
              <w:right w:val="single" w:sz="6" w:space="0" w:color="000000"/>
            </w:tcBorders>
            <w:shd w:val="clear" w:color="000000" w:fill="FFFFFF"/>
            <w:vAlign w:val="bottom"/>
          </w:tcPr>
          <w:p w14:paraId="4C464CB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4480DCB5"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7E42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6CD6EEA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tcBorders>
              <w:top w:val="nil"/>
              <w:left w:val="nil"/>
              <w:bottom w:val="single" w:sz="6" w:space="0" w:color="000000"/>
              <w:right w:val="single" w:sz="6" w:space="0" w:color="000000"/>
            </w:tcBorders>
            <w:shd w:val="clear" w:color="000000" w:fill="FFFFFF"/>
            <w:vAlign w:val="bottom"/>
          </w:tcPr>
          <w:p w14:paraId="0C8E272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1D312DDB" w14:textId="77777777" w:rsidTr="00406A93">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9FE7E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790E5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0CCFDBD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2B8FC3C" w14:textId="2A1965C2" w:rsidR="00446382" w:rsidRPr="00F27E8E" w:rsidRDefault="00406A93" w:rsidP="00C91A23">
      <w:pPr>
        <w:autoSpaceDE w:val="0"/>
        <w:autoSpaceDN w:val="0"/>
        <w:adjustRightInd w:val="0"/>
        <w:spacing w:after="0" w:line="360" w:lineRule="auto"/>
        <w:ind w:right="-127"/>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DB13CD4"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80 respondents with 40% strongly disagree and 60 respondents with 30%, disagree that effective distribution effect on product price.</w:t>
      </w:r>
    </w:p>
    <w:p w14:paraId="637738E1" w14:textId="77777777" w:rsidR="009A20B3"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respondent make it known the effective distribution does not have effect on product price.</w:t>
      </w:r>
    </w:p>
    <w:p w14:paraId="6FCDF27E" w14:textId="77777777" w:rsidR="00406A93" w:rsidRPr="00F27E8E" w:rsidRDefault="00CE0B42" w:rsidP="00D97764">
      <w:pPr>
        <w:tabs>
          <w:tab w:val="left" w:pos="820"/>
        </w:tabs>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4.4</w:t>
      </w:r>
      <w:r w:rsidR="00406A93" w:rsidRPr="00F27E8E">
        <w:rPr>
          <w:rFonts w:ascii="Times New Roman" w:hAnsi="Times New Roman" w:cs="Times New Roman"/>
          <w:sz w:val="24"/>
          <w:szCs w:val="24"/>
          <w:lang w:val="en"/>
        </w:rPr>
        <w:tab/>
      </w:r>
      <w:r w:rsidR="00406A93" w:rsidRPr="00F27E8E">
        <w:rPr>
          <w:rFonts w:ascii="Times New Roman" w:hAnsi="Times New Roman" w:cs="Times New Roman"/>
          <w:b/>
          <w:bCs/>
          <w:sz w:val="24"/>
          <w:szCs w:val="24"/>
          <w:lang w:val="en"/>
        </w:rPr>
        <w:t>TEST OF HYPOTHESIS</w:t>
      </w:r>
    </w:p>
    <w:p w14:paraId="4ADCB50C"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H0: There is no significant evidence that price affect the sales of bread in Ilorin.</w:t>
      </w:r>
    </w:p>
    <w:p w14:paraId="101A6F25" w14:textId="77777777" w:rsidR="00406A93" w:rsidRPr="00F27E8E" w:rsidRDefault="00406A93"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H1: There is significant evidence that price affect the sales of bread in Ilorin.</w:t>
      </w:r>
    </w:p>
    <w:p w14:paraId="6126937D" w14:textId="77777777" w:rsidR="00406A93" w:rsidRPr="00F27E8E" w:rsidRDefault="00406A93" w:rsidP="00D97764">
      <w:pPr>
        <w:autoSpaceDE w:val="0"/>
        <w:autoSpaceDN w:val="0"/>
        <w:adjustRightInd w:val="0"/>
        <w:spacing w:after="0" w:line="360" w:lineRule="auto"/>
        <w:ind w:left="120" w:firstLine="600"/>
        <w:rPr>
          <w:rFonts w:ascii="Times New Roman" w:hAnsi="Times New Roman" w:cs="Times New Roman"/>
          <w:sz w:val="24"/>
          <w:szCs w:val="24"/>
          <w:lang w:val="en"/>
        </w:rPr>
      </w:pPr>
      <w:r w:rsidRPr="00F27E8E">
        <w:rPr>
          <w:rFonts w:ascii="Times New Roman" w:hAnsi="Times New Roman" w:cs="Times New Roman"/>
          <w:sz w:val="24"/>
          <w:szCs w:val="24"/>
          <w:lang w:val="en"/>
        </w:rPr>
        <w:t>Hypothesis testing for the study adopt that chi-square technique represented with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the chi-square hypothesis techniques from difference of a given phenomenon.</w:t>
      </w:r>
    </w:p>
    <w:p w14:paraId="1FF51354"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Test statistic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u w:val="single"/>
          <w:lang w:val="en"/>
        </w:rPr>
        <w:t>£(oi- ei)</w:t>
      </w:r>
      <w:r w:rsidRPr="00F27E8E">
        <w:rPr>
          <w:rFonts w:ascii="Times New Roman" w:hAnsi="Times New Roman" w:cs="Times New Roman"/>
          <w:sz w:val="24"/>
          <w:szCs w:val="24"/>
          <w:u w:val="single"/>
          <w:vertAlign w:val="superscript"/>
          <w:lang w:val="en"/>
        </w:rPr>
        <w:t>2</w:t>
      </w:r>
    </w:p>
    <w:p w14:paraId="17F34D18" w14:textId="77777777" w:rsidR="00406A93" w:rsidRPr="00F27E8E" w:rsidRDefault="00406A93" w:rsidP="00D97764">
      <w:pPr>
        <w:autoSpaceDE w:val="0"/>
        <w:autoSpaceDN w:val="0"/>
        <w:adjustRightInd w:val="0"/>
        <w:spacing w:after="0" w:line="360" w:lineRule="auto"/>
        <w:ind w:left="2120"/>
        <w:rPr>
          <w:rFonts w:ascii="Times New Roman" w:hAnsi="Times New Roman" w:cs="Times New Roman"/>
          <w:sz w:val="24"/>
          <w:szCs w:val="24"/>
          <w:lang w:val="en"/>
        </w:rPr>
      </w:pPr>
      <w:r w:rsidRPr="00F27E8E">
        <w:rPr>
          <w:rFonts w:ascii="Times New Roman" w:hAnsi="Times New Roman" w:cs="Times New Roman"/>
          <w:sz w:val="24"/>
          <w:szCs w:val="24"/>
          <w:lang w:val="en"/>
        </w:rPr>
        <w:t>ei</w:t>
      </w:r>
    </w:p>
    <w:p w14:paraId="6BE14172"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Where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chi-square</w:t>
      </w:r>
    </w:p>
    <w:p w14:paraId="3B98A74E"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 summation</w:t>
      </w:r>
    </w:p>
    <w:p w14:paraId="6A571C99" w14:textId="77777777" w:rsidR="00406A93" w:rsidRPr="00F27E8E" w:rsidRDefault="00406A93" w:rsidP="00D97764">
      <w:pPr>
        <w:autoSpaceDE w:val="0"/>
        <w:autoSpaceDN w:val="0"/>
        <w:adjustRightInd w:val="0"/>
        <w:spacing w:after="0" w:line="360" w:lineRule="auto"/>
        <w:rPr>
          <w:rFonts w:ascii="Times New Roman" w:hAnsi="Times New Roman" w:cs="Times New Roman"/>
          <w:sz w:val="24"/>
          <w:szCs w:val="24"/>
          <w:lang w:val="en"/>
        </w:rPr>
      </w:pPr>
    </w:p>
    <w:p w14:paraId="2AF0FB71"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O= observation</w:t>
      </w:r>
    </w:p>
    <w:p w14:paraId="1BF09E10" w14:textId="6151CF20" w:rsidR="004E7B03" w:rsidRPr="007F7AD9" w:rsidRDefault="00406A93" w:rsidP="007F7AD9">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e= expected</w:t>
      </w:r>
    </w:p>
    <w:p w14:paraId="78EC93D1" w14:textId="77777777" w:rsidR="004E7B03" w:rsidRPr="00F27E8E" w:rsidRDefault="004E7B03"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26EFA81F"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Decision rule</w:t>
      </w:r>
    </w:p>
    <w:p w14:paraId="53117604" w14:textId="77777777" w:rsidR="00406A93" w:rsidRPr="00F27E8E" w:rsidRDefault="00406A93" w:rsidP="00C91A23">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decision rule states that you reject null hypothesis Ho if the chi-square calculated value is greater than the expected hypothesis Hi vice versa.</w:t>
      </w:r>
    </w:p>
    <w:tbl>
      <w:tblPr>
        <w:tblW w:w="5000" w:type="pct"/>
        <w:tblCellMar>
          <w:left w:w="0" w:type="dxa"/>
          <w:right w:w="0" w:type="dxa"/>
        </w:tblCellMar>
        <w:tblLook w:val="04A0" w:firstRow="1" w:lastRow="0" w:firstColumn="1" w:lastColumn="0" w:noHBand="0" w:noVBand="1"/>
      </w:tblPr>
      <w:tblGrid>
        <w:gridCol w:w="620"/>
        <w:gridCol w:w="1158"/>
        <w:gridCol w:w="1739"/>
        <w:gridCol w:w="1739"/>
        <w:gridCol w:w="1760"/>
        <w:gridCol w:w="105"/>
        <w:gridCol w:w="422"/>
        <w:gridCol w:w="63"/>
        <w:gridCol w:w="1158"/>
      </w:tblGrid>
      <w:tr w:rsidR="00406A93" w:rsidRPr="00F27E8E" w14:paraId="3DE8D5A7" w14:textId="77777777" w:rsidTr="00406A93">
        <w:trPr>
          <w:trHeight w:val="204"/>
        </w:trPr>
        <w:tc>
          <w:tcPr>
            <w:tcW w:w="355" w:type="pct"/>
            <w:tcBorders>
              <w:top w:val="single" w:sz="8" w:space="0" w:color="auto"/>
              <w:left w:val="single" w:sz="8" w:space="0" w:color="auto"/>
            </w:tcBorders>
            <w:vAlign w:val="bottom"/>
          </w:tcPr>
          <w:p w14:paraId="5FE95F9A"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b/>
                <w:bCs/>
                <w:sz w:val="24"/>
                <w:szCs w:val="24"/>
              </w:rPr>
              <w:t>O</w:t>
            </w:r>
          </w:p>
        </w:tc>
        <w:tc>
          <w:tcPr>
            <w:tcW w:w="662" w:type="pct"/>
            <w:tcBorders>
              <w:top w:val="single" w:sz="8" w:space="0" w:color="auto"/>
              <w:right w:val="single" w:sz="8" w:space="0" w:color="auto"/>
            </w:tcBorders>
            <w:vAlign w:val="bottom"/>
          </w:tcPr>
          <w:p w14:paraId="1705833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top w:val="single" w:sz="8" w:space="0" w:color="auto"/>
              <w:right w:val="single" w:sz="8" w:space="0" w:color="auto"/>
            </w:tcBorders>
            <w:vAlign w:val="bottom"/>
          </w:tcPr>
          <w:p w14:paraId="4987C0E0"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b/>
                <w:bCs/>
                <w:sz w:val="24"/>
                <w:szCs w:val="24"/>
              </w:rPr>
              <w:t>E</w:t>
            </w:r>
          </w:p>
        </w:tc>
        <w:tc>
          <w:tcPr>
            <w:tcW w:w="993" w:type="pct"/>
            <w:tcBorders>
              <w:top w:val="single" w:sz="8" w:space="0" w:color="auto"/>
              <w:right w:val="single" w:sz="8" w:space="0" w:color="auto"/>
            </w:tcBorders>
            <w:vAlign w:val="bottom"/>
          </w:tcPr>
          <w:p w14:paraId="77FF40CA"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p>
        </w:tc>
        <w:tc>
          <w:tcPr>
            <w:tcW w:w="1005" w:type="pct"/>
            <w:tcBorders>
              <w:top w:val="single" w:sz="8" w:space="0" w:color="auto"/>
              <w:right w:val="single" w:sz="8" w:space="0" w:color="auto"/>
            </w:tcBorders>
            <w:vAlign w:val="bottom"/>
          </w:tcPr>
          <w:p w14:paraId="1665896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c>
          <w:tcPr>
            <w:tcW w:w="61" w:type="pct"/>
            <w:tcBorders>
              <w:top w:val="single" w:sz="8" w:space="0" w:color="auto"/>
            </w:tcBorders>
            <w:vAlign w:val="bottom"/>
          </w:tcPr>
          <w:p w14:paraId="505536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top w:val="single" w:sz="8" w:space="0" w:color="auto"/>
              <w:right w:val="single" w:sz="8" w:space="0" w:color="auto"/>
            </w:tcBorders>
            <w:vAlign w:val="bottom"/>
          </w:tcPr>
          <w:p w14:paraId="702105CF"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r>
      <w:tr w:rsidR="00406A93" w:rsidRPr="00F27E8E" w14:paraId="214B8EC7" w14:textId="77777777" w:rsidTr="00406A93">
        <w:trPr>
          <w:trHeight w:val="231"/>
        </w:trPr>
        <w:tc>
          <w:tcPr>
            <w:tcW w:w="355" w:type="pct"/>
            <w:tcBorders>
              <w:left w:val="single" w:sz="8" w:space="0" w:color="auto"/>
              <w:bottom w:val="single" w:sz="8" w:space="0" w:color="auto"/>
            </w:tcBorders>
            <w:vAlign w:val="bottom"/>
          </w:tcPr>
          <w:p w14:paraId="2859407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30AABB7"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B6A2B7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312B04E"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F0267AB"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A4FE1F6"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459C883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2</w:t>
            </w:r>
          </w:p>
        </w:tc>
        <w:tc>
          <w:tcPr>
            <w:tcW w:w="37" w:type="pct"/>
            <w:tcBorders>
              <w:bottom w:val="single" w:sz="8" w:space="0" w:color="auto"/>
            </w:tcBorders>
            <w:vAlign w:val="bottom"/>
          </w:tcPr>
          <w:p w14:paraId="2122646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F725C4B"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2A67AD98" w14:textId="77777777" w:rsidTr="00406A93">
        <w:trPr>
          <w:trHeight w:val="194"/>
        </w:trPr>
        <w:tc>
          <w:tcPr>
            <w:tcW w:w="355" w:type="pct"/>
            <w:tcBorders>
              <w:left w:val="single" w:sz="8" w:space="0" w:color="auto"/>
            </w:tcBorders>
            <w:vAlign w:val="bottom"/>
          </w:tcPr>
          <w:p w14:paraId="6AB1207D"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96</w:t>
            </w:r>
          </w:p>
        </w:tc>
        <w:tc>
          <w:tcPr>
            <w:tcW w:w="662" w:type="pct"/>
            <w:tcBorders>
              <w:right w:val="single" w:sz="8" w:space="0" w:color="auto"/>
            </w:tcBorders>
            <w:vAlign w:val="bottom"/>
          </w:tcPr>
          <w:p w14:paraId="28383E1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right w:val="single" w:sz="8" w:space="0" w:color="auto"/>
            </w:tcBorders>
            <w:vAlign w:val="bottom"/>
          </w:tcPr>
          <w:p w14:paraId="10B2DAA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right w:val="single" w:sz="8" w:space="0" w:color="auto"/>
            </w:tcBorders>
            <w:vAlign w:val="bottom"/>
          </w:tcPr>
          <w:p w14:paraId="387B6B3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46</w:t>
            </w:r>
          </w:p>
        </w:tc>
        <w:tc>
          <w:tcPr>
            <w:tcW w:w="1005" w:type="pct"/>
            <w:tcBorders>
              <w:right w:val="single" w:sz="8" w:space="0" w:color="auto"/>
            </w:tcBorders>
            <w:vAlign w:val="bottom"/>
          </w:tcPr>
          <w:p w14:paraId="71CD3DC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2116</w:t>
            </w:r>
          </w:p>
        </w:tc>
        <w:tc>
          <w:tcPr>
            <w:tcW w:w="61" w:type="pct"/>
            <w:vAlign w:val="bottom"/>
          </w:tcPr>
          <w:p w14:paraId="69C7CD7D"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right w:val="single" w:sz="8" w:space="0" w:color="auto"/>
            </w:tcBorders>
            <w:vAlign w:val="bottom"/>
          </w:tcPr>
          <w:p w14:paraId="3123184A"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42.32</w:t>
            </w:r>
          </w:p>
        </w:tc>
      </w:tr>
      <w:tr w:rsidR="00406A93" w:rsidRPr="00F27E8E" w14:paraId="0DD18A7D" w14:textId="77777777" w:rsidTr="00406A93">
        <w:trPr>
          <w:trHeight w:val="20"/>
        </w:trPr>
        <w:tc>
          <w:tcPr>
            <w:tcW w:w="355" w:type="pct"/>
            <w:tcBorders>
              <w:left w:val="single" w:sz="8" w:space="0" w:color="auto"/>
              <w:bottom w:val="single" w:sz="8" w:space="0" w:color="auto"/>
            </w:tcBorders>
            <w:vAlign w:val="bottom"/>
          </w:tcPr>
          <w:p w14:paraId="667B6A78"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27B07E06"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8DF6C65"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4E2BB7"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47F00131"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D6A9C6D"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5DFFE374" w14:textId="77777777" w:rsidR="00406A93" w:rsidRPr="00F27E8E" w:rsidRDefault="00406A93" w:rsidP="00D97764">
            <w:pPr>
              <w:spacing w:line="360" w:lineRule="auto"/>
              <w:rPr>
                <w:rFonts w:ascii="Times New Roman" w:hAnsi="Times New Roman" w:cs="Times New Roman"/>
                <w:sz w:val="24"/>
                <w:szCs w:val="24"/>
              </w:rPr>
            </w:pPr>
          </w:p>
        </w:tc>
        <w:tc>
          <w:tcPr>
            <w:tcW w:w="37" w:type="pct"/>
            <w:tcBorders>
              <w:top w:val="single" w:sz="8" w:space="0" w:color="auto"/>
              <w:bottom w:val="single" w:sz="8" w:space="0" w:color="auto"/>
            </w:tcBorders>
            <w:vAlign w:val="bottom"/>
          </w:tcPr>
          <w:p w14:paraId="3CC5BB8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8B7CA1E"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373E8E7A" w14:textId="77777777" w:rsidTr="00406A93">
        <w:trPr>
          <w:trHeight w:val="203"/>
        </w:trPr>
        <w:tc>
          <w:tcPr>
            <w:tcW w:w="355" w:type="pct"/>
            <w:tcBorders>
              <w:left w:val="single" w:sz="8" w:space="0" w:color="auto"/>
              <w:bottom w:val="single" w:sz="8" w:space="0" w:color="auto"/>
            </w:tcBorders>
            <w:vAlign w:val="bottom"/>
          </w:tcPr>
          <w:p w14:paraId="3ABA899E"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70</w:t>
            </w:r>
          </w:p>
        </w:tc>
        <w:tc>
          <w:tcPr>
            <w:tcW w:w="662" w:type="pct"/>
            <w:tcBorders>
              <w:bottom w:val="single" w:sz="8" w:space="0" w:color="auto"/>
              <w:right w:val="single" w:sz="8" w:space="0" w:color="auto"/>
            </w:tcBorders>
            <w:vAlign w:val="bottom"/>
          </w:tcPr>
          <w:p w14:paraId="213E52A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F6C6B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0C32045E"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20</w:t>
            </w:r>
          </w:p>
        </w:tc>
        <w:tc>
          <w:tcPr>
            <w:tcW w:w="1005" w:type="pct"/>
            <w:tcBorders>
              <w:bottom w:val="single" w:sz="8" w:space="0" w:color="auto"/>
              <w:right w:val="single" w:sz="8" w:space="0" w:color="auto"/>
            </w:tcBorders>
            <w:vAlign w:val="bottom"/>
          </w:tcPr>
          <w:p w14:paraId="75DE524D"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400</w:t>
            </w:r>
          </w:p>
        </w:tc>
        <w:tc>
          <w:tcPr>
            <w:tcW w:w="61" w:type="pct"/>
            <w:tcBorders>
              <w:bottom w:val="single" w:sz="8" w:space="0" w:color="auto"/>
            </w:tcBorders>
            <w:vAlign w:val="bottom"/>
          </w:tcPr>
          <w:p w14:paraId="6D08511A"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731C3978"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8</w:t>
            </w:r>
          </w:p>
        </w:tc>
        <w:tc>
          <w:tcPr>
            <w:tcW w:w="37" w:type="pct"/>
            <w:tcBorders>
              <w:bottom w:val="single" w:sz="8" w:space="0" w:color="auto"/>
            </w:tcBorders>
            <w:vAlign w:val="bottom"/>
          </w:tcPr>
          <w:p w14:paraId="1CD5A782"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4B87E3E4"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7B372238" w14:textId="77777777" w:rsidTr="00406A93">
        <w:trPr>
          <w:trHeight w:val="220"/>
        </w:trPr>
        <w:tc>
          <w:tcPr>
            <w:tcW w:w="355" w:type="pct"/>
            <w:tcBorders>
              <w:left w:val="single" w:sz="8" w:space="0" w:color="auto"/>
              <w:bottom w:val="single" w:sz="8" w:space="0" w:color="auto"/>
            </w:tcBorders>
            <w:vAlign w:val="bottom"/>
          </w:tcPr>
          <w:p w14:paraId="75ECA054"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lastRenderedPageBreak/>
              <w:t>6</w:t>
            </w:r>
          </w:p>
        </w:tc>
        <w:tc>
          <w:tcPr>
            <w:tcW w:w="662" w:type="pct"/>
            <w:tcBorders>
              <w:bottom w:val="single" w:sz="8" w:space="0" w:color="auto"/>
              <w:right w:val="single" w:sz="8" w:space="0" w:color="auto"/>
            </w:tcBorders>
            <w:vAlign w:val="bottom"/>
          </w:tcPr>
          <w:p w14:paraId="11CFB7B2"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8C6E0D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30AC3BEC"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-44</w:t>
            </w:r>
          </w:p>
        </w:tc>
        <w:tc>
          <w:tcPr>
            <w:tcW w:w="1005" w:type="pct"/>
            <w:tcBorders>
              <w:bottom w:val="single" w:sz="8" w:space="0" w:color="auto"/>
              <w:right w:val="single" w:sz="8" w:space="0" w:color="auto"/>
            </w:tcBorders>
            <w:vAlign w:val="bottom"/>
          </w:tcPr>
          <w:p w14:paraId="5A839FD4"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1936</w:t>
            </w:r>
          </w:p>
        </w:tc>
        <w:tc>
          <w:tcPr>
            <w:tcW w:w="61" w:type="pct"/>
            <w:tcBorders>
              <w:bottom w:val="single" w:sz="8" w:space="0" w:color="auto"/>
            </w:tcBorders>
            <w:vAlign w:val="bottom"/>
          </w:tcPr>
          <w:p w14:paraId="069772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7B18A321"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38.72</w:t>
            </w:r>
          </w:p>
        </w:tc>
      </w:tr>
      <w:tr w:rsidR="00406A93" w:rsidRPr="00F27E8E" w14:paraId="570E3C5D" w14:textId="77777777" w:rsidTr="00406A93">
        <w:trPr>
          <w:trHeight w:val="220"/>
        </w:trPr>
        <w:tc>
          <w:tcPr>
            <w:tcW w:w="355" w:type="pct"/>
            <w:tcBorders>
              <w:left w:val="single" w:sz="8" w:space="0" w:color="auto"/>
              <w:bottom w:val="single" w:sz="8" w:space="0" w:color="auto"/>
            </w:tcBorders>
            <w:vAlign w:val="bottom"/>
          </w:tcPr>
          <w:p w14:paraId="0D28BAA7"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28</w:t>
            </w:r>
          </w:p>
        </w:tc>
        <w:tc>
          <w:tcPr>
            <w:tcW w:w="662" w:type="pct"/>
            <w:tcBorders>
              <w:bottom w:val="single" w:sz="8" w:space="0" w:color="auto"/>
              <w:right w:val="single" w:sz="8" w:space="0" w:color="auto"/>
            </w:tcBorders>
            <w:vAlign w:val="bottom"/>
          </w:tcPr>
          <w:p w14:paraId="6E8D5954"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FA8E25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4D0073D5"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-22</w:t>
            </w:r>
          </w:p>
        </w:tc>
        <w:tc>
          <w:tcPr>
            <w:tcW w:w="1005" w:type="pct"/>
            <w:tcBorders>
              <w:bottom w:val="single" w:sz="8" w:space="0" w:color="auto"/>
              <w:right w:val="single" w:sz="8" w:space="0" w:color="auto"/>
            </w:tcBorders>
            <w:vAlign w:val="bottom"/>
          </w:tcPr>
          <w:p w14:paraId="256883C1"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484</w:t>
            </w:r>
          </w:p>
        </w:tc>
        <w:tc>
          <w:tcPr>
            <w:tcW w:w="61" w:type="pct"/>
            <w:tcBorders>
              <w:bottom w:val="single" w:sz="8" w:space="0" w:color="auto"/>
            </w:tcBorders>
            <w:vAlign w:val="bottom"/>
          </w:tcPr>
          <w:p w14:paraId="359340A1"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6D233F32"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9.68</w:t>
            </w:r>
          </w:p>
        </w:tc>
        <w:tc>
          <w:tcPr>
            <w:tcW w:w="37" w:type="pct"/>
            <w:tcBorders>
              <w:bottom w:val="single" w:sz="8" w:space="0" w:color="auto"/>
            </w:tcBorders>
            <w:vAlign w:val="bottom"/>
          </w:tcPr>
          <w:p w14:paraId="7C3C51C7"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11A3FCC"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09702598" w14:textId="77777777" w:rsidTr="00406A93">
        <w:trPr>
          <w:trHeight w:val="220"/>
        </w:trPr>
        <w:tc>
          <w:tcPr>
            <w:tcW w:w="355" w:type="pct"/>
            <w:tcBorders>
              <w:left w:val="single" w:sz="8" w:space="0" w:color="auto"/>
              <w:bottom w:val="single" w:sz="8" w:space="0" w:color="auto"/>
            </w:tcBorders>
            <w:vAlign w:val="bottom"/>
          </w:tcPr>
          <w:p w14:paraId="582EB205"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12705BC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7B7DEC0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28D5E493"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0AEAF40"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3885E78B"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0410894E"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98.72</w:t>
            </w:r>
          </w:p>
        </w:tc>
      </w:tr>
      <w:tr w:rsidR="00406A93" w:rsidRPr="00F27E8E" w14:paraId="09F9511A" w14:textId="77777777" w:rsidTr="00406A93">
        <w:trPr>
          <w:trHeight w:val="236"/>
        </w:trPr>
        <w:tc>
          <w:tcPr>
            <w:tcW w:w="355" w:type="pct"/>
            <w:vAlign w:val="bottom"/>
          </w:tcPr>
          <w:p w14:paraId="2E5EEACC"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A625EE4" w14:textId="77777777" w:rsidR="00406A93" w:rsidRPr="00F27E8E" w:rsidRDefault="00406A93" w:rsidP="00414DE0">
            <w:pPr>
              <w:spacing w:line="276" w:lineRule="auto"/>
              <w:ind w:left="260"/>
              <w:rPr>
                <w:rFonts w:ascii="Times New Roman" w:hAnsi="Times New Roman" w:cs="Times New Roman"/>
                <w:sz w:val="24"/>
                <w:szCs w:val="24"/>
              </w:rPr>
            </w:pPr>
            <w:r w:rsidRPr="00F27E8E">
              <w:rPr>
                <w:rFonts w:ascii="Times New Roman" w:eastAsia="Times New Roman" w:hAnsi="Times New Roman" w:cs="Times New Roman"/>
                <w:w w:val="91"/>
                <w:sz w:val="24"/>
                <w:szCs w:val="24"/>
              </w:rPr>
              <w:t>x</w:t>
            </w:r>
            <w:r w:rsidRPr="00F27E8E">
              <w:rPr>
                <w:rFonts w:ascii="Times New Roman" w:eastAsia="Times New Roman" w:hAnsi="Times New Roman" w:cs="Times New Roman"/>
                <w:w w:val="91"/>
                <w:sz w:val="24"/>
                <w:szCs w:val="24"/>
                <w:vertAlign w:val="superscript"/>
              </w:rPr>
              <w:t>2</w:t>
            </w:r>
            <w:r w:rsidRPr="00F27E8E">
              <w:rPr>
                <w:rFonts w:ascii="Times New Roman" w:eastAsia="Times New Roman" w:hAnsi="Times New Roman" w:cs="Times New Roman"/>
                <w:w w:val="91"/>
                <w:sz w:val="24"/>
                <w:szCs w:val="24"/>
              </w:rPr>
              <w:t xml:space="preserve"> ( r-1) (c</w:t>
            </w:r>
          </w:p>
        </w:tc>
        <w:tc>
          <w:tcPr>
            <w:tcW w:w="993" w:type="pct"/>
            <w:vAlign w:val="bottom"/>
          </w:tcPr>
          <w:p w14:paraId="7ADF0EF1" w14:textId="77777777" w:rsidR="00406A93" w:rsidRPr="00F27E8E" w:rsidRDefault="00406A93" w:rsidP="00414DE0">
            <w:pPr>
              <w:spacing w:line="276" w:lineRule="auto"/>
              <w:ind w:left="20"/>
              <w:rPr>
                <w:rFonts w:ascii="Times New Roman" w:hAnsi="Times New Roman" w:cs="Times New Roman"/>
                <w:sz w:val="24"/>
                <w:szCs w:val="24"/>
              </w:rPr>
            </w:pPr>
            <w:r w:rsidRPr="00F27E8E">
              <w:rPr>
                <w:rFonts w:ascii="Times New Roman" w:eastAsia="Times New Roman" w:hAnsi="Times New Roman" w:cs="Times New Roman"/>
                <w:sz w:val="24"/>
                <w:szCs w:val="24"/>
              </w:rPr>
              <w:t>-1)</w:t>
            </w:r>
          </w:p>
        </w:tc>
        <w:tc>
          <w:tcPr>
            <w:tcW w:w="993" w:type="pct"/>
            <w:vAlign w:val="bottom"/>
          </w:tcPr>
          <w:p w14:paraId="5A4D23A4" w14:textId="77777777" w:rsidR="00406A93" w:rsidRPr="00F27E8E" w:rsidRDefault="00406A93" w:rsidP="00414DE0">
            <w:pPr>
              <w:spacing w:line="276" w:lineRule="auto"/>
              <w:rPr>
                <w:rFonts w:ascii="Times New Roman" w:hAnsi="Times New Roman" w:cs="Times New Roman"/>
                <w:sz w:val="24"/>
                <w:szCs w:val="24"/>
              </w:rPr>
            </w:pPr>
          </w:p>
        </w:tc>
        <w:tc>
          <w:tcPr>
            <w:tcW w:w="1005" w:type="pct"/>
            <w:vAlign w:val="bottom"/>
          </w:tcPr>
          <w:p w14:paraId="5C5D4097" w14:textId="77777777" w:rsidR="00406A93" w:rsidRPr="00F27E8E" w:rsidRDefault="00406A93" w:rsidP="00414DE0">
            <w:pPr>
              <w:spacing w:line="276" w:lineRule="auto"/>
              <w:rPr>
                <w:rFonts w:ascii="Times New Roman" w:hAnsi="Times New Roman" w:cs="Times New Roman"/>
                <w:sz w:val="24"/>
                <w:szCs w:val="24"/>
              </w:rPr>
            </w:pPr>
          </w:p>
        </w:tc>
        <w:tc>
          <w:tcPr>
            <w:tcW w:w="61" w:type="pct"/>
            <w:vAlign w:val="bottom"/>
          </w:tcPr>
          <w:p w14:paraId="0083BDEC" w14:textId="77777777" w:rsidR="00406A93" w:rsidRPr="00F27E8E" w:rsidRDefault="00406A93" w:rsidP="00414DE0">
            <w:pPr>
              <w:spacing w:line="276" w:lineRule="auto"/>
              <w:rPr>
                <w:rFonts w:ascii="Times New Roman" w:hAnsi="Times New Roman" w:cs="Times New Roman"/>
                <w:sz w:val="24"/>
                <w:szCs w:val="24"/>
              </w:rPr>
            </w:pPr>
          </w:p>
        </w:tc>
        <w:tc>
          <w:tcPr>
            <w:tcW w:w="233" w:type="pct"/>
            <w:vAlign w:val="bottom"/>
          </w:tcPr>
          <w:p w14:paraId="5919AAC6" w14:textId="77777777" w:rsidR="00406A93" w:rsidRPr="00F27E8E" w:rsidRDefault="00406A93" w:rsidP="00414DE0">
            <w:pPr>
              <w:spacing w:line="276" w:lineRule="auto"/>
              <w:rPr>
                <w:rFonts w:ascii="Times New Roman" w:hAnsi="Times New Roman" w:cs="Times New Roman"/>
                <w:sz w:val="24"/>
                <w:szCs w:val="24"/>
              </w:rPr>
            </w:pPr>
          </w:p>
        </w:tc>
        <w:tc>
          <w:tcPr>
            <w:tcW w:w="37" w:type="pct"/>
            <w:vAlign w:val="bottom"/>
          </w:tcPr>
          <w:p w14:paraId="48B955EE"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9227543" w14:textId="77777777" w:rsidR="00406A93" w:rsidRPr="00F27E8E" w:rsidRDefault="00406A93" w:rsidP="00414DE0">
            <w:pPr>
              <w:spacing w:line="276" w:lineRule="auto"/>
              <w:rPr>
                <w:rFonts w:ascii="Times New Roman" w:hAnsi="Times New Roman" w:cs="Times New Roman"/>
                <w:sz w:val="24"/>
                <w:szCs w:val="24"/>
              </w:rPr>
            </w:pPr>
          </w:p>
        </w:tc>
      </w:tr>
    </w:tbl>
    <w:p w14:paraId="3CA90A0B" w14:textId="77777777" w:rsidR="00406A93" w:rsidRPr="00F27E8E" w:rsidRDefault="00406A93" w:rsidP="00414DE0">
      <w:pPr>
        <w:numPr>
          <w:ilvl w:val="0"/>
          <w:numId w:val="3"/>
        </w:numPr>
        <w:tabs>
          <w:tab w:val="left" w:pos="1040"/>
        </w:tabs>
        <w:spacing w:after="0" w:line="276" w:lineRule="auto"/>
        <w:ind w:left="1040" w:hanging="149"/>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(2-1) (4-1)</w:t>
      </w:r>
    </w:p>
    <w:p w14:paraId="3BF3194B" w14:textId="77777777" w:rsidR="00406A93" w:rsidRPr="00F27E8E" w:rsidRDefault="00406A93" w:rsidP="00414DE0">
      <w:pPr>
        <w:spacing w:line="276" w:lineRule="auto"/>
        <w:ind w:left="120"/>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Critical region</w:t>
      </w:r>
    </w:p>
    <w:p w14:paraId="781E2F27"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1,3 (0.95)</w:t>
      </w:r>
    </w:p>
    <w:p w14:paraId="3903F45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1*3 =3</w:t>
      </w:r>
    </w:p>
    <w:p w14:paraId="67C25DB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3, 0.95= 7.813</w:t>
      </w:r>
    </w:p>
    <w:p w14:paraId="707C0EAD" w14:textId="1A83F277" w:rsidR="00414DE0" w:rsidRPr="00F27E8E" w:rsidRDefault="00406A93" w:rsidP="007F7AD9">
      <w:pPr>
        <w:spacing w:line="276" w:lineRule="auto"/>
        <w:ind w:left="120" w:right="20"/>
        <w:jc w:val="both"/>
        <w:rPr>
          <w:rFonts w:ascii="Times New Roman" w:eastAsia="Times New Roman" w:hAnsi="Times New Roman" w:cs="Times New Roman"/>
          <w:sz w:val="24"/>
          <w:szCs w:val="24"/>
        </w:rPr>
      </w:pPr>
      <w:r w:rsidRPr="00F27E8E">
        <w:rPr>
          <w:rFonts w:ascii="Times New Roman" w:eastAsia="Times New Roman" w:hAnsi="Times New Roman" w:cs="Times New Roman"/>
          <w:b/>
          <w:bCs/>
          <w:sz w:val="24"/>
          <w:szCs w:val="24"/>
        </w:rPr>
        <w:t xml:space="preserve">Decision: </w:t>
      </w:r>
      <w:r w:rsidRPr="00F27E8E">
        <w:rPr>
          <w:rFonts w:ascii="Times New Roman" w:eastAsia="Times New Roman" w:hAnsi="Times New Roman" w:cs="Times New Roman"/>
          <w:sz w:val="24"/>
          <w:szCs w:val="24"/>
        </w:rPr>
        <w:t>since the calculated value is greater than the expected value. We do not accept null hypothesis Ho</w:t>
      </w:r>
      <w:r w:rsidRPr="00F27E8E">
        <w:rPr>
          <w:rFonts w:ascii="Times New Roman" w:eastAsia="Times New Roman" w:hAnsi="Times New Roman" w:cs="Times New Roman"/>
          <w:b/>
          <w:bCs/>
          <w:sz w:val="24"/>
          <w:szCs w:val="24"/>
        </w:rPr>
        <w:t xml:space="preserve"> </w:t>
      </w:r>
      <w:r w:rsidRPr="00F27E8E">
        <w:rPr>
          <w:rFonts w:ascii="Times New Roman" w:eastAsia="Times New Roman" w:hAnsi="Times New Roman" w:cs="Times New Roman"/>
          <w:sz w:val="24"/>
          <w:szCs w:val="24"/>
        </w:rPr>
        <w:t>which says there is no significance evidence that promotion enhance market share and therefore accept is significance evidence that price affect the sales of bread in Ilorin.</w:t>
      </w:r>
    </w:p>
    <w:p w14:paraId="624BF4BD" w14:textId="77777777" w:rsidR="00946D0E" w:rsidRPr="00F27E8E" w:rsidRDefault="00CE0B42" w:rsidP="00414DE0">
      <w:pPr>
        <w:tabs>
          <w:tab w:val="left" w:pos="820"/>
        </w:tabs>
        <w:autoSpaceDE w:val="0"/>
        <w:autoSpaceDN w:val="0"/>
        <w:adjustRightInd w:val="0"/>
        <w:spacing w:after="0" w:line="276"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4.5</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DISCUSSION OF FINDINGS</w:t>
      </w:r>
    </w:p>
    <w:p w14:paraId="16F8D419"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several findings were deducted for the purpose of simplicity and clarity, the question in th3e circumstance were presented in tabular form and finding deduced were also analyzed.</w:t>
      </w:r>
    </w:p>
    <w:p w14:paraId="62ED89F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was strongly belief that majority eat bread why? Because it is easy to consume without going through cooking and also it can be found anywhere needed i.e. (availability) using captain cook bread as an example. They make there product easy to be see at any where needed.</w:t>
      </w:r>
    </w:p>
    <w:p w14:paraId="4DD29C20"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Majority prefer captain cook bread than any other bread of bread in the market because of the effective distribution quality. In which they are satisfy with the product and remain loyal to it (i.e.) it increase customer loyalty and also prefer the product that can easily be found at anywhere needed. i.e. at the right time, in the right form, in the right place and at the right price.</w:t>
      </w:r>
    </w:p>
    <w:p w14:paraId="23BC57D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can also be said that effective distribution doesn’t have any effect on the price tag on the product i.e. bread. According to the findings made effective distribution strongly </w:t>
      </w:r>
      <w:r w:rsidRPr="00F27E8E">
        <w:rPr>
          <w:rFonts w:ascii="Times New Roman" w:hAnsi="Times New Roman" w:cs="Times New Roman"/>
          <w:sz w:val="24"/>
          <w:szCs w:val="24"/>
          <w:lang w:val="en"/>
        </w:rPr>
        <w:lastRenderedPageBreak/>
        <w:t>influence buying decisions of a company product. It was further unearthed that two level strategies strongly satisfy customer as a result of customer satisfactory, are facilitated.</w:t>
      </w:r>
    </w:p>
    <w:p w14:paraId="0B8268EA"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 the finding was able to show that effective distribution increase sales of captain cook bread because place, time, form utility are derived. i.e. Availability of goods influence the buying decision of consumer’s which shows that customer loyalty are retained.</w:t>
      </w:r>
    </w:p>
    <w:p w14:paraId="24FF8704" w14:textId="77777777" w:rsidR="00946D0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Finally, bakery companies, companies, organization should embark on effective distribution as a strategy in marketing tools of improving sales of bread in a competitive marketing environment i.e. making use of effective sales in order to beat the competitive in the organization or market.</w:t>
      </w:r>
    </w:p>
    <w:p w14:paraId="3806032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F1973D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BD6B1C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DD936A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5D026887"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4CB27C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61C247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032161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D842DE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1AC843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DBF52B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771F7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7396D4E"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F05E4B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503B34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0C3A83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D927B3A"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48D6C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529284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56D34D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64690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E0C4B2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849309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CF8549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14081C9" w14:textId="77777777" w:rsidR="009D6F11" w:rsidRPr="00F27E8E"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C8A830" w14:textId="4B63E55E" w:rsidR="00946D0E" w:rsidRPr="007F7AD9" w:rsidRDefault="00946D0E"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FIVE</w:t>
      </w:r>
    </w:p>
    <w:p w14:paraId="39E9372B" w14:textId="77777777" w:rsidR="00946D0E" w:rsidRPr="00F27E8E" w:rsidRDefault="00946D0E" w:rsidP="00D97764">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SUMMARY, CONCLUSION AND RECOMMENDATION</w:t>
      </w:r>
    </w:p>
    <w:p w14:paraId="42F63EAB" w14:textId="77777777" w:rsidR="00946D0E" w:rsidRPr="00F27E8E" w:rsidRDefault="00946D0E"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SUMMARY OF FINDINGS</w:t>
      </w:r>
    </w:p>
    <w:p w14:paraId="7BCEFBFC"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has been discovered from the information gathered from analysis mark on the collected data that, the usefulness of impact of distribution strategies on the sales performance of bakery companies in Ilorin. Most especially in transaction of business across the globe cannot be over emphasized.</w:t>
      </w:r>
    </w:p>
    <w:p w14:paraId="4EA5F8E5"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first hypothesis tested the conclusion is drawn that significant evidence that price affect the sales of bread in Ilorin can be an instrument for transacting business globally. This makes sales promotion an effective’s instrument.</w:t>
      </w:r>
    </w:p>
    <w:p w14:paraId="4A28B087" w14:textId="25C38144" w:rsidR="00946D0E"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w:t>
      </w:r>
      <w:r w:rsidR="004E0166">
        <w:rPr>
          <w:rFonts w:ascii="Times New Roman" w:hAnsi="Times New Roman" w:cs="Times New Roman"/>
          <w:sz w:val="24"/>
          <w:szCs w:val="24"/>
          <w:lang w:val="en"/>
        </w:rPr>
        <w:t>,</w:t>
      </w:r>
      <w:r w:rsidRPr="00F27E8E">
        <w:rPr>
          <w:rFonts w:ascii="Times New Roman" w:hAnsi="Times New Roman" w:cs="Times New Roman"/>
          <w:sz w:val="24"/>
          <w:szCs w:val="24"/>
          <w:lang w:val="en"/>
        </w:rPr>
        <w:t xml:space="preserve"> it has been revealed that sales promotion influence customaries solution this is due to the use of sales promotion in Ilorin kwara state environment has made it so convenient for bread it so convenient for the understand what to buy.</w:t>
      </w:r>
      <w:r w:rsidR="007F7AD9">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Environmental factors </w:t>
      </w:r>
      <w:r w:rsidR="004E0166" w:rsidRPr="00F27E8E">
        <w:rPr>
          <w:rFonts w:ascii="Times New Roman" w:hAnsi="Times New Roman" w:cs="Times New Roman"/>
          <w:sz w:val="24"/>
          <w:szCs w:val="24"/>
          <w:lang w:val="en"/>
        </w:rPr>
        <w:t>have</w:t>
      </w:r>
      <w:r w:rsidRPr="00F27E8E">
        <w:rPr>
          <w:rFonts w:ascii="Times New Roman" w:hAnsi="Times New Roman" w:cs="Times New Roman"/>
          <w:sz w:val="24"/>
          <w:szCs w:val="24"/>
          <w:lang w:val="en"/>
        </w:rPr>
        <w:t xml:space="preserve"> increased the level of productivity of bread in Ilorin, this leading to customer satisfaction.</w:t>
      </w:r>
    </w:p>
    <w:p w14:paraId="754C09E8" w14:textId="36E16FB5" w:rsidR="00946D0E" w:rsidRPr="00F27E8E" w:rsidRDefault="00946D0E" w:rsidP="007F7AD9">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Advertisement as an instrument of captures their area of marketing segmentation through the method of advertising, Captain Cook Bakery, Ilorin.</w:t>
      </w:r>
      <w:r w:rsidRPr="00F27E8E">
        <w:rPr>
          <w:rFonts w:ascii="Times New Roman" w:hAnsi="Times New Roman" w:cs="Times New Roman"/>
          <w:sz w:val="24"/>
          <w:szCs w:val="24"/>
          <w:lang w:val="en"/>
        </w:rPr>
        <w:tab/>
        <w:t xml:space="preserve">Concentrate of television media which itself are not available in most of the local areas in </w:t>
      </w:r>
      <w:r w:rsidR="00CE0B42" w:rsidRPr="00F27E8E">
        <w:rPr>
          <w:rFonts w:ascii="Times New Roman" w:hAnsi="Times New Roman" w:cs="Times New Roman"/>
          <w:sz w:val="24"/>
          <w:szCs w:val="24"/>
          <w:lang w:val="en"/>
        </w:rPr>
        <w:t>Kwara</w:t>
      </w:r>
      <w:r w:rsidRPr="00F27E8E">
        <w:rPr>
          <w:rFonts w:ascii="Times New Roman" w:hAnsi="Times New Roman" w:cs="Times New Roman"/>
          <w:sz w:val="24"/>
          <w:szCs w:val="24"/>
          <w:lang w:val="en"/>
        </w:rPr>
        <w:t>. Hence, the company make effort to engage in sales promotion radio coverage, publicity e.t.c. with this effort.</w:t>
      </w:r>
    </w:p>
    <w:p w14:paraId="29935AE1" w14:textId="09E4CB1E" w:rsidR="00414DE0"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Furthermore, the research concluded that environment factors induce the customers to buy a organization services and responsible for increase and development of a</w:t>
      </w:r>
      <w:r w:rsidR="00CE0B42" w:rsidRPr="00F27E8E">
        <w:rPr>
          <w:rFonts w:ascii="Times New Roman" w:hAnsi="Times New Roman" w:cs="Times New Roman"/>
          <w:sz w:val="24"/>
          <w:szCs w:val="24"/>
          <w:lang w:val="en"/>
        </w:rPr>
        <w:t>n</w:t>
      </w:r>
      <w:r w:rsidRPr="00F27E8E">
        <w:rPr>
          <w:rFonts w:ascii="Times New Roman" w:hAnsi="Times New Roman" w:cs="Times New Roman"/>
          <w:sz w:val="24"/>
          <w:szCs w:val="24"/>
          <w:lang w:val="en"/>
        </w:rPr>
        <w:t xml:space="preserve"> </w:t>
      </w:r>
      <w:r w:rsidR="007F7AD9" w:rsidRPr="00F27E8E">
        <w:rPr>
          <w:rFonts w:ascii="Times New Roman" w:hAnsi="Times New Roman" w:cs="Times New Roman"/>
          <w:sz w:val="24"/>
          <w:szCs w:val="24"/>
          <w:lang w:val="en"/>
        </w:rPr>
        <w:t>organization</w:t>
      </w:r>
      <w:r w:rsidRPr="00F27E8E">
        <w:rPr>
          <w:rFonts w:ascii="Times New Roman" w:hAnsi="Times New Roman" w:cs="Times New Roman"/>
          <w:sz w:val="24"/>
          <w:szCs w:val="24"/>
          <w:lang w:val="en"/>
        </w:rPr>
        <w:t xml:space="preserve"> sales history in the market and in the fact of the competitors, thereby developing the organization sales history in the market and in the fact of the competitors, there by developing positioning.</w:t>
      </w:r>
    </w:p>
    <w:p w14:paraId="15122CE9"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5.2</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CONCLUSION</w:t>
      </w:r>
    </w:p>
    <w:p w14:paraId="7551B68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effective of distribution factors on marketing activities of bread in kwara state has contributed to the need of the organization.</w:t>
      </w:r>
    </w:p>
    <w:p w14:paraId="5AD547DA"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results demonstrated that there is a significant effect of promotion on the sales growth of an enterprise, likewise a significant relationship between the usages of direct distribution strategies on the profitability of findings of the paper implies that government should formulate policies that will encourage, enterprises in adopting marketing strategy by creating awareness programmers’ to intimate them of the benefits to enterprises. Also, the enterprises should know that no bakery companies can survive without adequate marketing strategy.</w:t>
      </w:r>
    </w:p>
    <w:p w14:paraId="43326BC2" w14:textId="77777777" w:rsidR="00946D0E" w:rsidRPr="00F27E8E" w:rsidRDefault="00946D0E" w:rsidP="00C91A23">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earlier the enterprises start making marketing the central of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2010).</w:t>
      </w:r>
    </w:p>
    <w:p w14:paraId="005CCB18"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5.3</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RECOMMENDATIONS</w:t>
      </w:r>
    </w:p>
    <w:p w14:paraId="02E8147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Based on the assertion in the conclusion and the result of information gathered in this research work, the following recommendation are given to improve effect of distribution factors on marketing the effect of bread in Ilorin:</w:t>
      </w:r>
    </w:p>
    <w:p w14:paraId="1C66BECE" w14:textId="77777777" w:rsidR="00946D0E" w:rsidRPr="00F27E8E" w:rsidRDefault="00946D0E" w:rsidP="00D97764">
      <w:pPr>
        <w:numPr>
          <w:ilvl w:val="0"/>
          <w:numId w:val="1"/>
        </w:numPr>
        <w:autoSpaceDE w:val="0"/>
        <w:autoSpaceDN w:val="0"/>
        <w:adjustRightInd w:val="0"/>
        <w:spacing w:after="0" w:line="360" w:lineRule="auto"/>
        <w:ind w:left="720" w:right="20" w:hanging="720"/>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Marketing communication agencies should implement the use of integrated marketing communication because it solves most problems and helps the marketing agencies to improve in their services to their customers.</w:t>
      </w:r>
    </w:p>
    <w:p w14:paraId="5AC8D0E9" w14:textId="124D31D6" w:rsidR="00946D0E" w:rsidRPr="004E0166" w:rsidRDefault="00946D0E" w:rsidP="004E0166">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Entrepreneurs will need to intensify more effort on marketing their products either through open market sales or consumer contact (one on one sale) will improve sales. They could also make use of product display, proper packaging and branding.</w:t>
      </w:r>
    </w:p>
    <w:p w14:paraId="650363BB" w14:textId="77777777" w:rsidR="00946D0E" w:rsidRPr="00F27E8E" w:rsidRDefault="00946D0E" w:rsidP="00D97764">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14:paraId="79AA62BF" w14:textId="77777777" w:rsidR="00C91A23" w:rsidRPr="00F27E8E" w:rsidRDefault="00C91A23" w:rsidP="00D97764">
      <w:pPr>
        <w:spacing w:line="360" w:lineRule="auto"/>
        <w:ind w:right="20"/>
        <w:jc w:val="both"/>
        <w:rPr>
          <w:rFonts w:ascii="Times New Roman" w:hAnsi="Times New Roman" w:cs="Times New Roman"/>
          <w:sz w:val="24"/>
          <w:szCs w:val="24"/>
        </w:rPr>
      </w:pPr>
    </w:p>
    <w:p w14:paraId="189B3685" w14:textId="77777777" w:rsidR="00946D0E" w:rsidRPr="00F27E8E" w:rsidRDefault="00946D0E" w:rsidP="00C91A23">
      <w:pPr>
        <w:autoSpaceDE w:val="0"/>
        <w:autoSpaceDN w:val="0"/>
        <w:adjustRightInd w:val="0"/>
        <w:spacing w:line="360" w:lineRule="auto"/>
        <w:ind w:left="39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REFERENCE</w:t>
      </w:r>
    </w:p>
    <w:p w14:paraId="15874CFC"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Abell (1999) organizational structure, process, culture, incentive and people.</w:t>
      </w:r>
    </w:p>
    <w:p w14:paraId="02A109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Achumba (2010) as a chosen line of action selected and defined, strategic marketing.</w:t>
      </w:r>
    </w:p>
    <w:p w14:paraId="76FC4F0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Achumba IC. Strategic Marketing Management in the 21st century. Charlotte, U.S.A: Mac-Williams and Capital Publishers Inc. 2000.</w:t>
      </w:r>
    </w:p>
    <w:p w14:paraId="4870364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Varadharajai (2013 p. 123).</w:t>
      </w:r>
    </w:p>
    <w:p w14:paraId="13DE3874" w14:textId="77777777" w:rsidR="00946D0E" w:rsidRPr="00F27E8E" w:rsidRDefault="00946D0E" w:rsidP="00C91A23">
      <w:pPr>
        <w:autoSpaceDE w:val="0"/>
        <w:autoSpaceDN w:val="0"/>
        <w:adjustRightInd w:val="0"/>
        <w:spacing w:line="360" w:lineRule="auto"/>
        <w:ind w:left="720" w:right="12"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veradharajar (2013 p.102) suggested that selling is a activity concerned with the plans and tactics of trying the customer to exchange his money for the goods and services.</w:t>
      </w:r>
    </w:p>
    <w:p w14:paraId="4F286FA4" w14:textId="1C0F9A2F"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Ambler, T., Kokkinaki, F., &amp;Puntoni, S. (2004).</w:t>
      </w:r>
      <w:r w:rsidR="00C2064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Assessing marketing performance: Reasons for metrics </w:t>
      </w:r>
      <w:r w:rsidR="00C2064B" w:rsidRPr="00F27E8E">
        <w:rPr>
          <w:rFonts w:ascii="Times New Roman" w:hAnsi="Times New Roman" w:cs="Times New Roman"/>
          <w:sz w:val="24"/>
          <w:szCs w:val="24"/>
          <w:lang w:val="en"/>
        </w:rPr>
        <w:t>selection. Journal</w:t>
      </w:r>
      <w:r w:rsidRPr="00F27E8E">
        <w:rPr>
          <w:rFonts w:ascii="Times New Roman" w:hAnsi="Times New Roman" w:cs="Times New Roman"/>
          <w:sz w:val="24"/>
          <w:szCs w:val="24"/>
          <w:lang w:val="en"/>
        </w:rPr>
        <w:t xml:space="preserve"> of Marketing Management, (20), 475-498</w:t>
      </w:r>
    </w:p>
    <w:p w14:paraId="5D4FB49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Aremu M.A and Lawal A.T, (2012).Exploring marketing strategy as a catalyst for performance in Nigerian telecommunication industry.IJMBS 2 (4), 65 – 71.</w:t>
      </w:r>
    </w:p>
    <w:p w14:paraId="55CF6EF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Armstrong S. and Kesten C. Greene (2007)."Competitor-oriented Objectives: The Myth of Market Share". International Journal of Business.12 (1): 116–134. ISSN 1083-4346</w:t>
      </w:r>
    </w:p>
    <w:p w14:paraId="11E1452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w:t>
      </w:r>
    </w:p>
    <w:p w14:paraId="0A2715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Banerjee M. 1999</w:t>
      </w:r>
    </w:p>
    <w:p w14:paraId="187686C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Chris Fill, (2006). Marketing Communication Engagement, Strategies and Practice.4th Edition.Prentice Hall.Financial Times.</w:t>
      </w:r>
    </w:p>
    <w:p w14:paraId="161C60D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(2012 p.14) “Selling is not just marketing sells”.</w:t>
      </w:r>
    </w:p>
    <w:p w14:paraId="59BC2A4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Amarchand and Varandharaja acknowledge that selling has to be planned (2013).</w:t>
      </w:r>
    </w:p>
    <w:p w14:paraId="22AF415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Cohen, W.M., Nelson, R.R. and Walsh, J.P. (2000), Protecting their intellectual assets: appropriability conditions and why US manufacturing firms patent or not, working paper 7552, National Bureau of Economic Research, Cambridge, MA,</w:t>
      </w:r>
    </w:p>
    <w:p w14:paraId="386A3B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Ferri K, Rosli MM, Abdul R and Ghorbani H. “Impact of Distribution Channel. 2012. </w:t>
      </w:r>
    </w:p>
    <w:p w14:paraId="5E7F9DC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Frances and Stephen (2006).Principle of Marketing. Fourth Edition, Prentice Hall, London</w:t>
      </w:r>
    </w:p>
    <w:p w14:paraId="60D5D8C0"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Goi, C. L. (2005). Marketing Mix: A Review of „P‟.Journal of Internet Banking and Commence, 10. [10.] </w:t>
      </w:r>
    </w:p>
    <w:p w14:paraId="06E933B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Grönroos, C. (1999). From Marketing Mix to Relationship Marketing: Towards A Paradigm Shift in Marketing Management Decision, 32(2), 4-20</w:t>
      </w:r>
    </w:p>
    <w:p w14:paraId="3B70BD0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p.1) simply described the selling function as an integrated part of marketing planning. Johnson et al 1999</w:t>
      </w:r>
    </w:p>
    <w:p w14:paraId="6F10AA6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Jain CS. Market Planning and Strategy. Ohio: South Western Publishing Company. 1990. </w:t>
      </w:r>
    </w:p>
    <w:p w14:paraId="6D67259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Jain K. (2004) “SME Definition &amp; Statistical Issues” Journal of Enterprising Culture 11(3): 173 –337</w:t>
      </w:r>
    </w:p>
    <w:p w14:paraId="2919CD6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Kay, J. (1993), Foundation of Corporate Success, OUP, Oxford, .</w:t>
      </w:r>
    </w:p>
    <w:p w14:paraId="5DEA91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and Armstrong G. Principles of Marketing. London: Pearson Education Limited. 2012. </w:t>
      </w:r>
    </w:p>
    <w:p w14:paraId="0AE2C9A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Marketing Management. New Jersey: Pearson Education Inc. 2003. </w:t>
      </w:r>
    </w:p>
    <w:p w14:paraId="395FBE0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 T., and Calantone, R. J. (2000). The impact of market knowledge competence on new</w:t>
      </w:r>
      <w:r w:rsidR="00C91A23"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product advantage: Conceptualization and empirical examination. Journal of Marketing, 62, October, 13-29.</w:t>
      </w:r>
    </w:p>
    <w:p w14:paraId="290AC82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Michael R. S., Greg W. M. &amp; Elnora W. S. (1997). Marketing: Real People, Real Choice. Fourth Edition.Pearson Prentice Hall UK.</w:t>
      </w:r>
    </w:p>
    <w:p w14:paraId="1DAD21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Nnabuko JO. Marketing Management. Enugu: Precision Printers and Publishers. 1998. </w:t>
      </w:r>
    </w:p>
    <w:p w14:paraId="15FCB12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Onah JO and Thomas MJ. Marketing Management: Strategies and Cases. Enugu: Institute for Development Studies University of Nigeria Enugu Campus. 2004.</w:t>
      </w:r>
    </w:p>
    <w:p w14:paraId="1A244C3B"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Owomoyela S.K, Oyeniyi K.O and Ola O.S, (2013).Investigating the impact of marketing mix elements on consumer loyalty: An empirical study on Nigerian Breweries Plc. Interdisciplinary Journal of Contemporary Research in Business. 4 (11), 485 –496</w:t>
      </w:r>
    </w:p>
    <w:p w14:paraId="7D8D35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Shane (2003): “Prior Knowledge &amp; the Discovery of Entrepreneurial Opportunities Organization Science” 11, 44 – 469.</w:t>
      </w:r>
    </w:p>
    <w:p w14:paraId="2D5C505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Stern, L. W., and A. I. El-Ansary (1988).Marketing Channels. 3rd ed. Englewood Cliffs, NJ: Prentice Hall.</w:t>
      </w:r>
    </w:p>
    <w:p w14:paraId="498242EA" w14:textId="77777777" w:rsidR="00323B40"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Walker J.C, Jarvenpaa, S., Davenport, T.H. (2002), "Towards an innovation sourcing strategy", MIT Sloan Management Review, Vol. 44 No.4, pp.43-9</w:t>
      </w:r>
    </w:p>
    <w:p w14:paraId="254DDEC8"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76854FB"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890EF1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2B31DB6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2BB4DF8"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56AB027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798AE4E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607D336F"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KWARA STATE POLYTECHNIC, ILORIN</w:t>
      </w:r>
    </w:p>
    <w:p w14:paraId="3E2B1359"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INSTITUTE OF FINANCE AND MANAGEMENT STUDIES</w:t>
      </w:r>
    </w:p>
    <w:p w14:paraId="15921800"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DEPARTMENT OF MARKETING</w:t>
      </w:r>
    </w:p>
    <w:p w14:paraId="20AF633C"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QUESTIONNAIRE</w:t>
      </w:r>
    </w:p>
    <w:p w14:paraId="037EC739" w14:textId="77777777" w:rsidR="00946D0E" w:rsidRPr="00F27E8E" w:rsidRDefault="00946D0E" w:rsidP="00F9713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purpose of this research is to find out the Impact of Distribution Strategies on the Performance of Bakery Companies in Ilorin. The study forms part of the requirement for the award of HND (Higher National Diploma) in Marketing. Respondents are assured that no information provided would be used at the detriment of the organizations. All answers will be treated confidentially. </w:t>
      </w:r>
    </w:p>
    <w:p w14:paraId="31AD81B1" w14:textId="77777777" w:rsidR="00946D0E" w:rsidRPr="00F27E8E" w:rsidRDefault="00946D0E"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Thanks.</w:t>
      </w:r>
    </w:p>
    <w:p w14:paraId="68552EA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1: DEMOGRAPHIC INFORMATION</w:t>
      </w:r>
    </w:p>
    <w:p w14:paraId="26EC98B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Sex:</w:t>
      </w:r>
      <w:r w:rsidRPr="00F27E8E">
        <w:rPr>
          <w:rFonts w:ascii="Times New Roman" w:hAnsi="Times New Roman" w:cs="Times New Roman"/>
          <w:sz w:val="24"/>
          <w:szCs w:val="24"/>
          <w:lang w:val="en"/>
        </w:rPr>
        <w:tab/>
        <w:t>Male [   ]</w:t>
      </w:r>
      <w:r w:rsidRPr="00F27E8E">
        <w:rPr>
          <w:rFonts w:ascii="Times New Roman" w:hAnsi="Times New Roman" w:cs="Times New Roman"/>
          <w:sz w:val="24"/>
          <w:szCs w:val="24"/>
          <w:lang w:val="en"/>
        </w:rPr>
        <w:tab/>
        <w:t>Female [    ]</w:t>
      </w:r>
    </w:p>
    <w:p w14:paraId="5DAB4D3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Age:</w:t>
      </w:r>
      <w:r w:rsidRPr="00F27E8E">
        <w:rPr>
          <w:rFonts w:ascii="Times New Roman" w:hAnsi="Times New Roman" w:cs="Times New Roman"/>
          <w:sz w:val="24"/>
          <w:szCs w:val="24"/>
          <w:lang w:val="en"/>
        </w:rPr>
        <w:tab/>
        <w:t>18 30 years [   ]</w:t>
      </w:r>
      <w:r w:rsidRPr="00F27E8E">
        <w:rPr>
          <w:rFonts w:ascii="Times New Roman" w:hAnsi="Times New Roman" w:cs="Times New Roman"/>
          <w:sz w:val="24"/>
          <w:szCs w:val="24"/>
          <w:lang w:val="en"/>
        </w:rPr>
        <w:tab/>
        <w:t>31 – 40 years [   ]</w:t>
      </w:r>
      <w:r w:rsidRPr="00F27E8E">
        <w:rPr>
          <w:rFonts w:ascii="Times New Roman" w:hAnsi="Times New Roman" w:cs="Times New Roman"/>
          <w:sz w:val="24"/>
          <w:szCs w:val="24"/>
          <w:lang w:val="en"/>
        </w:rPr>
        <w:tab/>
        <w:t>41 – 50 years [   ]</w:t>
      </w:r>
    </w:p>
    <w:p w14:paraId="0FBF162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Marital Status:</w:t>
      </w:r>
      <w:r w:rsidRPr="00F27E8E">
        <w:rPr>
          <w:rFonts w:ascii="Times New Roman" w:hAnsi="Times New Roman" w:cs="Times New Roman"/>
          <w:sz w:val="24"/>
          <w:szCs w:val="24"/>
          <w:lang w:val="en"/>
        </w:rPr>
        <w:tab/>
        <w:t>Single [   ]</w:t>
      </w:r>
      <w:r w:rsidRPr="00F27E8E">
        <w:rPr>
          <w:rFonts w:ascii="Times New Roman" w:hAnsi="Times New Roman" w:cs="Times New Roman"/>
          <w:sz w:val="24"/>
          <w:szCs w:val="24"/>
          <w:lang w:val="en"/>
        </w:rPr>
        <w:tab/>
        <w:t>Married [   ]</w:t>
      </w:r>
      <w:r w:rsidRPr="00F27E8E">
        <w:rPr>
          <w:rFonts w:ascii="Times New Roman" w:hAnsi="Times New Roman" w:cs="Times New Roman"/>
          <w:sz w:val="24"/>
          <w:szCs w:val="24"/>
          <w:lang w:val="en"/>
        </w:rPr>
        <w:tab/>
        <w:t>Divorced [   ]</w:t>
      </w:r>
    </w:p>
    <w:p w14:paraId="30C256E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Occupation:</w:t>
      </w:r>
      <w:r w:rsidRPr="00F27E8E">
        <w:rPr>
          <w:rFonts w:ascii="Times New Roman" w:hAnsi="Times New Roman" w:cs="Times New Roman"/>
          <w:sz w:val="24"/>
          <w:szCs w:val="24"/>
          <w:lang w:val="en"/>
        </w:rPr>
        <w:tab/>
        <w:t>Student [   ]</w:t>
      </w:r>
      <w:r w:rsidRPr="00F27E8E">
        <w:rPr>
          <w:rFonts w:ascii="Times New Roman" w:hAnsi="Times New Roman" w:cs="Times New Roman"/>
          <w:sz w:val="24"/>
          <w:szCs w:val="24"/>
          <w:lang w:val="en"/>
        </w:rPr>
        <w:tab/>
        <w:t>Working Class [   ]</w:t>
      </w:r>
    </w:p>
    <w:p w14:paraId="2A8B8E64"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Educational Level:</w:t>
      </w:r>
      <w:r w:rsidRPr="00F27E8E">
        <w:rPr>
          <w:rFonts w:ascii="Times New Roman" w:hAnsi="Times New Roman" w:cs="Times New Roman"/>
          <w:sz w:val="24"/>
          <w:szCs w:val="24"/>
          <w:lang w:val="en"/>
        </w:rPr>
        <w:tab/>
        <w:t>O’ level [   ]</w:t>
      </w:r>
      <w:r w:rsidRPr="00F27E8E">
        <w:rPr>
          <w:rFonts w:ascii="Times New Roman" w:hAnsi="Times New Roman" w:cs="Times New Roman"/>
          <w:sz w:val="24"/>
          <w:szCs w:val="24"/>
          <w:lang w:val="en"/>
        </w:rPr>
        <w:tab/>
        <w:t>OND/NCE [   ]</w:t>
      </w:r>
      <w:r w:rsidRPr="00F27E8E">
        <w:rPr>
          <w:rFonts w:ascii="Times New Roman" w:hAnsi="Times New Roman" w:cs="Times New Roman"/>
          <w:sz w:val="24"/>
          <w:szCs w:val="24"/>
          <w:lang w:val="en"/>
        </w:rPr>
        <w:tab/>
        <w:t>HND/B.Sc [   ]</w:t>
      </w:r>
    </w:p>
    <w:p w14:paraId="46E262F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2: RESPONDENTS SHOULD ANSWER WITH UTMOST SINCERITY</w:t>
      </w:r>
    </w:p>
    <w:p w14:paraId="75FAEF32"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Do you Eat Bread?</w:t>
      </w:r>
      <w:r w:rsidRPr="00F27E8E">
        <w:rPr>
          <w:rFonts w:ascii="Times New Roman" w:hAnsi="Times New Roman" w:cs="Times New Roman"/>
          <w:sz w:val="24"/>
          <w:szCs w:val="24"/>
          <w:lang w:val="en"/>
        </w:rPr>
        <w:tab/>
      </w:r>
    </w:p>
    <w:p w14:paraId="36B75916"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Yes [   ]</w:t>
      </w:r>
      <w:r w:rsidRPr="00F27E8E">
        <w:rPr>
          <w:rFonts w:ascii="Times New Roman" w:hAnsi="Times New Roman" w:cs="Times New Roman"/>
          <w:sz w:val="24"/>
          <w:szCs w:val="24"/>
          <w:lang w:val="en"/>
        </w:rPr>
        <w:tab/>
      </w:r>
    </w:p>
    <w:p w14:paraId="32E167A7"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No [    ]</w:t>
      </w:r>
    </w:p>
    <w:p w14:paraId="0C52302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What Brand of Bread do you prefer?</w:t>
      </w:r>
    </w:p>
    <w:p w14:paraId="480E5B1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Fortunate Bread [   ]</w:t>
      </w:r>
    </w:p>
    <w:p w14:paraId="69C9D5D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Ostrich Bread [   ]</w:t>
      </w:r>
    </w:p>
    <w:p w14:paraId="7F1DEB2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Cici Bread [   ]</w:t>
      </w:r>
    </w:p>
    <w:p w14:paraId="39D2302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Captain Cook Bread [   ]</w:t>
      </w:r>
    </w:p>
    <w:p w14:paraId="4F8DEFA8"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Shoprite Bread [   ]</w:t>
      </w:r>
    </w:p>
    <w:p w14:paraId="132FCF4F"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Why do you prefer the Bread?</w:t>
      </w:r>
    </w:p>
    <w:p w14:paraId="2C30C3E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b/>
        <w:t>Response [   ]</w:t>
      </w:r>
    </w:p>
    <w:p w14:paraId="65D8ED61"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Price [   ]</w:t>
      </w:r>
    </w:p>
    <w:p w14:paraId="4E17885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Availability [   ]</w:t>
      </w:r>
    </w:p>
    <w:p w14:paraId="77D747B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How satisfied are you by the product? Answer in response to question 3.</w:t>
      </w:r>
    </w:p>
    <w:p w14:paraId="18E792A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Very Satisfied [   ] </w:t>
      </w:r>
    </w:p>
    <w:p w14:paraId="06F1A95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Satisfied [   ]</w:t>
      </w:r>
    </w:p>
    <w:p w14:paraId="7FF97F6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Satisfied [   ]</w:t>
      </w:r>
    </w:p>
    <w:p w14:paraId="2199CA1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How do you rate the preferred brand performance in regards to your question three answer?</w:t>
      </w:r>
    </w:p>
    <w:p w14:paraId="23E9CFC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Very Satisfactory [   ]</w:t>
      </w:r>
    </w:p>
    <w:p w14:paraId="5BD605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Satisfactory [   ]</w:t>
      </w:r>
    </w:p>
    <w:p w14:paraId="3CA490A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Satisfactory [   ]</w:t>
      </w:r>
    </w:p>
    <w:p w14:paraId="104DD8C5"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Undecided [   ]</w:t>
      </w:r>
    </w:p>
    <w:p w14:paraId="1581B45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6.</w:t>
      </w:r>
      <w:r w:rsidRPr="00F27E8E">
        <w:rPr>
          <w:rFonts w:ascii="Times New Roman" w:hAnsi="Times New Roman" w:cs="Times New Roman"/>
          <w:sz w:val="24"/>
          <w:szCs w:val="24"/>
          <w:lang w:val="en"/>
        </w:rPr>
        <w:tab/>
        <w:t>Do you agree that the availability of the product increase customer loyalty?</w:t>
      </w:r>
    </w:p>
    <w:p w14:paraId="2BF03EF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3AACE0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153511B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2FF649EA"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167E701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7.</w:t>
      </w:r>
      <w:r w:rsidRPr="00F27E8E">
        <w:rPr>
          <w:rFonts w:ascii="Times New Roman" w:hAnsi="Times New Roman" w:cs="Times New Roman"/>
          <w:sz w:val="24"/>
          <w:szCs w:val="24"/>
          <w:lang w:val="en"/>
        </w:rPr>
        <w:tab/>
        <w:t>Does distribution encourage or facilitate satisfaction?</w:t>
      </w:r>
    </w:p>
    <w:p w14:paraId="0B9E491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267D0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73C6E37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301073F7" w14:textId="5519802E"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r w:rsidR="00BE5D5D">
        <w:rPr>
          <w:rFonts w:ascii="Times New Roman" w:hAnsi="Times New Roman" w:cs="Times New Roman"/>
          <w:sz w:val="24"/>
          <w:szCs w:val="24"/>
          <w:lang w:val="en"/>
        </w:rPr>
        <w:t xml:space="preserve"> </w:t>
      </w:r>
    </w:p>
    <w:p w14:paraId="023DA5C6" w14:textId="7DC13803"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8.</w:t>
      </w:r>
      <w:r w:rsidRPr="00F27E8E">
        <w:rPr>
          <w:rFonts w:ascii="Times New Roman" w:hAnsi="Times New Roman" w:cs="Times New Roman"/>
          <w:sz w:val="24"/>
          <w:szCs w:val="24"/>
          <w:lang w:val="en"/>
        </w:rPr>
        <w:tab/>
        <w:t xml:space="preserve">What Strategies is </w:t>
      </w:r>
      <w:r w:rsidR="00BE5D5D" w:rsidRPr="00F27E8E">
        <w:rPr>
          <w:rFonts w:ascii="Times New Roman" w:hAnsi="Times New Roman" w:cs="Times New Roman"/>
          <w:sz w:val="24"/>
          <w:szCs w:val="24"/>
          <w:lang w:val="en"/>
        </w:rPr>
        <w:t>sweet able</w:t>
      </w:r>
      <w:r w:rsidRPr="00F27E8E">
        <w:rPr>
          <w:rFonts w:ascii="Times New Roman" w:hAnsi="Times New Roman" w:cs="Times New Roman"/>
          <w:sz w:val="24"/>
          <w:szCs w:val="24"/>
          <w:lang w:val="en"/>
        </w:rPr>
        <w:t xml:space="preserve"> for bread distribution?</w:t>
      </w:r>
    </w:p>
    <w:p w14:paraId="120D44A5" w14:textId="7F4B2900"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r>
      <w:r w:rsidR="00A23110">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Zero level strategies [   ]</w:t>
      </w:r>
    </w:p>
    <w:p w14:paraId="220F2BC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One level Strategies [   ]</w:t>
      </w:r>
    </w:p>
    <w:p w14:paraId="3B0E9C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Two level Strategies [   ]</w:t>
      </w:r>
    </w:p>
    <w:p w14:paraId="3A9E561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9.</w:t>
      </w:r>
      <w:r w:rsidRPr="00F27E8E">
        <w:rPr>
          <w:rFonts w:ascii="Times New Roman" w:hAnsi="Times New Roman" w:cs="Times New Roman"/>
          <w:sz w:val="24"/>
          <w:szCs w:val="24"/>
          <w:lang w:val="en"/>
        </w:rPr>
        <w:tab/>
        <w:t>If the answer to question 8 is two level strategies, does the strategy satisfy the customer?</w:t>
      </w:r>
    </w:p>
    <w:p w14:paraId="6759B3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7738EB3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DA4D06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16DD0D5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95676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Effective Distribution increases the sales volume of Bread?</w:t>
      </w:r>
    </w:p>
    <w:p w14:paraId="451ABA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D624BA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2EFD98E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51DF3E6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7C695AD1"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Do you believe that free samples improve mask?</w:t>
      </w:r>
    </w:p>
    <w:p w14:paraId="70CDF19E"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7BB379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450FC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42019608"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51E5926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Which of the following influence you to buy?</w:t>
      </w:r>
    </w:p>
    <w:p w14:paraId="6F2DC5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Sales Promotion [   ]</w:t>
      </w:r>
    </w:p>
    <w:p w14:paraId="4A0CB0B0"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Advertising [   ]</w:t>
      </w:r>
    </w:p>
    <w:p w14:paraId="63E31E1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Personal Selling [   ]</w:t>
      </w:r>
    </w:p>
    <w:p w14:paraId="1B061D2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Publicity [   ]</w:t>
      </w:r>
    </w:p>
    <w:p w14:paraId="5498BE2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Effective Distribution [   ]</w:t>
      </w:r>
    </w:p>
    <w:p w14:paraId="02C4A4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Do you introduce the product to your friend?</w:t>
      </w:r>
    </w:p>
    <w:p w14:paraId="4CF53D9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Yes [   ]</w:t>
      </w:r>
    </w:p>
    <w:p w14:paraId="774900D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 [   ]</w:t>
      </w:r>
    </w:p>
    <w:p w14:paraId="46B1CB96" w14:textId="77777777" w:rsidR="00414DE0" w:rsidRPr="00F27E8E" w:rsidRDefault="00414DE0"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p>
    <w:p w14:paraId="1AF138C9" w14:textId="77777777" w:rsidR="00BE5D5D" w:rsidRDefault="00BE5D5D"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p>
    <w:p w14:paraId="2DDC1C06" w14:textId="5DC77714"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14.</w:t>
      </w:r>
      <w:r w:rsidRPr="00F27E8E">
        <w:rPr>
          <w:rFonts w:ascii="Times New Roman" w:hAnsi="Times New Roman" w:cs="Times New Roman"/>
          <w:sz w:val="24"/>
          <w:szCs w:val="24"/>
          <w:lang w:val="en"/>
        </w:rPr>
        <w:tab/>
        <w:t xml:space="preserve">If your answer in question (13) is YES, </w:t>
      </w:r>
      <w:r w:rsidR="00BE5D5D" w:rsidRPr="00F27E8E">
        <w:rPr>
          <w:rFonts w:ascii="Times New Roman" w:hAnsi="Times New Roman" w:cs="Times New Roman"/>
          <w:sz w:val="24"/>
          <w:szCs w:val="24"/>
          <w:lang w:val="en"/>
        </w:rPr>
        <w:t>why</w:t>
      </w:r>
      <w:r w:rsidRPr="00F27E8E">
        <w:rPr>
          <w:rFonts w:ascii="Times New Roman" w:hAnsi="Times New Roman" w:cs="Times New Roman"/>
          <w:sz w:val="24"/>
          <w:szCs w:val="24"/>
          <w:lang w:val="en"/>
        </w:rPr>
        <w:t>?</w:t>
      </w:r>
    </w:p>
    <w:p w14:paraId="702BE68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Enjoy some satisfactory [   ]</w:t>
      </w:r>
    </w:p>
    <w:p w14:paraId="5F3876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Improve consumer rate [   ]</w:t>
      </w:r>
    </w:p>
    <w:p w14:paraId="14375BDC"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Energize the body [   ]</w:t>
      </w:r>
    </w:p>
    <w:p w14:paraId="2ACBC0C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Pr="00F27E8E">
        <w:rPr>
          <w:rFonts w:ascii="Times New Roman" w:hAnsi="Times New Roman" w:cs="Times New Roman"/>
          <w:sz w:val="24"/>
          <w:szCs w:val="24"/>
          <w:lang w:val="en"/>
        </w:rPr>
        <w:tab/>
        <w:t>Does the effective distribution have effect on the product price?</w:t>
      </w:r>
    </w:p>
    <w:p w14:paraId="65AF01B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05E25D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83030D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4BCE085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A22A47C" w14:textId="77777777" w:rsidR="00946D0E" w:rsidRPr="00F27E8E" w:rsidRDefault="00946D0E"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5E0CE955" w14:textId="77777777" w:rsidR="00946D0E" w:rsidRPr="00F27E8E" w:rsidRDefault="00946D0E" w:rsidP="00D97764">
      <w:pPr>
        <w:autoSpaceDE w:val="0"/>
        <w:autoSpaceDN w:val="0"/>
        <w:adjustRightInd w:val="0"/>
        <w:spacing w:after="0" w:line="360" w:lineRule="auto"/>
        <w:ind w:left="720" w:hanging="720"/>
        <w:jc w:val="both"/>
        <w:rPr>
          <w:rFonts w:ascii="Times New Roman" w:hAnsi="Times New Roman" w:cs="Times New Roman"/>
          <w:sz w:val="24"/>
          <w:szCs w:val="24"/>
        </w:rPr>
      </w:pPr>
    </w:p>
    <w:p w14:paraId="30605C3D" w14:textId="727FB0A9" w:rsidR="00B547D0" w:rsidRPr="00F27E8E" w:rsidRDefault="00B547D0" w:rsidP="00B547D0">
      <w:pPr>
        <w:rPr>
          <w:rFonts w:ascii="Times New Roman" w:hAnsi="Times New Roman" w:cs="Times New Roman"/>
          <w:sz w:val="24"/>
          <w:szCs w:val="24"/>
        </w:rPr>
      </w:pPr>
    </w:p>
    <w:sectPr w:rsidR="00B547D0" w:rsidRPr="00F27E8E" w:rsidSect="002616D8">
      <w:pgSz w:w="12240" w:h="14400" w:code="1"/>
      <w:pgMar w:top="1440" w:right="1728" w:bottom="1440" w:left="1728" w:header="720" w:footer="12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01C5" w14:textId="77777777" w:rsidR="00E62EEE" w:rsidRDefault="00E62EEE" w:rsidP="00C032CF">
      <w:pPr>
        <w:spacing w:after="0" w:line="240" w:lineRule="auto"/>
      </w:pPr>
      <w:r>
        <w:separator/>
      </w:r>
    </w:p>
  </w:endnote>
  <w:endnote w:type="continuationSeparator" w:id="0">
    <w:p w14:paraId="67390435" w14:textId="77777777" w:rsidR="00E62EEE" w:rsidRDefault="00E62EEE" w:rsidP="00C0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93322"/>
      <w:docPartObj>
        <w:docPartGallery w:val="Page Numbers (Bottom of Page)"/>
        <w:docPartUnique/>
      </w:docPartObj>
    </w:sdtPr>
    <w:sdtEndPr>
      <w:rPr>
        <w:noProof/>
      </w:rPr>
    </w:sdtEndPr>
    <w:sdtContent>
      <w:p w14:paraId="6F56AFEC" w14:textId="77777777" w:rsidR="001C2C28" w:rsidRDefault="001C2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7E685" w14:textId="77777777" w:rsidR="00AF3D42" w:rsidRDefault="00AF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F345" w14:textId="77777777" w:rsidR="00E62EEE" w:rsidRDefault="00E62EEE" w:rsidP="00C032CF">
      <w:pPr>
        <w:spacing w:after="0" w:line="240" w:lineRule="auto"/>
      </w:pPr>
      <w:r>
        <w:separator/>
      </w:r>
    </w:p>
  </w:footnote>
  <w:footnote w:type="continuationSeparator" w:id="0">
    <w:p w14:paraId="0396AFB5" w14:textId="77777777" w:rsidR="00E62EEE" w:rsidRDefault="00E62EEE" w:rsidP="00C0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36B160"/>
    <w:lvl w:ilvl="0">
      <w:numFmt w:val="bullet"/>
      <w:lvlText w:val="*"/>
      <w:lvlJc w:val="left"/>
    </w:lvl>
  </w:abstractNum>
  <w:abstractNum w:abstractNumId="1" w15:restartNumberingAfterBreak="0">
    <w:nsid w:val="2E1E6C72"/>
    <w:multiLevelType w:val="hybridMultilevel"/>
    <w:tmpl w:val="351C0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6C83E"/>
    <w:multiLevelType w:val="hybridMultilevel"/>
    <w:tmpl w:val="1A10338E"/>
    <w:lvl w:ilvl="0" w:tplc="5E5665C0">
      <w:start w:val="10"/>
      <w:numFmt w:val="lowerRoman"/>
      <w:lvlText w:val="%1"/>
      <w:lvlJc w:val="left"/>
    </w:lvl>
    <w:lvl w:ilvl="1" w:tplc="12B2AC58">
      <w:numFmt w:val="decimal"/>
      <w:lvlText w:val=""/>
      <w:lvlJc w:val="left"/>
    </w:lvl>
    <w:lvl w:ilvl="2" w:tplc="40A2E9E2">
      <w:numFmt w:val="decimal"/>
      <w:lvlText w:val=""/>
      <w:lvlJc w:val="left"/>
    </w:lvl>
    <w:lvl w:ilvl="3" w:tplc="083419D4">
      <w:numFmt w:val="decimal"/>
      <w:lvlText w:val=""/>
      <w:lvlJc w:val="left"/>
    </w:lvl>
    <w:lvl w:ilvl="4" w:tplc="53426034">
      <w:numFmt w:val="decimal"/>
      <w:lvlText w:val=""/>
      <w:lvlJc w:val="left"/>
    </w:lvl>
    <w:lvl w:ilvl="5" w:tplc="20F604AC">
      <w:numFmt w:val="decimal"/>
      <w:lvlText w:val=""/>
      <w:lvlJc w:val="left"/>
    </w:lvl>
    <w:lvl w:ilvl="6" w:tplc="80CEF506">
      <w:numFmt w:val="decimal"/>
      <w:lvlText w:val=""/>
      <w:lvlJc w:val="left"/>
    </w:lvl>
    <w:lvl w:ilvl="7" w:tplc="AFCEFF66">
      <w:numFmt w:val="decimal"/>
      <w:lvlText w:val=""/>
      <w:lvlJc w:val="left"/>
    </w:lvl>
    <w:lvl w:ilvl="8" w:tplc="9D2AC9E2">
      <w:numFmt w:val="decimal"/>
      <w:lvlText w:val=""/>
      <w:lvlJc w:val="left"/>
    </w:lvl>
  </w:abstractNum>
  <w:abstractNum w:abstractNumId="3" w15:restartNumberingAfterBreak="0">
    <w:nsid w:val="3A7A1AEA"/>
    <w:multiLevelType w:val="hybridMultilevel"/>
    <w:tmpl w:val="758C0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15A59"/>
    <w:multiLevelType w:val="multilevel"/>
    <w:tmpl w:val="8330572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1906589">
    <w:abstractNumId w:val="0"/>
    <w:lvlOverride w:ilvl="0">
      <w:lvl w:ilvl="0">
        <w:numFmt w:val="bullet"/>
        <w:lvlText w:val=""/>
        <w:legacy w:legacy="1" w:legacySpace="0" w:legacyIndent="360"/>
        <w:lvlJc w:val="left"/>
        <w:rPr>
          <w:rFonts w:ascii="Symbol" w:hAnsi="Symbol" w:hint="default"/>
        </w:rPr>
      </w:lvl>
    </w:lvlOverride>
  </w:num>
  <w:num w:numId="2" w16cid:durableId="106390250">
    <w:abstractNumId w:val="4"/>
  </w:num>
  <w:num w:numId="3" w16cid:durableId="1440416860">
    <w:abstractNumId w:val="2"/>
  </w:num>
  <w:num w:numId="4" w16cid:durableId="1426148127">
    <w:abstractNumId w:val="3"/>
  </w:num>
  <w:num w:numId="5" w16cid:durableId="54765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CF"/>
    <w:rsid w:val="00012D25"/>
    <w:rsid w:val="0001336D"/>
    <w:rsid w:val="000A1496"/>
    <w:rsid w:val="000A6A01"/>
    <w:rsid w:val="001740FA"/>
    <w:rsid w:val="001A59CF"/>
    <w:rsid w:val="001C2C28"/>
    <w:rsid w:val="001E0413"/>
    <w:rsid w:val="001F4D5F"/>
    <w:rsid w:val="001F7BE9"/>
    <w:rsid w:val="00255C34"/>
    <w:rsid w:val="002616D8"/>
    <w:rsid w:val="00291CA4"/>
    <w:rsid w:val="002E4971"/>
    <w:rsid w:val="002F5041"/>
    <w:rsid w:val="002F7407"/>
    <w:rsid w:val="0032117D"/>
    <w:rsid w:val="00323B40"/>
    <w:rsid w:val="00334DAC"/>
    <w:rsid w:val="00351782"/>
    <w:rsid w:val="003E7F62"/>
    <w:rsid w:val="003F06B9"/>
    <w:rsid w:val="00406A93"/>
    <w:rsid w:val="004126C1"/>
    <w:rsid w:val="00414DE0"/>
    <w:rsid w:val="004269AD"/>
    <w:rsid w:val="00446382"/>
    <w:rsid w:val="00485ABD"/>
    <w:rsid w:val="004A3070"/>
    <w:rsid w:val="004E0166"/>
    <w:rsid w:val="004E7B03"/>
    <w:rsid w:val="004F2CC5"/>
    <w:rsid w:val="004F36BE"/>
    <w:rsid w:val="004F4901"/>
    <w:rsid w:val="00537E84"/>
    <w:rsid w:val="00562629"/>
    <w:rsid w:val="00565324"/>
    <w:rsid w:val="00571077"/>
    <w:rsid w:val="005B1FCA"/>
    <w:rsid w:val="005C11CF"/>
    <w:rsid w:val="005C1DC5"/>
    <w:rsid w:val="005D63B8"/>
    <w:rsid w:val="0061465F"/>
    <w:rsid w:val="0062587B"/>
    <w:rsid w:val="00632273"/>
    <w:rsid w:val="00642BF9"/>
    <w:rsid w:val="006813AE"/>
    <w:rsid w:val="00690B18"/>
    <w:rsid w:val="006B62B5"/>
    <w:rsid w:val="006D1338"/>
    <w:rsid w:val="006D4F0C"/>
    <w:rsid w:val="006E18A2"/>
    <w:rsid w:val="006F73C8"/>
    <w:rsid w:val="007043B1"/>
    <w:rsid w:val="00712606"/>
    <w:rsid w:val="007414D2"/>
    <w:rsid w:val="007512F6"/>
    <w:rsid w:val="007579E1"/>
    <w:rsid w:val="0076298F"/>
    <w:rsid w:val="007A7812"/>
    <w:rsid w:val="007F7AD9"/>
    <w:rsid w:val="00813697"/>
    <w:rsid w:val="0084527F"/>
    <w:rsid w:val="00856AA9"/>
    <w:rsid w:val="008D4415"/>
    <w:rsid w:val="008D5FE0"/>
    <w:rsid w:val="008E181B"/>
    <w:rsid w:val="00901FD1"/>
    <w:rsid w:val="00946D0E"/>
    <w:rsid w:val="00967C04"/>
    <w:rsid w:val="009A20B3"/>
    <w:rsid w:val="009B3DA4"/>
    <w:rsid w:val="009C1A61"/>
    <w:rsid w:val="009D6F11"/>
    <w:rsid w:val="009F5E58"/>
    <w:rsid w:val="00A0405F"/>
    <w:rsid w:val="00A13E14"/>
    <w:rsid w:val="00A204B7"/>
    <w:rsid w:val="00A23110"/>
    <w:rsid w:val="00A97E5E"/>
    <w:rsid w:val="00AC5C21"/>
    <w:rsid w:val="00AC6A74"/>
    <w:rsid w:val="00AE3F84"/>
    <w:rsid w:val="00AF3D42"/>
    <w:rsid w:val="00B044FC"/>
    <w:rsid w:val="00B202D3"/>
    <w:rsid w:val="00B547D0"/>
    <w:rsid w:val="00B805C9"/>
    <w:rsid w:val="00B972E6"/>
    <w:rsid w:val="00BA2B35"/>
    <w:rsid w:val="00BC7890"/>
    <w:rsid w:val="00BE5D5D"/>
    <w:rsid w:val="00BF3AFB"/>
    <w:rsid w:val="00C032CF"/>
    <w:rsid w:val="00C2064B"/>
    <w:rsid w:val="00C34DC0"/>
    <w:rsid w:val="00C91A23"/>
    <w:rsid w:val="00CC18AE"/>
    <w:rsid w:val="00CE0B42"/>
    <w:rsid w:val="00CE794E"/>
    <w:rsid w:val="00D52536"/>
    <w:rsid w:val="00D62DC9"/>
    <w:rsid w:val="00D732CF"/>
    <w:rsid w:val="00D97764"/>
    <w:rsid w:val="00DB24EF"/>
    <w:rsid w:val="00DC1D12"/>
    <w:rsid w:val="00DF484F"/>
    <w:rsid w:val="00DF492A"/>
    <w:rsid w:val="00E00211"/>
    <w:rsid w:val="00E37312"/>
    <w:rsid w:val="00E409FE"/>
    <w:rsid w:val="00E459F0"/>
    <w:rsid w:val="00E470BA"/>
    <w:rsid w:val="00E62EEE"/>
    <w:rsid w:val="00E66C92"/>
    <w:rsid w:val="00E75AC2"/>
    <w:rsid w:val="00EC40EC"/>
    <w:rsid w:val="00EF08FC"/>
    <w:rsid w:val="00F27E8E"/>
    <w:rsid w:val="00F32D4D"/>
    <w:rsid w:val="00F42EF0"/>
    <w:rsid w:val="00F75481"/>
    <w:rsid w:val="00F92FA1"/>
    <w:rsid w:val="00F9713F"/>
    <w:rsid w:val="00FE2E42"/>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6E0A"/>
  <w15:chartTrackingRefBased/>
  <w15:docId w15:val="{92DF654C-DEF4-4FFB-9E1E-13BC910B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F4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CF"/>
  </w:style>
  <w:style w:type="paragraph" w:styleId="Footer">
    <w:name w:val="footer"/>
    <w:basedOn w:val="Normal"/>
    <w:link w:val="FooterChar"/>
    <w:uiPriority w:val="99"/>
    <w:unhideWhenUsed/>
    <w:rsid w:val="00C0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CF"/>
  </w:style>
  <w:style w:type="paragraph" w:styleId="ListParagraph">
    <w:name w:val="List Paragraph"/>
    <w:basedOn w:val="Normal"/>
    <w:uiPriority w:val="34"/>
    <w:qFormat/>
    <w:rsid w:val="00446382"/>
    <w:pPr>
      <w:ind w:left="720"/>
      <w:contextualSpacing/>
    </w:pPr>
  </w:style>
  <w:style w:type="paragraph" w:customStyle="1" w:styleId="titletext">
    <w:name w:val="titletext"/>
    <w:basedOn w:val="Normal"/>
    <w:uiPriority w:val="99"/>
    <w:rsid w:val="009F5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F490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517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853">
      <w:bodyDiv w:val="1"/>
      <w:marLeft w:val="0"/>
      <w:marRight w:val="0"/>
      <w:marTop w:val="0"/>
      <w:marBottom w:val="0"/>
      <w:divBdr>
        <w:top w:val="none" w:sz="0" w:space="0" w:color="auto"/>
        <w:left w:val="none" w:sz="0" w:space="0" w:color="auto"/>
        <w:bottom w:val="none" w:sz="0" w:space="0" w:color="auto"/>
        <w:right w:val="none" w:sz="0" w:space="0" w:color="auto"/>
      </w:divBdr>
    </w:div>
    <w:div w:id="209000717">
      <w:bodyDiv w:val="1"/>
      <w:marLeft w:val="0"/>
      <w:marRight w:val="0"/>
      <w:marTop w:val="0"/>
      <w:marBottom w:val="0"/>
      <w:divBdr>
        <w:top w:val="none" w:sz="0" w:space="0" w:color="auto"/>
        <w:left w:val="none" w:sz="0" w:space="0" w:color="auto"/>
        <w:bottom w:val="none" w:sz="0" w:space="0" w:color="auto"/>
        <w:right w:val="none" w:sz="0" w:space="0" w:color="auto"/>
      </w:divBdr>
    </w:div>
    <w:div w:id="766119863">
      <w:bodyDiv w:val="1"/>
      <w:marLeft w:val="0"/>
      <w:marRight w:val="0"/>
      <w:marTop w:val="0"/>
      <w:marBottom w:val="0"/>
      <w:divBdr>
        <w:top w:val="none" w:sz="0" w:space="0" w:color="auto"/>
        <w:left w:val="none" w:sz="0" w:space="0" w:color="auto"/>
        <w:bottom w:val="none" w:sz="0" w:space="0" w:color="auto"/>
        <w:right w:val="none" w:sz="0" w:space="0" w:color="auto"/>
      </w:divBdr>
    </w:div>
    <w:div w:id="840853358">
      <w:bodyDiv w:val="1"/>
      <w:marLeft w:val="0"/>
      <w:marRight w:val="0"/>
      <w:marTop w:val="0"/>
      <w:marBottom w:val="0"/>
      <w:divBdr>
        <w:top w:val="none" w:sz="0" w:space="0" w:color="auto"/>
        <w:left w:val="none" w:sz="0" w:space="0" w:color="auto"/>
        <w:bottom w:val="none" w:sz="0" w:space="0" w:color="auto"/>
        <w:right w:val="none" w:sz="0" w:space="0" w:color="auto"/>
      </w:divBdr>
    </w:div>
    <w:div w:id="865798879">
      <w:bodyDiv w:val="1"/>
      <w:marLeft w:val="0"/>
      <w:marRight w:val="0"/>
      <w:marTop w:val="0"/>
      <w:marBottom w:val="0"/>
      <w:divBdr>
        <w:top w:val="none" w:sz="0" w:space="0" w:color="auto"/>
        <w:left w:val="none" w:sz="0" w:space="0" w:color="auto"/>
        <w:bottom w:val="none" w:sz="0" w:space="0" w:color="auto"/>
        <w:right w:val="none" w:sz="0" w:space="0" w:color="auto"/>
      </w:divBdr>
    </w:div>
    <w:div w:id="1041171203">
      <w:bodyDiv w:val="1"/>
      <w:marLeft w:val="0"/>
      <w:marRight w:val="0"/>
      <w:marTop w:val="0"/>
      <w:marBottom w:val="0"/>
      <w:divBdr>
        <w:top w:val="none" w:sz="0" w:space="0" w:color="auto"/>
        <w:left w:val="none" w:sz="0" w:space="0" w:color="auto"/>
        <w:bottom w:val="none" w:sz="0" w:space="0" w:color="auto"/>
        <w:right w:val="none" w:sz="0" w:space="0" w:color="auto"/>
      </w:divBdr>
    </w:div>
    <w:div w:id="1258053946">
      <w:bodyDiv w:val="1"/>
      <w:marLeft w:val="0"/>
      <w:marRight w:val="0"/>
      <w:marTop w:val="0"/>
      <w:marBottom w:val="0"/>
      <w:divBdr>
        <w:top w:val="none" w:sz="0" w:space="0" w:color="auto"/>
        <w:left w:val="none" w:sz="0" w:space="0" w:color="auto"/>
        <w:bottom w:val="none" w:sz="0" w:space="0" w:color="auto"/>
        <w:right w:val="none" w:sz="0" w:space="0" w:color="auto"/>
      </w:divBdr>
    </w:div>
    <w:div w:id="1381243047">
      <w:bodyDiv w:val="1"/>
      <w:marLeft w:val="0"/>
      <w:marRight w:val="0"/>
      <w:marTop w:val="0"/>
      <w:marBottom w:val="0"/>
      <w:divBdr>
        <w:top w:val="none" w:sz="0" w:space="0" w:color="auto"/>
        <w:left w:val="none" w:sz="0" w:space="0" w:color="auto"/>
        <w:bottom w:val="none" w:sz="0" w:space="0" w:color="auto"/>
        <w:right w:val="none" w:sz="0" w:space="0" w:color="auto"/>
      </w:divBdr>
    </w:div>
    <w:div w:id="1551965582">
      <w:bodyDiv w:val="1"/>
      <w:marLeft w:val="0"/>
      <w:marRight w:val="0"/>
      <w:marTop w:val="0"/>
      <w:marBottom w:val="0"/>
      <w:divBdr>
        <w:top w:val="none" w:sz="0" w:space="0" w:color="auto"/>
        <w:left w:val="none" w:sz="0" w:space="0" w:color="auto"/>
        <w:bottom w:val="none" w:sz="0" w:space="0" w:color="auto"/>
        <w:right w:val="none" w:sz="0" w:space="0" w:color="auto"/>
      </w:divBdr>
    </w:div>
    <w:div w:id="1612980534">
      <w:bodyDiv w:val="1"/>
      <w:marLeft w:val="0"/>
      <w:marRight w:val="0"/>
      <w:marTop w:val="0"/>
      <w:marBottom w:val="0"/>
      <w:divBdr>
        <w:top w:val="none" w:sz="0" w:space="0" w:color="auto"/>
        <w:left w:val="none" w:sz="0" w:space="0" w:color="auto"/>
        <w:bottom w:val="none" w:sz="0" w:space="0" w:color="auto"/>
        <w:right w:val="none" w:sz="0" w:space="0" w:color="auto"/>
      </w:divBdr>
    </w:div>
    <w:div w:id="1710453758">
      <w:bodyDiv w:val="1"/>
      <w:marLeft w:val="0"/>
      <w:marRight w:val="0"/>
      <w:marTop w:val="0"/>
      <w:marBottom w:val="0"/>
      <w:divBdr>
        <w:top w:val="none" w:sz="0" w:space="0" w:color="auto"/>
        <w:left w:val="none" w:sz="0" w:space="0" w:color="auto"/>
        <w:bottom w:val="none" w:sz="0" w:space="0" w:color="auto"/>
        <w:right w:val="none" w:sz="0" w:space="0" w:color="auto"/>
      </w:divBdr>
    </w:div>
    <w:div w:id="191674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market%20department%20project\www.businessdictionary.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65</Pages>
  <Words>15351</Words>
  <Characters>87506</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14</cp:revision>
  <cp:lastPrinted>2025-06-04T11:21:00Z</cp:lastPrinted>
  <dcterms:created xsi:type="dcterms:W3CDTF">2025-04-19T11:33:00Z</dcterms:created>
  <dcterms:modified xsi:type="dcterms:W3CDTF">2025-06-04T21:25:00Z</dcterms:modified>
</cp:coreProperties>
</file>